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08FF1" w14:textId="77777777" w:rsidR="007B5084" w:rsidRPr="007B5084" w:rsidRDefault="007B5084" w:rsidP="007B5084">
      <w:pPr>
        <w:shd w:val="clear" w:color="auto" w:fill="FFFFFF"/>
        <w:bidi/>
        <w:spacing w:after="0" w:line="240" w:lineRule="auto"/>
        <w:jc w:val="center"/>
        <w:textAlignment w:val="baseline"/>
        <w:outlineLvl w:val="0"/>
        <w:rPr>
          <w:rFonts w:ascii="Arial" w:eastAsia="Times New Roman" w:hAnsi="Arial" w:cs="Arial"/>
          <w:color w:val="9C7397"/>
          <w:kern w:val="36"/>
          <w:sz w:val="84"/>
          <w:szCs w:val="84"/>
          <w14:ligatures w14:val="none"/>
        </w:rPr>
      </w:pPr>
      <w:r w:rsidRPr="007B5084">
        <w:rPr>
          <w:rFonts w:ascii="Arial" w:eastAsia="Times New Roman" w:hAnsi="Arial" w:cs="Arial"/>
          <w:color w:val="9C7397"/>
          <w:kern w:val="36"/>
          <w:sz w:val="84"/>
          <w:szCs w:val="84"/>
          <w:rtl/>
          <w:lang w:bidi="he-IL"/>
          <w14:ligatures w14:val="none"/>
        </w:rPr>
        <w:t>אתם פתחו להם: הצעה לשיח בין הורים לילדיהם המאורסים</w:t>
      </w:r>
    </w:p>
    <w:p w14:paraId="032F0392" w14:textId="77777777" w:rsidR="007B5084" w:rsidRPr="007B5084" w:rsidRDefault="007B5084" w:rsidP="007B5084">
      <w:pPr>
        <w:shd w:val="clear" w:color="auto" w:fill="FFFFFF"/>
        <w:bidi/>
        <w:spacing w:after="0" w:line="240" w:lineRule="auto"/>
        <w:jc w:val="center"/>
        <w:textAlignment w:val="baseline"/>
        <w:rPr>
          <w:rFonts w:ascii="Helvetica" w:eastAsia="Times New Roman" w:hAnsi="Helvetica" w:cs="Times New Roman"/>
          <w:color w:val="333333"/>
          <w:kern w:val="0"/>
          <w14:ligatures w14:val="none"/>
        </w:rPr>
      </w:pPr>
      <w:r w:rsidRPr="007B5084">
        <w:rPr>
          <w:rFonts w:ascii="Helvetica" w:eastAsia="Times New Roman" w:hAnsi="Helvetica" w:cs="Times New Roman"/>
          <w:color w:val="333333"/>
          <w:kern w:val="0"/>
          <w:bdr w:val="none" w:sz="0" w:space="0" w:color="auto" w:frame="1"/>
          <w:rtl/>
          <w:lang w:bidi="he-IL"/>
          <w14:ligatures w14:val="none"/>
        </w:rPr>
        <w:t>י״ח בחשון תשפ״א 5.11.2020</w:t>
      </w:r>
    </w:p>
    <w:p w14:paraId="3DA8A48C" w14:textId="19B91315" w:rsidR="007B5084" w:rsidRPr="007B5084" w:rsidRDefault="007B5084" w:rsidP="007B5084">
      <w:pPr>
        <w:shd w:val="clear" w:color="auto" w:fill="FFFFFF"/>
        <w:bidi/>
        <w:spacing w:after="0" w:line="240" w:lineRule="auto"/>
        <w:jc w:val="center"/>
        <w:textAlignment w:val="baseline"/>
        <w:rPr>
          <w:rFonts w:ascii="Helvetica" w:eastAsia="Times New Roman" w:hAnsi="Helvetica" w:cs="Times New Roman"/>
          <w:color w:val="333333"/>
          <w:kern w:val="0"/>
          <w14:ligatures w14:val="none"/>
        </w:rPr>
      </w:pPr>
      <w:r w:rsidRPr="007B5084">
        <w:rPr>
          <w:rFonts w:ascii="Helvetica" w:eastAsia="Times New Roman" w:hAnsi="Helvetica" w:cs="Times New Roman"/>
          <w:noProof/>
          <w:color w:val="333333"/>
          <w:kern w:val="0"/>
          <w14:ligatures w14:val="none"/>
        </w:rPr>
        <mc:AlternateContent>
          <mc:Choice Requires="wps">
            <w:drawing>
              <wp:inline distT="0" distB="0" distL="0" distR="0" wp14:anchorId="6E981D65" wp14:editId="359E6C9A">
                <wp:extent cx="2476500" cy="142240"/>
                <wp:effectExtent l="0" t="0" r="0" b="0"/>
                <wp:docPr id="544792447" name="Rectangle 6" descr="קו מפריד גלוי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BF8A2" id="Rectangle 6" o:spid="_x0000_s1026" alt="קו מפריד גלויה" style="width:195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" filled="f" stroked="f">
                <o:lock v:ext="edit" aspectratio="t"/>
                <w10:anchorlock/>
              </v:rect>
            </w:pict>
          </mc:Fallback>
        </mc:AlternateContent>
      </w:r>
    </w:p>
    <w:p w14:paraId="09BD64A9" w14:textId="4630EB9E" w:rsidR="007B5084" w:rsidRPr="007B5084" w:rsidRDefault="007B5084" w:rsidP="007B5084">
      <w:pPr>
        <w:shd w:val="clear" w:color="auto" w:fill="FFFFFF"/>
        <w:bidi/>
        <w:spacing w:after="0" w:line="240" w:lineRule="auto"/>
        <w:jc w:val="center"/>
        <w:textAlignment w:val="baseline"/>
        <w:rPr>
          <w:rFonts w:ascii="Helvetica" w:eastAsia="Times New Roman" w:hAnsi="Helvetica" w:cs="Times New Roman"/>
          <w:color w:val="333333"/>
          <w:kern w:val="0"/>
          <w14:ligatures w14:val="none"/>
        </w:rPr>
      </w:pPr>
      <w:r w:rsidRPr="007B5084">
        <w:rPr>
          <w:rFonts w:ascii="Helvetica" w:eastAsia="Times New Roman" w:hAnsi="Helvetica" w:cs="Times New Roman"/>
          <w:noProof/>
          <w:color w:val="D676A7"/>
          <w:kern w:val="0"/>
          <w:bdr w:val="none" w:sz="0" w:space="0" w:color="auto" w:frame="1"/>
          <w14:ligatures w14:val="none"/>
        </w:rPr>
        <w:drawing>
          <wp:inline distT="0" distB="0" distL="0" distR="0" wp14:anchorId="5CACA539" wp14:editId="7F53A013">
            <wp:extent cx="5713730" cy="5713730"/>
            <wp:effectExtent l="0" t="0" r="1270" b="1270"/>
            <wp:docPr id="1018674461" name="Picture 5" descr="הרבנית שרה סגל-כץ - מרכז גלויה">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הרבנית שרה סגל-כץ - מרכז גלויה">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3730" cy="5713730"/>
                    </a:xfrm>
                    <a:prstGeom prst="rect">
                      <a:avLst/>
                    </a:prstGeom>
                    <a:noFill/>
                    <a:ln>
                      <a:noFill/>
                    </a:ln>
                  </pic:spPr>
                </pic:pic>
              </a:graphicData>
            </a:graphic>
          </wp:inline>
        </w:drawing>
      </w:r>
    </w:p>
    <w:p w14:paraId="41CB4AB0" w14:textId="77777777" w:rsidR="007B5084" w:rsidRPr="007B5084" w:rsidRDefault="007B5084" w:rsidP="007B5084">
      <w:pPr>
        <w:shd w:val="clear" w:color="auto" w:fill="FFFFFF"/>
        <w:bidi/>
        <w:spacing w:after="120" w:line="420" w:lineRule="atLeast"/>
        <w:jc w:val="right"/>
        <w:textAlignment w:val="baseline"/>
        <w:outlineLvl w:val="3"/>
        <w:rPr>
          <w:rFonts w:ascii="Helvetica" w:eastAsia="Times New Roman" w:hAnsi="Helvetica" w:cs="Times New Roman"/>
          <w:color w:val="333333"/>
          <w:kern w:val="0"/>
          <w:sz w:val="30"/>
          <w:szCs w:val="30"/>
          <w14:ligatures w14:val="none"/>
        </w:rPr>
      </w:pPr>
      <w:hyperlink r:id="rId6" w:history="1">
        <w:r w:rsidRPr="007B5084">
          <w:rPr>
            <w:rFonts w:ascii="Helvetica" w:eastAsia="Times New Roman" w:hAnsi="Helvetica" w:cs="Times New Roman"/>
            <w:color w:val="0000FF"/>
            <w:kern w:val="0"/>
            <w:sz w:val="30"/>
            <w:szCs w:val="30"/>
            <w:u w:val="single"/>
            <w:bdr w:val="none" w:sz="0" w:space="0" w:color="auto" w:frame="1"/>
            <w:rtl/>
            <w:lang w:bidi="he-IL"/>
            <w14:ligatures w14:val="none"/>
          </w:rPr>
          <w:t>הרבנית שרה סגל-כץ</w:t>
        </w:r>
      </w:hyperlink>
    </w:p>
    <w:p w14:paraId="2EFD0A9F" w14:textId="77777777" w:rsidR="007B5084" w:rsidRPr="007B5084" w:rsidRDefault="007B5084" w:rsidP="007B5084">
      <w:pPr>
        <w:shd w:val="clear" w:color="auto" w:fill="FFFFFF"/>
        <w:bidi/>
        <w:spacing w:after="0" w:line="480" w:lineRule="atLeast"/>
        <w:jc w:val="center"/>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b/>
          <w:bCs/>
          <w:color w:val="333333"/>
          <w:kern w:val="0"/>
          <w:sz w:val="30"/>
          <w:szCs w:val="30"/>
          <w:bdr w:val="none" w:sz="0" w:space="0" w:color="auto" w:frame="1"/>
          <w:rtl/>
          <w:lang w:bidi="he-IL"/>
          <w14:ligatures w14:val="none"/>
        </w:rPr>
        <w:lastRenderedPageBreak/>
        <w:t xml:space="preserve">כשהילדים שלכם מתארסים, תפקידכם כהורים משתנה ומתעצב מחדש. בין אם אתם שמחים בבחירה ובין אם אתם </w:t>
      </w:r>
      <w:proofErr w:type="spellStart"/>
      <w:r w:rsidRPr="007B5084">
        <w:rPr>
          <w:rFonts w:ascii="Arial" w:eastAsia="Times New Roman" w:hAnsi="Arial" w:cs="Arial"/>
          <w:b/>
          <w:bCs/>
          <w:color w:val="333333"/>
          <w:kern w:val="0"/>
          <w:sz w:val="30"/>
          <w:szCs w:val="30"/>
          <w:bdr w:val="none" w:sz="0" w:space="0" w:color="auto" w:frame="1"/>
          <w:rtl/>
          <w:lang w:bidi="he-IL"/>
          <w14:ligatures w14:val="none"/>
        </w:rPr>
        <w:t>מסוייגים</w:t>
      </w:r>
      <w:proofErr w:type="spellEnd"/>
      <w:r w:rsidRPr="007B5084">
        <w:rPr>
          <w:rFonts w:ascii="Arial" w:eastAsia="Times New Roman" w:hAnsi="Arial" w:cs="Arial"/>
          <w:b/>
          <w:bCs/>
          <w:color w:val="333333"/>
          <w:kern w:val="0"/>
          <w:sz w:val="30"/>
          <w:szCs w:val="30"/>
          <w:bdr w:val="none" w:sz="0" w:space="0" w:color="auto" w:frame="1"/>
          <w:rtl/>
          <w:lang w:bidi="he-IL"/>
          <w14:ligatures w14:val="none"/>
        </w:rPr>
        <w:t xml:space="preserve"> או חוששים שהם עושים טעות, שיחה גלויה בין הורים לילדיהם לפני החתונה היא אחד הדברים שילדיכם המאורסים זקוקים לו, גם אם הם לא יבקשו זאת</w:t>
      </w:r>
      <w:r w:rsidRPr="007B5084">
        <w:rPr>
          <w:rFonts w:ascii="Arial" w:eastAsia="Times New Roman" w:hAnsi="Arial" w:cs="Arial"/>
          <w:b/>
          <w:bCs/>
          <w:color w:val="333333"/>
          <w:kern w:val="0"/>
          <w:sz w:val="30"/>
          <w:szCs w:val="30"/>
          <w:bdr w:val="none" w:sz="0" w:space="0" w:color="auto" w:frame="1"/>
          <w14:ligatures w14:val="none"/>
        </w:rPr>
        <w:t>.</w:t>
      </w:r>
    </w:p>
    <w:p w14:paraId="3C8D3095"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הרגע בו הילדים שלכם מודיעים לכם "התארסנו!" הוא רגע מרגש מאוד</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יכול להיות שכבר הרגשתם שהרגע הזה הולך להגיע, אולי אפילו נרמז לכם ברמזים דקים או עבים שהוא מתקרב, וגם יכול להיות שהופתעתם לגמרי</w:t>
      </w:r>
      <w:r w:rsidRPr="007B5084">
        <w:rPr>
          <w:rFonts w:ascii="Arial" w:eastAsia="Times New Roman" w:hAnsi="Arial" w:cs="Arial"/>
          <w:b/>
          <w:bCs/>
          <w:color w:val="333333"/>
          <w:kern w:val="0"/>
          <w:sz w:val="30"/>
          <w:szCs w:val="30"/>
          <w:bdr w:val="none" w:sz="0" w:space="0" w:color="auto" w:frame="1"/>
          <w14:ligatures w14:val="none"/>
        </w:rPr>
        <w:t>.</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בימינו, נהוג שבני הזוג מכריעים בעצמם על ההתאמה ועל הבשלות לאירוסין ולנישואין, והתחום איננו אחוז בידי ההורים ובהכרעתם כבעבר</w:t>
      </w:r>
      <w:r w:rsidRPr="007B5084">
        <w:rPr>
          <w:rFonts w:ascii="Arial" w:eastAsia="Times New Roman" w:hAnsi="Arial" w:cs="Arial"/>
          <w:color w:val="333333"/>
          <w:kern w:val="0"/>
          <w:sz w:val="30"/>
          <w:szCs w:val="30"/>
          <w14:ligatures w14:val="none"/>
        </w:rPr>
        <w:t>. </w:t>
      </w:r>
    </w:p>
    <w:p w14:paraId="0F8D8E29" w14:textId="77777777" w:rsidR="007B5084" w:rsidRPr="007B5084" w:rsidRDefault="007B5084" w:rsidP="007B5084">
      <w:pPr>
        <w:shd w:val="clear" w:color="auto" w:fill="FFFFFF"/>
        <w:bidi/>
        <w:spacing w:after="24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לרוב, ההורים שותפים בתהליכים המקדימים, ורואים את הצמיחה הזוגית של שלב ההכרות וההתקרבות. כבר בשלב הזה, על ההורים למצוא את האיזון שבין המבט שלהם לבין מבטם של הבן והבת, לבין דעותיהם ותפילותיהם לבין קבלת המציאות והכרת הטוב שבה</w:t>
      </w:r>
      <w:r w:rsidRPr="007B5084">
        <w:rPr>
          <w:rFonts w:ascii="Arial" w:eastAsia="Times New Roman" w:hAnsi="Arial" w:cs="Arial"/>
          <w:color w:val="333333"/>
          <w:kern w:val="0"/>
          <w:sz w:val="30"/>
          <w:szCs w:val="30"/>
          <w14:ligatures w14:val="none"/>
        </w:rPr>
        <w:t>.</w:t>
      </w:r>
    </w:p>
    <w:p w14:paraId="4493800E" w14:textId="52E03F65"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noProof/>
          <w:color w:val="333333"/>
          <w:kern w:val="0"/>
          <w:sz w:val="30"/>
          <w:szCs w:val="30"/>
          <w14:ligatures w14:val="none"/>
        </w:rPr>
        <w:drawing>
          <wp:inline distT="0" distB="0" distL="0" distR="0" wp14:anchorId="664B6D85" wp14:editId="6A0B69A1">
            <wp:extent cx="5943600" cy="3726180"/>
            <wp:effectExtent l="0" t="0" r="0" b="7620"/>
            <wp:docPr id="335258873" name="Picture 4" descr="מגזין גלו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מגזין גלוי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26180"/>
                    </a:xfrm>
                    <a:prstGeom prst="rect">
                      <a:avLst/>
                    </a:prstGeom>
                    <a:noFill/>
                    <a:ln>
                      <a:noFill/>
                    </a:ln>
                  </pic:spPr>
                </pic:pic>
              </a:graphicData>
            </a:graphic>
          </wp:inline>
        </w:drawing>
      </w:r>
      <w:r w:rsidRPr="007B5084">
        <w:rPr>
          <w:rFonts w:ascii="Arial" w:eastAsia="Times New Roman" w:hAnsi="Arial" w:cs="Arial"/>
          <w:color w:val="333333"/>
          <w:kern w:val="0"/>
          <w:sz w:val="30"/>
          <w:szCs w:val="30"/>
          <w:rtl/>
          <w:lang w:bidi="he-IL"/>
          <w14:ligatures w14:val="none"/>
        </w:rPr>
        <w:t>צילום</w:t>
      </w:r>
      <w:r w:rsidRPr="007B5084">
        <w:rPr>
          <w:rFonts w:ascii="Arial" w:eastAsia="Times New Roman" w:hAnsi="Arial" w:cs="Arial"/>
          <w:color w:val="333333"/>
          <w:kern w:val="0"/>
          <w:sz w:val="30"/>
          <w:szCs w:val="30"/>
          <w14:ligatures w14:val="none"/>
        </w:rPr>
        <w:t>: Jewish Life Photo Bank</w:t>
      </w:r>
    </w:p>
    <w:p w14:paraId="69A465A9" w14:textId="77777777" w:rsidR="007B5084" w:rsidRPr="007B5084" w:rsidRDefault="007B5084" w:rsidP="007B5084">
      <w:pPr>
        <w:shd w:val="clear" w:color="auto" w:fill="FFFFFF"/>
        <w:bidi/>
        <w:spacing w:after="0" w:line="312" w:lineRule="atLeast"/>
        <w:jc w:val="both"/>
        <w:textAlignment w:val="baseline"/>
        <w:outlineLvl w:val="1"/>
        <w:rPr>
          <w:rFonts w:ascii="Helvetica" w:eastAsia="Times New Roman" w:hAnsi="Helvetica" w:cs="Arial"/>
          <w:b/>
          <w:bCs/>
          <w:color w:val="433B5E"/>
          <w:kern w:val="0"/>
          <w:sz w:val="36"/>
          <w:szCs w:val="36"/>
          <w14:ligatures w14:val="none"/>
        </w:rPr>
      </w:pPr>
      <w:r w:rsidRPr="007B5084">
        <w:rPr>
          <w:rFonts w:ascii="Helvetica" w:eastAsia="Times New Roman" w:hAnsi="Helvetica" w:cs="Arial"/>
          <w:b/>
          <w:bCs/>
          <w:color w:val="433B5E"/>
          <w:kern w:val="0"/>
          <w:sz w:val="48"/>
          <w:szCs w:val="48"/>
          <w:bdr w:val="none" w:sz="0" w:space="0" w:color="auto" w:frame="1"/>
          <w:rtl/>
          <w:lang w:bidi="he-IL"/>
          <w14:ligatures w14:val="none"/>
        </w:rPr>
        <w:lastRenderedPageBreak/>
        <w:t>מה אומרים אחרי "מזל טוב</w:t>
      </w:r>
      <w:r w:rsidRPr="007B5084">
        <w:rPr>
          <w:rFonts w:ascii="Helvetica" w:eastAsia="Times New Roman" w:hAnsi="Helvetica" w:cs="Arial"/>
          <w:b/>
          <w:bCs/>
          <w:color w:val="433B5E"/>
          <w:kern w:val="0"/>
          <w:sz w:val="48"/>
          <w:szCs w:val="48"/>
          <w:bdr w:val="none" w:sz="0" w:space="0" w:color="auto" w:frame="1"/>
          <w14:ligatures w14:val="none"/>
        </w:rPr>
        <w:t>"?</w:t>
      </w:r>
    </w:p>
    <w:p w14:paraId="62DCF6A9"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b/>
          <w:bCs/>
          <w:color w:val="333333"/>
          <w:kern w:val="0"/>
          <w:sz w:val="30"/>
          <w:szCs w:val="30"/>
          <w:bdr w:val="none" w:sz="0" w:space="0" w:color="auto" w:frame="1"/>
          <w:rtl/>
          <w:lang w:bidi="he-IL"/>
          <w14:ligatures w14:val="none"/>
        </w:rPr>
        <w:t>כשהילדים מודיעים על החלטתם, הם אומרים דברים מוגמרים: אנחנו מתחתנים</w:t>
      </w:r>
      <w:r w:rsidRPr="007B5084">
        <w:rPr>
          <w:rFonts w:ascii="Arial" w:eastAsia="Times New Roman" w:hAnsi="Arial" w:cs="Arial"/>
          <w:color w:val="333333"/>
          <w:kern w:val="0"/>
          <w:sz w:val="30"/>
          <w:szCs w:val="30"/>
          <w14:ligatures w14:val="none"/>
        </w:rPr>
        <w:t xml:space="preserve">. </w:t>
      </w:r>
      <w:r w:rsidRPr="007B5084">
        <w:rPr>
          <w:rFonts w:ascii="Arial" w:eastAsia="Times New Roman" w:hAnsi="Arial" w:cs="Arial"/>
          <w:color w:val="333333"/>
          <w:kern w:val="0"/>
          <w:sz w:val="30"/>
          <w:szCs w:val="30"/>
          <w:rtl/>
          <w:lang w:bidi="he-IL"/>
          <w14:ligatures w14:val="none"/>
        </w:rPr>
        <w:t>אם מתוך היכרותכם הצומחת עם בני הזוג אתם סבורים שמדובר בזיווג מוצלח, רגע ההודעה ודאי מביא עמו התרגשות ושמחה גדולה. מאידך, אם אתם חוששים מההחלטה שילדכם קיבלו, אתם כנראה תדאגו מאוד לעתידם. אם אתם מצויים בתוך החיים ומכירים במלאותם ומורכבותם, כנראה שמתרוצצות בתוככם גם שמחה וברכה וגם חששות ושאלות</w:t>
      </w:r>
      <w:r w:rsidRPr="007B5084">
        <w:rPr>
          <w:rFonts w:ascii="Arial" w:eastAsia="Times New Roman" w:hAnsi="Arial" w:cs="Arial"/>
          <w:color w:val="333333"/>
          <w:kern w:val="0"/>
          <w:sz w:val="30"/>
          <w:szCs w:val="30"/>
          <w14:ligatures w14:val="none"/>
        </w:rPr>
        <w:t>.</w:t>
      </w:r>
    </w:p>
    <w:p w14:paraId="51EF8B4F"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בשלב הילדות אמנם יש להורים יותר השפעה ושליטה על צריכת הידע של הילדים, אך</w:t>
      </w:r>
      <w:r w:rsidRPr="007B5084">
        <w:rPr>
          <w:rFonts w:ascii="Arial" w:eastAsia="Times New Roman" w:hAnsi="Arial" w:cs="Arial"/>
          <w:color w:val="333333"/>
          <w:kern w:val="0"/>
          <w:sz w:val="30"/>
          <w:szCs w:val="30"/>
          <w:rtl/>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הנוכחות ההורית קיימת ונצרכת גם בשנות ההתבגרות והבגרות</w:t>
      </w:r>
      <w:r w:rsidRPr="007B5084">
        <w:rPr>
          <w:rFonts w:ascii="Arial" w:eastAsia="Times New Roman" w:hAnsi="Arial" w:cs="Arial"/>
          <w:b/>
          <w:bCs/>
          <w:color w:val="333333"/>
          <w:kern w:val="0"/>
          <w:sz w:val="30"/>
          <w:szCs w:val="30"/>
          <w:bdr w:val="none" w:sz="0" w:space="0" w:color="auto" w:frame="1"/>
          <w14:ligatures w14:val="none"/>
        </w:rPr>
        <w:t>. </w:t>
      </w:r>
      <w:r w:rsidRPr="007B5084">
        <w:rPr>
          <w:rFonts w:ascii="Arial" w:eastAsia="Times New Roman" w:hAnsi="Arial" w:cs="Arial"/>
          <w:color w:val="333333"/>
          <w:kern w:val="0"/>
          <w:sz w:val="30"/>
          <w:szCs w:val="30"/>
          <w:rtl/>
          <w:lang w:bidi="he-IL"/>
          <w14:ligatures w14:val="none"/>
        </w:rPr>
        <w:t>גם הנערה המתבגרת, החיילת או הסטודנטית זקוקות לשיחות פרטיות, מבט מלווה, חומל ואוהב. למרות שהדור הנוכחי מבקש עצמאות רבה, הוא מבקש גם אישור מהוריו, מחפש אחר תחושת קבלה ורוצה ב</w:t>
      </w:r>
      <w:hyperlink r:id="rId8"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הימשכות הקשר</w:t>
        </w:r>
      </w:hyperlink>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ביניכם</w:t>
      </w:r>
      <w:r w:rsidRPr="007B5084">
        <w:rPr>
          <w:rFonts w:ascii="Arial" w:eastAsia="Times New Roman" w:hAnsi="Arial" w:cs="Arial"/>
          <w:color w:val="333333"/>
          <w:kern w:val="0"/>
          <w:sz w:val="30"/>
          <w:szCs w:val="30"/>
          <w14:ligatures w14:val="none"/>
        </w:rPr>
        <w:t>.</w:t>
      </w:r>
    </w:p>
    <w:p w14:paraId="6DC02E56"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 xml:space="preserve">ילדיכם, שהם אמנם אנשים בגירים, זקוקים להוריהם מאוד סביב בניית הזוגיות וההכרעה על התקדשות וכניסה לחיי נישואין. העברת הידע והניסיון, המבט המפוכח של ההורה, החיים המשותפים והחיפוש אחר בן או בת הזוג, התנסות במפגשים ורקימת קשרים, עולם הרגש והחשק – כל אלה הופכים לפעמים לשתוקים, טעונים ומביכים בין הורים לבין ילדיהם. יכול להיות שיהיה קשה להיכנס אל הנושאים העמוקים והרגישים ביותר, או </w:t>
      </w:r>
      <w:proofErr w:type="spellStart"/>
      <w:r w:rsidRPr="007B5084">
        <w:rPr>
          <w:rFonts w:ascii="Arial" w:eastAsia="Times New Roman" w:hAnsi="Arial" w:cs="Arial"/>
          <w:color w:val="333333"/>
          <w:kern w:val="0"/>
          <w:sz w:val="30"/>
          <w:szCs w:val="30"/>
          <w:rtl/>
          <w:lang w:bidi="he-IL"/>
          <w14:ligatures w14:val="none"/>
        </w:rPr>
        <w:t>להצפים</w:t>
      </w:r>
      <w:proofErr w:type="spellEnd"/>
      <w:r w:rsidRPr="007B5084">
        <w:rPr>
          <w:rFonts w:ascii="Arial" w:eastAsia="Times New Roman" w:hAnsi="Arial" w:cs="Arial"/>
          <w:color w:val="333333"/>
          <w:kern w:val="0"/>
          <w:sz w:val="30"/>
          <w:szCs w:val="30"/>
          <w:rtl/>
          <w:lang w:bidi="he-IL"/>
          <w14:ligatures w14:val="none"/>
        </w:rPr>
        <w:t xml:space="preserve"> בכלל בשיח, ועל כן תמצאו את עצמכם מתקשרים רק סביב נושאים "טכניים", כמו</w:t>
      </w:r>
      <w:r w:rsidRPr="007B5084">
        <w:rPr>
          <w:rFonts w:ascii="Arial" w:eastAsia="Times New Roman" w:hAnsi="Arial" w:cs="Arial"/>
          <w:color w:val="333333"/>
          <w:kern w:val="0"/>
          <w:sz w:val="30"/>
          <w:szCs w:val="30"/>
          <w:rtl/>
          <w14:ligatures w14:val="none"/>
        </w:rPr>
        <w:t> </w:t>
      </w:r>
      <w:hyperlink r:id="rId9"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סיוע כלכלי במימון החתונה</w:t>
        </w:r>
        <w:r w:rsidRPr="007B5084">
          <w:rPr>
            <w:rFonts w:ascii="Arial" w:eastAsia="Times New Roman" w:hAnsi="Arial" w:cs="Arial"/>
            <w:color w:val="D676A7"/>
            <w:kern w:val="0"/>
            <w:sz w:val="30"/>
            <w:szCs w:val="30"/>
            <w:u w:val="single"/>
            <w:bdr w:val="none" w:sz="0" w:space="0" w:color="auto" w:frame="1"/>
            <w14:ligatures w14:val="none"/>
          </w:rPr>
          <w:t>, </w:t>
        </w:r>
      </w:hyperlink>
      <w:r w:rsidRPr="007B5084">
        <w:rPr>
          <w:rFonts w:ascii="Arial" w:eastAsia="Times New Roman" w:hAnsi="Arial" w:cs="Arial"/>
          <w:color w:val="333333"/>
          <w:kern w:val="0"/>
          <w:sz w:val="30"/>
          <w:szCs w:val="30"/>
          <w:rtl/>
          <w:lang w:bidi="he-IL"/>
          <w14:ligatures w14:val="none"/>
        </w:rPr>
        <w:t>או תמיכה כללית בהמשך חייהם המשותפים</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יתכן שלשני הצדדים יהיה נח לדבר רק מבעד לצרכים ממשיים וטכניים אלו, אבל כדאי ואף צריך להתאמץ ולהשתדל למצוא פתח למפגש ולשיח עמוק יותר</w:t>
      </w:r>
      <w:r w:rsidRPr="007B5084">
        <w:rPr>
          <w:rFonts w:ascii="Arial" w:eastAsia="Times New Roman" w:hAnsi="Arial" w:cs="Arial"/>
          <w:b/>
          <w:bCs/>
          <w:color w:val="333333"/>
          <w:kern w:val="0"/>
          <w:sz w:val="30"/>
          <w:szCs w:val="30"/>
          <w:bdr w:val="none" w:sz="0" w:space="0" w:color="auto" w:frame="1"/>
          <w14:ligatures w14:val="none"/>
        </w:rPr>
        <w:t>. </w:t>
      </w:r>
    </w:p>
    <w:p w14:paraId="00BE94E1"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תקופת האירוסין עלולה</w:t>
      </w:r>
      <w:hyperlink r:id="rId10" w:tgtFrame="_blank" w:history="1">
        <w:r w:rsidRPr="007B5084">
          <w:rPr>
            <w:rFonts w:ascii="Arial" w:eastAsia="Times New Roman" w:hAnsi="Arial" w:cs="Arial"/>
            <w:color w:val="D676A7"/>
            <w:kern w:val="0"/>
            <w:sz w:val="30"/>
            <w:szCs w:val="30"/>
            <w:u w:val="single"/>
            <w:bdr w:val="none" w:sz="0" w:space="0" w:color="auto" w:frame="1"/>
            <w14:ligatures w14:val="none"/>
          </w:rPr>
          <w:t> </w:t>
        </w:r>
        <w:r w:rsidRPr="007B5084">
          <w:rPr>
            <w:rFonts w:ascii="Arial" w:eastAsia="Times New Roman" w:hAnsi="Arial" w:cs="Arial"/>
            <w:color w:val="D676A7"/>
            <w:kern w:val="0"/>
            <w:sz w:val="30"/>
            <w:szCs w:val="30"/>
            <w:u w:val="single"/>
            <w:bdr w:val="none" w:sz="0" w:space="0" w:color="auto" w:frame="1"/>
            <w:rtl/>
            <w:lang w:bidi="he-IL"/>
            <w14:ligatures w14:val="none"/>
          </w:rPr>
          <w:t>להפוך את יחסיכם למתוחים יותר</w:t>
        </w:r>
      </w:hyperlink>
      <w:r w:rsidRPr="007B5084">
        <w:rPr>
          <w:rFonts w:ascii="Arial" w:eastAsia="Times New Roman" w:hAnsi="Arial" w:cs="Arial"/>
          <w:color w:val="333333"/>
          <w:kern w:val="0"/>
          <w:sz w:val="30"/>
          <w:szCs w:val="30"/>
          <w14:ligatures w14:val="none"/>
        </w:rPr>
        <w:t xml:space="preserve">. </w:t>
      </w:r>
      <w:r w:rsidRPr="007B5084">
        <w:rPr>
          <w:rFonts w:ascii="Arial" w:eastAsia="Times New Roman" w:hAnsi="Arial" w:cs="Arial"/>
          <w:color w:val="333333"/>
          <w:kern w:val="0"/>
          <w:sz w:val="30"/>
          <w:szCs w:val="30"/>
          <w:rtl/>
          <w:lang w:bidi="he-IL"/>
          <w14:ligatures w14:val="none"/>
        </w:rPr>
        <w:t xml:space="preserve">יכול להיות שהעיסוק בצרכים לבניית הזוגיות שלהם ובהכנות לחתונה ולשינויי המתרחש בחייהם, יביא לעומס פיזי ונפשי, ידרוש הרבה כוחות </w:t>
      </w:r>
      <w:proofErr w:type="spellStart"/>
      <w:r w:rsidRPr="007B5084">
        <w:rPr>
          <w:rFonts w:ascii="Arial" w:eastAsia="Times New Roman" w:hAnsi="Arial" w:cs="Arial"/>
          <w:color w:val="333333"/>
          <w:kern w:val="0"/>
          <w:sz w:val="30"/>
          <w:szCs w:val="30"/>
          <w:rtl/>
          <w:lang w:bidi="he-IL"/>
          <w14:ligatures w14:val="none"/>
        </w:rPr>
        <w:t>וידחוק</w:t>
      </w:r>
      <w:proofErr w:type="spellEnd"/>
      <w:r w:rsidRPr="007B5084">
        <w:rPr>
          <w:rFonts w:ascii="Arial" w:eastAsia="Times New Roman" w:hAnsi="Arial" w:cs="Arial"/>
          <w:color w:val="333333"/>
          <w:kern w:val="0"/>
          <w:sz w:val="30"/>
          <w:szCs w:val="30"/>
          <w:rtl/>
          <w:lang w:bidi="he-IL"/>
          <w14:ligatures w14:val="none"/>
        </w:rPr>
        <w:t xml:space="preserve"> את העיסוק ברוח ובתוכן של הזוגיות. דווקא לאור כל זאת, נדרשת התגברות והתמודדות מצדכם על מנת לנכוח כהורים </w:t>
      </w:r>
      <w:r w:rsidRPr="007B5084">
        <w:rPr>
          <w:rFonts w:ascii="Arial" w:eastAsia="Times New Roman" w:hAnsi="Arial" w:cs="Arial"/>
          <w:color w:val="333333"/>
          <w:kern w:val="0"/>
          <w:sz w:val="30"/>
          <w:szCs w:val="30"/>
          <w:rtl/>
          <w:lang w:bidi="he-IL"/>
          <w14:ligatures w14:val="none"/>
        </w:rPr>
        <w:lastRenderedPageBreak/>
        <w:t>וכדמויות חינוכיות המהוות מודל לחיקוי, מקור לידע, לכלים מעשיים ולחום הלב. נוכחות זו הכרחית גם כשיש מחלוקות ופערים ביחס לנתיבי החיים המסתמנים</w:t>
      </w:r>
      <w:r w:rsidRPr="007B5084">
        <w:rPr>
          <w:rFonts w:ascii="Arial" w:eastAsia="Times New Roman" w:hAnsi="Arial" w:cs="Arial"/>
          <w:color w:val="333333"/>
          <w:kern w:val="0"/>
          <w:sz w:val="30"/>
          <w:szCs w:val="30"/>
          <w14:ligatures w14:val="none"/>
        </w:rPr>
        <w:t>.</w:t>
      </w:r>
    </w:p>
    <w:p w14:paraId="2A622420"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אחרי מאות זוגות שהדרכתי לקראת נישואיהם בעשור החולף, אני יכולה להגיד שאחד הדברים שהם הכי צריכים מכם, הוא דבר שהם לעולם לא יעזו לבקש מכם מפורשות: שיחה גלויה. גם אתם, כנראה, לא תעניקו להם את הצורך הזה מיוזמתכם, אך</w:t>
      </w:r>
      <w:r w:rsidRPr="007B5084">
        <w:rPr>
          <w:rFonts w:ascii="Arial" w:eastAsia="Times New Roman" w:hAnsi="Arial" w:cs="Arial"/>
          <w:color w:val="333333"/>
          <w:kern w:val="0"/>
          <w:sz w:val="30"/>
          <w:szCs w:val="30"/>
          <w:rtl/>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עם האירוסין של ילדיכם מתעצם הצורך שלהם בשיחה פתוחה אתכם</w:t>
      </w:r>
      <w:r w:rsidRPr="007B5084">
        <w:rPr>
          <w:rFonts w:ascii="Arial" w:eastAsia="Times New Roman" w:hAnsi="Arial" w:cs="Arial"/>
          <w:b/>
          <w:bCs/>
          <w:color w:val="333333"/>
          <w:kern w:val="0"/>
          <w:sz w:val="30"/>
          <w:szCs w:val="30"/>
          <w:bdr w:val="none" w:sz="0" w:space="0" w:color="auto" w:frame="1"/>
          <w14:ligatures w14:val="none"/>
        </w:rPr>
        <w:t>; </w:t>
      </w:r>
      <w:r w:rsidRPr="007B5084">
        <w:rPr>
          <w:rFonts w:ascii="Arial" w:eastAsia="Times New Roman" w:hAnsi="Arial" w:cs="Arial"/>
          <w:color w:val="333333"/>
          <w:kern w:val="0"/>
          <w:sz w:val="30"/>
          <w:szCs w:val="30"/>
          <w:rtl/>
          <w:lang w:bidi="he-IL"/>
          <w14:ligatures w14:val="none"/>
        </w:rPr>
        <w:t xml:space="preserve">שיחה שבה אתם נוכחים כהורים המבקשים ומשפיעים קרבה וחום מחד, ושאליה אתם יוצקים ידע ותובנות משלכם מאידך, גם אם לא את </w:t>
      </w:r>
      <w:proofErr w:type="spellStart"/>
      <w:r w:rsidRPr="007B5084">
        <w:rPr>
          <w:rFonts w:ascii="Arial" w:eastAsia="Times New Roman" w:hAnsi="Arial" w:cs="Arial"/>
          <w:color w:val="333333"/>
          <w:kern w:val="0"/>
          <w:sz w:val="30"/>
          <w:szCs w:val="30"/>
          <w:rtl/>
          <w:lang w:bidi="he-IL"/>
          <w14:ligatures w14:val="none"/>
        </w:rPr>
        <w:t>הכל</w:t>
      </w:r>
      <w:proofErr w:type="spellEnd"/>
      <w:r w:rsidRPr="007B5084">
        <w:rPr>
          <w:rFonts w:ascii="Arial" w:eastAsia="Times New Roman" w:hAnsi="Arial" w:cs="Arial"/>
          <w:color w:val="333333"/>
          <w:kern w:val="0"/>
          <w:sz w:val="30"/>
          <w:szCs w:val="30"/>
          <w:rtl/>
          <w:lang w:bidi="he-IL"/>
          <w14:ligatures w14:val="none"/>
        </w:rPr>
        <w:t xml:space="preserve"> יאמצו ילדיכם בדיוק כדרככם</w:t>
      </w:r>
      <w:r w:rsidRPr="007B5084">
        <w:rPr>
          <w:rFonts w:ascii="Arial" w:eastAsia="Times New Roman" w:hAnsi="Arial" w:cs="Arial"/>
          <w:color w:val="333333"/>
          <w:kern w:val="0"/>
          <w:sz w:val="30"/>
          <w:szCs w:val="30"/>
          <w14:ligatures w14:val="none"/>
        </w:rPr>
        <w:t>. </w:t>
      </w:r>
    </w:p>
    <w:p w14:paraId="1210B5CC" w14:textId="1A11EE44"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noProof/>
          <w:color w:val="333333"/>
          <w:kern w:val="0"/>
          <w:sz w:val="30"/>
          <w:szCs w:val="30"/>
          <w14:ligatures w14:val="none"/>
        </w:rPr>
        <w:drawing>
          <wp:inline distT="0" distB="0" distL="0" distR="0" wp14:anchorId="76B58425" wp14:editId="732CD5C5">
            <wp:extent cx="5943600" cy="3950970"/>
            <wp:effectExtent l="0" t="0" r="0" b="0"/>
            <wp:docPr id="1101279578" name="Picture 3" descr="קשר של הורים וילדים בתקופת האירוסין - שיחה פתוחה על מיניות וזוגיות - מגזין גלויה - הרבנית שרה סגל-כץ Rabbanit Sarah Segal-K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קשר של הורים וילדים בתקופת האירוסין - שיחה פתוחה על מיניות וזוגיות - מגזין גלויה - הרבנית שרה סגל-כץ Rabbanit Sarah Segal-Ka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50970"/>
                    </a:xfrm>
                    <a:prstGeom prst="rect">
                      <a:avLst/>
                    </a:prstGeom>
                    <a:noFill/>
                    <a:ln>
                      <a:noFill/>
                    </a:ln>
                  </pic:spPr>
                </pic:pic>
              </a:graphicData>
            </a:graphic>
          </wp:inline>
        </w:drawing>
      </w:r>
      <w:r w:rsidRPr="007B5084">
        <w:rPr>
          <w:rFonts w:ascii="Arial" w:eastAsia="Times New Roman" w:hAnsi="Arial" w:cs="Arial"/>
          <w:color w:val="333333"/>
          <w:kern w:val="0"/>
          <w:sz w:val="30"/>
          <w:szCs w:val="30"/>
          <w:rtl/>
          <w:lang w:bidi="he-IL"/>
          <w14:ligatures w14:val="none"/>
        </w:rPr>
        <w:t xml:space="preserve">צילום: תמר </w:t>
      </w:r>
      <w:proofErr w:type="spellStart"/>
      <w:r w:rsidRPr="007B5084">
        <w:rPr>
          <w:rFonts w:ascii="Arial" w:eastAsia="Times New Roman" w:hAnsi="Arial" w:cs="Arial"/>
          <w:color w:val="333333"/>
          <w:kern w:val="0"/>
          <w:sz w:val="30"/>
          <w:szCs w:val="30"/>
          <w:rtl/>
          <w:lang w:bidi="he-IL"/>
          <w14:ligatures w14:val="none"/>
        </w:rPr>
        <w:t>הרצברג</w:t>
      </w:r>
      <w:proofErr w:type="spellEnd"/>
      <w:r w:rsidRPr="007B5084">
        <w:rPr>
          <w:rFonts w:ascii="Arial" w:eastAsia="Times New Roman" w:hAnsi="Arial" w:cs="Arial"/>
          <w:color w:val="333333"/>
          <w:kern w:val="0"/>
          <w:sz w:val="30"/>
          <w:szCs w:val="30"/>
          <w:rtl/>
          <w:lang w:bidi="he-IL"/>
          <w14:ligatures w14:val="none"/>
        </w:rPr>
        <w:t xml:space="preserve"> </w:t>
      </w:r>
      <w:proofErr w:type="spellStart"/>
      <w:r w:rsidRPr="007B5084">
        <w:rPr>
          <w:rFonts w:ascii="Arial" w:eastAsia="Times New Roman" w:hAnsi="Arial" w:cs="Arial"/>
          <w:color w:val="333333"/>
          <w:kern w:val="0"/>
          <w:sz w:val="30"/>
          <w:szCs w:val="30"/>
          <w:rtl/>
          <w:lang w:bidi="he-IL"/>
          <w14:ligatures w14:val="none"/>
        </w:rPr>
        <w:t>שוסיוב</w:t>
      </w:r>
      <w:proofErr w:type="spellEnd"/>
    </w:p>
    <w:p w14:paraId="261B0DBE" w14:textId="77777777" w:rsidR="007B5084" w:rsidRPr="007B5084" w:rsidRDefault="007B5084" w:rsidP="007B5084">
      <w:pPr>
        <w:shd w:val="clear" w:color="auto" w:fill="FFFFFF"/>
        <w:bidi/>
        <w:spacing w:after="0" w:line="312" w:lineRule="atLeast"/>
        <w:jc w:val="both"/>
        <w:textAlignment w:val="baseline"/>
        <w:outlineLvl w:val="1"/>
        <w:rPr>
          <w:rFonts w:ascii="Helvetica" w:eastAsia="Times New Roman" w:hAnsi="Helvetica" w:cs="Arial"/>
          <w:b/>
          <w:bCs/>
          <w:color w:val="433B5E"/>
          <w:kern w:val="0"/>
          <w:sz w:val="36"/>
          <w:szCs w:val="36"/>
          <w14:ligatures w14:val="none"/>
        </w:rPr>
      </w:pPr>
      <w:r w:rsidRPr="007B5084">
        <w:rPr>
          <w:rFonts w:ascii="Helvetica" w:eastAsia="Times New Roman" w:hAnsi="Helvetica" w:cs="Arial"/>
          <w:b/>
          <w:bCs/>
          <w:color w:val="433B5E"/>
          <w:kern w:val="0"/>
          <w:sz w:val="48"/>
          <w:szCs w:val="48"/>
          <w:bdr w:val="none" w:sz="0" w:space="0" w:color="auto" w:frame="1"/>
          <w:rtl/>
          <w:lang w:bidi="he-IL"/>
          <w14:ligatures w14:val="none"/>
        </w:rPr>
        <w:t>לדבר גלויות לפני החתונה</w:t>
      </w:r>
    </w:p>
    <w:p w14:paraId="76EAFDCF"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הילדים שלכם למדו המון על העולם מהתבוננות בו, מקריאה, מצפיה במדיות השונות, ומשיחות עם חבריהם. הם ליקטו</w:t>
      </w:r>
      <w:hyperlink r:id="rId12" w:tgtFrame="_blank" w:history="1">
        <w:r w:rsidRPr="007B5084">
          <w:rPr>
            <w:rFonts w:ascii="Arial" w:eastAsia="Times New Roman" w:hAnsi="Arial" w:cs="Arial"/>
            <w:color w:val="D676A7"/>
            <w:kern w:val="0"/>
            <w:sz w:val="30"/>
            <w:szCs w:val="30"/>
            <w:u w:val="single"/>
            <w:bdr w:val="none" w:sz="0" w:space="0" w:color="auto" w:frame="1"/>
            <w14:ligatures w14:val="none"/>
          </w:rPr>
          <w:t> </w:t>
        </w:r>
        <w:r w:rsidRPr="007B5084">
          <w:rPr>
            <w:rFonts w:ascii="Arial" w:eastAsia="Times New Roman" w:hAnsi="Arial" w:cs="Arial"/>
            <w:color w:val="D676A7"/>
            <w:kern w:val="0"/>
            <w:sz w:val="30"/>
            <w:szCs w:val="30"/>
            <w:u w:val="single"/>
            <w:bdr w:val="none" w:sz="0" w:space="0" w:color="auto" w:frame="1"/>
            <w:rtl/>
            <w:lang w:bidi="he-IL"/>
            <w14:ligatures w14:val="none"/>
          </w:rPr>
          <w:t>ידע</w:t>
        </w:r>
      </w:hyperlink>
      <w:r w:rsidRPr="007B5084">
        <w:rPr>
          <w:rFonts w:ascii="Arial" w:eastAsia="Times New Roman" w:hAnsi="Arial" w:cs="Arial"/>
          <w:color w:val="333333"/>
          <w:kern w:val="0"/>
          <w:sz w:val="30"/>
          <w:szCs w:val="30"/>
          <w14:ligatures w14:val="none"/>
        </w:rPr>
        <w:t xml:space="preserve"> – </w:t>
      </w:r>
      <w:r w:rsidRPr="007B5084">
        <w:rPr>
          <w:rFonts w:ascii="Arial" w:eastAsia="Times New Roman" w:hAnsi="Arial" w:cs="Arial"/>
          <w:color w:val="333333"/>
          <w:kern w:val="0"/>
          <w:sz w:val="30"/>
          <w:szCs w:val="30"/>
          <w:rtl/>
          <w:lang w:bidi="he-IL"/>
          <w14:ligatures w14:val="none"/>
        </w:rPr>
        <w:t xml:space="preserve">באופן ישיר ועקיף, מודע ולא מודע, והכל חקוק וחתום בהם. הם למדו על מין, על רומנטיקה, על זוגיות, על כסף, על שותפות </w:t>
      </w:r>
      <w:r w:rsidRPr="007B5084">
        <w:rPr>
          <w:rFonts w:ascii="Arial" w:eastAsia="Times New Roman" w:hAnsi="Arial" w:cs="Arial"/>
          <w:color w:val="333333"/>
          <w:kern w:val="0"/>
          <w:sz w:val="30"/>
          <w:szCs w:val="30"/>
          <w:rtl/>
          <w:lang w:bidi="he-IL"/>
          <w14:ligatures w14:val="none"/>
        </w:rPr>
        <w:lastRenderedPageBreak/>
        <w:t>ועל הגוף שלהם ממקורות רבים. חלקם חיוביים וחלקם לא, חלקם</w:t>
      </w:r>
      <w:r w:rsidRPr="007B5084">
        <w:rPr>
          <w:rFonts w:ascii="Arial" w:eastAsia="Times New Roman" w:hAnsi="Arial" w:cs="Arial"/>
          <w:color w:val="333333"/>
          <w:kern w:val="0"/>
          <w:sz w:val="30"/>
          <w:szCs w:val="30"/>
          <w:rtl/>
          <w14:ligatures w14:val="none"/>
        </w:rPr>
        <w:t> </w:t>
      </w:r>
      <w:hyperlink r:id="rId13"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מעבירים את הערכים שאתם רוצים להקנות להם</w:t>
        </w:r>
      </w:hyperlink>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וחלקם מספרים סיפור אחר. בימינו, העולם נגיש ורחב יותר, וגם בוטה יותר, והוא מכיל ו</w:t>
      </w:r>
      <w:hyperlink r:id="rId14"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ייצוגים מוחשיים</w:t>
        </w:r>
      </w:hyperlink>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רבים של מה שפעם היה כמוס או מוצנע יותר במרחב הציבורי. אולם, במקביל לחשיפה ולגילוי המתוארים (ואולי דווקא בגללם)</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במרחב הביתי נוצרה סביב נושאים אלו שתיקה</w:t>
      </w:r>
      <w:r w:rsidRPr="007B5084">
        <w:rPr>
          <w:rFonts w:ascii="Arial" w:eastAsia="Times New Roman" w:hAnsi="Arial" w:cs="Arial"/>
          <w:b/>
          <w:bCs/>
          <w:color w:val="333333"/>
          <w:kern w:val="0"/>
          <w:sz w:val="30"/>
          <w:szCs w:val="30"/>
          <w:bdr w:val="none" w:sz="0" w:space="0" w:color="auto" w:frame="1"/>
          <w14:ligatures w14:val="none"/>
        </w:rPr>
        <w:t>.</w:t>
      </w:r>
    </w:p>
    <w:p w14:paraId="3017F735" w14:textId="77777777" w:rsidR="007B5084" w:rsidRPr="007B5084" w:rsidRDefault="007B5084" w:rsidP="007B5084">
      <w:pPr>
        <w:shd w:val="clear" w:color="auto" w:fill="FFFFFF"/>
        <w:bidi/>
        <w:spacing w:after="24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רגע אחרי החתונה, הרבה מהידע התאורטי הזה יקרום עור וגידים. הילדים שלכם יחזיקו משק בית, הם יגעו זה בזה, הם יריבו זה עם זה. בתור ההורים שלהם, אתם רוצים לתת להם את הכלים הטובים ביותר לחיים בעולם האמיתי. הכלים האלו כוללים את הניסיון שלכם, על הצלחותיכם וכישלונותיכם</w:t>
      </w:r>
      <w:r w:rsidRPr="007B5084">
        <w:rPr>
          <w:rFonts w:ascii="Arial" w:eastAsia="Times New Roman" w:hAnsi="Arial" w:cs="Arial"/>
          <w:color w:val="333333"/>
          <w:kern w:val="0"/>
          <w:sz w:val="30"/>
          <w:szCs w:val="30"/>
          <w14:ligatures w14:val="none"/>
        </w:rPr>
        <w:t>. </w:t>
      </w:r>
    </w:p>
    <w:p w14:paraId="22737802"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 xml:space="preserve">המסרים שהילדים שלכם קיבלו מכם הם ישירים ועקיפים. הם ראו אתכם בחיי היומיום – לטוב ולרע. כן, זה אומר שהם ראו לא רק קרבה, אלא הם ככל הנראה חזו בכם ברמה </w:t>
      </w:r>
      <w:proofErr w:type="spellStart"/>
      <w:r w:rsidRPr="007B5084">
        <w:rPr>
          <w:rFonts w:ascii="Arial" w:eastAsia="Times New Roman" w:hAnsi="Arial" w:cs="Arial"/>
          <w:color w:val="333333"/>
          <w:kern w:val="0"/>
          <w:sz w:val="30"/>
          <w:szCs w:val="30"/>
          <w:rtl/>
          <w:lang w:bidi="he-IL"/>
          <w14:ligatures w14:val="none"/>
        </w:rPr>
        <w:t>מסויימת</w:t>
      </w:r>
      <w:proofErr w:type="spellEnd"/>
      <w:r w:rsidRPr="007B5084">
        <w:rPr>
          <w:rFonts w:ascii="Arial" w:eastAsia="Times New Roman" w:hAnsi="Arial" w:cs="Arial"/>
          <w:color w:val="333333"/>
          <w:kern w:val="0"/>
          <w:sz w:val="30"/>
          <w:szCs w:val="30"/>
          <w:rtl/>
          <w:lang w:bidi="he-IL"/>
          <w14:ligatures w14:val="none"/>
        </w:rPr>
        <w:t xml:space="preserve"> כשאתם</w:t>
      </w:r>
      <w:r w:rsidRPr="007B5084">
        <w:rPr>
          <w:rFonts w:ascii="Arial" w:eastAsia="Times New Roman" w:hAnsi="Arial" w:cs="Arial"/>
          <w:color w:val="333333"/>
          <w:kern w:val="0"/>
          <w:sz w:val="30"/>
          <w:szCs w:val="30"/>
          <w:rtl/>
          <w14:ligatures w14:val="none"/>
        </w:rPr>
        <w:t> </w:t>
      </w:r>
      <w:hyperlink r:id="rId15"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רבים</w:t>
        </w:r>
      </w:hyperlink>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 xml:space="preserve">זה עם זו. האם הם ראו גם את </w:t>
      </w:r>
      <w:proofErr w:type="spellStart"/>
      <w:r w:rsidRPr="007B5084">
        <w:rPr>
          <w:rFonts w:ascii="Arial" w:eastAsia="Times New Roman" w:hAnsi="Arial" w:cs="Arial"/>
          <w:color w:val="333333"/>
          <w:kern w:val="0"/>
          <w:sz w:val="30"/>
          <w:szCs w:val="30"/>
          <w:rtl/>
          <w:lang w:bidi="he-IL"/>
          <w14:ligatures w14:val="none"/>
        </w:rPr>
        <w:t>הההתנצלות</w:t>
      </w:r>
      <w:proofErr w:type="spellEnd"/>
      <w:r w:rsidRPr="007B5084">
        <w:rPr>
          <w:rFonts w:ascii="Arial" w:eastAsia="Times New Roman" w:hAnsi="Arial" w:cs="Arial"/>
          <w:color w:val="333333"/>
          <w:kern w:val="0"/>
          <w:sz w:val="30"/>
          <w:szCs w:val="30"/>
          <w:rtl/>
          <w:lang w:bidi="he-IL"/>
          <w14:ligatures w14:val="none"/>
        </w:rPr>
        <w:t xml:space="preserve"> ואת הפיוס? האם הם שמעו מכם על התובנות מתוך הטוב ומתוך הקושי? האם השמעתם את תחושות התסכול </w:t>
      </w:r>
      <w:proofErr w:type="spellStart"/>
      <w:r w:rsidRPr="007B5084">
        <w:rPr>
          <w:rFonts w:ascii="Arial" w:eastAsia="Times New Roman" w:hAnsi="Arial" w:cs="Arial"/>
          <w:color w:val="333333"/>
          <w:kern w:val="0"/>
          <w:sz w:val="30"/>
          <w:szCs w:val="30"/>
          <w:rtl/>
          <w:lang w:bidi="he-IL"/>
          <w14:ligatures w14:val="none"/>
        </w:rPr>
        <w:t>בכשלונות</w:t>
      </w:r>
      <w:proofErr w:type="spellEnd"/>
      <w:r w:rsidRPr="007B5084">
        <w:rPr>
          <w:rFonts w:ascii="Arial" w:eastAsia="Times New Roman" w:hAnsi="Arial" w:cs="Arial"/>
          <w:color w:val="333333"/>
          <w:kern w:val="0"/>
          <w:sz w:val="30"/>
          <w:szCs w:val="30"/>
          <w:rtl/>
          <w:lang w:bidi="he-IL"/>
          <w14:ligatures w14:val="none"/>
        </w:rPr>
        <w:t xml:space="preserve"> שאתם מצויים בהם, ועדיין מתפללים שיהיה אחר? או שהאם בעצם היתה בעיקר שתיקה ביחס לכל זה</w:t>
      </w:r>
      <w:r w:rsidRPr="007B5084">
        <w:rPr>
          <w:rFonts w:ascii="Arial" w:eastAsia="Times New Roman" w:hAnsi="Arial" w:cs="Arial"/>
          <w:color w:val="333333"/>
          <w:kern w:val="0"/>
          <w:sz w:val="30"/>
          <w:szCs w:val="30"/>
          <w14:ligatures w14:val="none"/>
        </w:rPr>
        <w:t>?</w:t>
      </w:r>
    </w:p>
    <w:p w14:paraId="42CFB0B4"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הם שמעו מכם</w:t>
      </w:r>
      <w:r w:rsidRPr="007B5084">
        <w:rPr>
          <w:rFonts w:ascii="Arial" w:eastAsia="Times New Roman" w:hAnsi="Arial" w:cs="Arial"/>
          <w:color w:val="333333"/>
          <w:kern w:val="0"/>
          <w:sz w:val="30"/>
          <w:szCs w:val="30"/>
          <w:rtl/>
          <w14:ligatures w14:val="none"/>
        </w:rPr>
        <w:t> </w:t>
      </w:r>
      <w:hyperlink r:id="rId16"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הערות חיוביות ושליליות</w:t>
        </w:r>
      </w:hyperlink>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על הגוף שלהם ושלכם, את התקשורת הזוגית שלכם, ראו איך אתם מתייחסים בבית לכסף, את חלוקת התפקידים בין בני המשפחה, היחס להלכה ורמת הקפדה על</w:t>
      </w:r>
      <w:r w:rsidRPr="007B5084">
        <w:rPr>
          <w:rFonts w:ascii="Arial" w:eastAsia="Times New Roman" w:hAnsi="Arial" w:cs="Arial"/>
          <w:color w:val="333333"/>
          <w:kern w:val="0"/>
          <w:sz w:val="30"/>
          <w:szCs w:val="30"/>
          <w:rtl/>
          <w14:ligatures w14:val="none"/>
        </w:rPr>
        <w:t> </w:t>
      </w:r>
      <w:hyperlink r:id="rId17"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הרחקות</w:t>
        </w:r>
      </w:hyperlink>
      <w:r w:rsidRPr="007B5084">
        <w:rPr>
          <w:rFonts w:ascii="Arial" w:eastAsia="Times New Roman" w:hAnsi="Arial" w:cs="Arial"/>
          <w:color w:val="333333"/>
          <w:kern w:val="0"/>
          <w:sz w:val="30"/>
          <w:szCs w:val="30"/>
          <w14:ligatures w14:val="none"/>
        </w:rPr>
        <w:t xml:space="preserve">. </w:t>
      </w:r>
      <w:r w:rsidRPr="007B5084">
        <w:rPr>
          <w:rFonts w:ascii="Arial" w:eastAsia="Times New Roman" w:hAnsi="Arial" w:cs="Arial"/>
          <w:color w:val="333333"/>
          <w:kern w:val="0"/>
          <w:sz w:val="30"/>
          <w:szCs w:val="30"/>
          <w:rtl/>
          <w:lang w:bidi="he-IL"/>
          <w14:ligatures w14:val="none"/>
        </w:rPr>
        <w:t xml:space="preserve">הילדים שלכם ספגו את שראו וחוו בבית גידולם, ועל כן למדו מכם, אין ספק. אבל לא פעם החוויות האלה מוטמעות כל כך עמוק שקשה לזקק ולתמלל אותן. לא פעם התמונה הנתפסת על ידי ילדיכם איננה מלאה, איננה שלמה, ויכול להיות שהם טועים בחלק מפרשנויותיהם למעשיכם. הרי בסופו של דבר הם לא באמת ראו </w:t>
      </w:r>
      <w:proofErr w:type="spellStart"/>
      <w:r w:rsidRPr="007B5084">
        <w:rPr>
          <w:rFonts w:ascii="Arial" w:eastAsia="Times New Roman" w:hAnsi="Arial" w:cs="Arial"/>
          <w:color w:val="333333"/>
          <w:kern w:val="0"/>
          <w:sz w:val="30"/>
          <w:szCs w:val="30"/>
          <w:rtl/>
          <w:lang w:bidi="he-IL"/>
          <w14:ligatures w14:val="none"/>
        </w:rPr>
        <w:t>הכל</w:t>
      </w:r>
      <w:proofErr w:type="spellEnd"/>
      <w:r w:rsidRPr="007B5084">
        <w:rPr>
          <w:rFonts w:ascii="Arial" w:eastAsia="Times New Roman" w:hAnsi="Arial" w:cs="Arial"/>
          <w:color w:val="333333"/>
          <w:kern w:val="0"/>
          <w:sz w:val="30"/>
          <w:szCs w:val="30"/>
          <w:rtl/>
          <w:lang w:bidi="he-IL"/>
          <w14:ligatures w14:val="none"/>
        </w:rPr>
        <w:t xml:space="preserve">, כי לא את </w:t>
      </w:r>
      <w:proofErr w:type="spellStart"/>
      <w:r w:rsidRPr="007B5084">
        <w:rPr>
          <w:rFonts w:ascii="Arial" w:eastAsia="Times New Roman" w:hAnsi="Arial" w:cs="Arial"/>
          <w:color w:val="333333"/>
          <w:kern w:val="0"/>
          <w:sz w:val="30"/>
          <w:szCs w:val="30"/>
          <w:rtl/>
          <w:lang w:bidi="he-IL"/>
          <w14:ligatures w14:val="none"/>
        </w:rPr>
        <w:t>הכל</w:t>
      </w:r>
      <w:proofErr w:type="spellEnd"/>
      <w:r w:rsidRPr="007B5084">
        <w:rPr>
          <w:rFonts w:ascii="Arial" w:eastAsia="Times New Roman" w:hAnsi="Arial" w:cs="Arial"/>
          <w:color w:val="333333"/>
          <w:kern w:val="0"/>
          <w:sz w:val="30"/>
          <w:szCs w:val="30"/>
          <w:rtl/>
          <w:lang w:bidi="he-IL"/>
          <w14:ligatures w14:val="none"/>
        </w:rPr>
        <w:t xml:space="preserve"> הראיתם להם, והם לא שמעו </w:t>
      </w:r>
      <w:proofErr w:type="spellStart"/>
      <w:r w:rsidRPr="007B5084">
        <w:rPr>
          <w:rFonts w:ascii="Arial" w:eastAsia="Times New Roman" w:hAnsi="Arial" w:cs="Arial"/>
          <w:color w:val="333333"/>
          <w:kern w:val="0"/>
          <w:sz w:val="30"/>
          <w:szCs w:val="30"/>
          <w:rtl/>
          <w:lang w:bidi="he-IL"/>
          <w14:ligatures w14:val="none"/>
        </w:rPr>
        <w:t>הכל</w:t>
      </w:r>
      <w:proofErr w:type="spellEnd"/>
      <w:r w:rsidRPr="007B5084">
        <w:rPr>
          <w:rFonts w:ascii="Arial" w:eastAsia="Times New Roman" w:hAnsi="Arial" w:cs="Arial"/>
          <w:color w:val="333333"/>
          <w:kern w:val="0"/>
          <w:sz w:val="30"/>
          <w:szCs w:val="30"/>
          <w:rtl/>
          <w:lang w:bidi="he-IL"/>
          <w14:ligatures w14:val="none"/>
        </w:rPr>
        <w:t xml:space="preserve"> – כי לא את </w:t>
      </w:r>
      <w:proofErr w:type="spellStart"/>
      <w:r w:rsidRPr="007B5084">
        <w:rPr>
          <w:rFonts w:ascii="Arial" w:eastAsia="Times New Roman" w:hAnsi="Arial" w:cs="Arial"/>
          <w:color w:val="333333"/>
          <w:kern w:val="0"/>
          <w:sz w:val="30"/>
          <w:szCs w:val="30"/>
          <w:rtl/>
          <w:lang w:bidi="he-IL"/>
          <w14:ligatures w14:val="none"/>
        </w:rPr>
        <w:t>הכל</w:t>
      </w:r>
      <w:proofErr w:type="spellEnd"/>
      <w:r w:rsidRPr="007B5084">
        <w:rPr>
          <w:rFonts w:ascii="Arial" w:eastAsia="Times New Roman" w:hAnsi="Arial" w:cs="Arial"/>
          <w:color w:val="333333"/>
          <w:kern w:val="0"/>
          <w:sz w:val="30"/>
          <w:szCs w:val="30"/>
          <w:rtl/>
          <w:lang w:bidi="he-IL"/>
          <w14:ligatures w14:val="none"/>
        </w:rPr>
        <w:t xml:space="preserve"> אמרתם להם</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לפעמים ישנם פערים גדולים בין האופן בו אתם מתנהלים בפועל לבין האופן בו הייתם רוצים שילדיכם יתנהלו כאנשים בוגרים, כבעלי משפחות שמקימים בית נאמן בישראל</w:t>
      </w:r>
      <w:r w:rsidRPr="007B5084">
        <w:rPr>
          <w:rFonts w:ascii="Arial" w:eastAsia="Times New Roman" w:hAnsi="Arial" w:cs="Arial"/>
          <w:b/>
          <w:bCs/>
          <w:color w:val="333333"/>
          <w:kern w:val="0"/>
          <w:sz w:val="30"/>
          <w:szCs w:val="30"/>
          <w:bdr w:val="none" w:sz="0" w:space="0" w:color="auto" w:frame="1"/>
          <w14:ligatures w14:val="none"/>
        </w:rPr>
        <w:t>.</w:t>
      </w:r>
    </w:p>
    <w:p w14:paraId="34BACA46"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lastRenderedPageBreak/>
        <w:t>ההלכה היהודית התפתחה בתקופה בה התקיים שיח אחר, גלוי ונוכח יותר בקרב המשפחה והקהילה. בדיוק בגלל אותן החששות, המרחק והשתיקה שנכנסו אל המרחב הביתי שלנו, העיסוק בתכנים הקריטיים והיסודיים ביותר של חיי זוגיות וההלכה היהודית הקשורה בהם עברה מיקור חוץ והוצאה מרשות המשפחה לסמכות חיצונית – אל</w:t>
      </w:r>
      <w:r w:rsidRPr="007B5084">
        <w:rPr>
          <w:rFonts w:ascii="Arial" w:eastAsia="Times New Roman" w:hAnsi="Arial" w:cs="Arial"/>
          <w:color w:val="333333"/>
          <w:kern w:val="0"/>
          <w:sz w:val="30"/>
          <w:szCs w:val="30"/>
          <w:rtl/>
          <w14:ligatures w14:val="none"/>
        </w:rPr>
        <w:t> </w:t>
      </w:r>
      <w:hyperlink r:id="rId18"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מדריכת הכלות</w:t>
        </w:r>
      </w:hyperlink>
      <w:r w:rsidRPr="007B5084">
        <w:rPr>
          <w:rFonts w:ascii="Arial" w:eastAsia="Times New Roman" w:hAnsi="Arial" w:cs="Arial"/>
          <w:color w:val="333333"/>
          <w:kern w:val="0"/>
          <w:sz w:val="30"/>
          <w:szCs w:val="30"/>
          <w14:ligatures w14:val="none"/>
        </w:rPr>
        <w:t xml:space="preserve">. </w:t>
      </w:r>
      <w:r w:rsidRPr="007B5084">
        <w:rPr>
          <w:rFonts w:ascii="Arial" w:eastAsia="Times New Roman" w:hAnsi="Arial" w:cs="Arial"/>
          <w:color w:val="333333"/>
          <w:kern w:val="0"/>
          <w:sz w:val="30"/>
          <w:szCs w:val="30"/>
          <w:rtl/>
          <w:lang w:bidi="he-IL"/>
          <w14:ligatures w14:val="none"/>
        </w:rPr>
        <w:t>הכשל הגדול בתפקידה של מדריכת הכלות והזוגות טמון בכך שהיא (ועל כן גם אני, כמדריכה בעצמי) ממלאת</w:t>
      </w:r>
      <w:r w:rsidRPr="007B5084">
        <w:rPr>
          <w:rFonts w:ascii="Arial" w:eastAsia="Times New Roman" w:hAnsi="Arial" w:cs="Arial"/>
          <w:color w:val="333333"/>
          <w:kern w:val="0"/>
          <w:sz w:val="30"/>
          <w:szCs w:val="30"/>
          <w:rtl/>
          <w14:ligatures w14:val="none"/>
        </w:rPr>
        <w:t> </w:t>
      </w:r>
      <w:hyperlink r:id="rId19"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תפקיד</w:t>
        </w:r>
      </w:hyperlink>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שבעבר התקיים בתוך המשפחה על ידי אם, אחות או סבתא בסביבה הקרובה של הזוג הנישא</w:t>
      </w:r>
      <w:r w:rsidRPr="007B5084">
        <w:rPr>
          <w:rFonts w:ascii="Arial" w:eastAsia="Times New Roman" w:hAnsi="Arial" w:cs="Arial"/>
          <w:color w:val="333333"/>
          <w:kern w:val="0"/>
          <w:sz w:val="30"/>
          <w:szCs w:val="30"/>
          <w14:ligatures w14:val="none"/>
        </w:rPr>
        <w:t>.</w:t>
      </w:r>
    </w:p>
    <w:p w14:paraId="7CEEB3F2"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בואו נכתוב את הדברים בצורה ברורה, שחור על גבי לבן: בחברה היום, ובאופן ספציפי בחברה הדתית, יש</w:t>
      </w:r>
      <w:hyperlink r:id="rId20" w:tgtFrame="_blank" w:history="1">
        <w:r w:rsidRPr="007B5084">
          <w:rPr>
            <w:rFonts w:ascii="Arial" w:eastAsia="Times New Roman" w:hAnsi="Arial" w:cs="Arial"/>
            <w:color w:val="D676A7"/>
            <w:kern w:val="0"/>
            <w:sz w:val="30"/>
            <w:szCs w:val="30"/>
            <w:u w:val="single"/>
            <w:bdr w:val="none" w:sz="0" w:space="0" w:color="auto" w:frame="1"/>
            <w14:ligatures w14:val="none"/>
          </w:rPr>
          <w:t> </w:t>
        </w:r>
        <w:r w:rsidRPr="007B5084">
          <w:rPr>
            <w:rFonts w:ascii="Arial" w:eastAsia="Times New Roman" w:hAnsi="Arial" w:cs="Arial"/>
            <w:color w:val="D676A7"/>
            <w:kern w:val="0"/>
            <w:sz w:val="30"/>
            <w:szCs w:val="30"/>
            <w:u w:val="single"/>
            <w:bdr w:val="none" w:sz="0" w:space="0" w:color="auto" w:frame="1"/>
            <w:rtl/>
            <w:lang w:bidi="he-IL"/>
            <w14:ligatures w14:val="none"/>
          </w:rPr>
          <w:t>נורמות של שתיקה ומבוכה</w:t>
        </w:r>
      </w:hyperlink>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בין הורים לילדים סביב נושא חיי הזוגיות, על כל הכלול בהם: חיי אישות, תכנון משפחה וילודה, התנהלות כלכלית, תקשורת זוגית ורגשית, וכן הלכות טהרת המשפחה. כאמור, הילדים שלכם סופגים בכל מקרה מסרים רבים וידע רב. לכם יש חובה, ולילדים שלכם יש צורך, במעורבות פעילה בחיים שלהם, בילדותם ובבגרותם. עליכם לשאת באחריות ההורית גם כשהיא מביכה, או כאשר היא נדרשת להתמודד עם נורמות שיח קלוקלות. הדבר נכון פי כמה עם בשורת האירוסין, כשהילדים שלכם עומדים בפני מימוש חיי הזוגיות, וניצבים ברגע רגיש וקריטי בחייהם</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שיחה גלויה לפני החתונה ובשלבי עיצוב ובניית הזוגיות שלהם, היא חשובה ובעלת ערך לא יתואר מבחינת חייהם האישיים, יחסיכם כהורים וילדים, והעתיד הרצוי והצפוי שאתם והם מבקשים לעצמם</w:t>
      </w:r>
      <w:r w:rsidRPr="007B5084">
        <w:rPr>
          <w:rFonts w:ascii="Arial" w:eastAsia="Times New Roman" w:hAnsi="Arial" w:cs="Arial"/>
          <w:b/>
          <w:bCs/>
          <w:color w:val="333333"/>
          <w:kern w:val="0"/>
          <w:sz w:val="30"/>
          <w:szCs w:val="30"/>
          <w:bdr w:val="none" w:sz="0" w:space="0" w:color="auto" w:frame="1"/>
          <w14:ligatures w14:val="none"/>
        </w:rPr>
        <w:t>. </w:t>
      </w:r>
    </w:p>
    <w:p w14:paraId="6C7A46EB"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החשש מ</w:t>
      </w:r>
      <w:hyperlink r:id="rId21"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שיחה גלויה</w:t>
        </w:r>
        <w:r w:rsidRPr="007B5084">
          <w:rPr>
            <w:rFonts w:ascii="Arial" w:eastAsia="Times New Roman" w:hAnsi="Arial" w:cs="Arial"/>
            <w:color w:val="D676A7"/>
            <w:kern w:val="0"/>
            <w:sz w:val="30"/>
            <w:szCs w:val="30"/>
            <w:u w:val="single"/>
            <w:bdr w:val="none" w:sz="0" w:space="0" w:color="auto" w:frame="1"/>
            <w:rtl/>
            <w14:ligatures w14:val="none"/>
          </w:rPr>
          <w:t> </w:t>
        </w:r>
      </w:hyperlink>
      <w:r w:rsidRPr="007B5084">
        <w:rPr>
          <w:rFonts w:ascii="Arial" w:eastAsia="Times New Roman" w:hAnsi="Arial" w:cs="Arial"/>
          <w:color w:val="333333"/>
          <w:kern w:val="0"/>
          <w:sz w:val="30"/>
          <w:szCs w:val="30"/>
          <w:rtl/>
          <w:lang w:bidi="he-IL"/>
          <w14:ligatures w14:val="none"/>
        </w:rPr>
        <w:t>בין הורים לילדים הוא הדדי. כלות וחתנים לא יבקשו מההורים את הידע, וההורים מצדם לא ינדבו אותו. המבוכה, התחושה ש"יהיה בסדר", והנורמה הנהוגה ש"על זה לא מדברים" כולם מונעים את השיחה הזו. כלות וחתנים רבים לא ישאלו כי הם חוששים משיפוטיות הוריהם כלפי אורח החיים שלהם, או כי הם לא יודעים איך לדבר בחיק המשפחה על נושאים שכל החיים שתקו עליהם</w:t>
      </w:r>
      <w:r w:rsidRPr="007B5084">
        <w:rPr>
          <w:rFonts w:ascii="Arial" w:eastAsia="Times New Roman" w:hAnsi="Arial" w:cs="Arial"/>
          <w:color w:val="333333"/>
          <w:kern w:val="0"/>
          <w:sz w:val="30"/>
          <w:szCs w:val="30"/>
          <w14:ligatures w14:val="none"/>
        </w:rPr>
        <w:t>.</w:t>
      </w:r>
    </w:p>
    <w:p w14:paraId="7AD9F42E" w14:textId="77777777" w:rsidR="007B5084" w:rsidRPr="007B5084" w:rsidRDefault="007B5084" w:rsidP="007B5084">
      <w:pPr>
        <w:pBdr>
          <w:top w:val="single" w:sz="6" w:space="1" w:color="auto"/>
        </w:pBdr>
        <w:bidi/>
        <w:spacing w:after="0" w:line="240" w:lineRule="auto"/>
        <w:jc w:val="center"/>
        <w:rPr>
          <w:rFonts w:ascii="Arial" w:eastAsia="Times New Roman" w:hAnsi="Arial" w:cs="Arial"/>
          <w:vanish/>
          <w:kern w:val="0"/>
          <w:sz w:val="16"/>
          <w:szCs w:val="16"/>
          <w14:ligatures w14:val="none"/>
        </w:rPr>
      </w:pPr>
      <w:r w:rsidRPr="007B5084">
        <w:rPr>
          <w:rFonts w:ascii="Arial" w:eastAsia="Times New Roman" w:hAnsi="Arial" w:cs="Arial"/>
          <w:vanish/>
          <w:kern w:val="0"/>
          <w:sz w:val="16"/>
          <w:szCs w:val="16"/>
          <w14:ligatures w14:val="none"/>
        </w:rPr>
        <w:t>Bottom of Form</w:t>
      </w:r>
    </w:p>
    <w:p w14:paraId="1679882B" w14:textId="77777777" w:rsidR="007B5084" w:rsidRPr="007B5084" w:rsidRDefault="007B5084" w:rsidP="007B5084">
      <w:pPr>
        <w:shd w:val="clear" w:color="auto" w:fill="FFFFFF"/>
        <w:bidi/>
        <w:spacing w:after="0" w:line="312" w:lineRule="atLeast"/>
        <w:jc w:val="both"/>
        <w:textAlignment w:val="baseline"/>
        <w:outlineLvl w:val="1"/>
        <w:rPr>
          <w:rFonts w:ascii="Helvetica" w:eastAsia="Times New Roman" w:hAnsi="Helvetica" w:cs="Arial"/>
          <w:b/>
          <w:bCs/>
          <w:color w:val="433B5E"/>
          <w:kern w:val="0"/>
          <w:sz w:val="36"/>
          <w:szCs w:val="36"/>
          <w14:ligatures w14:val="none"/>
        </w:rPr>
      </w:pPr>
      <w:r w:rsidRPr="007B5084">
        <w:rPr>
          <w:rFonts w:ascii="Helvetica" w:eastAsia="Times New Roman" w:hAnsi="Helvetica" w:cs="Arial"/>
          <w:b/>
          <w:bCs/>
          <w:color w:val="433B5E"/>
          <w:kern w:val="0"/>
          <w:sz w:val="48"/>
          <w:szCs w:val="48"/>
          <w:bdr w:val="none" w:sz="0" w:space="0" w:color="auto" w:frame="1"/>
          <w:rtl/>
          <w:lang w:bidi="he-IL"/>
          <w14:ligatures w14:val="none"/>
        </w:rPr>
        <w:t>לשבור את השתיקה : איך לדבר עם הילדים שלנו</w:t>
      </w:r>
      <w:r w:rsidRPr="007B5084">
        <w:rPr>
          <w:rFonts w:ascii="Helvetica" w:eastAsia="Times New Roman" w:hAnsi="Helvetica" w:cs="Arial"/>
          <w:b/>
          <w:bCs/>
          <w:color w:val="433B5E"/>
          <w:kern w:val="0"/>
          <w:sz w:val="48"/>
          <w:szCs w:val="48"/>
          <w:bdr w:val="none" w:sz="0" w:space="0" w:color="auto" w:frame="1"/>
          <w14:ligatures w14:val="none"/>
        </w:rPr>
        <w:t>?</w:t>
      </w:r>
    </w:p>
    <w:p w14:paraId="4F698C0C"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ראשית, עליכם לרצות בשיחה הזאת</w:t>
      </w:r>
      <w:r w:rsidRPr="007B5084">
        <w:rPr>
          <w:rFonts w:ascii="Arial" w:eastAsia="Times New Roman" w:hAnsi="Arial" w:cs="Arial"/>
          <w:color w:val="333333"/>
          <w:kern w:val="0"/>
          <w:sz w:val="30"/>
          <w:szCs w:val="30"/>
          <w14:ligatures w14:val="none"/>
        </w:rPr>
        <w:t>.</w:t>
      </w:r>
      <w:r w:rsidRPr="007B5084">
        <w:rPr>
          <w:rFonts w:ascii="Arial" w:eastAsia="Times New Roman" w:hAnsi="Arial" w:cs="Arial"/>
          <w:b/>
          <w:bCs/>
          <w:color w:val="333333"/>
          <w:kern w:val="0"/>
          <w:sz w:val="30"/>
          <w:szCs w:val="30"/>
          <w:bdr w:val="none" w:sz="0" w:space="0" w:color="auto" w:frame="1"/>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 xml:space="preserve">הרצון אינו מבטל כהוא זה את המבוכה שכנראה קיימת, אך ניתן להתנער ממבוכה זו ולתפוס את המעמד כהזדמנות </w:t>
      </w:r>
      <w:r w:rsidRPr="007B5084">
        <w:rPr>
          <w:rFonts w:ascii="Arial" w:eastAsia="Times New Roman" w:hAnsi="Arial" w:cs="Arial"/>
          <w:b/>
          <w:bCs/>
          <w:color w:val="333333"/>
          <w:kern w:val="0"/>
          <w:sz w:val="30"/>
          <w:szCs w:val="30"/>
          <w:bdr w:val="none" w:sz="0" w:space="0" w:color="auto" w:frame="1"/>
          <w:rtl/>
          <w:lang w:bidi="he-IL"/>
          <w14:ligatures w14:val="none"/>
        </w:rPr>
        <w:lastRenderedPageBreak/>
        <w:t>חיובית ומקרבת שבידה לגשר על פערים</w:t>
      </w:r>
      <w:r w:rsidRPr="007B5084">
        <w:rPr>
          <w:rFonts w:ascii="Arial" w:eastAsia="Times New Roman" w:hAnsi="Arial" w:cs="Arial"/>
          <w:b/>
          <w:bCs/>
          <w:color w:val="333333"/>
          <w:kern w:val="0"/>
          <w:sz w:val="30"/>
          <w:szCs w:val="30"/>
          <w:bdr w:val="none" w:sz="0" w:space="0" w:color="auto" w:frame="1"/>
          <w14:ligatures w14:val="none"/>
        </w:rPr>
        <w:t>. </w:t>
      </w:r>
      <w:r w:rsidRPr="007B5084">
        <w:rPr>
          <w:rFonts w:ascii="Arial" w:eastAsia="Times New Roman" w:hAnsi="Arial" w:cs="Arial"/>
          <w:color w:val="333333"/>
          <w:kern w:val="0"/>
          <w:sz w:val="30"/>
          <w:szCs w:val="30"/>
          <w:rtl/>
          <w:lang w:bidi="he-IL"/>
          <w14:ligatures w14:val="none"/>
        </w:rPr>
        <w:t>מטבעם של גישורי פערים, מדובר במאמץ, אבל זהו מאמץ שעלינו לבחור בו מתוך רצון להיות הורים פעילים ומעורבים לטובת ילדינו</w:t>
      </w:r>
      <w:r w:rsidRPr="007B5084">
        <w:rPr>
          <w:rFonts w:ascii="Arial" w:eastAsia="Times New Roman" w:hAnsi="Arial" w:cs="Arial"/>
          <w:color w:val="333333"/>
          <w:kern w:val="0"/>
          <w:sz w:val="30"/>
          <w:szCs w:val="30"/>
          <w14:ligatures w14:val="none"/>
        </w:rPr>
        <w:t>.</w:t>
      </w:r>
    </w:p>
    <w:p w14:paraId="1F2E8B91" w14:textId="77777777" w:rsidR="007B5084" w:rsidRPr="007B5084" w:rsidRDefault="007B5084" w:rsidP="007B5084">
      <w:pPr>
        <w:shd w:val="clear" w:color="auto" w:fill="FFFFFF"/>
        <w:bidi/>
        <w:spacing w:after="24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אם תגידו "היא לא תקשיב לי", או "הוא יכעס עלי שהתערבתי" – אתם אולי צודקים. אבל חייבות להיות דרכים בהם אתם יכולים להגיע לילדים שלכם ולדבר איתם, גם אם כדי לעשות זאת יש לעבור מכשולים והתנגדויות. גם אחרי שהוגדרו הרצון והמטרה, יש לשקול את נקודות המבט השונות ולראות את הילד או הילדה שלכם בצורה מקיפה, על מנת להכריע מהי הדרך הנכונה ביותר לפנות אליהם</w:t>
      </w:r>
      <w:r w:rsidRPr="007B5084">
        <w:rPr>
          <w:rFonts w:ascii="Arial" w:eastAsia="Times New Roman" w:hAnsi="Arial" w:cs="Arial"/>
          <w:color w:val="333333"/>
          <w:kern w:val="0"/>
          <w:sz w:val="30"/>
          <w:szCs w:val="30"/>
          <w14:ligatures w14:val="none"/>
        </w:rPr>
        <w:t>.</w:t>
      </w:r>
    </w:p>
    <w:p w14:paraId="57AD0008" w14:textId="77777777" w:rsidR="007B5084" w:rsidRPr="007B5084" w:rsidRDefault="007B5084" w:rsidP="007B5084">
      <w:pPr>
        <w:shd w:val="clear" w:color="auto" w:fill="FFFFFF"/>
        <w:bidi/>
        <w:spacing w:after="24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 xml:space="preserve">הדיבור הגלוי, השיחה הכנה, היא המעשה ההורי הנדרש מכם כעת. העזו ליזום את השיח. היו אלו שפונים ראשונים ומתחילים לדבר על הדברים </w:t>
      </w:r>
      <w:proofErr w:type="spellStart"/>
      <w:r w:rsidRPr="007B5084">
        <w:rPr>
          <w:rFonts w:ascii="Arial" w:eastAsia="Times New Roman" w:hAnsi="Arial" w:cs="Arial"/>
          <w:color w:val="333333"/>
          <w:kern w:val="0"/>
          <w:sz w:val="30"/>
          <w:szCs w:val="30"/>
          <w:rtl/>
          <w:lang w:bidi="he-IL"/>
          <w14:ligatures w14:val="none"/>
        </w:rPr>
        <w:t>לאשורם</w:t>
      </w:r>
      <w:proofErr w:type="spellEnd"/>
      <w:r w:rsidRPr="007B5084">
        <w:rPr>
          <w:rFonts w:ascii="Arial" w:eastAsia="Times New Roman" w:hAnsi="Arial" w:cs="Arial"/>
          <w:color w:val="333333"/>
          <w:kern w:val="0"/>
          <w:sz w:val="30"/>
          <w:szCs w:val="30"/>
          <w:rtl/>
          <w:lang w:bidi="he-IL"/>
          <w14:ligatures w14:val="none"/>
        </w:rPr>
        <w:t>. אל תיכנעו לקולות המבוכה או להבניות המוכרות שמנעו מכם לדבר על נושאים חשובים אלה עד כה</w:t>
      </w:r>
      <w:r w:rsidRPr="007B5084">
        <w:rPr>
          <w:rFonts w:ascii="Arial" w:eastAsia="Times New Roman" w:hAnsi="Arial" w:cs="Arial"/>
          <w:color w:val="333333"/>
          <w:kern w:val="0"/>
          <w:sz w:val="30"/>
          <w:szCs w:val="30"/>
          <w14:ligatures w14:val="none"/>
        </w:rPr>
        <w:t>.</w:t>
      </w:r>
    </w:p>
    <w:p w14:paraId="22E72240"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לסביבת השיחה ישנה חשיבות בהיבט של תחושת הנינוחות והפתיחות</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יש לפעול מתוך היכרות עם הילד הספציפי שלכם, עם מטעני העבר הביתיים והפרטיים</w:t>
      </w:r>
      <w:r w:rsidRPr="007B5084">
        <w:rPr>
          <w:rFonts w:ascii="Arial" w:eastAsia="Times New Roman" w:hAnsi="Arial" w:cs="Arial"/>
          <w:b/>
          <w:bCs/>
          <w:color w:val="333333"/>
          <w:kern w:val="0"/>
          <w:sz w:val="30"/>
          <w:szCs w:val="30"/>
          <w:bdr w:val="none" w:sz="0" w:space="0" w:color="auto" w:frame="1"/>
          <w14:ligatures w14:val="none"/>
        </w:rPr>
        <w:t>.</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שימו לב שדווקא בתקופת האירוסין, במהלכה ילדיכם</w:t>
      </w:r>
      <w:hyperlink r:id="rId22" w:tgtFrame="_blank" w:history="1">
        <w:r w:rsidRPr="007B5084">
          <w:rPr>
            <w:rFonts w:ascii="Arial" w:eastAsia="Times New Roman" w:hAnsi="Arial" w:cs="Arial"/>
            <w:color w:val="D676A7"/>
            <w:kern w:val="0"/>
            <w:sz w:val="30"/>
            <w:szCs w:val="30"/>
            <w:u w:val="single"/>
            <w:bdr w:val="none" w:sz="0" w:space="0" w:color="auto" w:frame="1"/>
            <w14:ligatures w14:val="none"/>
          </w:rPr>
          <w:t> </w:t>
        </w:r>
        <w:r w:rsidRPr="007B5084">
          <w:rPr>
            <w:rFonts w:ascii="Arial" w:eastAsia="Times New Roman" w:hAnsi="Arial" w:cs="Arial"/>
            <w:color w:val="D676A7"/>
            <w:kern w:val="0"/>
            <w:sz w:val="30"/>
            <w:szCs w:val="30"/>
            <w:u w:val="single"/>
            <w:bdr w:val="none" w:sz="0" w:space="0" w:color="auto" w:frame="1"/>
            <w:rtl/>
            <w:lang w:bidi="he-IL"/>
            <w14:ligatures w14:val="none"/>
          </w:rPr>
          <w:t>עוסקים בחתונה המממשת ובאה</w:t>
        </w:r>
      </w:hyperlink>
      <w:r w:rsidRPr="007B5084">
        <w:rPr>
          <w:rFonts w:ascii="Arial" w:eastAsia="Times New Roman" w:hAnsi="Arial" w:cs="Arial"/>
          <w:color w:val="333333"/>
          <w:kern w:val="0"/>
          <w:sz w:val="30"/>
          <w:szCs w:val="30"/>
          <w14:ligatures w14:val="none"/>
        </w:rPr>
        <w:t xml:space="preserve">, </w:t>
      </w:r>
      <w:r w:rsidRPr="007B5084">
        <w:rPr>
          <w:rFonts w:ascii="Arial" w:eastAsia="Times New Roman" w:hAnsi="Arial" w:cs="Arial"/>
          <w:color w:val="333333"/>
          <w:kern w:val="0"/>
          <w:sz w:val="30"/>
          <w:szCs w:val="30"/>
          <w:rtl/>
          <w:lang w:bidi="he-IL"/>
          <w14:ligatures w14:val="none"/>
        </w:rPr>
        <w:t xml:space="preserve">בזוגיות שלהם ובעוד מטלות החיים, יתכן והם יהיו לחוצים ומתוחים. נסו להזמין אותם לשיחה בסביבה רגועה ושלוה ככל האפשר, ולא להניח ללחץ הזמן לנהל אתכם. אפשרות טובה היא להזמין את הילד או הילדה שלכם לבית קפה, וליהנות מהניטרליות שמציע מקום ציבורי. עם זאת, זכרו שאינכם שולטים במרחב הציבורי הזה, ביושבים בשולחנות </w:t>
      </w:r>
      <w:proofErr w:type="spellStart"/>
      <w:r w:rsidRPr="007B5084">
        <w:rPr>
          <w:rFonts w:ascii="Arial" w:eastAsia="Times New Roman" w:hAnsi="Arial" w:cs="Arial"/>
          <w:color w:val="333333"/>
          <w:kern w:val="0"/>
          <w:sz w:val="30"/>
          <w:szCs w:val="30"/>
          <w:rtl/>
          <w:lang w:bidi="he-IL"/>
          <w14:ligatures w14:val="none"/>
        </w:rPr>
        <w:t>לצדיכם</w:t>
      </w:r>
      <w:proofErr w:type="spellEnd"/>
      <w:r w:rsidRPr="007B5084">
        <w:rPr>
          <w:rFonts w:ascii="Arial" w:eastAsia="Times New Roman" w:hAnsi="Arial" w:cs="Arial"/>
          <w:color w:val="333333"/>
          <w:kern w:val="0"/>
          <w:sz w:val="30"/>
          <w:szCs w:val="30"/>
          <w:rtl/>
          <w:lang w:bidi="he-IL"/>
          <w14:ligatures w14:val="none"/>
        </w:rPr>
        <w:t xml:space="preserve"> או בעוברים ושבים הניגשים לומר שלום. ניתן אולי להזמין את ילדכם לטיול בחיק הטבע, או פשוט לסיבוב הליכה בעיר, כדי ליהנות מסביבה יותר מבודדת ומרוחקת מן הציבור</w:t>
      </w:r>
      <w:r w:rsidRPr="007B5084">
        <w:rPr>
          <w:rFonts w:ascii="Arial" w:eastAsia="Times New Roman" w:hAnsi="Arial" w:cs="Arial"/>
          <w:color w:val="333333"/>
          <w:kern w:val="0"/>
          <w:sz w:val="30"/>
          <w:szCs w:val="30"/>
          <w14:ligatures w14:val="none"/>
        </w:rPr>
        <w:t>. </w:t>
      </w:r>
    </w:p>
    <w:p w14:paraId="1819C7F2"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b/>
          <w:bCs/>
          <w:color w:val="333333"/>
          <w:kern w:val="0"/>
          <w:sz w:val="30"/>
          <w:szCs w:val="30"/>
          <w:bdr w:val="none" w:sz="0" w:space="0" w:color="auto" w:frame="1"/>
          <w:rtl/>
          <w:lang w:bidi="he-IL"/>
          <w14:ligatures w14:val="none"/>
        </w:rPr>
        <w:t>לאנשים שמתקשים בשיחה פנים מול פנים, אפשר לכתוב מכתב ולהגיש אותו פיזית או בדוא"ל</w:t>
      </w:r>
      <w:r w:rsidRPr="007B5084">
        <w:rPr>
          <w:rFonts w:ascii="Arial" w:eastAsia="Times New Roman" w:hAnsi="Arial" w:cs="Arial"/>
          <w:b/>
          <w:bCs/>
          <w:color w:val="333333"/>
          <w:kern w:val="0"/>
          <w:sz w:val="30"/>
          <w:szCs w:val="30"/>
          <w:bdr w:val="none" w:sz="0" w:space="0" w:color="auto" w:frame="1"/>
          <w14:ligatures w14:val="none"/>
        </w:rPr>
        <w:t>. </w:t>
      </w:r>
      <w:r w:rsidRPr="007B5084">
        <w:rPr>
          <w:rFonts w:ascii="Arial" w:eastAsia="Times New Roman" w:hAnsi="Arial" w:cs="Arial"/>
          <w:color w:val="333333"/>
          <w:kern w:val="0"/>
          <w:sz w:val="30"/>
          <w:szCs w:val="30"/>
          <w:rtl/>
          <w:lang w:bidi="he-IL"/>
          <w14:ligatures w14:val="none"/>
        </w:rPr>
        <w:t xml:space="preserve">באפשרות זאת זכרו שהמחסור </w:t>
      </w:r>
      <w:proofErr w:type="spellStart"/>
      <w:r w:rsidRPr="007B5084">
        <w:rPr>
          <w:rFonts w:ascii="Arial" w:eastAsia="Times New Roman" w:hAnsi="Arial" w:cs="Arial"/>
          <w:color w:val="333333"/>
          <w:kern w:val="0"/>
          <w:sz w:val="30"/>
          <w:szCs w:val="30"/>
          <w:rtl/>
          <w:lang w:bidi="he-IL"/>
          <w14:ligatures w14:val="none"/>
        </w:rPr>
        <w:t>בטונציה</w:t>
      </w:r>
      <w:proofErr w:type="spellEnd"/>
      <w:r w:rsidRPr="007B5084">
        <w:rPr>
          <w:rFonts w:ascii="Arial" w:eastAsia="Times New Roman" w:hAnsi="Arial" w:cs="Arial"/>
          <w:color w:val="333333"/>
          <w:kern w:val="0"/>
          <w:sz w:val="30"/>
          <w:szCs w:val="30"/>
          <w:rtl/>
          <w:lang w:bidi="he-IL"/>
          <w14:ligatures w14:val="none"/>
        </w:rPr>
        <w:t xml:space="preserve"> קולית ובדקויות רגשיות שונות שהולכות לאיבוד בכתב עשוי להשפיע מאוד על הנימה ועל האופן בו הדברים יתיישבו על ליבם של ילדכם. לכן בכתב חשוב להקפיד כפליים על הניסוח והרגישות</w:t>
      </w:r>
      <w:r w:rsidRPr="007B5084">
        <w:rPr>
          <w:rFonts w:ascii="Arial" w:eastAsia="Times New Roman" w:hAnsi="Arial" w:cs="Arial"/>
          <w:color w:val="333333"/>
          <w:kern w:val="0"/>
          <w:sz w:val="30"/>
          <w:szCs w:val="30"/>
          <w14:ligatures w14:val="none"/>
        </w:rPr>
        <w:t>.</w:t>
      </w:r>
    </w:p>
    <w:p w14:paraId="30184876" w14:textId="51783654"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noProof/>
          <w:color w:val="333333"/>
          <w:kern w:val="0"/>
          <w:sz w:val="30"/>
          <w:szCs w:val="30"/>
          <w14:ligatures w14:val="none"/>
        </w:rPr>
        <w:lastRenderedPageBreak/>
        <w:drawing>
          <wp:inline distT="0" distB="0" distL="0" distR="0" wp14:anchorId="2C9B70CF" wp14:editId="79551E4C">
            <wp:extent cx="5943600" cy="3950335"/>
            <wp:effectExtent l="0" t="0" r="0" b="0"/>
            <wp:docPr id="1973293628" name="Picture 2" descr="לדבר עם מאורסים - Rabbanit Sarah Segal-K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לדבר עם מאורסים - Rabbanit Sarah Segal-Katz"/>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950335"/>
                    </a:xfrm>
                    <a:prstGeom prst="rect">
                      <a:avLst/>
                    </a:prstGeom>
                    <a:noFill/>
                    <a:ln>
                      <a:noFill/>
                    </a:ln>
                  </pic:spPr>
                </pic:pic>
              </a:graphicData>
            </a:graphic>
          </wp:inline>
        </w:drawing>
      </w:r>
      <w:r w:rsidRPr="007B5084">
        <w:rPr>
          <w:rFonts w:ascii="Arial" w:eastAsia="Times New Roman" w:hAnsi="Arial" w:cs="Arial"/>
          <w:color w:val="333333"/>
          <w:kern w:val="0"/>
          <w:sz w:val="30"/>
          <w:szCs w:val="30"/>
          <w:rtl/>
          <w:lang w:bidi="he-IL"/>
          <w14:ligatures w14:val="none"/>
        </w:rPr>
        <w:t xml:space="preserve">צילום: שירה </w:t>
      </w:r>
      <w:proofErr w:type="spellStart"/>
      <w:r w:rsidRPr="007B5084">
        <w:rPr>
          <w:rFonts w:ascii="Arial" w:eastAsia="Times New Roman" w:hAnsi="Arial" w:cs="Arial"/>
          <w:color w:val="333333"/>
          <w:kern w:val="0"/>
          <w:sz w:val="30"/>
          <w:szCs w:val="30"/>
          <w:rtl/>
          <w:lang w:bidi="he-IL"/>
          <w14:ligatures w14:val="none"/>
        </w:rPr>
        <w:t>היימליך</w:t>
      </w:r>
      <w:proofErr w:type="spellEnd"/>
    </w:p>
    <w:p w14:paraId="2EA09D87" w14:textId="77777777" w:rsidR="007B5084" w:rsidRPr="007B5084" w:rsidRDefault="007B5084" w:rsidP="007B5084">
      <w:pPr>
        <w:shd w:val="clear" w:color="auto" w:fill="FFFFFF"/>
        <w:bidi/>
        <w:spacing w:after="0" w:line="312" w:lineRule="atLeast"/>
        <w:jc w:val="both"/>
        <w:textAlignment w:val="baseline"/>
        <w:outlineLvl w:val="1"/>
        <w:rPr>
          <w:rFonts w:ascii="Helvetica" w:eastAsia="Times New Roman" w:hAnsi="Helvetica" w:cs="Arial"/>
          <w:b/>
          <w:bCs/>
          <w:color w:val="433B5E"/>
          <w:kern w:val="0"/>
          <w:sz w:val="36"/>
          <w:szCs w:val="36"/>
          <w14:ligatures w14:val="none"/>
        </w:rPr>
      </w:pPr>
      <w:r w:rsidRPr="007B5084">
        <w:rPr>
          <w:rFonts w:ascii="Helvetica" w:eastAsia="Times New Roman" w:hAnsi="Helvetica" w:cs="Arial"/>
          <w:b/>
          <w:bCs/>
          <w:color w:val="433B5E"/>
          <w:kern w:val="0"/>
          <w:sz w:val="48"/>
          <w:szCs w:val="48"/>
          <w:bdr w:val="none" w:sz="0" w:space="0" w:color="auto" w:frame="1"/>
          <w:rtl/>
          <w:lang w:bidi="he-IL"/>
          <w14:ligatures w14:val="none"/>
        </w:rPr>
        <w:t>מה אם הם עושים טעות</w:t>
      </w:r>
      <w:r w:rsidRPr="007B5084">
        <w:rPr>
          <w:rFonts w:ascii="Helvetica" w:eastAsia="Times New Roman" w:hAnsi="Helvetica" w:cs="Arial"/>
          <w:b/>
          <w:bCs/>
          <w:color w:val="433B5E"/>
          <w:kern w:val="0"/>
          <w:sz w:val="48"/>
          <w:szCs w:val="48"/>
          <w:bdr w:val="none" w:sz="0" w:space="0" w:color="auto" w:frame="1"/>
          <w14:ligatures w14:val="none"/>
        </w:rPr>
        <w:t>?</w:t>
      </w:r>
    </w:p>
    <w:p w14:paraId="62C80288"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אם אתם חושבים שהילדים שלכם לא בחרו בני זוג בחכמה, השיחה הזאת נחוצה על אחת כמה וכמה. שימו לב</w:t>
      </w:r>
      <w:r w:rsidRPr="007B5084">
        <w:rPr>
          <w:rFonts w:ascii="Arial" w:eastAsia="Times New Roman" w:hAnsi="Arial" w:cs="Arial"/>
          <w:color w:val="333333"/>
          <w:kern w:val="0"/>
          <w:sz w:val="30"/>
          <w:szCs w:val="30"/>
          <w14:ligatures w14:val="none"/>
        </w:rPr>
        <w:t>:</w:t>
      </w:r>
      <w:r w:rsidRPr="007B5084">
        <w:rPr>
          <w:rFonts w:ascii="Arial" w:eastAsia="Times New Roman" w:hAnsi="Arial" w:cs="Arial"/>
          <w:b/>
          <w:bCs/>
          <w:color w:val="333333"/>
          <w:kern w:val="0"/>
          <w:sz w:val="30"/>
          <w:szCs w:val="30"/>
          <w:bdr w:val="none" w:sz="0" w:space="0" w:color="auto" w:frame="1"/>
          <w14:ligatures w14:val="none"/>
        </w:rPr>
        <w:t> </w:t>
      </w:r>
      <w:r w:rsidRPr="007B5084">
        <w:rPr>
          <w:rFonts w:ascii="Arial" w:eastAsia="Times New Roman" w:hAnsi="Arial" w:cs="Arial"/>
          <w:b/>
          <w:bCs/>
          <w:color w:val="333333"/>
          <w:kern w:val="0"/>
          <w:sz w:val="30"/>
          <w:szCs w:val="30"/>
          <w:bdr w:val="none" w:sz="0" w:space="0" w:color="auto" w:frame="1"/>
          <w:rtl/>
          <w:lang w:bidi="he-IL"/>
          <w14:ligatures w14:val="none"/>
        </w:rPr>
        <w:t>מדובר בדיני נפשות ממש, ואסור להגיע לשיחה שכזאת עם שיפוטיות כלפי בני הזוג הנבחרים</w:t>
      </w:r>
      <w:r w:rsidRPr="007B5084">
        <w:rPr>
          <w:rFonts w:ascii="Arial" w:eastAsia="Times New Roman" w:hAnsi="Arial" w:cs="Arial"/>
          <w:b/>
          <w:bCs/>
          <w:color w:val="333333"/>
          <w:kern w:val="0"/>
          <w:sz w:val="30"/>
          <w:szCs w:val="30"/>
          <w:bdr w:val="none" w:sz="0" w:space="0" w:color="auto" w:frame="1"/>
          <w14:ligatures w14:val="none"/>
        </w:rPr>
        <w:t>.</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 xml:space="preserve">ילדיכם בחרו לקשור את חייהם </w:t>
      </w:r>
      <w:proofErr w:type="spellStart"/>
      <w:r w:rsidRPr="007B5084">
        <w:rPr>
          <w:rFonts w:ascii="Arial" w:eastAsia="Times New Roman" w:hAnsi="Arial" w:cs="Arial"/>
          <w:color w:val="333333"/>
          <w:kern w:val="0"/>
          <w:sz w:val="30"/>
          <w:szCs w:val="30"/>
          <w:rtl/>
          <w:lang w:bidi="he-IL"/>
          <w14:ligatures w14:val="none"/>
        </w:rPr>
        <w:t>בחיו</w:t>
      </w:r>
      <w:proofErr w:type="spellEnd"/>
      <w:r w:rsidRPr="007B5084">
        <w:rPr>
          <w:rFonts w:ascii="Arial" w:eastAsia="Times New Roman" w:hAnsi="Arial" w:cs="Arial"/>
          <w:color w:val="333333"/>
          <w:kern w:val="0"/>
          <w:sz w:val="30"/>
          <w:szCs w:val="30"/>
          <w:rtl/>
          <w:lang w:bidi="he-IL"/>
          <w14:ligatures w14:val="none"/>
        </w:rPr>
        <w:t xml:space="preserve"> של אדם אחר, ולרוב </w:t>
      </w:r>
      <w:proofErr w:type="spellStart"/>
      <w:r w:rsidRPr="007B5084">
        <w:rPr>
          <w:rFonts w:ascii="Arial" w:eastAsia="Times New Roman" w:hAnsi="Arial" w:cs="Arial"/>
          <w:color w:val="333333"/>
          <w:kern w:val="0"/>
          <w:sz w:val="30"/>
          <w:szCs w:val="30"/>
          <w:rtl/>
          <w:lang w:bidi="he-IL"/>
          <w14:ligatures w14:val="none"/>
        </w:rPr>
        <w:t>ינטו</w:t>
      </w:r>
      <w:proofErr w:type="spellEnd"/>
      <w:r w:rsidRPr="007B5084">
        <w:rPr>
          <w:rFonts w:ascii="Arial" w:eastAsia="Times New Roman" w:hAnsi="Arial" w:cs="Arial"/>
          <w:color w:val="333333"/>
          <w:kern w:val="0"/>
          <w:sz w:val="30"/>
          <w:szCs w:val="30"/>
          <w:rtl/>
          <w:lang w:bidi="he-IL"/>
          <w14:ligatures w14:val="none"/>
        </w:rPr>
        <w:t xml:space="preserve"> לדבוק בבן הזוג, כמאמר הפסוק "עַל כֵּן </w:t>
      </w:r>
      <w:proofErr w:type="spellStart"/>
      <w:r w:rsidRPr="007B5084">
        <w:rPr>
          <w:rFonts w:ascii="Arial" w:eastAsia="Times New Roman" w:hAnsi="Arial" w:cs="Arial"/>
          <w:color w:val="333333"/>
          <w:kern w:val="0"/>
          <w:sz w:val="30"/>
          <w:szCs w:val="30"/>
          <w:rtl/>
          <w:lang w:bidi="he-IL"/>
          <w14:ligatures w14:val="none"/>
        </w:rPr>
        <w:t>יַעֲזָב</w:t>
      </w:r>
      <w:proofErr w:type="spellEnd"/>
      <w:r w:rsidRPr="007B5084">
        <w:rPr>
          <w:rFonts w:ascii="Arial" w:eastAsia="Times New Roman" w:hAnsi="Arial" w:cs="Arial"/>
          <w:color w:val="333333"/>
          <w:kern w:val="0"/>
          <w:sz w:val="30"/>
          <w:szCs w:val="30"/>
          <w:rtl/>
          <w:lang w:bidi="he-IL"/>
          <w14:ligatures w14:val="none"/>
        </w:rPr>
        <w:t xml:space="preserve"> אִישׁ אֶת אָבִיו וְאֶת </w:t>
      </w:r>
      <w:proofErr w:type="spellStart"/>
      <w:r w:rsidRPr="007B5084">
        <w:rPr>
          <w:rFonts w:ascii="Arial" w:eastAsia="Times New Roman" w:hAnsi="Arial" w:cs="Arial"/>
          <w:color w:val="333333"/>
          <w:kern w:val="0"/>
          <w:sz w:val="30"/>
          <w:szCs w:val="30"/>
          <w:rtl/>
          <w:lang w:bidi="he-IL"/>
          <w14:ligatures w14:val="none"/>
        </w:rPr>
        <w:t>אִמּו</w:t>
      </w:r>
      <w:proofErr w:type="spellEnd"/>
      <w:r w:rsidRPr="007B5084">
        <w:rPr>
          <w:rFonts w:ascii="Arial" w:eastAsia="Times New Roman" w:hAnsi="Arial" w:cs="Arial"/>
          <w:color w:val="333333"/>
          <w:kern w:val="0"/>
          <w:sz w:val="30"/>
          <w:szCs w:val="30"/>
          <w:rtl/>
          <w:lang w:bidi="he-IL"/>
          <w14:ligatures w14:val="none"/>
        </w:rPr>
        <w:t>ֹ וְדָבַק בְּאִשְׁתּוֹ וְהָיוּ לְבָשָׂר אֶחָד</w:t>
      </w:r>
      <w:r w:rsidRPr="007B5084">
        <w:rPr>
          <w:rFonts w:ascii="Arial" w:eastAsia="Times New Roman" w:hAnsi="Arial" w:cs="Arial"/>
          <w:color w:val="333333"/>
          <w:kern w:val="0"/>
          <w:sz w:val="30"/>
          <w:szCs w:val="30"/>
          <w14:ligatures w14:val="none"/>
        </w:rPr>
        <w:t>".</w:t>
      </w:r>
    </w:p>
    <w:p w14:paraId="2E1607FB" w14:textId="77777777" w:rsidR="007B5084" w:rsidRPr="007B5084" w:rsidRDefault="007B5084" w:rsidP="007B5084">
      <w:pPr>
        <w:shd w:val="clear" w:color="auto" w:fill="FFFFFF"/>
        <w:bidi/>
        <w:spacing w:after="24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לכן, אם אתם מעוניינים לשתף את ילדכם בחששות מבחירתו הזוגית, חשוב שהדבר יעשה מתוך עמדה של הקניית כלים. מתוך התבוננות בחשיבות של ערכים, דגשים, או התנהגות ראויה במסגרת זוגית. חלקו מניסיונכם ומטעויותיכם, היו פתוחים, והיו מוכנים לשמוע ביקורת מצידם באופן שקול ומתון, ולא מתוך סערה רגשית</w:t>
      </w:r>
      <w:r w:rsidRPr="007B5084">
        <w:rPr>
          <w:rFonts w:ascii="Arial" w:eastAsia="Times New Roman" w:hAnsi="Arial" w:cs="Arial"/>
          <w:color w:val="333333"/>
          <w:kern w:val="0"/>
          <w:sz w:val="30"/>
          <w:szCs w:val="30"/>
          <w14:ligatures w14:val="none"/>
        </w:rPr>
        <w:t>.</w:t>
      </w:r>
    </w:p>
    <w:p w14:paraId="1E3CE33B"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b/>
          <w:bCs/>
          <w:color w:val="333333"/>
          <w:kern w:val="0"/>
          <w:sz w:val="30"/>
          <w:szCs w:val="30"/>
          <w:bdr w:val="none" w:sz="0" w:space="0" w:color="auto" w:frame="1"/>
          <w:rtl/>
          <w:lang w:bidi="he-IL"/>
          <w14:ligatures w14:val="none"/>
        </w:rPr>
        <w:t>זכרו כל העת, שאף אם אתם סבורים שבחירתם לא נכונה להם, אל לכם להגיע לכדי הרחקת ילדכם מהתמיכה שמשפחתו מעניקה לו או ניתוק הקשר</w:t>
      </w:r>
      <w:r w:rsidRPr="007B5084">
        <w:rPr>
          <w:rFonts w:ascii="Arial" w:eastAsia="Times New Roman" w:hAnsi="Arial" w:cs="Arial"/>
          <w:b/>
          <w:bCs/>
          <w:color w:val="333333"/>
          <w:kern w:val="0"/>
          <w:sz w:val="30"/>
          <w:szCs w:val="30"/>
          <w:bdr w:val="none" w:sz="0" w:space="0" w:color="auto" w:frame="1"/>
          <w14:ligatures w14:val="none"/>
        </w:rPr>
        <w:t>. </w:t>
      </w:r>
      <w:r w:rsidRPr="007B5084">
        <w:rPr>
          <w:rFonts w:ascii="Arial" w:eastAsia="Times New Roman" w:hAnsi="Arial" w:cs="Arial"/>
          <w:color w:val="333333"/>
          <w:kern w:val="0"/>
          <w:sz w:val="30"/>
          <w:szCs w:val="30"/>
          <w:rtl/>
          <w:lang w:bidi="he-IL"/>
          <w14:ligatures w14:val="none"/>
        </w:rPr>
        <w:t xml:space="preserve">זהו המקום </w:t>
      </w:r>
      <w:r w:rsidRPr="007B5084">
        <w:rPr>
          <w:rFonts w:ascii="Arial" w:eastAsia="Times New Roman" w:hAnsi="Arial" w:cs="Arial"/>
          <w:color w:val="333333"/>
          <w:kern w:val="0"/>
          <w:sz w:val="30"/>
          <w:szCs w:val="30"/>
          <w:rtl/>
          <w:lang w:bidi="he-IL"/>
          <w14:ligatures w14:val="none"/>
        </w:rPr>
        <w:lastRenderedPageBreak/>
        <w:t>להגדיל את הילד או הילדה, להעשיר אותו מתוך הקניית הכלים הטובים ביותר שתוכלו לספק להם. הם יצטרכו את הכלים הכי טובים שיש בנמצא</w:t>
      </w:r>
      <w:r w:rsidRPr="007B5084">
        <w:rPr>
          <w:rFonts w:ascii="Arial" w:eastAsia="Times New Roman" w:hAnsi="Arial" w:cs="Arial"/>
          <w:color w:val="333333"/>
          <w:kern w:val="0"/>
          <w:sz w:val="30"/>
          <w:szCs w:val="30"/>
          <w14:ligatures w14:val="none"/>
        </w:rPr>
        <w:t>.</w:t>
      </w:r>
    </w:p>
    <w:p w14:paraId="20E60702" w14:textId="09FF7A16"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noProof/>
          <w:color w:val="333333"/>
          <w:kern w:val="0"/>
          <w:sz w:val="30"/>
          <w:szCs w:val="30"/>
          <w14:ligatures w14:val="none"/>
        </w:rPr>
        <w:drawing>
          <wp:inline distT="0" distB="0" distL="0" distR="0" wp14:anchorId="6243884B" wp14:editId="3D0F2B5E">
            <wp:extent cx="5943600" cy="4455795"/>
            <wp:effectExtent l="0" t="0" r="0" b="1905"/>
            <wp:docPr id="1119531937" name="Picture 1" descr="אתם פתחו להם - מגזין גלו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אתם פתחו להם - מגזין גלויה"/>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inline>
        </w:drawing>
      </w:r>
      <w:r w:rsidRPr="007B5084">
        <w:rPr>
          <w:rFonts w:ascii="Arial" w:eastAsia="Times New Roman" w:hAnsi="Arial" w:cs="Arial"/>
          <w:color w:val="333333"/>
          <w:kern w:val="0"/>
          <w:sz w:val="30"/>
          <w:szCs w:val="30"/>
          <w:rtl/>
          <w:lang w:bidi="he-IL"/>
          <w14:ligatures w14:val="none"/>
        </w:rPr>
        <w:t xml:space="preserve">צילום: תמר </w:t>
      </w:r>
      <w:proofErr w:type="spellStart"/>
      <w:r w:rsidRPr="007B5084">
        <w:rPr>
          <w:rFonts w:ascii="Arial" w:eastAsia="Times New Roman" w:hAnsi="Arial" w:cs="Arial"/>
          <w:color w:val="333333"/>
          <w:kern w:val="0"/>
          <w:sz w:val="30"/>
          <w:szCs w:val="30"/>
          <w:rtl/>
          <w:lang w:bidi="he-IL"/>
          <w14:ligatures w14:val="none"/>
        </w:rPr>
        <w:t>הרצברג-שוסיוב</w:t>
      </w:r>
      <w:proofErr w:type="spellEnd"/>
    </w:p>
    <w:p w14:paraId="33A79086" w14:textId="77777777" w:rsidR="007B5084" w:rsidRPr="007B5084" w:rsidRDefault="007B5084" w:rsidP="007B5084">
      <w:pPr>
        <w:shd w:val="clear" w:color="auto" w:fill="FFFFFF"/>
        <w:bidi/>
        <w:spacing w:after="0" w:line="312" w:lineRule="atLeast"/>
        <w:jc w:val="both"/>
        <w:textAlignment w:val="baseline"/>
        <w:outlineLvl w:val="1"/>
        <w:rPr>
          <w:rFonts w:ascii="Helvetica" w:eastAsia="Times New Roman" w:hAnsi="Helvetica" w:cs="Arial"/>
          <w:b/>
          <w:bCs/>
          <w:color w:val="433B5E"/>
          <w:kern w:val="0"/>
          <w:sz w:val="36"/>
          <w:szCs w:val="36"/>
          <w14:ligatures w14:val="none"/>
        </w:rPr>
      </w:pPr>
      <w:r w:rsidRPr="007B5084">
        <w:rPr>
          <w:rFonts w:ascii="Helvetica" w:eastAsia="Times New Roman" w:hAnsi="Helvetica" w:cs="Arial"/>
          <w:b/>
          <w:bCs/>
          <w:color w:val="433B5E"/>
          <w:kern w:val="0"/>
          <w:sz w:val="48"/>
          <w:szCs w:val="48"/>
          <w:bdr w:val="none" w:sz="0" w:space="0" w:color="auto" w:frame="1"/>
          <w:rtl/>
          <w:lang w:bidi="he-IL"/>
          <w14:ligatures w14:val="none"/>
        </w:rPr>
        <w:t>זוהי רק תחילת הדרך</w:t>
      </w:r>
    </w:p>
    <w:p w14:paraId="3E603261"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b/>
          <w:bCs/>
          <w:color w:val="333333"/>
          <w:kern w:val="0"/>
          <w:sz w:val="30"/>
          <w:szCs w:val="30"/>
          <w:bdr w:val="none" w:sz="0" w:space="0" w:color="auto" w:frame="1"/>
          <w:rtl/>
          <w:lang w:bidi="he-IL"/>
          <w14:ligatures w14:val="none"/>
        </w:rPr>
        <w:t>התפקיד ההורי לא נגמר כשהילדים מתחתנים</w:t>
      </w:r>
      <w:r w:rsidRPr="007B5084">
        <w:rPr>
          <w:rFonts w:ascii="Arial" w:eastAsia="Times New Roman" w:hAnsi="Arial" w:cs="Arial"/>
          <w:b/>
          <w:bCs/>
          <w:color w:val="333333"/>
          <w:kern w:val="0"/>
          <w:sz w:val="30"/>
          <w:szCs w:val="30"/>
          <w:bdr w:val="none" w:sz="0" w:space="0" w:color="auto" w:frame="1"/>
          <w14:ligatures w14:val="none"/>
        </w:rPr>
        <w:t>.</w:t>
      </w:r>
      <w:r w:rsidRPr="007B5084">
        <w:rPr>
          <w:rFonts w:ascii="Arial" w:eastAsia="Times New Roman" w:hAnsi="Arial" w:cs="Arial"/>
          <w:color w:val="333333"/>
          <w:kern w:val="0"/>
          <w:sz w:val="30"/>
          <w:szCs w:val="30"/>
          <w14:ligatures w14:val="none"/>
        </w:rPr>
        <w:t> </w:t>
      </w:r>
      <w:r w:rsidRPr="007B5084">
        <w:rPr>
          <w:rFonts w:ascii="Arial" w:eastAsia="Times New Roman" w:hAnsi="Arial" w:cs="Arial"/>
          <w:color w:val="333333"/>
          <w:kern w:val="0"/>
          <w:sz w:val="30"/>
          <w:szCs w:val="30"/>
          <w:rtl/>
          <w:lang w:bidi="he-IL"/>
          <w14:ligatures w14:val="none"/>
        </w:rPr>
        <w:t>דווקא מתוך השיחה שלפני החתונה, דברים שעד עתה זרמו מתחת לפני השטח בבית פנימה יכולים להיפתח ולהפוך גלויים ומטופלים. לפעמים מקומם של ההורים הופך עוד יותר חשוב דווקא בעת היציאה מהבית ומהקן המשפחתי. ה'יציאה' הפיזית אין משמעה יציאה מתחומי השפעתכם, או הפסקה של הידרשות ילדיכם לתמיכה</w:t>
      </w:r>
      <w:r w:rsidRPr="007B5084">
        <w:rPr>
          <w:rFonts w:ascii="Arial" w:eastAsia="Times New Roman" w:hAnsi="Arial" w:cs="Arial"/>
          <w:color w:val="333333"/>
          <w:kern w:val="0"/>
          <w:sz w:val="30"/>
          <w:szCs w:val="30"/>
          <w14:ligatures w14:val="none"/>
        </w:rPr>
        <w:t>.</w:t>
      </w:r>
    </w:p>
    <w:p w14:paraId="0B799AF1" w14:textId="77777777" w:rsidR="007B5084" w:rsidRPr="007B5084" w:rsidRDefault="007B5084" w:rsidP="007B5084">
      <w:pPr>
        <w:shd w:val="clear" w:color="auto" w:fill="FFFFFF"/>
        <w:bidi/>
        <w:spacing w:after="0" w:line="480" w:lineRule="atLeast"/>
        <w:jc w:val="both"/>
        <w:textAlignment w:val="baseline"/>
        <w:rPr>
          <w:rFonts w:ascii="Arial" w:eastAsia="Times New Roman" w:hAnsi="Arial" w:cs="Arial"/>
          <w:color w:val="333333"/>
          <w:kern w:val="0"/>
          <w:sz w:val="30"/>
          <w:szCs w:val="30"/>
          <w14:ligatures w14:val="none"/>
        </w:rPr>
      </w:pPr>
      <w:r w:rsidRPr="007B5084">
        <w:rPr>
          <w:rFonts w:ascii="Arial" w:eastAsia="Times New Roman" w:hAnsi="Arial" w:cs="Arial"/>
          <w:color w:val="333333"/>
          <w:kern w:val="0"/>
          <w:sz w:val="30"/>
          <w:szCs w:val="30"/>
          <w:rtl/>
          <w:lang w:bidi="he-IL"/>
          <w14:ligatures w14:val="none"/>
        </w:rPr>
        <w:t xml:space="preserve">תופעה שאני עדה לה רבות, היא ההשפעה הברוכה של השיחה הנכונה. עם ההכנה המתאימה ועם גישה </w:t>
      </w:r>
      <w:proofErr w:type="spellStart"/>
      <w:r w:rsidRPr="007B5084">
        <w:rPr>
          <w:rFonts w:ascii="Arial" w:eastAsia="Times New Roman" w:hAnsi="Arial" w:cs="Arial"/>
          <w:color w:val="333333"/>
          <w:kern w:val="0"/>
          <w:sz w:val="30"/>
          <w:szCs w:val="30"/>
          <w:rtl/>
          <w:lang w:bidi="he-IL"/>
          <w14:ligatures w14:val="none"/>
        </w:rPr>
        <w:t>פוחה</w:t>
      </w:r>
      <w:proofErr w:type="spellEnd"/>
      <w:r w:rsidRPr="007B5084">
        <w:rPr>
          <w:rFonts w:ascii="Arial" w:eastAsia="Times New Roman" w:hAnsi="Arial" w:cs="Arial"/>
          <w:color w:val="333333"/>
          <w:kern w:val="0"/>
          <w:sz w:val="30"/>
          <w:szCs w:val="30"/>
          <w:rtl/>
          <w:lang w:bidi="he-IL"/>
          <w14:ligatures w14:val="none"/>
        </w:rPr>
        <w:t xml:space="preserve"> לילדיכם נוצר סוג של תיקון עולם בתפיסת הילדים את הוריהם. ילדים</w:t>
      </w:r>
      <w:r w:rsidRPr="007B5084">
        <w:rPr>
          <w:rFonts w:ascii="Arial" w:eastAsia="Times New Roman" w:hAnsi="Arial" w:cs="Arial"/>
          <w:color w:val="333333"/>
          <w:kern w:val="0"/>
          <w:sz w:val="30"/>
          <w:szCs w:val="30"/>
          <w:rtl/>
          <w14:ligatures w14:val="none"/>
        </w:rPr>
        <w:t> </w:t>
      </w:r>
      <w:hyperlink r:id="rId25" w:tgtFrame="_blank" w:history="1">
        <w:r w:rsidRPr="007B5084">
          <w:rPr>
            <w:rFonts w:ascii="Arial" w:eastAsia="Times New Roman" w:hAnsi="Arial" w:cs="Arial"/>
            <w:color w:val="D676A7"/>
            <w:kern w:val="0"/>
            <w:sz w:val="30"/>
            <w:szCs w:val="30"/>
            <w:u w:val="single"/>
            <w:bdr w:val="none" w:sz="0" w:space="0" w:color="auto" w:frame="1"/>
            <w:rtl/>
            <w:lang w:bidi="he-IL"/>
            <w14:ligatures w14:val="none"/>
          </w:rPr>
          <w:t>רווקים</w:t>
        </w:r>
      </w:hyperlink>
      <w:r w:rsidRPr="007B5084">
        <w:rPr>
          <w:rFonts w:ascii="Arial" w:eastAsia="Times New Roman" w:hAnsi="Arial" w:cs="Arial"/>
          <w:color w:val="333333"/>
          <w:kern w:val="0"/>
          <w:sz w:val="30"/>
          <w:szCs w:val="30"/>
          <w14:ligatures w14:val="none"/>
        </w:rPr>
        <w:t xml:space="preserve">, </w:t>
      </w:r>
      <w:r w:rsidRPr="007B5084">
        <w:rPr>
          <w:rFonts w:ascii="Arial" w:eastAsia="Times New Roman" w:hAnsi="Arial" w:cs="Arial"/>
          <w:color w:val="333333"/>
          <w:kern w:val="0"/>
          <w:sz w:val="30"/>
          <w:szCs w:val="30"/>
          <w:rtl/>
          <w:lang w:bidi="he-IL"/>
          <w14:ligatures w14:val="none"/>
        </w:rPr>
        <w:t xml:space="preserve">לרוב, רואים ותופסים רק צד אחד של הוריהם. הם יכולים </w:t>
      </w:r>
      <w:r w:rsidRPr="007B5084">
        <w:rPr>
          <w:rFonts w:ascii="Arial" w:eastAsia="Times New Roman" w:hAnsi="Arial" w:cs="Arial"/>
          <w:color w:val="333333"/>
          <w:kern w:val="0"/>
          <w:sz w:val="30"/>
          <w:szCs w:val="30"/>
          <w:rtl/>
          <w:lang w:bidi="he-IL"/>
          <w14:ligatures w14:val="none"/>
        </w:rPr>
        <w:lastRenderedPageBreak/>
        <w:t>להעיד על הצלחה או כישלון של הוריהם, אולם הם לא מסוגלים לשפוט את "מאחורי הקלעים" של הזוגיות של ההורים שלהם, או את ההורות שלהם. לפעמים, מתוך אותה השיחה נוצרת התבוננות מחודשת שמגיעה לכדי השלמה לאחר תקופת נישואין מסוימת. ילדים שעתה מבינים מקרוב את המורכבות של חיי הנישואין, מוצאים בתוכם לעיתים השלמה עם ילדותם ויחסיהם עם הוריהם. תהליך זה לעיתים אף פותח שיח חדש ובריא בין ההורה לילדו, ועוזר לילד לראות בהורה מקור לסמכות, ניסיון וידע מחודש</w:t>
      </w:r>
      <w:r w:rsidRPr="007B5084">
        <w:rPr>
          <w:rFonts w:ascii="Arial" w:eastAsia="Times New Roman" w:hAnsi="Arial" w:cs="Arial"/>
          <w:color w:val="333333"/>
          <w:kern w:val="0"/>
          <w:sz w:val="30"/>
          <w:szCs w:val="30"/>
          <w14:ligatures w14:val="none"/>
        </w:rPr>
        <w:t>.</w:t>
      </w:r>
    </w:p>
    <w:p w14:paraId="6D9C5B7E" w14:textId="77777777" w:rsidR="00B26DFF" w:rsidRPr="007B5084" w:rsidRDefault="00B26DFF" w:rsidP="007B5084">
      <w:pPr>
        <w:bidi/>
      </w:pPr>
    </w:p>
    <w:sectPr w:rsidR="00B26DFF" w:rsidRPr="007B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SxNDKxNDEwsjQyM7BQ0lEKTi0uzszPAykwrAUAo6LCGCwAAAA="/>
  </w:docVars>
  <w:rsids>
    <w:rsidRoot w:val="007B5084"/>
    <w:rsid w:val="001D0345"/>
    <w:rsid w:val="003D0B8F"/>
    <w:rsid w:val="005D79F1"/>
    <w:rsid w:val="00631F7A"/>
    <w:rsid w:val="007A415E"/>
    <w:rsid w:val="007B5084"/>
    <w:rsid w:val="00853C73"/>
    <w:rsid w:val="00B26DFF"/>
    <w:rsid w:val="00B42E53"/>
    <w:rsid w:val="00E325E5"/>
    <w:rsid w:val="00F64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F853D"/>
  <w15:chartTrackingRefBased/>
  <w15:docId w15:val="{6EF8D962-71CD-429B-B6CB-222C94CF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7A"/>
    <w:pPr>
      <w:spacing w:line="360" w:lineRule="auto"/>
    </w:pPr>
    <w:rPr>
      <w:rFonts w:asciiTheme="majorBidi" w:hAnsiTheme="majorBidi" w:cstheme="majorBidi"/>
    </w:rPr>
  </w:style>
  <w:style w:type="paragraph" w:styleId="Heading1">
    <w:name w:val="heading 1"/>
    <w:basedOn w:val="Normal"/>
    <w:next w:val="Normal"/>
    <w:link w:val="Heading1Char"/>
    <w:uiPriority w:val="9"/>
    <w:qFormat/>
    <w:rsid w:val="007B5084"/>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7B5084"/>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7B5084"/>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unhideWhenUsed/>
    <w:qFormat/>
    <w:rsid w:val="007B5084"/>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7B5084"/>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7B5084"/>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B5084"/>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B5084"/>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B5084"/>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325E5"/>
    <w:pPr>
      <w:spacing w:before="160"/>
      <w:ind w:left="1440" w:right="1440"/>
    </w:pPr>
  </w:style>
  <w:style w:type="character" w:customStyle="1" w:styleId="QuoteChar">
    <w:name w:val="Quote Char"/>
    <w:basedOn w:val="DefaultParagraphFont"/>
    <w:link w:val="Quote"/>
    <w:uiPriority w:val="29"/>
    <w:rsid w:val="00E325E5"/>
    <w:rPr>
      <w:rFonts w:asciiTheme="majorBidi" w:hAnsiTheme="majorBidi" w:cstheme="majorBidi"/>
    </w:rPr>
  </w:style>
  <w:style w:type="character" w:customStyle="1" w:styleId="Heading1Char">
    <w:name w:val="Heading 1 Char"/>
    <w:basedOn w:val="DefaultParagraphFont"/>
    <w:link w:val="Heading1"/>
    <w:uiPriority w:val="9"/>
    <w:rsid w:val="007B5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5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B5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084"/>
    <w:rPr>
      <w:rFonts w:eastAsiaTheme="majorEastAsia" w:cstheme="majorBidi"/>
      <w:color w:val="272727" w:themeColor="text1" w:themeTint="D8"/>
    </w:rPr>
  </w:style>
  <w:style w:type="paragraph" w:styleId="Title">
    <w:name w:val="Title"/>
    <w:basedOn w:val="Normal"/>
    <w:next w:val="Normal"/>
    <w:link w:val="TitleChar"/>
    <w:uiPriority w:val="10"/>
    <w:qFormat/>
    <w:rsid w:val="007B5084"/>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7B5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084"/>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B5084"/>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B5084"/>
    <w:pPr>
      <w:ind w:left="720"/>
      <w:contextualSpacing/>
    </w:pPr>
  </w:style>
  <w:style w:type="character" w:styleId="IntenseEmphasis">
    <w:name w:val="Intense Emphasis"/>
    <w:basedOn w:val="DefaultParagraphFont"/>
    <w:uiPriority w:val="21"/>
    <w:qFormat/>
    <w:rsid w:val="007B5084"/>
    <w:rPr>
      <w:i/>
      <w:iCs/>
      <w:color w:val="0F4761" w:themeColor="accent1" w:themeShade="BF"/>
    </w:rPr>
  </w:style>
  <w:style w:type="paragraph" w:styleId="IntenseQuote">
    <w:name w:val="Intense Quote"/>
    <w:basedOn w:val="Normal"/>
    <w:next w:val="Normal"/>
    <w:link w:val="IntenseQuoteChar"/>
    <w:uiPriority w:val="30"/>
    <w:qFormat/>
    <w:rsid w:val="007B5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084"/>
    <w:rPr>
      <w:rFonts w:asciiTheme="majorBidi" w:hAnsiTheme="majorBidi" w:cstheme="majorBidi"/>
      <w:i/>
      <w:iCs/>
      <w:color w:val="0F4761" w:themeColor="accent1" w:themeShade="BF"/>
    </w:rPr>
  </w:style>
  <w:style w:type="character" w:styleId="IntenseReference">
    <w:name w:val="Intense Reference"/>
    <w:basedOn w:val="DefaultParagraphFont"/>
    <w:uiPriority w:val="32"/>
    <w:qFormat/>
    <w:rsid w:val="007B5084"/>
    <w:rPr>
      <w:b/>
      <w:bCs/>
      <w:smallCaps/>
      <w:color w:val="0F4761" w:themeColor="accent1" w:themeShade="BF"/>
      <w:spacing w:val="5"/>
    </w:rPr>
  </w:style>
  <w:style w:type="character" w:customStyle="1" w:styleId="elementor-heading-title">
    <w:name w:val="elementor-heading-title"/>
    <w:basedOn w:val="DefaultParagraphFont"/>
    <w:rsid w:val="007B5084"/>
  </w:style>
  <w:style w:type="character" w:styleId="Hyperlink">
    <w:name w:val="Hyperlink"/>
    <w:basedOn w:val="DefaultParagraphFont"/>
    <w:uiPriority w:val="99"/>
    <w:semiHidden/>
    <w:unhideWhenUsed/>
    <w:rsid w:val="007B5084"/>
    <w:rPr>
      <w:color w:val="0000FF"/>
      <w:u w:val="single"/>
    </w:rPr>
  </w:style>
  <w:style w:type="paragraph" w:customStyle="1" w:styleId="has-text-align-center">
    <w:name w:val="has-text-align-center"/>
    <w:basedOn w:val="Normal"/>
    <w:rsid w:val="007B50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B5084"/>
    <w:rPr>
      <w:b/>
      <w:bCs/>
    </w:rPr>
  </w:style>
  <w:style w:type="paragraph" w:styleId="NormalWeb">
    <w:name w:val="Normal (Web)"/>
    <w:basedOn w:val="Normal"/>
    <w:uiPriority w:val="99"/>
    <w:semiHidden/>
    <w:unhideWhenUsed/>
    <w:rsid w:val="007B508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7B508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B5084"/>
    <w:rPr>
      <w:rFonts w:ascii="Arial" w:eastAsia="Times New Roman" w:hAnsi="Arial" w:cs="Arial"/>
      <w:vanish/>
      <w:kern w:val="0"/>
      <w:sz w:val="16"/>
      <w:szCs w:val="16"/>
      <w14:ligatures w14:val="none"/>
    </w:rPr>
  </w:style>
  <w:style w:type="character" w:customStyle="1" w:styleId="elementor-field-option">
    <w:name w:val="elementor-field-option"/>
    <w:basedOn w:val="DefaultParagraphFont"/>
    <w:rsid w:val="007B5084"/>
  </w:style>
  <w:style w:type="character" w:customStyle="1" w:styleId="elementor-button-text">
    <w:name w:val="elementor-button-text"/>
    <w:basedOn w:val="DefaultParagraphFont"/>
    <w:rsid w:val="007B5084"/>
  </w:style>
  <w:style w:type="paragraph" w:styleId="z-BottomofForm">
    <w:name w:val="HTML Bottom of Form"/>
    <w:basedOn w:val="Normal"/>
    <w:next w:val="Normal"/>
    <w:link w:val="z-BottomofFormChar"/>
    <w:hidden/>
    <w:uiPriority w:val="99"/>
    <w:semiHidden/>
    <w:unhideWhenUsed/>
    <w:rsid w:val="007B508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B5084"/>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790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942">
          <w:marLeft w:val="0"/>
          <w:marRight w:val="0"/>
          <w:marTop w:val="0"/>
          <w:marBottom w:val="0"/>
          <w:divBdr>
            <w:top w:val="none" w:sz="0" w:space="0" w:color="auto"/>
            <w:left w:val="none" w:sz="0" w:space="0" w:color="auto"/>
            <w:bottom w:val="none" w:sz="0" w:space="0" w:color="auto"/>
            <w:right w:val="none" w:sz="0" w:space="0" w:color="auto"/>
          </w:divBdr>
        </w:div>
        <w:div w:id="315956464">
          <w:marLeft w:val="0"/>
          <w:marRight w:val="0"/>
          <w:marTop w:val="120"/>
          <w:marBottom w:val="0"/>
          <w:divBdr>
            <w:top w:val="none" w:sz="0" w:space="0" w:color="auto"/>
            <w:left w:val="none" w:sz="0" w:space="0" w:color="auto"/>
            <w:bottom w:val="none" w:sz="0" w:space="0" w:color="auto"/>
            <w:right w:val="none" w:sz="0" w:space="0" w:color="auto"/>
          </w:divBdr>
        </w:div>
        <w:div w:id="1134252574">
          <w:marLeft w:val="0"/>
          <w:marRight w:val="0"/>
          <w:marTop w:val="0"/>
          <w:marBottom w:val="0"/>
          <w:divBdr>
            <w:top w:val="none" w:sz="0" w:space="0" w:color="auto"/>
            <w:left w:val="none" w:sz="0" w:space="0" w:color="auto"/>
            <w:bottom w:val="none" w:sz="0" w:space="0" w:color="auto"/>
            <w:right w:val="none" w:sz="0" w:space="0" w:color="auto"/>
          </w:divBdr>
        </w:div>
        <w:div w:id="1691568121">
          <w:marLeft w:val="0"/>
          <w:marRight w:val="0"/>
          <w:marTop w:val="0"/>
          <w:marBottom w:val="0"/>
          <w:divBdr>
            <w:top w:val="none" w:sz="0" w:space="0" w:color="auto"/>
            <w:left w:val="none" w:sz="0" w:space="0" w:color="auto"/>
            <w:bottom w:val="none" w:sz="0" w:space="0" w:color="auto"/>
            <w:right w:val="none" w:sz="0" w:space="0" w:color="auto"/>
          </w:divBdr>
          <w:divsChild>
            <w:div w:id="601958369">
              <w:marLeft w:val="0"/>
              <w:marRight w:val="0"/>
              <w:marTop w:val="0"/>
              <w:marBottom w:val="0"/>
              <w:divBdr>
                <w:top w:val="none" w:sz="0" w:space="0" w:color="auto"/>
                <w:left w:val="none" w:sz="0" w:space="0" w:color="auto"/>
                <w:bottom w:val="none" w:sz="0" w:space="0" w:color="auto"/>
                <w:right w:val="none" w:sz="0" w:space="0" w:color="auto"/>
              </w:divBdr>
              <w:divsChild>
                <w:div w:id="2138984571">
                  <w:marLeft w:val="0"/>
                  <w:marRight w:val="0"/>
                  <w:marTop w:val="0"/>
                  <w:marBottom w:val="0"/>
                  <w:divBdr>
                    <w:top w:val="none" w:sz="0" w:space="0" w:color="auto"/>
                    <w:left w:val="none" w:sz="0" w:space="0" w:color="auto"/>
                    <w:bottom w:val="none" w:sz="0" w:space="0" w:color="auto"/>
                    <w:right w:val="none" w:sz="0" w:space="0" w:color="auto"/>
                  </w:divBdr>
                  <w:divsChild>
                    <w:div w:id="2023043389">
                      <w:marLeft w:val="-150"/>
                      <w:marRight w:val="-150"/>
                      <w:marTop w:val="0"/>
                      <w:marBottom w:val="0"/>
                      <w:divBdr>
                        <w:top w:val="none" w:sz="0" w:space="0" w:color="auto"/>
                        <w:left w:val="none" w:sz="0" w:space="0" w:color="auto"/>
                        <w:bottom w:val="none" w:sz="0" w:space="0" w:color="auto"/>
                        <w:right w:val="none" w:sz="0" w:space="0" w:color="auto"/>
                      </w:divBdr>
                      <w:divsChild>
                        <w:div w:id="984043785">
                          <w:marLeft w:val="0"/>
                          <w:marRight w:val="0"/>
                          <w:marTop w:val="0"/>
                          <w:marBottom w:val="0"/>
                          <w:divBdr>
                            <w:top w:val="none" w:sz="0" w:space="0" w:color="auto"/>
                            <w:left w:val="none" w:sz="0" w:space="0" w:color="auto"/>
                            <w:bottom w:val="none" w:sz="0" w:space="0" w:color="auto"/>
                            <w:right w:val="none" w:sz="0" w:space="0" w:color="auto"/>
                          </w:divBdr>
                          <w:divsChild>
                            <w:div w:id="2033457922">
                              <w:marLeft w:val="0"/>
                              <w:marRight w:val="0"/>
                              <w:marTop w:val="0"/>
                              <w:marBottom w:val="0"/>
                              <w:divBdr>
                                <w:top w:val="none" w:sz="0" w:space="0" w:color="auto"/>
                                <w:left w:val="none" w:sz="0" w:space="0" w:color="auto"/>
                                <w:bottom w:val="none" w:sz="0" w:space="0" w:color="auto"/>
                                <w:right w:val="none" w:sz="0" w:space="0" w:color="auto"/>
                              </w:divBdr>
                              <w:divsChild>
                                <w:div w:id="1685325000">
                                  <w:marLeft w:val="0"/>
                                  <w:marRight w:val="0"/>
                                  <w:marTop w:val="0"/>
                                  <w:marBottom w:val="0"/>
                                  <w:divBdr>
                                    <w:top w:val="none" w:sz="0" w:space="0" w:color="auto"/>
                                    <w:left w:val="none" w:sz="0" w:space="0" w:color="auto"/>
                                    <w:bottom w:val="none" w:sz="0" w:space="0" w:color="auto"/>
                                    <w:right w:val="none" w:sz="0" w:space="0" w:color="auto"/>
                                  </w:divBdr>
                                  <w:divsChild>
                                    <w:div w:id="1851529901">
                                      <w:marLeft w:val="0"/>
                                      <w:marRight w:val="0"/>
                                      <w:marTop w:val="0"/>
                                      <w:marBottom w:val="0"/>
                                      <w:divBdr>
                                        <w:top w:val="none" w:sz="0" w:space="0" w:color="auto"/>
                                        <w:left w:val="none" w:sz="0" w:space="0" w:color="auto"/>
                                        <w:bottom w:val="none" w:sz="0" w:space="0" w:color="auto"/>
                                        <w:right w:val="none" w:sz="0" w:space="0" w:color="auto"/>
                                      </w:divBdr>
                                    </w:div>
                                    <w:div w:id="1870685113">
                                      <w:marLeft w:val="0"/>
                                      <w:marRight w:val="0"/>
                                      <w:marTop w:val="0"/>
                                      <w:marBottom w:val="0"/>
                                      <w:divBdr>
                                        <w:top w:val="none" w:sz="0" w:space="0" w:color="auto"/>
                                        <w:left w:val="none" w:sz="0" w:space="0" w:color="auto"/>
                                        <w:bottom w:val="none" w:sz="0" w:space="0" w:color="auto"/>
                                        <w:right w:val="none" w:sz="0" w:space="0" w:color="auto"/>
                                      </w:divBdr>
                                      <w:divsChild>
                                        <w:div w:id="17695034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004184">
          <w:marLeft w:val="0"/>
          <w:marRight w:val="0"/>
          <w:marTop w:val="0"/>
          <w:marBottom w:val="0"/>
          <w:divBdr>
            <w:top w:val="none" w:sz="0" w:space="0" w:color="auto"/>
            <w:left w:val="none" w:sz="0" w:space="0" w:color="auto"/>
            <w:bottom w:val="none" w:sz="0" w:space="0" w:color="auto"/>
            <w:right w:val="none" w:sz="0" w:space="0" w:color="auto"/>
          </w:divBdr>
          <w:divsChild>
            <w:div w:id="646596792">
              <w:marLeft w:val="0"/>
              <w:marRight w:val="0"/>
              <w:marTop w:val="0"/>
              <w:marBottom w:val="0"/>
              <w:divBdr>
                <w:top w:val="none" w:sz="0" w:space="0" w:color="auto"/>
                <w:left w:val="none" w:sz="0" w:space="0" w:color="auto"/>
                <w:bottom w:val="none" w:sz="0" w:space="0" w:color="auto"/>
                <w:right w:val="none" w:sz="0" w:space="0" w:color="auto"/>
              </w:divBdr>
              <w:divsChild>
                <w:div w:id="1009335495">
                  <w:marLeft w:val="0"/>
                  <w:marRight w:val="0"/>
                  <w:marTop w:val="0"/>
                  <w:marBottom w:val="0"/>
                  <w:divBdr>
                    <w:top w:val="none" w:sz="0" w:space="0" w:color="auto"/>
                    <w:left w:val="none" w:sz="0" w:space="0" w:color="auto"/>
                    <w:bottom w:val="none" w:sz="0" w:space="0" w:color="auto"/>
                    <w:right w:val="none" w:sz="0" w:space="0" w:color="auto"/>
                  </w:divBdr>
                  <w:divsChild>
                    <w:div w:id="60375373">
                      <w:marLeft w:val="0"/>
                      <w:marRight w:val="0"/>
                      <w:marTop w:val="0"/>
                      <w:marBottom w:val="0"/>
                      <w:divBdr>
                        <w:top w:val="none" w:sz="0" w:space="0" w:color="auto"/>
                        <w:left w:val="none" w:sz="0" w:space="0" w:color="auto"/>
                        <w:bottom w:val="none" w:sz="0" w:space="0" w:color="auto"/>
                        <w:right w:val="none" w:sz="0" w:space="0" w:color="auto"/>
                      </w:divBdr>
                      <w:divsChild>
                        <w:div w:id="831681431">
                          <w:marLeft w:val="0"/>
                          <w:marRight w:val="0"/>
                          <w:marTop w:val="0"/>
                          <w:marBottom w:val="0"/>
                          <w:divBdr>
                            <w:top w:val="none" w:sz="0" w:space="0" w:color="auto"/>
                            <w:left w:val="none" w:sz="0" w:space="0" w:color="auto"/>
                            <w:bottom w:val="none" w:sz="0" w:space="0" w:color="auto"/>
                            <w:right w:val="none" w:sz="0" w:space="0" w:color="auto"/>
                          </w:divBdr>
                          <w:divsChild>
                            <w:div w:id="964234287">
                              <w:marLeft w:val="0"/>
                              <w:marRight w:val="0"/>
                              <w:marTop w:val="0"/>
                              <w:marBottom w:val="0"/>
                              <w:divBdr>
                                <w:top w:val="none" w:sz="0" w:space="0" w:color="auto"/>
                                <w:left w:val="none" w:sz="0" w:space="0" w:color="auto"/>
                                <w:bottom w:val="none" w:sz="0" w:space="0" w:color="auto"/>
                                <w:right w:val="none" w:sz="0" w:space="0" w:color="auto"/>
                              </w:divBdr>
                            </w:div>
                            <w:div w:id="1800029570">
                              <w:marLeft w:val="0"/>
                              <w:marRight w:val="0"/>
                              <w:marTop w:val="0"/>
                              <w:marBottom w:val="360"/>
                              <w:divBdr>
                                <w:top w:val="none" w:sz="0" w:space="0" w:color="auto"/>
                                <w:left w:val="none" w:sz="0" w:space="0" w:color="auto"/>
                                <w:bottom w:val="none" w:sz="0" w:space="0" w:color="auto"/>
                                <w:right w:val="none" w:sz="0" w:space="0" w:color="auto"/>
                              </w:divBdr>
                            </w:div>
                            <w:div w:id="1052650911">
                              <w:marLeft w:val="0"/>
                              <w:marRight w:val="0"/>
                              <w:marTop w:val="0"/>
                              <w:marBottom w:val="0"/>
                              <w:divBdr>
                                <w:top w:val="none" w:sz="0" w:space="0" w:color="auto"/>
                                <w:left w:val="none" w:sz="0" w:space="0" w:color="auto"/>
                                <w:bottom w:val="none" w:sz="0" w:space="0" w:color="auto"/>
                                <w:right w:val="none" w:sz="0" w:space="0" w:color="auto"/>
                              </w:divBdr>
                              <w:divsChild>
                                <w:div w:id="1473399298">
                                  <w:marLeft w:val="0"/>
                                  <w:marRight w:val="0"/>
                                  <w:marTop w:val="0"/>
                                  <w:marBottom w:val="0"/>
                                  <w:divBdr>
                                    <w:top w:val="none" w:sz="0" w:space="0" w:color="auto"/>
                                    <w:left w:val="none" w:sz="0" w:space="0" w:color="auto"/>
                                    <w:bottom w:val="none" w:sz="0" w:space="0" w:color="auto"/>
                                    <w:right w:val="none" w:sz="0" w:space="0" w:color="auto"/>
                                  </w:divBdr>
                                  <w:divsChild>
                                    <w:div w:id="1967850749">
                                      <w:marLeft w:val="0"/>
                                      <w:marRight w:val="0"/>
                                      <w:marTop w:val="0"/>
                                      <w:marBottom w:val="0"/>
                                      <w:divBdr>
                                        <w:top w:val="none" w:sz="0" w:space="0" w:color="auto"/>
                                        <w:left w:val="none" w:sz="0" w:space="0" w:color="auto"/>
                                        <w:bottom w:val="none" w:sz="0" w:space="0" w:color="auto"/>
                                        <w:right w:val="none" w:sz="0" w:space="0" w:color="auto"/>
                                      </w:divBdr>
                                      <w:divsChild>
                                        <w:div w:id="765880498">
                                          <w:marLeft w:val="0"/>
                                          <w:marRight w:val="0"/>
                                          <w:marTop w:val="0"/>
                                          <w:marBottom w:val="150"/>
                                          <w:divBdr>
                                            <w:top w:val="none" w:sz="0" w:space="0" w:color="auto"/>
                                            <w:left w:val="none" w:sz="0" w:space="0" w:color="auto"/>
                                            <w:bottom w:val="none" w:sz="0" w:space="0" w:color="auto"/>
                                            <w:right w:val="none" w:sz="0" w:space="0" w:color="auto"/>
                                          </w:divBdr>
                                        </w:div>
                                        <w:div w:id="327633136">
                                          <w:marLeft w:val="0"/>
                                          <w:marRight w:val="0"/>
                                          <w:marTop w:val="0"/>
                                          <w:marBottom w:val="150"/>
                                          <w:divBdr>
                                            <w:top w:val="none" w:sz="0" w:space="0" w:color="auto"/>
                                            <w:left w:val="none" w:sz="0" w:space="0" w:color="auto"/>
                                            <w:bottom w:val="none" w:sz="0" w:space="0" w:color="auto"/>
                                            <w:right w:val="none" w:sz="0" w:space="0" w:color="auto"/>
                                          </w:divBdr>
                                        </w:div>
                                        <w:div w:id="2079013969">
                                          <w:marLeft w:val="0"/>
                                          <w:marRight w:val="0"/>
                                          <w:marTop w:val="0"/>
                                          <w:marBottom w:val="150"/>
                                          <w:divBdr>
                                            <w:top w:val="none" w:sz="0" w:space="0" w:color="auto"/>
                                            <w:left w:val="none" w:sz="0" w:space="0" w:color="auto"/>
                                            <w:bottom w:val="none" w:sz="0" w:space="0" w:color="auto"/>
                                            <w:right w:val="none" w:sz="0" w:space="0" w:color="auto"/>
                                          </w:divBdr>
                                          <w:divsChild>
                                            <w:div w:id="821697591">
                                              <w:marLeft w:val="0"/>
                                              <w:marRight w:val="0"/>
                                              <w:marTop w:val="0"/>
                                              <w:marBottom w:val="0"/>
                                              <w:divBdr>
                                                <w:top w:val="none" w:sz="0" w:space="0" w:color="auto"/>
                                                <w:left w:val="none" w:sz="0" w:space="0" w:color="auto"/>
                                                <w:bottom w:val="none" w:sz="0" w:space="0" w:color="auto"/>
                                                <w:right w:val="none" w:sz="0" w:space="0" w:color="auto"/>
                                              </w:divBdr>
                                            </w:div>
                                          </w:divsChild>
                                        </w:div>
                                        <w:div w:id="471942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uya.org/a-hidden-treasure-of-grandparents/" TargetMode="External"/><Relationship Id="rId13" Type="http://schemas.openxmlformats.org/officeDocument/2006/relationships/hyperlink" Target="https://gluya.org/family-schema/" TargetMode="External"/><Relationship Id="rId18" Type="http://schemas.openxmlformats.org/officeDocument/2006/relationships/hyperlink" Target="https://gluya.org/couples-hadrach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gluya.org/haem-al-habat/" TargetMode="External"/><Relationship Id="rId7" Type="http://schemas.openxmlformats.org/officeDocument/2006/relationships/image" Target="media/image2.jpeg"/><Relationship Id="rId12" Type="http://schemas.openxmlformats.org/officeDocument/2006/relationships/hyperlink" Target="https://gluya.org/multidimensional-model/" TargetMode="External"/><Relationship Id="rId17" Type="http://schemas.openxmlformats.org/officeDocument/2006/relationships/hyperlink" Target="https://gluya.org/unique-days-of-prohibition-in-marital-life/" TargetMode="External"/><Relationship Id="rId25" Type="http://schemas.openxmlformats.org/officeDocument/2006/relationships/hyperlink" Target="https://gluya.org/singlehood-gluya/" TargetMode="External"/><Relationship Id="rId2" Type="http://schemas.openxmlformats.org/officeDocument/2006/relationships/settings" Target="settings.xml"/><Relationship Id="rId16" Type="http://schemas.openxmlformats.org/officeDocument/2006/relationships/hyperlink" Target="https://gluya.org/im-worthy/" TargetMode="External"/><Relationship Id="rId20" Type="http://schemas.openxmlformats.org/officeDocument/2006/relationships/hyperlink" Target="https://gluya.org/why-is-it-difficult-to-speak-sexuality-in-simple-hebrew/" TargetMode="External"/><Relationship Id="rId1" Type="http://schemas.openxmlformats.org/officeDocument/2006/relationships/styles" Target="styles.xml"/><Relationship Id="rId6" Type="http://schemas.openxmlformats.org/officeDocument/2006/relationships/hyperlink" Target="https://gluya.org/contributers/sarahsegalkatz/" TargetMode="External"/><Relationship Id="rId11" Type="http://schemas.openxmlformats.org/officeDocument/2006/relationships/image" Target="media/image3.jpeg"/><Relationship Id="rId24"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https://gluya.org/howtofight/" TargetMode="External"/><Relationship Id="rId23" Type="http://schemas.openxmlformats.org/officeDocument/2006/relationships/image" Target="media/image4.jpeg"/><Relationship Id="rId10" Type="http://schemas.openxmlformats.org/officeDocument/2006/relationships/hyperlink" Target="https://gluya.org/10-advices-parents/" TargetMode="External"/><Relationship Id="rId19" Type="http://schemas.openxmlformats.org/officeDocument/2006/relationships/hyperlink" Target="https://gluya.org/ima-savta-doda/" TargetMode="External"/><Relationship Id="rId4" Type="http://schemas.openxmlformats.org/officeDocument/2006/relationships/hyperlink" Target="https://gluya.org/contributers/sarahsegalkatz/" TargetMode="External"/><Relationship Id="rId9" Type="http://schemas.openxmlformats.org/officeDocument/2006/relationships/hyperlink" Target="https://gluya.org/affordable-wedding/" TargetMode="External"/><Relationship Id="rId14" Type="http://schemas.openxmlformats.org/officeDocument/2006/relationships/hyperlink" Target="https://gluya.org/addiction-education-discourse/" TargetMode="External"/><Relationship Id="rId22" Type="http://schemas.openxmlformats.org/officeDocument/2006/relationships/hyperlink" Target="https://gluya.org/10-engagement-adv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2016</Words>
  <Characters>9520</Characters>
  <Application>Microsoft Office Word</Application>
  <DocSecurity>0</DocSecurity>
  <Lines>194</Lines>
  <Paragraphs>49</Paragraphs>
  <ScaleCrop>false</ScaleCrop>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3</cp:revision>
  <dcterms:created xsi:type="dcterms:W3CDTF">2025-01-16T09:14:00Z</dcterms:created>
  <dcterms:modified xsi:type="dcterms:W3CDTF">2025-01-20T08:38:00Z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63b5f5b5-fdda-492b-b96f-51ab3e38b48f</vt:lpwstr>
  </property>
</Properties>
</file>