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0D84E" w14:textId="77777777" w:rsidR="000E0947" w:rsidRPr="000E0947" w:rsidRDefault="00000000" w:rsidP="000E0947">
      <w:pPr>
        <w:shd w:val="clear" w:color="auto" w:fill="FFFFFF"/>
        <w:spacing w:after="0" w:line="240" w:lineRule="auto"/>
        <w:jc w:val="center"/>
        <w:textAlignment w:val="baseline"/>
        <w:outlineLvl w:val="0"/>
        <w:rPr>
          <w:rFonts w:eastAsia="Times New Roman"/>
          <w:noProof w:val="0"/>
          <w:color w:val="9C7397"/>
          <w:kern w:val="36"/>
          <w14:ligatures w14:val="none"/>
        </w:rPr>
      </w:pPr>
      <w:r w:rsidRPr="000E0947">
        <w:rPr>
          <w:rFonts w:eastAsia="Times New Roman"/>
          <w:noProof w:val="0"/>
          <w:color w:val="9C7397"/>
          <w:kern w:val="36"/>
          <w:lang w:val="en" w:bidi="he-IL"/>
          <w14:ligatures w14:val="none"/>
        </w:rPr>
        <w:t xml:space="preserve">If You Give Me My Share: Partnership in the Laws of </w:t>
      </w:r>
      <w:r w:rsidRPr="00655725">
        <w:rPr>
          <w:rFonts w:eastAsia="Times New Roman"/>
          <w:i/>
          <w:iCs/>
          <w:noProof w:val="0"/>
          <w:color w:val="9C7397"/>
          <w:kern w:val="36"/>
          <w:lang w:val="en" w:bidi="he-IL"/>
          <w14:ligatures w14:val="none"/>
        </w:rPr>
        <w:t>Niddah</w:t>
      </w:r>
    </w:p>
    <w:p w14:paraId="34771595" w14:textId="77777777" w:rsidR="000E0947" w:rsidRPr="000E0947" w:rsidRDefault="00000000" w:rsidP="000E0947">
      <w:pPr>
        <w:shd w:val="clear" w:color="auto" w:fill="FFFFFF"/>
        <w:spacing w:after="0" w:line="240" w:lineRule="auto"/>
        <w:jc w:val="center"/>
        <w:textAlignment w:val="baseline"/>
        <w:rPr>
          <w:rFonts w:eastAsia="Times New Roman"/>
          <w:noProof w:val="0"/>
          <w:color w:val="333333"/>
          <w:kern w:val="0"/>
          <w14:ligatures w14:val="none"/>
        </w:rPr>
      </w:pPr>
      <w:r w:rsidRPr="000E0947">
        <w:rPr>
          <w:rFonts w:eastAsia="Times New Roman"/>
          <w:noProof w:val="0"/>
          <w:color w:val="333333"/>
          <w:kern w:val="0"/>
          <w:bdr w:val="none" w:sz="0" w:space="0" w:color="auto" w:frame="1"/>
          <w:lang w:val="en" w:bidi="he-IL"/>
          <w14:ligatures w14:val="none"/>
        </w:rPr>
        <w:t>December 9, 2019, 11th of Kislev, 5780</w:t>
      </w:r>
    </w:p>
    <w:p w14:paraId="5783C886" w14:textId="77777777" w:rsidR="000E0947" w:rsidRPr="000E0947" w:rsidRDefault="00000000" w:rsidP="000E0947">
      <w:pPr>
        <w:shd w:val="clear" w:color="auto" w:fill="FFFFFF"/>
        <w:bidi/>
        <w:spacing w:after="0" w:line="240" w:lineRule="auto"/>
        <w:jc w:val="center"/>
        <w:textAlignment w:val="baseline"/>
        <w:rPr>
          <w:rFonts w:eastAsia="Times New Roman"/>
          <w:noProof w:val="0"/>
          <w:color w:val="333333"/>
          <w:kern w:val="0"/>
          <w14:ligatures w14:val="none"/>
        </w:rPr>
      </w:pPr>
      <w:r w:rsidRPr="000E0947">
        <w:rPr>
          <w:rFonts w:eastAsia="Times New Roman"/>
          <w:color w:val="333333"/>
          <w:kern w:val="0"/>
          <w14:ligatures w14:val="none"/>
        </w:rPr>
        <mc:AlternateContent>
          <mc:Choice Requires="wps">
            <w:drawing>
              <wp:inline distT="0" distB="0" distL="0" distR="0" wp14:anchorId="270EE5D3" wp14:editId="01938ADA">
                <wp:extent cx="2474595" cy="142240"/>
                <wp:effectExtent l="0" t="0" r="0" b="0"/>
                <wp:docPr id="1026824801" name="Rectangle 5" descr="קו מפריד גלויה"/>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4595"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inline>
            </w:drawing>
          </mc:Choice>
          <mc:Fallback>
            <w:pict>
              <v:rect id="Rectangle 5" o:spid="_x0000_i1025" alt="קו מפריד גלויה" style="width:194.85pt;height:11.2pt;mso-left-percent:-10001;mso-position-horizontal-relative:char;mso-position-vertical-relative:line;mso-top-percent:-10001;mso-wrap-style:square;v-text-anchor:top;visibility:visible" filled="f" stroked="f">
                <o:lock v:ext="edit" aspectratio="t"/>
                <w10:anchorlock/>
              </v:rect>
            </w:pict>
          </mc:Fallback>
        </mc:AlternateContent>
      </w:r>
    </w:p>
    <w:p w14:paraId="75B09CE2" w14:textId="77777777" w:rsidR="000E0947" w:rsidRPr="000E0947" w:rsidRDefault="00000000" w:rsidP="000E0947">
      <w:pPr>
        <w:shd w:val="clear" w:color="auto" w:fill="FFFFFF"/>
        <w:bidi/>
        <w:spacing w:after="0" w:line="240" w:lineRule="auto"/>
        <w:jc w:val="center"/>
        <w:textAlignment w:val="baseline"/>
        <w:rPr>
          <w:rFonts w:eastAsia="Times New Roman"/>
          <w:noProof w:val="0"/>
          <w:color w:val="333333"/>
          <w:kern w:val="0"/>
          <w14:ligatures w14:val="none"/>
        </w:rPr>
      </w:pPr>
      <w:r w:rsidRPr="000E0947">
        <w:rPr>
          <w:rFonts w:eastAsia="Times New Roman"/>
          <w:color w:val="D676A7"/>
          <w:kern w:val="0"/>
          <w:bdr w:val="none" w:sz="0" w:space="0" w:color="auto" w:frame="1"/>
          <w14:ligatures w14:val="none"/>
        </w:rPr>
        <w:drawing>
          <wp:inline distT="0" distB="0" distL="0" distR="0" wp14:anchorId="14426D58" wp14:editId="53697986">
            <wp:extent cx="5716270" cy="5716270"/>
            <wp:effectExtent l="0" t="0" r="0" b="0"/>
            <wp:docPr id="709346364" name="Picture 4" descr="הרבנית שרה סגל-כץ - מרכז גלויה">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346364" name="Picture 2" descr="הרבנית שרה סגל-כץ - מרכז גלויה">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5716270" cy="5716270"/>
                    </a:xfrm>
                    <a:prstGeom prst="rect">
                      <a:avLst/>
                    </a:prstGeom>
                    <a:noFill/>
                    <a:ln>
                      <a:noFill/>
                    </a:ln>
                  </pic:spPr>
                </pic:pic>
              </a:graphicData>
            </a:graphic>
          </wp:inline>
        </w:drawing>
      </w:r>
    </w:p>
    <w:p w14:paraId="137F9300" w14:textId="77777777" w:rsidR="000E0947" w:rsidRPr="000E0947" w:rsidRDefault="00000000" w:rsidP="000E0947">
      <w:pPr>
        <w:shd w:val="clear" w:color="auto" w:fill="FFFFFF"/>
        <w:spacing w:after="120" w:line="420" w:lineRule="atLeast"/>
        <w:jc w:val="right"/>
        <w:textAlignment w:val="baseline"/>
        <w:outlineLvl w:val="3"/>
        <w:rPr>
          <w:rFonts w:eastAsia="Times New Roman"/>
          <w:noProof w:val="0"/>
          <w:color w:val="333333"/>
          <w:kern w:val="0"/>
          <w14:ligatures w14:val="none"/>
        </w:rPr>
      </w:pPr>
      <w:hyperlink r:id="rId6" w:history="1">
        <w:proofErr w:type="spellStart"/>
        <w:r w:rsidRPr="000E0947">
          <w:rPr>
            <w:rFonts w:eastAsia="Times New Roman"/>
            <w:noProof w:val="0"/>
            <w:color w:val="0000FF"/>
            <w:kern w:val="0"/>
            <w:u w:val="single"/>
            <w:bdr w:val="none" w:sz="0" w:space="0" w:color="auto" w:frame="1"/>
            <w:lang w:val="en" w:bidi="he-IL"/>
            <w14:ligatures w14:val="none"/>
          </w:rPr>
          <w:t>Rabbanit</w:t>
        </w:r>
        <w:proofErr w:type="spellEnd"/>
        <w:r w:rsidRPr="000E0947">
          <w:rPr>
            <w:rFonts w:eastAsia="Times New Roman"/>
            <w:noProof w:val="0"/>
            <w:color w:val="0000FF"/>
            <w:kern w:val="0"/>
            <w:u w:val="single"/>
            <w:bdr w:val="none" w:sz="0" w:space="0" w:color="auto" w:frame="1"/>
            <w:lang w:val="en" w:bidi="he-IL"/>
            <w14:ligatures w14:val="none"/>
          </w:rPr>
          <w:t xml:space="preserve"> Sarah Segal-Katz</w:t>
        </w:r>
      </w:hyperlink>
    </w:p>
    <w:p w14:paraId="20371515" w14:textId="77777777" w:rsidR="000E0947" w:rsidRPr="000E0947" w:rsidRDefault="00000000" w:rsidP="000E0947">
      <w:pPr>
        <w:shd w:val="clear" w:color="auto" w:fill="FFFFFF"/>
        <w:bidi/>
        <w:spacing w:after="0" w:line="240" w:lineRule="auto"/>
        <w:jc w:val="center"/>
        <w:textAlignment w:val="baseline"/>
        <w:rPr>
          <w:rFonts w:eastAsia="Times New Roman"/>
          <w:noProof w:val="0"/>
          <w:color w:val="333333"/>
          <w:kern w:val="0"/>
          <w14:ligatures w14:val="none"/>
        </w:rPr>
      </w:pPr>
      <w:r w:rsidRPr="000E0947">
        <w:rPr>
          <w:rFonts w:eastAsia="Times New Roman"/>
          <w:noProof w:val="0"/>
          <w:color w:val="333333"/>
          <w:kern w:val="0"/>
          <w14:ligatures w14:val="none"/>
        </w:rPr>
        <w:t> </w:t>
      </w:r>
    </w:p>
    <w:p w14:paraId="7C30954D" w14:textId="77777777" w:rsidR="000E0947" w:rsidRPr="000E0947" w:rsidRDefault="00000000" w:rsidP="000E0947">
      <w:pPr>
        <w:shd w:val="clear" w:color="auto" w:fill="FFFFFF"/>
        <w:bidi/>
        <w:spacing w:after="0" w:line="240" w:lineRule="auto"/>
        <w:jc w:val="center"/>
        <w:textAlignment w:val="baseline"/>
        <w:rPr>
          <w:rFonts w:eastAsia="Times New Roman"/>
          <w:noProof w:val="0"/>
          <w:color w:val="333333"/>
          <w:kern w:val="0"/>
          <w14:ligatures w14:val="none"/>
        </w:rPr>
      </w:pPr>
      <w:r w:rsidRPr="000E0947">
        <w:rPr>
          <w:rFonts w:eastAsia="Times New Roman"/>
          <w:noProof w:val="0"/>
          <w:color w:val="333333"/>
          <w:kern w:val="0"/>
          <w14:ligatures w14:val="none"/>
        </w:rPr>
        <w:t> </w:t>
      </w:r>
    </w:p>
    <w:p w14:paraId="6EDCA088" w14:textId="77777777" w:rsidR="000E0947" w:rsidRPr="000E0947" w:rsidRDefault="00000000" w:rsidP="000E0947">
      <w:pPr>
        <w:shd w:val="clear" w:color="auto" w:fill="FFFFFF"/>
        <w:spacing w:after="0" w:line="480" w:lineRule="atLeast"/>
        <w:jc w:val="center"/>
        <w:textAlignment w:val="baseline"/>
        <w:rPr>
          <w:rFonts w:eastAsia="Times New Roman"/>
          <w:noProof w:val="0"/>
          <w:color w:val="333333"/>
          <w:kern w:val="0"/>
          <w14:ligatures w14:val="none"/>
        </w:rPr>
      </w:pPr>
      <w:r w:rsidRPr="000E0947">
        <w:rPr>
          <w:rFonts w:eastAsia="Times New Roman"/>
          <w:b/>
          <w:bCs/>
          <w:noProof w:val="0"/>
          <w:color w:val="333333"/>
          <w:kern w:val="0"/>
          <w:bdr w:val="none" w:sz="0" w:space="0" w:color="auto" w:frame="1"/>
          <w:lang w:val="en" w:bidi="he-IL"/>
          <w14:ligatures w14:val="none"/>
        </w:rPr>
        <w:t xml:space="preserve">The laws of </w:t>
      </w:r>
      <w:r w:rsidRPr="00655725">
        <w:rPr>
          <w:rFonts w:eastAsia="Times New Roman"/>
          <w:b/>
          <w:bCs/>
          <w:i/>
          <w:iCs/>
          <w:noProof w:val="0"/>
          <w:color w:val="333333"/>
          <w:kern w:val="0"/>
          <w:bdr w:val="none" w:sz="0" w:space="0" w:color="auto" w:frame="1"/>
          <w:lang w:val="en" w:bidi="he-IL"/>
          <w14:ligatures w14:val="none"/>
        </w:rPr>
        <w:t>niddah</w:t>
      </w:r>
      <w:r w:rsidRPr="000E0947">
        <w:rPr>
          <w:rFonts w:eastAsia="Times New Roman"/>
          <w:b/>
          <w:bCs/>
          <w:noProof w:val="0"/>
          <w:color w:val="333333"/>
          <w:kern w:val="0"/>
          <w:bdr w:val="none" w:sz="0" w:space="0" w:color="auto" w:frame="1"/>
          <w:lang w:val="en" w:bidi="he-IL"/>
          <w14:ligatures w14:val="none"/>
        </w:rPr>
        <w:t xml:space="preserve"> are taught by women and stem from the woman's body, but they directly impact the lives of both partners.</w:t>
      </w:r>
    </w:p>
    <w:p w14:paraId="21078176" w14:textId="749F1595" w:rsidR="000E0947" w:rsidRPr="000E0947" w:rsidRDefault="00000000" w:rsidP="000E0947">
      <w:pPr>
        <w:shd w:val="clear" w:color="auto" w:fill="FFFFFF"/>
        <w:spacing w:after="0" w:line="480" w:lineRule="atLeast"/>
        <w:jc w:val="both"/>
        <w:textAlignment w:val="baseline"/>
        <w:rPr>
          <w:rFonts w:eastAsia="Times New Roman"/>
          <w:noProof w:val="0"/>
          <w:color w:val="333333"/>
          <w:kern w:val="0"/>
          <w14:ligatures w14:val="none"/>
        </w:rPr>
      </w:pPr>
      <w:r w:rsidRPr="000E0947">
        <w:rPr>
          <w:rFonts w:eastAsia="Times New Roman"/>
          <w:noProof w:val="0"/>
          <w:color w:val="333333"/>
          <w:kern w:val="0"/>
          <w:lang w:val="en" w:bidi="he-IL"/>
          <w14:ligatures w14:val="none"/>
        </w:rPr>
        <w:t xml:space="preserve">It is </w:t>
      </w:r>
      <w:r w:rsidR="007F5031">
        <w:rPr>
          <w:rFonts w:eastAsia="Times New Roman"/>
          <w:noProof w:val="0"/>
          <w:color w:val="333333"/>
          <w:kern w:val="0"/>
          <w:lang w:val="en" w:bidi="he-IL"/>
          <w14:ligatures w14:val="none"/>
        </w:rPr>
        <w:t xml:space="preserve">a commonly </w:t>
      </w:r>
      <w:r w:rsidRPr="000E0947">
        <w:rPr>
          <w:rFonts w:eastAsia="Times New Roman"/>
          <w:noProof w:val="0"/>
          <w:color w:val="333333"/>
          <w:kern w:val="0"/>
          <w:lang w:val="en" w:bidi="he-IL"/>
          <w14:ligatures w14:val="none"/>
        </w:rPr>
        <w:t xml:space="preserve">accepted </w:t>
      </w:r>
      <w:r w:rsidR="007F5031">
        <w:rPr>
          <w:rFonts w:eastAsia="Times New Roman"/>
          <w:noProof w:val="0"/>
          <w:color w:val="333333"/>
          <w:kern w:val="0"/>
          <w:lang w:val="en" w:bidi="he-IL"/>
          <w14:ligatures w14:val="none"/>
        </w:rPr>
        <w:t>view</w:t>
      </w:r>
      <w:r w:rsidRPr="000E0947">
        <w:rPr>
          <w:rFonts w:eastAsia="Times New Roman"/>
          <w:noProof w:val="0"/>
          <w:color w:val="333333"/>
          <w:kern w:val="0"/>
          <w:lang w:val="en" w:bidi="he-IL"/>
          <w14:ligatures w14:val="none"/>
        </w:rPr>
        <w:t xml:space="preserve"> </w:t>
      </w:r>
      <w:r w:rsidR="00655725">
        <w:rPr>
          <w:rFonts w:eastAsia="Times New Roman"/>
          <w:noProof w:val="0"/>
          <w:color w:val="333333"/>
          <w:kern w:val="0"/>
          <w:lang w:val="en" w:bidi="he-IL"/>
          <w14:ligatures w14:val="none"/>
        </w:rPr>
        <w:t xml:space="preserve">that the laws of </w:t>
      </w:r>
      <w:r w:rsidRPr="00655725">
        <w:rPr>
          <w:rFonts w:eastAsia="Times New Roman"/>
          <w:i/>
          <w:iCs/>
          <w:noProof w:val="0"/>
          <w:color w:val="333333"/>
          <w:kern w:val="0"/>
          <w:lang w:val="en" w:bidi="he-IL"/>
          <w14:ligatures w14:val="none"/>
        </w:rPr>
        <w:t>niddah</w:t>
      </w:r>
      <w:r w:rsidRPr="000E0947">
        <w:rPr>
          <w:rFonts w:eastAsia="Times New Roman"/>
          <w:noProof w:val="0"/>
          <w:color w:val="333333"/>
          <w:kern w:val="0"/>
          <w:lang w:val="en" w:bidi="he-IL"/>
          <w14:ligatures w14:val="none"/>
        </w:rPr>
        <w:t xml:space="preserve"> are entrusted to women and passed down</w:t>
      </w:r>
      <w:r w:rsidR="00655725">
        <w:rPr>
          <w:rFonts w:eastAsia="Times New Roman"/>
          <w:noProof w:val="0"/>
          <w:color w:val="333333"/>
          <w:kern w:val="0"/>
          <w:lang w:val="en" w:bidi="he-IL"/>
          <w14:ligatures w14:val="none"/>
        </w:rPr>
        <w:t xml:space="preserve"> from mother</w:t>
      </w:r>
      <w:r w:rsidRPr="000E0947">
        <w:rPr>
          <w:rFonts w:eastAsia="Times New Roman"/>
          <w:noProof w:val="0"/>
          <w:color w:val="333333"/>
          <w:kern w:val="0"/>
          <w:lang w:val="en" w:bidi="he-IL"/>
          <w14:ligatures w14:val="none"/>
        </w:rPr>
        <w:t xml:space="preserve"> to daughter, from friend to friend, and from teacher to student. Therefore, these laws </w:t>
      </w:r>
      <w:r w:rsidRPr="000E0947">
        <w:rPr>
          <w:rFonts w:eastAsia="Times New Roman"/>
          <w:noProof w:val="0"/>
          <w:color w:val="333333"/>
          <w:kern w:val="0"/>
          <w:lang w:val="en" w:bidi="he-IL"/>
          <w14:ligatures w14:val="none"/>
        </w:rPr>
        <w:lastRenderedPageBreak/>
        <w:t xml:space="preserve">are identified as a </w:t>
      </w:r>
      <w:r w:rsidR="00655725">
        <w:rPr>
          <w:rFonts w:eastAsia="Times New Roman"/>
          <w:noProof w:val="0"/>
          <w:color w:val="333333"/>
          <w:kern w:val="0"/>
          <w:lang w:val="en" w:bidi="he-IL"/>
          <w14:ligatures w14:val="none"/>
        </w:rPr>
        <w:t>feminine</w:t>
      </w:r>
      <w:r w:rsidRPr="000E0947">
        <w:rPr>
          <w:rFonts w:eastAsia="Times New Roman"/>
          <w:noProof w:val="0"/>
          <w:color w:val="333333"/>
          <w:kern w:val="0"/>
          <w:lang w:val="en" w:bidi="he-IL"/>
          <w14:ligatures w14:val="none"/>
        </w:rPr>
        <w:t xml:space="preserve"> domain and are sometimes </w:t>
      </w:r>
      <w:r w:rsidR="007F5031">
        <w:rPr>
          <w:rFonts w:eastAsia="Times New Roman"/>
          <w:noProof w:val="0"/>
          <w:color w:val="333333"/>
          <w:kern w:val="0"/>
          <w:lang w:val="en" w:bidi="he-IL"/>
          <w14:ligatures w14:val="none"/>
        </w:rPr>
        <w:t xml:space="preserve">even </w:t>
      </w:r>
      <w:r w:rsidRPr="000E0947">
        <w:rPr>
          <w:rFonts w:eastAsia="Times New Roman"/>
          <w:noProof w:val="0"/>
          <w:color w:val="333333"/>
          <w:kern w:val="0"/>
          <w:lang w:val="en" w:bidi="he-IL"/>
          <w14:ligatures w14:val="none"/>
        </w:rPr>
        <w:t>perceived as the exclusive province of women.</w:t>
      </w:r>
    </w:p>
    <w:p w14:paraId="37FE4FAE" w14:textId="5D43BD7B" w:rsidR="000E0947" w:rsidRPr="000E0947" w:rsidRDefault="00000000" w:rsidP="007F5031">
      <w:pPr>
        <w:shd w:val="clear" w:color="auto" w:fill="FFFFFF"/>
        <w:spacing w:after="0" w:line="480" w:lineRule="atLeast"/>
        <w:ind w:firstLine="720"/>
        <w:jc w:val="both"/>
        <w:textAlignment w:val="baseline"/>
        <w:rPr>
          <w:rFonts w:eastAsia="Times New Roman"/>
          <w:noProof w:val="0"/>
          <w:color w:val="333333"/>
          <w:kern w:val="0"/>
          <w14:ligatures w14:val="none"/>
        </w:rPr>
      </w:pPr>
      <w:r w:rsidRPr="000E0947">
        <w:rPr>
          <w:rFonts w:eastAsia="Times New Roman"/>
          <w:noProof w:val="0"/>
          <w:color w:val="333333"/>
          <w:kern w:val="0"/>
          <w:lang w:val="en" w:bidi="he-IL"/>
          <w14:ligatures w14:val="none"/>
        </w:rPr>
        <w:t xml:space="preserve">There are men who initially avoid studying this field, except for </w:t>
      </w:r>
      <w:r w:rsidR="00D521E9">
        <w:rPr>
          <w:rFonts w:eastAsia="Times New Roman"/>
          <w:noProof w:val="0"/>
          <w:color w:val="333333"/>
          <w:kern w:val="0"/>
          <w:lang w:val="en" w:bidi="he-IL"/>
          <w14:ligatures w14:val="none"/>
        </w:rPr>
        <w:t xml:space="preserve">acquiring </w:t>
      </w:r>
      <w:r w:rsidRPr="000E0947">
        <w:rPr>
          <w:rFonts w:eastAsia="Times New Roman"/>
          <w:noProof w:val="0"/>
          <w:color w:val="333333"/>
          <w:kern w:val="0"/>
          <w:lang w:val="en" w:bidi="he-IL"/>
          <w14:ligatures w14:val="none"/>
        </w:rPr>
        <w:t xml:space="preserve">a general acquaintance with theoretical aspects, based on the perception that a man should not engage in or rule on </w:t>
      </w:r>
      <w:r w:rsidR="00655725">
        <w:rPr>
          <w:rFonts w:eastAsia="Times New Roman"/>
          <w:noProof w:val="0"/>
          <w:color w:val="333333"/>
          <w:kern w:val="0"/>
          <w:lang w:val="en" w:bidi="he-IL"/>
          <w14:ligatures w14:val="none"/>
        </w:rPr>
        <w:t>“</w:t>
      </w:r>
      <w:r w:rsidRPr="000E0947">
        <w:rPr>
          <w:rFonts w:eastAsia="Times New Roman"/>
          <w:noProof w:val="0"/>
          <w:color w:val="333333"/>
          <w:kern w:val="0"/>
          <w:lang w:val="en" w:bidi="he-IL"/>
          <w14:ligatures w14:val="none"/>
        </w:rPr>
        <w:t>women</w:t>
      </w:r>
      <w:r w:rsidR="007F5031">
        <w:rPr>
          <w:rFonts w:eastAsia="Times New Roman"/>
          <w:noProof w:val="0"/>
          <w:color w:val="333333"/>
          <w:kern w:val="0"/>
          <w:lang w:val="en" w:bidi="he-IL"/>
          <w14:ligatures w14:val="none"/>
        </w:rPr>
        <w:t>’</w:t>
      </w:r>
      <w:r w:rsidRPr="000E0947">
        <w:rPr>
          <w:rFonts w:eastAsia="Times New Roman"/>
          <w:noProof w:val="0"/>
          <w:color w:val="333333"/>
          <w:kern w:val="0"/>
          <w:lang w:val="en" w:bidi="he-IL"/>
          <w14:ligatures w14:val="none"/>
        </w:rPr>
        <w:t>s</w:t>
      </w:r>
      <w:r w:rsidR="00655725">
        <w:rPr>
          <w:rFonts w:eastAsia="Times New Roman"/>
          <w:noProof w:val="0"/>
          <w:color w:val="333333"/>
          <w:kern w:val="0"/>
          <w:lang w:val="en" w:bidi="he-IL"/>
          <w14:ligatures w14:val="none"/>
        </w:rPr>
        <w:t>”</w:t>
      </w:r>
      <w:r w:rsidRPr="000E0947">
        <w:rPr>
          <w:rFonts w:eastAsia="Times New Roman"/>
          <w:noProof w:val="0"/>
          <w:color w:val="333333"/>
          <w:kern w:val="0"/>
          <w:lang w:val="en" w:bidi="he-IL"/>
          <w14:ligatures w14:val="none"/>
        </w:rPr>
        <w:t xml:space="preserve"> issues.</w:t>
      </w:r>
      <w:r w:rsidR="00655725">
        <w:rPr>
          <w:rFonts w:eastAsia="Times New Roman"/>
          <w:noProof w:val="0"/>
          <w:color w:val="333333"/>
          <w:kern w:val="0"/>
          <w:lang w:val="en" w:bidi="he-IL"/>
          <w14:ligatures w14:val="none"/>
        </w:rPr>
        <w:t xml:space="preserve"> </w:t>
      </w:r>
      <w:r w:rsidRPr="000E0947">
        <w:rPr>
          <w:rFonts w:eastAsia="Times New Roman"/>
          <w:noProof w:val="0"/>
          <w:color w:val="333333"/>
          <w:kern w:val="0"/>
          <w:lang w:val="en" w:bidi="he-IL"/>
          <w14:ligatures w14:val="none"/>
        </w:rPr>
        <w:t xml:space="preserve">Paradoxically, </w:t>
      </w:r>
      <w:r w:rsidR="00655725">
        <w:rPr>
          <w:rFonts w:eastAsia="Times New Roman"/>
          <w:noProof w:val="0"/>
          <w:color w:val="333333"/>
          <w:kern w:val="0"/>
          <w:lang w:val="en" w:bidi="he-IL"/>
          <w14:ligatures w14:val="none"/>
        </w:rPr>
        <w:t xml:space="preserve">though, </w:t>
      </w:r>
      <w:r w:rsidRPr="000E0947">
        <w:rPr>
          <w:rFonts w:eastAsia="Times New Roman"/>
          <w:noProof w:val="0"/>
          <w:color w:val="333333"/>
          <w:kern w:val="0"/>
          <w:lang w:val="en" w:bidi="he-IL"/>
          <w14:ligatures w14:val="none"/>
        </w:rPr>
        <w:t xml:space="preserve">there is no concept of </w:t>
      </w:r>
      <w:r w:rsidRPr="00655725">
        <w:rPr>
          <w:rFonts w:eastAsia="Times New Roman"/>
          <w:i/>
          <w:iCs/>
          <w:noProof w:val="0"/>
          <w:color w:val="333333"/>
          <w:kern w:val="0"/>
          <w:lang w:val="en" w:bidi="he-IL"/>
          <w14:ligatures w14:val="none"/>
        </w:rPr>
        <w:t>niddah</w:t>
      </w:r>
      <w:r w:rsidRPr="000E0947">
        <w:rPr>
          <w:rFonts w:eastAsia="Times New Roman"/>
          <w:noProof w:val="0"/>
          <w:color w:val="333333"/>
          <w:kern w:val="0"/>
          <w:lang w:val="en" w:bidi="he-IL"/>
          <w14:ligatures w14:val="none"/>
        </w:rPr>
        <w:t xml:space="preserve"> without a man. </w:t>
      </w:r>
      <w:r w:rsidRPr="000E0947">
        <w:rPr>
          <w:rFonts w:eastAsia="Times New Roman"/>
          <w:noProof w:val="0"/>
          <w:color w:val="333333"/>
          <w:kern w:val="0"/>
          <w:lang w:val="en" w:bidi="he-IL"/>
          <w14:ligatures w14:val="none"/>
        </w:rPr>
        <w:br/>
        <w:t>This set of laws is</w:t>
      </w:r>
      <w:r w:rsidR="00655725">
        <w:rPr>
          <w:rFonts w:eastAsia="Times New Roman"/>
          <w:noProof w:val="0"/>
          <w:color w:val="333333"/>
          <w:kern w:val="0"/>
          <w:lang w:val="en" w:bidi="he-IL"/>
          <w14:ligatures w14:val="none"/>
        </w:rPr>
        <w:t xml:space="preserve"> relevant to both partners</w:t>
      </w:r>
      <w:r w:rsidRPr="000E0947">
        <w:rPr>
          <w:rFonts w:eastAsia="Times New Roman"/>
          <w:noProof w:val="0"/>
          <w:color w:val="333333"/>
          <w:kern w:val="0"/>
          <w:lang w:val="en" w:bidi="he-IL"/>
          <w14:ligatures w14:val="none"/>
        </w:rPr>
        <w:t>, and in the verses from which these laws are derived the commandment is directed specifically at the man, not the woman.</w:t>
      </w:r>
    </w:p>
    <w:p w14:paraId="32438873" w14:textId="77777777" w:rsidR="000E0947" w:rsidRPr="000E0947" w:rsidRDefault="00000000" w:rsidP="000E0947">
      <w:pPr>
        <w:shd w:val="clear" w:color="auto" w:fill="FFFFFF"/>
        <w:spacing w:after="0" w:line="480" w:lineRule="atLeast"/>
        <w:jc w:val="both"/>
        <w:textAlignment w:val="baseline"/>
        <w:rPr>
          <w:rFonts w:eastAsia="Times New Roman"/>
          <w:noProof w:val="0"/>
          <w:color w:val="333333"/>
          <w:kern w:val="0"/>
          <w14:ligatures w14:val="none"/>
        </w:rPr>
      </w:pPr>
      <w:r w:rsidRPr="000E0947">
        <w:rPr>
          <w:rFonts w:eastAsia="Times New Roman"/>
          <w:color w:val="333333"/>
          <w:kern w:val="0"/>
          <w14:ligatures w14:val="none"/>
        </w:rPr>
        <w:drawing>
          <wp:inline distT="0" distB="0" distL="0" distR="0" wp14:anchorId="1067E3A2" wp14:editId="7C9486D4">
            <wp:extent cx="5943600" cy="3962400"/>
            <wp:effectExtent l="0" t="0" r="0" b="0"/>
            <wp:docPr id="41522686" name="Picture 3" descr="שותפות בהלכות נידה - הרבנית שרה סגל-כץ Rabbanit Sarah Segal-Ka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22686" name="Picture 3" descr="שותפות בהלכות נידה - הרבנית שרה סגל-כץ Rabbanit Sarah Segal-Katz"/>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943600" cy="3962400"/>
                    </a:xfrm>
                    <a:prstGeom prst="rect">
                      <a:avLst/>
                    </a:prstGeom>
                    <a:noFill/>
                    <a:ln>
                      <a:noFill/>
                    </a:ln>
                  </pic:spPr>
                </pic:pic>
              </a:graphicData>
            </a:graphic>
          </wp:inline>
        </w:drawing>
      </w:r>
      <w:r w:rsidRPr="000E0947">
        <w:rPr>
          <w:rFonts w:eastAsia="Times New Roman"/>
          <w:noProof w:val="0"/>
          <w:color w:val="333333"/>
          <w:kern w:val="0"/>
          <w:lang w:val="en" w:bidi="he-IL"/>
          <w14:ligatures w14:val="none"/>
        </w:rPr>
        <w:t>Photo: Tamar Herzberg-</w:t>
      </w:r>
      <w:proofErr w:type="spellStart"/>
      <w:r w:rsidRPr="000E0947">
        <w:rPr>
          <w:rFonts w:eastAsia="Times New Roman"/>
          <w:noProof w:val="0"/>
          <w:color w:val="333333"/>
          <w:kern w:val="0"/>
          <w:lang w:val="en" w:bidi="he-IL"/>
          <w14:ligatures w14:val="none"/>
        </w:rPr>
        <w:t>Shosiov</w:t>
      </w:r>
      <w:proofErr w:type="spellEnd"/>
    </w:p>
    <w:p w14:paraId="63D66D21" w14:textId="35408380" w:rsidR="000E0947" w:rsidRPr="000E0947" w:rsidRDefault="00000000" w:rsidP="000E0947">
      <w:pPr>
        <w:shd w:val="clear" w:color="auto" w:fill="FFFFFF"/>
        <w:spacing w:after="0" w:line="312" w:lineRule="atLeast"/>
        <w:jc w:val="both"/>
        <w:textAlignment w:val="baseline"/>
        <w:outlineLvl w:val="1"/>
        <w:rPr>
          <w:rFonts w:eastAsia="Times New Roman"/>
          <w:b/>
          <w:bCs/>
          <w:noProof w:val="0"/>
          <w:color w:val="433B5E"/>
          <w:kern w:val="0"/>
          <w14:ligatures w14:val="none"/>
        </w:rPr>
      </w:pPr>
      <w:r w:rsidRPr="000E0947">
        <w:rPr>
          <w:rFonts w:eastAsia="Times New Roman"/>
          <w:b/>
          <w:bCs/>
          <w:noProof w:val="0"/>
          <w:color w:val="433B5E"/>
          <w:kern w:val="0"/>
          <w:bdr w:val="none" w:sz="0" w:space="0" w:color="auto" w:frame="1"/>
          <w:lang w:val="en" w:bidi="he-IL"/>
          <w14:ligatures w14:val="none"/>
        </w:rPr>
        <w:t xml:space="preserve">The </w:t>
      </w:r>
      <w:r w:rsidR="00D521E9">
        <w:rPr>
          <w:rFonts w:eastAsia="Times New Roman"/>
          <w:b/>
          <w:bCs/>
          <w:noProof w:val="0"/>
          <w:color w:val="433B5E"/>
          <w:kern w:val="0"/>
          <w:bdr w:val="none" w:sz="0" w:space="0" w:color="auto" w:frame="1"/>
          <w:lang w:val="en" w:bidi="he-IL"/>
          <w14:ligatures w14:val="none"/>
        </w:rPr>
        <w:t>B</w:t>
      </w:r>
      <w:r w:rsidRPr="000E0947">
        <w:rPr>
          <w:rFonts w:eastAsia="Times New Roman"/>
          <w:b/>
          <w:bCs/>
          <w:noProof w:val="0"/>
          <w:color w:val="433B5E"/>
          <w:kern w:val="0"/>
          <w:bdr w:val="none" w:sz="0" w:space="0" w:color="auto" w:frame="1"/>
          <w:lang w:val="en" w:bidi="he-IL"/>
          <w14:ligatures w14:val="none"/>
        </w:rPr>
        <w:t xml:space="preserve">ody </w:t>
      </w:r>
      <w:r w:rsidR="00D521E9">
        <w:rPr>
          <w:rFonts w:eastAsia="Times New Roman"/>
          <w:b/>
          <w:bCs/>
          <w:noProof w:val="0"/>
          <w:color w:val="433B5E"/>
          <w:kern w:val="0"/>
          <w:bdr w:val="none" w:sz="0" w:space="0" w:color="auto" w:frame="1"/>
          <w:lang w:val="en" w:bidi="he-IL"/>
          <w14:ligatures w14:val="none"/>
        </w:rPr>
        <w:t>I</w:t>
      </w:r>
      <w:r w:rsidRPr="000E0947">
        <w:rPr>
          <w:rFonts w:eastAsia="Times New Roman"/>
          <w:b/>
          <w:bCs/>
          <w:noProof w:val="0"/>
          <w:color w:val="433B5E"/>
          <w:kern w:val="0"/>
          <w:bdr w:val="none" w:sz="0" w:space="0" w:color="auto" w:frame="1"/>
          <w:lang w:val="en" w:bidi="he-IL"/>
          <w14:ligatures w14:val="none"/>
        </w:rPr>
        <w:t xml:space="preserve">s </w:t>
      </w:r>
      <w:r w:rsidR="00D521E9">
        <w:rPr>
          <w:rFonts w:eastAsia="Times New Roman"/>
          <w:b/>
          <w:bCs/>
          <w:noProof w:val="0"/>
          <w:color w:val="433B5E"/>
          <w:kern w:val="0"/>
          <w:bdr w:val="none" w:sz="0" w:space="0" w:color="auto" w:frame="1"/>
          <w:lang w:val="en" w:bidi="he-IL"/>
          <w14:ligatures w14:val="none"/>
        </w:rPr>
        <w:t>F</w:t>
      </w:r>
      <w:r w:rsidRPr="000E0947">
        <w:rPr>
          <w:rFonts w:eastAsia="Times New Roman"/>
          <w:b/>
          <w:bCs/>
          <w:noProof w:val="0"/>
          <w:color w:val="433B5E"/>
          <w:kern w:val="0"/>
          <w:bdr w:val="none" w:sz="0" w:space="0" w:color="auto" w:frame="1"/>
          <w:lang w:val="en" w:bidi="he-IL"/>
          <w14:ligatures w14:val="none"/>
        </w:rPr>
        <w:t xml:space="preserve">eminine, the </w:t>
      </w:r>
      <w:r w:rsidR="00D521E9">
        <w:rPr>
          <w:rFonts w:eastAsia="Times New Roman"/>
          <w:b/>
          <w:bCs/>
          <w:noProof w:val="0"/>
          <w:color w:val="433B5E"/>
          <w:kern w:val="0"/>
          <w:bdr w:val="none" w:sz="0" w:space="0" w:color="auto" w:frame="1"/>
          <w:lang w:val="en" w:bidi="he-IL"/>
          <w14:ligatures w14:val="none"/>
        </w:rPr>
        <w:t>C</w:t>
      </w:r>
      <w:r w:rsidRPr="000E0947">
        <w:rPr>
          <w:rFonts w:eastAsia="Times New Roman"/>
          <w:b/>
          <w:bCs/>
          <w:noProof w:val="0"/>
          <w:color w:val="433B5E"/>
          <w:kern w:val="0"/>
          <w:bdr w:val="none" w:sz="0" w:space="0" w:color="auto" w:frame="1"/>
          <w:lang w:val="en" w:bidi="he-IL"/>
          <w14:ligatures w14:val="none"/>
        </w:rPr>
        <w:t xml:space="preserve">ommitment </w:t>
      </w:r>
      <w:r w:rsidR="00D521E9">
        <w:rPr>
          <w:rFonts w:eastAsia="Times New Roman"/>
          <w:b/>
          <w:bCs/>
          <w:noProof w:val="0"/>
          <w:color w:val="433B5E"/>
          <w:kern w:val="0"/>
          <w:bdr w:val="none" w:sz="0" w:space="0" w:color="auto" w:frame="1"/>
          <w:lang w:val="en" w:bidi="he-IL"/>
          <w14:ligatures w14:val="none"/>
        </w:rPr>
        <w:t>I</w:t>
      </w:r>
      <w:r w:rsidRPr="000E0947">
        <w:rPr>
          <w:rFonts w:eastAsia="Times New Roman"/>
          <w:b/>
          <w:bCs/>
          <w:noProof w:val="0"/>
          <w:color w:val="433B5E"/>
          <w:kern w:val="0"/>
          <w:bdr w:val="none" w:sz="0" w:space="0" w:color="auto" w:frame="1"/>
          <w:lang w:val="en" w:bidi="he-IL"/>
          <w14:ligatures w14:val="none"/>
        </w:rPr>
        <w:t xml:space="preserve">s </w:t>
      </w:r>
      <w:r w:rsidR="00D521E9">
        <w:rPr>
          <w:rFonts w:eastAsia="Times New Roman"/>
          <w:b/>
          <w:bCs/>
          <w:noProof w:val="0"/>
          <w:color w:val="433B5E"/>
          <w:kern w:val="0"/>
          <w:bdr w:val="none" w:sz="0" w:space="0" w:color="auto" w:frame="1"/>
          <w:lang w:val="en" w:bidi="he-IL"/>
          <w14:ligatures w14:val="none"/>
        </w:rPr>
        <w:t>M</w:t>
      </w:r>
      <w:r w:rsidRPr="000E0947">
        <w:rPr>
          <w:rFonts w:eastAsia="Times New Roman"/>
          <w:b/>
          <w:bCs/>
          <w:noProof w:val="0"/>
          <w:color w:val="433B5E"/>
          <w:kern w:val="0"/>
          <w:bdr w:val="none" w:sz="0" w:space="0" w:color="auto" w:frame="1"/>
          <w:lang w:val="en" w:bidi="he-IL"/>
          <w14:ligatures w14:val="none"/>
        </w:rPr>
        <w:t>utual.</w:t>
      </w:r>
    </w:p>
    <w:p w14:paraId="34258486" w14:textId="7E52F5FA" w:rsidR="000E0947" w:rsidRPr="000E0947" w:rsidRDefault="00000000" w:rsidP="000E0947">
      <w:pPr>
        <w:shd w:val="clear" w:color="auto" w:fill="FFFFFF"/>
        <w:spacing w:after="0" w:line="480" w:lineRule="atLeast"/>
        <w:jc w:val="both"/>
        <w:textAlignment w:val="baseline"/>
        <w:rPr>
          <w:rFonts w:eastAsia="Times New Roman"/>
          <w:noProof w:val="0"/>
          <w:color w:val="333333"/>
          <w:kern w:val="0"/>
          <w14:ligatures w14:val="none"/>
        </w:rPr>
      </w:pPr>
      <w:r w:rsidRPr="000E0947">
        <w:rPr>
          <w:rFonts w:eastAsia="Times New Roman"/>
          <w:noProof w:val="0"/>
          <w:color w:val="333333"/>
          <w:kern w:val="0"/>
          <w:lang w:val="en" w:bidi="he-IL"/>
          <w14:ligatures w14:val="none"/>
        </w:rPr>
        <w:t xml:space="preserve">With marriage, the laws of </w:t>
      </w:r>
      <w:r w:rsidRPr="00655725">
        <w:rPr>
          <w:rFonts w:eastAsia="Times New Roman"/>
          <w:i/>
          <w:iCs/>
          <w:noProof w:val="0"/>
          <w:color w:val="333333"/>
          <w:kern w:val="0"/>
          <w:lang w:val="en" w:bidi="he-IL"/>
          <w14:ligatures w14:val="none"/>
        </w:rPr>
        <w:t>niddah</w:t>
      </w:r>
      <w:r w:rsidRPr="000E0947">
        <w:rPr>
          <w:rFonts w:eastAsia="Times New Roman"/>
          <w:noProof w:val="0"/>
          <w:color w:val="333333"/>
          <w:kern w:val="0"/>
          <w:lang w:val="en" w:bidi="he-IL"/>
          <w14:ligatures w14:val="none"/>
        </w:rPr>
        <w:t xml:space="preserve"> </w:t>
      </w:r>
      <w:r w:rsidR="00D521E9">
        <w:rPr>
          <w:rFonts w:eastAsia="Times New Roman"/>
          <w:noProof w:val="0"/>
          <w:color w:val="333333"/>
          <w:kern w:val="0"/>
          <w:lang w:val="en" w:bidi="he-IL"/>
          <w14:ligatures w14:val="none"/>
        </w:rPr>
        <w:t>become part of</w:t>
      </w:r>
      <w:r w:rsidRPr="000E0947">
        <w:rPr>
          <w:rFonts w:eastAsia="Times New Roman"/>
          <w:noProof w:val="0"/>
          <w:color w:val="333333"/>
          <w:kern w:val="0"/>
          <w:lang w:val="en" w:bidi="he-IL"/>
          <w14:ligatures w14:val="none"/>
        </w:rPr>
        <w:t xml:space="preserve"> the lives of </w:t>
      </w:r>
      <w:r w:rsidR="00655725">
        <w:rPr>
          <w:rFonts w:eastAsia="Times New Roman"/>
          <w:noProof w:val="0"/>
          <w:color w:val="333333"/>
          <w:kern w:val="0"/>
          <w:lang w:val="en" w:bidi="he-IL"/>
          <w14:ligatures w14:val="none"/>
        </w:rPr>
        <w:t>both the wife and the husband</w:t>
      </w:r>
      <w:r w:rsidRPr="000E0947">
        <w:rPr>
          <w:rFonts w:eastAsia="Times New Roman"/>
          <w:noProof w:val="0"/>
          <w:color w:val="333333"/>
          <w:kern w:val="0"/>
          <w:lang w:val="en" w:bidi="he-IL"/>
          <w14:ligatures w14:val="none"/>
        </w:rPr>
        <w:t>. Even though the primary hala</w:t>
      </w:r>
      <w:r w:rsidR="00655725">
        <w:rPr>
          <w:rFonts w:eastAsia="Times New Roman"/>
          <w:noProof w:val="0"/>
          <w:color w:val="333333"/>
          <w:kern w:val="0"/>
          <w:lang w:val="en" w:bidi="he-IL"/>
          <w14:ligatures w14:val="none"/>
        </w:rPr>
        <w:t>k</w:t>
      </w:r>
      <w:r w:rsidRPr="000E0947">
        <w:rPr>
          <w:rFonts w:eastAsia="Times New Roman"/>
          <w:noProof w:val="0"/>
          <w:color w:val="333333"/>
          <w:kern w:val="0"/>
          <w:lang w:val="en" w:bidi="he-IL"/>
          <w14:ligatures w14:val="none"/>
        </w:rPr>
        <w:t xml:space="preserve">hic practice is </w:t>
      </w:r>
      <w:r w:rsidR="00655725">
        <w:rPr>
          <w:rFonts w:eastAsia="Times New Roman"/>
          <w:noProof w:val="0"/>
          <w:color w:val="333333"/>
          <w:kern w:val="0"/>
          <w:lang w:val="en" w:bidi="he-IL"/>
          <w14:ligatures w14:val="none"/>
        </w:rPr>
        <w:t>incumbent</w:t>
      </w:r>
      <w:r w:rsidRPr="000E0947">
        <w:rPr>
          <w:rFonts w:eastAsia="Times New Roman"/>
          <w:noProof w:val="0"/>
          <w:color w:val="333333"/>
          <w:kern w:val="0"/>
          <w:lang w:val="en" w:bidi="he-IL"/>
          <w14:ligatures w14:val="none"/>
        </w:rPr>
        <w:t xml:space="preserve"> upon the woman,</w:t>
      </w:r>
      <w:r w:rsidR="00655725">
        <w:rPr>
          <w:rFonts w:eastAsia="Times New Roman"/>
          <w:noProof w:val="0"/>
          <w:color w:val="333333"/>
          <w:kern w:val="0"/>
          <w:lang w:val="en" w:bidi="he-IL"/>
          <w14:ligatures w14:val="none"/>
        </w:rPr>
        <w:t xml:space="preserve"> since her body is the</w:t>
      </w:r>
      <w:r w:rsidR="00655725">
        <w:t xml:space="preserve"> </w:t>
      </w:r>
      <w:r w:rsidRPr="000E0947">
        <w:rPr>
          <w:rFonts w:eastAsia="Times New Roman"/>
          <w:noProof w:val="0"/>
          <w:color w:val="333333"/>
          <w:kern w:val="0"/>
          <w:lang w:val="en" w:bidi="he-IL"/>
          <w14:ligatures w14:val="none"/>
        </w:rPr>
        <w:t xml:space="preserve">site where the physiological processes occur, the obligation of the </w:t>
      </w:r>
      <w:r w:rsidRPr="00655725">
        <w:rPr>
          <w:rFonts w:eastAsia="Times New Roman"/>
          <w:i/>
          <w:iCs/>
          <w:noProof w:val="0"/>
          <w:color w:val="333333"/>
          <w:kern w:val="0"/>
          <w:lang w:val="en" w:bidi="he-IL"/>
          <w14:ligatures w14:val="none"/>
        </w:rPr>
        <w:t>mitzvah</w:t>
      </w:r>
      <w:r w:rsidRPr="000E0947">
        <w:rPr>
          <w:rFonts w:eastAsia="Times New Roman"/>
          <w:noProof w:val="0"/>
          <w:color w:val="333333"/>
          <w:kern w:val="0"/>
          <w:lang w:val="en" w:bidi="he-IL"/>
          <w14:ligatures w14:val="none"/>
        </w:rPr>
        <w:t xml:space="preserve"> is inherently tied to married life. </w:t>
      </w:r>
    </w:p>
    <w:p w14:paraId="1E59D3FC" w14:textId="47D6E8A4" w:rsidR="000E0947" w:rsidRDefault="00000000" w:rsidP="00655725">
      <w:pPr>
        <w:shd w:val="clear" w:color="auto" w:fill="FFFFFF"/>
        <w:spacing w:after="0" w:line="480" w:lineRule="atLeast"/>
        <w:ind w:firstLine="720"/>
        <w:jc w:val="both"/>
        <w:textAlignment w:val="baseline"/>
        <w:rPr>
          <w:rFonts w:eastAsia="Times New Roman"/>
          <w:noProof w:val="0"/>
          <w:color w:val="333333"/>
          <w:kern w:val="0"/>
          <w:lang w:val="en" w:bidi="he-IL"/>
          <w14:ligatures w14:val="none"/>
        </w:rPr>
      </w:pPr>
      <w:r w:rsidRPr="000E0947">
        <w:rPr>
          <w:rFonts w:eastAsia="Times New Roman"/>
          <w:noProof w:val="0"/>
          <w:color w:val="333333"/>
          <w:kern w:val="0"/>
          <w:lang w:val="en" w:bidi="he-IL"/>
          <w14:ligatures w14:val="none"/>
        </w:rPr>
        <w:lastRenderedPageBreak/>
        <w:t xml:space="preserve">The level of closeness and distance between spouses is directly influenced by the laws of </w:t>
      </w:r>
      <w:r w:rsidRPr="00655725">
        <w:rPr>
          <w:rFonts w:eastAsia="Times New Roman"/>
          <w:i/>
          <w:iCs/>
          <w:noProof w:val="0"/>
          <w:color w:val="333333"/>
          <w:kern w:val="0"/>
          <w:lang w:val="en" w:bidi="he-IL"/>
          <w14:ligatures w14:val="none"/>
        </w:rPr>
        <w:t>niddah</w:t>
      </w:r>
      <w:r w:rsidRPr="000E0947">
        <w:rPr>
          <w:rFonts w:eastAsia="Times New Roman"/>
          <w:noProof w:val="0"/>
          <w:color w:val="333333"/>
          <w:kern w:val="0"/>
          <w:lang w:val="en" w:bidi="he-IL"/>
          <w14:ligatures w14:val="none"/>
        </w:rPr>
        <w:t xml:space="preserve">, and there are women who expect their partners to show interest in the </w:t>
      </w:r>
      <w:r w:rsidR="00655725">
        <w:rPr>
          <w:rFonts w:eastAsia="Times New Roman"/>
          <w:noProof w:val="0"/>
          <w:color w:val="333333"/>
          <w:kern w:val="0"/>
          <w:lang w:val="en" w:bidi="he-IL"/>
          <w14:ligatures w14:val="none"/>
        </w:rPr>
        <w:t>day-to-day</w:t>
      </w:r>
      <w:r w:rsidRPr="000E0947">
        <w:rPr>
          <w:rFonts w:eastAsia="Times New Roman"/>
          <w:noProof w:val="0"/>
          <w:color w:val="333333"/>
          <w:kern w:val="0"/>
          <w:lang w:val="en" w:bidi="he-IL"/>
          <w14:ligatures w14:val="none"/>
        </w:rPr>
        <w:t xml:space="preserve"> </w:t>
      </w:r>
      <w:r w:rsidR="00655725">
        <w:rPr>
          <w:rFonts w:eastAsia="Times New Roman"/>
          <w:noProof w:val="0"/>
          <w:color w:val="333333"/>
          <w:kern w:val="0"/>
          <w:lang w:val="en" w:bidi="he-IL"/>
          <w14:ligatures w14:val="none"/>
        </w:rPr>
        <w:t>details</w:t>
      </w:r>
      <w:r w:rsidRPr="000E0947">
        <w:rPr>
          <w:rFonts w:eastAsia="Times New Roman"/>
          <w:noProof w:val="0"/>
          <w:color w:val="333333"/>
          <w:kern w:val="0"/>
          <w:lang w:val="en" w:bidi="he-IL"/>
          <w14:ligatures w14:val="none"/>
        </w:rPr>
        <w:t>: the</w:t>
      </w:r>
      <w:r w:rsidR="00D521E9">
        <w:rPr>
          <w:rFonts w:eastAsia="Times New Roman"/>
          <w:noProof w:val="0"/>
          <w:color w:val="333333"/>
          <w:kern w:val="0"/>
          <w:lang w:val="en" w:bidi="he-IL"/>
          <w14:ligatures w14:val="none"/>
        </w:rPr>
        <w:t xml:space="preserve"> precise time</w:t>
      </w:r>
      <w:r w:rsidRPr="000E0947">
        <w:rPr>
          <w:rFonts w:eastAsia="Times New Roman"/>
          <w:noProof w:val="0"/>
          <w:color w:val="333333"/>
          <w:kern w:val="0"/>
          <w:lang w:val="en" w:bidi="he-IL"/>
          <w14:ligatures w14:val="none"/>
        </w:rPr>
        <w:t xml:space="preserve"> </w:t>
      </w:r>
      <w:r w:rsidR="00655725">
        <w:rPr>
          <w:rFonts w:eastAsia="Times New Roman"/>
          <w:noProof w:val="0"/>
          <w:color w:val="333333"/>
          <w:kern w:val="0"/>
          <w:lang w:val="en" w:bidi="he-IL"/>
          <w14:ligatures w14:val="none"/>
        </w:rPr>
        <w:t>of</w:t>
      </w:r>
      <w:r w:rsidRPr="000E0947">
        <w:rPr>
          <w:rFonts w:eastAsia="Times New Roman"/>
          <w:noProof w:val="0"/>
          <w:color w:val="333333"/>
          <w:kern w:val="0"/>
          <w:lang w:val="en" w:bidi="he-IL"/>
          <w14:ligatures w14:val="none"/>
        </w:rPr>
        <w:t xml:space="preserve"> their menstrual cycle, the physical changes in the woman</w:t>
      </w:r>
      <w:r w:rsidR="00D521E9">
        <w:rPr>
          <w:rFonts w:eastAsia="Times New Roman"/>
          <w:noProof w:val="0"/>
          <w:color w:val="333333"/>
          <w:kern w:val="0"/>
          <w:lang w:val="en" w:bidi="he-IL"/>
          <w14:ligatures w14:val="none"/>
        </w:rPr>
        <w:t>’</w:t>
      </w:r>
      <w:r w:rsidRPr="000E0947">
        <w:rPr>
          <w:rFonts w:eastAsia="Times New Roman"/>
          <w:noProof w:val="0"/>
          <w:color w:val="333333"/>
          <w:kern w:val="0"/>
          <w:lang w:val="en" w:bidi="he-IL"/>
          <w14:ligatures w14:val="none"/>
        </w:rPr>
        <w:t xml:space="preserve">s body, and the implications of all these. As with any matter that impacts the lives of both partners, observing the laws of </w:t>
      </w:r>
      <w:r w:rsidRPr="00D521E9">
        <w:rPr>
          <w:rFonts w:eastAsia="Times New Roman"/>
          <w:i/>
          <w:iCs/>
          <w:noProof w:val="0"/>
          <w:color w:val="333333"/>
          <w:kern w:val="0"/>
          <w:lang w:val="en" w:bidi="he-IL"/>
          <w14:ligatures w14:val="none"/>
        </w:rPr>
        <w:t>niddah</w:t>
      </w:r>
      <w:r w:rsidRPr="000E0947">
        <w:rPr>
          <w:rFonts w:eastAsia="Times New Roman"/>
          <w:noProof w:val="0"/>
          <w:color w:val="333333"/>
          <w:kern w:val="0"/>
          <w:lang w:val="en" w:bidi="he-IL"/>
          <w14:ligatures w14:val="none"/>
        </w:rPr>
        <w:t xml:space="preserve"> </w:t>
      </w:r>
      <w:proofErr w:type="gramStart"/>
      <w:r w:rsidR="00D521E9">
        <w:rPr>
          <w:rFonts w:eastAsia="Times New Roman"/>
          <w:noProof w:val="0"/>
          <w:color w:val="333333"/>
          <w:kern w:val="0"/>
          <w:lang w:val="en" w:bidi="he-IL"/>
          <w14:ligatures w14:val="none"/>
        </w:rPr>
        <w:t>too</w:t>
      </w:r>
      <w:proofErr w:type="gramEnd"/>
      <w:r w:rsidRPr="000E0947">
        <w:rPr>
          <w:rFonts w:eastAsia="Times New Roman"/>
          <w:noProof w:val="0"/>
          <w:color w:val="333333"/>
          <w:kern w:val="0"/>
          <w:lang w:val="en" w:bidi="he-IL"/>
          <w14:ligatures w14:val="none"/>
        </w:rPr>
        <w:t xml:space="preserve"> deserve </w:t>
      </w:r>
      <w:r w:rsidR="00655725">
        <w:rPr>
          <w:rFonts w:eastAsia="Times New Roman"/>
          <w:noProof w:val="0"/>
          <w:color w:val="333333"/>
          <w:kern w:val="0"/>
          <w:lang w:val="en" w:bidi="he-IL"/>
          <w14:ligatures w14:val="none"/>
        </w:rPr>
        <w:t>shared</w:t>
      </w:r>
      <w:r w:rsidRPr="000E0947">
        <w:rPr>
          <w:rFonts w:eastAsia="Times New Roman"/>
          <w:noProof w:val="0"/>
          <w:color w:val="333333"/>
          <w:kern w:val="0"/>
          <w:lang w:val="en" w:bidi="he-IL"/>
          <w14:ligatures w14:val="none"/>
        </w:rPr>
        <w:t xml:space="preserve"> involvement and partnership. Involvement is created through study, reading, and the accumulation of knowledge, as well as through</w:t>
      </w:r>
      <w:r w:rsidR="00655725">
        <w:rPr>
          <w:rFonts w:eastAsia="Times New Roman"/>
          <w:noProof w:val="0"/>
          <w:color w:val="333333"/>
          <w:kern w:val="0"/>
          <w:lang w:val="en" w:bidi="he-IL"/>
          <w14:ligatures w14:val="none"/>
        </w:rPr>
        <w:t xml:space="preserve"> conversation and partnership in</w:t>
      </w:r>
      <w:r w:rsidRPr="000E0947">
        <w:rPr>
          <w:rFonts w:eastAsia="Times New Roman"/>
          <w:noProof w:val="0"/>
          <w:color w:val="333333"/>
          <w:kern w:val="0"/>
          <w:lang w:val="en" w:bidi="he-IL"/>
          <w14:ligatures w14:val="none"/>
        </w:rPr>
        <w:t xml:space="preserve"> </w:t>
      </w:r>
      <w:r w:rsidR="00655725">
        <w:rPr>
          <w:rFonts w:eastAsia="Times New Roman"/>
          <w:noProof w:val="0"/>
          <w:color w:val="333333"/>
          <w:kern w:val="0"/>
          <w:lang w:val="en" w:bidi="he-IL"/>
          <w14:ligatures w14:val="none"/>
        </w:rPr>
        <w:t>experiencing and navigating</w:t>
      </w:r>
      <w:r w:rsidRPr="000E0947">
        <w:rPr>
          <w:rFonts w:eastAsia="Times New Roman"/>
          <w:noProof w:val="0"/>
          <w:color w:val="333333"/>
          <w:kern w:val="0"/>
          <w:lang w:val="en" w:bidi="he-IL"/>
          <w14:ligatures w14:val="none"/>
        </w:rPr>
        <w:t xml:space="preserve"> the practical and emotional significance of the different stages of the month.</w:t>
      </w:r>
    </w:p>
    <w:p w14:paraId="09F4E117" w14:textId="77777777" w:rsidR="00655725" w:rsidRPr="000E0947" w:rsidRDefault="00655725" w:rsidP="00655725">
      <w:pPr>
        <w:shd w:val="clear" w:color="auto" w:fill="FFFFFF"/>
        <w:spacing w:after="0" w:line="480" w:lineRule="atLeast"/>
        <w:ind w:firstLine="720"/>
        <w:jc w:val="both"/>
        <w:textAlignment w:val="baseline"/>
        <w:rPr>
          <w:rFonts w:eastAsia="Times New Roman"/>
          <w:noProof w:val="0"/>
          <w:color w:val="333333"/>
          <w:kern w:val="0"/>
          <w14:ligatures w14:val="none"/>
        </w:rPr>
      </w:pPr>
    </w:p>
    <w:p w14:paraId="77263313" w14:textId="77777777" w:rsidR="000E0947" w:rsidRPr="000E0947" w:rsidRDefault="00000000" w:rsidP="00655725">
      <w:pPr>
        <w:pBdr>
          <w:top w:val="single" w:sz="6" w:space="1" w:color="auto"/>
        </w:pBdr>
        <w:spacing w:after="0" w:line="240" w:lineRule="auto"/>
        <w:rPr>
          <w:rFonts w:eastAsia="Times New Roman"/>
          <w:noProof w:val="0"/>
          <w:vanish/>
          <w:kern w:val="0"/>
          <w14:ligatures w14:val="none"/>
        </w:rPr>
      </w:pPr>
      <w:r w:rsidRPr="000E0947">
        <w:rPr>
          <w:rFonts w:eastAsia="Times New Roman"/>
          <w:noProof w:val="0"/>
          <w:vanish/>
          <w:kern w:val="0"/>
          <w14:ligatures w14:val="none"/>
        </w:rPr>
        <w:t>Bottom of Form</w:t>
      </w:r>
    </w:p>
    <w:p w14:paraId="075A794A" w14:textId="77777777" w:rsidR="00655725" w:rsidRPr="00655725" w:rsidRDefault="00655725" w:rsidP="00655725">
      <w:pPr>
        <w:shd w:val="clear" w:color="auto" w:fill="FFFFFF"/>
        <w:spacing w:after="0" w:line="480" w:lineRule="atLeast"/>
        <w:textAlignment w:val="baseline"/>
        <w:rPr>
          <w:rFonts w:eastAsia="Times New Roman"/>
          <w:b/>
          <w:bCs/>
          <w:noProof w:val="0"/>
          <w:color w:val="333333"/>
          <w:kern w:val="0"/>
          <w:lang w:val="en" w:bidi="he-IL"/>
          <w14:ligatures w14:val="none"/>
        </w:rPr>
      </w:pPr>
      <w:r w:rsidRPr="00655725">
        <w:rPr>
          <w:rFonts w:eastAsia="Times New Roman"/>
          <w:b/>
          <w:bCs/>
          <w:noProof w:val="0"/>
          <w:color w:val="333333"/>
          <w:kern w:val="0"/>
          <w:lang w:val="en" w:bidi="he-IL"/>
          <w14:ligatures w14:val="none"/>
        </w:rPr>
        <w:t xml:space="preserve">Involvement, not Interference </w:t>
      </w:r>
    </w:p>
    <w:p w14:paraId="16B0C8F0" w14:textId="78B5E647" w:rsidR="000E0947" w:rsidRPr="000E0947" w:rsidRDefault="00000000" w:rsidP="00655725">
      <w:pPr>
        <w:shd w:val="clear" w:color="auto" w:fill="FFFFFF"/>
        <w:spacing w:after="0" w:line="480" w:lineRule="atLeast"/>
        <w:ind w:firstLine="720"/>
        <w:jc w:val="both"/>
        <w:textAlignment w:val="baseline"/>
        <w:rPr>
          <w:rFonts w:eastAsia="Times New Roman"/>
          <w:noProof w:val="0"/>
          <w:color w:val="333333"/>
          <w:kern w:val="0"/>
          <w14:ligatures w14:val="none"/>
        </w:rPr>
      </w:pPr>
      <w:r w:rsidRPr="000E0947">
        <w:rPr>
          <w:rFonts w:eastAsia="Times New Roman"/>
          <w:noProof w:val="0"/>
          <w:color w:val="333333"/>
          <w:kern w:val="0"/>
          <w:lang w:val="en" w:bidi="he-IL"/>
          <w14:ligatures w14:val="none"/>
        </w:rPr>
        <w:t>A constructive attitude and healthy interest stem from care, mutual respect, and complete trust. A relationship characterized by supervision or interrogation indicates a lack of trust and harms the marital relationship. It can create a sense of harm and an atmosphere of doubt and suspicion. Involvement does not mean interference. It is important to be mindful of this, especially if there are differences in halakhic</w:t>
      </w:r>
      <w:r w:rsidR="00655725">
        <w:rPr>
          <w:rFonts w:eastAsia="Times New Roman"/>
          <w:noProof w:val="0"/>
          <w:color w:val="333333"/>
          <w:kern w:val="0"/>
          <w:lang w:val="en" w:bidi="he-IL"/>
          <w14:ligatures w14:val="none"/>
        </w:rPr>
        <w:t xml:space="preserve"> expectations between you,</w:t>
      </w:r>
      <w:r w:rsidRPr="000E0947">
        <w:rPr>
          <w:rFonts w:eastAsia="Times New Roman"/>
          <w:noProof w:val="0"/>
          <w:color w:val="333333"/>
          <w:kern w:val="0"/>
          <w:lang w:val="en" w:bidi="he-IL"/>
          <w14:ligatures w14:val="none"/>
        </w:rPr>
        <w:t xml:space="preserve"> or if you are observing the laws of </w:t>
      </w:r>
      <w:r w:rsidRPr="00655725">
        <w:rPr>
          <w:rFonts w:eastAsia="Times New Roman"/>
          <w:i/>
          <w:iCs/>
          <w:noProof w:val="0"/>
          <w:color w:val="333333"/>
          <w:kern w:val="0"/>
          <w:lang w:val="en" w:bidi="he-IL"/>
          <w14:ligatures w14:val="none"/>
        </w:rPr>
        <w:t>niddah</w:t>
      </w:r>
      <w:r w:rsidRPr="000E0947">
        <w:rPr>
          <w:rFonts w:eastAsia="Times New Roman"/>
          <w:noProof w:val="0"/>
          <w:color w:val="333333"/>
          <w:kern w:val="0"/>
          <w:lang w:val="en" w:bidi="he-IL"/>
          <w14:ligatures w14:val="none"/>
        </w:rPr>
        <w:t xml:space="preserve"> </w:t>
      </w:r>
      <w:r w:rsidR="00655725">
        <w:t xml:space="preserve">within a mixed </w:t>
      </w:r>
      <w:r w:rsidR="00D521E9">
        <w:rPr>
          <w:rFonts w:eastAsia="Times New Roman"/>
          <w:noProof w:val="0"/>
          <w:color w:val="333333"/>
          <w:kern w:val="0"/>
          <w:lang w:val="en" w:bidi="he-IL"/>
          <w14:ligatures w14:val="none"/>
        </w:rPr>
        <w:t>observant</w:t>
      </w:r>
      <w:r w:rsidRPr="000E0947">
        <w:rPr>
          <w:rFonts w:eastAsia="Times New Roman"/>
          <w:noProof w:val="0"/>
          <w:color w:val="333333"/>
          <w:kern w:val="0"/>
          <w:lang w:val="en" w:bidi="he-IL"/>
          <w14:ligatures w14:val="none"/>
        </w:rPr>
        <w:t>-</w:t>
      </w:r>
      <w:r w:rsidR="00D521E9">
        <w:rPr>
          <w:rFonts w:eastAsia="Times New Roman"/>
          <w:noProof w:val="0"/>
          <w:color w:val="333333"/>
          <w:kern w:val="0"/>
          <w:lang w:val="en" w:bidi="he-IL"/>
          <w14:ligatures w14:val="none"/>
        </w:rPr>
        <w:t>and-nonobservant</w:t>
      </w:r>
      <w:r w:rsidRPr="000E0947">
        <w:rPr>
          <w:rFonts w:eastAsia="Times New Roman"/>
          <w:noProof w:val="0"/>
          <w:color w:val="333333"/>
          <w:kern w:val="0"/>
          <w:lang w:val="en" w:bidi="he-IL"/>
          <w14:ligatures w14:val="none"/>
        </w:rPr>
        <w:t xml:space="preserve"> relationship.</w:t>
      </w:r>
    </w:p>
    <w:p w14:paraId="17196A91" w14:textId="60B6C1F1" w:rsidR="000E0947" w:rsidRPr="00655725" w:rsidRDefault="00000000" w:rsidP="003F0FA3">
      <w:pPr>
        <w:shd w:val="clear" w:color="auto" w:fill="FFFFFF"/>
        <w:spacing w:after="0" w:line="480" w:lineRule="atLeast"/>
        <w:ind w:firstLine="720"/>
        <w:jc w:val="both"/>
        <w:textAlignment w:val="baseline"/>
        <w:rPr>
          <w:rFonts w:eastAsia="Times New Roman"/>
          <w:noProof w:val="0"/>
          <w:color w:val="333333"/>
          <w:kern w:val="0"/>
          <w:lang w:val="en" w:bidi="he-IL"/>
          <w14:ligatures w14:val="none"/>
        </w:rPr>
      </w:pPr>
      <w:r w:rsidRPr="000E0947">
        <w:rPr>
          <w:rFonts w:eastAsia="Times New Roman"/>
          <w:noProof w:val="0"/>
          <w:color w:val="333333"/>
          <w:kern w:val="0"/>
          <w:lang w:val="en" w:bidi="he-IL"/>
          <w14:ligatures w14:val="none"/>
        </w:rPr>
        <w:t xml:space="preserve">A healthy marital relationship grows from a sense of complete partnership and is based on the ability of the couple to rely on and trust each other. The </w:t>
      </w:r>
      <w:r w:rsidR="00655725">
        <w:rPr>
          <w:rFonts w:eastAsia="Times New Roman"/>
          <w:noProof w:val="0"/>
          <w:color w:val="333333"/>
          <w:kern w:val="0"/>
          <w:lang w:val="en" w:bidi="he-IL"/>
          <w14:ligatures w14:val="none"/>
        </w:rPr>
        <w:t xml:space="preserve">husband’s </w:t>
      </w:r>
      <w:r w:rsidRPr="000E0947">
        <w:rPr>
          <w:rFonts w:eastAsia="Times New Roman"/>
          <w:noProof w:val="0"/>
          <w:color w:val="333333"/>
          <w:kern w:val="0"/>
          <w:lang w:val="en" w:bidi="he-IL"/>
          <w14:ligatures w14:val="none"/>
        </w:rPr>
        <w:t>expertise and knowledge do not come at the expense of the wife</w:t>
      </w:r>
      <w:r w:rsidR="00655725">
        <w:rPr>
          <w:rFonts w:eastAsia="Times New Roman"/>
          <w:noProof w:val="0"/>
          <w:color w:val="333333"/>
          <w:kern w:val="0"/>
          <w:lang w:val="en" w:bidi="he-IL"/>
          <w14:ligatures w14:val="none"/>
        </w:rPr>
        <w:t>’</w:t>
      </w:r>
      <w:r w:rsidRPr="000E0947">
        <w:rPr>
          <w:rFonts w:eastAsia="Times New Roman"/>
          <w:noProof w:val="0"/>
          <w:color w:val="333333"/>
          <w:kern w:val="0"/>
          <w:lang w:val="en" w:bidi="he-IL"/>
          <w14:ligatures w14:val="none"/>
        </w:rPr>
        <w:t>s expertise and knowledge, but rather alongside them, as a gesture of partnership and support.</w:t>
      </w:r>
      <w:r w:rsidR="003F0FA3">
        <w:rPr>
          <w:rFonts w:eastAsia="Times New Roman"/>
          <w:noProof w:val="0"/>
          <w:color w:val="333333"/>
          <w:kern w:val="0"/>
          <w:lang w:val="en" w:bidi="he-IL"/>
          <w14:ligatures w14:val="none"/>
        </w:rPr>
        <w:t xml:space="preserve"> A </w:t>
      </w:r>
      <w:r w:rsidRPr="000E0947">
        <w:rPr>
          <w:rFonts w:eastAsia="Times New Roman"/>
          <w:noProof w:val="0"/>
          <w:color w:val="333333"/>
          <w:kern w:val="0"/>
          <w:lang w:val="en" w:bidi="he-IL"/>
          <w14:ligatures w14:val="none"/>
        </w:rPr>
        <w:t xml:space="preserve">shared </w:t>
      </w:r>
      <w:r w:rsidR="003F0FA3">
        <w:rPr>
          <w:rFonts w:eastAsia="Times New Roman"/>
          <w:noProof w:val="0"/>
          <w:color w:val="333333"/>
          <w:kern w:val="0"/>
          <w:lang w:val="en" w:bidi="he-IL"/>
          <w14:ligatures w14:val="none"/>
        </w:rPr>
        <w:t xml:space="preserve">bearing of </w:t>
      </w:r>
      <w:r w:rsidRPr="000E0947">
        <w:rPr>
          <w:rFonts w:eastAsia="Times New Roman"/>
          <w:noProof w:val="0"/>
          <w:color w:val="333333"/>
          <w:kern w:val="0"/>
          <w:lang w:val="en" w:bidi="he-IL"/>
          <w14:ligatures w14:val="none"/>
        </w:rPr>
        <w:t xml:space="preserve">responsibility </w:t>
      </w:r>
      <w:r w:rsidR="003F0FA3">
        <w:rPr>
          <w:rFonts w:eastAsia="Times New Roman"/>
          <w:noProof w:val="0"/>
          <w:color w:val="333333"/>
          <w:kern w:val="0"/>
          <w:lang w:val="en" w:bidi="he-IL"/>
          <w14:ligatures w14:val="none"/>
        </w:rPr>
        <w:t>for</w:t>
      </w:r>
      <w:r w:rsidRPr="000E0947">
        <w:rPr>
          <w:rFonts w:eastAsia="Times New Roman"/>
          <w:noProof w:val="0"/>
          <w:color w:val="333333"/>
          <w:kern w:val="0"/>
          <w:lang w:val="en" w:bidi="he-IL"/>
          <w14:ligatures w14:val="none"/>
        </w:rPr>
        <w:t xml:space="preserve"> observing the </w:t>
      </w:r>
      <w:r w:rsidRPr="003F0FA3">
        <w:rPr>
          <w:rFonts w:eastAsia="Times New Roman"/>
          <w:i/>
          <w:iCs/>
          <w:noProof w:val="0"/>
          <w:color w:val="333333"/>
          <w:kern w:val="0"/>
          <w:lang w:val="en" w:bidi="he-IL"/>
          <w14:ligatures w14:val="none"/>
        </w:rPr>
        <w:t>mitzvah</w:t>
      </w:r>
      <w:r w:rsidRPr="003F0FA3">
        <w:rPr>
          <w:rFonts w:eastAsia="Times New Roman"/>
          <w:noProof w:val="0"/>
          <w:color w:val="333333"/>
          <w:kern w:val="0"/>
          <w:lang w:val="en" w:bidi="he-IL"/>
          <w14:ligatures w14:val="none"/>
        </w:rPr>
        <w:t>'s</w:t>
      </w:r>
      <w:r w:rsidRPr="000E0947">
        <w:rPr>
          <w:rFonts w:eastAsia="Times New Roman"/>
          <w:noProof w:val="0"/>
          <w:color w:val="333333"/>
          <w:kern w:val="0"/>
          <w:lang w:val="en" w:bidi="he-IL"/>
          <w14:ligatures w14:val="none"/>
        </w:rPr>
        <w:t xml:space="preserve"> laws greatly eases the burden</w:t>
      </w:r>
      <w:r w:rsidR="003F0FA3">
        <w:rPr>
          <w:rFonts w:eastAsia="Times New Roman"/>
          <w:noProof w:val="0"/>
          <w:color w:val="333333"/>
          <w:kern w:val="0"/>
          <w:lang w:val="en" w:bidi="he-IL"/>
          <w14:ligatures w14:val="none"/>
        </w:rPr>
        <w:t xml:space="preserve"> of that observance</w:t>
      </w:r>
      <w:r w:rsidRPr="000E0947">
        <w:rPr>
          <w:rFonts w:eastAsia="Times New Roman"/>
          <w:noProof w:val="0"/>
          <w:color w:val="333333"/>
          <w:kern w:val="0"/>
          <w:lang w:val="en" w:bidi="he-IL"/>
          <w14:ligatures w14:val="none"/>
        </w:rPr>
        <w:t xml:space="preserve"> and provides not only stability, order, and a positive feeling in daily life, but also significant emotional support for the wife.</w:t>
      </w:r>
      <w:r w:rsidR="003F0FA3">
        <w:rPr>
          <w:rFonts w:eastAsia="Times New Roman"/>
          <w:noProof w:val="0"/>
          <w:color w:val="333333"/>
          <w:kern w:val="0"/>
          <w:lang w:val="en" w:bidi="he-IL"/>
          <w14:ligatures w14:val="none"/>
        </w:rPr>
        <w:t xml:space="preserve"> It </w:t>
      </w:r>
      <w:r w:rsidRPr="000E0947">
        <w:rPr>
          <w:rFonts w:eastAsia="Times New Roman"/>
          <w:noProof w:val="0"/>
          <w:color w:val="333333"/>
          <w:kern w:val="0"/>
          <w:lang w:val="en" w:bidi="he-IL"/>
          <w14:ligatures w14:val="none"/>
        </w:rPr>
        <w:t xml:space="preserve">reduces the tension </w:t>
      </w:r>
      <w:r w:rsidR="003F0FA3">
        <w:rPr>
          <w:rFonts w:eastAsia="Times New Roman"/>
          <w:noProof w:val="0"/>
          <w:color w:val="333333"/>
          <w:kern w:val="0"/>
          <w:lang w:val="en" w:bidi="he-IL"/>
          <w14:ligatures w14:val="none"/>
        </w:rPr>
        <w:t>around</w:t>
      </w:r>
      <w:r w:rsidRPr="000E0947">
        <w:rPr>
          <w:rFonts w:eastAsia="Times New Roman"/>
          <w:noProof w:val="0"/>
          <w:color w:val="333333"/>
          <w:kern w:val="0"/>
          <w:lang w:val="en" w:bidi="he-IL"/>
          <w14:ligatures w14:val="none"/>
        </w:rPr>
        <w:t xml:space="preserve"> observing the laws of </w:t>
      </w:r>
      <w:r w:rsidRPr="003F0FA3">
        <w:rPr>
          <w:rFonts w:eastAsia="Times New Roman"/>
          <w:i/>
          <w:iCs/>
          <w:noProof w:val="0"/>
          <w:color w:val="333333"/>
          <w:kern w:val="0"/>
          <w:lang w:val="en" w:bidi="he-IL"/>
          <w14:ligatures w14:val="none"/>
        </w:rPr>
        <w:t>niddah</w:t>
      </w:r>
      <w:r w:rsidRPr="000E0947">
        <w:rPr>
          <w:rFonts w:eastAsia="Times New Roman"/>
          <w:noProof w:val="0"/>
          <w:color w:val="333333"/>
          <w:kern w:val="0"/>
          <w:lang w:val="en" w:bidi="he-IL"/>
          <w14:ligatures w14:val="none"/>
        </w:rPr>
        <w:t xml:space="preserve"> and allows her to perform various tasks with a sense of well-being and tranquility.</w:t>
      </w:r>
    </w:p>
    <w:p w14:paraId="451A0C2D" w14:textId="54E55CC5" w:rsidR="000E0947" w:rsidRPr="000E0947" w:rsidRDefault="00000000" w:rsidP="00655725">
      <w:pPr>
        <w:shd w:val="clear" w:color="auto" w:fill="FFFFFF"/>
        <w:spacing w:after="240" w:line="480" w:lineRule="atLeast"/>
        <w:ind w:firstLine="720"/>
        <w:jc w:val="both"/>
        <w:textAlignment w:val="baseline"/>
        <w:rPr>
          <w:rFonts w:eastAsia="Times New Roman"/>
          <w:noProof w:val="0"/>
          <w:color w:val="333333"/>
          <w:kern w:val="0"/>
          <w14:ligatures w14:val="none"/>
        </w:rPr>
      </w:pPr>
      <w:r w:rsidRPr="000E0947">
        <w:rPr>
          <w:rFonts w:eastAsia="Times New Roman"/>
          <w:noProof w:val="0"/>
          <w:color w:val="333333"/>
          <w:kern w:val="0"/>
          <w:lang w:val="en" w:bidi="he-IL"/>
          <w14:ligatures w14:val="none"/>
        </w:rPr>
        <w:t>The spouse becomes a listening ear and the ultimate partner in any situation that requires hala</w:t>
      </w:r>
      <w:r w:rsidR="00D521E9">
        <w:rPr>
          <w:rFonts w:eastAsia="Times New Roman"/>
          <w:noProof w:val="0"/>
          <w:color w:val="333333"/>
          <w:kern w:val="0"/>
          <w:lang w:val="en" w:bidi="he-IL"/>
          <w14:ligatures w14:val="none"/>
        </w:rPr>
        <w:t>k</w:t>
      </w:r>
      <w:r w:rsidRPr="000E0947">
        <w:rPr>
          <w:rFonts w:eastAsia="Times New Roman"/>
          <w:noProof w:val="0"/>
          <w:color w:val="333333"/>
          <w:kern w:val="0"/>
          <w:lang w:val="en" w:bidi="he-IL"/>
          <w14:ligatures w14:val="none"/>
        </w:rPr>
        <w:t xml:space="preserve">hic consultation or deliberation. This is a deep partnership of the couple in the path of </w:t>
      </w:r>
      <w:r w:rsidRPr="00D521E9">
        <w:rPr>
          <w:rFonts w:eastAsia="Times New Roman"/>
          <w:i/>
          <w:iCs/>
          <w:noProof w:val="0"/>
          <w:color w:val="333333"/>
          <w:kern w:val="0"/>
          <w:lang w:val="en" w:bidi="he-IL"/>
          <w14:ligatures w14:val="none"/>
        </w:rPr>
        <w:t>Torah</w:t>
      </w:r>
      <w:r w:rsidRPr="000E0947">
        <w:rPr>
          <w:rFonts w:eastAsia="Times New Roman"/>
          <w:noProof w:val="0"/>
          <w:color w:val="333333"/>
          <w:kern w:val="0"/>
          <w:lang w:val="en" w:bidi="he-IL"/>
          <w14:ligatures w14:val="none"/>
        </w:rPr>
        <w:t xml:space="preserve"> </w:t>
      </w:r>
      <w:r w:rsidRPr="000E0947">
        <w:rPr>
          <w:rFonts w:eastAsia="Times New Roman"/>
          <w:noProof w:val="0"/>
          <w:color w:val="333333"/>
          <w:kern w:val="0"/>
          <w:lang w:val="en" w:bidi="he-IL"/>
          <w14:ligatures w14:val="none"/>
        </w:rPr>
        <w:lastRenderedPageBreak/>
        <w:t xml:space="preserve">and </w:t>
      </w:r>
      <w:r w:rsidRPr="00D521E9">
        <w:rPr>
          <w:rFonts w:eastAsia="Times New Roman"/>
          <w:i/>
          <w:iCs/>
          <w:noProof w:val="0"/>
          <w:color w:val="333333"/>
          <w:kern w:val="0"/>
          <w:lang w:val="en" w:bidi="he-IL"/>
          <w14:ligatures w14:val="none"/>
        </w:rPr>
        <w:t>mitzvot</w:t>
      </w:r>
      <w:r w:rsidRPr="000E0947">
        <w:rPr>
          <w:rFonts w:eastAsia="Times New Roman"/>
          <w:noProof w:val="0"/>
          <w:color w:val="333333"/>
          <w:kern w:val="0"/>
          <w:lang w:val="en" w:bidi="he-IL"/>
          <w14:ligatures w14:val="none"/>
        </w:rPr>
        <w:t xml:space="preserve">, upon which they build the foundations of their home. </w:t>
      </w:r>
      <w:r w:rsidR="003F0FA3">
        <w:rPr>
          <w:rFonts w:eastAsia="Times New Roman"/>
          <w:noProof w:val="0"/>
          <w:color w:val="333333"/>
          <w:kern w:val="0"/>
          <w:lang w:val="en" w:bidi="he-IL"/>
          <w14:ligatures w14:val="none"/>
        </w:rPr>
        <w:t>That partnership</w:t>
      </w:r>
      <w:r w:rsidRPr="000E0947">
        <w:rPr>
          <w:rFonts w:eastAsia="Times New Roman"/>
          <w:noProof w:val="0"/>
          <w:color w:val="333333"/>
          <w:kern w:val="0"/>
          <w:lang w:val="en" w:bidi="he-IL"/>
          <w14:ligatures w14:val="none"/>
        </w:rPr>
        <w:t xml:space="preserve"> brings holiness into marital life, enhancing the sense of covenant and the cohesi</w:t>
      </w:r>
      <w:r w:rsidR="003F0FA3">
        <w:rPr>
          <w:rFonts w:eastAsia="Times New Roman"/>
          <w:noProof w:val="0"/>
          <w:color w:val="333333"/>
          <w:kern w:val="0"/>
          <w:lang w:val="en" w:bidi="he-IL"/>
          <w14:ligatures w14:val="none"/>
        </w:rPr>
        <w:t>veness of their relationship.</w:t>
      </w:r>
    </w:p>
    <w:p w14:paraId="1351E97A" w14:textId="33576EEC" w:rsidR="000E0947" w:rsidRPr="000E0947" w:rsidRDefault="00000000" w:rsidP="003F0FA3">
      <w:pPr>
        <w:shd w:val="clear" w:color="auto" w:fill="FFFFFF"/>
        <w:spacing w:after="240" w:line="480" w:lineRule="atLeast"/>
        <w:ind w:firstLine="720"/>
        <w:jc w:val="both"/>
        <w:textAlignment w:val="baseline"/>
        <w:rPr>
          <w:rFonts w:eastAsia="Times New Roman"/>
          <w:noProof w:val="0"/>
          <w:color w:val="333333"/>
          <w:kern w:val="0"/>
          <w14:ligatures w14:val="none"/>
        </w:rPr>
      </w:pPr>
      <w:r w:rsidRPr="000E0947">
        <w:rPr>
          <w:rFonts w:eastAsia="Times New Roman"/>
          <w:noProof w:val="0"/>
          <w:color w:val="333333"/>
          <w:kern w:val="0"/>
          <w:lang w:val="en" w:bidi="he-IL"/>
          <w14:ligatures w14:val="none"/>
        </w:rPr>
        <w:t xml:space="preserve">We began with the paradox that the laws of </w:t>
      </w:r>
      <w:r w:rsidRPr="003F0FA3">
        <w:rPr>
          <w:rFonts w:eastAsia="Times New Roman"/>
          <w:i/>
          <w:iCs/>
          <w:noProof w:val="0"/>
          <w:color w:val="333333"/>
          <w:kern w:val="0"/>
          <w:lang w:val="en" w:bidi="he-IL"/>
          <w14:ligatures w14:val="none"/>
        </w:rPr>
        <w:t>niddah</w:t>
      </w:r>
      <w:r w:rsidRPr="000E0947">
        <w:rPr>
          <w:rFonts w:eastAsia="Times New Roman"/>
          <w:noProof w:val="0"/>
          <w:color w:val="333333"/>
          <w:kern w:val="0"/>
          <w:lang w:val="en" w:bidi="he-IL"/>
          <w14:ligatures w14:val="none"/>
        </w:rPr>
        <w:t xml:space="preserve"> are perceived as a women</w:t>
      </w:r>
      <w:r w:rsidR="003F0FA3">
        <w:rPr>
          <w:rFonts w:eastAsia="Times New Roman"/>
          <w:noProof w:val="0"/>
          <w:color w:val="333333"/>
          <w:kern w:val="0"/>
          <w:lang w:val="en" w:bidi="he-IL"/>
          <w14:ligatures w14:val="none"/>
        </w:rPr>
        <w:t>’</w:t>
      </w:r>
      <w:r w:rsidRPr="000E0947">
        <w:rPr>
          <w:rFonts w:eastAsia="Times New Roman"/>
          <w:noProof w:val="0"/>
          <w:color w:val="333333"/>
          <w:kern w:val="0"/>
          <w:lang w:val="en" w:bidi="he-IL"/>
          <w14:ligatures w14:val="none"/>
        </w:rPr>
        <w:t xml:space="preserve">s domain yet depend on a relationship with a man, and we will conclude with another paradox, one that is encouraging and instills optimism: the laws of </w:t>
      </w:r>
      <w:r w:rsidRPr="003F0FA3">
        <w:rPr>
          <w:rFonts w:eastAsia="Times New Roman"/>
          <w:i/>
          <w:iCs/>
          <w:noProof w:val="0"/>
          <w:color w:val="333333"/>
          <w:kern w:val="0"/>
          <w:lang w:val="en" w:bidi="he-IL"/>
          <w14:ligatures w14:val="none"/>
        </w:rPr>
        <w:t>niddah</w:t>
      </w:r>
      <w:r w:rsidRPr="000E0947">
        <w:rPr>
          <w:rFonts w:eastAsia="Times New Roman"/>
          <w:noProof w:val="0"/>
          <w:color w:val="333333"/>
          <w:kern w:val="0"/>
          <w:lang w:val="en" w:bidi="he-IL"/>
          <w14:ligatures w14:val="none"/>
        </w:rPr>
        <w:t xml:space="preserve"> indeed create physical distance between the couple, but emotional closeness can </w:t>
      </w:r>
      <w:proofErr w:type="gramStart"/>
      <w:r w:rsidRPr="000E0947">
        <w:rPr>
          <w:rFonts w:eastAsia="Times New Roman"/>
          <w:noProof w:val="0"/>
          <w:color w:val="333333"/>
          <w:kern w:val="0"/>
          <w:lang w:val="en" w:bidi="he-IL"/>
          <w14:ligatures w14:val="none"/>
        </w:rPr>
        <w:t>actually be</w:t>
      </w:r>
      <w:proofErr w:type="gramEnd"/>
      <w:r w:rsidRPr="000E0947">
        <w:rPr>
          <w:rFonts w:eastAsia="Times New Roman"/>
          <w:noProof w:val="0"/>
          <w:color w:val="333333"/>
          <w:kern w:val="0"/>
          <w:lang w:val="en" w:bidi="he-IL"/>
          <w14:ligatures w14:val="none"/>
        </w:rPr>
        <w:t xml:space="preserve"> strengthened because of them. Marital communication, care, and partnership in observing the laws of </w:t>
      </w:r>
      <w:r w:rsidRPr="003F0FA3">
        <w:rPr>
          <w:rFonts w:eastAsia="Times New Roman"/>
          <w:i/>
          <w:iCs/>
          <w:noProof w:val="0"/>
          <w:color w:val="333333"/>
          <w:kern w:val="0"/>
          <w:lang w:val="en" w:bidi="he-IL"/>
          <w14:ligatures w14:val="none"/>
        </w:rPr>
        <w:t>niddah</w:t>
      </w:r>
      <w:r w:rsidRPr="000E0947">
        <w:rPr>
          <w:rFonts w:eastAsia="Times New Roman"/>
          <w:noProof w:val="0"/>
          <w:color w:val="333333"/>
          <w:kern w:val="0"/>
          <w:lang w:val="en" w:bidi="he-IL"/>
          <w14:ligatures w14:val="none"/>
        </w:rPr>
        <w:t xml:space="preserve"> can bridge the physical distance. The couple</w:t>
      </w:r>
      <w:r w:rsidR="003F0FA3">
        <w:rPr>
          <w:rFonts w:eastAsia="Times New Roman"/>
          <w:noProof w:val="0"/>
          <w:color w:val="333333"/>
          <w:kern w:val="0"/>
          <w:lang w:val="en" w:bidi="he-IL"/>
          <w14:ligatures w14:val="none"/>
        </w:rPr>
        <w:t>’</w:t>
      </w:r>
      <w:r w:rsidRPr="000E0947">
        <w:rPr>
          <w:rFonts w:eastAsia="Times New Roman"/>
          <w:noProof w:val="0"/>
          <w:color w:val="333333"/>
          <w:kern w:val="0"/>
          <w:lang w:val="en" w:bidi="he-IL"/>
          <w14:ligatures w14:val="none"/>
        </w:rPr>
        <w:t>s choice to observe these halachic guidelines out of mutual respect can ease their shared journey in upholding the halachic commandments. </w:t>
      </w:r>
    </w:p>
    <w:p w14:paraId="4876999A" w14:textId="77777777" w:rsidR="000E0947" w:rsidRPr="000E0947" w:rsidRDefault="00000000" w:rsidP="000E0947">
      <w:pPr>
        <w:shd w:val="clear" w:color="auto" w:fill="FFFFFF"/>
        <w:spacing w:after="0" w:line="480" w:lineRule="atLeast"/>
        <w:jc w:val="both"/>
        <w:textAlignment w:val="baseline"/>
        <w:rPr>
          <w:rFonts w:eastAsia="Times New Roman"/>
          <w:noProof w:val="0"/>
          <w:color w:val="333333"/>
          <w:kern w:val="0"/>
          <w14:ligatures w14:val="none"/>
        </w:rPr>
      </w:pPr>
      <w:r w:rsidRPr="000E0947">
        <w:rPr>
          <w:rFonts w:eastAsia="Times New Roman"/>
          <w:color w:val="333333"/>
          <w:kern w:val="0"/>
          <w14:ligatures w14:val="none"/>
        </w:rPr>
        <w:drawing>
          <wp:inline distT="0" distB="0" distL="0" distR="0" wp14:anchorId="69057012" wp14:editId="10A94287">
            <wp:extent cx="5943600" cy="3956050"/>
            <wp:effectExtent l="0" t="0" r="0" b="6350"/>
            <wp:docPr id="71749319" name="Picture 2" descr="שותפות הלכות ניד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49319" name="Picture 4" descr="שותפות הלכות נידה"/>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943600" cy="3956050"/>
                    </a:xfrm>
                    <a:prstGeom prst="rect">
                      <a:avLst/>
                    </a:prstGeom>
                    <a:noFill/>
                    <a:ln>
                      <a:noFill/>
                    </a:ln>
                  </pic:spPr>
                </pic:pic>
              </a:graphicData>
            </a:graphic>
          </wp:inline>
        </w:drawing>
      </w:r>
      <w:r w:rsidRPr="000E0947">
        <w:rPr>
          <w:rFonts w:eastAsia="Times New Roman"/>
          <w:noProof w:val="0"/>
          <w:color w:val="333333"/>
          <w:kern w:val="0"/>
          <w:lang w:val="en" w:bidi="he-IL"/>
          <w14:ligatures w14:val="none"/>
        </w:rPr>
        <w:t>Photo: S. Hermann &amp; F. Richter</w:t>
      </w:r>
    </w:p>
    <w:p w14:paraId="08EF9033" w14:textId="54508D2E" w:rsidR="000E0947" w:rsidRPr="000E0947" w:rsidRDefault="00000000" w:rsidP="003F0FA3">
      <w:pPr>
        <w:shd w:val="clear" w:color="auto" w:fill="FFFFFF"/>
        <w:spacing w:after="240" w:line="480" w:lineRule="atLeast"/>
        <w:ind w:firstLine="720"/>
        <w:jc w:val="both"/>
        <w:textAlignment w:val="baseline"/>
        <w:rPr>
          <w:rFonts w:eastAsia="Times New Roman"/>
          <w:noProof w:val="0"/>
          <w:color w:val="333333"/>
          <w:kern w:val="0"/>
          <w14:ligatures w14:val="none"/>
        </w:rPr>
      </w:pPr>
      <w:r w:rsidRPr="000E0947">
        <w:rPr>
          <w:rFonts w:eastAsia="Times New Roman"/>
          <w:noProof w:val="0"/>
          <w:color w:val="333333"/>
          <w:kern w:val="0"/>
          <w:lang w:val="en" w:bidi="he-IL"/>
          <w14:ligatures w14:val="none"/>
        </w:rPr>
        <w:t xml:space="preserve">You can listen with a touch of humor to </w:t>
      </w:r>
      <w:proofErr w:type="spellStart"/>
      <w:r w:rsidRPr="000E0947">
        <w:rPr>
          <w:rFonts w:eastAsia="Times New Roman"/>
          <w:noProof w:val="0"/>
          <w:color w:val="333333"/>
          <w:kern w:val="0"/>
          <w:lang w:val="en" w:bidi="he-IL"/>
          <w14:ligatures w14:val="none"/>
        </w:rPr>
        <w:t>Aharon</w:t>
      </w:r>
      <w:proofErr w:type="spellEnd"/>
      <w:r w:rsidRPr="000E0947">
        <w:rPr>
          <w:rFonts w:eastAsia="Times New Roman"/>
          <w:noProof w:val="0"/>
          <w:color w:val="333333"/>
          <w:kern w:val="0"/>
          <w:lang w:val="en" w:bidi="he-IL"/>
          <w14:ligatures w14:val="none"/>
        </w:rPr>
        <w:t xml:space="preserve"> </w:t>
      </w:r>
      <w:proofErr w:type="spellStart"/>
      <w:r w:rsidRPr="000E0947">
        <w:rPr>
          <w:rFonts w:eastAsia="Times New Roman"/>
          <w:noProof w:val="0"/>
          <w:color w:val="333333"/>
          <w:kern w:val="0"/>
          <w:lang w:val="en" w:bidi="he-IL"/>
          <w14:ligatures w14:val="none"/>
        </w:rPr>
        <w:t>Razel's</w:t>
      </w:r>
      <w:proofErr w:type="spellEnd"/>
      <w:r w:rsidRPr="000E0947">
        <w:rPr>
          <w:rFonts w:eastAsia="Times New Roman"/>
          <w:noProof w:val="0"/>
          <w:color w:val="333333"/>
          <w:kern w:val="0"/>
          <w:lang w:val="en" w:bidi="he-IL"/>
          <w14:ligatures w14:val="none"/>
        </w:rPr>
        <w:t xml:space="preserve"> song that connects the joy of marriage and the celebration of a couple</w:t>
      </w:r>
      <w:r w:rsidR="003F0FA3">
        <w:rPr>
          <w:rFonts w:eastAsia="Times New Roman"/>
          <w:noProof w:val="0"/>
          <w:color w:val="333333"/>
          <w:kern w:val="0"/>
          <w:lang w:val="en" w:bidi="he-IL"/>
          <w14:ligatures w14:val="none"/>
        </w:rPr>
        <w:t>’</w:t>
      </w:r>
      <w:r w:rsidRPr="000E0947">
        <w:rPr>
          <w:rFonts w:eastAsia="Times New Roman"/>
          <w:noProof w:val="0"/>
          <w:color w:val="333333"/>
          <w:kern w:val="0"/>
          <w:lang w:val="en" w:bidi="he-IL"/>
          <w14:ligatures w14:val="none"/>
        </w:rPr>
        <w:t xml:space="preserve">s union into one. The song, as I heard directly from </w:t>
      </w:r>
      <w:proofErr w:type="spellStart"/>
      <w:r w:rsidRPr="000E0947">
        <w:rPr>
          <w:rFonts w:eastAsia="Times New Roman"/>
          <w:noProof w:val="0"/>
          <w:color w:val="333333"/>
          <w:kern w:val="0"/>
          <w:lang w:val="en" w:bidi="he-IL"/>
          <w14:ligatures w14:val="none"/>
        </w:rPr>
        <w:t>Aharon</w:t>
      </w:r>
      <w:proofErr w:type="spellEnd"/>
      <w:r w:rsidRPr="000E0947">
        <w:rPr>
          <w:rFonts w:eastAsia="Times New Roman"/>
          <w:noProof w:val="0"/>
          <w:color w:val="333333"/>
          <w:kern w:val="0"/>
          <w:lang w:val="en" w:bidi="he-IL"/>
          <w14:ligatures w14:val="none"/>
        </w:rPr>
        <w:t xml:space="preserve"> </w:t>
      </w:r>
      <w:proofErr w:type="spellStart"/>
      <w:r w:rsidRPr="000E0947">
        <w:rPr>
          <w:rFonts w:eastAsia="Times New Roman"/>
          <w:noProof w:val="0"/>
          <w:color w:val="333333"/>
          <w:kern w:val="0"/>
          <w:lang w:val="en" w:bidi="he-IL"/>
          <w14:ligatures w14:val="none"/>
        </w:rPr>
        <w:t>Razel</w:t>
      </w:r>
      <w:proofErr w:type="spellEnd"/>
      <w:r w:rsidRPr="000E0947">
        <w:rPr>
          <w:rFonts w:eastAsia="Times New Roman"/>
          <w:noProof w:val="0"/>
          <w:color w:val="333333"/>
          <w:kern w:val="0"/>
          <w:lang w:val="en" w:bidi="he-IL"/>
          <w14:ligatures w14:val="none"/>
        </w:rPr>
        <w:t xml:space="preserve">, describes the idea from </w:t>
      </w:r>
      <w:proofErr w:type="spellStart"/>
      <w:r w:rsidRPr="000E0947">
        <w:rPr>
          <w:rFonts w:eastAsia="Times New Roman"/>
          <w:noProof w:val="0"/>
          <w:color w:val="333333"/>
          <w:kern w:val="0"/>
          <w:lang w:val="en" w:bidi="he-IL"/>
          <w14:ligatures w14:val="none"/>
        </w:rPr>
        <w:t>Bereshit</w:t>
      </w:r>
      <w:proofErr w:type="spellEnd"/>
      <w:r w:rsidRPr="000E0947">
        <w:rPr>
          <w:rFonts w:eastAsia="Times New Roman"/>
          <w:noProof w:val="0"/>
          <w:color w:val="333333"/>
          <w:kern w:val="0"/>
          <w:lang w:val="en" w:bidi="he-IL"/>
          <w14:ligatures w14:val="none"/>
        </w:rPr>
        <w:t xml:space="preserve"> Rabbah that </w:t>
      </w:r>
      <w:r w:rsidR="003F0FA3">
        <w:rPr>
          <w:rFonts w:eastAsia="Times New Roman"/>
          <w:noProof w:val="0"/>
          <w:color w:val="333333"/>
          <w:kern w:val="0"/>
          <w:lang w:val="en" w:bidi="he-IL"/>
          <w14:ligatures w14:val="none"/>
        </w:rPr>
        <w:t>“there should be no</w:t>
      </w:r>
      <w:r w:rsidRPr="000E0947">
        <w:rPr>
          <w:rFonts w:eastAsia="Times New Roman"/>
          <w:noProof w:val="0"/>
          <w:color w:val="333333"/>
          <w:kern w:val="0"/>
          <w:lang w:val="en" w:bidi="he-IL"/>
          <w14:ligatures w14:val="none"/>
        </w:rPr>
        <w:t xml:space="preserve"> man without a </w:t>
      </w:r>
      <w:r w:rsidRPr="000E0947">
        <w:rPr>
          <w:rFonts w:eastAsia="Times New Roman"/>
          <w:noProof w:val="0"/>
          <w:color w:val="333333"/>
          <w:kern w:val="0"/>
          <w:lang w:val="en" w:bidi="he-IL"/>
          <w14:ligatures w14:val="none"/>
        </w:rPr>
        <w:lastRenderedPageBreak/>
        <w:t xml:space="preserve">woman, </w:t>
      </w:r>
      <w:r w:rsidR="003F0FA3">
        <w:rPr>
          <w:rFonts w:eastAsia="Times New Roman"/>
          <w:noProof w:val="0"/>
          <w:color w:val="333333"/>
          <w:kern w:val="0"/>
          <w:lang w:val="en" w:bidi="he-IL"/>
          <w14:ligatures w14:val="none"/>
        </w:rPr>
        <w:t xml:space="preserve">nor any </w:t>
      </w:r>
      <w:r w:rsidRPr="000E0947">
        <w:rPr>
          <w:rFonts w:eastAsia="Times New Roman"/>
          <w:noProof w:val="0"/>
          <w:color w:val="333333"/>
          <w:kern w:val="0"/>
          <w:lang w:val="en" w:bidi="he-IL"/>
          <w14:ligatures w14:val="none"/>
        </w:rPr>
        <w:t xml:space="preserve">woman without a man, </w:t>
      </w:r>
      <w:r w:rsidR="003F0FA3">
        <w:rPr>
          <w:rFonts w:eastAsia="Times New Roman"/>
          <w:noProof w:val="0"/>
          <w:color w:val="333333"/>
          <w:kern w:val="0"/>
          <w:lang w:val="en" w:bidi="he-IL"/>
          <w14:ligatures w14:val="none"/>
        </w:rPr>
        <w:t>nor</w:t>
      </w:r>
      <w:r w:rsidRPr="000E0947">
        <w:rPr>
          <w:rFonts w:eastAsia="Times New Roman"/>
          <w:noProof w:val="0"/>
          <w:color w:val="333333"/>
          <w:kern w:val="0"/>
          <w:lang w:val="en" w:bidi="he-IL"/>
          <w14:ligatures w14:val="none"/>
        </w:rPr>
        <w:t xml:space="preserve"> either without the Divine Presence.</w:t>
      </w:r>
      <w:r w:rsidR="003F0FA3">
        <w:rPr>
          <w:rFonts w:eastAsia="Times New Roman"/>
          <w:noProof w:val="0"/>
          <w:color w:val="333333"/>
          <w:kern w:val="0"/>
          <w:lang w:val="en" w:bidi="he-IL"/>
          <w14:ligatures w14:val="none"/>
        </w:rPr>
        <w:t>”</w:t>
      </w:r>
      <w:r w:rsidRPr="000E0947">
        <w:rPr>
          <w:rFonts w:eastAsia="Times New Roman"/>
          <w:noProof w:val="0"/>
          <w:color w:val="333333"/>
          <w:kern w:val="0"/>
          <w:lang w:val="en" w:bidi="he-IL"/>
          <w14:ligatures w14:val="none"/>
        </w:rPr>
        <w:t xml:space="preserve"> </w:t>
      </w:r>
      <w:r w:rsidR="00D521E9">
        <w:rPr>
          <w:rFonts w:eastAsia="Times New Roman"/>
          <w:noProof w:val="0"/>
          <w:color w:val="333333"/>
          <w:kern w:val="0"/>
          <w:lang w:val="en" w:bidi="he-IL"/>
          <w14:ligatures w14:val="none"/>
        </w:rPr>
        <w:t xml:space="preserve">This </w:t>
      </w:r>
      <w:r w:rsidRPr="000E0947">
        <w:rPr>
          <w:rFonts w:eastAsia="Times New Roman"/>
          <w:noProof w:val="0"/>
          <w:color w:val="333333"/>
          <w:kern w:val="0"/>
          <w:lang w:val="en" w:bidi="he-IL"/>
          <w14:ligatures w14:val="none"/>
        </w:rPr>
        <w:t xml:space="preserve">is </w:t>
      </w:r>
      <w:r w:rsidR="00D521E9">
        <w:rPr>
          <w:rFonts w:eastAsia="Times New Roman"/>
          <w:noProof w:val="0"/>
          <w:color w:val="333333"/>
          <w:kern w:val="0"/>
          <w:lang w:val="en" w:bidi="he-IL"/>
          <w14:ligatures w14:val="none"/>
        </w:rPr>
        <w:t xml:space="preserve">usually </w:t>
      </w:r>
      <w:r w:rsidRPr="000E0947">
        <w:rPr>
          <w:rFonts w:eastAsia="Times New Roman"/>
          <w:noProof w:val="0"/>
          <w:color w:val="333333"/>
          <w:kern w:val="0"/>
          <w:lang w:val="en" w:bidi="he-IL"/>
          <w14:ligatures w14:val="none"/>
        </w:rPr>
        <w:t xml:space="preserve">understood </w:t>
      </w:r>
      <w:r w:rsidR="00D521E9">
        <w:rPr>
          <w:rFonts w:eastAsia="Times New Roman"/>
          <w:noProof w:val="0"/>
          <w:color w:val="333333"/>
          <w:kern w:val="0"/>
          <w:lang w:val="en" w:bidi="he-IL"/>
          <w14:ligatures w14:val="none"/>
        </w:rPr>
        <w:t>as referring simple to providence provided by</w:t>
      </w:r>
      <w:r w:rsidRPr="000E0947">
        <w:rPr>
          <w:rFonts w:eastAsia="Times New Roman"/>
          <w:noProof w:val="0"/>
          <w:color w:val="333333"/>
          <w:kern w:val="0"/>
          <w:lang w:val="en" w:bidi="he-IL"/>
          <w14:ligatures w14:val="none"/>
        </w:rPr>
        <w:t xml:space="preserve"> the Divine Presence</w:t>
      </w:r>
      <w:r w:rsidR="00D521E9">
        <w:rPr>
          <w:rFonts w:eastAsia="Times New Roman"/>
          <w:noProof w:val="0"/>
          <w:color w:val="333333"/>
          <w:kern w:val="0"/>
          <w:lang w:val="en" w:bidi="he-IL"/>
          <w14:ligatures w14:val="none"/>
        </w:rPr>
        <w:t xml:space="preserve"> (</w:t>
      </w:r>
      <w:proofErr w:type="spellStart"/>
      <w:r w:rsidR="00D521E9">
        <w:rPr>
          <w:rFonts w:eastAsia="Times New Roman"/>
          <w:i/>
          <w:iCs/>
          <w:noProof w:val="0"/>
          <w:color w:val="333333"/>
          <w:kern w:val="0"/>
          <w:lang w:val="en" w:bidi="he-IL"/>
          <w14:ligatures w14:val="none"/>
        </w:rPr>
        <w:t>shekhina</w:t>
      </w:r>
      <w:proofErr w:type="spellEnd"/>
      <w:r w:rsidR="00D521E9">
        <w:rPr>
          <w:rFonts w:eastAsia="Times New Roman"/>
          <w:noProof w:val="0"/>
          <w:color w:val="333333"/>
          <w:kern w:val="0"/>
          <w:lang w:val="en" w:bidi="he-IL"/>
          <w14:ligatures w14:val="none"/>
        </w:rPr>
        <w:t>)</w:t>
      </w:r>
      <w:r w:rsidRPr="000E0947">
        <w:rPr>
          <w:rFonts w:eastAsia="Times New Roman"/>
          <w:noProof w:val="0"/>
          <w:color w:val="333333"/>
          <w:kern w:val="0"/>
          <w:lang w:val="en" w:bidi="he-IL"/>
          <w14:ligatures w14:val="none"/>
        </w:rPr>
        <w:t xml:space="preserve"> itself, but for this to be realized, each couple must recognize the </w:t>
      </w:r>
      <w:r w:rsidR="00D521E9">
        <w:rPr>
          <w:rFonts w:eastAsia="Times New Roman"/>
          <w:noProof w:val="0"/>
          <w:color w:val="333333"/>
          <w:kern w:val="0"/>
          <w:lang w:val="en" w:bidi="he-IL"/>
          <w14:ligatures w14:val="none"/>
        </w:rPr>
        <w:t>entire</w:t>
      </w:r>
      <w:r w:rsidRPr="000E0947">
        <w:rPr>
          <w:rFonts w:eastAsia="Times New Roman"/>
          <w:noProof w:val="0"/>
          <w:color w:val="333333"/>
          <w:kern w:val="0"/>
          <w:lang w:val="en" w:bidi="he-IL"/>
          <w14:ligatures w14:val="none"/>
        </w:rPr>
        <w:t xml:space="preserve"> </w:t>
      </w:r>
      <w:r w:rsidR="003F0FA3">
        <w:rPr>
          <w:rFonts w:eastAsia="Times New Roman"/>
          <w:noProof w:val="0"/>
          <w:color w:val="333333"/>
          <w:kern w:val="0"/>
          <w:lang w:val="en" w:bidi="he-IL"/>
          <w14:ligatures w14:val="none"/>
        </w:rPr>
        <w:t>realm</w:t>
      </w:r>
      <w:r w:rsidRPr="000E0947">
        <w:rPr>
          <w:rFonts w:eastAsia="Times New Roman"/>
          <w:noProof w:val="0"/>
          <w:color w:val="333333"/>
          <w:kern w:val="0"/>
          <w:lang w:val="en" w:bidi="he-IL"/>
          <w14:ligatures w14:val="none"/>
        </w:rPr>
        <w:t xml:space="preserve"> of the </w:t>
      </w:r>
      <w:r w:rsidR="003F0FA3">
        <w:rPr>
          <w:rFonts w:eastAsia="Times New Roman"/>
          <w:noProof w:val="0"/>
          <w:color w:val="333333"/>
          <w:kern w:val="0"/>
          <w:lang w:val="en" w:bidi="he-IL"/>
          <w14:ligatures w14:val="none"/>
        </w:rPr>
        <w:t>“</w:t>
      </w:r>
      <w:r w:rsidRPr="000E0947">
        <w:rPr>
          <w:rFonts w:eastAsia="Times New Roman"/>
          <w:noProof w:val="0"/>
          <w:color w:val="333333"/>
          <w:kern w:val="0"/>
          <w:lang w:val="en" w:bidi="he-IL"/>
          <w14:ligatures w14:val="none"/>
        </w:rPr>
        <w:t>man</w:t>
      </w:r>
      <w:r w:rsidR="003F0FA3">
        <w:rPr>
          <w:rFonts w:eastAsia="Times New Roman"/>
          <w:noProof w:val="0"/>
          <w:color w:val="333333"/>
          <w:kern w:val="0"/>
          <w:lang w:val="en" w:bidi="he-IL"/>
          <w14:ligatures w14:val="none"/>
        </w:rPr>
        <w:t>”</w:t>
      </w:r>
      <w:r w:rsidRPr="000E0947">
        <w:rPr>
          <w:rFonts w:eastAsia="Times New Roman"/>
          <w:noProof w:val="0"/>
          <w:color w:val="333333"/>
          <w:kern w:val="0"/>
          <w:lang w:val="en" w:bidi="he-IL"/>
          <w14:ligatures w14:val="none"/>
        </w:rPr>
        <w:t xml:space="preserve"> and the </w:t>
      </w:r>
      <w:r w:rsidR="003F0FA3">
        <w:rPr>
          <w:rFonts w:eastAsia="Times New Roman"/>
          <w:noProof w:val="0"/>
          <w:color w:val="333333"/>
          <w:kern w:val="0"/>
          <w:lang w:val="en" w:bidi="he-IL"/>
          <w14:ligatures w14:val="none"/>
        </w:rPr>
        <w:t>“</w:t>
      </w:r>
      <w:r w:rsidRPr="000E0947">
        <w:rPr>
          <w:rFonts w:eastAsia="Times New Roman"/>
          <w:noProof w:val="0"/>
          <w:color w:val="333333"/>
          <w:kern w:val="0"/>
          <w:lang w:val="en" w:bidi="he-IL"/>
          <w14:ligatures w14:val="none"/>
        </w:rPr>
        <w:t>woman.</w:t>
      </w:r>
      <w:r w:rsidR="003F0FA3">
        <w:rPr>
          <w:rFonts w:eastAsia="Times New Roman"/>
          <w:noProof w:val="0"/>
          <w:color w:val="333333"/>
          <w:kern w:val="0"/>
          <w:lang w:val="en" w:bidi="he-IL"/>
          <w14:ligatures w14:val="none"/>
        </w:rPr>
        <w:t>”</w:t>
      </w:r>
      <w:r w:rsidRPr="000E0947">
        <w:rPr>
          <w:rFonts w:eastAsia="Times New Roman"/>
          <w:noProof w:val="0"/>
          <w:color w:val="333333"/>
          <w:kern w:val="0"/>
          <w:lang w:val="en" w:bidi="he-IL"/>
          <w14:ligatures w14:val="none"/>
        </w:rPr>
        <w:t xml:space="preserve"> Without this, how can there be a complete connection? Just like all the ingredients that need to be combined when making coffee, without the bitterness of the coffee and the sweetness of the sugar canceling each other out, together they create a new flavor.</w:t>
      </w:r>
    </w:p>
    <w:p w14:paraId="697BB38A" w14:textId="77777777" w:rsidR="000E0947" w:rsidRPr="000E0947" w:rsidRDefault="00000000" w:rsidP="000E0947">
      <w:pPr>
        <w:shd w:val="clear" w:color="auto" w:fill="FFFFFF"/>
        <w:spacing w:after="0" w:line="480" w:lineRule="atLeast"/>
        <w:jc w:val="both"/>
        <w:textAlignment w:val="baseline"/>
        <w:rPr>
          <w:rFonts w:eastAsia="Times New Roman"/>
          <w:noProof w:val="0"/>
          <w:color w:val="333333"/>
          <w:kern w:val="0"/>
          <w14:ligatures w14:val="none"/>
        </w:rPr>
      </w:pPr>
      <w:r w:rsidRPr="000E0947">
        <w:rPr>
          <w:rFonts w:eastAsia="Times New Roman"/>
          <w:color w:val="333333"/>
          <w:kern w:val="0"/>
          <w14:ligatures w14:val="none"/>
        </w:rPr>
        <w:drawing>
          <wp:inline distT="0" distB="0" distL="0" distR="0" wp14:anchorId="4869DC4E" wp14:editId="20357D12">
            <wp:extent cx="5943600" cy="3962400"/>
            <wp:effectExtent l="0" t="0" r="0" b="0"/>
            <wp:docPr id="1261721421" name="Picture 1" descr="הלכות הרחקה - דיני נידה מגזין גלו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721421" name="Picture 5" descr="הלכות הרחקה - דיני נידה מגזין גלויה"/>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943600" cy="3962400"/>
                    </a:xfrm>
                    <a:prstGeom prst="rect">
                      <a:avLst/>
                    </a:prstGeom>
                    <a:noFill/>
                    <a:ln>
                      <a:noFill/>
                    </a:ln>
                  </pic:spPr>
                </pic:pic>
              </a:graphicData>
            </a:graphic>
          </wp:inline>
        </w:drawing>
      </w:r>
      <w:r w:rsidRPr="000E0947">
        <w:rPr>
          <w:rFonts w:eastAsia="Times New Roman"/>
          <w:noProof w:val="0"/>
          <w:color w:val="333333"/>
          <w:kern w:val="0"/>
          <w:lang w:val="en" w:bidi="he-IL"/>
          <w14:ligatures w14:val="none"/>
        </w:rPr>
        <w:t>Photo: Mae Mu</w:t>
      </w:r>
    </w:p>
    <w:p w14:paraId="49A3AC1E" w14:textId="77777777" w:rsidR="00B26DFF" w:rsidRPr="000E0947" w:rsidRDefault="00B26DFF" w:rsidP="000E0947">
      <w:pPr>
        <w:bidi/>
      </w:pPr>
    </w:p>
    <w:sectPr w:rsidR="00B26DFF" w:rsidRPr="000E09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E1sjQ3NTQxNjOwMDZW0lEKTi0uzszPAykwrAUA+ixdXywAAAA="/>
  </w:docVars>
  <w:rsids>
    <w:rsidRoot w:val="000E0947"/>
    <w:rsid w:val="000E0947"/>
    <w:rsid w:val="002A06C1"/>
    <w:rsid w:val="003D0B8F"/>
    <w:rsid w:val="003F0FA3"/>
    <w:rsid w:val="00631F7A"/>
    <w:rsid w:val="00655725"/>
    <w:rsid w:val="007770C2"/>
    <w:rsid w:val="007A415E"/>
    <w:rsid w:val="007F5031"/>
    <w:rsid w:val="00853C73"/>
    <w:rsid w:val="00A052EE"/>
    <w:rsid w:val="00B26DFF"/>
    <w:rsid w:val="00D521E9"/>
    <w:rsid w:val="00E325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5EE9D26"/>
  <w15:chartTrackingRefBased/>
  <w15:docId w15:val="{7A5B7AFE-902F-44C5-88AA-A4095B3F7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F7A"/>
    <w:pPr>
      <w:spacing w:line="360" w:lineRule="auto"/>
    </w:pPr>
    <w:rPr>
      <w:rFonts w:asciiTheme="majorBidi" w:hAnsiTheme="majorBidi" w:cstheme="majorBidi"/>
      <w:noProof/>
    </w:rPr>
  </w:style>
  <w:style w:type="paragraph" w:styleId="Heading1">
    <w:name w:val="heading 1"/>
    <w:basedOn w:val="Normal"/>
    <w:next w:val="Normal"/>
    <w:link w:val="Heading1Char"/>
    <w:uiPriority w:val="9"/>
    <w:qFormat/>
    <w:rsid w:val="000E0947"/>
    <w:pPr>
      <w:keepNext/>
      <w:keepLines/>
      <w:spacing w:before="360" w:after="80"/>
      <w:outlineLvl w:val="0"/>
    </w:pPr>
    <w:rPr>
      <w:rFonts w:asciiTheme="majorHAnsi" w:eastAsiaTheme="majorEastAsia" w:hAnsiTheme="majorHAnsi"/>
      <w:color w:val="0F4761" w:themeColor="accent1" w:themeShade="BF"/>
      <w:sz w:val="40"/>
      <w:szCs w:val="40"/>
    </w:rPr>
  </w:style>
  <w:style w:type="paragraph" w:styleId="Heading2">
    <w:name w:val="heading 2"/>
    <w:basedOn w:val="Normal"/>
    <w:next w:val="Normal"/>
    <w:link w:val="Heading2Char"/>
    <w:uiPriority w:val="9"/>
    <w:unhideWhenUsed/>
    <w:qFormat/>
    <w:rsid w:val="000E0947"/>
    <w:pPr>
      <w:keepNext/>
      <w:keepLines/>
      <w:spacing w:before="160" w:after="80"/>
      <w:outlineLvl w:val="1"/>
    </w:pPr>
    <w:rPr>
      <w:rFonts w:asciiTheme="majorHAnsi" w:eastAsiaTheme="majorEastAsia" w:hAnsiTheme="majorHAnsi"/>
      <w:color w:val="0F4761" w:themeColor="accent1" w:themeShade="BF"/>
      <w:sz w:val="32"/>
      <w:szCs w:val="32"/>
    </w:rPr>
  </w:style>
  <w:style w:type="paragraph" w:styleId="Heading3">
    <w:name w:val="heading 3"/>
    <w:basedOn w:val="Normal"/>
    <w:next w:val="Normal"/>
    <w:link w:val="Heading3Char"/>
    <w:uiPriority w:val="9"/>
    <w:semiHidden/>
    <w:unhideWhenUsed/>
    <w:qFormat/>
    <w:rsid w:val="000E0947"/>
    <w:pPr>
      <w:keepNext/>
      <w:keepLines/>
      <w:spacing w:before="160" w:after="80"/>
      <w:outlineLvl w:val="2"/>
    </w:pPr>
    <w:rPr>
      <w:rFonts w:asciiTheme="minorHAnsi" w:eastAsiaTheme="majorEastAsia" w:hAnsiTheme="minorHAnsi"/>
      <w:color w:val="0F4761" w:themeColor="accent1" w:themeShade="BF"/>
      <w:sz w:val="28"/>
      <w:szCs w:val="28"/>
    </w:rPr>
  </w:style>
  <w:style w:type="paragraph" w:styleId="Heading4">
    <w:name w:val="heading 4"/>
    <w:basedOn w:val="Normal"/>
    <w:next w:val="Normal"/>
    <w:link w:val="Heading4Char"/>
    <w:uiPriority w:val="9"/>
    <w:unhideWhenUsed/>
    <w:qFormat/>
    <w:rsid w:val="000E0947"/>
    <w:pPr>
      <w:keepNext/>
      <w:keepLines/>
      <w:spacing w:before="80" w:after="40"/>
      <w:outlineLvl w:val="3"/>
    </w:pPr>
    <w:rPr>
      <w:rFonts w:asciiTheme="minorHAnsi" w:eastAsiaTheme="majorEastAsia" w:hAnsiTheme="minorHAnsi"/>
      <w:i/>
      <w:iCs/>
      <w:color w:val="0F4761" w:themeColor="accent1" w:themeShade="BF"/>
    </w:rPr>
  </w:style>
  <w:style w:type="paragraph" w:styleId="Heading5">
    <w:name w:val="heading 5"/>
    <w:basedOn w:val="Normal"/>
    <w:next w:val="Normal"/>
    <w:link w:val="Heading5Char"/>
    <w:uiPriority w:val="9"/>
    <w:semiHidden/>
    <w:unhideWhenUsed/>
    <w:qFormat/>
    <w:rsid w:val="000E0947"/>
    <w:pPr>
      <w:keepNext/>
      <w:keepLines/>
      <w:spacing w:before="80" w:after="40"/>
      <w:outlineLvl w:val="4"/>
    </w:pPr>
    <w:rPr>
      <w:rFonts w:asciiTheme="minorHAnsi" w:eastAsiaTheme="majorEastAsia" w:hAnsiTheme="minorHAnsi"/>
      <w:color w:val="0F4761" w:themeColor="accent1" w:themeShade="BF"/>
    </w:rPr>
  </w:style>
  <w:style w:type="paragraph" w:styleId="Heading6">
    <w:name w:val="heading 6"/>
    <w:basedOn w:val="Normal"/>
    <w:next w:val="Normal"/>
    <w:link w:val="Heading6Char"/>
    <w:uiPriority w:val="9"/>
    <w:semiHidden/>
    <w:unhideWhenUsed/>
    <w:qFormat/>
    <w:rsid w:val="000E0947"/>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0E0947"/>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0E0947"/>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0E0947"/>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E325E5"/>
    <w:pPr>
      <w:spacing w:before="160"/>
      <w:ind w:left="1440" w:right="1440"/>
    </w:pPr>
  </w:style>
  <w:style w:type="character" w:customStyle="1" w:styleId="QuoteChar">
    <w:name w:val="Quote Char"/>
    <w:basedOn w:val="DefaultParagraphFont"/>
    <w:link w:val="Quote"/>
    <w:uiPriority w:val="29"/>
    <w:rsid w:val="00E325E5"/>
    <w:rPr>
      <w:rFonts w:asciiTheme="majorBidi" w:hAnsiTheme="majorBidi" w:cstheme="majorBidi"/>
    </w:rPr>
  </w:style>
  <w:style w:type="character" w:customStyle="1" w:styleId="Heading1Char">
    <w:name w:val="Heading 1 Char"/>
    <w:basedOn w:val="DefaultParagraphFont"/>
    <w:link w:val="Heading1"/>
    <w:uiPriority w:val="9"/>
    <w:rsid w:val="000E0947"/>
    <w:rPr>
      <w:rFonts w:asciiTheme="majorHAnsi" w:eastAsiaTheme="majorEastAsia" w:hAnsiTheme="majorHAnsi" w:cstheme="majorBidi"/>
      <w:noProof/>
      <w:color w:val="0F4761" w:themeColor="accent1" w:themeShade="BF"/>
      <w:sz w:val="40"/>
      <w:szCs w:val="40"/>
    </w:rPr>
  </w:style>
  <w:style w:type="character" w:customStyle="1" w:styleId="Heading2Char">
    <w:name w:val="Heading 2 Char"/>
    <w:basedOn w:val="DefaultParagraphFont"/>
    <w:link w:val="Heading2"/>
    <w:uiPriority w:val="9"/>
    <w:rsid w:val="000E0947"/>
    <w:rPr>
      <w:rFonts w:asciiTheme="majorHAnsi" w:eastAsiaTheme="majorEastAsia" w:hAnsiTheme="majorHAnsi" w:cstheme="majorBidi"/>
      <w:noProof/>
      <w:color w:val="0F4761" w:themeColor="accent1" w:themeShade="BF"/>
      <w:sz w:val="32"/>
      <w:szCs w:val="32"/>
    </w:rPr>
  </w:style>
  <w:style w:type="character" w:customStyle="1" w:styleId="Heading3Char">
    <w:name w:val="Heading 3 Char"/>
    <w:basedOn w:val="DefaultParagraphFont"/>
    <w:link w:val="Heading3"/>
    <w:uiPriority w:val="9"/>
    <w:semiHidden/>
    <w:rsid w:val="000E0947"/>
    <w:rPr>
      <w:rFonts w:eastAsiaTheme="majorEastAsia" w:cstheme="majorBidi"/>
      <w:noProof/>
      <w:color w:val="0F4761" w:themeColor="accent1" w:themeShade="BF"/>
      <w:sz w:val="28"/>
      <w:szCs w:val="28"/>
    </w:rPr>
  </w:style>
  <w:style w:type="character" w:customStyle="1" w:styleId="Heading4Char">
    <w:name w:val="Heading 4 Char"/>
    <w:basedOn w:val="DefaultParagraphFont"/>
    <w:link w:val="Heading4"/>
    <w:uiPriority w:val="9"/>
    <w:rsid w:val="000E0947"/>
    <w:rPr>
      <w:rFonts w:eastAsiaTheme="majorEastAsia" w:cstheme="majorBidi"/>
      <w:i/>
      <w:iCs/>
      <w:noProof/>
      <w:color w:val="0F4761" w:themeColor="accent1" w:themeShade="BF"/>
    </w:rPr>
  </w:style>
  <w:style w:type="character" w:customStyle="1" w:styleId="Heading5Char">
    <w:name w:val="Heading 5 Char"/>
    <w:basedOn w:val="DefaultParagraphFont"/>
    <w:link w:val="Heading5"/>
    <w:uiPriority w:val="9"/>
    <w:semiHidden/>
    <w:rsid w:val="000E0947"/>
    <w:rPr>
      <w:rFonts w:eastAsiaTheme="majorEastAsia" w:cstheme="majorBidi"/>
      <w:noProof/>
      <w:color w:val="0F4761" w:themeColor="accent1" w:themeShade="BF"/>
    </w:rPr>
  </w:style>
  <w:style w:type="character" w:customStyle="1" w:styleId="Heading6Char">
    <w:name w:val="Heading 6 Char"/>
    <w:basedOn w:val="DefaultParagraphFont"/>
    <w:link w:val="Heading6"/>
    <w:uiPriority w:val="9"/>
    <w:semiHidden/>
    <w:rsid w:val="000E0947"/>
    <w:rPr>
      <w:rFonts w:eastAsiaTheme="majorEastAsia" w:cstheme="majorBidi"/>
      <w:i/>
      <w:iCs/>
      <w:noProof/>
      <w:color w:val="595959" w:themeColor="text1" w:themeTint="A6"/>
    </w:rPr>
  </w:style>
  <w:style w:type="character" w:customStyle="1" w:styleId="Heading7Char">
    <w:name w:val="Heading 7 Char"/>
    <w:basedOn w:val="DefaultParagraphFont"/>
    <w:link w:val="Heading7"/>
    <w:uiPriority w:val="9"/>
    <w:semiHidden/>
    <w:rsid w:val="000E0947"/>
    <w:rPr>
      <w:rFonts w:eastAsiaTheme="majorEastAsia" w:cstheme="majorBidi"/>
      <w:noProof/>
      <w:color w:val="595959" w:themeColor="text1" w:themeTint="A6"/>
    </w:rPr>
  </w:style>
  <w:style w:type="character" w:customStyle="1" w:styleId="Heading8Char">
    <w:name w:val="Heading 8 Char"/>
    <w:basedOn w:val="DefaultParagraphFont"/>
    <w:link w:val="Heading8"/>
    <w:uiPriority w:val="9"/>
    <w:semiHidden/>
    <w:rsid w:val="000E0947"/>
    <w:rPr>
      <w:rFonts w:eastAsiaTheme="majorEastAsia" w:cstheme="majorBidi"/>
      <w:i/>
      <w:iCs/>
      <w:noProof/>
      <w:color w:val="272727" w:themeColor="text1" w:themeTint="D8"/>
    </w:rPr>
  </w:style>
  <w:style w:type="character" w:customStyle="1" w:styleId="Heading9Char">
    <w:name w:val="Heading 9 Char"/>
    <w:basedOn w:val="DefaultParagraphFont"/>
    <w:link w:val="Heading9"/>
    <w:uiPriority w:val="9"/>
    <w:semiHidden/>
    <w:rsid w:val="000E0947"/>
    <w:rPr>
      <w:rFonts w:eastAsiaTheme="majorEastAsia" w:cstheme="majorBidi"/>
      <w:noProof/>
      <w:color w:val="272727" w:themeColor="text1" w:themeTint="D8"/>
    </w:rPr>
  </w:style>
  <w:style w:type="paragraph" w:styleId="Title">
    <w:name w:val="Title"/>
    <w:basedOn w:val="Normal"/>
    <w:next w:val="Normal"/>
    <w:link w:val="TitleChar"/>
    <w:uiPriority w:val="10"/>
    <w:qFormat/>
    <w:rsid w:val="000E0947"/>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0E0947"/>
    <w:rPr>
      <w:rFonts w:asciiTheme="majorHAnsi" w:eastAsiaTheme="majorEastAsia" w:hAnsiTheme="majorHAnsi" w:cstheme="majorBidi"/>
      <w:noProof/>
      <w:spacing w:val="-10"/>
      <w:kern w:val="28"/>
      <w:sz w:val="56"/>
      <w:szCs w:val="56"/>
    </w:rPr>
  </w:style>
  <w:style w:type="paragraph" w:styleId="Subtitle">
    <w:name w:val="Subtitle"/>
    <w:basedOn w:val="Normal"/>
    <w:next w:val="Normal"/>
    <w:link w:val="SubtitleChar"/>
    <w:uiPriority w:val="11"/>
    <w:qFormat/>
    <w:rsid w:val="000E0947"/>
    <w:pPr>
      <w:numPr>
        <w:ilvl w:val="1"/>
      </w:numPr>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0E0947"/>
    <w:rPr>
      <w:rFonts w:eastAsiaTheme="majorEastAsia" w:cstheme="majorBidi"/>
      <w:noProof/>
      <w:color w:val="595959" w:themeColor="text1" w:themeTint="A6"/>
      <w:spacing w:val="15"/>
      <w:sz w:val="28"/>
      <w:szCs w:val="28"/>
    </w:rPr>
  </w:style>
  <w:style w:type="paragraph" w:styleId="ListParagraph">
    <w:name w:val="List Paragraph"/>
    <w:basedOn w:val="Normal"/>
    <w:uiPriority w:val="34"/>
    <w:qFormat/>
    <w:rsid w:val="000E0947"/>
    <w:pPr>
      <w:ind w:left="720"/>
      <w:contextualSpacing/>
    </w:pPr>
  </w:style>
  <w:style w:type="character" w:styleId="IntenseEmphasis">
    <w:name w:val="Intense Emphasis"/>
    <w:basedOn w:val="DefaultParagraphFont"/>
    <w:uiPriority w:val="21"/>
    <w:qFormat/>
    <w:rsid w:val="000E0947"/>
    <w:rPr>
      <w:i/>
      <w:iCs/>
      <w:color w:val="0F4761" w:themeColor="accent1" w:themeShade="BF"/>
    </w:rPr>
  </w:style>
  <w:style w:type="paragraph" w:styleId="IntenseQuote">
    <w:name w:val="Intense Quote"/>
    <w:basedOn w:val="Normal"/>
    <w:next w:val="Normal"/>
    <w:link w:val="IntenseQuoteChar"/>
    <w:uiPriority w:val="30"/>
    <w:qFormat/>
    <w:rsid w:val="000E09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0947"/>
    <w:rPr>
      <w:rFonts w:asciiTheme="majorBidi" w:hAnsiTheme="majorBidi" w:cstheme="majorBidi"/>
      <w:i/>
      <w:iCs/>
      <w:noProof/>
      <w:color w:val="0F4761" w:themeColor="accent1" w:themeShade="BF"/>
    </w:rPr>
  </w:style>
  <w:style w:type="character" w:styleId="IntenseReference">
    <w:name w:val="Intense Reference"/>
    <w:basedOn w:val="DefaultParagraphFont"/>
    <w:uiPriority w:val="32"/>
    <w:qFormat/>
    <w:rsid w:val="000E0947"/>
    <w:rPr>
      <w:b/>
      <w:bCs/>
      <w:smallCaps/>
      <w:color w:val="0F4761" w:themeColor="accent1" w:themeShade="BF"/>
      <w:spacing w:val="5"/>
    </w:rPr>
  </w:style>
  <w:style w:type="character" w:customStyle="1" w:styleId="elementor-heading-title">
    <w:name w:val="elementor-heading-title"/>
    <w:basedOn w:val="DefaultParagraphFont"/>
    <w:rsid w:val="000E0947"/>
  </w:style>
  <w:style w:type="character" w:styleId="Hyperlink">
    <w:name w:val="Hyperlink"/>
    <w:basedOn w:val="DefaultParagraphFont"/>
    <w:uiPriority w:val="99"/>
    <w:semiHidden/>
    <w:unhideWhenUsed/>
    <w:rsid w:val="000E0947"/>
    <w:rPr>
      <w:color w:val="0000FF"/>
      <w:u w:val="single"/>
    </w:rPr>
  </w:style>
  <w:style w:type="paragraph" w:customStyle="1" w:styleId="has-text-align-center">
    <w:name w:val="has-text-align-center"/>
    <w:basedOn w:val="Normal"/>
    <w:rsid w:val="000E0947"/>
    <w:pPr>
      <w:spacing w:before="100" w:beforeAutospacing="1" w:after="100" w:afterAutospacing="1" w:line="240" w:lineRule="auto"/>
    </w:pPr>
    <w:rPr>
      <w:rFonts w:ascii="Times New Roman" w:eastAsia="Times New Roman" w:hAnsi="Times New Roman" w:cs="Times New Roman"/>
      <w:noProof w:val="0"/>
      <w:kern w:val="0"/>
      <w14:ligatures w14:val="none"/>
    </w:rPr>
  </w:style>
  <w:style w:type="character" w:styleId="Strong">
    <w:name w:val="Strong"/>
    <w:basedOn w:val="DefaultParagraphFont"/>
    <w:uiPriority w:val="22"/>
    <w:qFormat/>
    <w:rsid w:val="000E0947"/>
    <w:rPr>
      <w:b/>
      <w:bCs/>
    </w:rPr>
  </w:style>
  <w:style w:type="paragraph" w:styleId="NormalWeb">
    <w:name w:val="Normal (Web)"/>
    <w:basedOn w:val="Normal"/>
    <w:uiPriority w:val="99"/>
    <w:semiHidden/>
    <w:unhideWhenUsed/>
    <w:rsid w:val="000E0947"/>
    <w:pPr>
      <w:spacing w:before="100" w:beforeAutospacing="1" w:after="100" w:afterAutospacing="1" w:line="240" w:lineRule="auto"/>
    </w:pPr>
    <w:rPr>
      <w:rFonts w:ascii="Times New Roman" w:eastAsia="Times New Roman" w:hAnsi="Times New Roman" w:cs="Times New Roman"/>
      <w:noProof w:val="0"/>
      <w:kern w:val="0"/>
      <w14:ligatures w14:val="none"/>
    </w:rPr>
  </w:style>
  <w:style w:type="paragraph" w:styleId="z-TopofForm">
    <w:name w:val="HTML Top of Form"/>
    <w:basedOn w:val="Normal"/>
    <w:next w:val="Normal"/>
    <w:link w:val="z-TopofFormChar"/>
    <w:hidden/>
    <w:uiPriority w:val="99"/>
    <w:semiHidden/>
    <w:unhideWhenUsed/>
    <w:rsid w:val="000E0947"/>
    <w:pPr>
      <w:pBdr>
        <w:bottom w:val="single" w:sz="6" w:space="1" w:color="auto"/>
      </w:pBdr>
      <w:spacing w:after="0" w:line="240" w:lineRule="auto"/>
      <w:jc w:val="center"/>
    </w:pPr>
    <w:rPr>
      <w:rFonts w:ascii="Arial" w:eastAsia="Times New Roman" w:hAnsi="Arial" w:cs="Arial"/>
      <w:noProof w:val="0"/>
      <w:vanish/>
      <w:kern w:val="0"/>
      <w:sz w:val="16"/>
      <w:szCs w:val="16"/>
      <w14:ligatures w14:val="none"/>
    </w:rPr>
  </w:style>
  <w:style w:type="character" w:customStyle="1" w:styleId="z-TopofFormChar">
    <w:name w:val="z-Top of Form Char"/>
    <w:basedOn w:val="DefaultParagraphFont"/>
    <w:link w:val="z-TopofForm"/>
    <w:uiPriority w:val="99"/>
    <w:semiHidden/>
    <w:rsid w:val="000E0947"/>
    <w:rPr>
      <w:rFonts w:ascii="Arial" w:eastAsia="Times New Roman" w:hAnsi="Arial" w:cs="Arial"/>
      <w:vanish/>
      <w:kern w:val="0"/>
      <w:sz w:val="16"/>
      <w:szCs w:val="16"/>
      <w14:ligatures w14:val="none"/>
    </w:rPr>
  </w:style>
  <w:style w:type="character" w:customStyle="1" w:styleId="elementor-field-option">
    <w:name w:val="elementor-field-option"/>
    <w:basedOn w:val="DefaultParagraphFont"/>
    <w:rsid w:val="000E0947"/>
  </w:style>
  <w:style w:type="character" w:customStyle="1" w:styleId="elementor-button-text">
    <w:name w:val="elementor-button-text"/>
    <w:basedOn w:val="DefaultParagraphFont"/>
    <w:rsid w:val="000E0947"/>
  </w:style>
  <w:style w:type="paragraph" w:styleId="z-BottomofForm">
    <w:name w:val="HTML Bottom of Form"/>
    <w:basedOn w:val="Normal"/>
    <w:next w:val="Normal"/>
    <w:link w:val="z-BottomofFormChar"/>
    <w:hidden/>
    <w:uiPriority w:val="99"/>
    <w:semiHidden/>
    <w:unhideWhenUsed/>
    <w:rsid w:val="000E0947"/>
    <w:pPr>
      <w:pBdr>
        <w:top w:val="single" w:sz="6" w:space="1" w:color="auto"/>
      </w:pBdr>
      <w:spacing w:after="0" w:line="240" w:lineRule="auto"/>
      <w:jc w:val="center"/>
    </w:pPr>
    <w:rPr>
      <w:rFonts w:ascii="Arial" w:eastAsia="Times New Roman" w:hAnsi="Arial" w:cs="Arial"/>
      <w:noProof w:val="0"/>
      <w:vanish/>
      <w:kern w:val="0"/>
      <w:sz w:val="16"/>
      <w:szCs w:val="16"/>
      <w14:ligatures w14:val="none"/>
    </w:rPr>
  </w:style>
  <w:style w:type="character" w:customStyle="1" w:styleId="z-BottomofFormChar">
    <w:name w:val="z-Bottom of Form Char"/>
    <w:basedOn w:val="DefaultParagraphFont"/>
    <w:link w:val="z-BottomofForm"/>
    <w:uiPriority w:val="99"/>
    <w:semiHidden/>
    <w:rsid w:val="000E0947"/>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luya.org/contributers/sarahsegalkat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s://gluya.org/contributers/sarahsegalkatz/" TargetMode="Externa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775</Words>
  <Characters>4521</Characters>
  <Application>Microsoft Office Word</Application>
  <DocSecurity>0</DocSecurity>
  <Lines>72</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c:creator>
  <cp:lastModifiedBy>Peretz Rodman</cp:lastModifiedBy>
  <cp:revision>2</cp:revision>
  <dcterms:created xsi:type="dcterms:W3CDTF">2025-03-17T13:56:00Z</dcterms:created>
  <dcterms:modified xsi:type="dcterms:W3CDTF">2025-03-17T13:56:00Z</dcterms:modified>
</cp:coreProperties>
</file>