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E3" w:rsidRPr="006C1262" w:rsidRDefault="00B25102" w:rsidP="009B1FE3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903B6" w:rsidRPr="006C1262" w:rsidRDefault="00B25102" w:rsidP="004903B6">
      <w:pPr>
        <w:rPr>
          <w:rFonts w:asciiTheme="majorBidi" w:hAnsiTheme="majorBidi" w:cstheme="majorBidi"/>
          <w:sz w:val="24"/>
          <w:szCs w:val="24"/>
        </w:rPr>
      </w:pPr>
    </w:p>
    <w:p w:rsidR="004903B6" w:rsidRPr="006C1262" w:rsidRDefault="00B25102" w:rsidP="004903B6">
      <w:pPr>
        <w:pStyle w:val="a9"/>
        <w:bidi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  <w:u w:val="single"/>
          <w:rtl/>
        </w:rPr>
      </w:pPr>
    </w:p>
    <w:p w:rsidR="004903B6" w:rsidRPr="006C1262" w:rsidRDefault="00B25102" w:rsidP="004903B6">
      <w:pPr>
        <w:pStyle w:val="a9"/>
        <w:bidi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  <w:u w:val="single"/>
          <w:rtl/>
        </w:rPr>
      </w:pPr>
    </w:p>
    <w:p w:rsidR="004903B6" w:rsidRPr="006C1262" w:rsidRDefault="00B25102" w:rsidP="004903B6">
      <w:pPr>
        <w:pStyle w:val="a9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u w:val="single"/>
          <w:rtl/>
        </w:rPr>
      </w:pPr>
      <w:r w:rsidRPr="006C1262">
        <w:rPr>
          <w:rFonts w:asciiTheme="majorBidi" w:hAnsiTheme="majorBidi" w:cstheme="majorBidi"/>
          <w:b/>
          <w:bCs/>
          <w:color w:val="000000"/>
          <w:u w:val="single"/>
          <w:lang w:val="ru-RU"/>
        </w:rPr>
        <w:t xml:space="preserve">Автор: Рут Габизон </w:t>
      </w:r>
    </w:p>
    <w:p w:rsidR="004903B6" w:rsidRPr="006C1262" w:rsidRDefault="00B25102" w:rsidP="004903B6">
      <w:pPr>
        <w:pStyle w:val="a9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u w:val="single"/>
        </w:rPr>
      </w:pPr>
      <w:r w:rsidRPr="006C1262">
        <w:rPr>
          <w:rFonts w:asciiTheme="majorBidi" w:hAnsiTheme="majorBidi" w:cstheme="majorBidi"/>
          <w:b/>
          <w:bCs/>
          <w:color w:val="000000"/>
          <w:u w:val="single"/>
          <w:lang w:val="ru-RU"/>
        </w:rPr>
        <w:t xml:space="preserve"> Отделение неврологии больницы "Хадасса", Эйн Керем, учредитель компании "Granalix".</w:t>
      </w:r>
    </w:p>
    <w:p w:rsidR="004903B6" w:rsidRPr="006C1262" w:rsidRDefault="00B25102" w:rsidP="004903B6">
      <w:pPr>
        <w:pStyle w:val="a9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color w:val="000000"/>
          <w:rtl/>
        </w:rPr>
      </w:pPr>
    </w:p>
    <w:p w:rsidR="004903B6" w:rsidRPr="006C1262" w:rsidRDefault="00B25102" w:rsidP="004903B6">
      <w:pPr>
        <w:pStyle w:val="a9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6C1262">
        <w:rPr>
          <w:rFonts w:asciiTheme="majorBidi" w:hAnsiTheme="majorBidi" w:cstheme="majorBidi"/>
          <w:color w:val="000000"/>
          <w:lang w:val="ru-RU"/>
        </w:rPr>
        <w:t xml:space="preserve">Согласно данным Международной ассоциации по лечению Альцгеймера до 2030 количество пациентов, страдающих от деменции, достигнет 70 миллионов </w:t>
      </w:r>
      <w:r w:rsidRPr="006C1262">
        <w:rPr>
          <w:rFonts w:asciiTheme="majorBidi" w:hAnsiTheme="majorBidi" w:cstheme="majorBidi"/>
          <w:color w:val="000000"/>
          <w:lang w:val="ru-RU"/>
        </w:rPr>
        <w:t>человек по всему миру. Кроме того</w:t>
      </w:r>
      <w:r w:rsidRPr="006C1262">
        <w:rPr>
          <w:rFonts w:asciiTheme="majorBidi" w:hAnsiTheme="majorBidi" w:cstheme="majorBidi"/>
          <w:lang w:val="ru-RU"/>
        </w:rPr>
        <w:t xml:space="preserve"> из отчета следует, что глобальная стоимость лечения сегодня превышает 600 миллиардов долларов, 70% от данной суммы приходятся только на страны Западной Европы и Северной Америки.</w:t>
      </w:r>
    </w:p>
    <w:p w:rsidR="004903B6" w:rsidRPr="006C1262" w:rsidRDefault="00B25102" w:rsidP="004903B6">
      <w:pPr>
        <w:pStyle w:val="a9"/>
        <w:bidi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6C1262">
        <w:rPr>
          <w:rFonts w:asciiTheme="majorBidi" w:hAnsiTheme="majorBidi" w:cstheme="majorBidi"/>
        </w:rPr>
        <w:t> </w:t>
      </w:r>
    </w:p>
    <w:p w:rsidR="004903B6" w:rsidRPr="006C1262" w:rsidRDefault="00B25102" w:rsidP="004903B6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ru-RU"/>
        </w:rPr>
        <w:t>В Израиле проживает около 120 тысяч пацие</w:t>
      </w:r>
      <w:r w:rsidRPr="006C1262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ru-RU"/>
        </w:rPr>
        <w:t xml:space="preserve">нтов с деменцией. </w:t>
      </w:r>
      <w:proofErr w:type="gramStart"/>
      <w:r w:rsidRPr="006C1262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ru-RU"/>
        </w:rPr>
        <w:t>Среди достигших 60-ти летнего возраста частота возникновения деменции составляет 1% и удваивается с интервалом в пять лет с увеличением возраста.</w:t>
      </w:r>
      <w:proofErr w:type="gramEnd"/>
      <w:r w:rsidRPr="006C1262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ru-RU"/>
        </w:rPr>
        <w:t xml:space="preserve"> Таким образом среди людей в возрасте 85-90 лет частота возникновения деменции достигает приб</w:t>
      </w:r>
      <w:r w:rsidRPr="006C1262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ru-RU"/>
        </w:rPr>
        <w:t xml:space="preserve">лизительно 30%, а для возраста старше 90 лет - поражает две трети населения. </w:t>
      </w:r>
    </w:p>
    <w:p w:rsidR="004903B6" w:rsidRPr="006C1262" w:rsidRDefault="00B25102" w:rsidP="004903B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Этот тревожный показатель приобретает значимость, так как в медицине постоянно ищут пути решения проблем распространенности (которые сегодня кажутся нам незначительными, например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, питание, уровень холестерина, диабет, гипертония, личная гигиена и др.), чтобы повысить среднюю продолжительность жизни и создать новую демографическую реальность.  </w:t>
      </w:r>
    </w:p>
    <w:p w:rsidR="004903B6" w:rsidRPr="006C1262" w:rsidRDefault="00B25102" w:rsidP="004903B6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В течение двух последних декад наблюдается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широко-масштабное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участие экспертов в области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исследований мозга в установлении причин и способов противостояния деменционным заболеваниям в соответствии с их типом, что стало результатом понимания необходимости в быстром решении проблемы как попытки спасти и продлить жизнь, которое носит гуманный ха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рактер. </w:t>
      </w:r>
    </w:p>
    <w:p w:rsidR="004903B6" w:rsidRPr="006C1262" w:rsidRDefault="00B25102" w:rsidP="004903B6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6C1262"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  <w:t xml:space="preserve">В подобном случае какие факторы способствуют распространению </w:t>
      </w:r>
      <w:proofErr w:type="gramStart"/>
      <w:r w:rsidRPr="006C1262"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  <w:t>прогрессирующего</w:t>
      </w:r>
      <w:proofErr w:type="gramEnd"/>
      <w:r w:rsidRPr="006C1262"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  <w:t xml:space="preserve"> заболевания мозга? Существует ли способ предотвратить попадание в статистику?</w:t>
      </w:r>
    </w:p>
    <w:p w:rsidR="004903B6" w:rsidRPr="006C1262" w:rsidRDefault="00B25102" w:rsidP="004903B6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Всех пациентов с прогрессирующими заболеваниями мозга можно, грубо говоря, поделить на носителей генетической мутации, приводящей к возникновению одного из данных заболеваний, участь которых известна заранее, а также на тех, у кого не наблюдается выраженно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й мутации, заболевание вспыхивает спонтанно и относится к "прогрессирующим заболеваниям мозга, возникающим в престарелом возрасте".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Разница между носителями мутации и теми, у кого она отсутствует, заключается в возрасте, в котором внезапно развивается забо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левание, и кроме того, в психологическом аспекте жизни под угрозой проявления болезни, как в ожидании перед песочными часами.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6C1262"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  <w:lastRenderedPageBreak/>
        <w:t xml:space="preserve">Что под этим подразумевается?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Давайте рассмотрим конкретный пример одного из данных заболеваний - наследственную болезнь Крейтцф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ельдта-Якоба.   Молодой мужчина или женщина в возрасте приблизительно 30 лет, в начале своего жизненного пути. Не так давно закончилась учеба, началась карьера, брак, появилась семья, возможно, даже родился ребенок. И во время этой активной деятельности за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болевание поражает мать или отца, возможно, дядю со стороны одного из них. Пациенты, не достигшие престарелого возраста, в частности те, кому исполнилось 50-60 лет, продолжают проявлять высокую активность, планируют будущее, достижение не реализованных цел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ей, но болезнь уже возникла, набирает силу и неудержимо прогрессирует.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Самое главное - пациент забывает незначительные детали или его речь становится бессвязной.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Теряется на привычном и знакомом маршруте, теряет в весе... реальность становится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неадекватной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. И остается такой. Семейный врач направляет к неврологу и в очередях между различными проверками КТ и МРТ состояние пациента продолжает неудержимо ухудшаться и совсем скоро наш близкий и любимый человек перестает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находится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с нами в полной мере, даже если 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он проживет с нами еще какое-то недолгое время. Все это, конечно, очень печально и ужасно. Но это только начало истории.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Когда страдания достигают определенного уровня медицинский специалист задает вопрос о вашем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ливийском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или тунисском происхождения. А з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атем следует генетический анализ. Таким образом нашему парню (девушке), которому все еще 30 лет, и его семье сообщают о наследственном заболевании.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Что существует мутация, которая заставляет важный белок мозга (под названием PRP) изменить свою структуру, т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аким образом, что вместо расщепления после завершения своей функции он окисляется и накапливается в мозговых клетках, образуя амилоиды.</w:t>
      </w:r>
      <w:proofErr w:type="gramEnd"/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Побочный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эффект накопления пораженных белков в гроздевидных накоплениях заключается в образовании разрушительных 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"свободных радикалов", снижающих "качество" мозговых клеток. Эти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комплексные взаимосвязанные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процессы (отсутствие расщепления белков, их накопление в структурах, образующих свободные радикалы, которые в свою очередь снижают качество мозговых клеток) в коне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чном счете запускают ускоренный процесс уничтожения и разрушения мозговых клеток.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Процессы, аналогичные тем, которые были описаны при болезни Крейтцфельдта-Якоба, также пристуствуют при развитии других прогрессирующих заболеваний мозга, как например, в сл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учае болезни Альцгеймера (белок ABETA), Паркинсона (белок SYNUCLEIN), дистрофии и других. Каждое из упомянутых заболеваний поражает группу пациентов с наследственной предрасположенностью, а также большое число пациентов, у которых была нарушена структура с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оответствующего белка без каких-либо мутаций, по причинам, которые не всегда на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понятным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>. Таких пациентов называют "спорадическими" или "случайными".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t>Если мы вернемся к молодой паре, отпраздновавшей начало своей жизни, мы обнаружим, что кроме ужасных страд</w:t>
      </w:r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аний от наблюдения за когнитивным и функциональным расстройством, </w:t>
      </w:r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семье приходится противостоять пониманию вероятности проявления болезни, как "бомбы замедленного действия", у детей, братьев, племянников и внуков и т. д., независимо от того, кто из супруго</w:t>
      </w:r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t>в является носителем заболевания, для "доминирования" достаточно поражения одного из супругов, чтобы</w:t>
      </w:r>
      <w:proofErr w:type="gramEnd"/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передать болезнь половине детей.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В период 1985-1988, в то время когда я писала свою постодокторскую работу, в лаборатории проф. Стенли Прузинера, исследов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ателя мозга и лауреата Нобелевской премии в области медицины (1997 г.) в Калифорнийском Университете в г. Сан-Франциско, мы достигли немалых успехов в исследовании данного вопроса с точки зрения биологии и медицины.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Мы желали доказать наличие изменений в с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труктуре белка PrP при заболевании Крейтцфельдта-Якоба и других аналогичных заболевания может само по себе "заражать" болезнью своего носителя, без обязательного наличия мутаций в ДНК у пациента.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Мы исследовали свойства пораженного белка и механизм его воз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никновения в клетках, так называемая "теория прионов", за которую проф. Прузинер был удостоен премии, и получил мировое признание за свою работу в области исследования белковых частиц, вызывающих упомянутые заболевания.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После возвращения в Израиль в 1988 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г. я продолжила исследование "прионовых заболеваний" в лаборатории,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которую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я учредила в неврологическом отделении больницы "Хадасса". Мне не предоставилась "привилегия" физически отключаться от пациентов для исключительного углубления в науку. Я была сотр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удницей клинического отделения и открыто служила больным и их семьям.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Это важное изменение было вызвано интересом и растущим сочувствием к пациентам и их семьям, которое по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прошествии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десяти лет с момента возвращения в Израиль превратилось в особую миссию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. В 1998 г. после вспышки губчатой энцефалопатии крупного рогатого скота мы, в исследовательской лаборатории, достигли успехов в поисках лекарства для потенциальных больных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г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убчатая энцефалопатия крупного рогатого скота и Крейтцфельдта-Якоба принадлежат 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к одному "семейству заболевания", связанных с нарушением структуры белка PrP. 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Поиск лекарств/лечения для данного заболевания, связанного с группой деменционных заболеваний, подверженной влиянию накоплений измененных белков в мозге и усиленным разрушением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мозговых клеток, основывался на попытках найти антитела или другие молекулы, которые расщепляли бы накопления и устраняли их. В нескольких моделях различным исследователям удалось добиться успеха (</w:t>
      </w:r>
      <w:r w:rsidRPr="006C1262">
        <w:rPr>
          <w:rFonts w:asciiTheme="majorBidi" w:hAnsiTheme="majorBidi" w:cstheme="majorBidi"/>
          <w:b/>
          <w:bCs/>
          <w:color w:val="943634"/>
          <w:sz w:val="24"/>
          <w:szCs w:val="24"/>
          <w:u w:val="single"/>
          <w:lang w:val="ru-RU"/>
        </w:rPr>
        <w:t>не мне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), в частности при распространенной болезни Альцгейм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ера после значительных денежных инвестиций, удалось устранять амилоидные накопления из мозговых клеток пациентов, но заболевание продолжало прогрессировать как обычно. Мы чувствовали, что зашли в тупик.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t>Будет ли в будущем изобретено антитело, которое сможе</w:t>
      </w:r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т предотвратить или остановить разрушение мозговых клеток - время покажет. Неужели мы ошиблись в выборе исследовательской стратегии для решения проблемы?  Одному Б-гу известно. А пока, каким </w:t>
      </w:r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образом мы можем помочь пациентам с болезнью Крейтцфельдта-Якоба,</w:t>
      </w:r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поступающим в наше отделение? Как нам помочь молодым людям, находящимся в группе риска?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В отношении самих пациентов, при ускоренно развитии заболевания пациенты поступают для диагностики на этапе прогрессирования (в состоянии, близком к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критическому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>), пр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и котором мы не можем восстановить погибшие мозговые клетки. Но нам приходилось иметь дело также с молодыми носителями мутаций и, фактически, со всеми потенциальными пациентами в группе риска деменционных заболеваний.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Так как все исследователи, применявши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е данную исследовательскую стратегию для лечения болезни, зашли в тупик, мы в наше лаборатории решили полностью изменить направление поиска. Если мы не можем "очистить" мозговые клетки от разрушительных накоплений пораженных белков и таким образом вылечить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пациента, возможно, у нас получиться повысить устойчивость и таким образом продлить жизнь клеток, улучшить их функциональность даже в таких тяжелых для них условиях присутствия разрушительных "биологических отходов".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Для этого мы в нашей лаборатории реши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ли исследовать влияние антиоксидантов, в частности на мозговые клетки, на лабораторных крысах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с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смоделированной ливийской мутацией белка PRP. Исследование имело следующую гипотезу: если их обработать сильными антиоксидантами, способными проникать в мозг, в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озможно удасться защитить 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мозговые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клетки и компнсировать повреждение.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Дополнительным требованием к исследованию было применение абсолютно надежного препарата с точки зрения побочных явления, чтобы потом мы смогли рекомендовать его молодым носителям забол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евания для приема до развития болезни, в качестве профилактического средства для безопасного долгосрочного применения. </w:t>
      </w:r>
    </w:p>
    <w:p w:rsidR="004903B6" w:rsidRPr="006C1262" w:rsidRDefault="00B25102" w:rsidP="004903B6">
      <w:pPr>
        <w:rPr>
          <w:rFonts w:asciiTheme="majorBidi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Для этого мы выбрали экстракт гранатового масла, который содержит большой процент уникального ингредиента, природного антиоксиданта - г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ранатовой кислоты. Вместе с лабораторией проф. Магдаси из Центра нанотехнологий при Еврейском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университете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на удалось создать природную пероральную добавку с уникальной формулой. При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попадании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в желудок и благодаря вспомогательным веществам формулы масло п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лавится на микро-капли.  Крохотным каплям удается избежать расщепления в печени - участи всех потребляемых нами жиров, и попасть в цикл кровообращения, с помощью которого они попадают в центральную нервную систему и в мозг.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Уже при проведении первого эксп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еримента стало ясно, что препарат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способен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продлевать жизнь лабораторным животным существенно дольше, чем плацебо.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Дополнительные лабораторные исследования показали, что добавка, которая получила название "GranaGard" также блокирует кислород и гибель мозг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овых клеток. Она освобождает клетки от 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различных амилоидных компонентов и его функциональность, скорее всего, связана с системой выработки энергии в клетках. Биохимически анализ показал наличие микроскопических жировых промываний, также проникающих в мозг 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и центральную нервную систему в дозировке и при доказанной эффективности, где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гранатовая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кислота, присутствующая в экстракте масла гранатовых зерен, преобразуется в CLA - ингредиент, известный как вещество, само по себе сохраняющее мозговые клетки. В ходе 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дополнительных исследований мы обнаружили, что препарат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эффективен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также на модели крысы с рассеянным склерозом, при которой окисление жиров также является важным фактором.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При получении данных результатов лабораторных исследования у партнеров исследовани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я - сотрудников лаборатории, и у меня возникла необходимость в получении добавки, утвержденной Министерством здравоохранения на первое время для применения среди широкой общественности, чтобы понять масштаб ее влияния.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К нам в течение очень короткого време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ни присоединились носители мутаций из семей пациентом, с их помощью мы узнали о многих других свойствах препарата. Он является как ментальным, так и физическим стимулятором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мягкого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действия, а также поддерживает когнитивную функцию.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Каждый отчет "с террито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рии" экспериментаторов возвращал нас в лабораторию для создания дополнительного исследования с пониманием того, что усиление клетки и продление ее потенциальной жизнеспособности может стать временным решением для носителей мутаций, а также средством для ул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учшения состояния пациентов с деменционными заболеваниями до изобретения полноценного лекарства против болезни. </w:t>
      </w:r>
      <w:proofErr w:type="gramEnd"/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Сейчас мы планируем несколько клинических исследований в области лечения разных заболеваний, главной целью которых являются носители тяжелой бо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лезни Крейтцфельдта-Якоба. Мы все надеемся, что сможем спасти следующее поколение пациентов. 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С уважением, Айелет Элиезери, отдел по связям с общественностью: 09-7688999, 0507-445338 </w:t>
      </w: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 * * * * * * *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Различные прогресирующие заболевания мозга поражают </w:t>
      </w: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приблизительно 50% населения в возрасте старше 80 лет и причиняют тяжелые душевные и физические страдания. Пока лекарство против болезни не найдено, но новая пищевая добавка может его предотвратить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Автор: Рут Габизон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pStyle w:val="2"/>
        <w:shd w:val="clear" w:color="auto" w:fill="FFFFFF"/>
        <w:spacing w:before="9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t>Болезнь Альцгеймера в различных своих</w:t>
      </w:r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t xml:space="preserve"> проявлениях </w:t>
      </w:r>
      <w:proofErr w:type="gramStart"/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t>самым</w:t>
      </w:r>
      <w:proofErr w:type="gramEnd"/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t xml:space="preserve"> распространенным заболеванием деменцией в Израиле (и во всем мире). Для этого заболевания характерны проблемы с памятью, снижение когнтивной функции, </w:t>
      </w:r>
      <w:proofErr w:type="gramStart"/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t>и</w:t>
      </w:r>
      <w:proofErr w:type="gramEnd"/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t xml:space="preserve"> в конечном счете другие проблемы неврологического характера. </w:t>
      </w:r>
    </w:p>
    <w:p w:rsidR="004903B6" w:rsidRPr="006C1262" w:rsidRDefault="00B25102" w:rsidP="004903B6">
      <w:pPr>
        <w:pStyle w:val="2"/>
        <w:shd w:val="clear" w:color="auto" w:fill="FFFFFF"/>
        <w:bidi/>
        <w:spacing w:before="9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4903B6" w:rsidRPr="006C1262" w:rsidRDefault="00B25102" w:rsidP="004903B6">
      <w:pPr>
        <w:pStyle w:val="2"/>
        <w:shd w:val="clear" w:color="auto" w:fill="FFFFFF"/>
        <w:spacing w:before="9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t>Деменционное заболеван</w:t>
      </w:r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t xml:space="preserve">ие может в определенных случаях проявляться уже в возрасте шестидесяти лет, но в общей сложности проявляется позже и поражает приблизительно 50% населения старше восьмидесяти лет. Существует также промежуточное состояние, которое называется легким </w:t>
      </w:r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lastRenderedPageBreak/>
        <w:t>снижение</w:t>
      </w:r>
      <w:r w:rsidRPr="006C1262">
        <w:rPr>
          <w:rFonts w:asciiTheme="majorBidi" w:hAnsiTheme="majorBidi" w:cstheme="majorBidi"/>
          <w:b w:val="0"/>
          <w:bCs w:val="0"/>
          <w:sz w:val="24"/>
          <w:szCs w:val="24"/>
          <w:lang w:val="ru-RU"/>
        </w:rPr>
        <w:t>м когнитивной функции, на основании которого с течением времени (если не всегда) развивается болезнь Альцгеймера.</w:t>
      </w:r>
    </w:p>
    <w:p w:rsidR="004903B6" w:rsidRPr="006C1262" w:rsidRDefault="00B25102" w:rsidP="004903B6">
      <w:pPr>
        <w:pStyle w:val="2"/>
        <w:shd w:val="clear" w:color="auto" w:fill="FFFFFF"/>
        <w:bidi/>
        <w:spacing w:before="90" w:beforeAutospacing="0" w:after="0" w:afterAutospacing="0"/>
        <w:rPr>
          <w:rFonts w:asciiTheme="majorBidi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pStyle w:val="2"/>
        <w:shd w:val="clear" w:color="auto" w:fill="FFFFFF"/>
        <w:spacing w:before="9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>Что вызывает деменцию? 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Скорее всего основной причиной возникновения сосудистой деменции служат множественные участки мозгового инфаркта, </w:t>
      </w:r>
      <w:r w:rsidRPr="006C1262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наличие которых ведет к гибели мозговых клеток из-за недостатка кислорода, что в свою очередь вызывает появление симптомов деменции.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Кроме того деменция может возникать из-за различных прогрессирующих заболеваний мозга, при которых она не обязательно явля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ется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первичным центральным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симптомом, а дополняет другую неврологическую симптоматику. Например, для данного состояния характерна болезнь Паркинсона, болезнь Крейтцфельдта-Якоба (CJD) и другие заболевания. Это состояние также характерно для прогрессирующих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этапов рассеянного склероза.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Какие факторы приводят к появлению этих заболеваний?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Необходимо отметить, что наука не располагает достаточными сведениями о патологических механизмах, свойственных данным заболеваниям. В то же время известно о двух фактора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х, один из которых представляет собой нарушение строения и ключевого процесса расщепления белков, специфических для каждого заболевания, например белка A-BETA при болезни Альцгеймера, белка A-BETA при болезни Паркинсона и PrP при прионовых заболеваниях,  н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апример при болезни Крейтцфельдта-Якоба. Кроме того при всех упомянутых заболевания усиливается процесс окисления белков (в основном измененных белков) и жиров, содержащихся в клеточной мембране. В совокупности оба обсуждаемых патологических процесса ведут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к ускоренной гибели нервных клеток.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proofErr w:type="gramStart"/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Каким</w:t>
      </w:r>
      <w:proofErr w:type="gramEnd"/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 образом можно установить деменционное заболевание при первичной диагностике?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В общей сложности первичная диагностика является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симптоматической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.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Пациент обращается к семейному врачу с любой неврологической жалобой и его направляют к неврологу для продолжения выяснения.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Затем пациента отправляют на соответствующую диагностику, включа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я визуализационные исследования, лабораторные анализы, нейрописхологические исследования для установления степени деменции.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Какие курсы лечения сегодня распространены для лечения данных заболеваний?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Для таких заболеваний как болезнь Паркинсона и рассеян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ный склероз, существует специфическая линия лечения, а при других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видах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деменции получают в основном симптоматическое лечение, кроме того пытаются снизить факторы риска ухудшения состояния, например, поддерживают нормальное артериальное давление и нормальн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ое содержание холестерина и сахара.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lastRenderedPageBreak/>
        <w:t xml:space="preserve">Здоровое питание, физическа и когнитивная нагрузка, также помогают поддерживать клетки мозга. Кроме того существуют лекарства для поддержания путей прохождения электрических сигналов в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нормальном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состоянии, такие как э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кселон и арисепт.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Почему существует необходимость в разработке новых лекарств, например для лечения болезни Альгймера?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В последние годы была проведена огромная работа по изобретению препаратов, которые могли бы предотвратить образование амилоидных накоп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лений, содержащих белок A BETA или расщеплять их после их образования. Вместе с тем,</w:t>
      </w: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пока данная лечебная концепция не достигла успеха. Выяснилось, что хотя только специфические антитела способны расщеплять накопления измененных белков (подтверждено в качестве успешного лечения на лабораторных животных) - у людей не было обнаружено измене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ний при исследовании состояния пациентов, не отмечалось даже признаков замедления в скорости прогресирования заболевания.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Как в отношении тяжелых пациентов, так и в отношении людей с легким нарушением когнитивной функции. Это не имеет значения, если конц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епция в целом не имела успеха. А эта концепция потрпела крах. Скорее всего необходимо найти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другое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решение для лечения деменционных заболеваний.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Что предлагает инновационное лечение "микро-каплями"?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Общим фактором всех прогрессирующих заболеваний мозга я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вляется патологическое окисление компонентов нервных клеток.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Поэтому, инновационное лечение опирается на предположение, что именно с этого нужно начинать.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Поскольку пораженные нервные клетки не восстанавливаются (и конечно же как и погибшие клетки), лечени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е предполагает, что необходимо сосредоточиться в основном на поддержке существующих клеток. То есть, сохранить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свои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мозговые клетки на максимально возможное количество лет.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Таким образо был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создан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лекарственный ингрилиент, который можно принимать здоровм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ы людям в течение долгих лет без побочных эффектов. Применение природных веществ, адаптированных научными методами для потребностей лечения привело к тому, что "микро-капли" используются в качестве природного микро-аксиданта для активации механизма, позвол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яющего сохранить мозговые клетки.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Из чего изготовлены "микро-капли"? Как они действуют?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В подобном духе мы создали при сотрудничестве с группой проф. Шломо Магдаси из Центра нанотехнологий при Еврейском университете препарат GRANAGARD, который является пищевой добавкой, полностью состоящей из природных веществ, включенных в список безопасных 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веществ Управления по надзору за лекарствами и пищевыми продуктами США (FDA). Капсулы гранагард содержат масло гранатовых зерен, 90% которого составляет гранатовая кислота (омега-5), ненасыщенная кислота.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lastRenderedPageBreak/>
        <w:t>Речь идет о сильном природном антиоксиданте. Кром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е того кпсулы содержат эмульсию, разрешенную к применению в пищевой промышленности. Вместе с маслом, в виде смеси, при контакте с водой (как в желудке), образуются микро-капли масла, которые не расщепляются в печени (как обычные жиры), а поступают в кровь,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а затем - в мозг (свойство попадания из крови в мозг принадлежит к известным свойствам ненасыщенных кислот). Мы испытали препарат на двух моделях лабораторных животных с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прогрессирующими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заболеваниями мозга и получили впечатляющие результаты, которые прод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емонстрировали значительное устранение проявлений заболеваний у животных. У этих животных при проверке концепции мы обнаружили значительное снижение окисления жирных кислот в клетках, а также значительное снижение гибели клеток. 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proofErr w:type="gramStart"/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Каким образом принимают </w:t>
      </w: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это лекарство?</w:t>
      </w:r>
      <w:proofErr w:type="gramEnd"/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 Это лекраство принимают как обычно?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При постоянном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применении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принимают две таблетки утром.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Через какой интервал времени можно увидеть результат? Насколько </w:t>
      </w:r>
      <w:proofErr w:type="gramStart"/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эффективным</w:t>
      </w:r>
      <w:proofErr w:type="gramEnd"/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 является лекарство на основании имеющихся сведений?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Фактически в боль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шинстве случаев, когда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здоровые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люди принимали данный препарат, мы не ожидали видимых результатов, так как препарат является в основном профилактическим средством. К нашему удивлению большое число </w:t>
      </w:r>
      <w:proofErr w:type="gramStart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>людей, принимающих препарат сообщило</w:t>
      </w:r>
      <w:proofErr w:type="gramEnd"/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о повышении физической</w:t>
      </w:r>
      <w:r w:rsidRPr="006C1262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и умственной энергии. Это также относится к различным пациентам. 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4903B6" w:rsidRPr="006C1262" w:rsidRDefault="00B25102" w:rsidP="004903B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Нужно ли принимать </w:t>
      </w:r>
      <w:proofErr w:type="gramStart"/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инновационное</w:t>
      </w:r>
      <w:proofErr w:type="gramEnd"/>
      <w:r w:rsidRPr="006C126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 xml:space="preserve"> лекарство в течение всей жизни, или речь не идет о медикаментозном лечении?</w:t>
      </w:r>
    </w:p>
    <w:p w:rsidR="004903B6" w:rsidRPr="006C1262" w:rsidRDefault="00B25102" w:rsidP="004903B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Мы проверяем ответ на данный вопрос на моделях лабораторных животных с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прогрес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сирующим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заболеванием мозга. Первые результаты показывают, что стоит продолжать принимать добавку в течение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продолжительного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периода. Мы продолжим изучать механизм действия препарата в дополнительных исследованиях в будущем.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t>В заключение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: деменционные 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заболевания распространены среди населения и поражают как физическое, так и псизическое здоровье, значительно сокращают продлжительность жизни.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Pr="006C1262">
        <w:rPr>
          <w:rFonts w:asciiTheme="majorBidi" w:hAnsiTheme="majorBidi" w:cstheme="majorBidi"/>
          <w:sz w:val="24"/>
          <w:szCs w:val="24"/>
          <w:lang w:val="ru-RU"/>
        </w:rPr>
        <w:t>Инновационный</w:t>
      </w:r>
      <w:proofErr w:type="gramEnd"/>
      <w:r w:rsidRPr="006C1262">
        <w:rPr>
          <w:rFonts w:asciiTheme="majorBidi" w:hAnsiTheme="majorBidi" w:cstheme="majorBidi"/>
          <w:sz w:val="24"/>
          <w:szCs w:val="24"/>
          <w:lang w:val="ru-RU"/>
        </w:rPr>
        <w:t xml:space="preserve"> препарат "микро-капли" (добавка в стадии разработки) может быть добавлена в будущем к средствам дл</w:t>
      </w:r>
      <w:r w:rsidRPr="006C1262">
        <w:rPr>
          <w:rFonts w:asciiTheme="majorBidi" w:hAnsiTheme="majorBidi" w:cstheme="majorBidi"/>
          <w:sz w:val="24"/>
          <w:szCs w:val="24"/>
          <w:lang w:val="ru-RU"/>
        </w:rPr>
        <w:t>я лечения данных заболеваний. Главное: избежать их появления.</w:t>
      </w:r>
    </w:p>
    <w:p w:rsidR="004903B6" w:rsidRPr="006C1262" w:rsidRDefault="00B25102" w:rsidP="004903B6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C1262">
        <w:rPr>
          <w:rFonts w:asciiTheme="majorBidi" w:hAnsiTheme="majorBidi" w:cstheme="majorBidi"/>
          <w:b/>
          <w:bCs/>
          <w:sz w:val="24"/>
          <w:szCs w:val="24"/>
          <w:lang w:val="ru-RU"/>
        </w:rPr>
        <w:t>Профессор Рут Габизон является главным исследователем в отделении экспериментальной неврологии больницы "Хадасса".</w:t>
      </w:r>
    </w:p>
    <w:p w:rsidR="004903B6" w:rsidRPr="006C1262" w:rsidRDefault="00B25102" w:rsidP="004903B6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  <w:rtl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  <w:rtl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  <w:rtl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  <w:rtl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  <w:rtl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  <w:rtl/>
        </w:rPr>
      </w:pPr>
    </w:p>
    <w:p w:rsidR="009B1FE3" w:rsidRPr="006C1262" w:rsidRDefault="00B25102">
      <w:pPr>
        <w:rPr>
          <w:rFonts w:asciiTheme="majorBidi" w:hAnsiTheme="majorBidi" w:cstheme="majorBidi"/>
          <w:sz w:val="24"/>
          <w:szCs w:val="24"/>
        </w:rPr>
      </w:pPr>
    </w:p>
    <w:p w:rsidR="00A42540" w:rsidRPr="006C1262" w:rsidRDefault="00B25102" w:rsidP="009B1FE3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A42540" w:rsidRPr="006C1262" w:rsidSect="009B1FE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02" w:rsidRDefault="00B25102" w:rsidP="004B4F09">
      <w:pPr>
        <w:spacing w:after="0" w:line="240" w:lineRule="auto"/>
      </w:pPr>
      <w:r>
        <w:separator/>
      </w:r>
    </w:p>
  </w:endnote>
  <w:endnote w:type="continuationSeparator" w:id="0">
    <w:p w:rsidR="00B25102" w:rsidRDefault="00B25102" w:rsidP="004B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A4" w:rsidRDefault="00B25102" w:rsidP="000A35A4">
    <w:pPr>
      <w:pStyle w:val="a7"/>
      <w:jc w:val="center"/>
    </w:pPr>
    <w:r>
      <w:rPr>
        <w:noProof/>
        <w:lang w:val="ru-RU" w:eastAsia="ru-RU"/>
      </w:rPr>
      <w:drawing>
        <wp:inline distT="0" distB="0" distL="0" distR="0">
          <wp:extent cx="5273675" cy="518160"/>
          <wp:effectExtent l="0" t="0" r="3175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02" w:rsidRDefault="00B25102" w:rsidP="004B4F09">
      <w:pPr>
        <w:spacing w:after="0" w:line="240" w:lineRule="auto"/>
      </w:pPr>
      <w:r>
        <w:separator/>
      </w:r>
    </w:p>
  </w:footnote>
  <w:footnote w:type="continuationSeparator" w:id="0">
    <w:p w:rsidR="00B25102" w:rsidRDefault="00B25102" w:rsidP="004B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A9" w:rsidRDefault="00B25102" w:rsidP="004C6AA9">
    <w:pPr>
      <w:pStyle w:val="a5"/>
      <w:jc w:val="right"/>
    </w:pPr>
    <w:r>
      <w:rPr>
        <w:noProof/>
        <w:lang w:val="ru-RU" w:eastAsia="ru-RU"/>
      </w:rPr>
      <w:drawing>
        <wp:inline distT="0" distB="0" distL="0" distR="0">
          <wp:extent cx="2938780" cy="124968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4F09"/>
    <w:rsid w:val="004B4F09"/>
    <w:rsid w:val="006C1262"/>
    <w:rsid w:val="00B2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B6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link w:val="20"/>
    <w:uiPriority w:val="9"/>
    <w:qFormat/>
    <w:rsid w:val="004903B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FE3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F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6A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4C6AA9"/>
  </w:style>
  <w:style w:type="paragraph" w:styleId="a7">
    <w:name w:val="footer"/>
    <w:basedOn w:val="a"/>
    <w:link w:val="a8"/>
    <w:uiPriority w:val="99"/>
    <w:unhideWhenUsed/>
    <w:rsid w:val="004C6A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4C6AA9"/>
  </w:style>
  <w:style w:type="character" w:customStyle="1" w:styleId="20">
    <w:name w:val="Заголовок 2 Знак"/>
    <w:basedOn w:val="a0"/>
    <w:link w:val="2"/>
    <w:uiPriority w:val="9"/>
    <w:rsid w:val="004903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4903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-d\Eliezri%20PR\Office\&#1491;&#1493;&#1490;&#1502;&#1488;&#1493;&#1514;\Templates\&#1504;&#1497;&#1497;&#1512;%20&#1500;&#1493;&#1490;&#1493;%202017%20-%202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2017 - 2.dotx</Template>
  <TotalTime>2</TotalTime>
  <Pages>10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ayelet</dc:creator>
  <cp:lastModifiedBy>Admin</cp:lastModifiedBy>
  <cp:revision>2</cp:revision>
  <dcterms:created xsi:type="dcterms:W3CDTF">2017-08-10T10:58:00Z</dcterms:created>
  <dcterms:modified xsi:type="dcterms:W3CDTF">2017-08-10T10:58:00Z</dcterms:modified>
</cp:coreProperties>
</file>