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219C4" w14:textId="77777777" w:rsidR="00A60B88" w:rsidRPr="008D4B25" w:rsidRDefault="00A60B88" w:rsidP="008D4B25">
      <w:pPr>
        <w:jc w:val="both"/>
        <w:rPr>
          <w:b/>
          <w:bCs/>
          <w:rtl/>
        </w:rPr>
      </w:pPr>
      <w:r w:rsidRPr="008D4B25">
        <w:rPr>
          <w:rFonts w:hint="cs"/>
          <w:b/>
          <w:bCs/>
          <w:rtl/>
        </w:rPr>
        <w:t xml:space="preserve">המרכז  למורים חדשים </w:t>
      </w:r>
      <w:r w:rsidRPr="008D4B25">
        <w:rPr>
          <w:rFonts w:hint="cs"/>
          <w:b/>
          <w:bCs/>
          <w:rtl/>
        </w:rPr>
        <w:tab/>
      </w:r>
      <w:r w:rsidRPr="008D4B25">
        <w:rPr>
          <w:rFonts w:hint="cs"/>
          <w:b/>
          <w:bCs/>
          <w:rtl/>
        </w:rPr>
        <w:tab/>
      </w:r>
      <w:r w:rsidRPr="008D4B25">
        <w:rPr>
          <w:rFonts w:hint="cs"/>
          <w:b/>
          <w:bCs/>
          <w:rtl/>
        </w:rPr>
        <w:tab/>
      </w:r>
      <w:r w:rsidRPr="008D4B25">
        <w:rPr>
          <w:rFonts w:hint="cs"/>
          <w:b/>
          <w:bCs/>
          <w:rtl/>
        </w:rPr>
        <w:tab/>
      </w:r>
      <w:r w:rsidRPr="008D4B25">
        <w:rPr>
          <w:rFonts w:hint="cs"/>
          <w:b/>
          <w:bCs/>
          <w:rtl/>
        </w:rPr>
        <w:tab/>
      </w:r>
      <w:r w:rsidRPr="008D4B25">
        <w:rPr>
          <w:rFonts w:hint="cs"/>
          <w:b/>
          <w:bCs/>
          <w:rtl/>
        </w:rPr>
        <w:tab/>
      </w:r>
      <w:r w:rsidRPr="008D4B25">
        <w:rPr>
          <w:rFonts w:hint="cs"/>
          <w:b/>
          <w:bCs/>
          <w:rtl/>
        </w:rPr>
        <w:tab/>
      </w:r>
    </w:p>
    <w:p w14:paraId="22933A7D" w14:textId="77777777" w:rsidR="00A60B88" w:rsidRPr="008D4B25" w:rsidRDefault="0033466D" w:rsidP="008D4B25">
      <w:pPr>
        <w:jc w:val="both"/>
        <w:rPr>
          <w:b/>
          <w:bCs/>
          <w:rtl/>
        </w:rPr>
      </w:pPr>
      <w:r w:rsidRPr="008D4B25">
        <w:rPr>
          <w:rFonts w:hint="cs"/>
          <w:b/>
          <w:bCs/>
          <w:rtl/>
        </w:rPr>
        <w:t>משאבי חניכה</w:t>
      </w:r>
    </w:p>
    <w:p w14:paraId="05378F6D" w14:textId="77777777" w:rsidR="008D4B25" w:rsidRPr="008D4B25" w:rsidRDefault="008D4B25" w:rsidP="00897D46">
      <w:pPr>
        <w:spacing w:line="360" w:lineRule="auto"/>
        <w:jc w:val="both"/>
        <w:rPr>
          <w:b/>
          <w:bCs/>
          <w:sz w:val="24"/>
          <w:szCs w:val="24"/>
          <w:rtl/>
        </w:rPr>
      </w:pPr>
    </w:p>
    <w:p w14:paraId="3F85FD0C" w14:textId="77777777" w:rsidR="001200A6" w:rsidRPr="001C191D" w:rsidRDefault="00C75BD8" w:rsidP="00897D46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1C191D">
        <w:rPr>
          <w:rFonts w:hint="cs"/>
          <w:b/>
          <w:bCs/>
          <w:sz w:val="24"/>
          <w:szCs w:val="24"/>
          <w:rtl/>
        </w:rPr>
        <w:t>הגישה הריכוזית</w:t>
      </w:r>
      <w:r w:rsidR="00453839" w:rsidRPr="001C191D">
        <w:rPr>
          <w:rFonts w:hint="cs"/>
          <w:b/>
          <w:bCs/>
          <w:sz w:val="24"/>
          <w:szCs w:val="24"/>
          <w:rtl/>
        </w:rPr>
        <w:t xml:space="preserve"> </w:t>
      </w:r>
      <w:r w:rsidR="00A60B88" w:rsidRPr="001C191D">
        <w:rPr>
          <w:rFonts w:hint="cs"/>
          <w:b/>
          <w:bCs/>
          <w:sz w:val="24"/>
          <w:szCs w:val="24"/>
          <w:rtl/>
        </w:rPr>
        <w:t>לח</w:t>
      </w:r>
      <w:r w:rsidR="00516138" w:rsidRPr="001C191D">
        <w:rPr>
          <w:rFonts w:hint="cs"/>
          <w:b/>
          <w:bCs/>
          <w:sz w:val="24"/>
          <w:szCs w:val="24"/>
          <w:rtl/>
        </w:rPr>
        <w:t>ניכת מורים ברמה גבוהה</w:t>
      </w:r>
    </w:p>
    <w:p w14:paraId="124994E5" w14:textId="77777777" w:rsidR="00952B4D" w:rsidRDefault="00A60B88" w:rsidP="001C191D">
      <w:pPr>
        <w:spacing w:line="360" w:lineRule="auto"/>
        <w:jc w:val="both"/>
        <w:rPr>
          <w:rtl/>
        </w:rPr>
      </w:pPr>
      <w:r w:rsidRPr="001C191D">
        <w:rPr>
          <w:rFonts w:hint="cs"/>
          <w:b/>
          <w:bCs/>
          <w:rtl/>
        </w:rPr>
        <w:t>העלייה ב</w:t>
      </w:r>
      <w:r w:rsidR="00516138" w:rsidRPr="001C191D">
        <w:rPr>
          <w:rFonts w:hint="cs"/>
          <w:b/>
          <w:bCs/>
          <w:rtl/>
        </w:rPr>
        <w:t>מספר</w:t>
      </w:r>
      <w:r w:rsidR="00516138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516138">
        <w:rPr>
          <w:rFonts w:hint="cs"/>
          <w:rtl/>
        </w:rPr>
        <w:t xml:space="preserve">מורים </w:t>
      </w:r>
      <w:r>
        <w:rPr>
          <w:rFonts w:hint="cs"/>
          <w:rtl/>
        </w:rPr>
        <w:t>ה</w:t>
      </w:r>
      <w:r w:rsidR="00516138">
        <w:rPr>
          <w:rFonts w:hint="cs"/>
          <w:rtl/>
        </w:rPr>
        <w:t xml:space="preserve">חדשים, </w:t>
      </w:r>
      <w:r>
        <w:rPr>
          <w:rFonts w:hint="cs"/>
          <w:rtl/>
        </w:rPr>
        <w:t xml:space="preserve">הירידה בשיעורי ההישארות </w:t>
      </w:r>
      <w:r w:rsidR="00897D46">
        <w:rPr>
          <w:rFonts w:hint="cs"/>
          <w:rtl/>
        </w:rPr>
        <w:t xml:space="preserve">של מורים </w:t>
      </w:r>
      <w:r>
        <w:rPr>
          <w:rFonts w:hint="cs"/>
          <w:rtl/>
        </w:rPr>
        <w:t>במקצוע</w:t>
      </w:r>
      <w:r w:rsidR="005B53CB">
        <w:rPr>
          <w:rFonts w:hint="cs"/>
          <w:rtl/>
        </w:rPr>
        <w:t>,</w:t>
      </w:r>
      <w:r w:rsidR="00516138">
        <w:rPr>
          <w:rFonts w:hint="cs"/>
          <w:rtl/>
        </w:rPr>
        <w:t xml:space="preserve"> וה</w:t>
      </w:r>
      <w:r w:rsidR="00821480">
        <w:rPr>
          <w:rFonts w:hint="cs"/>
          <w:rtl/>
        </w:rPr>
        <w:t xml:space="preserve">התמקדות </w:t>
      </w:r>
      <w:r w:rsidR="00516138">
        <w:rPr>
          <w:rFonts w:hint="cs"/>
          <w:rtl/>
        </w:rPr>
        <w:t>המוגבר</w:t>
      </w:r>
      <w:r w:rsidR="00821480">
        <w:rPr>
          <w:rFonts w:hint="cs"/>
          <w:rtl/>
        </w:rPr>
        <w:t>ת</w:t>
      </w:r>
      <w:r w:rsidR="00516138">
        <w:rPr>
          <w:rFonts w:hint="cs"/>
          <w:rtl/>
        </w:rPr>
        <w:t xml:space="preserve"> ביעילות</w:t>
      </w:r>
      <w:r>
        <w:rPr>
          <w:rFonts w:hint="cs"/>
          <w:rtl/>
        </w:rPr>
        <w:t>ם</w:t>
      </w:r>
      <w:r w:rsidR="00516138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</w:t>
      </w:r>
      <w:r w:rsidR="00516138">
        <w:rPr>
          <w:rFonts w:hint="cs"/>
          <w:rtl/>
        </w:rPr>
        <w:t xml:space="preserve">מורים ברחבי </w:t>
      </w:r>
      <w:commentRangeStart w:id="0"/>
      <w:r w:rsidR="00516138">
        <w:rPr>
          <w:rFonts w:hint="cs"/>
          <w:rtl/>
        </w:rPr>
        <w:t>הארץ</w:t>
      </w:r>
      <w:commentRangeEnd w:id="0"/>
      <w:r w:rsidR="00526CDC">
        <w:rPr>
          <w:rStyle w:val="CommentReference"/>
          <w:rtl/>
        </w:rPr>
        <w:commentReference w:id="0"/>
      </w:r>
      <w:r>
        <w:rPr>
          <w:rFonts w:hint="cs"/>
          <w:rtl/>
        </w:rPr>
        <w:t>,</w:t>
      </w:r>
      <w:r w:rsidR="00821480">
        <w:rPr>
          <w:rFonts w:hint="cs"/>
          <w:rtl/>
        </w:rPr>
        <w:t xml:space="preserve"> גורמים לכך ש</w:t>
      </w:r>
      <w:r w:rsidR="00897D46">
        <w:rPr>
          <w:rFonts w:hint="cs"/>
          <w:rtl/>
        </w:rPr>
        <w:t xml:space="preserve">מתן </w:t>
      </w:r>
      <w:r w:rsidR="00821480">
        <w:rPr>
          <w:rFonts w:hint="cs"/>
          <w:rtl/>
        </w:rPr>
        <w:t xml:space="preserve">חניכה איכותית </w:t>
      </w:r>
      <w:r w:rsidR="001C191D">
        <w:rPr>
          <w:rFonts w:hint="cs"/>
          <w:rtl/>
        </w:rPr>
        <w:t xml:space="preserve">ותוכניות חניכה </w:t>
      </w:r>
      <w:r>
        <w:rPr>
          <w:rFonts w:hint="cs"/>
          <w:rtl/>
        </w:rPr>
        <w:t xml:space="preserve">למורים מתחילים </w:t>
      </w:r>
      <w:r w:rsidR="00453839">
        <w:rPr>
          <w:rFonts w:hint="cs"/>
          <w:rtl/>
        </w:rPr>
        <w:t xml:space="preserve">הן </w:t>
      </w:r>
      <w:r w:rsidR="00821480">
        <w:rPr>
          <w:rFonts w:hint="cs"/>
          <w:rtl/>
        </w:rPr>
        <w:t xml:space="preserve">צורך השעה. אולם </w:t>
      </w:r>
      <w:r w:rsidR="00952B4D">
        <w:rPr>
          <w:rFonts w:hint="cs"/>
          <w:rtl/>
        </w:rPr>
        <w:t>מחוזות רבים</w:t>
      </w:r>
      <w:r w:rsidR="00453839">
        <w:rPr>
          <w:rFonts w:hint="cs"/>
          <w:rtl/>
        </w:rPr>
        <w:t xml:space="preserve">, </w:t>
      </w:r>
      <w:r>
        <w:rPr>
          <w:rFonts w:hint="cs"/>
          <w:rtl/>
        </w:rPr>
        <w:t>ש</w:t>
      </w:r>
      <w:r w:rsidR="00952B4D">
        <w:rPr>
          <w:rFonts w:hint="cs"/>
          <w:rtl/>
        </w:rPr>
        <w:t>גודל</w:t>
      </w:r>
      <w:r>
        <w:rPr>
          <w:rFonts w:hint="cs"/>
          <w:rtl/>
        </w:rPr>
        <w:t>ם</w:t>
      </w:r>
      <w:r w:rsidR="00952B4D">
        <w:rPr>
          <w:rFonts w:hint="cs"/>
          <w:rtl/>
        </w:rPr>
        <w:t xml:space="preserve"> </w:t>
      </w:r>
      <w:r w:rsidR="00897D46">
        <w:rPr>
          <w:rFonts w:hint="cs"/>
          <w:rtl/>
        </w:rPr>
        <w:t xml:space="preserve">בין </w:t>
      </w:r>
      <w:r w:rsidR="00952B4D">
        <w:rPr>
          <w:rFonts w:hint="cs"/>
          <w:rtl/>
        </w:rPr>
        <w:t xml:space="preserve">בינוני </w:t>
      </w:r>
      <w:r w:rsidR="00897D46">
        <w:rPr>
          <w:rFonts w:hint="cs"/>
          <w:rtl/>
        </w:rPr>
        <w:t>ל</w:t>
      </w:r>
      <w:r w:rsidR="00952B4D">
        <w:rPr>
          <w:rFonts w:hint="cs"/>
          <w:rtl/>
        </w:rPr>
        <w:t>קטן</w:t>
      </w:r>
      <w:r>
        <w:rPr>
          <w:rFonts w:hint="cs"/>
          <w:rtl/>
        </w:rPr>
        <w:t>, ומחוזות כפריים,</w:t>
      </w:r>
      <w:r w:rsidR="00952B4D">
        <w:rPr>
          <w:rFonts w:hint="cs"/>
          <w:rtl/>
        </w:rPr>
        <w:t xml:space="preserve"> מאותגרים </w:t>
      </w:r>
      <w:r w:rsidR="00453839">
        <w:rPr>
          <w:rFonts w:hint="cs"/>
          <w:rtl/>
        </w:rPr>
        <w:t xml:space="preserve">ביכולתם לממש </w:t>
      </w:r>
      <w:r w:rsidR="00897D46">
        <w:rPr>
          <w:rFonts w:hint="cs"/>
          <w:rtl/>
        </w:rPr>
        <w:t xml:space="preserve">חניכה כזו </w:t>
      </w:r>
      <w:r w:rsidR="00C75BD8">
        <w:rPr>
          <w:rFonts w:hint="cs"/>
          <w:rtl/>
        </w:rPr>
        <w:t>ב</w:t>
      </w:r>
      <w:r>
        <w:rPr>
          <w:rFonts w:hint="cs"/>
          <w:rtl/>
        </w:rPr>
        <w:t>מציאות</w:t>
      </w:r>
      <w:r w:rsidR="00952B4D">
        <w:rPr>
          <w:rFonts w:hint="cs"/>
          <w:rtl/>
        </w:rPr>
        <w:t xml:space="preserve">. </w:t>
      </w:r>
      <w:r w:rsidR="00453839">
        <w:rPr>
          <w:rFonts w:hint="cs"/>
          <w:rtl/>
        </w:rPr>
        <w:t>ב</w:t>
      </w:r>
      <w:r w:rsidR="00952B4D">
        <w:rPr>
          <w:rFonts w:hint="cs"/>
          <w:rtl/>
        </w:rPr>
        <w:t>מחוזות אלה</w:t>
      </w:r>
      <w:r w:rsidR="00453839">
        <w:rPr>
          <w:rFonts w:hint="cs"/>
          <w:rtl/>
        </w:rPr>
        <w:t xml:space="preserve"> קיים לרוב מחסור </w:t>
      </w:r>
      <w:r w:rsidR="00952B4D">
        <w:rPr>
          <w:rFonts w:hint="cs"/>
          <w:rtl/>
        </w:rPr>
        <w:t>ב</w:t>
      </w:r>
      <w:r>
        <w:rPr>
          <w:rFonts w:hint="cs"/>
          <w:rtl/>
        </w:rPr>
        <w:t xml:space="preserve">מומחים מקומיים </w:t>
      </w:r>
      <w:r w:rsidR="00952B4D">
        <w:rPr>
          <w:rFonts w:hint="cs"/>
          <w:rtl/>
        </w:rPr>
        <w:t>ו</w:t>
      </w:r>
      <w:r w:rsidR="005B53CB">
        <w:rPr>
          <w:rFonts w:hint="cs"/>
          <w:rtl/>
        </w:rPr>
        <w:t>אי</w:t>
      </w:r>
      <w:r w:rsidR="00897D46">
        <w:rPr>
          <w:rFonts w:hint="cs"/>
          <w:rtl/>
        </w:rPr>
        <w:t>ן את ה</w:t>
      </w:r>
      <w:r w:rsidR="00952B4D">
        <w:rPr>
          <w:rFonts w:hint="cs"/>
          <w:rtl/>
        </w:rPr>
        <w:t xml:space="preserve">יכולת </w:t>
      </w:r>
      <w:r w:rsidR="009E0DA3">
        <w:rPr>
          <w:rFonts w:hint="cs"/>
          <w:rtl/>
        </w:rPr>
        <w:t>לספק מערכות מקיפות לחניכת מורים</w:t>
      </w:r>
      <w:r w:rsidR="00952B4D">
        <w:rPr>
          <w:rFonts w:hint="cs"/>
          <w:rtl/>
        </w:rPr>
        <w:t xml:space="preserve">. </w:t>
      </w:r>
      <w:r w:rsidR="00304787">
        <w:rPr>
          <w:rFonts w:hint="cs"/>
          <w:rtl/>
        </w:rPr>
        <w:t xml:space="preserve">כמו כן </w:t>
      </w:r>
      <w:r w:rsidR="0033466D">
        <w:rPr>
          <w:rFonts w:hint="cs"/>
          <w:rtl/>
        </w:rPr>
        <w:t xml:space="preserve">אין זה כלכלי </w:t>
      </w:r>
      <w:r w:rsidR="00897D46">
        <w:rPr>
          <w:rFonts w:hint="cs"/>
          <w:rtl/>
        </w:rPr>
        <w:t>מבחינת</w:t>
      </w:r>
      <w:r w:rsidR="005242E5">
        <w:rPr>
          <w:rFonts w:hint="cs"/>
          <w:rtl/>
        </w:rPr>
        <w:t xml:space="preserve"> </w:t>
      </w:r>
      <w:r w:rsidR="00952B4D">
        <w:rPr>
          <w:rFonts w:hint="cs"/>
          <w:rtl/>
        </w:rPr>
        <w:t>עלות</w:t>
      </w:r>
      <w:r w:rsidR="005242E5">
        <w:rPr>
          <w:rFonts w:hint="cs"/>
          <w:rtl/>
        </w:rPr>
        <w:t xml:space="preserve">-תועלת </w:t>
      </w:r>
      <w:r w:rsidR="0033466D">
        <w:rPr>
          <w:rFonts w:hint="cs"/>
          <w:rtl/>
        </w:rPr>
        <w:t>ליצור</w:t>
      </w:r>
      <w:r w:rsidR="00952B4D">
        <w:rPr>
          <w:rFonts w:hint="cs"/>
          <w:rtl/>
        </w:rPr>
        <w:t xml:space="preserve"> הכשרה מקצועית לח</w:t>
      </w:r>
      <w:r w:rsidR="005242E5">
        <w:rPr>
          <w:rFonts w:hint="cs"/>
          <w:rtl/>
        </w:rPr>
        <w:t xml:space="preserve">ונכים איכותיים, </w:t>
      </w:r>
      <w:r w:rsidR="0033466D">
        <w:rPr>
          <w:rFonts w:hint="cs"/>
          <w:rtl/>
        </w:rPr>
        <w:t>ו</w:t>
      </w:r>
      <w:r w:rsidR="00952B4D">
        <w:rPr>
          <w:rFonts w:hint="cs"/>
          <w:rtl/>
        </w:rPr>
        <w:t xml:space="preserve">כלים מתקדמים ופרוטוקולים רק </w:t>
      </w:r>
      <w:r w:rsidR="005242E5">
        <w:rPr>
          <w:rFonts w:hint="cs"/>
          <w:rtl/>
        </w:rPr>
        <w:t xml:space="preserve">עבור </w:t>
      </w:r>
      <w:r w:rsidR="00952B4D">
        <w:rPr>
          <w:rFonts w:hint="cs"/>
          <w:rtl/>
        </w:rPr>
        <w:t xml:space="preserve">קומץ חונכים במחוז. </w:t>
      </w:r>
      <w:r w:rsidR="005242E5">
        <w:rPr>
          <w:rFonts w:hint="cs"/>
          <w:rtl/>
        </w:rPr>
        <w:t xml:space="preserve">הפיתרון הוא </w:t>
      </w:r>
      <w:r w:rsidR="00897D46">
        <w:rPr>
          <w:rFonts w:hint="cs"/>
          <w:rtl/>
        </w:rPr>
        <w:t xml:space="preserve">איגוד </w:t>
      </w:r>
      <w:r w:rsidR="005242E5">
        <w:rPr>
          <w:rFonts w:hint="cs"/>
          <w:rtl/>
        </w:rPr>
        <w:t>לח</w:t>
      </w:r>
      <w:r w:rsidR="00952B4D">
        <w:rPr>
          <w:rFonts w:hint="cs"/>
          <w:rtl/>
        </w:rPr>
        <w:t>ניכת מורים ב</w:t>
      </w:r>
      <w:r w:rsidR="001C191D">
        <w:rPr>
          <w:rFonts w:hint="cs"/>
          <w:rtl/>
        </w:rPr>
        <w:t>איכות גבוהה</w:t>
      </w:r>
      <w:r w:rsidR="00952B4D">
        <w:rPr>
          <w:rFonts w:hint="cs"/>
          <w:rtl/>
        </w:rPr>
        <w:t>.</w:t>
      </w:r>
    </w:p>
    <w:p w14:paraId="2BE1DF5F" w14:textId="77777777" w:rsidR="00B6179C" w:rsidRDefault="00B6179C" w:rsidP="00304787">
      <w:pPr>
        <w:spacing w:line="360" w:lineRule="auto"/>
        <w:jc w:val="both"/>
        <w:rPr>
          <w:rtl/>
        </w:rPr>
      </w:pPr>
    </w:p>
    <w:p w14:paraId="1343129C" w14:textId="77777777" w:rsidR="00952B4D" w:rsidRDefault="00952B4D" w:rsidP="001C191D">
      <w:pPr>
        <w:spacing w:line="360" w:lineRule="auto"/>
        <w:jc w:val="both"/>
        <w:rPr>
          <w:rtl/>
        </w:rPr>
      </w:pPr>
      <w:r w:rsidRPr="001C191D">
        <w:rPr>
          <w:rFonts w:hint="cs"/>
          <w:b/>
          <w:bCs/>
          <w:rtl/>
        </w:rPr>
        <w:t xml:space="preserve">במודל </w:t>
      </w:r>
      <w:r w:rsidR="00265063" w:rsidRPr="001C191D">
        <w:rPr>
          <w:rFonts w:hint="cs"/>
          <w:b/>
          <w:bCs/>
          <w:rtl/>
        </w:rPr>
        <w:t>של איגוד</w:t>
      </w:r>
      <w:r>
        <w:rPr>
          <w:rFonts w:hint="cs"/>
          <w:rtl/>
        </w:rPr>
        <w:t xml:space="preserve"> </w:t>
      </w:r>
      <w:r w:rsidR="00B6179C">
        <w:rPr>
          <w:rFonts w:hint="cs"/>
          <w:rtl/>
        </w:rPr>
        <w:t xml:space="preserve">חוברים יחד </w:t>
      </w:r>
      <w:r>
        <w:rPr>
          <w:rFonts w:hint="cs"/>
          <w:rtl/>
        </w:rPr>
        <w:t xml:space="preserve">מחוזות שכנים רבים </w:t>
      </w:r>
      <w:r w:rsidR="00B6179C">
        <w:rPr>
          <w:rFonts w:hint="cs"/>
          <w:rtl/>
        </w:rPr>
        <w:t>ל</w:t>
      </w:r>
      <w:r w:rsidR="00897D46">
        <w:rPr>
          <w:rFonts w:hint="cs"/>
          <w:rtl/>
        </w:rPr>
        <w:t xml:space="preserve">צורך </w:t>
      </w:r>
      <w:r w:rsidR="00B6179C">
        <w:rPr>
          <w:rFonts w:hint="cs"/>
          <w:rtl/>
        </w:rPr>
        <w:t xml:space="preserve">ריכוז ומינוף </w:t>
      </w:r>
      <w:r>
        <w:rPr>
          <w:rFonts w:hint="cs"/>
          <w:rtl/>
        </w:rPr>
        <w:t>משאבים</w:t>
      </w:r>
      <w:r w:rsidR="00B6179C">
        <w:rPr>
          <w:rFonts w:hint="cs"/>
          <w:rtl/>
        </w:rPr>
        <w:t>,</w:t>
      </w:r>
      <w:r>
        <w:rPr>
          <w:rFonts w:hint="cs"/>
          <w:rtl/>
        </w:rPr>
        <w:t xml:space="preserve"> שאלמלא כן לא היו זמינים </w:t>
      </w:r>
      <w:r w:rsidR="00265063">
        <w:rPr>
          <w:rFonts w:hint="cs"/>
          <w:rtl/>
        </w:rPr>
        <w:t xml:space="preserve">להם </w:t>
      </w:r>
      <w:r>
        <w:rPr>
          <w:rFonts w:hint="cs"/>
          <w:rtl/>
        </w:rPr>
        <w:t xml:space="preserve">או </w:t>
      </w:r>
      <w:r w:rsidR="00897D46">
        <w:rPr>
          <w:rFonts w:hint="cs"/>
          <w:rtl/>
        </w:rPr>
        <w:t xml:space="preserve">לא היו </w:t>
      </w:r>
      <w:r>
        <w:rPr>
          <w:rFonts w:hint="cs"/>
          <w:rtl/>
        </w:rPr>
        <w:t>ניתנים לניהול ברמה של מחוז פרטני. מודל ה</w:t>
      </w:r>
      <w:r w:rsidR="00304787">
        <w:rPr>
          <w:rFonts w:hint="cs"/>
          <w:rtl/>
        </w:rPr>
        <w:t>אי</w:t>
      </w:r>
      <w:r w:rsidR="00B6179C">
        <w:rPr>
          <w:rFonts w:hint="cs"/>
          <w:rtl/>
        </w:rPr>
        <w:t>ג</w:t>
      </w:r>
      <w:r w:rsidR="00304787">
        <w:rPr>
          <w:rFonts w:hint="cs"/>
          <w:rtl/>
        </w:rPr>
        <w:t>וד</w:t>
      </w:r>
      <w:r>
        <w:rPr>
          <w:rFonts w:hint="cs"/>
          <w:rtl/>
        </w:rPr>
        <w:t xml:space="preserve"> מאפשר למחוזות קטנים לפעול ב</w:t>
      </w:r>
      <w:r w:rsidR="00B6179C">
        <w:rPr>
          <w:rFonts w:hint="cs"/>
          <w:rtl/>
        </w:rPr>
        <w:t>אופן דומה</w:t>
      </w:r>
      <w:r w:rsidR="00304787">
        <w:rPr>
          <w:rFonts w:hint="cs"/>
          <w:rtl/>
        </w:rPr>
        <w:t xml:space="preserve"> </w:t>
      </w:r>
      <w:r w:rsidR="00B6179C">
        <w:rPr>
          <w:rFonts w:hint="cs"/>
          <w:rtl/>
        </w:rPr>
        <w:t xml:space="preserve">לזה של מקביליהם </w:t>
      </w:r>
      <w:r w:rsidR="001C191D">
        <w:rPr>
          <w:rtl/>
        </w:rPr>
        <w:t>–</w:t>
      </w:r>
      <w:r w:rsidR="001C191D">
        <w:rPr>
          <w:rFonts w:hint="cs"/>
          <w:rtl/>
        </w:rPr>
        <w:t xml:space="preserve"> </w:t>
      </w:r>
      <w:r w:rsidR="00B6179C">
        <w:rPr>
          <w:rFonts w:hint="cs"/>
          <w:rtl/>
        </w:rPr>
        <w:t>ה</w:t>
      </w:r>
      <w:r>
        <w:rPr>
          <w:rFonts w:hint="cs"/>
          <w:rtl/>
        </w:rPr>
        <w:t xml:space="preserve">מחוזות </w:t>
      </w:r>
      <w:r w:rsidR="00B6179C">
        <w:rPr>
          <w:rFonts w:hint="cs"/>
          <w:rtl/>
        </w:rPr>
        <w:t>ה</w:t>
      </w:r>
      <w:r>
        <w:rPr>
          <w:rFonts w:hint="cs"/>
          <w:rtl/>
        </w:rPr>
        <w:t xml:space="preserve">עירוניים </w:t>
      </w:r>
      <w:r w:rsidR="00B6179C">
        <w:rPr>
          <w:rFonts w:hint="cs"/>
          <w:rtl/>
        </w:rPr>
        <w:t>ה</w:t>
      </w:r>
      <w:r>
        <w:rPr>
          <w:rFonts w:hint="cs"/>
          <w:rtl/>
        </w:rPr>
        <w:t>גדולים.</w:t>
      </w:r>
    </w:p>
    <w:p w14:paraId="0F2DAF03" w14:textId="77777777" w:rsidR="00B6179C" w:rsidRDefault="00B6179C" w:rsidP="00304787">
      <w:pPr>
        <w:spacing w:line="360" w:lineRule="auto"/>
        <w:jc w:val="both"/>
        <w:rPr>
          <w:rtl/>
        </w:rPr>
      </w:pPr>
    </w:p>
    <w:p w14:paraId="669FAC60" w14:textId="77777777" w:rsidR="00516138" w:rsidRDefault="00B6179C" w:rsidP="0033466D">
      <w:pPr>
        <w:spacing w:line="360" w:lineRule="auto"/>
        <w:jc w:val="both"/>
        <w:rPr>
          <w:rtl/>
        </w:rPr>
      </w:pPr>
      <w:r w:rsidRPr="001C191D">
        <w:rPr>
          <w:rFonts w:hint="cs"/>
          <w:b/>
          <w:bCs/>
          <w:rtl/>
        </w:rPr>
        <w:t>ה</w:t>
      </w:r>
      <w:r w:rsidR="00952B4D" w:rsidRPr="001C191D">
        <w:rPr>
          <w:rFonts w:hint="cs"/>
          <w:b/>
          <w:bCs/>
          <w:rtl/>
        </w:rPr>
        <w:t xml:space="preserve">מרכז </w:t>
      </w:r>
      <w:r w:rsidRPr="001C191D">
        <w:rPr>
          <w:rFonts w:hint="cs"/>
          <w:b/>
          <w:bCs/>
          <w:rtl/>
        </w:rPr>
        <w:t>ל</w:t>
      </w:r>
      <w:r w:rsidR="00952B4D" w:rsidRPr="001C191D">
        <w:rPr>
          <w:rFonts w:hint="cs"/>
          <w:b/>
          <w:bCs/>
          <w:rtl/>
        </w:rPr>
        <w:t>מורים חדש</w:t>
      </w:r>
      <w:r w:rsidRPr="001C191D">
        <w:rPr>
          <w:rFonts w:hint="cs"/>
          <w:b/>
          <w:bCs/>
          <w:rtl/>
        </w:rPr>
        <w:t>ים</w:t>
      </w:r>
      <w:r w:rsidR="00952B4D">
        <w:rPr>
          <w:rFonts w:hint="cs"/>
          <w:rtl/>
        </w:rPr>
        <w:t xml:space="preserve"> תמך בהצלחה במספר סוכנויות מובילות במדינות שונות </w:t>
      </w:r>
      <w:r w:rsidR="0033466D">
        <w:rPr>
          <w:rFonts w:hint="cs"/>
          <w:rtl/>
        </w:rPr>
        <w:t>ב</w:t>
      </w:r>
      <w:r w:rsidR="00897D46">
        <w:rPr>
          <w:rFonts w:hint="cs"/>
          <w:rtl/>
        </w:rPr>
        <w:t>יצירתו</w:t>
      </w:r>
      <w:r>
        <w:rPr>
          <w:rFonts w:hint="cs"/>
          <w:rtl/>
        </w:rPr>
        <w:t xml:space="preserve"> ו</w:t>
      </w:r>
      <w:r w:rsidR="0033466D">
        <w:rPr>
          <w:rFonts w:hint="cs"/>
          <w:rtl/>
        </w:rPr>
        <w:t>ב</w:t>
      </w:r>
      <w:r>
        <w:rPr>
          <w:rFonts w:hint="cs"/>
          <w:rtl/>
        </w:rPr>
        <w:t xml:space="preserve">ניהולו </w:t>
      </w:r>
      <w:r w:rsidR="00265063">
        <w:rPr>
          <w:rFonts w:hint="cs"/>
          <w:rtl/>
        </w:rPr>
        <w:t xml:space="preserve">של </w:t>
      </w:r>
      <w:r>
        <w:rPr>
          <w:rFonts w:hint="cs"/>
          <w:rtl/>
        </w:rPr>
        <w:t xml:space="preserve">פורמט איגוד </w:t>
      </w:r>
      <w:r w:rsidR="00897D46">
        <w:rPr>
          <w:rFonts w:hint="cs"/>
          <w:rtl/>
        </w:rPr>
        <w:t>ל</w:t>
      </w:r>
      <w:r w:rsidR="0033466D">
        <w:rPr>
          <w:rFonts w:hint="cs"/>
          <w:rtl/>
        </w:rPr>
        <w:t xml:space="preserve">צורך </w:t>
      </w:r>
      <w:r w:rsidR="00897D46">
        <w:rPr>
          <w:rFonts w:hint="cs"/>
          <w:rtl/>
        </w:rPr>
        <w:t>תכנון וביצוע</w:t>
      </w:r>
      <w:r>
        <w:rPr>
          <w:rFonts w:hint="cs"/>
          <w:rtl/>
        </w:rPr>
        <w:t xml:space="preserve"> </w:t>
      </w:r>
      <w:r w:rsidR="00952B4D">
        <w:rPr>
          <w:rFonts w:hint="cs"/>
          <w:rtl/>
        </w:rPr>
        <w:t xml:space="preserve">תוכניות </w:t>
      </w:r>
      <w:r w:rsidR="00304787">
        <w:rPr>
          <w:rFonts w:hint="cs"/>
          <w:rtl/>
        </w:rPr>
        <w:t>ל</w:t>
      </w:r>
      <w:r w:rsidR="00952B4D">
        <w:rPr>
          <w:rFonts w:hint="cs"/>
          <w:rtl/>
        </w:rPr>
        <w:t xml:space="preserve">חניכת מורים ברמה איכותית גבוהה. </w:t>
      </w:r>
    </w:p>
    <w:p w14:paraId="16A4D81D" w14:textId="77777777" w:rsidR="00B6179C" w:rsidRDefault="00B6179C" w:rsidP="00082F4A">
      <w:pPr>
        <w:spacing w:line="360" w:lineRule="auto"/>
        <w:jc w:val="both"/>
        <w:rPr>
          <w:rtl/>
        </w:rPr>
      </w:pPr>
    </w:p>
    <w:p w14:paraId="4D037FF7" w14:textId="77777777" w:rsidR="00821480" w:rsidRPr="001C191D" w:rsidRDefault="003426BC" w:rsidP="00082F4A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1C191D">
        <w:rPr>
          <w:rFonts w:hint="cs"/>
          <w:b/>
          <w:bCs/>
          <w:sz w:val="24"/>
          <w:szCs w:val="24"/>
          <w:rtl/>
        </w:rPr>
        <w:t xml:space="preserve">מרכיבים ראשיים בתכנית </w:t>
      </w:r>
      <w:r w:rsidR="00BC6AA7" w:rsidRPr="001C191D">
        <w:rPr>
          <w:rFonts w:hint="cs"/>
          <w:b/>
          <w:bCs/>
          <w:sz w:val="24"/>
          <w:szCs w:val="24"/>
          <w:rtl/>
        </w:rPr>
        <w:t>ה</w:t>
      </w:r>
      <w:r w:rsidRPr="001C191D">
        <w:rPr>
          <w:rFonts w:hint="cs"/>
          <w:b/>
          <w:bCs/>
          <w:sz w:val="24"/>
          <w:szCs w:val="24"/>
          <w:rtl/>
        </w:rPr>
        <w:t>חניכה</w:t>
      </w:r>
    </w:p>
    <w:p w14:paraId="1A50FFBF" w14:textId="77777777" w:rsidR="00975BA7" w:rsidRDefault="00BC6AA7" w:rsidP="0033466D">
      <w:pPr>
        <w:pStyle w:val="ListParagraph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>תהליך</w:t>
      </w:r>
      <w:r w:rsidR="00411BE4">
        <w:rPr>
          <w:rFonts w:hint="cs"/>
          <w:rtl/>
        </w:rPr>
        <w:t xml:space="preserve"> קפדני</w:t>
      </w:r>
      <w:r w:rsidR="00B6179C">
        <w:rPr>
          <w:rFonts w:hint="cs"/>
          <w:rtl/>
        </w:rPr>
        <w:t xml:space="preserve"> </w:t>
      </w:r>
      <w:r>
        <w:rPr>
          <w:rFonts w:hint="cs"/>
          <w:rtl/>
        </w:rPr>
        <w:t>של בחירת חונ</w:t>
      </w:r>
      <w:r w:rsidR="00411BE4">
        <w:rPr>
          <w:rFonts w:hint="cs"/>
          <w:rtl/>
        </w:rPr>
        <w:t>כים</w:t>
      </w:r>
      <w:r>
        <w:rPr>
          <w:rFonts w:hint="cs"/>
          <w:rtl/>
        </w:rPr>
        <w:t xml:space="preserve"> </w:t>
      </w:r>
      <w:r w:rsidR="00304787">
        <w:rPr>
          <w:rFonts w:hint="cs"/>
          <w:rtl/>
        </w:rPr>
        <w:t>להדרכה</w:t>
      </w:r>
    </w:p>
    <w:p w14:paraId="30701422" w14:textId="77777777" w:rsidR="00975BA7" w:rsidRDefault="00BC6AA7" w:rsidP="006C247E">
      <w:pPr>
        <w:pStyle w:val="ListParagraph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>הכשרה מקצועית ל</w:t>
      </w:r>
      <w:r w:rsidR="00DA035C">
        <w:rPr>
          <w:rFonts w:hint="cs"/>
          <w:rtl/>
        </w:rPr>
        <w:t>הדרכה ב</w:t>
      </w:r>
      <w:r>
        <w:rPr>
          <w:rFonts w:hint="cs"/>
          <w:rtl/>
        </w:rPr>
        <w:t xml:space="preserve">חניכה </w:t>
      </w:r>
      <w:r w:rsidR="00411BE4">
        <w:rPr>
          <w:rFonts w:hint="cs"/>
          <w:rtl/>
        </w:rPr>
        <w:t xml:space="preserve">הנתמכת במחקר מדעי ופורומים </w:t>
      </w:r>
      <w:r>
        <w:rPr>
          <w:rFonts w:hint="cs"/>
          <w:rtl/>
        </w:rPr>
        <w:t>שבועיים</w:t>
      </w:r>
    </w:p>
    <w:p w14:paraId="56C13CB5" w14:textId="77777777" w:rsidR="00975BA7" w:rsidRDefault="00411BE4" w:rsidP="00975BA7">
      <w:pPr>
        <w:pStyle w:val="ListParagraph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 xml:space="preserve">מתן 1-2 שעות שבועיות </w:t>
      </w:r>
      <w:r w:rsidR="00897D46">
        <w:rPr>
          <w:rFonts w:hint="cs"/>
          <w:rtl/>
        </w:rPr>
        <w:t xml:space="preserve">של הדרכה בעבודת הוראה </w:t>
      </w:r>
      <w:r>
        <w:rPr>
          <w:rFonts w:hint="cs"/>
          <w:rtl/>
        </w:rPr>
        <w:t xml:space="preserve">על ידי </w:t>
      </w:r>
      <w:r w:rsidR="00BC6AA7">
        <w:rPr>
          <w:rFonts w:hint="cs"/>
          <w:rtl/>
        </w:rPr>
        <w:t xml:space="preserve">חונכים </w:t>
      </w:r>
      <w:r>
        <w:rPr>
          <w:rFonts w:hint="cs"/>
          <w:rtl/>
        </w:rPr>
        <w:t>מחוז</w:t>
      </w:r>
      <w:r w:rsidR="00BC6AA7">
        <w:rPr>
          <w:rFonts w:hint="cs"/>
          <w:rtl/>
        </w:rPr>
        <w:t xml:space="preserve">יים </w:t>
      </w:r>
      <w:r w:rsidR="00563CD2">
        <w:rPr>
          <w:rFonts w:hint="cs"/>
          <w:rtl/>
        </w:rPr>
        <w:t>ל-15 מורים חדשים (לדוגמה</w:t>
      </w:r>
      <w:r w:rsidR="00DA035C">
        <w:rPr>
          <w:rFonts w:hint="cs"/>
          <w:rtl/>
        </w:rPr>
        <w:t>:</w:t>
      </w:r>
      <w:r w:rsidR="00897D46">
        <w:rPr>
          <w:rFonts w:hint="cs"/>
          <w:rtl/>
        </w:rPr>
        <w:t xml:space="preserve"> </w:t>
      </w:r>
      <w:r w:rsidR="00355027">
        <w:rPr>
          <w:rFonts w:hint="cs"/>
          <w:rtl/>
        </w:rPr>
        <w:t>תכנ</w:t>
      </w:r>
      <w:r w:rsidR="00563CD2">
        <w:rPr>
          <w:rFonts w:hint="cs"/>
          <w:rtl/>
        </w:rPr>
        <w:t>ון שיעורים, צפייה ב</w:t>
      </w:r>
      <w:r w:rsidR="00DA035C">
        <w:rPr>
          <w:rFonts w:hint="cs"/>
          <w:rtl/>
        </w:rPr>
        <w:t>שיעורים</w:t>
      </w:r>
      <w:r w:rsidR="00563CD2">
        <w:rPr>
          <w:rFonts w:hint="cs"/>
          <w:rtl/>
        </w:rPr>
        <w:t xml:space="preserve">, תכנון משותף והוראה משותפת, ניתוח עבודת תלמידים וכו'.) </w:t>
      </w:r>
    </w:p>
    <w:p w14:paraId="4E42DC39" w14:textId="77777777" w:rsidR="00975BA7" w:rsidRDefault="00563CD2" w:rsidP="00411BE4">
      <w:pPr>
        <w:pStyle w:val="ListParagraph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>הכשרה מקצועית ורשת מקצועית למורים מתחילים</w:t>
      </w:r>
    </w:p>
    <w:p w14:paraId="760742D5" w14:textId="77777777" w:rsidR="00975BA7" w:rsidRDefault="00563CD2" w:rsidP="00897D46">
      <w:pPr>
        <w:pStyle w:val="ListParagraph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 xml:space="preserve">הכשרה מקצועית </w:t>
      </w:r>
      <w:r w:rsidR="00411BE4">
        <w:rPr>
          <w:rFonts w:hint="cs"/>
          <w:rtl/>
        </w:rPr>
        <w:t>מרכזית</w:t>
      </w:r>
      <w:r>
        <w:rPr>
          <w:rFonts w:hint="cs"/>
          <w:rtl/>
        </w:rPr>
        <w:t xml:space="preserve"> ושיתוף פעולה</w:t>
      </w:r>
    </w:p>
    <w:p w14:paraId="0F9BD433" w14:textId="77777777" w:rsidR="00975BA7" w:rsidRDefault="00411BE4" w:rsidP="001C191D">
      <w:pPr>
        <w:pStyle w:val="ListParagraph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 xml:space="preserve">פגישות רבעוניות של רשת האיגוד לחניכה </w:t>
      </w:r>
      <w:r w:rsidR="00563CD2">
        <w:rPr>
          <w:rFonts w:hint="cs"/>
          <w:rtl/>
        </w:rPr>
        <w:t>עם צוותי הנהג</w:t>
      </w:r>
      <w:r>
        <w:rPr>
          <w:rFonts w:hint="cs"/>
          <w:rtl/>
        </w:rPr>
        <w:t>ה מחוזיים</w:t>
      </w:r>
      <w:r w:rsidR="001C191D">
        <w:rPr>
          <w:rFonts w:hint="cs"/>
          <w:rtl/>
        </w:rPr>
        <w:t xml:space="preserve"> לחניכה</w:t>
      </w:r>
    </w:p>
    <w:p w14:paraId="682874E1" w14:textId="77777777" w:rsidR="00975BA7" w:rsidRDefault="00897D46" w:rsidP="00897D46">
      <w:pPr>
        <w:pStyle w:val="ListParagraph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>מאגר נתונים מקוון של כלים להערכה מעצבת</w:t>
      </w:r>
    </w:p>
    <w:p w14:paraId="7318B919" w14:textId="77777777" w:rsidR="00563CD2" w:rsidRDefault="00563CD2" w:rsidP="00897D46">
      <w:pPr>
        <w:pStyle w:val="ListParagraph"/>
        <w:numPr>
          <w:ilvl w:val="0"/>
          <w:numId w:val="4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>ה</w:t>
      </w:r>
      <w:r w:rsidR="00411BE4">
        <w:rPr>
          <w:rFonts w:hint="cs"/>
          <w:rtl/>
        </w:rPr>
        <w:t xml:space="preserve">ערכה של </w:t>
      </w:r>
      <w:r w:rsidR="00897D46">
        <w:rPr>
          <w:rFonts w:hint="cs"/>
          <w:rtl/>
        </w:rPr>
        <w:t>ביצוע ה</w:t>
      </w:r>
      <w:r>
        <w:rPr>
          <w:rFonts w:hint="cs"/>
          <w:rtl/>
        </w:rPr>
        <w:t>ת</w:t>
      </w:r>
      <w:r w:rsidR="00897D46">
        <w:rPr>
          <w:rFonts w:hint="cs"/>
          <w:rtl/>
        </w:rPr>
        <w:t>ו</w:t>
      </w:r>
      <w:r>
        <w:rPr>
          <w:rFonts w:hint="cs"/>
          <w:rtl/>
        </w:rPr>
        <w:t>כניות</w:t>
      </w:r>
      <w:r w:rsidR="00897D46">
        <w:rPr>
          <w:rFonts w:hint="cs"/>
          <w:rtl/>
        </w:rPr>
        <w:t xml:space="preserve"> והשפעתן</w:t>
      </w:r>
    </w:p>
    <w:p w14:paraId="1681DA5D" w14:textId="77777777" w:rsidR="00411BE4" w:rsidRDefault="00411BE4" w:rsidP="00411BE4">
      <w:pPr>
        <w:spacing w:line="360" w:lineRule="auto"/>
        <w:jc w:val="both"/>
        <w:rPr>
          <w:rtl/>
        </w:rPr>
      </w:pPr>
    </w:p>
    <w:p w14:paraId="0EA2D304" w14:textId="77777777" w:rsidR="00563CD2" w:rsidRPr="001C191D" w:rsidRDefault="00563CD2" w:rsidP="00975BA7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1C191D">
        <w:rPr>
          <w:rFonts w:hint="cs"/>
          <w:b/>
          <w:bCs/>
          <w:sz w:val="24"/>
          <w:szCs w:val="24"/>
          <w:rtl/>
        </w:rPr>
        <w:t xml:space="preserve">היתרונות הראשיים </w:t>
      </w:r>
      <w:r w:rsidR="00897D46" w:rsidRPr="001C191D">
        <w:rPr>
          <w:rFonts w:hint="cs"/>
          <w:b/>
          <w:bCs/>
          <w:sz w:val="24"/>
          <w:szCs w:val="24"/>
          <w:rtl/>
        </w:rPr>
        <w:t>למחוז</w:t>
      </w:r>
      <w:r w:rsidR="001C191D" w:rsidRPr="001C191D">
        <w:rPr>
          <w:rFonts w:hint="cs"/>
          <w:b/>
          <w:bCs/>
          <w:sz w:val="24"/>
          <w:szCs w:val="24"/>
          <w:rtl/>
        </w:rPr>
        <w:t>ות</w:t>
      </w:r>
      <w:r w:rsidR="00897D46" w:rsidRPr="001C191D">
        <w:rPr>
          <w:rFonts w:hint="cs"/>
          <w:b/>
          <w:bCs/>
          <w:sz w:val="24"/>
          <w:szCs w:val="24"/>
          <w:rtl/>
        </w:rPr>
        <w:t xml:space="preserve"> מ</w:t>
      </w:r>
      <w:r w:rsidR="00975BA7" w:rsidRPr="001C191D">
        <w:rPr>
          <w:rFonts w:hint="cs"/>
          <w:b/>
          <w:bCs/>
          <w:sz w:val="24"/>
          <w:szCs w:val="24"/>
          <w:rtl/>
        </w:rPr>
        <w:t xml:space="preserve">גישה ריכוזית </w:t>
      </w:r>
      <w:r w:rsidRPr="001C191D">
        <w:rPr>
          <w:rFonts w:hint="cs"/>
          <w:b/>
          <w:bCs/>
          <w:sz w:val="24"/>
          <w:szCs w:val="24"/>
          <w:rtl/>
        </w:rPr>
        <w:t>לחניכת מורים</w:t>
      </w:r>
    </w:p>
    <w:p w14:paraId="178600E5" w14:textId="77777777" w:rsidR="00975BA7" w:rsidRDefault="00563CD2" w:rsidP="00C75BD8">
      <w:pPr>
        <w:pStyle w:val="ListParagraph"/>
        <w:numPr>
          <w:ilvl w:val="0"/>
          <w:numId w:val="5"/>
        </w:numPr>
        <w:spacing w:line="360" w:lineRule="auto"/>
        <w:jc w:val="both"/>
      </w:pPr>
      <w:r>
        <w:rPr>
          <w:rFonts w:hint="cs"/>
          <w:rtl/>
        </w:rPr>
        <w:t>יכולת למנף שיתוף פעולה בין מנהיגי מחוזות מקומיים</w:t>
      </w:r>
    </w:p>
    <w:p w14:paraId="0ADD0CC3" w14:textId="77777777" w:rsidR="00975BA7" w:rsidRDefault="001C191D" w:rsidP="006C247E">
      <w:pPr>
        <w:pStyle w:val="ListParagraph"/>
        <w:numPr>
          <w:ilvl w:val="0"/>
          <w:numId w:val="5"/>
        </w:numPr>
        <w:spacing w:line="360" w:lineRule="auto"/>
        <w:jc w:val="both"/>
      </w:pPr>
      <w:r>
        <w:rPr>
          <w:rFonts w:hint="cs"/>
          <w:rtl/>
        </w:rPr>
        <w:t xml:space="preserve">חיסכון בעלויות </w:t>
      </w:r>
      <w:r w:rsidR="00F35832">
        <w:rPr>
          <w:rFonts w:hint="cs"/>
          <w:rtl/>
        </w:rPr>
        <w:t>ו</w:t>
      </w:r>
      <w:r w:rsidR="006C247E">
        <w:rPr>
          <w:rFonts w:hint="cs"/>
          <w:rtl/>
        </w:rPr>
        <w:t xml:space="preserve">יעילות </w:t>
      </w:r>
      <w:r w:rsidR="00C75BD8">
        <w:rPr>
          <w:rFonts w:hint="cs"/>
          <w:rtl/>
        </w:rPr>
        <w:t xml:space="preserve">עקב </w:t>
      </w:r>
      <w:r>
        <w:rPr>
          <w:rFonts w:hint="cs"/>
          <w:rtl/>
        </w:rPr>
        <w:t>שיפור ב</w:t>
      </w:r>
      <w:r w:rsidR="00563CD2">
        <w:rPr>
          <w:rFonts w:hint="cs"/>
          <w:rtl/>
        </w:rPr>
        <w:t>תיאום ו</w:t>
      </w:r>
      <w:r>
        <w:rPr>
          <w:rFonts w:hint="cs"/>
          <w:rtl/>
        </w:rPr>
        <w:t>ב</w:t>
      </w:r>
      <w:r w:rsidR="00563CD2">
        <w:rPr>
          <w:rFonts w:hint="cs"/>
          <w:rtl/>
        </w:rPr>
        <w:t>שיתוף פעולה</w:t>
      </w:r>
    </w:p>
    <w:p w14:paraId="5D3F57D3" w14:textId="77777777" w:rsidR="00975BA7" w:rsidRDefault="00563CD2" w:rsidP="001C191D">
      <w:pPr>
        <w:pStyle w:val="ListParagraph"/>
        <w:numPr>
          <w:ilvl w:val="0"/>
          <w:numId w:val="5"/>
        </w:numPr>
        <w:spacing w:line="360" w:lineRule="auto"/>
        <w:jc w:val="both"/>
      </w:pPr>
      <w:r>
        <w:rPr>
          <w:rFonts w:hint="cs"/>
          <w:rtl/>
        </w:rPr>
        <w:t xml:space="preserve">תמיכה </w:t>
      </w:r>
      <w:r w:rsidR="00897D46">
        <w:rPr>
          <w:rFonts w:hint="cs"/>
          <w:rtl/>
        </w:rPr>
        <w:t>ב</w:t>
      </w:r>
      <w:r w:rsidR="001C191D">
        <w:rPr>
          <w:rFonts w:hint="cs"/>
          <w:rtl/>
        </w:rPr>
        <w:t xml:space="preserve">הערכת </w:t>
      </w:r>
      <w:r w:rsidR="00F35832">
        <w:rPr>
          <w:rFonts w:hint="cs"/>
          <w:rtl/>
        </w:rPr>
        <w:t>ה</w:t>
      </w:r>
      <w:r w:rsidR="001C191D">
        <w:rPr>
          <w:rFonts w:hint="cs"/>
          <w:rtl/>
        </w:rPr>
        <w:t>דיוק ו</w:t>
      </w:r>
      <w:r w:rsidR="00F35832">
        <w:rPr>
          <w:rFonts w:hint="cs"/>
          <w:rtl/>
        </w:rPr>
        <w:t>ה</w:t>
      </w:r>
      <w:r w:rsidR="00543EDB">
        <w:rPr>
          <w:rFonts w:hint="cs"/>
          <w:rtl/>
        </w:rPr>
        <w:t xml:space="preserve">איכות </w:t>
      </w:r>
      <w:r w:rsidR="00F35832">
        <w:rPr>
          <w:rFonts w:hint="cs"/>
          <w:rtl/>
        </w:rPr>
        <w:t>במחוזות</w:t>
      </w:r>
    </w:p>
    <w:p w14:paraId="62192253" w14:textId="77777777" w:rsidR="00975BA7" w:rsidRDefault="00563CD2" w:rsidP="00543EDB">
      <w:pPr>
        <w:pStyle w:val="ListParagraph"/>
        <w:numPr>
          <w:ilvl w:val="0"/>
          <w:numId w:val="5"/>
        </w:numPr>
        <w:spacing w:line="360" w:lineRule="auto"/>
        <w:jc w:val="both"/>
      </w:pPr>
      <w:r>
        <w:rPr>
          <w:rFonts w:hint="cs"/>
          <w:rtl/>
        </w:rPr>
        <w:t xml:space="preserve">גמישות גדולה </w:t>
      </w:r>
      <w:r w:rsidR="00543EDB">
        <w:rPr>
          <w:rFonts w:hint="cs"/>
          <w:rtl/>
        </w:rPr>
        <w:t>בנוגע ל</w:t>
      </w:r>
      <w:r>
        <w:rPr>
          <w:rFonts w:hint="cs"/>
          <w:rtl/>
        </w:rPr>
        <w:t>הקצאת משאבים וחונכים למורים חדשים ברחבי האי</w:t>
      </w:r>
      <w:r w:rsidR="00DA035C">
        <w:rPr>
          <w:rFonts w:hint="cs"/>
          <w:rtl/>
        </w:rPr>
        <w:t>גוד</w:t>
      </w:r>
      <w:r>
        <w:rPr>
          <w:rFonts w:hint="cs"/>
          <w:rtl/>
        </w:rPr>
        <w:t xml:space="preserve"> </w:t>
      </w:r>
    </w:p>
    <w:p w14:paraId="7946C0D6" w14:textId="77777777" w:rsidR="00372743" w:rsidRDefault="00372743" w:rsidP="00543EDB">
      <w:pPr>
        <w:pStyle w:val="ListParagraph"/>
        <w:numPr>
          <w:ilvl w:val="0"/>
          <w:numId w:val="5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lastRenderedPageBreak/>
        <w:t xml:space="preserve">השפעה מוגברת: </w:t>
      </w:r>
      <w:r w:rsidR="00543EDB">
        <w:rPr>
          <w:rFonts w:hint="cs"/>
          <w:rtl/>
        </w:rPr>
        <w:t>שיעור טוב יותר של הישארות מ</w:t>
      </w:r>
      <w:r>
        <w:rPr>
          <w:rFonts w:hint="cs"/>
          <w:rtl/>
        </w:rPr>
        <w:t>ורים</w:t>
      </w:r>
      <w:r w:rsidR="00543EDB">
        <w:rPr>
          <w:rFonts w:hint="cs"/>
          <w:rtl/>
        </w:rPr>
        <w:t xml:space="preserve"> במקצוע</w:t>
      </w:r>
      <w:r>
        <w:rPr>
          <w:rFonts w:hint="cs"/>
          <w:rtl/>
        </w:rPr>
        <w:t xml:space="preserve">, פרקטיקה מואצת </w:t>
      </w:r>
      <w:r w:rsidR="00543EDB">
        <w:rPr>
          <w:rFonts w:hint="cs"/>
          <w:rtl/>
        </w:rPr>
        <w:t xml:space="preserve">למורים </w:t>
      </w:r>
      <w:r w:rsidR="00DA035C">
        <w:rPr>
          <w:rFonts w:hint="cs"/>
          <w:rtl/>
        </w:rPr>
        <w:t xml:space="preserve">ולמידה משופרת </w:t>
      </w:r>
      <w:r>
        <w:rPr>
          <w:rFonts w:hint="cs"/>
          <w:rtl/>
        </w:rPr>
        <w:t>ל</w:t>
      </w:r>
      <w:r w:rsidR="00543EDB">
        <w:rPr>
          <w:rFonts w:hint="cs"/>
          <w:rtl/>
        </w:rPr>
        <w:t>תלמידים</w:t>
      </w:r>
    </w:p>
    <w:p w14:paraId="2A60C728" w14:textId="77777777" w:rsidR="00890632" w:rsidRDefault="00890632" w:rsidP="00543EDB">
      <w:pPr>
        <w:spacing w:line="360" w:lineRule="auto"/>
        <w:jc w:val="both"/>
        <w:rPr>
          <w:rtl/>
        </w:rPr>
      </w:pPr>
    </w:p>
    <w:p w14:paraId="5DC51548" w14:textId="77777777" w:rsidR="00890632" w:rsidRPr="00F35832" w:rsidRDefault="00526CDC" w:rsidP="00543ED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מודל חניכת מורים איכותית </w:t>
      </w:r>
      <w:r w:rsidR="00890632" w:rsidRPr="00F35832">
        <w:rPr>
          <w:rFonts w:hint="cs"/>
          <w:b/>
          <w:bCs/>
          <w:sz w:val="24"/>
          <w:szCs w:val="24"/>
          <w:rtl/>
        </w:rPr>
        <w:t xml:space="preserve">של מרכז ההכשרה הארצי </w:t>
      </w:r>
      <w:r w:rsidR="00890632" w:rsidRPr="00F35832">
        <w:rPr>
          <w:b/>
          <w:bCs/>
          <w:sz w:val="24"/>
          <w:szCs w:val="24"/>
        </w:rPr>
        <w:t>(NTC)</w:t>
      </w:r>
    </w:p>
    <w:p w14:paraId="6CCE5D7F" w14:textId="77777777" w:rsidR="00F13B64" w:rsidRDefault="00F13B64" w:rsidP="00543EDB">
      <w:pPr>
        <w:spacing w:line="360" w:lineRule="auto"/>
        <w:jc w:val="both"/>
        <w:rPr>
          <w:rtl/>
        </w:rPr>
      </w:pPr>
      <w:r>
        <w:rPr>
          <w:rFonts w:hint="cs"/>
          <w:rtl/>
        </w:rPr>
        <w:t>מסביב לעיגול הגדול בכיוון החץ</w:t>
      </w:r>
      <w:r w:rsidR="00890632">
        <w:rPr>
          <w:rFonts w:hint="cs"/>
          <w:rtl/>
        </w:rPr>
        <w:t xml:space="preserve"> מימין לשמאל</w:t>
      </w:r>
      <w:r>
        <w:rPr>
          <w:rFonts w:hint="cs"/>
          <w:rtl/>
        </w:rPr>
        <w:t>: הערכת תוכניות</w:t>
      </w:r>
      <w:r w:rsidR="006756F0">
        <w:rPr>
          <w:rFonts w:hint="cs"/>
          <w:rtl/>
        </w:rPr>
        <w:t xml:space="preserve">: השפעה וביצוע </w:t>
      </w:r>
      <w:r w:rsidR="0033466D">
        <w:rPr>
          <w:rFonts w:hint="cs"/>
          <w:rtl/>
        </w:rPr>
        <w:t xml:space="preserve">&gt; </w:t>
      </w:r>
      <w:r w:rsidR="006756F0">
        <w:rPr>
          <w:rFonts w:hint="cs"/>
          <w:rtl/>
        </w:rPr>
        <w:t>הערכת תוכניות</w:t>
      </w:r>
      <w:r w:rsidR="0033466D">
        <w:rPr>
          <w:rFonts w:hint="cs"/>
          <w:rtl/>
        </w:rPr>
        <w:t>:</w:t>
      </w:r>
      <w:r w:rsidR="006756F0">
        <w:rPr>
          <w:rFonts w:hint="cs"/>
          <w:rtl/>
        </w:rPr>
        <w:t xml:space="preserve"> השפעה וביצוע</w:t>
      </w:r>
    </w:p>
    <w:p w14:paraId="43E5B205" w14:textId="77777777" w:rsidR="00F13B64" w:rsidRDefault="008F6145" w:rsidP="00543EDB">
      <w:pPr>
        <w:spacing w:line="360" w:lineRule="auto"/>
        <w:jc w:val="both"/>
        <w:rPr>
          <w:rtl/>
        </w:rPr>
      </w:pPr>
      <w:r>
        <w:rPr>
          <w:rFonts w:hint="cs"/>
          <w:sz w:val="20"/>
          <w:szCs w:val="20"/>
          <w:rtl/>
        </w:rPr>
        <w:t xml:space="preserve"> </w:t>
      </w:r>
    </w:p>
    <w:p w14:paraId="5DEB3E69" w14:textId="77777777" w:rsidR="00F13B64" w:rsidRDefault="00F13B64" w:rsidP="00543EDB">
      <w:pPr>
        <w:spacing w:line="360" w:lineRule="auto"/>
        <w:jc w:val="both"/>
        <w:rPr>
          <w:rtl/>
        </w:rPr>
      </w:pPr>
    </w:p>
    <w:p w14:paraId="24C61EC2" w14:textId="77777777" w:rsidR="00372743" w:rsidRPr="00E11815" w:rsidRDefault="00085E6D" w:rsidP="00A73443">
      <w:pPr>
        <w:tabs>
          <w:tab w:val="left" w:pos="1728"/>
          <w:tab w:val="left" w:pos="1928"/>
          <w:tab w:val="left" w:pos="6321"/>
        </w:tabs>
        <w:ind w:right="-284"/>
        <w:contextualSpacing/>
        <w:jc w:val="both"/>
        <w:rPr>
          <w:b/>
          <w:bCs/>
          <w:rtl/>
        </w:rPr>
      </w:pPr>
      <w:r>
        <w:rPr>
          <w:b/>
          <w:bCs/>
          <w:noProof/>
          <w:u w:val="single"/>
          <w:rtl/>
          <w:lang w:eastAsia="en-US"/>
        </w:rPr>
        <w:pict w14:anchorId="25667D2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14.9pt;margin-top:-30.05pt;width:0;height:63.85pt;z-index:251666432" o:connectortype="straight">
            <w10:wrap anchorx="page"/>
          </v:shape>
        </w:pict>
      </w:r>
      <w:r>
        <w:rPr>
          <w:b/>
          <w:bCs/>
          <w:noProof/>
          <w:u w:val="single"/>
          <w:rtl/>
          <w:lang w:eastAsia="en-US"/>
        </w:rPr>
        <w:pict w14:anchorId="67DB1B20">
          <v:oval id="_x0000_s1026" style="position:absolute;left:0;text-align:left;margin-left:97.85pt;margin-top:-30.05pt;width:231.65pt;height:201.6pt;z-index:251658240">
            <v:textbox style="mso-next-textbox:#_x0000_s1026">
              <w:txbxContent>
                <w:p w14:paraId="4951565A" w14:textId="77777777"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הכשרת חונכים              מנהיג ראשי ומנהיג </w:t>
                  </w:r>
                </w:p>
                <w:p w14:paraId="506A9CED" w14:textId="77777777" w:rsidR="008F6145" w:rsidRDefault="008F6145" w:rsidP="00F35832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בניית יכולת                   באתר הפעילות</w:t>
                  </w:r>
                </w:p>
                <w:p w14:paraId="25130EF5" w14:textId="77777777" w:rsidR="008F6145" w:rsidRDefault="008F6145" w:rsidP="00890632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ופרקטיקה קהילתית       בניית יכולת</w:t>
                  </w:r>
                </w:p>
                <w:p w14:paraId="6731A531" w14:textId="77777777"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14:paraId="769B40FC" w14:textId="77777777"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14:paraId="3D18EAE0" w14:textId="77777777"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14:paraId="7FF7596E" w14:textId="77777777"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14:paraId="4F2ECACB" w14:textId="77777777"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14:paraId="5126B512" w14:textId="77777777"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14:paraId="54FD5FE2" w14:textId="77777777"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14:paraId="175453F8" w14:textId="77777777"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הכשרת מורים חדשים     הנהגת תוכניות</w:t>
                  </w:r>
                </w:p>
                <w:p w14:paraId="19261608" w14:textId="77777777" w:rsidR="008F6145" w:rsidRDefault="008F6145" w:rsidP="00890632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הערכה מתמדת             פיתוח שיטות</w:t>
                  </w:r>
                </w:p>
                <w:p w14:paraId="6527E893" w14:textId="77777777" w:rsidR="008F6145" w:rsidRDefault="008F6145" w:rsidP="00890632">
                  <w:pPr>
                    <w:rPr>
                      <w:sz w:val="18"/>
                      <w:szCs w:val="18"/>
                      <w:rtl/>
                    </w:rPr>
                  </w:pPr>
                  <w:bookmarkStart w:id="1" w:name="_GoBack"/>
                  <w:bookmarkEnd w:id="1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ופרקטיקה  קהילתית       חניכה </w:t>
                  </w:r>
                </w:p>
                <w:p w14:paraId="47124E08" w14:textId="77777777" w:rsidR="008F6145" w:rsidRPr="00F13B64" w:rsidRDefault="008F614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וקהילות לפרקטיקה</w:t>
                  </w:r>
                </w:p>
              </w:txbxContent>
            </v:textbox>
            <w10:wrap anchorx="page"/>
          </v:oval>
        </w:pict>
      </w:r>
      <w:r w:rsidR="00543EDB" w:rsidRPr="00890632">
        <w:rPr>
          <w:rFonts w:hint="cs"/>
          <w:b/>
          <w:bCs/>
          <w:u w:val="single"/>
          <w:rtl/>
        </w:rPr>
        <w:t>תנאים להצלחה</w:t>
      </w:r>
      <w:r w:rsidR="00E11815">
        <w:rPr>
          <w:rFonts w:hint="cs"/>
          <w:rtl/>
        </w:rPr>
        <w:t xml:space="preserve"> &lt;  &lt;</w:t>
      </w:r>
      <w:r w:rsidR="00E51163">
        <w:rPr>
          <w:rtl/>
        </w:rPr>
        <w:tab/>
      </w:r>
      <w:r w:rsidR="00E11815">
        <w:rPr>
          <w:rFonts w:hint="cs"/>
          <w:rtl/>
        </w:rPr>
        <w:t xml:space="preserve"> </w:t>
      </w:r>
      <w:r w:rsidR="00F35832">
        <w:rPr>
          <w:rtl/>
        </w:rPr>
        <w:tab/>
      </w:r>
      <w:r w:rsidR="00E11815">
        <w:rPr>
          <w:rFonts w:hint="cs"/>
          <w:rtl/>
        </w:rPr>
        <w:t xml:space="preserve"> </w:t>
      </w:r>
      <w:r w:rsidR="00F35832">
        <w:rPr>
          <w:rFonts w:hint="cs"/>
          <w:rtl/>
        </w:rPr>
        <w:t>&lt; &lt;</w:t>
      </w:r>
      <w:r w:rsidR="00A73443">
        <w:rPr>
          <w:rFonts w:hint="cs"/>
          <w:rtl/>
        </w:rPr>
        <w:t xml:space="preserve">   </w:t>
      </w:r>
      <w:r w:rsidR="00E51163" w:rsidRPr="00E11815">
        <w:rPr>
          <w:rFonts w:hint="cs"/>
          <w:b/>
          <w:bCs/>
          <w:u w:val="single"/>
          <w:rtl/>
        </w:rPr>
        <w:t>השפעת התוכנית</w:t>
      </w:r>
    </w:p>
    <w:p w14:paraId="5F96BF6F" w14:textId="77777777" w:rsidR="00E51163" w:rsidRPr="00890632" w:rsidRDefault="00E51163" w:rsidP="00D25B4D">
      <w:pPr>
        <w:tabs>
          <w:tab w:val="left" w:pos="6453"/>
        </w:tabs>
        <w:ind w:right="-284"/>
        <w:contextualSpacing/>
        <w:jc w:val="both"/>
        <w:rPr>
          <w:sz w:val="20"/>
          <w:szCs w:val="20"/>
          <w:rtl/>
        </w:rPr>
      </w:pPr>
      <w:r w:rsidRPr="00890632">
        <w:rPr>
          <w:rFonts w:hint="cs"/>
          <w:sz w:val="20"/>
          <w:szCs w:val="20"/>
          <w:rtl/>
        </w:rPr>
        <w:t xml:space="preserve">בחירה קפדנית של </w:t>
      </w:r>
      <w:r w:rsidRPr="00890632">
        <w:rPr>
          <w:sz w:val="20"/>
          <w:szCs w:val="20"/>
          <w:rtl/>
        </w:rPr>
        <w:tab/>
      </w:r>
      <w:r w:rsidR="00F35832">
        <w:rPr>
          <w:rFonts w:hint="cs"/>
          <w:sz w:val="20"/>
          <w:szCs w:val="20"/>
          <w:rtl/>
        </w:rPr>
        <w:t xml:space="preserve">      </w:t>
      </w:r>
      <w:r w:rsidR="00D25B4D">
        <w:rPr>
          <w:rFonts w:hint="cs"/>
          <w:sz w:val="20"/>
          <w:szCs w:val="20"/>
          <w:rtl/>
        </w:rPr>
        <w:t xml:space="preserve">  </w:t>
      </w:r>
      <w:r w:rsidRPr="00890632">
        <w:rPr>
          <w:rFonts w:hint="cs"/>
          <w:sz w:val="20"/>
          <w:szCs w:val="20"/>
          <w:rtl/>
        </w:rPr>
        <w:t xml:space="preserve">האצת </w:t>
      </w:r>
      <w:r w:rsidR="00D25B4D">
        <w:rPr>
          <w:rFonts w:hint="cs"/>
          <w:sz w:val="20"/>
          <w:szCs w:val="20"/>
          <w:rtl/>
        </w:rPr>
        <w:t>ה</w:t>
      </w:r>
      <w:r w:rsidRPr="00890632">
        <w:rPr>
          <w:rFonts w:hint="cs"/>
          <w:sz w:val="20"/>
          <w:szCs w:val="20"/>
          <w:rtl/>
        </w:rPr>
        <w:t xml:space="preserve">יעילות  </w:t>
      </w:r>
    </w:p>
    <w:p w14:paraId="353ADFB0" w14:textId="77777777" w:rsidR="00E51163" w:rsidRDefault="00085E6D" w:rsidP="00F35832">
      <w:pPr>
        <w:tabs>
          <w:tab w:val="left" w:pos="6453"/>
        </w:tabs>
        <w:ind w:right="-851"/>
        <w:contextualSpacing/>
        <w:jc w:val="both"/>
        <w:rPr>
          <w:rtl/>
        </w:rPr>
      </w:pPr>
      <w:r>
        <w:rPr>
          <w:noProof/>
          <w:sz w:val="20"/>
          <w:szCs w:val="20"/>
          <w:rtl/>
          <w:lang w:eastAsia="en-US"/>
        </w:rPr>
        <w:pict w14:anchorId="5BAC870B">
          <v:oval id="_x0000_s1027" style="position:absolute;left:0;text-align:left;margin-left:173.6pt;margin-top:8.55pt;width:91.15pt;height:65.7pt;z-index:251659264">
            <v:textbox style="mso-next-textbox:#_x0000_s1027">
              <w:txbxContent>
                <w:p w14:paraId="07D8CCDF" w14:textId="77777777" w:rsidR="008F6145" w:rsidRDefault="008F6145" w:rsidP="00890632">
                  <w:pPr>
                    <w:rPr>
                      <w:sz w:val="18"/>
                      <w:szCs w:val="18"/>
                      <w:rtl/>
                    </w:rPr>
                  </w:pPr>
                  <w:r w:rsidRPr="00E31AA0">
                    <w:rPr>
                      <w:rFonts w:hint="cs"/>
                      <w:sz w:val="18"/>
                      <w:szCs w:val="18"/>
                      <w:rtl/>
                    </w:rPr>
                    <w:t xml:space="preserve">חונכים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לה</w:t>
                  </w:r>
                  <w:r w:rsidRPr="00E31AA0">
                    <w:rPr>
                      <w:rFonts w:hint="cs"/>
                      <w:sz w:val="18"/>
                      <w:szCs w:val="18"/>
                      <w:rtl/>
                    </w:rPr>
                    <w:t>דרכה</w:t>
                  </w:r>
                </w:p>
                <w:p w14:paraId="23384D5F" w14:textId="77777777" w:rsidR="008F6145" w:rsidRDefault="008F6145" w:rsidP="00890632">
                  <w:pPr>
                    <w:ind w:right="-142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מורים חדשים </w:t>
                  </w:r>
                </w:p>
                <w:p w14:paraId="41FCFE7E" w14:textId="77777777" w:rsidR="008F6145" w:rsidRPr="00E31AA0" w:rsidRDefault="008F614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תלמידים</w:t>
                  </w:r>
                </w:p>
              </w:txbxContent>
            </v:textbox>
            <w10:wrap anchorx="page"/>
          </v:oval>
        </w:pict>
      </w:r>
      <w:r w:rsidR="00E51163" w:rsidRPr="00890632">
        <w:rPr>
          <w:rFonts w:hint="cs"/>
          <w:sz w:val="20"/>
          <w:szCs w:val="20"/>
          <w:rtl/>
        </w:rPr>
        <w:t>חונכי</w:t>
      </w:r>
      <w:r w:rsidR="0033466D">
        <w:rPr>
          <w:rFonts w:hint="cs"/>
          <w:sz w:val="20"/>
          <w:szCs w:val="20"/>
          <w:rtl/>
        </w:rPr>
        <w:t xml:space="preserve">ם שאינם </w:t>
      </w:r>
      <w:r w:rsidR="00E51163">
        <w:rPr>
          <w:rtl/>
        </w:rPr>
        <w:tab/>
      </w:r>
      <w:r w:rsidR="00F35832">
        <w:rPr>
          <w:rFonts w:hint="cs"/>
          <w:sz w:val="20"/>
          <w:szCs w:val="20"/>
          <w:rtl/>
        </w:rPr>
        <w:t xml:space="preserve">      </w:t>
      </w:r>
      <w:r w:rsidR="00D25B4D">
        <w:rPr>
          <w:rFonts w:hint="cs"/>
          <w:sz w:val="20"/>
          <w:szCs w:val="20"/>
          <w:rtl/>
        </w:rPr>
        <w:t xml:space="preserve">  של מורים </w:t>
      </w:r>
      <w:r w:rsidR="00890632" w:rsidRPr="00890632">
        <w:rPr>
          <w:rFonts w:hint="cs"/>
          <w:sz w:val="20"/>
          <w:szCs w:val="20"/>
          <w:rtl/>
        </w:rPr>
        <w:t>חדשים</w:t>
      </w:r>
    </w:p>
    <w:p w14:paraId="2EA43F07" w14:textId="77777777" w:rsidR="0033466D" w:rsidRDefault="00E51163" w:rsidP="00E51163">
      <w:pPr>
        <w:tabs>
          <w:tab w:val="left" w:pos="6453"/>
        </w:tabs>
        <w:ind w:right="-851"/>
        <w:contextualSpacing/>
        <w:jc w:val="both"/>
        <w:rPr>
          <w:sz w:val="20"/>
          <w:szCs w:val="20"/>
          <w:rtl/>
        </w:rPr>
      </w:pPr>
      <w:r w:rsidRPr="00890632">
        <w:rPr>
          <w:rFonts w:hint="cs"/>
          <w:sz w:val="20"/>
          <w:szCs w:val="20"/>
          <w:rtl/>
        </w:rPr>
        <w:t xml:space="preserve"> </w:t>
      </w:r>
      <w:r w:rsidR="0033466D">
        <w:rPr>
          <w:rFonts w:hint="cs"/>
          <w:sz w:val="20"/>
          <w:szCs w:val="20"/>
          <w:rtl/>
        </w:rPr>
        <w:t>מלמדים בביה"ס</w:t>
      </w:r>
      <w:r w:rsidR="00D25B4D">
        <w:rPr>
          <w:rFonts w:hint="cs"/>
          <w:sz w:val="20"/>
          <w:szCs w:val="20"/>
          <w:rtl/>
        </w:rPr>
        <w:t xml:space="preserve"> </w:t>
      </w:r>
    </w:p>
    <w:p w14:paraId="6E12AC15" w14:textId="77777777" w:rsidR="00890632" w:rsidRDefault="00890632" w:rsidP="00984398">
      <w:pPr>
        <w:tabs>
          <w:tab w:val="left" w:pos="6453"/>
        </w:tabs>
        <w:ind w:right="-851"/>
        <w:contextualSpacing/>
        <w:jc w:val="both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</w:t>
      </w:r>
      <w:r w:rsidR="00975BA7">
        <w:rPr>
          <w:rFonts w:hint="cs"/>
          <w:sz w:val="20"/>
          <w:szCs w:val="20"/>
          <w:rtl/>
        </w:rPr>
        <w:t xml:space="preserve">  </w:t>
      </w:r>
      <w:r w:rsidR="00F35832">
        <w:rPr>
          <w:rFonts w:hint="cs"/>
          <w:sz w:val="20"/>
          <w:szCs w:val="20"/>
          <w:rtl/>
        </w:rPr>
        <w:t xml:space="preserve">     </w:t>
      </w:r>
      <w:r w:rsidR="00D25B4D">
        <w:rPr>
          <w:rFonts w:hint="cs"/>
          <w:sz w:val="20"/>
          <w:szCs w:val="20"/>
          <w:rtl/>
        </w:rPr>
        <w:t xml:space="preserve">  </w:t>
      </w:r>
      <w:r w:rsidR="00975BA7">
        <w:rPr>
          <w:rFonts w:hint="cs"/>
          <w:sz w:val="20"/>
          <w:szCs w:val="20"/>
          <w:rtl/>
        </w:rPr>
        <w:t>שיפור בשיעור</w:t>
      </w:r>
      <w:r w:rsidR="00984398">
        <w:rPr>
          <w:rFonts w:hint="cs"/>
          <w:sz w:val="20"/>
          <w:szCs w:val="20"/>
          <w:rtl/>
        </w:rPr>
        <w:t xml:space="preserve"> ההישארות</w:t>
      </w:r>
      <w:r w:rsidR="00975BA7">
        <w:rPr>
          <w:rFonts w:hint="cs"/>
          <w:sz w:val="20"/>
          <w:szCs w:val="20"/>
          <w:rtl/>
        </w:rPr>
        <w:t xml:space="preserve"> </w:t>
      </w:r>
    </w:p>
    <w:p w14:paraId="5D6098D7" w14:textId="77777777" w:rsidR="00E51163" w:rsidRPr="00890632" w:rsidRDefault="00E51163" w:rsidP="00984398">
      <w:pPr>
        <w:tabs>
          <w:tab w:val="left" w:pos="6453"/>
        </w:tabs>
        <w:ind w:right="-851"/>
        <w:contextualSpacing/>
        <w:jc w:val="both"/>
        <w:rPr>
          <w:sz w:val="20"/>
          <w:szCs w:val="20"/>
          <w:rtl/>
        </w:rPr>
      </w:pPr>
      <w:r w:rsidRPr="00890632">
        <w:rPr>
          <w:rFonts w:hint="cs"/>
          <w:sz w:val="20"/>
          <w:szCs w:val="20"/>
          <w:rtl/>
        </w:rPr>
        <w:t>גישה שיטתית</w:t>
      </w:r>
      <w:r w:rsidRPr="00890632">
        <w:rPr>
          <w:sz w:val="20"/>
          <w:szCs w:val="20"/>
          <w:rtl/>
        </w:rPr>
        <w:tab/>
      </w:r>
      <w:r w:rsidR="00975BA7">
        <w:rPr>
          <w:rFonts w:hint="cs"/>
          <w:sz w:val="20"/>
          <w:szCs w:val="20"/>
          <w:rtl/>
        </w:rPr>
        <w:t xml:space="preserve"> </w:t>
      </w:r>
      <w:r w:rsidR="00F35832">
        <w:rPr>
          <w:rFonts w:hint="cs"/>
          <w:sz w:val="20"/>
          <w:szCs w:val="20"/>
          <w:rtl/>
        </w:rPr>
        <w:t xml:space="preserve">     </w:t>
      </w:r>
      <w:r w:rsidR="00D25B4D">
        <w:rPr>
          <w:rFonts w:hint="cs"/>
          <w:sz w:val="20"/>
          <w:szCs w:val="20"/>
          <w:rtl/>
        </w:rPr>
        <w:t xml:space="preserve">  </w:t>
      </w:r>
      <w:r w:rsidR="00F35832">
        <w:rPr>
          <w:rFonts w:hint="cs"/>
          <w:sz w:val="20"/>
          <w:szCs w:val="20"/>
          <w:rtl/>
        </w:rPr>
        <w:t xml:space="preserve">של </w:t>
      </w:r>
      <w:r w:rsidRPr="00890632">
        <w:rPr>
          <w:rFonts w:hint="cs"/>
          <w:sz w:val="20"/>
          <w:szCs w:val="20"/>
          <w:rtl/>
        </w:rPr>
        <w:t>מורים במקצוע</w:t>
      </w:r>
    </w:p>
    <w:p w14:paraId="5DD449A5" w14:textId="77777777" w:rsidR="00E51163" w:rsidRPr="00890632" w:rsidRDefault="00085E6D" w:rsidP="00E51163">
      <w:pPr>
        <w:contextualSpacing/>
        <w:jc w:val="both"/>
        <w:rPr>
          <w:sz w:val="20"/>
          <w:szCs w:val="20"/>
          <w:rtl/>
        </w:rPr>
      </w:pPr>
      <w:r>
        <w:rPr>
          <w:noProof/>
          <w:sz w:val="20"/>
          <w:szCs w:val="20"/>
          <w:rtl/>
          <w:lang w:eastAsia="en-US"/>
        </w:rPr>
        <w:pict w14:anchorId="04C5AAD5">
          <v:shape id="_x0000_s1052" type="#_x0000_t32" style="position:absolute;left:0;text-align:left;margin-left:264.75pt;margin-top:7.05pt;width:64.75pt;height:1.85pt;z-index:251670528" o:connectortype="straight">
            <w10:wrap anchorx="page"/>
          </v:shape>
        </w:pict>
      </w:r>
      <w:r>
        <w:rPr>
          <w:noProof/>
          <w:sz w:val="20"/>
          <w:szCs w:val="20"/>
          <w:rtl/>
          <w:lang w:eastAsia="en-US"/>
        </w:rPr>
        <w:pict w14:anchorId="2E376E31">
          <v:shape id="_x0000_s1051" type="#_x0000_t32" style="position:absolute;left:0;text-align:left;margin-left:97.85pt;margin-top:7.05pt;width:75.75pt;height:1.85pt;flip:x;z-index:251669504" o:connectortype="straight">
            <w10:wrap anchorx="page"/>
          </v:shape>
        </w:pict>
      </w:r>
    </w:p>
    <w:p w14:paraId="341A1B1B" w14:textId="77777777" w:rsidR="00984398" w:rsidRDefault="00E51163" w:rsidP="00AE2E26">
      <w:pPr>
        <w:tabs>
          <w:tab w:val="left" w:pos="6540"/>
        </w:tabs>
        <w:ind w:right="-709"/>
        <w:contextualSpacing/>
        <w:jc w:val="both"/>
        <w:rPr>
          <w:sz w:val="20"/>
          <w:szCs w:val="20"/>
          <w:rtl/>
        </w:rPr>
      </w:pPr>
      <w:r w:rsidRPr="00890632">
        <w:rPr>
          <w:rFonts w:hint="cs"/>
          <w:sz w:val="20"/>
          <w:szCs w:val="20"/>
          <w:rtl/>
        </w:rPr>
        <w:t>מנהיגים חזקים</w:t>
      </w:r>
      <w:r w:rsidR="00AE2E26">
        <w:rPr>
          <w:rFonts w:hint="cs"/>
          <w:sz w:val="20"/>
          <w:szCs w:val="20"/>
          <w:rtl/>
        </w:rPr>
        <w:t xml:space="preserve"> באתר</w:t>
      </w:r>
      <w:r w:rsidRPr="00890632">
        <w:rPr>
          <w:sz w:val="20"/>
          <w:szCs w:val="20"/>
          <w:rtl/>
        </w:rPr>
        <w:tab/>
      </w:r>
      <w:r w:rsidR="00F35832">
        <w:rPr>
          <w:rFonts w:hint="cs"/>
          <w:sz w:val="20"/>
          <w:szCs w:val="20"/>
          <w:rtl/>
        </w:rPr>
        <w:t xml:space="preserve">     </w:t>
      </w:r>
      <w:r w:rsidR="00D25B4D">
        <w:rPr>
          <w:rFonts w:hint="cs"/>
          <w:sz w:val="20"/>
          <w:szCs w:val="20"/>
          <w:rtl/>
        </w:rPr>
        <w:t xml:space="preserve"> </w:t>
      </w:r>
      <w:r w:rsidRPr="00890632">
        <w:rPr>
          <w:rFonts w:hint="cs"/>
          <w:sz w:val="20"/>
          <w:szCs w:val="20"/>
          <w:rtl/>
        </w:rPr>
        <w:t>חיזוק ה</w:t>
      </w:r>
      <w:r w:rsidR="00AE2E26">
        <w:rPr>
          <w:rFonts w:hint="cs"/>
          <w:sz w:val="20"/>
          <w:szCs w:val="20"/>
          <w:rtl/>
        </w:rPr>
        <w:t>ה</w:t>
      </w:r>
      <w:r w:rsidRPr="00890632">
        <w:rPr>
          <w:rFonts w:hint="cs"/>
          <w:sz w:val="20"/>
          <w:szCs w:val="20"/>
          <w:rtl/>
        </w:rPr>
        <w:t>נהג</w:t>
      </w:r>
      <w:r w:rsidR="00AE2E26">
        <w:rPr>
          <w:rFonts w:hint="cs"/>
          <w:sz w:val="20"/>
          <w:szCs w:val="20"/>
          <w:rtl/>
        </w:rPr>
        <w:t>ה של</w:t>
      </w:r>
      <w:r w:rsidR="00984398">
        <w:rPr>
          <w:rFonts w:hint="cs"/>
          <w:sz w:val="20"/>
          <w:szCs w:val="20"/>
          <w:rtl/>
        </w:rPr>
        <w:t xml:space="preserve"> </w:t>
      </w:r>
      <w:r w:rsidR="00AE2E26">
        <w:rPr>
          <w:rFonts w:hint="cs"/>
          <w:sz w:val="20"/>
          <w:szCs w:val="20"/>
          <w:rtl/>
        </w:rPr>
        <w:t xml:space="preserve">המורים                               </w:t>
      </w:r>
    </w:p>
    <w:p w14:paraId="688E9E51" w14:textId="77777777" w:rsidR="00E51163" w:rsidRPr="00890632" w:rsidRDefault="00085E6D" w:rsidP="00A73443">
      <w:pPr>
        <w:tabs>
          <w:tab w:val="left" w:pos="6463"/>
        </w:tabs>
        <w:ind w:right="-426"/>
        <w:contextualSpacing/>
        <w:jc w:val="both"/>
        <w:rPr>
          <w:sz w:val="20"/>
          <w:szCs w:val="20"/>
          <w:rtl/>
        </w:rPr>
      </w:pPr>
      <w:r>
        <w:rPr>
          <w:noProof/>
          <w:sz w:val="20"/>
          <w:szCs w:val="20"/>
          <w:rtl/>
          <w:lang w:eastAsia="en-US"/>
        </w:rPr>
        <w:pict w14:anchorId="1F8B2C36">
          <v:shape id="_x0000_s1059" type="#_x0000_t32" style="position:absolute;left:0;text-align:left;margin-left:25.85pt;margin-top:9.45pt;width:.6pt;height:15.65pt;flip:x;z-index:251672576" o:connectortype="straight">
            <v:stroke endarrow="block"/>
            <w10:wrap anchorx="page"/>
          </v:shape>
        </w:pict>
      </w:r>
      <w:r>
        <w:rPr>
          <w:noProof/>
          <w:sz w:val="20"/>
          <w:szCs w:val="20"/>
          <w:rtl/>
          <w:lang w:eastAsia="en-US"/>
        </w:rPr>
        <w:pict w14:anchorId="392BE85D">
          <v:shape id="_x0000_s1056" type="#_x0000_t32" style="position:absolute;left:0;text-align:left;margin-left:210.5pt;margin-top:5.25pt;width:.65pt;height:73.15pt;flip:x;z-index:251671552" o:connectortype="straight">
            <w10:wrap anchorx="page"/>
          </v:shape>
        </w:pict>
      </w:r>
      <w:r w:rsidR="00AE2E26">
        <w:rPr>
          <w:rFonts w:hint="cs"/>
          <w:sz w:val="20"/>
          <w:szCs w:val="20"/>
          <w:rtl/>
        </w:rPr>
        <w:t xml:space="preserve">הפעילות                                                                                                                                                                                                                           </w:t>
      </w:r>
      <w:r w:rsidR="00D25B4D"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</w:t>
      </w:r>
      <w:r w:rsidR="00F35832">
        <w:rPr>
          <w:rFonts w:hint="cs"/>
          <w:sz w:val="20"/>
          <w:szCs w:val="20"/>
          <w:rtl/>
        </w:rPr>
        <w:t xml:space="preserve">  </w:t>
      </w:r>
      <w:r w:rsidR="00E51163" w:rsidRPr="00890632">
        <w:rPr>
          <w:rFonts w:hint="cs"/>
          <w:sz w:val="20"/>
          <w:szCs w:val="20"/>
          <w:rtl/>
        </w:rPr>
        <w:t xml:space="preserve">  </w:t>
      </w:r>
    </w:p>
    <w:p w14:paraId="425C7C84" w14:textId="77777777" w:rsidR="00984398" w:rsidRDefault="00984398" w:rsidP="008F6145">
      <w:pPr>
        <w:ind w:right="-709"/>
        <w:contextualSpacing/>
        <w:jc w:val="both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         </w:t>
      </w:r>
    </w:p>
    <w:p w14:paraId="7121ADCA" w14:textId="77777777" w:rsidR="00890632" w:rsidRDefault="00E51163" w:rsidP="008F6145">
      <w:pPr>
        <w:contextualSpacing/>
        <w:jc w:val="both"/>
        <w:rPr>
          <w:sz w:val="20"/>
          <w:szCs w:val="20"/>
          <w:rtl/>
        </w:rPr>
      </w:pPr>
      <w:r w:rsidRPr="00890632">
        <w:rPr>
          <w:rFonts w:hint="cs"/>
          <w:sz w:val="20"/>
          <w:szCs w:val="20"/>
          <w:rtl/>
        </w:rPr>
        <w:t>בעלי עניין מעורבים</w:t>
      </w:r>
      <w:r w:rsidR="00F35832">
        <w:rPr>
          <w:rFonts w:hint="cs"/>
          <w:sz w:val="20"/>
          <w:szCs w:val="20"/>
          <w:rtl/>
        </w:rPr>
        <w:t xml:space="preserve"> </w:t>
      </w:r>
      <w:r w:rsidR="00984398">
        <w:rPr>
          <w:rFonts w:hint="cs"/>
          <w:sz w:val="20"/>
          <w:szCs w:val="20"/>
          <w:rtl/>
        </w:rPr>
        <w:t xml:space="preserve">              </w:t>
      </w:r>
      <w:r w:rsidR="00F35832">
        <w:rPr>
          <w:rFonts w:hint="cs"/>
          <w:sz w:val="20"/>
          <w:szCs w:val="20"/>
          <w:rtl/>
        </w:rPr>
        <w:t xml:space="preserve">                                                                            </w:t>
      </w:r>
      <w:r w:rsidR="00984398">
        <w:rPr>
          <w:rFonts w:hint="cs"/>
          <w:sz w:val="20"/>
          <w:szCs w:val="20"/>
          <w:rtl/>
        </w:rPr>
        <w:t xml:space="preserve">     </w:t>
      </w:r>
      <w:r w:rsidR="00F35832">
        <w:rPr>
          <w:rFonts w:hint="cs"/>
          <w:sz w:val="20"/>
          <w:szCs w:val="20"/>
          <w:rtl/>
        </w:rPr>
        <w:t xml:space="preserve"> </w:t>
      </w:r>
      <w:r w:rsidR="00984398">
        <w:rPr>
          <w:rFonts w:hint="cs"/>
          <w:sz w:val="20"/>
          <w:szCs w:val="20"/>
          <w:rtl/>
        </w:rPr>
        <w:t xml:space="preserve"> </w:t>
      </w:r>
    </w:p>
    <w:p w14:paraId="3415166B" w14:textId="77777777" w:rsidR="008F6145" w:rsidRDefault="00984398" w:rsidP="00990CBC">
      <w:pPr>
        <w:ind w:right="-426"/>
        <w:jc w:val="both"/>
        <w:rPr>
          <w:rtl/>
        </w:rPr>
      </w:pPr>
      <w:r>
        <w:rPr>
          <w:rFonts w:hint="cs"/>
          <w:sz w:val="20"/>
          <w:szCs w:val="20"/>
          <w:rtl/>
        </w:rPr>
        <w:t xml:space="preserve">                            </w:t>
      </w:r>
      <w:r w:rsidR="00D25B4D">
        <w:rPr>
          <w:rFonts w:hint="cs"/>
          <w:sz w:val="20"/>
          <w:szCs w:val="20"/>
          <w:rtl/>
        </w:rPr>
        <w:t xml:space="preserve">                                                                                            </w:t>
      </w:r>
      <w:r w:rsidR="008F6145">
        <w:rPr>
          <w:rFonts w:hint="cs"/>
          <w:sz w:val="20"/>
          <w:szCs w:val="20"/>
          <w:rtl/>
        </w:rPr>
        <w:t xml:space="preserve">       </w:t>
      </w:r>
      <w:r w:rsidR="00D25B4D">
        <w:rPr>
          <w:rFonts w:hint="cs"/>
          <w:sz w:val="20"/>
          <w:szCs w:val="20"/>
          <w:rtl/>
        </w:rPr>
        <w:t xml:space="preserve"> </w:t>
      </w:r>
      <w:r w:rsidR="00990CBC">
        <w:rPr>
          <w:rFonts w:hint="cs"/>
          <w:sz w:val="20"/>
          <w:szCs w:val="20"/>
          <w:rtl/>
        </w:rPr>
        <w:t xml:space="preserve">  </w:t>
      </w:r>
      <w:r w:rsidR="00990CBC">
        <w:rPr>
          <w:rFonts w:hint="cs"/>
          <w:b/>
          <w:bCs/>
          <w:sz w:val="20"/>
          <w:szCs w:val="20"/>
          <w:rtl/>
        </w:rPr>
        <w:t xml:space="preserve"> </w:t>
      </w:r>
      <w:r w:rsidR="008F6145" w:rsidRPr="00AE2E26">
        <w:rPr>
          <w:rFonts w:hint="cs"/>
          <w:b/>
          <w:bCs/>
          <w:sz w:val="20"/>
          <w:szCs w:val="20"/>
          <w:rtl/>
        </w:rPr>
        <w:t>שיפור</w:t>
      </w:r>
      <w:r w:rsidR="008F6145">
        <w:rPr>
          <w:rFonts w:hint="cs"/>
          <w:sz w:val="20"/>
          <w:szCs w:val="20"/>
          <w:rtl/>
        </w:rPr>
        <w:t xml:space="preserve"> </w:t>
      </w:r>
      <w:r w:rsidR="008F6145" w:rsidRPr="00AE2E26">
        <w:rPr>
          <w:rFonts w:hint="cs"/>
          <w:b/>
          <w:bCs/>
          <w:sz w:val="20"/>
          <w:szCs w:val="20"/>
          <w:rtl/>
        </w:rPr>
        <w:t>בלמידה</w:t>
      </w:r>
      <w:r w:rsidR="008F6145">
        <w:rPr>
          <w:rFonts w:hint="cs"/>
          <w:rtl/>
        </w:rPr>
        <w:t xml:space="preserve">  </w:t>
      </w:r>
    </w:p>
    <w:p w14:paraId="2809E06A" w14:textId="77777777" w:rsidR="00543EDB" w:rsidRPr="00890632" w:rsidRDefault="00984398" w:rsidP="00990CBC">
      <w:pPr>
        <w:tabs>
          <w:tab w:val="left" w:pos="6816"/>
        </w:tabs>
        <w:ind w:right="-142"/>
        <w:contextualSpacing/>
        <w:jc w:val="both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הקשר תומך להוראה</w:t>
      </w:r>
      <w:r w:rsidR="008F6145">
        <w:rPr>
          <w:sz w:val="20"/>
          <w:szCs w:val="20"/>
          <w:rtl/>
        </w:rPr>
        <w:tab/>
      </w:r>
      <w:r w:rsidR="008F6145">
        <w:rPr>
          <w:rFonts w:hint="cs"/>
          <w:sz w:val="20"/>
          <w:szCs w:val="20"/>
          <w:rtl/>
        </w:rPr>
        <w:t xml:space="preserve">      </w:t>
      </w:r>
      <w:r w:rsidR="00990CBC">
        <w:rPr>
          <w:rFonts w:hint="cs"/>
          <w:sz w:val="20"/>
          <w:szCs w:val="20"/>
          <w:rtl/>
        </w:rPr>
        <w:t xml:space="preserve"> </w:t>
      </w:r>
      <w:r w:rsidR="00990CBC">
        <w:rPr>
          <w:rFonts w:hint="cs"/>
          <w:b/>
          <w:bCs/>
          <w:sz w:val="20"/>
          <w:szCs w:val="20"/>
          <w:rtl/>
        </w:rPr>
        <w:t xml:space="preserve">  </w:t>
      </w:r>
      <w:r w:rsidR="008F6145" w:rsidRPr="00AE2E26">
        <w:rPr>
          <w:rFonts w:hint="cs"/>
          <w:b/>
          <w:bCs/>
          <w:sz w:val="20"/>
          <w:szCs w:val="20"/>
          <w:rtl/>
        </w:rPr>
        <w:t>של</w:t>
      </w:r>
      <w:r w:rsidR="008F6145">
        <w:rPr>
          <w:rFonts w:hint="cs"/>
          <w:sz w:val="20"/>
          <w:szCs w:val="20"/>
          <w:rtl/>
        </w:rPr>
        <w:t xml:space="preserve"> </w:t>
      </w:r>
      <w:r w:rsidR="008F6145" w:rsidRPr="00AE2E26">
        <w:rPr>
          <w:rFonts w:hint="cs"/>
          <w:b/>
          <w:bCs/>
          <w:sz w:val="20"/>
          <w:szCs w:val="20"/>
          <w:rtl/>
        </w:rPr>
        <w:t>התלמידים</w:t>
      </w:r>
      <w:r w:rsidR="008F6145">
        <w:rPr>
          <w:rFonts w:hint="cs"/>
          <w:sz w:val="20"/>
          <w:szCs w:val="20"/>
          <w:rtl/>
        </w:rPr>
        <w:t xml:space="preserve">                    </w:t>
      </w:r>
    </w:p>
    <w:p w14:paraId="1DF2F84F" w14:textId="77777777" w:rsidR="00543EDB" w:rsidRPr="00984398" w:rsidRDefault="00984398" w:rsidP="00082F4A">
      <w:pPr>
        <w:spacing w:line="360" w:lineRule="auto"/>
        <w:jc w:val="both"/>
        <w:rPr>
          <w:sz w:val="20"/>
          <w:szCs w:val="20"/>
          <w:rtl/>
        </w:rPr>
      </w:pPr>
      <w:r w:rsidRPr="00984398">
        <w:rPr>
          <w:rFonts w:hint="cs"/>
          <w:sz w:val="20"/>
          <w:szCs w:val="20"/>
          <w:rtl/>
        </w:rPr>
        <w:t>וללמידה</w:t>
      </w:r>
    </w:p>
    <w:p w14:paraId="0D2CB237" w14:textId="77777777" w:rsidR="00543EDB" w:rsidRDefault="00543EDB" w:rsidP="00082F4A">
      <w:pPr>
        <w:spacing w:line="360" w:lineRule="auto"/>
        <w:jc w:val="both"/>
      </w:pPr>
    </w:p>
    <w:p w14:paraId="06BD8E59" w14:textId="77777777" w:rsidR="00543EDB" w:rsidRPr="00630C3C" w:rsidRDefault="00630C3C" w:rsidP="008D4B25">
      <w:pPr>
        <w:jc w:val="both"/>
        <w:rPr>
          <w:b/>
          <w:bCs/>
          <w:rtl/>
        </w:rPr>
      </w:pPr>
      <w:r w:rsidRPr="00630C3C">
        <w:rPr>
          <w:rFonts w:hint="cs"/>
          <w:b/>
          <w:bCs/>
          <w:rtl/>
        </w:rPr>
        <w:t>חקר מקרה</w:t>
      </w:r>
    </w:p>
    <w:p w14:paraId="310A9FCF" w14:textId="77777777" w:rsidR="00630C3C" w:rsidRPr="001A03A3" w:rsidRDefault="00630C3C" w:rsidP="008D4B25">
      <w:pPr>
        <w:contextualSpacing/>
        <w:jc w:val="both"/>
        <w:rPr>
          <w:b/>
          <w:bCs/>
          <w:rtl/>
        </w:rPr>
      </w:pPr>
      <w:r w:rsidRPr="001A03A3">
        <w:rPr>
          <w:rFonts w:hint="cs"/>
          <w:b/>
          <w:bCs/>
          <w:rtl/>
        </w:rPr>
        <w:t>גרנט ווד</w:t>
      </w:r>
    </w:p>
    <w:p w14:paraId="7FA199DE" w14:textId="77777777" w:rsidR="00630C3C" w:rsidRDefault="00630C3C" w:rsidP="008D4B25">
      <w:pPr>
        <w:contextualSpacing/>
        <w:jc w:val="both"/>
      </w:pPr>
      <w:r w:rsidRPr="001A03A3">
        <w:rPr>
          <w:rFonts w:hint="cs"/>
          <w:b/>
          <w:bCs/>
          <w:rtl/>
        </w:rPr>
        <w:t xml:space="preserve">סוכנות </w:t>
      </w:r>
      <w:r w:rsidR="00890632" w:rsidRPr="001A03A3">
        <w:rPr>
          <w:rFonts w:hint="cs"/>
          <w:b/>
          <w:bCs/>
          <w:rtl/>
        </w:rPr>
        <w:t>ה</w:t>
      </w:r>
      <w:r w:rsidRPr="001A03A3">
        <w:rPr>
          <w:rFonts w:hint="cs"/>
          <w:b/>
          <w:bCs/>
          <w:rtl/>
        </w:rPr>
        <w:t xml:space="preserve">חינוך </w:t>
      </w:r>
      <w:r w:rsidR="00890632" w:rsidRPr="001A03A3">
        <w:rPr>
          <w:rFonts w:hint="cs"/>
          <w:b/>
          <w:bCs/>
          <w:rtl/>
        </w:rPr>
        <w:t>ה</w:t>
      </w:r>
      <w:r w:rsidRPr="001A03A3">
        <w:rPr>
          <w:rFonts w:hint="cs"/>
          <w:b/>
          <w:bCs/>
          <w:rtl/>
        </w:rPr>
        <w:t>אזורית</w:t>
      </w:r>
      <w:r w:rsidR="002F038E">
        <w:rPr>
          <w:rFonts w:hint="cs"/>
          <w:rtl/>
        </w:rPr>
        <w:t xml:space="preserve"> </w:t>
      </w:r>
      <w:r w:rsidR="002F038E">
        <w:t>(GWAEA)</w:t>
      </w:r>
    </w:p>
    <w:p w14:paraId="7598D966" w14:textId="77777777" w:rsidR="00543EDB" w:rsidRDefault="00543EDB" w:rsidP="008E4F6F">
      <w:pPr>
        <w:spacing w:line="360" w:lineRule="auto"/>
        <w:jc w:val="both"/>
        <w:rPr>
          <w:rtl/>
        </w:rPr>
      </w:pPr>
    </w:p>
    <w:p w14:paraId="03D912B9" w14:textId="77777777" w:rsidR="00A91639" w:rsidRDefault="00A91639" w:rsidP="006C247E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סוכנות החינוך </w:t>
      </w:r>
      <w:r w:rsidR="00890632">
        <w:rPr>
          <w:rFonts w:hint="cs"/>
          <w:rtl/>
        </w:rPr>
        <w:t xml:space="preserve">האזורית </w:t>
      </w:r>
      <w:r>
        <w:rPr>
          <w:rFonts w:hint="cs"/>
          <w:rtl/>
        </w:rPr>
        <w:t xml:space="preserve">של גרנט ווד </w:t>
      </w:r>
      <w:r w:rsidR="00EA6E35">
        <w:rPr>
          <w:rFonts w:hint="cs"/>
          <w:rtl/>
        </w:rPr>
        <w:t xml:space="preserve">סיפקה מרכז </w:t>
      </w:r>
      <w:r>
        <w:rPr>
          <w:rFonts w:hint="cs"/>
          <w:rtl/>
        </w:rPr>
        <w:t xml:space="preserve">ברמה </w:t>
      </w:r>
      <w:r w:rsidR="001A03A3">
        <w:rPr>
          <w:rFonts w:hint="cs"/>
          <w:rtl/>
        </w:rPr>
        <w:t xml:space="preserve">איכותית </w:t>
      </w:r>
      <w:r>
        <w:rPr>
          <w:rFonts w:hint="cs"/>
          <w:rtl/>
        </w:rPr>
        <w:t>גבוהה ל</w:t>
      </w:r>
      <w:r w:rsidR="00890632">
        <w:rPr>
          <w:rFonts w:hint="cs"/>
          <w:rtl/>
        </w:rPr>
        <w:t xml:space="preserve">מתן </w:t>
      </w:r>
      <w:r>
        <w:rPr>
          <w:rFonts w:hint="cs"/>
          <w:rtl/>
        </w:rPr>
        <w:t>ה</w:t>
      </w:r>
      <w:r w:rsidR="00EA6E35">
        <w:rPr>
          <w:rFonts w:hint="cs"/>
          <w:rtl/>
        </w:rPr>
        <w:t>כשרה מקצועית ל</w:t>
      </w:r>
      <w:r>
        <w:rPr>
          <w:rFonts w:hint="cs"/>
          <w:rtl/>
        </w:rPr>
        <w:t xml:space="preserve">חונכי מורים </w:t>
      </w:r>
      <w:r w:rsidR="00EA6E35">
        <w:rPr>
          <w:rFonts w:hint="cs"/>
          <w:rtl/>
        </w:rPr>
        <w:t>חדשים למחוזות ב</w:t>
      </w:r>
      <w:r w:rsidR="008E4F6F">
        <w:rPr>
          <w:rFonts w:hint="cs"/>
          <w:rtl/>
        </w:rPr>
        <w:t>ית ספריים</w:t>
      </w:r>
      <w:r w:rsidR="00EA6E35">
        <w:rPr>
          <w:rFonts w:hint="cs"/>
          <w:rtl/>
        </w:rPr>
        <w:t xml:space="preserve"> באזורנו במשך שבע שנים. </w:t>
      </w:r>
      <w:r w:rsidR="006C247E">
        <w:rPr>
          <w:rFonts w:hint="cs"/>
          <w:rtl/>
        </w:rPr>
        <w:t xml:space="preserve">בקרב מנהיגי המחוז שלנו גברו </w:t>
      </w:r>
      <w:r w:rsidR="00890632">
        <w:rPr>
          <w:rFonts w:hint="cs"/>
          <w:rtl/>
        </w:rPr>
        <w:t>החשיבות ו</w:t>
      </w:r>
      <w:r w:rsidR="00EA6E35">
        <w:rPr>
          <w:rFonts w:hint="cs"/>
          <w:rtl/>
        </w:rPr>
        <w:t>העניין</w:t>
      </w:r>
      <w:r>
        <w:rPr>
          <w:rFonts w:hint="cs"/>
          <w:rtl/>
        </w:rPr>
        <w:t xml:space="preserve"> </w:t>
      </w:r>
      <w:r w:rsidR="006C247E">
        <w:rPr>
          <w:rFonts w:hint="cs"/>
          <w:rtl/>
        </w:rPr>
        <w:t>ש</w:t>
      </w:r>
      <w:r w:rsidR="00EA6E35">
        <w:rPr>
          <w:rFonts w:hint="cs"/>
          <w:rtl/>
        </w:rPr>
        <w:t xml:space="preserve">בבניית </w:t>
      </w:r>
      <w:r>
        <w:rPr>
          <w:rFonts w:hint="cs"/>
          <w:rtl/>
        </w:rPr>
        <w:t>מערכות חניכה וחונכות מקיפ</w:t>
      </w:r>
      <w:r w:rsidR="00890632">
        <w:rPr>
          <w:rFonts w:hint="cs"/>
          <w:rtl/>
        </w:rPr>
        <w:t>ות,</w:t>
      </w:r>
      <w:r>
        <w:rPr>
          <w:rFonts w:hint="cs"/>
          <w:rtl/>
        </w:rPr>
        <w:t xml:space="preserve"> ובשנים</w:t>
      </w:r>
      <w:r w:rsidR="00EA6E35">
        <w:rPr>
          <w:rFonts w:hint="cs"/>
          <w:rtl/>
        </w:rPr>
        <w:t xml:space="preserve"> 2012-2013, </w:t>
      </w:r>
      <w:r>
        <w:rPr>
          <w:rFonts w:hint="cs"/>
          <w:rtl/>
        </w:rPr>
        <w:t xml:space="preserve">בשותפות עם </w:t>
      </w:r>
      <w:r w:rsidR="00890632">
        <w:rPr>
          <w:rFonts w:hint="cs"/>
          <w:rtl/>
        </w:rPr>
        <w:t xml:space="preserve">מרכז ההכשרה הארצי, </w:t>
      </w:r>
      <w:r w:rsidR="0033466D">
        <w:rPr>
          <w:rFonts w:hint="cs"/>
          <w:rtl/>
        </w:rPr>
        <w:t xml:space="preserve">החל </w:t>
      </w:r>
      <w:r>
        <w:rPr>
          <w:rFonts w:hint="cs"/>
          <w:rtl/>
        </w:rPr>
        <w:t xml:space="preserve">איגוד החניכה </w:t>
      </w:r>
      <w:r w:rsidR="00890632">
        <w:rPr>
          <w:rFonts w:hint="cs"/>
          <w:rtl/>
        </w:rPr>
        <w:t xml:space="preserve">של סוכנות החינוך האזורי גרנט ווד </w:t>
      </w:r>
      <w:r w:rsidR="001A03A3">
        <w:rPr>
          <w:rFonts w:hint="cs"/>
          <w:rtl/>
        </w:rPr>
        <w:t xml:space="preserve">לפעול </w:t>
      </w:r>
      <w:r>
        <w:rPr>
          <w:rFonts w:hint="cs"/>
          <w:rtl/>
        </w:rPr>
        <w:t>עם המחוז הקהילתי סידר רפידס.</w:t>
      </w:r>
    </w:p>
    <w:p w14:paraId="39AFEFA4" w14:textId="77777777" w:rsidR="00145713" w:rsidRDefault="00EA6E35" w:rsidP="00A91639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</w:t>
      </w:r>
    </w:p>
    <w:p w14:paraId="2D893567" w14:textId="77777777" w:rsidR="00EA6E35" w:rsidRPr="002F038E" w:rsidRDefault="00EA6E35" w:rsidP="006C247E">
      <w:pPr>
        <w:spacing w:line="360" w:lineRule="auto"/>
        <w:jc w:val="both"/>
        <w:rPr>
          <w:i/>
          <w:iCs/>
          <w:rtl/>
        </w:rPr>
      </w:pPr>
      <w:r w:rsidRPr="002F038E">
        <w:rPr>
          <w:rFonts w:hint="cs"/>
          <w:i/>
          <w:iCs/>
          <w:rtl/>
        </w:rPr>
        <w:t xml:space="preserve">"לפני </w:t>
      </w:r>
      <w:r w:rsidR="002F038E" w:rsidRPr="002F038E">
        <w:rPr>
          <w:rFonts w:hint="cs"/>
          <w:i/>
          <w:iCs/>
          <w:rtl/>
        </w:rPr>
        <w:t>הגעתם של החונכים</w:t>
      </w:r>
      <w:r w:rsidR="00890632">
        <w:rPr>
          <w:rFonts w:hint="cs"/>
          <w:i/>
          <w:iCs/>
          <w:rtl/>
        </w:rPr>
        <w:t>,</w:t>
      </w:r>
      <w:r w:rsidR="002F038E" w:rsidRPr="002F038E">
        <w:rPr>
          <w:rFonts w:hint="cs"/>
          <w:i/>
          <w:iCs/>
          <w:rtl/>
        </w:rPr>
        <w:t xml:space="preserve"> ש</w:t>
      </w:r>
      <w:r w:rsidR="002F038E">
        <w:rPr>
          <w:rFonts w:hint="cs"/>
          <w:i/>
          <w:iCs/>
          <w:rtl/>
        </w:rPr>
        <w:t>אינם מ</w:t>
      </w:r>
      <w:r w:rsidR="00890632">
        <w:rPr>
          <w:rFonts w:hint="cs"/>
          <w:i/>
          <w:iCs/>
          <w:rtl/>
        </w:rPr>
        <w:t>למדים</w:t>
      </w:r>
      <w:r w:rsidR="002F038E">
        <w:rPr>
          <w:rFonts w:hint="cs"/>
          <w:i/>
          <w:iCs/>
          <w:rtl/>
        </w:rPr>
        <w:t xml:space="preserve"> בבית הספר</w:t>
      </w:r>
      <w:r w:rsidR="00890632">
        <w:rPr>
          <w:rFonts w:hint="cs"/>
          <w:i/>
          <w:iCs/>
          <w:rtl/>
        </w:rPr>
        <w:t>,</w:t>
      </w:r>
      <w:r w:rsidR="002F038E" w:rsidRPr="002F038E">
        <w:rPr>
          <w:rFonts w:hint="cs"/>
          <w:i/>
          <w:iCs/>
          <w:rtl/>
        </w:rPr>
        <w:t xml:space="preserve"> </w:t>
      </w:r>
      <w:r w:rsidRPr="002F038E">
        <w:rPr>
          <w:rFonts w:hint="cs"/>
          <w:i/>
          <w:iCs/>
          <w:rtl/>
        </w:rPr>
        <w:t xml:space="preserve">סקרי המשוב המקומיים שלנו </w:t>
      </w:r>
      <w:r w:rsidR="00890632">
        <w:rPr>
          <w:rFonts w:hint="cs"/>
          <w:i/>
          <w:iCs/>
          <w:rtl/>
        </w:rPr>
        <w:t xml:space="preserve">העידו </w:t>
      </w:r>
      <w:r w:rsidR="002F038E" w:rsidRPr="002F038E">
        <w:rPr>
          <w:rFonts w:hint="cs"/>
          <w:i/>
          <w:iCs/>
          <w:rtl/>
        </w:rPr>
        <w:t>כי נשואי החניכה</w:t>
      </w:r>
      <w:r w:rsidR="0033466D">
        <w:rPr>
          <w:rFonts w:hint="cs"/>
          <w:i/>
          <w:iCs/>
          <w:rtl/>
        </w:rPr>
        <w:t xml:space="preserve"> שלנו</w:t>
      </w:r>
      <w:r w:rsidR="002F038E" w:rsidRPr="002F038E">
        <w:rPr>
          <w:rFonts w:hint="cs"/>
          <w:i/>
          <w:iCs/>
          <w:rtl/>
        </w:rPr>
        <w:t xml:space="preserve"> </w:t>
      </w:r>
      <w:r w:rsidRPr="002F038E">
        <w:rPr>
          <w:rFonts w:hint="cs"/>
          <w:i/>
          <w:iCs/>
          <w:rtl/>
        </w:rPr>
        <w:t xml:space="preserve">לא קיבלו די צפייה </w:t>
      </w:r>
      <w:r w:rsidR="002F038E" w:rsidRPr="002F038E">
        <w:rPr>
          <w:rFonts w:hint="cs"/>
          <w:i/>
          <w:iCs/>
          <w:rtl/>
        </w:rPr>
        <w:t xml:space="preserve">בשיעורים </w:t>
      </w:r>
      <w:r w:rsidRPr="002F038E">
        <w:rPr>
          <w:rFonts w:hint="cs"/>
          <w:i/>
          <w:iCs/>
          <w:rtl/>
        </w:rPr>
        <w:t>ו</w:t>
      </w:r>
      <w:r w:rsidR="006C247E">
        <w:rPr>
          <w:rFonts w:hint="cs"/>
          <w:i/>
          <w:iCs/>
          <w:rtl/>
        </w:rPr>
        <w:t xml:space="preserve">לאחר מכן </w:t>
      </w:r>
      <w:r w:rsidR="00890632">
        <w:rPr>
          <w:rFonts w:hint="cs"/>
          <w:i/>
          <w:iCs/>
          <w:rtl/>
        </w:rPr>
        <w:t>הדרכ</w:t>
      </w:r>
      <w:r w:rsidR="00C75BD8">
        <w:rPr>
          <w:rFonts w:hint="cs"/>
          <w:i/>
          <w:iCs/>
          <w:rtl/>
        </w:rPr>
        <w:t>ה</w:t>
      </w:r>
      <w:r w:rsidR="00890632">
        <w:rPr>
          <w:rFonts w:hint="cs"/>
          <w:i/>
          <w:iCs/>
          <w:rtl/>
        </w:rPr>
        <w:t xml:space="preserve"> </w:t>
      </w:r>
      <w:r w:rsidR="00C75BD8">
        <w:rPr>
          <w:rFonts w:hint="cs"/>
          <w:i/>
          <w:iCs/>
          <w:rtl/>
        </w:rPr>
        <w:t>ב</w:t>
      </w:r>
      <w:r w:rsidRPr="002F038E">
        <w:rPr>
          <w:rFonts w:hint="cs"/>
          <w:i/>
          <w:iCs/>
          <w:rtl/>
        </w:rPr>
        <w:t>מעקב</w:t>
      </w:r>
      <w:r w:rsidR="002F038E" w:rsidRPr="002F038E">
        <w:rPr>
          <w:rFonts w:hint="cs"/>
          <w:i/>
          <w:iCs/>
          <w:rtl/>
        </w:rPr>
        <w:t xml:space="preserve">... מורי כיתה א' </w:t>
      </w:r>
      <w:r w:rsidRPr="002F038E">
        <w:rPr>
          <w:rFonts w:hint="cs"/>
          <w:i/>
          <w:iCs/>
          <w:rtl/>
        </w:rPr>
        <w:t xml:space="preserve">שלנו יזכו </w:t>
      </w:r>
      <w:r w:rsidR="002F038E" w:rsidRPr="002F038E">
        <w:rPr>
          <w:rFonts w:hint="cs"/>
          <w:i/>
          <w:iCs/>
          <w:rtl/>
        </w:rPr>
        <w:t>ל</w:t>
      </w:r>
      <w:r w:rsidRPr="002F038E">
        <w:rPr>
          <w:rFonts w:hint="cs"/>
          <w:i/>
          <w:iCs/>
          <w:rtl/>
        </w:rPr>
        <w:t xml:space="preserve">יותר צפייה </w:t>
      </w:r>
      <w:r w:rsidR="008E4F6F" w:rsidRPr="002F038E">
        <w:rPr>
          <w:rFonts w:hint="cs"/>
          <w:i/>
          <w:iCs/>
          <w:rtl/>
        </w:rPr>
        <w:t xml:space="preserve">בשיעורים במשך </w:t>
      </w:r>
      <w:r w:rsidRPr="002F038E">
        <w:rPr>
          <w:rFonts w:hint="cs"/>
          <w:i/>
          <w:iCs/>
          <w:rtl/>
        </w:rPr>
        <w:t xml:space="preserve">שלושת החודשים הראשונים של </w:t>
      </w:r>
      <w:r w:rsidR="001A03A3">
        <w:rPr>
          <w:rFonts w:hint="cs"/>
          <w:i/>
          <w:iCs/>
          <w:rtl/>
        </w:rPr>
        <w:t>שנת הלימודים</w:t>
      </w:r>
      <w:r w:rsidRPr="002F038E">
        <w:rPr>
          <w:rFonts w:hint="cs"/>
          <w:i/>
          <w:iCs/>
          <w:rtl/>
        </w:rPr>
        <w:t xml:space="preserve"> מ</w:t>
      </w:r>
      <w:r w:rsidR="00890632">
        <w:rPr>
          <w:rFonts w:hint="cs"/>
          <w:i/>
          <w:iCs/>
          <w:rtl/>
        </w:rPr>
        <w:t xml:space="preserve">הצפייה </w:t>
      </w:r>
      <w:r w:rsidR="002F038E" w:rsidRPr="002F038E">
        <w:rPr>
          <w:rFonts w:hint="cs"/>
          <w:i/>
          <w:iCs/>
          <w:rtl/>
        </w:rPr>
        <w:t>ש</w:t>
      </w:r>
      <w:r w:rsidR="008E4F6F" w:rsidRPr="002F038E">
        <w:rPr>
          <w:rFonts w:hint="cs"/>
          <w:i/>
          <w:iCs/>
          <w:rtl/>
        </w:rPr>
        <w:t xml:space="preserve">זכה </w:t>
      </w:r>
      <w:r w:rsidR="002F038E" w:rsidRPr="002F038E">
        <w:rPr>
          <w:rFonts w:hint="cs"/>
          <w:i/>
          <w:iCs/>
          <w:rtl/>
        </w:rPr>
        <w:t xml:space="preserve">לה </w:t>
      </w:r>
      <w:r w:rsidRPr="002F038E">
        <w:rPr>
          <w:rFonts w:hint="cs"/>
          <w:i/>
          <w:iCs/>
          <w:rtl/>
        </w:rPr>
        <w:t xml:space="preserve">בית הספר </w:t>
      </w:r>
      <w:r w:rsidR="00890632">
        <w:rPr>
          <w:rFonts w:hint="cs"/>
          <w:i/>
          <w:iCs/>
          <w:rtl/>
        </w:rPr>
        <w:t xml:space="preserve">בכל </w:t>
      </w:r>
      <w:r w:rsidR="001A03A3">
        <w:rPr>
          <w:rFonts w:hint="cs"/>
          <w:i/>
          <w:iCs/>
          <w:rtl/>
        </w:rPr>
        <w:t>שנות הלימודים</w:t>
      </w:r>
      <w:r w:rsidRPr="002F038E">
        <w:rPr>
          <w:rFonts w:hint="cs"/>
          <w:i/>
          <w:iCs/>
          <w:rtl/>
        </w:rPr>
        <w:t xml:space="preserve"> בעבר."</w:t>
      </w:r>
    </w:p>
    <w:p w14:paraId="03D28D8F" w14:textId="77777777" w:rsidR="00EA6E35" w:rsidRPr="002F038E" w:rsidRDefault="00EA6E35" w:rsidP="008E4F6F">
      <w:pPr>
        <w:spacing w:line="360" w:lineRule="auto"/>
        <w:jc w:val="both"/>
        <w:rPr>
          <w:i/>
          <w:iCs/>
          <w:rtl/>
        </w:rPr>
      </w:pPr>
      <w:r w:rsidRPr="002F038E">
        <w:rPr>
          <w:rFonts w:hint="cs"/>
          <w:i/>
          <w:iCs/>
          <w:rtl/>
        </w:rPr>
        <w:t>מנהל תוכנית הלימודים/טכנולוגיה</w:t>
      </w:r>
      <w:r w:rsidR="008E4F6F" w:rsidRPr="002F038E">
        <w:rPr>
          <w:rFonts w:hint="cs"/>
          <w:i/>
          <w:iCs/>
          <w:rtl/>
        </w:rPr>
        <w:t xml:space="preserve"> של </w:t>
      </w:r>
      <w:r w:rsidR="00890632">
        <w:rPr>
          <w:rFonts w:hint="cs"/>
          <w:i/>
          <w:iCs/>
          <w:rtl/>
        </w:rPr>
        <w:t xml:space="preserve">איגוד </w:t>
      </w:r>
      <w:r w:rsidR="008E4F6F" w:rsidRPr="002F038E">
        <w:rPr>
          <w:rFonts w:hint="cs"/>
          <w:i/>
          <w:iCs/>
          <w:rtl/>
        </w:rPr>
        <w:t>חניכת מורים</w:t>
      </w:r>
      <w:r w:rsidRPr="002F038E">
        <w:rPr>
          <w:rFonts w:hint="cs"/>
          <w:i/>
          <w:iCs/>
          <w:rtl/>
        </w:rPr>
        <w:t xml:space="preserve"> </w:t>
      </w:r>
      <w:r w:rsidRPr="002F038E">
        <w:rPr>
          <w:i/>
          <w:iCs/>
        </w:rPr>
        <w:t>GWAEA</w:t>
      </w:r>
      <w:r w:rsidRPr="002F038E">
        <w:rPr>
          <w:rFonts w:hint="cs"/>
          <w:i/>
          <w:iCs/>
          <w:rtl/>
        </w:rPr>
        <w:t xml:space="preserve">  </w:t>
      </w:r>
    </w:p>
    <w:p w14:paraId="3F8D51F5" w14:textId="77777777" w:rsidR="00EA6E35" w:rsidRPr="002F038E" w:rsidRDefault="00EA6E35" w:rsidP="002F038E">
      <w:pPr>
        <w:spacing w:line="360" w:lineRule="auto"/>
        <w:jc w:val="both"/>
        <w:rPr>
          <w:i/>
          <w:iCs/>
          <w:rtl/>
        </w:rPr>
      </w:pPr>
    </w:p>
    <w:p w14:paraId="2B8E07E3" w14:textId="77777777" w:rsidR="00F65148" w:rsidRDefault="00F65148" w:rsidP="006C247E">
      <w:pPr>
        <w:spacing w:line="360" w:lineRule="auto"/>
        <w:jc w:val="both"/>
        <w:rPr>
          <w:rtl/>
        </w:rPr>
      </w:pPr>
      <w:r>
        <w:rPr>
          <w:rFonts w:hint="cs"/>
          <w:rtl/>
        </w:rPr>
        <w:t>שלושים ושלושה מורים חדשים קיבלו הכשר</w:t>
      </w:r>
      <w:r w:rsidR="0033466D">
        <w:rPr>
          <w:rFonts w:hint="cs"/>
          <w:rtl/>
        </w:rPr>
        <w:t>ת חניכה</w:t>
      </w:r>
      <w:r>
        <w:rPr>
          <w:rFonts w:hint="cs"/>
          <w:rtl/>
        </w:rPr>
        <w:t xml:space="preserve"> </w:t>
      </w:r>
      <w:r w:rsidR="004079C0">
        <w:rPr>
          <w:rFonts w:hint="cs"/>
          <w:rtl/>
        </w:rPr>
        <w:t xml:space="preserve">משני </w:t>
      </w:r>
      <w:r w:rsidR="008E4F6F">
        <w:rPr>
          <w:rFonts w:hint="cs"/>
          <w:rtl/>
        </w:rPr>
        <w:t>חונכים</w:t>
      </w:r>
      <w:r w:rsidR="00890632">
        <w:rPr>
          <w:rFonts w:hint="cs"/>
          <w:rtl/>
        </w:rPr>
        <w:t>,</w:t>
      </w:r>
      <w:r w:rsidR="004079C0">
        <w:rPr>
          <w:rFonts w:hint="cs"/>
          <w:rtl/>
        </w:rPr>
        <w:t xml:space="preserve"> </w:t>
      </w:r>
      <w:r w:rsidR="002F038E">
        <w:rPr>
          <w:rFonts w:hint="cs"/>
          <w:rtl/>
        </w:rPr>
        <w:t>שאינם מ</w:t>
      </w:r>
      <w:r w:rsidR="00890632">
        <w:rPr>
          <w:rFonts w:hint="cs"/>
          <w:rtl/>
        </w:rPr>
        <w:t>למדים</w:t>
      </w:r>
      <w:r w:rsidR="002F038E">
        <w:rPr>
          <w:rFonts w:hint="cs"/>
          <w:rtl/>
        </w:rPr>
        <w:t xml:space="preserve"> בבית הספר</w:t>
      </w:r>
      <w:r w:rsidR="00890632">
        <w:rPr>
          <w:rFonts w:hint="cs"/>
          <w:rtl/>
        </w:rPr>
        <w:t>,</w:t>
      </w:r>
      <w:r w:rsidR="002F038E">
        <w:rPr>
          <w:rFonts w:hint="cs"/>
          <w:rtl/>
        </w:rPr>
        <w:t xml:space="preserve"> </w:t>
      </w:r>
      <w:r w:rsidR="004079C0">
        <w:rPr>
          <w:rFonts w:hint="cs"/>
          <w:rtl/>
        </w:rPr>
        <w:t>במהלך שנתם הראשונה במקצוע. הודות להצלחת התמיכה שניתנה</w:t>
      </w:r>
      <w:r w:rsidR="00890632">
        <w:rPr>
          <w:rFonts w:hint="cs"/>
          <w:rtl/>
        </w:rPr>
        <w:t>,</w:t>
      </w:r>
      <w:r w:rsidR="004079C0">
        <w:rPr>
          <w:rFonts w:hint="cs"/>
          <w:rtl/>
        </w:rPr>
        <w:t xml:space="preserve"> מועצת </w:t>
      </w:r>
      <w:r w:rsidR="002F038E">
        <w:rPr>
          <w:rFonts w:hint="cs"/>
          <w:rtl/>
        </w:rPr>
        <w:t>מחוז הקהילה הבית ספרית ב</w:t>
      </w:r>
      <w:r w:rsidR="00890632">
        <w:rPr>
          <w:rFonts w:hint="cs"/>
          <w:rtl/>
        </w:rPr>
        <w:t xml:space="preserve">סידר </w:t>
      </w:r>
      <w:r w:rsidR="002F038E">
        <w:rPr>
          <w:rFonts w:hint="cs"/>
          <w:rtl/>
        </w:rPr>
        <w:t>רפידס,</w:t>
      </w:r>
      <w:r w:rsidR="004079C0">
        <w:rPr>
          <w:rFonts w:hint="cs"/>
          <w:rtl/>
        </w:rPr>
        <w:t xml:space="preserve"> </w:t>
      </w:r>
      <w:r w:rsidR="00890632">
        <w:rPr>
          <w:rFonts w:hint="cs"/>
          <w:rtl/>
        </w:rPr>
        <w:t>החליט</w:t>
      </w:r>
      <w:r w:rsidR="0033466D">
        <w:rPr>
          <w:rFonts w:hint="cs"/>
          <w:rtl/>
        </w:rPr>
        <w:t>ה</w:t>
      </w:r>
      <w:r w:rsidR="00890632">
        <w:rPr>
          <w:rFonts w:hint="cs"/>
          <w:rtl/>
        </w:rPr>
        <w:t xml:space="preserve"> </w:t>
      </w:r>
      <w:r w:rsidR="008E4F6F">
        <w:rPr>
          <w:rFonts w:hint="cs"/>
          <w:rtl/>
        </w:rPr>
        <w:t>פ</w:t>
      </w:r>
      <w:r w:rsidR="004079C0">
        <w:rPr>
          <w:rFonts w:hint="cs"/>
          <w:rtl/>
        </w:rPr>
        <w:t xml:space="preserve">ה אחד להמשיך </w:t>
      </w:r>
      <w:r w:rsidR="008E4F6F">
        <w:rPr>
          <w:rFonts w:hint="cs"/>
          <w:rtl/>
        </w:rPr>
        <w:t>את ה</w:t>
      </w:r>
      <w:r w:rsidR="001A03A3">
        <w:rPr>
          <w:rFonts w:hint="cs"/>
          <w:rtl/>
        </w:rPr>
        <w:t>הכשר</w:t>
      </w:r>
      <w:r w:rsidR="008E4F6F">
        <w:rPr>
          <w:rFonts w:hint="cs"/>
          <w:rtl/>
        </w:rPr>
        <w:t xml:space="preserve">ה </w:t>
      </w:r>
      <w:r w:rsidR="004079C0">
        <w:rPr>
          <w:rFonts w:hint="cs"/>
          <w:rtl/>
        </w:rPr>
        <w:t xml:space="preserve">ברמת תמיכה זו </w:t>
      </w:r>
      <w:r w:rsidR="002F038E">
        <w:rPr>
          <w:rFonts w:hint="cs"/>
          <w:rtl/>
        </w:rPr>
        <w:t>ב</w:t>
      </w:r>
      <w:r w:rsidR="004079C0">
        <w:rPr>
          <w:rFonts w:hint="cs"/>
          <w:rtl/>
        </w:rPr>
        <w:t xml:space="preserve">מורים </w:t>
      </w:r>
      <w:r w:rsidR="002F038E">
        <w:rPr>
          <w:rFonts w:hint="cs"/>
          <w:rtl/>
        </w:rPr>
        <w:t xml:space="preserve">אלה </w:t>
      </w:r>
      <w:r w:rsidR="004079C0">
        <w:rPr>
          <w:rFonts w:hint="cs"/>
          <w:rtl/>
        </w:rPr>
        <w:t>במהלך שנתם השנייה במקצוע.</w:t>
      </w:r>
    </w:p>
    <w:p w14:paraId="02D147D1" w14:textId="77777777" w:rsidR="004079C0" w:rsidRDefault="004079C0" w:rsidP="00082F4A">
      <w:pPr>
        <w:spacing w:line="360" w:lineRule="auto"/>
        <w:jc w:val="both"/>
        <w:rPr>
          <w:rtl/>
        </w:rPr>
      </w:pPr>
    </w:p>
    <w:p w14:paraId="31BCC0D1" w14:textId="77777777" w:rsidR="004079C0" w:rsidRPr="00890632" w:rsidRDefault="004079C0" w:rsidP="0033466D">
      <w:pPr>
        <w:spacing w:line="360" w:lineRule="auto"/>
        <w:jc w:val="both"/>
        <w:rPr>
          <w:i/>
          <w:iCs/>
          <w:rtl/>
        </w:rPr>
      </w:pPr>
      <w:r w:rsidRPr="00890632">
        <w:rPr>
          <w:rFonts w:hint="cs"/>
          <w:i/>
          <w:iCs/>
          <w:rtl/>
        </w:rPr>
        <w:t>"אני מצפה לראות כיצד י</w:t>
      </w:r>
      <w:r w:rsidR="0033466D">
        <w:rPr>
          <w:rFonts w:hint="cs"/>
          <w:i/>
          <w:iCs/>
          <w:rtl/>
        </w:rPr>
        <w:t>צליחו</w:t>
      </w:r>
      <w:r w:rsidRPr="00890632">
        <w:rPr>
          <w:rFonts w:hint="cs"/>
          <w:i/>
          <w:iCs/>
          <w:rtl/>
        </w:rPr>
        <w:t xml:space="preserve"> המורים החדשים הללו </w:t>
      </w:r>
      <w:r w:rsidR="006C247E">
        <w:rPr>
          <w:rFonts w:hint="cs"/>
          <w:i/>
          <w:iCs/>
          <w:rtl/>
        </w:rPr>
        <w:t xml:space="preserve">בהוראה </w:t>
      </w:r>
      <w:r w:rsidRPr="00890632">
        <w:rPr>
          <w:rFonts w:hint="cs"/>
          <w:i/>
          <w:iCs/>
          <w:rtl/>
        </w:rPr>
        <w:t xml:space="preserve">לאחר </w:t>
      </w:r>
      <w:r w:rsidR="008E4F6F" w:rsidRPr="00890632">
        <w:rPr>
          <w:rFonts w:hint="cs"/>
          <w:i/>
          <w:iCs/>
          <w:rtl/>
        </w:rPr>
        <w:t xml:space="preserve">שיקבלו </w:t>
      </w:r>
      <w:r w:rsidRPr="00890632">
        <w:rPr>
          <w:rFonts w:hint="cs"/>
          <w:i/>
          <w:iCs/>
          <w:rtl/>
        </w:rPr>
        <w:t xml:space="preserve">תמיכה במשך שנתיים. התוכנית </w:t>
      </w:r>
      <w:r w:rsidR="00890632">
        <w:rPr>
          <w:rFonts w:hint="cs"/>
          <w:i/>
          <w:iCs/>
          <w:rtl/>
        </w:rPr>
        <w:t xml:space="preserve">גם </w:t>
      </w:r>
      <w:r w:rsidRPr="00890632">
        <w:rPr>
          <w:rFonts w:hint="cs"/>
          <w:i/>
          <w:iCs/>
          <w:rtl/>
        </w:rPr>
        <w:t>אתגרה אותי כמנהיג הדרכה ל</w:t>
      </w:r>
      <w:r w:rsidR="000157E7" w:rsidRPr="00890632">
        <w:rPr>
          <w:rFonts w:hint="cs"/>
          <w:i/>
          <w:iCs/>
          <w:rtl/>
        </w:rPr>
        <w:t xml:space="preserve">שקול את החשיבות של שיטת </w:t>
      </w:r>
      <w:r w:rsidR="002F038E" w:rsidRPr="00890632">
        <w:rPr>
          <w:rFonts w:hint="cs"/>
          <w:i/>
          <w:iCs/>
          <w:rtl/>
        </w:rPr>
        <w:t>חניכה</w:t>
      </w:r>
      <w:r w:rsidR="000157E7" w:rsidRPr="00890632">
        <w:rPr>
          <w:rFonts w:hint="cs"/>
          <w:i/>
          <w:iCs/>
          <w:rtl/>
        </w:rPr>
        <w:t xml:space="preserve"> טובה. </w:t>
      </w:r>
      <w:r w:rsidR="008E4F6F" w:rsidRPr="00890632">
        <w:rPr>
          <w:rFonts w:hint="cs"/>
          <w:i/>
          <w:iCs/>
          <w:rtl/>
        </w:rPr>
        <w:t>בעזרת חונכים</w:t>
      </w:r>
      <w:r w:rsidR="000157E7" w:rsidRPr="00890632">
        <w:rPr>
          <w:rFonts w:hint="cs"/>
          <w:i/>
          <w:iCs/>
          <w:rtl/>
        </w:rPr>
        <w:t xml:space="preserve"> </w:t>
      </w:r>
      <w:r w:rsidR="002F038E" w:rsidRPr="00890632">
        <w:rPr>
          <w:rFonts w:hint="cs"/>
          <w:i/>
          <w:iCs/>
          <w:rtl/>
        </w:rPr>
        <w:t>איכותיים</w:t>
      </w:r>
      <w:r w:rsidR="000157E7" w:rsidRPr="00890632">
        <w:rPr>
          <w:rFonts w:hint="cs"/>
          <w:i/>
          <w:iCs/>
          <w:rtl/>
        </w:rPr>
        <w:t xml:space="preserve"> התוכנית הזאת </w:t>
      </w:r>
      <w:r w:rsidR="0033466D">
        <w:rPr>
          <w:rFonts w:hint="cs"/>
          <w:i/>
          <w:iCs/>
          <w:rtl/>
        </w:rPr>
        <w:t>תהיה בעלת השפעה עצומה</w:t>
      </w:r>
      <w:r w:rsidR="000157E7" w:rsidRPr="00890632">
        <w:rPr>
          <w:rFonts w:hint="cs"/>
          <w:i/>
          <w:iCs/>
          <w:rtl/>
        </w:rPr>
        <w:t xml:space="preserve"> על </w:t>
      </w:r>
      <w:r w:rsidR="008E4F6F" w:rsidRPr="00890632">
        <w:rPr>
          <w:rFonts w:hint="cs"/>
          <w:i/>
          <w:iCs/>
          <w:rtl/>
        </w:rPr>
        <w:t>הישארות</w:t>
      </w:r>
      <w:r w:rsidR="002F038E" w:rsidRPr="00890632">
        <w:rPr>
          <w:rFonts w:hint="cs"/>
          <w:i/>
          <w:iCs/>
          <w:rtl/>
        </w:rPr>
        <w:t>ם של</w:t>
      </w:r>
      <w:r w:rsidR="000157E7" w:rsidRPr="00890632">
        <w:rPr>
          <w:rFonts w:hint="cs"/>
          <w:i/>
          <w:iCs/>
          <w:rtl/>
        </w:rPr>
        <w:t xml:space="preserve"> מורים חדשים במקצוע."</w:t>
      </w:r>
    </w:p>
    <w:p w14:paraId="313DEBFE" w14:textId="77777777" w:rsidR="000157E7" w:rsidRPr="00890632" w:rsidRDefault="000157E7" w:rsidP="00114E80">
      <w:pPr>
        <w:spacing w:line="360" w:lineRule="auto"/>
        <w:jc w:val="both"/>
        <w:rPr>
          <w:i/>
          <w:iCs/>
          <w:rtl/>
        </w:rPr>
      </w:pPr>
      <w:r w:rsidRPr="00890632">
        <w:rPr>
          <w:rFonts w:hint="cs"/>
          <w:i/>
          <w:iCs/>
          <w:rtl/>
        </w:rPr>
        <w:t xml:space="preserve">ראש </w:t>
      </w:r>
      <w:r w:rsidR="008E4F6F" w:rsidRPr="00890632">
        <w:rPr>
          <w:rFonts w:hint="cs"/>
          <w:i/>
          <w:iCs/>
          <w:rtl/>
        </w:rPr>
        <w:t>איגוד חניכה</w:t>
      </w:r>
      <w:r w:rsidRPr="00890632">
        <w:rPr>
          <w:rFonts w:hint="cs"/>
          <w:i/>
          <w:iCs/>
          <w:rtl/>
        </w:rPr>
        <w:t xml:space="preserve"> </w:t>
      </w:r>
      <w:r w:rsidR="002F038E" w:rsidRPr="00890632">
        <w:rPr>
          <w:rFonts w:hint="cs"/>
          <w:i/>
          <w:iCs/>
          <w:rtl/>
        </w:rPr>
        <w:t>בית</w:t>
      </w:r>
      <w:r w:rsidRPr="00890632">
        <w:rPr>
          <w:rFonts w:hint="cs"/>
          <w:i/>
          <w:iCs/>
          <w:rtl/>
        </w:rPr>
        <w:t xml:space="preserve"> ספר</w:t>
      </w:r>
      <w:r w:rsidR="002F038E" w:rsidRPr="00890632">
        <w:rPr>
          <w:rFonts w:hint="cs"/>
          <w:i/>
          <w:iCs/>
          <w:rtl/>
        </w:rPr>
        <w:t xml:space="preserve">ית </w:t>
      </w:r>
      <w:r w:rsidRPr="00890632">
        <w:rPr>
          <w:rFonts w:hint="cs"/>
          <w:i/>
          <w:iCs/>
          <w:rtl/>
        </w:rPr>
        <w:t xml:space="preserve"> </w:t>
      </w:r>
      <w:r w:rsidRPr="00890632">
        <w:rPr>
          <w:rFonts w:hint="cs"/>
          <w:i/>
          <w:iCs/>
        </w:rPr>
        <w:t>GWAEA</w:t>
      </w:r>
    </w:p>
    <w:p w14:paraId="2F93467E" w14:textId="77777777" w:rsidR="00890632" w:rsidRDefault="00890632" w:rsidP="00122614">
      <w:pPr>
        <w:spacing w:line="360" w:lineRule="auto"/>
        <w:jc w:val="both"/>
        <w:rPr>
          <w:rtl/>
        </w:rPr>
      </w:pPr>
    </w:p>
    <w:p w14:paraId="400413BC" w14:textId="77777777" w:rsidR="000F4E5C" w:rsidRDefault="000157E7" w:rsidP="008A5EE6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באביב </w:t>
      </w:r>
      <w:r w:rsidR="00F3655E">
        <w:rPr>
          <w:rFonts w:hint="cs"/>
          <w:rtl/>
        </w:rPr>
        <w:t>2</w:t>
      </w:r>
      <w:r>
        <w:rPr>
          <w:rFonts w:hint="cs"/>
          <w:rtl/>
        </w:rPr>
        <w:t xml:space="preserve">013, </w:t>
      </w:r>
      <w:r w:rsidR="008E4F6F">
        <w:rPr>
          <w:rFonts w:hint="cs"/>
          <w:rtl/>
        </w:rPr>
        <w:t xml:space="preserve">התרחב איגוד </w:t>
      </w:r>
      <w:r w:rsidR="00122614">
        <w:rPr>
          <w:rFonts w:hint="cs"/>
          <w:rtl/>
        </w:rPr>
        <w:t xml:space="preserve">החניכה </w:t>
      </w:r>
      <w:r>
        <w:rPr>
          <w:rFonts w:hint="cs"/>
          <w:rtl/>
        </w:rPr>
        <w:t>גרנ</w:t>
      </w:r>
      <w:r w:rsidR="00122614">
        <w:rPr>
          <w:rFonts w:hint="cs"/>
          <w:rtl/>
        </w:rPr>
        <w:t>ט</w:t>
      </w:r>
      <w:r>
        <w:rPr>
          <w:rFonts w:hint="cs"/>
          <w:rtl/>
        </w:rPr>
        <w:t xml:space="preserve"> ווד באופן דרמטי. </w:t>
      </w:r>
      <w:r w:rsidR="00122614">
        <w:rPr>
          <w:rFonts w:hint="cs"/>
          <w:rtl/>
        </w:rPr>
        <w:t xml:space="preserve">16 </w:t>
      </w:r>
      <w:r w:rsidR="008E4F6F">
        <w:rPr>
          <w:rFonts w:hint="cs"/>
          <w:rtl/>
        </w:rPr>
        <w:t>מחוזות בית ספריים</w:t>
      </w:r>
      <w:r>
        <w:rPr>
          <w:rFonts w:hint="cs"/>
          <w:rtl/>
        </w:rPr>
        <w:t xml:space="preserve"> (אנמוסה, בנטון, סידר רפידס, קולג'</w:t>
      </w:r>
      <w:r w:rsidR="00122614">
        <w:rPr>
          <w:rFonts w:hint="cs"/>
          <w:rtl/>
        </w:rPr>
        <w:t xml:space="preserve">, </w:t>
      </w:r>
      <w:r>
        <w:rPr>
          <w:rFonts w:hint="cs"/>
          <w:rtl/>
        </w:rPr>
        <w:t>אינגליש ואליס, ליסבון, מריון, מידלנד, מיד-פררי, מאונט ורנון, נורת</w:t>
      </w:r>
      <w:r w:rsidR="00122614">
        <w:rPr>
          <w:rFonts w:hint="cs"/>
          <w:rtl/>
        </w:rPr>
        <w:t>'</w:t>
      </w:r>
      <w:r>
        <w:rPr>
          <w:rFonts w:hint="cs"/>
          <w:rtl/>
        </w:rPr>
        <w:t xml:space="preserve"> לין, סולון, ספרינגוויל, טיפטון, וינטון-שלסברג, ווסט ברנץ') </w:t>
      </w:r>
      <w:r w:rsidR="00DC07F7">
        <w:rPr>
          <w:rFonts w:hint="cs"/>
          <w:rtl/>
        </w:rPr>
        <w:t xml:space="preserve">חברו אליו </w:t>
      </w:r>
      <w:r>
        <w:rPr>
          <w:rFonts w:hint="cs"/>
          <w:rtl/>
        </w:rPr>
        <w:t xml:space="preserve">כדי ליצור </w:t>
      </w:r>
      <w:r w:rsidR="00122614">
        <w:rPr>
          <w:rFonts w:hint="cs"/>
          <w:rtl/>
        </w:rPr>
        <w:t xml:space="preserve">מערכות </w:t>
      </w:r>
      <w:r w:rsidR="001A03A3">
        <w:rPr>
          <w:rFonts w:hint="cs"/>
          <w:rtl/>
        </w:rPr>
        <w:t xml:space="preserve">חניכה </w:t>
      </w:r>
      <w:r>
        <w:rPr>
          <w:rFonts w:hint="cs"/>
          <w:rtl/>
        </w:rPr>
        <w:t>מקיפות</w:t>
      </w:r>
      <w:r w:rsidR="00122614">
        <w:rPr>
          <w:rFonts w:hint="cs"/>
          <w:rtl/>
        </w:rPr>
        <w:t>, איתנות</w:t>
      </w:r>
      <w:r w:rsidR="00C75BD8">
        <w:rPr>
          <w:rFonts w:hint="cs"/>
          <w:rtl/>
        </w:rPr>
        <w:t xml:space="preserve"> ובנות קיימא</w:t>
      </w:r>
      <w:r w:rsidR="006C247E">
        <w:rPr>
          <w:rFonts w:hint="cs"/>
          <w:rtl/>
        </w:rPr>
        <w:t>,</w:t>
      </w:r>
      <w:r>
        <w:rPr>
          <w:rFonts w:hint="cs"/>
          <w:rtl/>
        </w:rPr>
        <w:t xml:space="preserve"> המבוססות על </w:t>
      </w:r>
      <w:r w:rsidR="008E4F6F">
        <w:rPr>
          <w:rFonts w:hint="cs"/>
          <w:rtl/>
        </w:rPr>
        <w:t>ה</w:t>
      </w:r>
      <w:r>
        <w:rPr>
          <w:rFonts w:hint="cs"/>
          <w:rtl/>
        </w:rPr>
        <w:t xml:space="preserve">מודל </w:t>
      </w:r>
      <w:r w:rsidR="008E4F6F">
        <w:rPr>
          <w:rFonts w:hint="cs"/>
          <w:rtl/>
        </w:rPr>
        <w:t xml:space="preserve">של </w:t>
      </w:r>
      <w:r w:rsidR="0033466D">
        <w:rPr>
          <w:rFonts w:hint="cs"/>
          <w:rtl/>
        </w:rPr>
        <w:t>ה</w:t>
      </w:r>
      <w:r>
        <w:rPr>
          <w:rFonts w:hint="cs"/>
          <w:rtl/>
        </w:rPr>
        <w:t xml:space="preserve">מרכז </w:t>
      </w:r>
      <w:r w:rsidR="0033466D">
        <w:rPr>
          <w:rFonts w:hint="cs"/>
          <w:rtl/>
        </w:rPr>
        <w:t>ל</w:t>
      </w:r>
      <w:r>
        <w:rPr>
          <w:rFonts w:hint="cs"/>
          <w:rtl/>
        </w:rPr>
        <w:t xml:space="preserve">מורים חדשים. כעבור שנתיים </w:t>
      </w:r>
      <w:r w:rsidR="00B00F2D">
        <w:rPr>
          <w:rFonts w:hint="cs"/>
          <w:rtl/>
        </w:rPr>
        <w:t xml:space="preserve">צמח האיגוד </w:t>
      </w:r>
      <w:r>
        <w:rPr>
          <w:rFonts w:hint="cs"/>
          <w:rtl/>
        </w:rPr>
        <w:t>ל-21 חברי מחוזות בי</w:t>
      </w:r>
      <w:r w:rsidR="00122614">
        <w:rPr>
          <w:rFonts w:hint="cs"/>
          <w:rtl/>
        </w:rPr>
        <w:t>ת</w:t>
      </w:r>
      <w:r>
        <w:rPr>
          <w:rFonts w:hint="cs"/>
          <w:rtl/>
        </w:rPr>
        <w:t xml:space="preserve"> ספר</w:t>
      </w:r>
      <w:r w:rsidR="00B00F2D">
        <w:rPr>
          <w:rFonts w:hint="cs"/>
          <w:rtl/>
        </w:rPr>
        <w:t>יים</w:t>
      </w:r>
      <w:r>
        <w:rPr>
          <w:rFonts w:hint="cs"/>
          <w:rtl/>
        </w:rPr>
        <w:t>, ה</w:t>
      </w:r>
      <w:r w:rsidR="00B00F2D">
        <w:rPr>
          <w:rFonts w:hint="cs"/>
          <w:rtl/>
        </w:rPr>
        <w:t>מספקים</w:t>
      </w:r>
      <w:r>
        <w:rPr>
          <w:rFonts w:hint="cs"/>
          <w:rtl/>
        </w:rPr>
        <w:t xml:space="preserve"> שירות ל- 250 </w:t>
      </w:r>
      <w:r w:rsidR="0033466D">
        <w:rPr>
          <w:rFonts w:hint="cs"/>
          <w:rtl/>
        </w:rPr>
        <w:t>ה</w:t>
      </w:r>
      <w:r>
        <w:rPr>
          <w:rFonts w:hint="cs"/>
          <w:rtl/>
        </w:rPr>
        <w:t xml:space="preserve">מורים </w:t>
      </w:r>
      <w:r w:rsidR="0033466D">
        <w:rPr>
          <w:rFonts w:hint="cs"/>
          <w:rtl/>
        </w:rPr>
        <w:t>ה</w:t>
      </w:r>
      <w:r>
        <w:rPr>
          <w:rFonts w:hint="cs"/>
          <w:rtl/>
        </w:rPr>
        <w:t xml:space="preserve">מתחילים </w:t>
      </w:r>
      <w:r w:rsidR="00DC07F7">
        <w:rPr>
          <w:rFonts w:hint="cs"/>
          <w:rtl/>
        </w:rPr>
        <w:t xml:space="preserve">שלהם </w:t>
      </w:r>
      <w:r>
        <w:rPr>
          <w:rFonts w:hint="cs"/>
          <w:rtl/>
        </w:rPr>
        <w:t xml:space="preserve">בכיתות א' וב'. </w:t>
      </w:r>
      <w:r w:rsidR="00B00F2D">
        <w:rPr>
          <w:rFonts w:hint="cs"/>
          <w:rtl/>
        </w:rPr>
        <w:t>איגוד</w:t>
      </w:r>
      <w:r>
        <w:rPr>
          <w:rFonts w:hint="cs"/>
          <w:rtl/>
        </w:rPr>
        <w:t xml:space="preserve"> </w:t>
      </w:r>
      <w:r>
        <w:rPr>
          <w:rFonts w:hint="cs"/>
        </w:rPr>
        <w:t>GWAEA</w:t>
      </w:r>
      <w:r>
        <w:rPr>
          <w:rFonts w:hint="cs"/>
          <w:rtl/>
        </w:rPr>
        <w:t xml:space="preserve"> </w:t>
      </w:r>
      <w:r w:rsidR="008A5EE6">
        <w:rPr>
          <w:rFonts w:hint="cs"/>
          <w:rtl/>
        </w:rPr>
        <w:t>פועל בהתאמה לשיטה של ה</w:t>
      </w:r>
      <w:r w:rsidR="001A03A3">
        <w:rPr>
          <w:rFonts w:hint="cs"/>
          <w:rtl/>
        </w:rPr>
        <w:t>מחלקה</w:t>
      </w:r>
      <w:r w:rsidR="00C75BD8">
        <w:rPr>
          <w:rFonts w:hint="cs"/>
          <w:rtl/>
        </w:rPr>
        <w:t xml:space="preserve"> לחינוך מורים למנהיגות ותגמול</w:t>
      </w:r>
      <w:r w:rsidR="001A03A3">
        <w:rPr>
          <w:rFonts w:hint="cs"/>
          <w:rtl/>
        </w:rPr>
        <w:t>י</w:t>
      </w:r>
      <w:r w:rsidR="00C75BD8">
        <w:rPr>
          <w:rFonts w:hint="cs"/>
          <w:rtl/>
        </w:rPr>
        <w:t>ם</w:t>
      </w:r>
      <w:r w:rsidR="00DC07F7">
        <w:rPr>
          <w:rFonts w:hint="cs"/>
          <w:rtl/>
        </w:rPr>
        <w:t xml:space="preserve"> </w:t>
      </w:r>
      <w:r w:rsidR="00122614">
        <w:rPr>
          <w:rFonts w:hint="cs"/>
          <w:rtl/>
        </w:rPr>
        <w:t>ב</w:t>
      </w:r>
      <w:r w:rsidR="000F4E5C">
        <w:rPr>
          <w:rFonts w:hint="cs"/>
          <w:rtl/>
        </w:rPr>
        <w:t>מדינת איווה.</w:t>
      </w:r>
    </w:p>
    <w:p w14:paraId="7775E378" w14:textId="77777777" w:rsidR="00122614" w:rsidRDefault="00122614" w:rsidP="00B00F2D">
      <w:pPr>
        <w:spacing w:line="360" w:lineRule="auto"/>
        <w:jc w:val="both"/>
        <w:rPr>
          <w:rtl/>
        </w:rPr>
      </w:pPr>
    </w:p>
    <w:p w14:paraId="00A45A13" w14:textId="77777777" w:rsidR="000F4E5C" w:rsidRPr="00122614" w:rsidRDefault="000F4E5C" w:rsidP="006C247E">
      <w:pPr>
        <w:spacing w:line="360" w:lineRule="auto"/>
        <w:jc w:val="both"/>
        <w:rPr>
          <w:i/>
          <w:iCs/>
          <w:rtl/>
        </w:rPr>
      </w:pPr>
      <w:r w:rsidRPr="00122614">
        <w:rPr>
          <w:rFonts w:hint="cs"/>
          <w:i/>
          <w:iCs/>
          <w:rtl/>
        </w:rPr>
        <w:t>"</w:t>
      </w:r>
      <w:r w:rsidR="00122614" w:rsidRPr="00122614">
        <w:rPr>
          <w:rFonts w:hint="cs"/>
          <w:i/>
          <w:iCs/>
          <w:rtl/>
        </w:rPr>
        <w:t>ה</w:t>
      </w:r>
      <w:r w:rsidR="00DC07F7">
        <w:rPr>
          <w:rFonts w:hint="cs"/>
          <w:i/>
          <w:iCs/>
          <w:rtl/>
        </w:rPr>
        <w:t>זמן שה</w:t>
      </w:r>
      <w:r w:rsidR="00B00F2D" w:rsidRPr="00122614">
        <w:rPr>
          <w:rFonts w:hint="cs"/>
          <w:i/>
          <w:iCs/>
          <w:rtl/>
        </w:rPr>
        <w:t>חונך</w:t>
      </w:r>
      <w:r w:rsidRPr="00122614">
        <w:rPr>
          <w:rFonts w:hint="cs"/>
          <w:i/>
          <w:iCs/>
          <w:rtl/>
        </w:rPr>
        <w:t xml:space="preserve"> משקיע עם </w:t>
      </w:r>
      <w:r w:rsidR="00122614" w:rsidRPr="00122614">
        <w:rPr>
          <w:rFonts w:hint="cs"/>
          <w:i/>
          <w:iCs/>
          <w:rtl/>
        </w:rPr>
        <w:t>ה</w:t>
      </w:r>
      <w:r w:rsidRPr="00122614">
        <w:rPr>
          <w:rFonts w:hint="cs"/>
          <w:i/>
          <w:iCs/>
          <w:rtl/>
        </w:rPr>
        <w:t xml:space="preserve">מורים </w:t>
      </w:r>
      <w:r w:rsidR="00122614" w:rsidRPr="00122614">
        <w:rPr>
          <w:rFonts w:hint="cs"/>
          <w:i/>
          <w:iCs/>
          <w:rtl/>
        </w:rPr>
        <w:t>ה</w:t>
      </w:r>
      <w:r w:rsidRPr="00122614">
        <w:rPr>
          <w:rFonts w:hint="cs"/>
          <w:i/>
          <w:iCs/>
          <w:rtl/>
        </w:rPr>
        <w:t>חדשים</w:t>
      </w:r>
      <w:r w:rsidR="00122614" w:rsidRPr="00122614">
        <w:rPr>
          <w:rFonts w:hint="cs"/>
          <w:i/>
          <w:iCs/>
          <w:rtl/>
        </w:rPr>
        <w:t xml:space="preserve"> שלנו</w:t>
      </w:r>
      <w:r w:rsidR="00DC07F7">
        <w:rPr>
          <w:rFonts w:hint="cs"/>
          <w:i/>
          <w:iCs/>
          <w:rtl/>
        </w:rPr>
        <w:t xml:space="preserve"> הוא</w:t>
      </w:r>
      <w:r w:rsidR="006864A8">
        <w:rPr>
          <w:rFonts w:hint="cs"/>
          <w:i/>
          <w:iCs/>
          <w:rtl/>
        </w:rPr>
        <w:t xml:space="preserve"> עצום</w:t>
      </w:r>
      <w:r w:rsidRPr="00122614">
        <w:rPr>
          <w:rFonts w:hint="cs"/>
          <w:i/>
          <w:iCs/>
          <w:rtl/>
        </w:rPr>
        <w:t xml:space="preserve">. </w:t>
      </w:r>
      <w:r w:rsidR="00122614" w:rsidRPr="00122614">
        <w:rPr>
          <w:rFonts w:hint="cs"/>
          <w:i/>
          <w:iCs/>
          <w:rtl/>
        </w:rPr>
        <w:t>מצאנו</w:t>
      </w:r>
      <w:r w:rsidRPr="00122614">
        <w:rPr>
          <w:rFonts w:hint="cs"/>
          <w:i/>
          <w:iCs/>
          <w:rtl/>
        </w:rPr>
        <w:t xml:space="preserve"> שתוכנית ה</w:t>
      </w:r>
      <w:r w:rsidR="00DC07F7">
        <w:rPr>
          <w:rFonts w:hint="cs"/>
          <w:i/>
          <w:iCs/>
          <w:rtl/>
        </w:rPr>
        <w:t>חניכה</w:t>
      </w:r>
      <w:r w:rsidRPr="00122614">
        <w:rPr>
          <w:rFonts w:hint="cs"/>
          <w:i/>
          <w:iCs/>
          <w:rtl/>
        </w:rPr>
        <w:t xml:space="preserve"> הישנה שלנו </w:t>
      </w:r>
      <w:r w:rsidR="008A5EE6">
        <w:rPr>
          <w:rFonts w:hint="cs"/>
          <w:i/>
          <w:iCs/>
          <w:rtl/>
        </w:rPr>
        <w:t xml:space="preserve"> </w:t>
      </w:r>
      <w:r w:rsidR="0033466D">
        <w:rPr>
          <w:rFonts w:hint="cs"/>
          <w:i/>
          <w:iCs/>
          <w:rtl/>
        </w:rPr>
        <w:t xml:space="preserve">משמעה היה </w:t>
      </w:r>
      <w:r w:rsidR="006C247E">
        <w:rPr>
          <w:rFonts w:hint="cs"/>
          <w:i/>
          <w:iCs/>
          <w:rtl/>
        </w:rPr>
        <w:t xml:space="preserve">לרוב, </w:t>
      </w:r>
      <w:r w:rsidR="00DC07F7">
        <w:rPr>
          <w:rFonts w:hint="cs"/>
          <w:i/>
          <w:iCs/>
          <w:rtl/>
        </w:rPr>
        <w:t>שהם נפגשו, שאלו</w:t>
      </w:r>
      <w:r w:rsidRPr="00122614">
        <w:rPr>
          <w:rFonts w:hint="cs"/>
          <w:i/>
          <w:iCs/>
          <w:rtl/>
        </w:rPr>
        <w:t xml:space="preserve"> </w:t>
      </w:r>
      <w:r w:rsidR="00B00F2D" w:rsidRPr="00122614">
        <w:rPr>
          <w:rFonts w:hint="cs"/>
          <w:i/>
          <w:iCs/>
          <w:rtl/>
        </w:rPr>
        <w:t>"איך ה</w:t>
      </w:r>
      <w:r w:rsidR="00122614" w:rsidRPr="00122614">
        <w:rPr>
          <w:rFonts w:hint="cs"/>
          <w:i/>
          <w:iCs/>
          <w:rtl/>
        </w:rPr>
        <w:t>ולך?</w:t>
      </w:r>
      <w:r w:rsidR="00B00F2D" w:rsidRPr="00122614">
        <w:rPr>
          <w:rFonts w:hint="cs"/>
          <w:i/>
          <w:iCs/>
          <w:rtl/>
        </w:rPr>
        <w:t>"</w:t>
      </w:r>
      <w:r w:rsidRPr="00122614">
        <w:rPr>
          <w:rFonts w:hint="cs"/>
          <w:i/>
          <w:iCs/>
          <w:rtl/>
        </w:rPr>
        <w:t xml:space="preserve"> ו</w:t>
      </w:r>
      <w:r w:rsidR="0033466D">
        <w:rPr>
          <w:rFonts w:hint="cs"/>
          <w:i/>
          <w:iCs/>
          <w:rtl/>
        </w:rPr>
        <w:t>זה הכול</w:t>
      </w:r>
      <w:r w:rsidRPr="00122614">
        <w:rPr>
          <w:rFonts w:hint="cs"/>
          <w:i/>
          <w:iCs/>
          <w:rtl/>
        </w:rPr>
        <w:t>. אני מ</w:t>
      </w:r>
      <w:r w:rsidR="00DC07F7">
        <w:rPr>
          <w:rFonts w:hint="cs"/>
          <w:i/>
          <w:iCs/>
          <w:rtl/>
        </w:rPr>
        <w:t xml:space="preserve">ספר בשבחי </w:t>
      </w:r>
      <w:r w:rsidRPr="00122614">
        <w:rPr>
          <w:rFonts w:hint="cs"/>
          <w:i/>
          <w:iCs/>
          <w:rtl/>
        </w:rPr>
        <w:t>התוכנית בכל הזדמנות."</w:t>
      </w:r>
    </w:p>
    <w:p w14:paraId="3C203889" w14:textId="77777777" w:rsidR="00122614" w:rsidRDefault="009C293F" w:rsidP="00341A25">
      <w:pPr>
        <w:spacing w:line="360" w:lineRule="auto"/>
        <w:jc w:val="both"/>
        <w:rPr>
          <w:rtl/>
        </w:rPr>
      </w:pPr>
      <w:r w:rsidRPr="00122614">
        <w:rPr>
          <w:rFonts w:hint="cs"/>
          <w:i/>
          <w:iCs/>
          <w:rtl/>
        </w:rPr>
        <w:t>מפק</w:t>
      </w:r>
      <w:r w:rsidR="00B00F2D" w:rsidRPr="00122614">
        <w:rPr>
          <w:rFonts w:hint="cs"/>
          <w:i/>
          <w:iCs/>
          <w:rtl/>
        </w:rPr>
        <w:t>ח איגוד החניכה</w:t>
      </w:r>
      <w:r w:rsidRPr="00122614">
        <w:rPr>
          <w:rFonts w:hint="cs"/>
          <w:i/>
          <w:iCs/>
          <w:rtl/>
        </w:rPr>
        <w:t xml:space="preserve"> </w:t>
      </w:r>
      <w:r w:rsidRPr="00122614">
        <w:rPr>
          <w:rFonts w:hint="cs"/>
          <w:i/>
          <w:iCs/>
        </w:rPr>
        <w:t>GWAEA</w:t>
      </w:r>
      <w:r w:rsidR="000F4E5C" w:rsidRPr="00122614">
        <w:rPr>
          <w:rFonts w:hint="cs"/>
          <w:i/>
          <w:iCs/>
          <w:rtl/>
        </w:rPr>
        <w:t xml:space="preserve"> </w:t>
      </w:r>
    </w:p>
    <w:p w14:paraId="3B25AB00" w14:textId="77777777" w:rsidR="00341A25" w:rsidRDefault="00341A25" w:rsidP="00122614">
      <w:pPr>
        <w:spacing w:line="360" w:lineRule="auto"/>
        <w:jc w:val="both"/>
        <w:rPr>
          <w:rtl/>
        </w:rPr>
      </w:pPr>
    </w:p>
    <w:p w14:paraId="2F1DEC07" w14:textId="77777777" w:rsidR="009C293F" w:rsidRDefault="009C293F" w:rsidP="00CC21BF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יותר מחוזות מביעים </w:t>
      </w:r>
      <w:r w:rsidR="00DC07F7">
        <w:rPr>
          <w:rFonts w:hint="cs"/>
          <w:rtl/>
        </w:rPr>
        <w:t>עניין</w:t>
      </w:r>
      <w:r>
        <w:rPr>
          <w:rFonts w:hint="cs"/>
          <w:rtl/>
        </w:rPr>
        <w:t xml:space="preserve"> בהצטרפות ל</w:t>
      </w:r>
      <w:r w:rsidR="00B00F2D">
        <w:rPr>
          <w:rFonts w:hint="cs"/>
          <w:rtl/>
        </w:rPr>
        <w:t>איגוד,</w:t>
      </w:r>
      <w:r>
        <w:rPr>
          <w:rFonts w:hint="cs"/>
          <w:rtl/>
        </w:rPr>
        <w:t xml:space="preserve"> ו</w:t>
      </w:r>
      <w:r w:rsidR="00122614">
        <w:rPr>
          <w:rFonts w:hint="cs"/>
          <w:rtl/>
        </w:rPr>
        <w:t>צפוי כי</w:t>
      </w:r>
      <w:r w:rsidR="006C247E">
        <w:rPr>
          <w:rFonts w:hint="cs"/>
          <w:rtl/>
        </w:rPr>
        <w:t xml:space="preserve"> בשנים הקרובות</w:t>
      </w:r>
      <w:r w:rsidR="00B00F2D">
        <w:rPr>
          <w:rFonts w:hint="cs"/>
          <w:rtl/>
        </w:rPr>
        <w:t xml:space="preserve"> </w:t>
      </w:r>
      <w:r>
        <w:rPr>
          <w:rFonts w:hint="cs"/>
          <w:rtl/>
        </w:rPr>
        <w:t xml:space="preserve">500-600 מורים חדשים </w:t>
      </w:r>
      <w:r w:rsidR="00122614">
        <w:rPr>
          <w:rFonts w:hint="cs"/>
          <w:rtl/>
        </w:rPr>
        <w:t xml:space="preserve">יפיקו </w:t>
      </w:r>
      <w:r>
        <w:rPr>
          <w:rFonts w:hint="cs"/>
          <w:rtl/>
        </w:rPr>
        <w:t>תועלת מרמת תמיכה אינטנסיבית</w:t>
      </w:r>
      <w:r w:rsidR="00B00F2D">
        <w:rPr>
          <w:rFonts w:hint="cs"/>
          <w:rtl/>
        </w:rPr>
        <w:t xml:space="preserve"> </w:t>
      </w:r>
      <w:r w:rsidR="00DC07F7">
        <w:rPr>
          <w:rFonts w:hint="cs"/>
          <w:rtl/>
        </w:rPr>
        <w:t>זו</w:t>
      </w:r>
      <w:r w:rsidR="00122614">
        <w:rPr>
          <w:rFonts w:hint="cs"/>
          <w:rtl/>
        </w:rPr>
        <w:t xml:space="preserve">. </w:t>
      </w:r>
      <w:r w:rsidR="00B00F2D">
        <w:rPr>
          <w:rFonts w:hint="cs"/>
          <w:rtl/>
        </w:rPr>
        <w:t xml:space="preserve">האיגוד </w:t>
      </w:r>
      <w:r w:rsidR="006C247E">
        <w:rPr>
          <w:rFonts w:hint="cs"/>
          <w:rtl/>
        </w:rPr>
        <w:t>גם צפוי להמשיך</w:t>
      </w:r>
      <w:r>
        <w:rPr>
          <w:rFonts w:hint="cs"/>
          <w:rtl/>
        </w:rPr>
        <w:t xml:space="preserve"> לצמוח ולהתרחב.</w:t>
      </w:r>
    </w:p>
    <w:p w14:paraId="29F497E5" w14:textId="77777777" w:rsidR="00DC07F7" w:rsidRDefault="00DC07F7" w:rsidP="00DC07F7">
      <w:pPr>
        <w:spacing w:line="360" w:lineRule="auto"/>
        <w:jc w:val="both"/>
        <w:rPr>
          <w:rtl/>
        </w:rPr>
      </w:pPr>
    </w:p>
    <w:p w14:paraId="2773ED61" w14:textId="77777777" w:rsidR="00DC07F7" w:rsidRPr="00EA6E35" w:rsidRDefault="00DC07F7" w:rsidP="00CC21BF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מידע נוסף על שותפות עם </w:t>
      </w:r>
      <w:r w:rsidR="0033466D">
        <w:rPr>
          <w:rFonts w:hint="cs"/>
          <w:rtl/>
        </w:rPr>
        <w:t>ה</w:t>
      </w:r>
      <w:r>
        <w:rPr>
          <w:rFonts w:hint="cs"/>
          <w:rtl/>
        </w:rPr>
        <w:t xml:space="preserve">מרכז למורים חדשים </w:t>
      </w:r>
      <w:r w:rsidR="0033466D">
        <w:rPr>
          <w:rFonts w:hint="cs"/>
          <w:rtl/>
        </w:rPr>
        <w:t>ב</w:t>
      </w:r>
      <w:r w:rsidR="00CC21BF">
        <w:rPr>
          <w:rFonts w:hint="cs"/>
          <w:rtl/>
        </w:rPr>
        <w:t xml:space="preserve">גישה ריכוזית </w:t>
      </w:r>
      <w:r>
        <w:rPr>
          <w:rFonts w:hint="cs"/>
          <w:rtl/>
        </w:rPr>
        <w:t>לחניכת מורים</w:t>
      </w:r>
      <w:r w:rsidR="00212A55">
        <w:rPr>
          <w:rFonts w:hint="cs"/>
          <w:rtl/>
        </w:rPr>
        <w:t xml:space="preserve"> ניתן לקבל בכתובת </w:t>
      </w:r>
      <w:r w:rsidR="00CC21BF">
        <w:rPr>
          <w:rFonts w:hint="cs"/>
          <w:rtl/>
        </w:rPr>
        <w:t>אי</w:t>
      </w:r>
      <w:r w:rsidR="00212A55">
        <w:rPr>
          <w:rFonts w:hint="cs"/>
          <w:rtl/>
        </w:rPr>
        <w:t xml:space="preserve">מייל: </w:t>
      </w:r>
      <w:hyperlink r:id="rId11" w:history="1">
        <w:r w:rsidR="00CC21BF" w:rsidRPr="007B256C">
          <w:rPr>
            <w:rStyle w:val="Hyperlink"/>
          </w:rPr>
          <w:t>info@newteachercenter.org</w:t>
        </w:r>
      </w:hyperlink>
      <w:r w:rsidR="00212A55">
        <w:rPr>
          <w:rFonts w:hint="cs"/>
          <w:rtl/>
        </w:rPr>
        <w:t xml:space="preserve"> או </w:t>
      </w:r>
      <w:r w:rsidR="00CC21BF">
        <w:rPr>
          <w:rFonts w:hint="cs"/>
          <w:rtl/>
        </w:rPr>
        <w:t>להתקשר לטלפו</w:t>
      </w:r>
      <w:r w:rsidR="00212A55">
        <w:rPr>
          <w:rFonts w:hint="cs"/>
          <w:rtl/>
        </w:rPr>
        <w:t>ן: 831.600.2200</w:t>
      </w:r>
      <w:r w:rsidR="008C7303">
        <w:rPr>
          <w:rFonts w:hint="cs"/>
          <w:rtl/>
        </w:rPr>
        <w:t>.</w:t>
      </w:r>
    </w:p>
    <w:sectPr w:rsidR="00DC07F7" w:rsidRPr="00EA6E35" w:rsidSect="00053317">
      <w:headerReference w:type="default" r:id="rId12"/>
      <w:headerReference w:type="first" r:id="rId13"/>
      <w:footnotePr>
        <w:numStart w:val="2"/>
      </w:footnotePr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7-06-26T08:59:00Z" w:initials="AK">
    <w:p w14:paraId="50383E2C" w14:textId="77777777" w:rsidR="00526CDC" w:rsidRDefault="00526CD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lang w:bidi="ar-EG"/>
        </w:rPr>
        <w:t xml:space="preserve">In the country, </w:t>
      </w:r>
      <w:r>
        <w:rPr>
          <w:rFonts w:hint="cs"/>
          <w:rtl/>
        </w:rPr>
        <w:t xml:space="preserve"> כמובן, בהקשר זה הכוונה היא לארה"ב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383E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383E2C" w16cid:durableId="1CFB4B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2D91" w14:textId="77777777" w:rsidR="00085E6D" w:rsidRDefault="00085E6D" w:rsidP="002012C9">
      <w:r>
        <w:separator/>
      </w:r>
    </w:p>
  </w:endnote>
  <w:endnote w:type="continuationSeparator" w:id="0">
    <w:p w14:paraId="3468249A" w14:textId="77777777" w:rsidR="00085E6D" w:rsidRDefault="00085E6D" w:rsidP="0020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48471" w14:textId="77777777" w:rsidR="00085E6D" w:rsidRDefault="00085E6D" w:rsidP="002012C9">
      <w:r>
        <w:separator/>
      </w:r>
    </w:p>
  </w:footnote>
  <w:footnote w:type="continuationSeparator" w:id="0">
    <w:p w14:paraId="6C4E061D" w14:textId="77777777" w:rsidR="00085E6D" w:rsidRDefault="00085E6D" w:rsidP="0020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2373476"/>
      <w:docPartObj>
        <w:docPartGallery w:val="Page Numbers (Top of Page)"/>
        <w:docPartUnique/>
      </w:docPartObj>
    </w:sdtPr>
    <w:sdtEndPr/>
    <w:sdtContent>
      <w:p w14:paraId="7373356E" w14:textId="22558A1D" w:rsidR="008F6145" w:rsidRDefault="00085E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CDC" w:rsidRPr="00526CDC">
          <w:rPr>
            <w:rFonts w:cs="Calibri"/>
            <w:noProof/>
            <w:rtl/>
            <w:lang w:val="he-IL"/>
          </w:rPr>
          <w:t>2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25D5B66C" w14:textId="77777777" w:rsidR="008F6145" w:rsidRDefault="008F6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BA91" w14:textId="77777777" w:rsidR="008F6145" w:rsidRDefault="008F6145" w:rsidP="006B4D91">
    <w:pPr>
      <w:pStyle w:val="Header"/>
      <w:jc w:val="center"/>
    </w:pPr>
  </w:p>
  <w:p w14:paraId="3632F510" w14:textId="77777777" w:rsidR="008F6145" w:rsidRDefault="008F6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E66"/>
    <w:multiLevelType w:val="hybridMultilevel"/>
    <w:tmpl w:val="865C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63A12"/>
    <w:multiLevelType w:val="hybridMultilevel"/>
    <w:tmpl w:val="E6B8A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C4DCB"/>
    <w:multiLevelType w:val="hybridMultilevel"/>
    <w:tmpl w:val="539E6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4429"/>
    <w:multiLevelType w:val="hybridMultilevel"/>
    <w:tmpl w:val="2786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05D8"/>
    <w:multiLevelType w:val="hybridMultilevel"/>
    <w:tmpl w:val="E14CDE64"/>
    <w:lvl w:ilvl="0" w:tplc="D98451E2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EBF"/>
    <w:rsid w:val="00000265"/>
    <w:rsid w:val="00000A61"/>
    <w:rsid w:val="000013E1"/>
    <w:rsid w:val="00002646"/>
    <w:rsid w:val="00004F76"/>
    <w:rsid w:val="00005DB1"/>
    <w:rsid w:val="00006A81"/>
    <w:rsid w:val="00006B0B"/>
    <w:rsid w:val="00006BF8"/>
    <w:rsid w:val="00007470"/>
    <w:rsid w:val="00007EF0"/>
    <w:rsid w:val="00010166"/>
    <w:rsid w:val="0001440C"/>
    <w:rsid w:val="00014889"/>
    <w:rsid w:val="000157E7"/>
    <w:rsid w:val="00024791"/>
    <w:rsid w:val="00026452"/>
    <w:rsid w:val="0002688B"/>
    <w:rsid w:val="00027688"/>
    <w:rsid w:val="00031002"/>
    <w:rsid w:val="00031927"/>
    <w:rsid w:val="000324F1"/>
    <w:rsid w:val="00033D8C"/>
    <w:rsid w:val="00034B52"/>
    <w:rsid w:val="00034DC7"/>
    <w:rsid w:val="000364E5"/>
    <w:rsid w:val="0004000C"/>
    <w:rsid w:val="0004077D"/>
    <w:rsid w:val="00040B65"/>
    <w:rsid w:val="00042E2E"/>
    <w:rsid w:val="00043BFD"/>
    <w:rsid w:val="00044D4C"/>
    <w:rsid w:val="00046CE2"/>
    <w:rsid w:val="00046D7C"/>
    <w:rsid w:val="00050ABD"/>
    <w:rsid w:val="00051E3D"/>
    <w:rsid w:val="000522AB"/>
    <w:rsid w:val="00053317"/>
    <w:rsid w:val="00053D0E"/>
    <w:rsid w:val="00056421"/>
    <w:rsid w:val="00056BEA"/>
    <w:rsid w:val="00057D14"/>
    <w:rsid w:val="000602EE"/>
    <w:rsid w:val="000605CA"/>
    <w:rsid w:val="0006299B"/>
    <w:rsid w:val="00062AA1"/>
    <w:rsid w:val="0006318A"/>
    <w:rsid w:val="000632E4"/>
    <w:rsid w:val="000637DD"/>
    <w:rsid w:val="00064927"/>
    <w:rsid w:val="000655EC"/>
    <w:rsid w:val="0006665E"/>
    <w:rsid w:val="00066AA5"/>
    <w:rsid w:val="000719E3"/>
    <w:rsid w:val="00071A2C"/>
    <w:rsid w:val="00071C12"/>
    <w:rsid w:val="00071DF1"/>
    <w:rsid w:val="00072064"/>
    <w:rsid w:val="00072A8A"/>
    <w:rsid w:val="00072D4F"/>
    <w:rsid w:val="0007309A"/>
    <w:rsid w:val="000733D1"/>
    <w:rsid w:val="0007410E"/>
    <w:rsid w:val="00076057"/>
    <w:rsid w:val="000762C5"/>
    <w:rsid w:val="0007788F"/>
    <w:rsid w:val="000778EF"/>
    <w:rsid w:val="0008000B"/>
    <w:rsid w:val="000824BB"/>
    <w:rsid w:val="000828A7"/>
    <w:rsid w:val="00082F4A"/>
    <w:rsid w:val="0008440E"/>
    <w:rsid w:val="00085772"/>
    <w:rsid w:val="00085E6D"/>
    <w:rsid w:val="0008645E"/>
    <w:rsid w:val="000872FF"/>
    <w:rsid w:val="0008762C"/>
    <w:rsid w:val="00090455"/>
    <w:rsid w:val="0009132F"/>
    <w:rsid w:val="00092118"/>
    <w:rsid w:val="000930A5"/>
    <w:rsid w:val="0009452B"/>
    <w:rsid w:val="00094AA2"/>
    <w:rsid w:val="00094AEC"/>
    <w:rsid w:val="00095532"/>
    <w:rsid w:val="00095BFC"/>
    <w:rsid w:val="00096AAC"/>
    <w:rsid w:val="00097A5B"/>
    <w:rsid w:val="000A00E7"/>
    <w:rsid w:val="000A18F3"/>
    <w:rsid w:val="000A20D1"/>
    <w:rsid w:val="000A2A0E"/>
    <w:rsid w:val="000A3B14"/>
    <w:rsid w:val="000A4BE6"/>
    <w:rsid w:val="000A526F"/>
    <w:rsid w:val="000A6DCB"/>
    <w:rsid w:val="000B02BB"/>
    <w:rsid w:val="000B1ED4"/>
    <w:rsid w:val="000B29AF"/>
    <w:rsid w:val="000B2F4E"/>
    <w:rsid w:val="000B3494"/>
    <w:rsid w:val="000B360E"/>
    <w:rsid w:val="000B3B16"/>
    <w:rsid w:val="000B4857"/>
    <w:rsid w:val="000B5300"/>
    <w:rsid w:val="000B6E8A"/>
    <w:rsid w:val="000B70E4"/>
    <w:rsid w:val="000B7424"/>
    <w:rsid w:val="000C21DF"/>
    <w:rsid w:val="000C3693"/>
    <w:rsid w:val="000C3DE8"/>
    <w:rsid w:val="000C6DA6"/>
    <w:rsid w:val="000C751D"/>
    <w:rsid w:val="000D2879"/>
    <w:rsid w:val="000D3E99"/>
    <w:rsid w:val="000D3F48"/>
    <w:rsid w:val="000D48ED"/>
    <w:rsid w:val="000D7817"/>
    <w:rsid w:val="000E0206"/>
    <w:rsid w:val="000E095B"/>
    <w:rsid w:val="000E1609"/>
    <w:rsid w:val="000E17B5"/>
    <w:rsid w:val="000E1872"/>
    <w:rsid w:val="000E7A10"/>
    <w:rsid w:val="000F069A"/>
    <w:rsid w:val="000F0B74"/>
    <w:rsid w:val="000F4845"/>
    <w:rsid w:val="000F4E5C"/>
    <w:rsid w:val="000F6CB0"/>
    <w:rsid w:val="001020C3"/>
    <w:rsid w:val="00102C2C"/>
    <w:rsid w:val="0010401F"/>
    <w:rsid w:val="001050DE"/>
    <w:rsid w:val="00105396"/>
    <w:rsid w:val="0010594D"/>
    <w:rsid w:val="00106072"/>
    <w:rsid w:val="00106A84"/>
    <w:rsid w:val="00106D6E"/>
    <w:rsid w:val="00111715"/>
    <w:rsid w:val="00112240"/>
    <w:rsid w:val="00113236"/>
    <w:rsid w:val="00114E80"/>
    <w:rsid w:val="0011526F"/>
    <w:rsid w:val="001156A4"/>
    <w:rsid w:val="001159EC"/>
    <w:rsid w:val="00117073"/>
    <w:rsid w:val="001200A6"/>
    <w:rsid w:val="00121558"/>
    <w:rsid w:val="00122263"/>
    <w:rsid w:val="00122614"/>
    <w:rsid w:val="00122F50"/>
    <w:rsid w:val="00123261"/>
    <w:rsid w:val="001234D3"/>
    <w:rsid w:val="00123A9C"/>
    <w:rsid w:val="00124FAB"/>
    <w:rsid w:val="001251F3"/>
    <w:rsid w:val="001254B2"/>
    <w:rsid w:val="001257A5"/>
    <w:rsid w:val="0012656D"/>
    <w:rsid w:val="00130A6D"/>
    <w:rsid w:val="00131630"/>
    <w:rsid w:val="00131AEE"/>
    <w:rsid w:val="00131D9B"/>
    <w:rsid w:val="001342C5"/>
    <w:rsid w:val="001344DA"/>
    <w:rsid w:val="0013645D"/>
    <w:rsid w:val="00137227"/>
    <w:rsid w:val="00141225"/>
    <w:rsid w:val="00145713"/>
    <w:rsid w:val="0015096E"/>
    <w:rsid w:val="00150D5A"/>
    <w:rsid w:val="001512C3"/>
    <w:rsid w:val="0015218C"/>
    <w:rsid w:val="0015235A"/>
    <w:rsid w:val="00153E91"/>
    <w:rsid w:val="00154D5D"/>
    <w:rsid w:val="00160A8C"/>
    <w:rsid w:val="00161DF5"/>
    <w:rsid w:val="001626AF"/>
    <w:rsid w:val="001627EF"/>
    <w:rsid w:val="0016294D"/>
    <w:rsid w:val="001635EC"/>
    <w:rsid w:val="00164833"/>
    <w:rsid w:val="00165332"/>
    <w:rsid w:val="00170516"/>
    <w:rsid w:val="00170660"/>
    <w:rsid w:val="00172B6C"/>
    <w:rsid w:val="00174576"/>
    <w:rsid w:val="0017520B"/>
    <w:rsid w:val="001755F0"/>
    <w:rsid w:val="001761E8"/>
    <w:rsid w:val="00177B80"/>
    <w:rsid w:val="00181073"/>
    <w:rsid w:val="00181E41"/>
    <w:rsid w:val="0018329B"/>
    <w:rsid w:val="001832E8"/>
    <w:rsid w:val="00184021"/>
    <w:rsid w:val="00184301"/>
    <w:rsid w:val="001856F5"/>
    <w:rsid w:val="001862AE"/>
    <w:rsid w:val="001900E7"/>
    <w:rsid w:val="0019183E"/>
    <w:rsid w:val="00191BCE"/>
    <w:rsid w:val="00194EEE"/>
    <w:rsid w:val="001970E2"/>
    <w:rsid w:val="00197326"/>
    <w:rsid w:val="00197FB9"/>
    <w:rsid w:val="001A03A3"/>
    <w:rsid w:val="001A0B97"/>
    <w:rsid w:val="001A1451"/>
    <w:rsid w:val="001A3032"/>
    <w:rsid w:val="001B1088"/>
    <w:rsid w:val="001B1748"/>
    <w:rsid w:val="001B1876"/>
    <w:rsid w:val="001B3F7A"/>
    <w:rsid w:val="001B5CC8"/>
    <w:rsid w:val="001B6B3C"/>
    <w:rsid w:val="001B7598"/>
    <w:rsid w:val="001C036B"/>
    <w:rsid w:val="001C03B7"/>
    <w:rsid w:val="001C07DA"/>
    <w:rsid w:val="001C1310"/>
    <w:rsid w:val="001C14F5"/>
    <w:rsid w:val="001C191D"/>
    <w:rsid w:val="001C1BC5"/>
    <w:rsid w:val="001C2499"/>
    <w:rsid w:val="001C2866"/>
    <w:rsid w:val="001C2C0B"/>
    <w:rsid w:val="001C3CC4"/>
    <w:rsid w:val="001C3F11"/>
    <w:rsid w:val="001C55C9"/>
    <w:rsid w:val="001C570E"/>
    <w:rsid w:val="001C76C8"/>
    <w:rsid w:val="001D0A7C"/>
    <w:rsid w:val="001D16DF"/>
    <w:rsid w:val="001D275F"/>
    <w:rsid w:val="001D2A26"/>
    <w:rsid w:val="001D60AB"/>
    <w:rsid w:val="001D61EA"/>
    <w:rsid w:val="001D635F"/>
    <w:rsid w:val="001D6648"/>
    <w:rsid w:val="001D6F16"/>
    <w:rsid w:val="001D789F"/>
    <w:rsid w:val="001E248F"/>
    <w:rsid w:val="001E40AC"/>
    <w:rsid w:val="001E6903"/>
    <w:rsid w:val="001E7163"/>
    <w:rsid w:val="001F0295"/>
    <w:rsid w:val="001F0377"/>
    <w:rsid w:val="001F12B3"/>
    <w:rsid w:val="001F1616"/>
    <w:rsid w:val="001F1E30"/>
    <w:rsid w:val="001F2113"/>
    <w:rsid w:val="001F2B20"/>
    <w:rsid w:val="001F5275"/>
    <w:rsid w:val="00201139"/>
    <w:rsid w:val="002012C9"/>
    <w:rsid w:val="00201729"/>
    <w:rsid w:val="002021D9"/>
    <w:rsid w:val="00202603"/>
    <w:rsid w:val="002043DF"/>
    <w:rsid w:val="00204577"/>
    <w:rsid w:val="00205298"/>
    <w:rsid w:val="00205447"/>
    <w:rsid w:val="00205D50"/>
    <w:rsid w:val="00205DF5"/>
    <w:rsid w:val="00210835"/>
    <w:rsid w:val="002109D7"/>
    <w:rsid w:val="00212A55"/>
    <w:rsid w:val="00212C08"/>
    <w:rsid w:val="00213747"/>
    <w:rsid w:val="00213962"/>
    <w:rsid w:val="00216BB8"/>
    <w:rsid w:val="002179FC"/>
    <w:rsid w:val="00220101"/>
    <w:rsid w:val="00220A4A"/>
    <w:rsid w:val="00222AC3"/>
    <w:rsid w:val="002239CE"/>
    <w:rsid w:val="002241C5"/>
    <w:rsid w:val="00224582"/>
    <w:rsid w:val="00226545"/>
    <w:rsid w:val="002266B7"/>
    <w:rsid w:val="002301A3"/>
    <w:rsid w:val="00231C90"/>
    <w:rsid w:val="0023219D"/>
    <w:rsid w:val="00232844"/>
    <w:rsid w:val="002344D5"/>
    <w:rsid w:val="00235603"/>
    <w:rsid w:val="00237581"/>
    <w:rsid w:val="00237902"/>
    <w:rsid w:val="00237C23"/>
    <w:rsid w:val="00237E23"/>
    <w:rsid w:val="00241178"/>
    <w:rsid w:val="0024198B"/>
    <w:rsid w:val="00241DED"/>
    <w:rsid w:val="0024231E"/>
    <w:rsid w:val="00242BFB"/>
    <w:rsid w:val="002450EA"/>
    <w:rsid w:val="002501FA"/>
    <w:rsid w:val="002507D8"/>
    <w:rsid w:val="00251B7E"/>
    <w:rsid w:val="002524C6"/>
    <w:rsid w:val="00252815"/>
    <w:rsid w:val="00253324"/>
    <w:rsid w:val="00256006"/>
    <w:rsid w:val="00257510"/>
    <w:rsid w:val="00260CC3"/>
    <w:rsid w:val="00261383"/>
    <w:rsid w:val="00262494"/>
    <w:rsid w:val="002631BD"/>
    <w:rsid w:val="00263506"/>
    <w:rsid w:val="00265063"/>
    <w:rsid w:val="0026543D"/>
    <w:rsid w:val="002679DB"/>
    <w:rsid w:val="002705B6"/>
    <w:rsid w:val="0027081E"/>
    <w:rsid w:val="00270F1B"/>
    <w:rsid w:val="00274A2F"/>
    <w:rsid w:val="00274BE9"/>
    <w:rsid w:val="00275C59"/>
    <w:rsid w:val="002763D6"/>
    <w:rsid w:val="00276F80"/>
    <w:rsid w:val="0027722F"/>
    <w:rsid w:val="002807CB"/>
    <w:rsid w:val="00281C41"/>
    <w:rsid w:val="00282B64"/>
    <w:rsid w:val="0028472D"/>
    <w:rsid w:val="00284EDD"/>
    <w:rsid w:val="00286D04"/>
    <w:rsid w:val="00286E1D"/>
    <w:rsid w:val="00287D96"/>
    <w:rsid w:val="00290C0A"/>
    <w:rsid w:val="002937C4"/>
    <w:rsid w:val="00293FC8"/>
    <w:rsid w:val="002962E9"/>
    <w:rsid w:val="00296596"/>
    <w:rsid w:val="00296678"/>
    <w:rsid w:val="002A0E71"/>
    <w:rsid w:val="002A2009"/>
    <w:rsid w:val="002A281E"/>
    <w:rsid w:val="002A3BD7"/>
    <w:rsid w:val="002A5BCD"/>
    <w:rsid w:val="002A62A3"/>
    <w:rsid w:val="002A62CB"/>
    <w:rsid w:val="002A7B21"/>
    <w:rsid w:val="002B1224"/>
    <w:rsid w:val="002B129E"/>
    <w:rsid w:val="002B2A4B"/>
    <w:rsid w:val="002B3CF9"/>
    <w:rsid w:val="002B3E6C"/>
    <w:rsid w:val="002B476B"/>
    <w:rsid w:val="002B5E2F"/>
    <w:rsid w:val="002B5F05"/>
    <w:rsid w:val="002B774E"/>
    <w:rsid w:val="002B7D23"/>
    <w:rsid w:val="002C0096"/>
    <w:rsid w:val="002C1A84"/>
    <w:rsid w:val="002C36C7"/>
    <w:rsid w:val="002C3CFA"/>
    <w:rsid w:val="002C3DAD"/>
    <w:rsid w:val="002C3DFD"/>
    <w:rsid w:val="002C4221"/>
    <w:rsid w:val="002C7896"/>
    <w:rsid w:val="002D0A19"/>
    <w:rsid w:val="002D4B7B"/>
    <w:rsid w:val="002D62B3"/>
    <w:rsid w:val="002D761C"/>
    <w:rsid w:val="002D7EC9"/>
    <w:rsid w:val="002D7ECF"/>
    <w:rsid w:val="002E17D5"/>
    <w:rsid w:val="002E2610"/>
    <w:rsid w:val="002E342C"/>
    <w:rsid w:val="002E395E"/>
    <w:rsid w:val="002E3C61"/>
    <w:rsid w:val="002E4719"/>
    <w:rsid w:val="002E507C"/>
    <w:rsid w:val="002E772D"/>
    <w:rsid w:val="002F038E"/>
    <w:rsid w:val="002F03FA"/>
    <w:rsid w:val="002F0643"/>
    <w:rsid w:val="002F31E0"/>
    <w:rsid w:val="002F3AF9"/>
    <w:rsid w:val="00301CE1"/>
    <w:rsid w:val="0030217C"/>
    <w:rsid w:val="00303913"/>
    <w:rsid w:val="003039E8"/>
    <w:rsid w:val="00304787"/>
    <w:rsid w:val="00307F29"/>
    <w:rsid w:val="003100B8"/>
    <w:rsid w:val="00311336"/>
    <w:rsid w:val="003115B4"/>
    <w:rsid w:val="00312681"/>
    <w:rsid w:val="00314CCB"/>
    <w:rsid w:val="00314CDC"/>
    <w:rsid w:val="003154DA"/>
    <w:rsid w:val="003158EC"/>
    <w:rsid w:val="00315ED9"/>
    <w:rsid w:val="003163F7"/>
    <w:rsid w:val="00316587"/>
    <w:rsid w:val="0031678C"/>
    <w:rsid w:val="00316981"/>
    <w:rsid w:val="00317C39"/>
    <w:rsid w:val="00320828"/>
    <w:rsid w:val="00320A6F"/>
    <w:rsid w:val="00320EC3"/>
    <w:rsid w:val="00320F3D"/>
    <w:rsid w:val="00321438"/>
    <w:rsid w:val="00324347"/>
    <w:rsid w:val="00324AA8"/>
    <w:rsid w:val="0032577F"/>
    <w:rsid w:val="003268D9"/>
    <w:rsid w:val="00327E4F"/>
    <w:rsid w:val="00330786"/>
    <w:rsid w:val="00331E84"/>
    <w:rsid w:val="00332729"/>
    <w:rsid w:val="00333AE3"/>
    <w:rsid w:val="0033466D"/>
    <w:rsid w:val="00334AE2"/>
    <w:rsid w:val="0033556A"/>
    <w:rsid w:val="0033675E"/>
    <w:rsid w:val="003408BC"/>
    <w:rsid w:val="00341A25"/>
    <w:rsid w:val="0034224B"/>
    <w:rsid w:val="003426BC"/>
    <w:rsid w:val="00344F51"/>
    <w:rsid w:val="00346987"/>
    <w:rsid w:val="003535D8"/>
    <w:rsid w:val="00353C42"/>
    <w:rsid w:val="00353CBD"/>
    <w:rsid w:val="00354853"/>
    <w:rsid w:val="00354A63"/>
    <w:rsid w:val="00355027"/>
    <w:rsid w:val="00357422"/>
    <w:rsid w:val="0035797B"/>
    <w:rsid w:val="0035799D"/>
    <w:rsid w:val="003579B1"/>
    <w:rsid w:val="00357AC3"/>
    <w:rsid w:val="003604A8"/>
    <w:rsid w:val="00363EB4"/>
    <w:rsid w:val="0036419D"/>
    <w:rsid w:val="00366585"/>
    <w:rsid w:val="00366CCB"/>
    <w:rsid w:val="003674E1"/>
    <w:rsid w:val="00372743"/>
    <w:rsid w:val="003728CD"/>
    <w:rsid w:val="00373C9D"/>
    <w:rsid w:val="0037421F"/>
    <w:rsid w:val="003745FB"/>
    <w:rsid w:val="003748E1"/>
    <w:rsid w:val="00374F61"/>
    <w:rsid w:val="003762CE"/>
    <w:rsid w:val="00377E7D"/>
    <w:rsid w:val="00380A40"/>
    <w:rsid w:val="003838A0"/>
    <w:rsid w:val="00386207"/>
    <w:rsid w:val="00386A65"/>
    <w:rsid w:val="00387676"/>
    <w:rsid w:val="00387D48"/>
    <w:rsid w:val="003905CF"/>
    <w:rsid w:val="00394602"/>
    <w:rsid w:val="00394E39"/>
    <w:rsid w:val="0039500D"/>
    <w:rsid w:val="00396306"/>
    <w:rsid w:val="00396391"/>
    <w:rsid w:val="00396BE1"/>
    <w:rsid w:val="0039784F"/>
    <w:rsid w:val="00397F6C"/>
    <w:rsid w:val="003A4C8E"/>
    <w:rsid w:val="003A5AC5"/>
    <w:rsid w:val="003A7317"/>
    <w:rsid w:val="003A764E"/>
    <w:rsid w:val="003A783D"/>
    <w:rsid w:val="003A7B60"/>
    <w:rsid w:val="003A7F03"/>
    <w:rsid w:val="003B160F"/>
    <w:rsid w:val="003B1800"/>
    <w:rsid w:val="003B1B22"/>
    <w:rsid w:val="003B3763"/>
    <w:rsid w:val="003B3A20"/>
    <w:rsid w:val="003B3AED"/>
    <w:rsid w:val="003B3F1D"/>
    <w:rsid w:val="003B5FDB"/>
    <w:rsid w:val="003B6748"/>
    <w:rsid w:val="003C0A7C"/>
    <w:rsid w:val="003C16FF"/>
    <w:rsid w:val="003C1B15"/>
    <w:rsid w:val="003C1B9B"/>
    <w:rsid w:val="003C3E1E"/>
    <w:rsid w:val="003C50C1"/>
    <w:rsid w:val="003C585C"/>
    <w:rsid w:val="003C5A83"/>
    <w:rsid w:val="003C6B5E"/>
    <w:rsid w:val="003D1145"/>
    <w:rsid w:val="003D1A2B"/>
    <w:rsid w:val="003D2997"/>
    <w:rsid w:val="003D2BE8"/>
    <w:rsid w:val="003D65F5"/>
    <w:rsid w:val="003E0BDB"/>
    <w:rsid w:val="003E0C15"/>
    <w:rsid w:val="003E1D91"/>
    <w:rsid w:val="003E4569"/>
    <w:rsid w:val="003E4B7C"/>
    <w:rsid w:val="003E533C"/>
    <w:rsid w:val="003E5B58"/>
    <w:rsid w:val="003E6474"/>
    <w:rsid w:val="003E7663"/>
    <w:rsid w:val="003E7EFB"/>
    <w:rsid w:val="003F0012"/>
    <w:rsid w:val="003F43E3"/>
    <w:rsid w:val="003F63CF"/>
    <w:rsid w:val="003F7550"/>
    <w:rsid w:val="003F7B95"/>
    <w:rsid w:val="00401227"/>
    <w:rsid w:val="00401E00"/>
    <w:rsid w:val="00402CA4"/>
    <w:rsid w:val="00402ED7"/>
    <w:rsid w:val="004044A6"/>
    <w:rsid w:val="00404EC0"/>
    <w:rsid w:val="00405635"/>
    <w:rsid w:val="00405AE4"/>
    <w:rsid w:val="00405B7B"/>
    <w:rsid w:val="00406598"/>
    <w:rsid w:val="00407330"/>
    <w:rsid w:val="004079C0"/>
    <w:rsid w:val="004118D9"/>
    <w:rsid w:val="00411A10"/>
    <w:rsid w:val="00411BE4"/>
    <w:rsid w:val="004124B2"/>
    <w:rsid w:val="00412B89"/>
    <w:rsid w:val="0041320A"/>
    <w:rsid w:val="00413EB6"/>
    <w:rsid w:val="004146AE"/>
    <w:rsid w:val="00414842"/>
    <w:rsid w:val="00414987"/>
    <w:rsid w:val="00415DAD"/>
    <w:rsid w:val="0042383B"/>
    <w:rsid w:val="0042449C"/>
    <w:rsid w:val="00424D9C"/>
    <w:rsid w:val="00426080"/>
    <w:rsid w:val="004316D6"/>
    <w:rsid w:val="00431C8C"/>
    <w:rsid w:val="00431EBF"/>
    <w:rsid w:val="004323FC"/>
    <w:rsid w:val="00432FD4"/>
    <w:rsid w:val="00433516"/>
    <w:rsid w:val="0043550A"/>
    <w:rsid w:val="00435601"/>
    <w:rsid w:val="00436010"/>
    <w:rsid w:val="004364EA"/>
    <w:rsid w:val="00436A62"/>
    <w:rsid w:val="00436BA5"/>
    <w:rsid w:val="00436BDF"/>
    <w:rsid w:val="00437BEE"/>
    <w:rsid w:val="00437D84"/>
    <w:rsid w:val="00440920"/>
    <w:rsid w:val="00442060"/>
    <w:rsid w:val="004431B9"/>
    <w:rsid w:val="00443FC6"/>
    <w:rsid w:val="00446454"/>
    <w:rsid w:val="00446635"/>
    <w:rsid w:val="004515EF"/>
    <w:rsid w:val="00452209"/>
    <w:rsid w:val="00453839"/>
    <w:rsid w:val="00454C9D"/>
    <w:rsid w:val="0046475B"/>
    <w:rsid w:val="0046577A"/>
    <w:rsid w:val="00466FAB"/>
    <w:rsid w:val="004706E5"/>
    <w:rsid w:val="00470855"/>
    <w:rsid w:val="00473638"/>
    <w:rsid w:val="00473B85"/>
    <w:rsid w:val="00473D7F"/>
    <w:rsid w:val="0047414F"/>
    <w:rsid w:val="00474FD1"/>
    <w:rsid w:val="0047504E"/>
    <w:rsid w:val="0047603B"/>
    <w:rsid w:val="00476588"/>
    <w:rsid w:val="00480148"/>
    <w:rsid w:val="00481061"/>
    <w:rsid w:val="004817AD"/>
    <w:rsid w:val="00482358"/>
    <w:rsid w:val="00482B73"/>
    <w:rsid w:val="00483AA2"/>
    <w:rsid w:val="00483DF5"/>
    <w:rsid w:val="00484471"/>
    <w:rsid w:val="0048447A"/>
    <w:rsid w:val="00484CC4"/>
    <w:rsid w:val="00485A11"/>
    <w:rsid w:val="0048682A"/>
    <w:rsid w:val="00486E09"/>
    <w:rsid w:val="00486FEE"/>
    <w:rsid w:val="004873E1"/>
    <w:rsid w:val="00487E9F"/>
    <w:rsid w:val="0049108C"/>
    <w:rsid w:val="004930BE"/>
    <w:rsid w:val="004937F4"/>
    <w:rsid w:val="00493E63"/>
    <w:rsid w:val="00494A41"/>
    <w:rsid w:val="004965D5"/>
    <w:rsid w:val="00497377"/>
    <w:rsid w:val="004A0A47"/>
    <w:rsid w:val="004A0B35"/>
    <w:rsid w:val="004A1CF5"/>
    <w:rsid w:val="004A211A"/>
    <w:rsid w:val="004A2E27"/>
    <w:rsid w:val="004A4492"/>
    <w:rsid w:val="004A4B5D"/>
    <w:rsid w:val="004A7C68"/>
    <w:rsid w:val="004B0294"/>
    <w:rsid w:val="004B17A8"/>
    <w:rsid w:val="004B1B2E"/>
    <w:rsid w:val="004B2BF6"/>
    <w:rsid w:val="004B398A"/>
    <w:rsid w:val="004B3DCA"/>
    <w:rsid w:val="004B5237"/>
    <w:rsid w:val="004B637D"/>
    <w:rsid w:val="004B661A"/>
    <w:rsid w:val="004B683F"/>
    <w:rsid w:val="004B6974"/>
    <w:rsid w:val="004B726A"/>
    <w:rsid w:val="004C059E"/>
    <w:rsid w:val="004C137E"/>
    <w:rsid w:val="004C39B7"/>
    <w:rsid w:val="004C3AE5"/>
    <w:rsid w:val="004C3EED"/>
    <w:rsid w:val="004C6837"/>
    <w:rsid w:val="004C6D0A"/>
    <w:rsid w:val="004C72AB"/>
    <w:rsid w:val="004D18A0"/>
    <w:rsid w:val="004D2E47"/>
    <w:rsid w:val="004D5B75"/>
    <w:rsid w:val="004D7140"/>
    <w:rsid w:val="004E09FF"/>
    <w:rsid w:val="004E0E1D"/>
    <w:rsid w:val="004E10C2"/>
    <w:rsid w:val="004E2C92"/>
    <w:rsid w:val="004E3527"/>
    <w:rsid w:val="004E5344"/>
    <w:rsid w:val="004E6619"/>
    <w:rsid w:val="004E6705"/>
    <w:rsid w:val="004F006B"/>
    <w:rsid w:val="004F2AE0"/>
    <w:rsid w:val="004F32CC"/>
    <w:rsid w:val="004F4625"/>
    <w:rsid w:val="004F4BD2"/>
    <w:rsid w:val="004F4F32"/>
    <w:rsid w:val="004F4F9F"/>
    <w:rsid w:val="004F4FDA"/>
    <w:rsid w:val="004F539B"/>
    <w:rsid w:val="004F56B9"/>
    <w:rsid w:val="004F5FCD"/>
    <w:rsid w:val="004F6CD3"/>
    <w:rsid w:val="004F751C"/>
    <w:rsid w:val="004F7C05"/>
    <w:rsid w:val="004F7C63"/>
    <w:rsid w:val="00501FBB"/>
    <w:rsid w:val="00502F07"/>
    <w:rsid w:val="0050305E"/>
    <w:rsid w:val="00503604"/>
    <w:rsid w:val="00503B6F"/>
    <w:rsid w:val="00504021"/>
    <w:rsid w:val="00504439"/>
    <w:rsid w:val="005102BD"/>
    <w:rsid w:val="00510CE2"/>
    <w:rsid w:val="0051322C"/>
    <w:rsid w:val="00516138"/>
    <w:rsid w:val="00517B6F"/>
    <w:rsid w:val="005205CD"/>
    <w:rsid w:val="00521B1A"/>
    <w:rsid w:val="00523BBE"/>
    <w:rsid w:val="00523F24"/>
    <w:rsid w:val="005242E5"/>
    <w:rsid w:val="00524D40"/>
    <w:rsid w:val="00525D3E"/>
    <w:rsid w:val="00526CDC"/>
    <w:rsid w:val="00527866"/>
    <w:rsid w:val="005302C7"/>
    <w:rsid w:val="005306F5"/>
    <w:rsid w:val="005325DE"/>
    <w:rsid w:val="00533FAA"/>
    <w:rsid w:val="005346F6"/>
    <w:rsid w:val="0053523C"/>
    <w:rsid w:val="005366DD"/>
    <w:rsid w:val="00541D27"/>
    <w:rsid w:val="005424C6"/>
    <w:rsid w:val="00542704"/>
    <w:rsid w:val="00542990"/>
    <w:rsid w:val="00543A95"/>
    <w:rsid w:val="00543EDB"/>
    <w:rsid w:val="005442C7"/>
    <w:rsid w:val="00544D58"/>
    <w:rsid w:val="00545D45"/>
    <w:rsid w:val="00546860"/>
    <w:rsid w:val="005479A3"/>
    <w:rsid w:val="00550627"/>
    <w:rsid w:val="00550E53"/>
    <w:rsid w:val="00551103"/>
    <w:rsid w:val="005511BB"/>
    <w:rsid w:val="005514E4"/>
    <w:rsid w:val="00552204"/>
    <w:rsid w:val="00554122"/>
    <w:rsid w:val="00554933"/>
    <w:rsid w:val="00555BA8"/>
    <w:rsid w:val="00557BE9"/>
    <w:rsid w:val="00562385"/>
    <w:rsid w:val="00563174"/>
    <w:rsid w:val="00563CD2"/>
    <w:rsid w:val="00570642"/>
    <w:rsid w:val="00570D32"/>
    <w:rsid w:val="00572609"/>
    <w:rsid w:val="00572C57"/>
    <w:rsid w:val="00573592"/>
    <w:rsid w:val="00573F0E"/>
    <w:rsid w:val="00574211"/>
    <w:rsid w:val="00574713"/>
    <w:rsid w:val="00576D7C"/>
    <w:rsid w:val="00576F3F"/>
    <w:rsid w:val="00580B25"/>
    <w:rsid w:val="0058394A"/>
    <w:rsid w:val="00584368"/>
    <w:rsid w:val="00590171"/>
    <w:rsid w:val="005901A2"/>
    <w:rsid w:val="005901AF"/>
    <w:rsid w:val="005908F1"/>
    <w:rsid w:val="0059093B"/>
    <w:rsid w:val="00591B5B"/>
    <w:rsid w:val="00592814"/>
    <w:rsid w:val="00592C92"/>
    <w:rsid w:val="00593DEA"/>
    <w:rsid w:val="005971B7"/>
    <w:rsid w:val="005A1BE2"/>
    <w:rsid w:val="005A3C8C"/>
    <w:rsid w:val="005A6494"/>
    <w:rsid w:val="005A64A8"/>
    <w:rsid w:val="005B2DDE"/>
    <w:rsid w:val="005B3A4D"/>
    <w:rsid w:val="005B3FC1"/>
    <w:rsid w:val="005B53C6"/>
    <w:rsid w:val="005B53CB"/>
    <w:rsid w:val="005B60A1"/>
    <w:rsid w:val="005B66A9"/>
    <w:rsid w:val="005B7B2B"/>
    <w:rsid w:val="005B7E56"/>
    <w:rsid w:val="005C214F"/>
    <w:rsid w:val="005C21C8"/>
    <w:rsid w:val="005C225A"/>
    <w:rsid w:val="005C46CC"/>
    <w:rsid w:val="005C51B7"/>
    <w:rsid w:val="005C6641"/>
    <w:rsid w:val="005C6DFE"/>
    <w:rsid w:val="005C7218"/>
    <w:rsid w:val="005D2EF6"/>
    <w:rsid w:val="005D3588"/>
    <w:rsid w:val="005D393C"/>
    <w:rsid w:val="005D3F04"/>
    <w:rsid w:val="005D6441"/>
    <w:rsid w:val="005D6592"/>
    <w:rsid w:val="005D737E"/>
    <w:rsid w:val="005E02C5"/>
    <w:rsid w:val="005E04D5"/>
    <w:rsid w:val="005E3BA8"/>
    <w:rsid w:val="005E40DD"/>
    <w:rsid w:val="005E5B3B"/>
    <w:rsid w:val="005F00E9"/>
    <w:rsid w:val="005F07D0"/>
    <w:rsid w:val="005F0AAF"/>
    <w:rsid w:val="005F0BF9"/>
    <w:rsid w:val="005F30CA"/>
    <w:rsid w:val="005F3408"/>
    <w:rsid w:val="005F5210"/>
    <w:rsid w:val="005F669D"/>
    <w:rsid w:val="005F7733"/>
    <w:rsid w:val="00600476"/>
    <w:rsid w:val="006006FC"/>
    <w:rsid w:val="006010C7"/>
    <w:rsid w:val="006019FA"/>
    <w:rsid w:val="00602124"/>
    <w:rsid w:val="0060235E"/>
    <w:rsid w:val="00602A64"/>
    <w:rsid w:val="00606546"/>
    <w:rsid w:val="00606790"/>
    <w:rsid w:val="00606FCA"/>
    <w:rsid w:val="00611950"/>
    <w:rsid w:val="00612BF8"/>
    <w:rsid w:val="00613A63"/>
    <w:rsid w:val="00617011"/>
    <w:rsid w:val="0061746D"/>
    <w:rsid w:val="006202F7"/>
    <w:rsid w:val="0062108E"/>
    <w:rsid w:val="006223CE"/>
    <w:rsid w:val="0062253C"/>
    <w:rsid w:val="00622A55"/>
    <w:rsid w:val="00622A74"/>
    <w:rsid w:val="00623333"/>
    <w:rsid w:val="006277E4"/>
    <w:rsid w:val="00630C3C"/>
    <w:rsid w:val="00630CEC"/>
    <w:rsid w:val="00631C97"/>
    <w:rsid w:val="006321F1"/>
    <w:rsid w:val="00632808"/>
    <w:rsid w:val="00635058"/>
    <w:rsid w:val="00636EDA"/>
    <w:rsid w:val="006376B7"/>
    <w:rsid w:val="00637F27"/>
    <w:rsid w:val="00641165"/>
    <w:rsid w:val="006416A3"/>
    <w:rsid w:val="006417EF"/>
    <w:rsid w:val="006426EA"/>
    <w:rsid w:val="00642804"/>
    <w:rsid w:val="00643F71"/>
    <w:rsid w:val="00645021"/>
    <w:rsid w:val="0064558A"/>
    <w:rsid w:val="00646196"/>
    <w:rsid w:val="00647C2A"/>
    <w:rsid w:val="00647E3A"/>
    <w:rsid w:val="00653263"/>
    <w:rsid w:val="00653DCE"/>
    <w:rsid w:val="0065551F"/>
    <w:rsid w:val="00655EBD"/>
    <w:rsid w:val="00655FF0"/>
    <w:rsid w:val="006561B9"/>
    <w:rsid w:val="00657C0F"/>
    <w:rsid w:val="00660754"/>
    <w:rsid w:val="00661029"/>
    <w:rsid w:val="006623F9"/>
    <w:rsid w:val="00662A44"/>
    <w:rsid w:val="0066322C"/>
    <w:rsid w:val="00663908"/>
    <w:rsid w:val="006664B4"/>
    <w:rsid w:val="00670487"/>
    <w:rsid w:val="00670747"/>
    <w:rsid w:val="00670BD0"/>
    <w:rsid w:val="00671B49"/>
    <w:rsid w:val="00671C42"/>
    <w:rsid w:val="006724D2"/>
    <w:rsid w:val="006738B6"/>
    <w:rsid w:val="006756F0"/>
    <w:rsid w:val="006760D4"/>
    <w:rsid w:val="006763D0"/>
    <w:rsid w:val="00677201"/>
    <w:rsid w:val="00677C0B"/>
    <w:rsid w:val="00677EE8"/>
    <w:rsid w:val="006801EA"/>
    <w:rsid w:val="00680652"/>
    <w:rsid w:val="00682933"/>
    <w:rsid w:val="006834B3"/>
    <w:rsid w:val="00683842"/>
    <w:rsid w:val="006864A8"/>
    <w:rsid w:val="006866E6"/>
    <w:rsid w:val="006914CE"/>
    <w:rsid w:val="006922F7"/>
    <w:rsid w:val="00692F5A"/>
    <w:rsid w:val="00693183"/>
    <w:rsid w:val="006933F5"/>
    <w:rsid w:val="00693F75"/>
    <w:rsid w:val="00694D7F"/>
    <w:rsid w:val="0069576A"/>
    <w:rsid w:val="00695D37"/>
    <w:rsid w:val="00697C11"/>
    <w:rsid w:val="006A0B6F"/>
    <w:rsid w:val="006A1AE0"/>
    <w:rsid w:val="006A3B01"/>
    <w:rsid w:val="006A454C"/>
    <w:rsid w:val="006A5303"/>
    <w:rsid w:val="006A7B2E"/>
    <w:rsid w:val="006B09DA"/>
    <w:rsid w:val="006B1B99"/>
    <w:rsid w:val="006B1EB6"/>
    <w:rsid w:val="006B35BF"/>
    <w:rsid w:val="006B4D91"/>
    <w:rsid w:val="006B516E"/>
    <w:rsid w:val="006B524D"/>
    <w:rsid w:val="006B53CB"/>
    <w:rsid w:val="006B5C1C"/>
    <w:rsid w:val="006B6F39"/>
    <w:rsid w:val="006B770F"/>
    <w:rsid w:val="006C0726"/>
    <w:rsid w:val="006C247E"/>
    <w:rsid w:val="006C2965"/>
    <w:rsid w:val="006C3029"/>
    <w:rsid w:val="006C4624"/>
    <w:rsid w:val="006C61FF"/>
    <w:rsid w:val="006D27FF"/>
    <w:rsid w:val="006D3A16"/>
    <w:rsid w:val="006D3D06"/>
    <w:rsid w:val="006D40EC"/>
    <w:rsid w:val="006D44A2"/>
    <w:rsid w:val="006D48F5"/>
    <w:rsid w:val="006D4FF8"/>
    <w:rsid w:val="006D52D5"/>
    <w:rsid w:val="006D5423"/>
    <w:rsid w:val="006D6961"/>
    <w:rsid w:val="006D6F4C"/>
    <w:rsid w:val="006E10D7"/>
    <w:rsid w:val="006E1321"/>
    <w:rsid w:val="006E2353"/>
    <w:rsid w:val="006E2871"/>
    <w:rsid w:val="006E4B3E"/>
    <w:rsid w:val="006E4FC8"/>
    <w:rsid w:val="006E61DB"/>
    <w:rsid w:val="006E6DA1"/>
    <w:rsid w:val="006E7137"/>
    <w:rsid w:val="006E7251"/>
    <w:rsid w:val="006E7E90"/>
    <w:rsid w:val="006F149B"/>
    <w:rsid w:val="006F19FC"/>
    <w:rsid w:val="006F4024"/>
    <w:rsid w:val="006F434F"/>
    <w:rsid w:val="006F5329"/>
    <w:rsid w:val="006F53EB"/>
    <w:rsid w:val="006F6881"/>
    <w:rsid w:val="006F7E71"/>
    <w:rsid w:val="00700727"/>
    <w:rsid w:val="007023A6"/>
    <w:rsid w:val="00702D54"/>
    <w:rsid w:val="0070443A"/>
    <w:rsid w:val="00704E4E"/>
    <w:rsid w:val="00707366"/>
    <w:rsid w:val="00707382"/>
    <w:rsid w:val="0071054D"/>
    <w:rsid w:val="00713880"/>
    <w:rsid w:val="007151A7"/>
    <w:rsid w:val="00715CD3"/>
    <w:rsid w:val="00715D43"/>
    <w:rsid w:val="00716A26"/>
    <w:rsid w:val="007206CB"/>
    <w:rsid w:val="00721DA4"/>
    <w:rsid w:val="0072262E"/>
    <w:rsid w:val="007228D8"/>
    <w:rsid w:val="00722E93"/>
    <w:rsid w:val="00723363"/>
    <w:rsid w:val="007234FB"/>
    <w:rsid w:val="0072401C"/>
    <w:rsid w:val="007246FC"/>
    <w:rsid w:val="0072478C"/>
    <w:rsid w:val="007262A6"/>
    <w:rsid w:val="0072634A"/>
    <w:rsid w:val="00726C35"/>
    <w:rsid w:val="00731A8C"/>
    <w:rsid w:val="00732E4A"/>
    <w:rsid w:val="007335C3"/>
    <w:rsid w:val="00733662"/>
    <w:rsid w:val="00741EA5"/>
    <w:rsid w:val="00742AB9"/>
    <w:rsid w:val="007439D9"/>
    <w:rsid w:val="00744D00"/>
    <w:rsid w:val="00745F3C"/>
    <w:rsid w:val="0074716D"/>
    <w:rsid w:val="00751732"/>
    <w:rsid w:val="007532EF"/>
    <w:rsid w:val="00753CC1"/>
    <w:rsid w:val="0075482F"/>
    <w:rsid w:val="00754B21"/>
    <w:rsid w:val="0075558E"/>
    <w:rsid w:val="007560A6"/>
    <w:rsid w:val="00756CB4"/>
    <w:rsid w:val="00757A26"/>
    <w:rsid w:val="007618EE"/>
    <w:rsid w:val="00761AE6"/>
    <w:rsid w:val="0076346A"/>
    <w:rsid w:val="00763CE6"/>
    <w:rsid w:val="00763ED6"/>
    <w:rsid w:val="00764819"/>
    <w:rsid w:val="00766A7B"/>
    <w:rsid w:val="0076763A"/>
    <w:rsid w:val="007678A0"/>
    <w:rsid w:val="00770818"/>
    <w:rsid w:val="007728F5"/>
    <w:rsid w:val="00773839"/>
    <w:rsid w:val="00774F4E"/>
    <w:rsid w:val="00775217"/>
    <w:rsid w:val="007753EA"/>
    <w:rsid w:val="00775E49"/>
    <w:rsid w:val="007778AD"/>
    <w:rsid w:val="007823E8"/>
    <w:rsid w:val="00782F63"/>
    <w:rsid w:val="00783B14"/>
    <w:rsid w:val="00784BC8"/>
    <w:rsid w:val="00784E8A"/>
    <w:rsid w:val="00784EBD"/>
    <w:rsid w:val="007858F7"/>
    <w:rsid w:val="0078619C"/>
    <w:rsid w:val="00786AE6"/>
    <w:rsid w:val="007870E0"/>
    <w:rsid w:val="007872CF"/>
    <w:rsid w:val="0078761C"/>
    <w:rsid w:val="007907F7"/>
    <w:rsid w:val="00790E42"/>
    <w:rsid w:val="00792D4A"/>
    <w:rsid w:val="0079336F"/>
    <w:rsid w:val="00793398"/>
    <w:rsid w:val="00794E3F"/>
    <w:rsid w:val="00797EB2"/>
    <w:rsid w:val="007A019A"/>
    <w:rsid w:val="007A1425"/>
    <w:rsid w:val="007A1FDA"/>
    <w:rsid w:val="007A200A"/>
    <w:rsid w:val="007A2432"/>
    <w:rsid w:val="007A3A94"/>
    <w:rsid w:val="007A3CF5"/>
    <w:rsid w:val="007A5AFB"/>
    <w:rsid w:val="007B3B7E"/>
    <w:rsid w:val="007B5930"/>
    <w:rsid w:val="007B601B"/>
    <w:rsid w:val="007B6A63"/>
    <w:rsid w:val="007B7706"/>
    <w:rsid w:val="007B7C6E"/>
    <w:rsid w:val="007C0044"/>
    <w:rsid w:val="007C05C8"/>
    <w:rsid w:val="007C171E"/>
    <w:rsid w:val="007C1E32"/>
    <w:rsid w:val="007C2376"/>
    <w:rsid w:val="007C2E83"/>
    <w:rsid w:val="007C33CA"/>
    <w:rsid w:val="007C35F8"/>
    <w:rsid w:val="007C40E8"/>
    <w:rsid w:val="007C5091"/>
    <w:rsid w:val="007C53E2"/>
    <w:rsid w:val="007C5C76"/>
    <w:rsid w:val="007C6E3E"/>
    <w:rsid w:val="007C7C9A"/>
    <w:rsid w:val="007D2634"/>
    <w:rsid w:val="007D29A1"/>
    <w:rsid w:val="007D2A6C"/>
    <w:rsid w:val="007D38C2"/>
    <w:rsid w:val="007D4A05"/>
    <w:rsid w:val="007D4D99"/>
    <w:rsid w:val="007D4EDB"/>
    <w:rsid w:val="007D7133"/>
    <w:rsid w:val="007D76DA"/>
    <w:rsid w:val="007E2852"/>
    <w:rsid w:val="007E34B6"/>
    <w:rsid w:val="007E36D7"/>
    <w:rsid w:val="007E4AA3"/>
    <w:rsid w:val="007E4B2B"/>
    <w:rsid w:val="007E70C3"/>
    <w:rsid w:val="007F0779"/>
    <w:rsid w:val="007F2976"/>
    <w:rsid w:val="007F31E7"/>
    <w:rsid w:val="007F3875"/>
    <w:rsid w:val="007F4008"/>
    <w:rsid w:val="007F43CC"/>
    <w:rsid w:val="007F4DB2"/>
    <w:rsid w:val="007F5C8E"/>
    <w:rsid w:val="0080024A"/>
    <w:rsid w:val="00802838"/>
    <w:rsid w:val="008036C7"/>
    <w:rsid w:val="00803C9A"/>
    <w:rsid w:val="00804B29"/>
    <w:rsid w:val="00805041"/>
    <w:rsid w:val="008052BD"/>
    <w:rsid w:val="008062DE"/>
    <w:rsid w:val="00806F5B"/>
    <w:rsid w:val="008070AA"/>
    <w:rsid w:val="0080793B"/>
    <w:rsid w:val="00810121"/>
    <w:rsid w:val="0081087D"/>
    <w:rsid w:val="008109FB"/>
    <w:rsid w:val="00811F77"/>
    <w:rsid w:val="00814759"/>
    <w:rsid w:val="008155B7"/>
    <w:rsid w:val="00817C57"/>
    <w:rsid w:val="00821135"/>
    <w:rsid w:val="00821480"/>
    <w:rsid w:val="00822E89"/>
    <w:rsid w:val="0082374D"/>
    <w:rsid w:val="0082392E"/>
    <w:rsid w:val="00824BB1"/>
    <w:rsid w:val="00824E52"/>
    <w:rsid w:val="0082551C"/>
    <w:rsid w:val="00826095"/>
    <w:rsid w:val="00827430"/>
    <w:rsid w:val="0083005B"/>
    <w:rsid w:val="00831698"/>
    <w:rsid w:val="0083199D"/>
    <w:rsid w:val="008337F4"/>
    <w:rsid w:val="00834630"/>
    <w:rsid w:val="00840A60"/>
    <w:rsid w:val="00844B72"/>
    <w:rsid w:val="008477D3"/>
    <w:rsid w:val="00847A0D"/>
    <w:rsid w:val="00850AAC"/>
    <w:rsid w:val="00852F08"/>
    <w:rsid w:val="008531D8"/>
    <w:rsid w:val="0085496B"/>
    <w:rsid w:val="0085606A"/>
    <w:rsid w:val="0085672A"/>
    <w:rsid w:val="008574EC"/>
    <w:rsid w:val="008601CB"/>
    <w:rsid w:val="00861D72"/>
    <w:rsid w:val="008620E7"/>
    <w:rsid w:val="00864E45"/>
    <w:rsid w:val="008655C5"/>
    <w:rsid w:val="0086589D"/>
    <w:rsid w:val="008663A5"/>
    <w:rsid w:val="00866B3C"/>
    <w:rsid w:val="0086743A"/>
    <w:rsid w:val="0087162E"/>
    <w:rsid w:val="008727D5"/>
    <w:rsid w:val="00872DBB"/>
    <w:rsid w:val="00873083"/>
    <w:rsid w:val="008736C9"/>
    <w:rsid w:val="0087601D"/>
    <w:rsid w:val="008801B2"/>
    <w:rsid w:val="008801D2"/>
    <w:rsid w:val="00880555"/>
    <w:rsid w:val="0088127D"/>
    <w:rsid w:val="0088255E"/>
    <w:rsid w:val="00882EBC"/>
    <w:rsid w:val="00884654"/>
    <w:rsid w:val="00884A0A"/>
    <w:rsid w:val="00884EB5"/>
    <w:rsid w:val="00886110"/>
    <w:rsid w:val="00890632"/>
    <w:rsid w:val="00890637"/>
    <w:rsid w:val="00890987"/>
    <w:rsid w:val="008913ED"/>
    <w:rsid w:val="00891B59"/>
    <w:rsid w:val="0089361A"/>
    <w:rsid w:val="008939B0"/>
    <w:rsid w:val="008949F0"/>
    <w:rsid w:val="00896F3B"/>
    <w:rsid w:val="008974DF"/>
    <w:rsid w:val="00897D46"/>
    <w:rsid w:val="008A00C7"/>
    <w:rsid w:val="008A3BB0"/>
    <w:rsid w:val="008A4ACF"/>
    <w:rsid w:val="008A5EE6"/>
    <w:rsid w:val="008A6985"/>
    <w:rsid w:val="008B0107"/>
    <w:rsid w:val="008B165C"/>
    <w:rsid w:val="008B1848"/>
    <w:rsid w:val="008B52E5"/>
    <w:rsid w:val="008B5B50"/>
    <w:rsid w:val="008B5CBA"/>
    <w:rsid w:val="008C1558"/>
    <w:rsid w:val="008C53A6"/>
    <w:rsid w:val="008C57EA"/>
    <w:rsid w:val="008C69D0"/>
    <w:rsid w:val="008C7303"/>
    <w:rsid w:val="008D1BE6"/>
    <w:rsid w:val="008D1FE1"/>
    <w:rsid w:val="008D3528"/>
    <w:rsid w:val="008D3EFC"/>
    <w:rsid w:val="008D4010"/>
    <w:rsid w:val="008D4B25"/>
    <w:rsid w:val="008D54A9"/>
    <w:rsid w:val="008D58C5"/>
    <w:rsid w:val="008D5BA9"/>
    <w:rsid w:val="008D6273"/>
    <w:rsid w:val="008D6CEB"/>
    <w:rsid w:val="008D7354"/>
    <w:rsid w:val="008D7BB0"/>
    <w:rsid w:val="008D7D2F"/>
    <w:rsid w:val="008E0BC5"/>
    <w:rsid w:val="008E1DB6"/>
    <w:rsid w:val="008E3E10"/>
    <w:rsid w:val="008E4697"/>
    <w:rsid w:val="008E4F6F"/>
    <w:rsid w:val="008E5D0E"/>
    <w:rsid w:val="008E6637"/>
    <w:rsid w:val="008E72D9"/>
    <w:rsid w:val="008E759B"/>
    <w:rsid w:val="008F19DE"/>
    <w:rsid w:val="008F28B0"/>
    <w:rsid w:val="008F2F7D"/>
    <w:rsid w:val="008F2F9B"/>
    <w:rsid w:val="008F367F"/>
    <w:rsid w:val="008F3709"/>
    <w:rsid w:val="008F395B"/>
    <w:rsid w:val="008F51C6"/>
    <w:rsid w:val="008F567A"/>
    <w:rsid w:val="008F6145"/>
    <w:rsid w:val="008F6533"/>
    <w:rsid w:val="008F6D56"/>
    <w:rsid w:val="00900146"/>
    <w:rsid w:val="00901A74"/>
    <w:rsid w:val="00901AFF"/>
    <w:rsid w:val="00901F79"/>
    <w:rsid w:val="00902975"/>
    <w:rsid w:val="009048C2"/>
    <w:rsid w:val="00904C32"/>
    <w:rsid w:val="00904EC0"/>
    <w:rsid w:val="009050A1"/>
    <w:rsid w:val="00905263"/>
    <w:rsid w:val="00905F47"/>
    <w:rsid w:val="009075AD"/>
    <w:rsid w:val="00910BE0"/>
    <w:rsid w:val="00911C0A"/>
    <w:rsid w:val="0091260A"/>
    <w:rsid w:val="00912F89"/>
    <w:rsid w:val="00914B7B"/>
    <w:rsid w:val="00914F32"/>
    <w:rsid w:val="0091542F"/>
    <w:rsid w:val="00915501"/>
    <w:rsid w:val="00915857"/>
    <w:rsid w:val="00915CBF"/>
    <w:rsid w:val="00916408"/>
    <w:rsid w:val="009167E2"/>
    <w:rsid w:val="00916BBB"/>
    <w:rsid w:val="0091710B"/>
    <w:rsid w:val="009204A7"/>
    <w:rsid w:val="009205B1"/>
    <w:rsid w:val="00921EBC"/>
    <w:rsid w:val="00922E0A"/>
    <w:rsid w:val="009233F1"/>
    <w:rsid w:val="00924D4F"/>
    <w:rsid w:val="00925455"/>
    <w:rsid w:val="0092548B"/>
    <w:rsid w:val="00925D02"/>
    <w:rsid w:val="00932020"/>
    <w:rsid w:val="009325B2"/>
    <w:rsid w:val="00940D4E"/>
    <w:rsid w:val="009433DE"/>
    <w:rsid w:val="009449AD"/>
    <w:rsid w:val="00947C54"/>
    <w:rsid w:val="009501A5"/>
    <w:rsid w:val="00951E5A"/>
    <w:rsid w:val="00952B4D"/>
    <w:rsid w:val="00957332"/>
    <w:rsid w:val="009576E3"/>
    <w:rsid w:val="00957E66"/>
    <w:rsid w:val="0096028B"/>
    <w:rsid w:val="009607BF"/>
    <w:rsid w:val="00961237"/>
    <w:rsid w:val="009614B2"/>
    <w:rsid w:val="0096177B"/>
    <w:rsid w:val="00962293"/>
    <w:rsid w:val="009623F4"/>
    <w:rsid w:val="00962BE0"/>
    <w:rsid w:val="00963606"/>
    <w:rsid w:val="00965B6F"/>
    <w:rsid w:val="00965D9E"/>
    <w:rsid w:val="00970347"/>
    <w:rsid w:val="009704C0"/>
    <w:rsid w:val="0097057D"/>
    <w:rsid w:val="00973869"/>
    <w:rsid w:val="00973C28"/>
    <w:rsid w:val="00974144"/>
    <w:rsid w:val="009749BB"/>
    <w:rsid w:val="00975BA7"/>
    <w:rsid w:val="00977F1C"/>
    <w:rsid w:val="0098011B"/>
    <w:rsid w:val="0098128B"/>
    <w:rsid w:val="0098159F"/>
    <w:rsid w:val="0098201E"/>
    <w:rsid w:val="00982D0C"/>
    <w:rsid w:val="00982EED"/>
    <w:rsid w:val="00984398"/>
    <w:rsid w:val="00984589"/>
    <w:rsid w:val="00985E96"/>
    <w:rsid w:val="009863B3"/>
    <w:rsid w:val="00987114"/>
    <w:rsid w:val="00987133"/>
    <w:rsid w:val="00987ADA"/>
    <w:rsid w:val="009904F9"/>
    <w:rsid w:val="00990CBC"/>
    <w:rsid w:val="00990DC4"/>
    <w:rsid w:val="0099130A"/>
    <w:rsid w:val="009931EC"/>
    <w:rsid w:val="009935BD"/>
    <w:rsid w:val="00994181"/>
    <w:rsid w:val="009947DB"/>
    <w:rsid w:val="00994EFF"/>
    <w:rsid w:val="00995C68"/>
    <w:rsid w:val="009969C8"/>
    <w:rsid w:val="009974C3"/>
    <w:rsid w:val="009A0320"/>
    <w:rsid w:val="009A1752"/>
    <w:rsid w:val="009A250E"/>
    <w:rsid w:val="009A2CB0"/>
    <w:rsid w:val="009A387D"/>
    <w:rsid w:val="009A6D9C"/>
    <w:rsid w:val="009A6EA0"/>
    <w:rsid w:val="009A770D"/>
    <w:rsid w:val="009B008E"/>
    <w:rsid w:val="009B1C76"/>
    <w:rsid w:val="009B2AD7"/>
    <w:rsid w:val="009B4434"/>
    <w:rsid w:val="009B50FD"/>
    <w:rsid w:val="009B6388"/>
    <w:rsid w:val="009B7EB3"/>
    <w:rsid w:val="009C1931"/>
    <w:rsid w:val="009C1E43"/>
    <w:rsid w:val="009C293F"/>
    <w:rsid w:val="009C2F8E"/>
    <w:rsid w:val="009C4B7F"/>
    <w:rsid w:val="009C571C"/>
    <w:rsid w:val="009D14B3"/>
    <w:rsid w:val="009D1622"/>
    <w:rsid w:val="009D299D"/>
    <w:rsid w:val="009D305E"/>
    <w:rsid w:val="009D7BC2"/>
    <w:rsid w:val="009E0930"/>
    <w:rsid w:val="009E0DA3"/>
    <w:rsid w:val="009E1DD6"/>
    <w:rsid w:val="009E20B4"/>
    <w:rsid w:val="009E2C7E"/>
    <w:rsid w:val="009E3644"/>
    <w:rsid w:val="009E4B51"/>
    <w:rsid w:val="009E6F84"/>
    <w:rsid w:val="009F0CB5"/>
    <w:rsid w:val="009F1CF6"/>
    <w:rsid w:val="009F20DF"/>
    <w:rsid w:val="009F2A3E"/>
    <w:rsid w:val="009F3A0E"/>
    <w:rsid w:val="009F3D7E"/>
    <w:rsid w:val="009F7286"/>
    <w:rsid w:val="00A00567"/>
    <w:rsid w:val="00A008F3"/>
    <w:rsid w:val="00A02CF8"/>
    <w:rsid w:val="00A0359E"/>
    <w:rsid w:val="00A05007"/>
    <w:rsid w:val="00A05581"/>
    <w:rsid w:val="00A0663A"/>
    <w:rsid w:val="00A1008E"/>
    <w:rsid w:val="00A1020A"/>
    <w:rsid w:val="00A12315"/>
    <w:rsid w:val="00A126D0"/>
    <w:rsid w:val="00A12F89"/>
    <w:rsid w:val="00A14ADF"/>
    <w:rsid w:val="00A15966"/>
    <w:rsid w:val="00A17182"/>
    <w:rsid w:val="00A175C4"/>
    <w:rsid w:val="00A222D2"/>
    <w:rsid w:val="00A22DA4"/>
    <w:rsid w:val="00A24B46"/>
    <w:rsid w:val="00A25297"/>
    <w:rsid w:val="00A25FF6"/>
    <w:rsid w:val="00A266AD"/>
    <w:rsid w:val="00A30A2D"/>
    <w:rsid w:val="00A3268D"/>
    <w:rsid w:val="00A3274B"/>
    <w:rsid w:val="00A33B83"/>
    <w:rsid w:val="00A343BE"/>
    <w:rsid w:val="00A349DA"/>
    <w:rsid w:val="00A409E4"/>
    <w:rsid w:val="00A414D2"/>
    <w:rsid w:val="00A41670"/>
    <w:rsid w:val="00A433C6"/>
    <w:rsid w:val="00A466E0"/>
    <w:rsid w:val="00A467D0"/>
    <w:rsid w:val="00A46BD1"/>
    <w:rsid w:val="00A50168"/>
    <w:rsid w:val="00A504AB"/>
    <w:rsid w:val="00A50BAB"/>
    <w:rsid w:val="00A51588"/>
    <w:rsid w:val="00A54AE4"/>
    <w:rsid w:val="00A55A1D"/>
    <w:rsid w:val="00A55DA0"/>
    <w:rsid w:val="00A5706E"/>
    <w:rsid w:val="00A5798A"/>
    <w:rsid w:val="00A579CD"/>
    <w:rsid w:val="00A60B88"/>
    <w:rsid w:val="00A60D9E"/>
    <w:rsid w:val="00A6122B"/>
    <w:rsid w:val="00A61F30"/>
    <w:rsid w:val="00A62C4E"/>
    <w:rsid w:val="00A6375B"/>
    <w:rsid w:val="00A64391"/>
    <w:rsid w:val="00A647AE"/>
    <w:rsid w:val="00A64C2B"/>
    <w:rsid w:val="00A65F4E"/>
    <w:rsid w:val="00A70054"/>
    <w:rsid w:val="00A729BD"/>
    <w:rsid w:val="00A73443"/>
    <w:rsid w:val="00A7396D"/>
    <w:rsid w:val="00A742B3"/>
    <w:rsid w:val="00A7651B"/>
    <w:rsid w:val="00A77270"/>
    <w:rsid w:val="00A77B48"/>
    <w:rsid w:val="00A8026F"/>
    <w:rsid w:val="00A82577"/>
    <w:rsid w:val="00A82F58"/>
    <w:rsid w:val="00A8305F"/>
    <w:rsid w:val="00A835BC"/>
    <w:rsid w:val="00A85472"/>
    <w:rsid w:val="00A85A41"/>
    <w:rsid w:val="00A90B4D"/>
    <w:rsid w:val="00A91639"/>
    <w:rsid w:val="00A9224A"/>
    <w:rsid w:val="00A92639"/>
    <w:rsid w:val="00A92F21"/>
    <w:rsid w:val="00A955A8"/>
    <w:rsid w:val="00A96A9D"/>
    <w:rsid w:val="00AA1EE0"/>
    <w:rsid w:val="00AA2EEB"/>
    <w:rsid w:val="00AA7390"/>
    <w:rsid w:val="00AB1B8A"/>
    <w:rsid w:val="00AB2CEC"/>
    <w:rsid w:val="00AB3ED7"/>
    <w:rsid w:val="00AB62E4"/>
    <w:rsid w:val="00AB722E"/>
    <w:rsid w:val="00AC01C3"/>
    <w:rsid w:val="00AC01D9"/>
    <w:rsid w:val="00AC0571"/>
    <w:rsid w:val="00AC08A8"/>
    <w:rsid w:val="00AC2C37"/>
    <w:rsid w:val="00AC458B"/>
    <w:rsid w:val="00AC46BC"/>
    <w:rsid w:val="00AC479B"/>
    <w:rsid w:val="00AC4A17"/>
    <w:rsid w:val="00AC4CB1"/>
    <w:rsid w:val="00AC4F05"/>
    <w:rsid w:val="00AC686D"/>
    <w:rsid w:val="00AD04B8"/>
    <w:rsid w:val="00AD20F9"/>
    <w:rsid w:val="00AD2325"/>
    <w:rsid w:val="00AD2815"/>
    <w:rsid w:val="00AD3011"/>
    <w:rsid w:val="00AD394B"/>
    <w:rsid w:val="00AD4136"/>
    <w:rsid w:val="00AD47DD"/>
    <w:rsid w:val="00AD679E"/>
    <w:rsid w:val="00AD699C"/>
    <w:rsid w:val="00AE2E26"/>
    <w:rsid w:val="00AE3F31"/>
    <w:rsid w:val="00AE46F2"/>
    <w:rsid w:val="00AE520E"/>
    <w:rsid w:val="00AE61D2"/>
    <w:rsid w:val="00AE70F4"/>
    <w:rsid w:val="00AF02F2"/>
    <w:rsid w:val="00AF0A75"/>
    <w:rsid w:val="00AF26FA"/>
    <w:rsid w:val="00AF31DD"/>
    <w:rsid w:val="00AF53FD"/>
    <w:rsid w:val="00AF5C22"/>
    <w:rsid w:val="00AF68A8"/>
    <w:rsid w:val="00AF6E53"/>
    <w:rsid w:val="00AF706C"/>
    <w:rsid w:val="00AF71A2"/>
    <w:rsid w:val="00AF7B41"/>
    <w:rsid w:val="00B00889"/>
    <w:rsid w:val="00B00F2D"/>
    <w:rsid w:val="00B023A0"/>
    <w:rsid w:val="00B02DFC"/>
    <w:rsid w:val="00B03A39"/>
    <w:rsid w:val="00B0467B"/>
    <w:rsid w:val="00B06030"/>
    <w:rsid w:val="00B06C03"/>
    <w:rsid w:val="00B07B33"/>
    <w:rsid w:val="00B111DF"/>
    <w:rsid w:val="00B13462"/>
    <w:rsid w:val="00B15D3A"/>
    <w:rsid w:val="00B20C34"/>
    <w:rsid w:val="00B237F3"/>
    <w:rsid w:val="00B26F29"/>
    <w:rsid w:val="00B317E3"/>
    <w:rsid w:val="00B3202E"/>
    <w:rsid w:val="00B32785"/>
    <w:rsid w:val="00B331D4"/>
    <w:rsid w:val="00B33E85"/>
    <w:rsid w:val="00B3483F"/>
    <w:rsid w:val="00B34AF7"/>
    <w:rsid w:val="00B34E4B"/>
    <w:rsid w:val="00B356FF"/>
    <w:rsid w:val="00B365B2"/>
    <w:rsid w:val="00B36EF7"/>
    <w:rsid w:val="00B40121"/>
    <w:rsid w:val="00B451B6"/>
    <w:rsid w:val="00B452BB"/>
    <w:rsid w:val="00B4614E"/>
    <w:rsid w:val="00B47682"/>
    <w:rsid w:val="00B5020D"/>
    <w:rsid w:val="00B50648"/>
    <w:rsid w:val="00B50A3C"/>
    <w:rsid w:val="00B52A8D"/>
    <w:rsid w:val="00B5304F"/>
    <w:rsid w:val="00B5547E"/>
    <w:rsid w:val="00B565A4"/>
    <w:rsid w:val="00B615E3"/>
    <w:rsid w:val="00B6179C"/>
    <w:rsid w:val="00B633E1"/>
    <w:rsid w:val="00B63F94"/>
    <w:rsid w:val="00B6595A"/>
    <w:rsid w:val="00B707AE"/>
    <w:rsid w:val="00B71551"/>
    <w:rsid w:val="00B721F5"/>
    <w:rsid w:val="00B73D03"/>
    <w:rsid w:val="00B7416E"/>
    <w:rsid w:val="00B74914"/>
    <w:rsid w:val="00B74E39"/>
    <w:rsid w:val="00B75A98"/>
    <w:rsid w:val="00B760AF"/>
    <w:rsid w:val="00B76884"/>
    <w:rsid w:val="00B76C23"/>
    <w:rsid w:val="00B77D88"/>
    <w:rsid w:val="00B80701"/>
    <w:rsid w:val="00B807C4"/>
    <w:rsid w:val="00B819BC"/>
    <w:rsid w:val="00B8221E"/>
    <w:rsid w:val="00B837EB"/>
    <w:rsid w:val="00B839B2"/>
    <w:rsid w:val="00B84EE7"/>
    <w:rsid w:val="00B85CFC"/>
    <w:rsid w:val="00B872AB"/>
    <w:rsid w:val="00B902C8"/>
    <w:rsid w:val="00B9053B"/>
    <w:rsid w:val="00B91226"/>
    <w:rsid w:val="00B914E8"/>
    <w:rsid w:val="00B92916"/>
    <w:rsid w:val="00B93681"/>
    <w:rsid w:val="00B93DFF"/>
    <w:rsid w:val="00B93FC3"/>
    <w:rsid w:val="00B94DDD"/>
    <w:rsid w:val="00B9533D"/>
    <w:rsid w:val="00B954C7"/>
    <w:rsid w:val="00B9697E"/>
    <w:rsid w:val="00BA0FB6"/>
    <w:rsid w:val="00BA1A3B"/>
    <w:rsid w:val="00BA1D35"/>
    <w:rsid w:val="00BA2BF3"/>
    <w:rsid w:val="00BA363B"/>
    <w:rsid w:val="00BA578B"/>
    <w:rsid w:val="00BA6C33"/>
    <w:rsid w:val="00BA734B"/>
    <w:rsid w:val="00BB08FC"/>
    <w:rsid w:val="00BB52F2"/>
    <w:rsid w:val="00BB5B29"/>
    <w:rsid w:val="00BB644E"/>
    <w:rsid w:val="00BB7BCE"/>
    <w:rsid w:val="00BC1A21"/>
    <w:rsid w:val="00BC1C7B"/>
    <w:rsid w:val="00BC1E0A"/>
    <w:rsid w:val="00BC2E53"/>
    <w:rsid w:val="00BC32C5"/>
    <w:rsid w:val="00BC6168"/>
    <w:rsid w:val="00BC6AA7"/>
    <w:rsid w:val="00BD0AEB"/>
    <w:rsid w:val="00BD1F74"/>
    <w:rsid w:val="00BD4076"/>
    <w:rsid w:val="00BD41B0"/>
    <w:rsid w:val="00BD4B4B"/>
    <w:rsid w:val="00BD5B4F"/>
    <w:rsid w:val="00BD75D9"/>
    <w:rsid w:val="00BE0000"/>
    <w:rsid w:val="00BE0979"/>
    <w:rsid w:val="00BE0DF5"/>
    <w:rsid w:val="00BE3B9B"/>
    <w:rsid w:val="00BE4211"/>
    <w:rsid w:val="00BE4B0A"/>
    <w:rsid w:val="00BE4CC7"/>
    <w:rsid w:val="00BE56E0"/>
    <w:rsid w:val="00BE6A07"/>
    <w:rsid w:val="00BE6CF9"/>
    <w:rsid w:val="00BF0294"/>
    <w:rsid w:val="00BF0F7D"/>
    <w:rsid w:val="00BF1315"/>
    <w:rsid w:val="00BF5253"/>
    <w:rsid w:val="00BF62CF"/>
    <w:rsid w:val="00BF6769"/>
    <w:rsid w:val="00BF7099"/>
    <w:rsid w:val="00BF71E7"/>
    <w:rsid w:val="00BF7BA4"/>
    <w:rsid w:val="00C00285"/>
    <w:rsid w:val="00C0154C"/>
    <w:rsid w:val="00C04691"/>
    <w:rsid w:val="00C05076"/>
    <w:rsid w:val="00C06024"/>
    <w:rsid w:val="00C06166"/>
    <w:rsid w:val="00C063EF"/>
    <w:rsid w:val="00C06966"/>
    <w:rsid w:val="00C10010"/>
    <w:rsid w:val="00C1185C"/>
    <w:rsid w:val="00C131EF"/>
    <w:rsid w:val="00C13B4C"/>
    <w:rsid w:val="00C140BF"/>
    <w:rsid w:val="00C14830"/>
    <w:rsid w:val="00C1607E"/>
    <w:rsid w:val="00C22085"/>
    <w:rsid w:val="00C22594"/>
    <w:rsid w:val="00C241D5"/>
    <w:rsid w:val="00C248A5"/>
    <w:rsid w:val="00C24C24"/>
    <w:rsid w:val="00C27497"/>
    <w:rsid w:val="00C27756"/>
    <w:rsid w:val="00C27EA3"/>
    <w:rsid w:val="00C30736"/>
    <w:rsid w:val="00C30C71"/>
    <w:rsid w:val="00C31C80"/>
    <w:rsid w:val="00C322A9"/>
    <w:rsid w:val="00C327E1"/>
    <w:rsid w:val="00C360A0"/>
    <w:rsid w:val="00C40328"/>
    <w:rsid w:val="00C41057"/>
    <w:rsid w:val="00C41430"/>
    <w:rsid w:val="00C4205B"/>
    <w:rsid w:val="00C4334B"/>
    <w:rsid w:val="00C43F18"/>
    <w:rsid w:val="00C4412A"/>
    <w:rsid w:val="00C4535A"/>
    <w:rsid w:val="00C453B9"/>
    <w:rsid w:val="00C46801"/>
    <w:rsid w:val="00C505C0"/>
    <w:rsid w:val="00C50B15"/>
    <w:rsid w:val="00C50C51"/>
    <w:rsid w:val="00C52C62"/>
    <w:rsid w:val="00C52EBF"/>
    <w:rsid w:val="00C533D5"/>
    <w:rsid w:val="00C53834"/>
    <w:rsid w:val="00C549F9"/>
    <w:rsid w:val="00C54D8D"/>
    <w:rsid w:val="00C55400"/>
    <w:rsid w:val="00C55AB0"/>
    <w:rsid w:val="00C56914"/>
    <w:rsid w:val="00C56962"/>
    <w:rsid w:val="00C56B1F"/>
    <w:rsid w:val="00C60DDD"/>
    <w:rsid w:val="00C60ECE"/>
    <w:rsid w:val="00C621B7"/>
    <w:rsid w:val="00C62E8E"/>
    <w:rsid w:val="00C63B17"/>
    <w:rsid w:val="00C673FE"/>
    <w:rsid w:val="00C70E23"/>
    <w:rsid w:val="00C71CF5"/>
    <w:rsid w:val="00C727D2"/>
    <w:rsid w:val="00C72990"/>
    <w:rsid w:val="00C72B27"/>
    <w:rsid w:val="00C72C38"/>
    <w:rsid w:val="00C75BD8"/>
    <w:rsid w:val="00C7625B"/>
    <w:rsid w:val="00C76BBC"/>
    <w:rsid w:val="00C81AD3"/>
    <w:rsid w:val="00C83C4D"/>
    <w:rsid w:val="00C83F48"/>
    <w:rsid w:val="00C847CB"/>
    <w:rsid w:val="00C86CE1"/>
    <w:rsid w:val="00C91A55"/>
    <w:rsid w:val="00C93E1B"/>
    <w:rsid w:val="00C95EA8"/>
    <w:rsid w:val="00C97C35"/>
    <w:rsid w:val="00CA1356"/>
    <w:rsid w:val="00CA35EC"/>
    <w:rsid w:val="00CA4EAA"/>
    <w:rsid w:val="00CA713D"/>
    <w:rsid w:val="00CB0364"/>
    <w:rsid w:val="00CB1F34"/>
    <w:rsid w:val="00CB4D6F"/>
    <w:rsid w:val="00CB551A"/>
    <w:rsid w:val="00CB6AAD"/>
    <w:rsid w:val="00CB75C1"/>
    <w:rsid w:val="00CB7F4A"/>
    <w:rsid w:val="00CC1979"/>
    <w:rsid w:val="00CC21BF"/>
    <w:rsid w:val="00CC2AFB"/>
    <w:rsid w:val="00CC33DD"/>
    <w:rsid w:val="00CC396D"/>
    <w:rsid w:val="00CC3BCC"/>
    <w:rsid w:val="00CC47E3"/>
    <w:rsid w:val="00CC4DF4"/>
    <w:rsid w:val="00CC5CC0"/>
    <w:rsid w:val="00CC6347"/>
    <w:rsid w:val="00CC6447"/>
    <w:rsid w:val="00CC7BBE"/>
    <w:rsid w:val="00CD2F57"/>
    <w:rsid w:val="00CD3B09"/>
    <w:rsid w:val="00CD3D7C"/>
    <w:rsid w:val="00CD62CC"/>
    <w:rsid w:val="00CD656D"/>
    <w:rsid w:val="00CD6B2E"/>
    <w:rsid w:val="00CD6E05"/>
    <w:rsid w:val="00CD7A3C"/>
    <w:rsid w:val="00CD7B7A"/>
    <w:rsid w:val="00CD7E1F"/>
    <w:rsid w:val="00CE14DC"/>
    <w:rsid w:val="00CE2895"/>
    <w:rsid w:val="00CE31F1"/>
    <w:rsid w:val="00CE3802"/>
    <w:rsid w:val="00CE46A3"/>
    <w:rsid w:val="00CE559B"/>
    <w:rsid w:val="00CE64BD"/>
    <w:rsid w:val="00CF0295"/>
    <w:rsid w:val="00CF0A8F"/>
    <w:rsid w:val="00CF1055"/>
    <w:rsid w:val="00CF6C07"/>
    <w:rsid w:val="00CF6C46"/>
    <w:rsid w:val="00D016D7"/>
    <w:rsid w:val="00D018CE"/>
    <w:rsid w:val="00D01B6B"/>
    <w:rsid w:val="00D03C73"/>
    <w:rsid w:val="00D06C0C"/>
    <w:rsid w:val="00D075E1"/>
    <w:rsid w:val="00D079CF"/>
    <w:rsid w:val="00D10CA0"/>
    <w:rsid w:val="00D110DE"/>
    <w:rsid w:val="00D1169D"/>
    <w:rsid w:val="00D13887"/>
    <w:rsid w:val="00D14243"/>
    <w:rsid w:val="00D14B9F"/>
    <w:rsid w:val="00D200F2"/>
    <w:rsid w:val="00D20B9F"/>
    <w:rsid w:val="00D24FC6"/>
    <w:rsid w:val="00D2529D"/>
    <w:rsid w:val="00D252DA"/>
    <w:rsid w:val="00D25B4D"/>
    <w:rsid w:val="00D26ABE"/>
    <w:rsid w:val="00D3187B"/>
    <w:rsid w:val="00D320B4"/>
    <w:rsid w:val="00D3277F"/>
    <w:rsid w:val="00D32CE8"/>
    <w:rsid w:val="00D32F1D"/>
    <w:rsid w:val="00D330D2"/>
    <w:rsid w:val="00D3319F"/>
    <w:rsid w:val="00D34671"/>
    <w:rsid w:val="00D3717C"/>
    <w:rsid w:val="00D40F26"/>
    <w:rsid w:val="00D42B10"/>
    <w:rsid w:val="00D43D77"/>
    <w:rsid w:val="00D4415E"/>
    <w:rsid w:val="00D45909"/>
    <w:rsid w:val="00D45CD7"/>
    <w:rsid w:val="00D470DB"/>
    <w:rsid w:val="00D519AC"/>
    <w:rsid w:val="00D524E6"/>
    <w:rsid w:val="00D55CB3"/>
    <w:rsid w:val="00D56847"/>
    <w:rsid w:val="00D57C76"/>
    <w:rsid w:val="00D63BCC"/>
    <w:rsid w:val="00D64391"/>
    <w:rsid w:val="00D65A8D"/>
    <w:rsid w:val="00D67826"/>
    <w:rsid w:val="00D67D9E"/>
    <w:rsid w:val="00D7342D"/>
    <w:rsid w:val="00D75002"/>
    <w:rsid w:val="00D77F83"/>
    <w:rsid w:val="00D83095"/>
    <w:rsid w:val="00D83D50"/>
    <w:rsid w:val="00D8515D"/>
    <w:rsid w:val="00D86046"/>
    <w:rsid w:val="00D873E3"/>
    <w:rsid w:val="00D9063D"/>
    <w:rsid w:val="00D90C88"/>
    <w:rsid w:val="00D91E4E"/>
    <w:rsid w:val="00D92419"/>
    <w:rsid w:val="00D9284F"/>
    <w:rsid w:val="00D92872"/>
    <w:rsid w:val="00D92B23"/>
    <w:rsid w:val="00D938BE"/>
    <w:rsid w:val="00D95220"/>
    <w:rsid w:val="00D96DD9"/>
    <w:rsid w:val="00D9725C"/>
    <w:rsid w:val="00DA035C"/>
    <w:rsid w:val="00DA04B3"/>
    <w:rsid w:val="00DA12DB"/>
    <w:rsid w:val="00DA16D4"/>
    <w:rsid w:val="00DA222C"/>
    <w:rsid w:val="00DA3D0B"/>
    <w:rsid w:val="00DA3FF2"/>
    <w:rsid w:val="00DA6D0B"/>
    <w:rsid w:val="00DA7738"/>
    <w:rsid w:val="00DB12F2"/>
    <w:rsid w:val="00DB3296"/>
    <w:rsid w:val="00DB32A9"/>
    <w:rsid w:val="00DB33C3"/>
    <w:rsid w:val="00DB3B0F"/>
    <w:rsid w:val="00DB4DCE"/>
    <w:rsid w:val="00DB51E4"/>
    <w:rsid w:val="00DB64E2"/>
    <w:rsid w:val="00DB6BCD"/>
    <w:rsid w:val="00DB791D"/>
    <w:rsid w:val="00DB79ED"/>
    <w:rsid w:val="00DC07F7"/>
    <w:rsid w:val="00DC0AD2"/>
    <w:rsid w:val="00DC0F06"/>
    <w:rsid w:val="00DC0F2B"/>
    <w:rsid w:val="00DC2095"/>
    <w:rsid w:val="00DC48CC"/>
    <w:rsid w:val="00DC4CFD"/>
    <w:rsid w:val="00DC500A"/>
    <w:rsid w:val="00DC5769"/>
    <w:rsid w:val="00DC6DD8"/>
    <w:rsid w:val="00DD0FF5"/>
    <w:rsid w:val="00DD1317"/>
    <w:rsid w:val="00DD2983"/>
    <w:rsid w:val="00DD7521"/>
    <w:rsid w:val="00DD781F"/>
    <w:rsid w:val="00DE0337"/>
    <w:rsid w:val="00DE1E67"/>
    <w:rsid w:val="00DE2342"/>
    <w:rsid w:val="00DE2499"/>
    <w:rsid w:val="00DE32A4"/>
    <w:rsid w:val="00DE3B10"/>
    <w:rsid w:val="00DF1191"/>
    <w:rsid w:val="00DF317A"/>
    <w:rsid w:val="00DF34CC"/>
    <w:rsid w:val="00DF3B9C"/>
    <w:rsid w:val="00DF5137"/>
    <w:rsid w:val="00DF6A92"/>
    <w:rsid w:val="00DF6C85"/>
    <w:rsid w:val="00E01464"/>
    <w:rsid w:val="00E0167A"/>
    <w:rsid w:val="00E01B8E"/>
    <w:rsid w:val="00E020C6"/>
    <w:rsid w:val="00E0335D"/>
    <w:rsid w:val="00E03DC8"/>
    <w:rsid w:val="00E0485A"/>
    <w:rsid w:val="00E05DBE"/>
    <w:rsid w:val="00E06085"/>
    <w:rsid w:val="00E0696A"/>
    <w:rsid w:val="00E06CFF"/>
    <w:rsid w:val="00E072C5"/>
    <w:rsid w:val="00E07760"/>
    <w:rsid w:val="00E11815"/>
    <w:rsid w:val="00E130EA"/>
    <w:rsid w:val="00E17ED6"/>
    <w:rsid w:val="00E208DE"/>
    <w:rsid w:val="00E20924"/>
    <w:rsid w:val="00E2277A"/>
    <w:rsid w:val="00E23965"/>
    <w:rsid w:val="00E23A76"/>
    <w:rsid w:val="00E25610"/>
    <w:rsid w:val="00E27AA8"/>
    <w:rsid w:val="00E27D2B"/>
    <w:rsid w:val="00E304C1"/>
    <w:rsid w:val="00E30FB9"/>
    <w:rsid w:val="00E31AA0"/>
    <w:rsid w:val="00E31D1C"/>
    <w:rsid w:val="00E3236E"/>
    <w:rsid w:val="00E328D2"/>
    <w:rsid w:val="00E334CE"/>
    <w:rsid w:val="00E344CE"/>
    <w:rsid w:val="00E34F1D"/>
    <w:rsid w:val="00E3509B"/>
    <w:rsid w:val="00E357F9"/>
    <w:rsid w:val="00E40231"/>
    <w:rsid w:val="00E41CA7"/>
    <w:rsid w:val="00E420FA"/>
    <w:rsid w:val="00E43803"/>
    <w:rsid w:val="00E43934"/>
    <w:rsid w:val="00E4611C"/>
    <w:rsid w:val="00E50990"/>
    <w:rsid w:val="00E51021"/>
    <w:rsid w:val="00E51163"/>
    <w:rsid w:val="00E53354"/>
    <w:rsid w:val="00E55ECB"/>
    <w:rsid w:val="00E56EE3"/>
    <w:rsid w:val="00E61927"/>
    <w:rsid w:val="00E61C18"/>
    <w:rsid w:val="00E625E4"/>
    <w:rsid w:val="00E63FBE"/>
    <w:rsid w:val="00E644B1"/>
    <w:rsid w:val="00E67103"/>
    <w:rsid w:val="00E703D0"/>
    <w:rsid w:val="00E70A4D"/>
    <w:rsid w:val="00E72C57"/>
    <w:rsid w:val="00E735D9"/>
    <w:rsid w:val="00E736EC"/>
    <w:rsid w:val="00E77266"/>
    <w:rsid w:val="00E774E1"/>
    <w:rsid w:val="00E779B9"/>
    <w:rsid w:val="00E814D5"/>
    <w:rsid w:val="00E82315"/>
    <w:rsid w:val="00E829E4"/>
    <w:rsid w:val="00E83001"/>
    <w:rsid w:val="00E8380A"/>
    <w:rsid w:val="00E84519"/>
    <w:rsid w:val="00E85071"/>
    <w:rsid w:val="00E878AA"/>
    <w:rsid w:val="00E87FD3"/>
    <w:rsid w:val="00E91406"/>
    <w:rsid w:val="00E9685C"/>
    <w:rsid w:val="00E975B9"/>
    <w:rsid w:val="00E97980"/>
    <w:rsid w:val="00EA131B"/>
    <w:rsid w:val="00EA1500"/>
    <w:rsid w:val="00EA2394"/>
    <w:rsid w:val="00EA2B4D"/>
    <w:rsid w:val="00EA36E4"/>
    <w:rsid w:val="00EA3CF6"/>
    <w:rsid w:val="00EA4117"/>
    <w:rsid w:val="00EA4BAF"/>
    <w:rsid w:val="00EA5C35"/>
    <w:rsid w:val="00EA62B7"/>
    <w:rsid w:val="00EA6E35"/>
    <w:rsid w:val="00EA6FBC"/>
    <w:rsid w:val="00EA6FDF"/>
    <w:rsid w:val="00EA7EA2"/>
    <w:rsid w:val="00EA7F3E"/>
    <w:rsid w:val="00EB01A2"/>
    <w:rsid w:val="00EB1028"/>
    <w:rsid w:val="00EB16C9"/>
    <w:rsid w:val="00EB1A84"/>
    <w:rsid w:val="00EB1EED"/>
    <w:rsid w:val="00EB211D"/>
    <w:rsid w:val="00EB2A13"/>
    <w:rsid w:val="00EB2B5F"/>
    <w:rsid w:val="00EB3D57"/>
    <w:rsid w:val="00EB4620"/>
    <w:rsid w:val="00EB540E"/>
    <w:rsid w:val="00EB63A9"/>
    <w:rsid w:val="00EB66FD"/>
    <w:rsid w:val="00EB69FA"/>
    <w:rsid w:val="00EC0775"/>
    <w:rsid w:val="00EC07AC"/>
    <w:rsid w:val="00EC18C1"/>
    <w:rsid w:val="00EC225E"/>
    <w:rsid w:val="00EC256C"/>
    <w:rsid w:val="00EC381E"/>
    <w:rsid w:val="00EC3EFE"/>
    <w:rsid w:val="00EC745F"/>
    <w:rsid w:val="00EC7F62"/>
    <w:rsid w:val="00ED1B52"/>
    <w:rsid w:val="00ED2003"/>
    <w:rsid w:val="00ED4A87"/>
    <w:rsid w:val="00ED4EC4"/>
    <w:rsid w:val="00ED5389"/>
    <w:rsid w:val="00ED6363"/>
    <w:rsid w:val="00ED6ED5"/>
    <w:rsid w:val="00ED780E"/>
    <w:rsid w:val="00EE3B50"/>
    <w:rsid w:val="00EE4C2B"/>
    <w:rsid w:val="00EE6479"/>
    <w:rsid w:val="00EE6EE8"/>
    <w:rsid w:val="00EE7CDC"/>
    <w:rsid w:val="00EE7D14"/>
    <w:rsid w:val="00EF0F70"/>
    <w:rsid w:val="00EF1086"/>
    <w:rsid w:val="00EF23FC"/>
    <w:rsid w:val="00EF25B7"/>
    <w:rsid w:val="00EF2C5E"/>
    <w:rsid w:val="00EF32FE"/>
    <w:rsid w:val="00EF469E"/>
    <w:rsid w:val="00EF543E"/>
    <w:rsid w:val="00EF6485"/>
    <w:rsid w:val="00F00054"/>
    <w:rsid w:val="00F02DCC"/>
    <w:rsid w:val="00F02F05"/>
    <w:rsid w:val="00F04097"/>
    <w:rsid w:val="00F04766"/>
    <w:rsid w:val="00F07771"/>
    <w:rsid w:val="00F07822"/>
    <w:rsid w:val="00F115A7"/>
    <w:rsid w:val="00F11A2B"/>
    <w:rsid w:val="00F122AF"/>
    <w:rsid w:val="00F124FC"/>
    <w:rsid w:val="00F12568"/>
    <w:rsid w:val="00F13B64"/>
    <w:rsid w:val="00F147CD"/>
    <w:rsid w:val="00F1775C"/>
    <w:rsid w:val="00F17C65"/>
    <w:rsid w:val="00F20598"/>
    <w:rsid w:val="00F22C4B"/>
    <w:rsid w:val="00F24A78"/>
    <w:rsid w:val="00F269B6"/>
    <w:rsid w:val="00F30525"/>
    <w:rsid w:val="00F32C92"/>
    <w:rsid w:val="00F34BF8"/>
    <w:rsid w:val="00F34C98"/>
    <w:rsid w:val="00F34FE9"/>
    <w:rsid w:val="00F35832"/>
    <w:rsid w:val="00F3655E"/>
    <w:rsid w:val="00F372D9"/>
    <w:rsid w:val="00F372E2"/>
    <w:rsid w:val="00F37CC8"/>
    <w:rsid w:val="00F37DD0"/>
    <w:rsid w:val="00F37ECD"/>
    <w:rsid w:val="00F4017F"/>
    <w:rsid w:val="00F40C0D"/>
    <w:rsid w:val="00F42328"/>
    <w:rsid w:val="00F431D0"/>
    <w:rsid w:val="00F43C72"/>
    <w:rsid w:val="00F503BC"/>
    <w:rsid w:val="00F52244"/>
    <w:rsid w:val="00F532AF"/>
    <w:rsid w:val="00F56389"/>
    <w:rsid w:val="00F619FC"/>
    <w:rsid w:val="00F62F36"/>
    <w:rsid w:val="00F6398B"/>
    <w:rsid w:val="00F643C4"/>
    <w:rsid w:val="00F65080"/>
    <w:rsid w:val="00F65148"/>
    <w:rsid w:val="00F674D0"/>
    <w:rsid w:val="00F7062A"/>
    <w:rsid w:val="00F71D16"/>
    <w:rsid w:val="00F72501"/>
    <w:rsid w:val="00F72A38"/>
    <w:rsid w:val="00F72C05"/>
    <w:rsid w:val="00F73CA3"/>
    <w:rsid w:val="00F74203"/>
    <w:rsid w:val="00F74471"/>
    <w:rsid w:val="00F74A3C"/>
    <w:rsid w:val="00F753E1"/>
    <w:rsid w:val="00F75E76"/>
    <w:rsid w:val="00F77742"/>
    <w:rsid w:val="00F803A8"/>
    <w:rsid w:val="00F8184E"/>
    <w:rsid w:val="00F81E7C"/>
    <w:rsid w:val="00F83644"/>
    <w:rsid w:val="00F83B07"/>
    <w:rsid w:val="00F8608E"/>
    <w:rsid w:val="00F86AE3"/>
    <w:rsid w:val="00F86DAB"/>
    <w:rsid w:val="00F86F51"/>
    <w:rsid w:val="00F87984"/>
    <w:rsid w:val="00F901C3"/>
    <w:rsid w:val="00F91F74"/>
    <w:rsid w:val="00F9262B"/>
    <w:rsid w:val="00F94FAE"/>
    <w:rsid w:val="00F9606C"/>
    <w:rsid w:val="00F96300"/>
    <w:rsid w:val="00F96B15"/>
    <w:rsid w:val="00F97F57"/>
    <w:rsid w:val="00FA0695"/>
    <w:rsid w:val="00FA178C"/>
    <w:rsid w:val="00FA3747"/>
    <w:rsid w:val="00FA502C"/>
    <w:rsid w:val="00FA7AD8"/>
    <w:rsid w:val="00FA7FAE"/>
    <w:rsid w:val="00FB175A"/>
    <w:rsid w:val="00FB2200"/>
    <w:rsid w:val="00FB3A5B"/>
    <w:rsid w:val="00FB676D"/>
    <w:rsid w:val="00FB6DB8"/>
    <w:rsid w:val="00FB7637"/>
    <w:rsid w:val="00FC2538"/>
    <w:rsid w:val="00FC3D69"/>
    <w:rsid w:val="00FC3DEA"/>
    <w:rsid w:val="00FC44D3"/>
    <w:rsid w:val="00FC4B12"/>
    <w:rsid w:val="00FC54B6"/>
    <w:rsid w:val="00FD1580"/>
    <w:rsid w:val="00FD4FD1"/>
    <w:rsid w:val="00FD65F2"/>
    <w:rsid w:val="00FD67D0"/>
    <w:rsid w:val="00FD6FC2"/>
    <w:rsid w:val="00FE041B"/>
    <w:rsid w:val="00FE0ACF"/>
    <w:rsid w:val="00FE1420"/>
    <w:rsid w:val="00FE19F7"/>
    <w:rsid w:val="00FE3853"/>
    <w:rsid w:val="00FE421D"/>
    <w:rsid w:val="00FE7FCD"/>
    <w:rsid w:val="00FF0BB0"/>
    <w:rsid w:val="00FF1C62"/>
    <w:rsid w:val="00FF239F"/>
    <w:rsid w:val="00FF2C4D"/>
    <w:rsid w:val="00FF2D57"/>
    <w:rsid w:val="00FF402E"/>
    <w:rsid w:val="00FF483A"/>
    <w:rsid w:val="00FF641D"/>
    <w:rsid w:val="00FF6FB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1"/>
        <o:r id="V:Rule2" type="connector" idref="#_x0000_s1046"/>
        <o:r id="V:Rule3" type="connector" idref="#_x0000_s1052"/>
        <o:r id="V:Rule4" type="connector" idref="#_x0000_s1059"/>
        <o:r id="V:Rule5" type="connector" idref="#_x0000_s1056"/>
      </o:rules>
    </o:shapelayout>
  </w:shapeDefaults>
  <w:decimalSymbol w:val="."/>
  <w:listSeparator w:val=","/>
  <w14:docId w14:val="05FDC327"/>
  <w15:docId w15:val="{9556188E-5B3C-40F3-B328-DA62E83C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EBF"/>
    <w:pPr>
      <w:bidi/>
      <w:spacing w:after="0" w:line="240" w:lineRule="auto"/>
    </w:pPr>
    <w:rPr>
      <w:rFonts w:ascii="Arial" w:eastAsia="Times New Roman" w:hAnsi="Arial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D32"/>
    <w:pPr>
      <w:ind w:left="720"/>
      <w:contextualSpacing/>
    </w:pPr>
  </w:style>
  <w:style w:type="table" w:styleId="TableGrid">
    <w:name w:val="Table Grid"/>
    <w:basedOn w:val="TableNormal"/>
    <w:uiPriority w:val="59"/>
    <w:rsid w:val="00BD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34"/>
    <w:rPr>
      <w:rFonts w:ascii="Tahoma" w:eastAsia="Times New Roman" w:hAnsi="Tahoma" w:cs="Tahoma"/>
      <w:sz w:val="16"/>
      <w:szCs w:val="16"/>
      <w:lang w:eastAsia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2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2C9"/>
    <w:rPr>
      <w:rFonts w:ascii="Arial" w:eastAsia="Times New Roman" w:hAnsi="Arial"/>
      <w:sz w:val="20"/>
      <w:szCs w:val="20"/>
      <w:lang w:eastAsia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2012C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73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7382"/>
    <w:rPr>
      <w:rFonts w:ascii="Arial" w:eastAsia="Times New Roman" w:hAnsi="Arial"/>
      <w:sz w:val="20"/>
      <w:szCs w:val="20"/>
      <w:lang w:eastAsia="he-IL"/>
    </w:rPr>
  </w:style>
  <w:style w:type="character" w:styleId="EndnoteReference">
    <w:name w:val="endnote reference"/>
    <w:basedOn w:val="DefaultParagraphFont"/>
    <w:uiPriority w:val="99"/>
    <w:semiHidden/>
    <w:unhideWhenUsed/>
    <w:rsid w:val="0070738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54C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C9D"/>
    <w:rPr>
      <w:rFonts w:ascii="Arial" w:eastAsia="Times New Roman" w:hAnsi="Arial"/>
      <w:lang w:eastAsia="he-IL"/>
    </w:rPr>
  </w:style>
  <w:style w:type="paragraph" w:styleId="Footer">
    <w:name w:val="footer"/>
    <w:basedOn w:val="Normal"/>
    <w:link w:val="FooterChar"/>
    <w:uiPriority w:val="99"/>
    <w:semiHidden/>
    <w:unhideWhenUsed/>
    <w:rsid w:val="000533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317"/>
    <w:rPr>
      <w:rFonts w:ascii="Arial" w:eastAsia="Times New Roman" w:hAnsi="Arial"/>
      <w:lang w:eastAsia="he-IL"/>
    </w:rPr>
  </w:style>
  <w:style w:type="character" w:styleId="Hyperlink">
    <w:name w:val="Hyperlink"/>
    <w:basedOn w:val="DefaultParagraphFont"/>
    <w:uiPriority w:val="99"/>
    <w:unhideWhenUsed/>
    <w:rsid w:val="00212A5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CDC"/>
    <w:rPr>
      <w:rFonts w:ascii="Arial" w:eastAsia="Times New Roman" w:hAnsi="Arial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DC"/>
    <w:rPr>
      <w:rFonts w:ascii="Arial" w:eastAsia="Times New Roman" w:hAnsi="Arial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ewteachercenter.org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F28A3-2C1D-49F9-A4B1-570E387C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Avraham Kallenbach</cp:lastModifiedBy>
  <cp:revision>4</cp:revision>
  <cp:lastPrinted>2017-06-24T13:33:00Z</cp:lastPrinted>
  <dcterms:created xsi:type="dcterms:W3CDTF">2017-06-25T12:02:00Z</dcterms:created>
  <dcterms:modified xsi:type="dcterms:W3CDTF">2017-06-26T06:04:00Z</dcterms:modified>
</cp:coreProperties>
</file>