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392" w:rsidRPr="002F71D4" w:rsidRDefault="00867392" w:rsidP="00CF5015">
      <w:pPr>
        <w:bidi w:val="0"/>
        <w:rPr>
          <w:rFonts w:asciiTheme="minorBidi" w:hAnsiTheme="minorBidi" w:cstheme="minorBidi"/>
          <w:sz w:val="24"/>
          <w:szCs w:val="24"/>
          <w:lang w:val="en-US"/>
        </w:rPr>
      </w:pPr>
      <w:bookmarkStart w:id="0" w:name="_Hlk16850359"/>
    </w:p>
    <w:p w:rsidR="00E83EB7" w:rsidRPr="002F71D4" w:rsidRDefault="00E71F89" w:rsidP="00E83EB7">
      <w:pPr>
        <w:widowControl w:val="0"/>
        <w:numPr>
          <w:ilvl w:val="12"/>
          <w:numId w:val="0"/>
        </w:numPr>
        <w:tabs>
          <w:tab w:val="left" w:pos="9214"/>
        </w:tabs>
        <w:bidi w:val="0"/>
        <w:spacing w:after="240"/>
        <w:rPr>
          <w:rFonts w:asciiTheme="minorBidi" w:hAnsiTheme="minorBidi" w:cstheme="minorBidi"/>
          <w:b/>
          <w:bCs/>
          <w:sz w:val="24"/>
          <w:szCs w:val="24"/>
          <w:rtl/>
          <w:lang w:eastAsia="en-US"/>
        </w:rPr>
      </w:pPr>
      <w:r w:rsidRPr="002F71D4">
        <w:rPr>
          <w:rFonts w:asciiTheme="minorBidi" w:eastAsia="Arial" w:hAnsiTheme="minorBidi" w:cstheme="minorBidi"/>
          <w:b/>
          <w:sz w:val="24"/>
          <w:szCs w:val="24"/>
          <w:lang w:bidi="ru-RU"/>
        </w:rPr>
        <w:t xml:space="preserve">  </w:t>
      </w:r>
      <w:r w:rsidR="00E83EB7" w:rsidRPr="002F71D4">
        <w:rPr>
          <w:rFonts w:asciiTheme="minorBidi" w:eastAsia="Arial" w:hAnsiTheme="minorBidi" w:cstheme="minorBidi"/>
          <w:b/>
          <w:sz w:val="24"/>
          <w:szCs w:val="24"/>
          <w:lang w:bidi="ru-RU"/>
        </w:rPr>
        <w:t xml:space="preserve"> Я, нижеподписавшийся</w:t>
      </w:r>
      <w:r w:rsidR="00A02470" w:rsidRPr="002F71D4">
        <w:rPr>
          <w:rStyle w:val="ac"/>
          <w:rFonts w:asciiTheme="minorBidi" w:eastAsia="Arial" w:hAnsiTheme="minorBidi" w:cstheme="minorBidi"/>
          <w:b/>
          <w:sz w:val="24"/>
          <w:szCs w:val="24"/>
          <w:lang w:bidi="ru-RU"/>
        </w:rPr>
        <w:footnoteReference w:id="1"/>
      </w:r>
      <w:r w:rsidR="00E83EB7" w:rsidRPr="002F71D4">
        <w:rPr>
          <w:rFonts w:asciiTheme="minorBidi" w:eastAsia="Arial" w:hAnsiTheme="minorBidi" w:cstheme="minorBidi"/>
          <w:b/>
          <w:sz w:val="24"/>
          <w:szCs w:val="24"/>
          <w:lang w:bidi="ru-RU"/>
        </w:rPr>
        <w:t>:</w:t>
      </w:r>
    </w:p>
    <w:tbl>
      <w:tblPr>
        <w:tblW w:w="0" w:type="auto"/>
        <w:tblInd w:w="1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56"/>
        <w:gridCol w:w="3957"/>
      </w:tblGrid>
      <w:tr w:rsidR="00E83EB7" w:rsidRPr="002F71D4" w:rsidTr="00E83EB7">
        <w:tc>
          <w:tcPr>
            <w:tcW w:w="3556" w:type="dxa"/>
            <w:vAlign w:val="bottom"/>
          </w:tcPr>
          <w:p w:rsidR="00E83EB7" w:rsidRPr="002F71D4" w:rsidRDefault="00E83EB7" w:rsidP="00E83EB7">
            <w:pPr>
              <w:widowControl w:val="0"/>
              <w:numPr>
                <w:ilvl w:val="12"/>
                <w:numId w:val="0"/>
              </w:numPr>
              <w:tabs>
                <w:tab w:val="left" w:pos="9214"/>
              </w:tabs>
              <w:bidi w:val="0"/>
              <w:spacing w:before="240" w:line="360" w:lineRule="auto"/>
              <w:rPr>
                <w:rFonts w:asciiTheme="minorBidi" w:hAnsiTheme="minorBidi" w:cstheme="minorBidi"/>
                <w:sz w:val="24"/>
                <w:szCs w:val="24"/>
                <w:rtl/>
                <w:lang w:eastAsia="en-US"/>
              </w:rPr>
            </w:pPr>
            <w:r w:rsidRPr="002F71D4">
              <w:rPr>
                <w:rFonts w:asciiTheme="minorBidi" w:eastAsia="Arial" w:hAnsiTheme="minorBidi" w:cstheme="minorBidi"/>
                <w:sz w:val="24"/>
                <w:szCs w:val="24"/>
                <w:lang w:bidi="ru-RU"/>
              </w:rPr>
              <w:t>Имя:</w:t>
            </w:r>
          </w:p>
        </w:tc>
        <w:tc>
          <w:tcPr>
            <w:tcW w:w="3957" w:type="dxa"/>
            <w:vAlign w:val="bottom"/>
          </w:tcPr>
          <w:p w:rsidR="00E83EB7" w:rsidRPr="002F71D4" w:rsidRDefault="00E83EB7" w:rsidP="00E83EB7">
            <w:pPr>
              <w:widowControl w:val="0"/>
              <w:numPr>
                <w:ilvl w:val="12"/>
                <w:numId w:val="0"/>
              </w:numPr>
              <w:tabs>
                <w:tab w:val="left" w:pos="9214"/>
              </w:tabs>
              <w:bidi w:val="0"/>
              <w:spacing w:before="240" w:line="360" w:lineRule="auto"/>
              <w:rPr>
                <w:rFonts w:asciiTheme="minorBidi" w:hAnsiTheme="minorBidi" w:cstheme="minorBidi"/>
                <w:sz w:val="24"/>
                <w:szCs w:val="24"/>
                <w:rtl/>
                <w:lang w:eastAsia="en-US"/>
              </w:rPr>
            </w:pPr>
            <w:r w:rsidRPr="002F71D4">
              <w:rPr>
                <w:rFonts w:asciiTheme="minorBidi" w:eastAsia="Arial" w:hAnsiTheme="minorBidi" w:cstheme="minorBidi"/>
                <w:sz w:val="24"/>
                <w:szCs w:val="24"/>
                <w:lang w:bidi="ru-RU"/>
              </w:rPr>
              <w:t>Фамилия:</w:t>
            </w:r>
          </w:p>
        </w:tc>
      </w:tr>
      <w:tr w:rsidR="00E83EB7" w:rsidRPr="002F71D4" w:rsidTr="00E83EB7">
        <w:tc>
          <w:tcPr>
            <w:tcW w:w="7513" w:type="dxa"/>
            <w:gridSpan w:val="2"/>
            <w:vAlign w:val="bottom"/>
          </w:tcPr>
          <w:tbl>
            <w:tblPr>
              <w:tblpPr w:leftFromText="180" w:rightFromText="180" w:vertAnchor="text" w:horzAnchor="page" w:tblpX="3742" w:tblpY="4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0"/>
              <w:gridCol w:w="350"/>
              <w:gridCol w:w="350"/>
              <w:gridCol w:w="350"/>
              <w:gridCol w:w="350"/>
              <w:gridCol w:w="350"/>
              <w:gridCol w:w="350"/>
              <w:gridCol w:w="350"/>
              <w:gridCol w:w="350"/>
            </w:tblGrid>
            <w:tr w:rsidR="00115579" w:rsidRPr="002F71D4" w:rsidTr="005B3FA8">
              <w:tc>
                <w:tcPr>
                  <w:tcW w:w="350" w:type="dxa"/>
                </w:tcPr>
                <w:p w:rsidR="00E83EB7" w:rsidRPr="002F71D4" w:rsidRDefault="00E83EB7" w:rsidP="00E83EB7">
                  <w:pPr>
                    <w:widowControl w:val="0"/>
                    <w:numPr>
                      <w:ilvl w:val="12"/>
                      <w:numId w:val="0"/>
                    </w:numPr>
                    <w:tabs>
                      <w:tab w:val="left" w:pos="9214"/>
                    </w:tabs>
                    <w:bidi w:val="0"/>
                    <w:spacing w:before="240" w:line="360" w:lineRule="auto"/>
                    <w:rPr>
                      <w:rFonts w:asciiTheme="minorBidi" w:hAnsiTheme="minorBidi" w:cstheme="minorBidi"/>
                      <w:sz w:val="24"/>
                      <w:szCs w:val="24"/>
                      <w:rtl/>
                      <w:lang w:eastAsia="en-US"/>
                    </w:rPr>
                  </w:pPr>
                  <w:r w:rsidRPr="002F71D4">
                    <w:rPr>
                      <w:rFonts w:asciiTheme="minorBidi" w:eastAsia="Arial" w:hAnsiTheme="minorBidi" w:cstheme="minorBidi"/>
                      <w:sz w:val="24"/>
                      <w:szCs w:val="24"/>
                      <w:lang w:bidi="ru-RU"/>
                    </w:rPr>
                    <w:t xml:space="preserve"> </w:t>
                  </w:r>
                </w:p>
              </w:tc>
              <w:tc>
                <w:tcPr>
                  <w:tcW w:w="350" w:type="dxa"/>
                </w:tcPr>
                <w:p w:rsidR="00E83EB7" w:rsidRPr="002F71D4" w:rsidRDefault="00E83EB7" w:rsidP="00E83EB7">
                  <w:pPr>
                    <w:widowControl w:val="0"/>
                    <w:numPr>
                      <w:ilvl w:val="12"/>
                      <w:numId w:val="0"/>
                    </w:numPr>
                    <w:tabs>
                      <w:tab w:val="left" w:pos="9214"/>
                    </w:tabs>
                    <w:bidi w:val="0"/>
                    <w:spacing w:before="240" w:line="360" w:lineRule="auto"/>
                    <w:rPr>
                      <w:rFonts w:asciiTheme="minorBidi" w:hAnsiTheme="minorBidi" w:cstheme="minorBidi"/>
                      <w:sz w:val="24"/>
                      <w:szCs w:val="24"/>
                      <w:rtl/>
                      <w:lang w:eastAsia="en-US"/>
                    </w:rPr>
                  </w:pPr>
                  <w:r w:rsidRPr="002F71D4">
                    <w:rPr>
                      <w:rFonts w:asciiTheme="minorBidi" w:eastAsia="Arial" w:hAnsiTheme="minorBidi" w:cstheme="minorBidi"/>
                      <w:sz w:val="24"/>
                      <w:szCs w:val="24"/>
                      <w:lang w:bidi="ru-RU"/>
                    </w:rPr>
                    <w:t xml:space="preserve"> </w:t>
                  </w:r>
                </w:p>
              </w:tc>
              <w:tc>
                <w:tcPr>
                  <w:tcW w:w="350" w:type="dxa"/>
                </w:tcPr>
                <w:p w:rsidR="00E83EB7" w:rsidRPr="002F71D4" w:rsidRDefault="00E83EB7" w:rsidP="00E83EB7">
                  <w:pPr>
                    <w:widowControl w:val="0"/>
                    <w:numPr>
                      <w:ilvl w:val="12"/>
                      <w:numId w:val="0"/>
                    </w:numPr>
                    <w:tabs>
                      <w:tab w:val="left" w:pos="9214"/>
                    </w:tabs>
                    <w:bidi w:val="0"/>
                    <w:spacing w:before="240" w:line="360" w:lineRule="auto"/>
                    <w:rPr>
                      <w:rFonts w:asciiTheme="minorBidi" w:hAnsiTheme="minorBidi" w:cstheme="minorBidi"/>
                      <w:sz w:val="24"/>
                      <w:szCs w:val="24"/>
                      <w:rtl/>
                      <w:lang w:eastAsia="en-US"/>
                    </w:rPr>
                  </w:pPr>
                  <w:r w:rsidRPr="002F71D4">
                    <w:rPr>
                      <w:rFonts w:asciiTheme="minorBidi" w:eastAsia="Arial" w:hAnsiTheme="minorBidi" w:cstheme="minorBidi"/>
                      <w:sz w:val="24"/>
                      <w:szCs w:val="24"/>
                      <w:lang w:bidi="ru-RU"/>
                    </w:rPr>
                    <w:t xml:space="preserve"> </w:t>
                  </w:r>
                </w:p>
              </w:tc>
              <w:tc>
                <w:tcPr>
                  <w:tcW w:w="350" w:type="dxa"/>
                </w:tcPr>
                <w:p w:rsidR="00E83EB7" w:rsidRPr="002F71D4" w:rsidRDefault="00E83EB7" w:rsidP="00E83EB7">
                  <w:pPr>
                    <w:widowControl w:val="0"/>
                    <w:numPr>
                      <w:ilvl w:val="12"/>
                      <w:numId w:val="0"/>
                    </w:numPr>
                    <w:tabs>
                      <w:tab w:val="left" w:pos="9214"/>
                    </w:tabs>
                    <w:bidi w:val="0"/>
                    <w:spacing w:before="240" w:line="360" w:lineRule="auto"/>
                    <w:rPr>
                      <w:rFonts w:asciiTheme="minorBidi" w:hAnsiTheme="minorBidi" w:cstheme="minorBidi"/>
                      <w:sz w:val="24"/>
                      <w:szCs w:val="24"/>
                      <w:rtl/>
                      <w:lang w:eastAsia="en-US"/>
                    </w:rPr>
                  </w:pPr>
                  <w:r w:rsidRPr="002F71D4">
                    <w:rPr>
                      <w:rFonts w:asciiTheme="minorBidi" w:eastAsia="Arial" w:hAnsiTheme="minorBidi" w:cstheme="minorBidi"/>
                      <w:sz w:val="24"/>
                      <w:szCs w:val="24"/>
                      <w:lang w:bidi="ru-RU"/>
                    </w:rPr>
                    <w:t xml:space="preserve"> </w:t>
                  </w:r>
                </w:p>
              </w:tc>
              <w:tc>
                <w:tcPr>
                  <w:tcW w:w="350" w:type="dxa"/>
                </w:tcPr>
                <w:p w:rsidR="00E83EB7" w:rsidRPr="002F71D4" w:rsidRDefault="00E83EB7" w:rsidP="00E83EB7">
                  <w:pPr>
                    <w:widowControl w:val="0"/>
                    <w:numPr>
                      <w:ilvl w:val="12"/>
                      <w:numId w:val="0"/>
                    </w:numPr>
                    <w:tabs>
                      <w:tab w:val="left" w:pos="9214"/>
                    </w:tabs>
                    <w:bidi w:val="0"/>
                    <w:spacing w:before="240" w:line="360" w:lineRule="auto"/>
                    <w:rPr>
                      <w:rFonts w:asciiTheme="minorBidi" w:hAnsiTheme="minorBidi" w:cstheme="minorBidi"/>
                      <w:sz w:val="24"/>
                      <w:szCs w:val="24"/>
                      <w:rtl/>
                      <w:lang w:eastAsia="en-US"/>
                    </w:rPr>
                  </w:pPr>
                  <w:r w:rsidRPr="002F71D4">
                    <w:rPr>
                      <w:rFonts w:asciiTheme="minorBidi" w:eastAsia="Arial" w:hAnsiTheme="minorBidi" w:cstheme="minorBidi"/>
                      <w:sz w:val="24"/>
                      <w:szCs w:val="24"/>
                      <w:lang w:bidi="ru-RU"/>
                    </w:rPr>
                    <w:t xml:space="preserve"> </w:t>
                  </w:r>
                </w:p>
              </w:tc>
              <w:tc>
                <w:tcPr>
                  <w:tcW w:w="350" w:type="dxa"/>
                </w:tcPr>
                <w:p w:rsidR="00E83EB7" w:rsidRPr="002F71D4" w:rsidRDefault="00E83EB7" w:rsidP="00E83EB7">
                  <w:pPr>
                    <w:widowControl w:val="0"/>
                    <w:numPr>
                      <w:ilvl w:val="12"/>
                      <w:numId w:val="0"/>
                    </w:numPr>
                    <w:tabs>
                      <w:tab w:val="left" w:pos="9214"/>
                    </w:tabs>
                    <w:bidi w:val="0"/>
                    <w:spacing w:before="240" w:line="360" w:lineRule="auto"/>
                    <w:rPr>
                      <w:rFonts w:asciiTheme="minorBidi" w:hAnsiTheme="minorBidi" w:cstheme="minorBidi"/>
                      <w:sz w:val="24"/>
                      <w:szCs w:val="24"/>
                      <w:rtl/>
                      <w:lang w:eastAsia="en-US"/>
                    </w:rPr>
                  </w:pPr>
                  <w:r w:rsidRPr="002F71D4">
                    <w:rPr>
                      <w:rFonts w:asciiTheme="minorBidi" w:eastAsia="Arial" w:hAnsiTheme="minorBidi" w:cstheme="minorBidi"/>
                      <w:sz w:val="24"/>
                      <w:szCs w:val="24"/>
                      <w:lang w:bidi="ru-RU"/>
                    </w:rPr>
                    <w:t xml:space="preserve"> </w:t>
                  </w:r>
                </w:p>
              </w:tc>
              <w:tc>
                <w:tcPr>
                  <w:tcW w:w="350" w:type="dxa"/>
                </w:tcPr>
                <w:p w:rsidR="00E83EB7" w:rsidRPr="002F71D4" w:rsidRDefault="00E83EB7" w:rsidP="00E83EB7">
                  <w:pPr>
                    <w:widowControl w:val="0"/>
                    <w:numPr>
                      <w:ilvl w:val="12"/>
                      <w:numId w:val="0"/>
                    </w:numPr>
                    <w:tabs>
                      <w:tab w:val="left" w:pos="9214"/>
                    </w:tabs>
                    <w:bidi w:val="0"/>
                    <w:spacing w:before="240" w:line="360" w:lineRule="auto"/>
                    <w:rPr>
                      <w:rFonts w:asciiTheme="minorBidi" w:hAnsiTheme="minorBidi" w:cstheme="minorBidi"/>
                      <w:sz w:val="24"/>
                      <w:szCs w:val="24"/>
                      <w:rtl/>
                      <w:lang w:eastAsia="en-US"/>
                    </w:rPr>
                  </w:pPr>
                  <w:r w:rsidRPr="002F71D4">
                    <w:rPr>
                      <w:rFonts w:asciiTheme="minorBidi" w:eastAsia="Arial" w:hAnsiTheme="minorBidi" w:cstheme="minorBidi"/>
                      <w:sz w:val="24"/>
                      <w:szCs w:val="24"/>
                      <w:lang w:bidi="ru-RU"/>
                    </w:rPr>
                    <w:t xml:space="preserve"> </w:t>
                  </w:r>
                </w:p>
              </w:tc>
              <w:tc>
                <w:tcPr>
                  <w:tcW w:w="350" w:type="dxa"/>
                </w:tcPr>
                <w:p w:rsidR="00E83EB7" w:rsidRPr="002F71D4" w:rsidRDefault="00E83EB7" w:rsidP="00E83EB7">
                  <w:pPr>
                    <w:widowControl w:val="0"/>
                    <w:numPr>
                      <w:ilvl w:val="12"/>
                      <w:numId w:val="0"/>
                    </w:numPr>
                    <w:tabs>
                      <w:tab w:val="left" w:pos="9214"/>
                    </w:tabs>
                    <w:bidi w:val="0"/>
                    <w:spacing w:before="240" w:line="360" w:lineRule="auto"/>
                    <w:rPr>
                      <w:rFonts w:asciiTheme="minorBidi" w:hAnsiTheme="minorBidi" w:cstheme="minorBidi"/>
                      <w:sz w:val="24"/>
                      <w:szCs w:val="24"/>
                      <w:rtl/>
                      <w:lang w:eastAsia="en-US"/>
                    </w:rPr>
                  </w:pPr>
                  <w:r w:rsidRPr="002F71D4">
                    <w:rPr>
                      <w:rFonts w:asciiTheme="minorBidi" w:eastAsia="Arial" w:hAnsiTheme="minorBidi" w:cstheme="minorBidi"/>
                      <w:sz w:val="24"/>
                      <w:szCs w:val="24"/>
                      <w:lang w:bidi="ru-RU"/>
                    </w:rPr>
                    <w:t xml:space="preserve"> </w:t>
                  </w:r>
                </w:p>
              </w:tc>
              <w:tc>
                <w:tcPr>
                  <w:tcW w:w="350" w:type="dxa"/>
                </w:tcPr>
                <w:p w:rsidR="00E83EB7" w:rsidRPr="002F71D4" w:rsidRDefault="00E83EB7" w:rsidP="00E83EB7">
                  <w:pPr>
                    <w:widowControl w:val="0"/>
                    <w:numPr>
                      <w:ilvl w:val="12"/>
                      <w:numId w:val="0"/>
                    </w:numPr>
                    <w:tabs>
                      <w:tab w:val="left" w:pos="9214"/>
                    </w:tabs>
                    <w:bidi w:val="0"/>
                    <w:spacing w:before="240" w:line="360" w:lineRule="auto"/>
                    <w:rPr>
                      <w:rFonts w:asciiTheme="minorBidi" w:hAnsiTheme="minorBidi" w:cstheme="minorBidi"/>
                      <w:sz w:val="24"/>
                      <w:szCs w:val="24"/>
                      <w:rtl/>
                      <w:lang w:eastAsia="en-US"/>
                    </w:rPr>
                  </w:pPr>
                  <w:r w:rsidRPr="002F71D4">
                    <w:rPr>
                      <w:rFonts w:asciiTheme="minorBidi" w:eastAsia="Arial" w:hAnsiTheme="minorBidi" w:cstheme="minorBidi"/>
                      <w:sz w:val="24"/>
                      <w:szCs w:val="24"/>
                      <w:lang w:bidi="ru-RU"/>
                    </w:rPr>
                    <w:t xml:space="preserve"> </w:t>
                  </w:r>
                </w:p>
              </w:tc>
            </w:tr>
          </w:tbl>
          <w:p w:rsidR="00E83EB7" w:rsidRPr="002F71D4" w:rsidRDefault="00E83EB7" w:rsidP="00E83EB7">
            <w:pPr>
              <w:widowControl w:val="0"/>
              <w:numPr>
                <w:ilvl w:val="12"/>
                <w:numId w:val="0"/>
              </w:numPr>
              <w:tabs>
                <w:tab w:val="left" w:pos="9214"/>
              </w:tabs>
              <w:bidi w:val="0"/>
              <w:spacing w:before="240" w:line="360" w:lineRule="auto"/>
              <w:rPr>
                <w:rFonts w:asciiTheme="minorBidi" w:hAnsiTheme="minorBidi" w:cstheme="minorBidi"/>
                <w:sz w:val="24"/>
                <w:szCs w:val="24"/>
                <w:rtl/>
                <w:lang w:eastAsia="en-US"/>
              </w:rPr>
            </w:pPr>
            <w:r w:rsidRPr="002F71D4">
              <w:rPr>
                <w:rFonts w:asciiTheme="minorBidi" w:eastAsia="Arial" w:hAnsiTheme="minorBidi" w:cstheme="minorBidi"/>
                <w:sz w:val="24"/>
                <w:szCs w:val="24"/>
                <w:lang w:bidi="ru-RU"/>
              </w:rPr>
              <w:t>Номер удостоверения личности:</w:t>
            </w:r>
          </w:p>
        </w:tc>
      </w:tr>
      <w:tr w:rsidR="00E83EB7" w:rsidRPr="002F71D4" w:rsidTr="00E83EB7">
        <w:tc>
          <w:tcPr>
            <w:tcW w:w="3556" w:type="dxa"/>
            <w:vAlign w:val="bottom"/>
          </w:tcPr>
          <w:p w:rsidR="00E83EB7" w:rsidRPr="002F71D4" w:rsidRDefault="00E83EB7" w:rsidP="00E83EB7">
            <w:pPr>
              <w:widowControl w:val="0"/>
              <w:numPr>
                <w:ilvl w:val="12"/>
                <w:numId w:val="0"/>
              </w:numPr>
              <w:tabs>
                <w:tab w:val="left" w:pos="9214"/>
              </w:tabs>
              <w:bidi w:val="0"/>
              <w:spacing w:before="240" w:line="360" w:lineRule="auto"/>
              <w:rPr>
                <w:rFonts w:asciiTheme="minorBidi" w:hAnsiTheme="minorBidi" w:cstheme="minorBidi"/>
                <w:sz w:val="24"/>
                <w:szCs w:val="24"/>
                <w:rtl/>
                <w:lang w:eastAsia="en-US"/>
              </w:rPr>
            </w:pPr>
            <w:r w:rsidRPr="002F71D4">
              <w:rPr>
                <w:rFonts w:asciiTheme="minorBidi" w:eastAsia="Arial" w:hAnsiTheme="minorBidi" w:cstheme="minorBidi"/>
                <w:sz w:val="24"/>
                <w:szCs w:val="24"/>
                <w:lang w:bidi="ru-RU"/>
              </w:rPr>
              <w:t>Адрес:</w:t>
            </w:r>
          </w:p>
        </w:tc>
        <w:tc>
          <w:tcPr>
            <w:tcW w:w="3957" w:type="dxa"/>
            <w:vAlign w:val="bottom"/>
          </w:tcPr>
          <w:p w:rsidR="00E83EB7" w:rsidRPr="002F71D4" w:rsidRDefault="00E83EB7" w:rsidP="00E83EB7">
            <w:pPr>
              <w:widowControl w:val="0"/>
              <w:numPr>
                <w:ilvl w:val="12"/>
                <w:numId w:val="0"/>
              </w:numPr>
              <w:tabs>
                <w:tab w:val="left" w:pos="9214"/>
              </w:tabs>
              <w:bidi w:val="0"/>
              <w:spacing w:before="240" w:line="360" w:lineRule="auto"/>
              <w:rPr>
                <w:rFonts w:asciiTheme="minorBidi" w:hAnsiTheme="minorBidi" w:cstheme="minorBidi"/>
                <w:sz w:val="24"/>
                <w:szCs w:val="24"/>
                <w:rtl/>
                <w:lang w:eastAsia="en-US"/>
              </w:rPr>
            </w:pPr>
            <w:r w:rsidRPr="002F71D4">
              <w:rPr>
                <w:rFonts w:asciiTheme="minorBidi" w:eastAsia="Arial" w:hAnsiTheme="minorBidi" w:cstheme="minorBidi"/>
                <w:sz w:val="24"/>
                <w:szCs w:val="24"/>
                <w:lang w:bidi="ru-RU"/>
              </w:rPr>
              <w:t>Индекс:</w:t>
            </w:r>
          </w:p>
        </w:tc>
      </w:tr>
    </w:tbl>
    <w:p w:rsidR="00115579" w:rsidRPr="002F71D4" w:rsidRDefault="00236B5C" w:rsidP="00371A72">
      <w:pPr>
        <w:widowControl w:val="0"/>
        <w:numPr>
          <w:ilvl w:val="0"/>
          <w:numId w:val="1"/>
        </w:numPr>
        <w:bidi w:val="0"/>
        <w:spacing w:before="240" w:line="276" w:lineRule="auto"/>
        <w:ind w:right="118"/>
        <w:jc w:val="both"/>
        <w:rPr>
          <w:rFonts w:asciiTheme="minorBidi" w:hAnsiTheme="minorBidi" w:cstheme="minorBidi"/>
          <w:sz w:val="24"/>
          <w:szCs w:val="24"/>
          <w:lang w:eastAsia="en-US"/>
        </w:rPr>
      </w:pPr>
      <w:r w:rsidRPr="002F71D4">
        <w:rPr>
          <w:rFonts w:asciiTheme="minorBidi" w:eastAsia="Arial" w:hAnsiTheme="minorBidi" w:cstheme="minorBidi"/>
          <w:sz w:val="24"/>
          <w:szCs w:val="24"/>
          <w:lang w:bidi="ru-RU"/>
        </w:rPr>
        <w:t>Настоящим заявляю, что я согласен участвовать в клиническом исследовании, согласно изложенному в данном документе.</w:t>
      </w:r>
    </w:p>
    <w:p w:rsidR="00115579" w:rsidRPr="002F71D4" w:rsidRDefault="00236B5C" w:rsidP="00E71F89">
      <w:pPr>
        <w:widowControl w:val="0"/>
        <w:numPr>
          <w:ilvl w:val="0"/>
          <w:numId w:val="1"/>
        </w:numPr>
        <w:bidi w:val="0"/>
        <w:spacing w:line="276" w:lineRule="auto"/>
        <w:ind w:left="453" w:right="118" w:hanging="340"/>
        <w:jc w:val="both"/>
        <w:rPr>
          <w:rFonts w:asciiTheme="minorBidi" w:hAnsiTheme="minorBidi" w:cstheme="minorBidi"/>
          <w:sz w:val="24"/>
          <w:szCs w:val="24"/>
          <w:lang w:eastAsia="en-US"/>
        </w:rPr>
      </w:pPr>
      <w:r w:rsidRPr="002F71D4">
        <w:rPr>
          <w:rFonts w:asciiTheme="minorBidi" w:eastAsia="Arial" w:hAnsiTheme="minorBidi" w:cstheme="minorBidi"/>
          <w:sz w:val="24"/>
          <w:szCs w:val="24"/>
          <w:lang w:bidi="ru-RU"/>
        </w:rPr>
        <w:t>Настоящим заявляю, что на момент подписания данного документа я не принимаю участия ни в каком другом клиническом исследовании, которое связано с использованием какого-либо исследуемого препарата, и что я обязуюсь не принимать участия ни в каком другом клиническом исследовании, связанном с использованием исследуемого препарата, в течение периода данного исследования.</w:t>
      </w:r>
    </w:p>
    <w:p w:rsidR="00F86BD8" w:rsidRPr="002F71D4" w:rsidRDefault="00236B5C" w:rsidP="00E71F89">
      <w:pPr>
        <w:widowControl w:val="0"/>
        <w:numPr>
          <w:ilvl w:val="0"/>
          <w:numId w:val="1"/>
        </w:numPr>
        <w:bidi w:val="0"/>
        <w:spacing w:line="276" w:lineRule="auto"/>
        <w:ind w:right="118"/>
        <w:jc w:val="both"/>
        <w:rPr>
          <w:rFonts w:asciiTheme="minorBidi" w:hAnsiTheme="minorBidi" w:cstheme="minorBidi"/>
          <w:sz w:val="24"/>
          <w:szCs w:val="24"/>
          <w:lang w:eastAsia="en-US"/>
        </w:rPr>
      </w:pPr>
      <w:r w:rsidRPr="002F71D4">
        <w:rPr>
          <w:rFonts w:asciiTheme="minorBidi" w:eastAsia="Arial" w:hAnsiTheme="minorBidi" w:cstheme="minorBidi"/>
          <w:sz w:val="24"/>
          <w:szCs w:val="24"/>
          <w:lang w:bidi="ru-RU"/>
        </w:rPr>
        <w:t>Настоящим заявляю, что получил следующие объяснения от:</w:t>
      </w:r>
    </w:p>
    <w:p w:rsidR="00C61078" w:rsidRPr="002F71D4" w:rsidRDefault="00C61078" w:rsidP="00C61078">
      <w:pPr>
        <w:widowControl w:val="0"/>
        <w:bidi w:val="0"/>
        <w:spacing w:line="360" w:lineRule="auto"/>
        <w:ind w:left="113" w:right="113"/>
        <w:jc w:val="both"/>
        <w:rPr>
          <w:rFonts w:asciiTheme="minorBidi" w:hAnsiTheme="minorBidi" w:cstheme="minorBidi"/>
          <w:sz w:val="24"/>
          <w:szCs w:val="24"/>
          <w:lang w:eastAsia="en-US"/>
        </w:rPr>
      </w:pPr>
    </w:p>
    <w:tbl>
      <w:tblPr>
        <w:tblW w:w="0" w:type="auto"/>
        <w:tblInd w:w="1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13"/>
      </w:tblGrid>
      <w:tr w:rsidR="00B06839" w:rsidRPr="002F71D4" w:rsidTr="00EC05ED">
        <w:tc>
          <w:tcPr>
            <w:tcW w:w="7513" w:type="dxa"/>
          </w:tcPr>
          <w:p w:rsidR="00B06839" w:rsidRPr="002F71D4" w:rsidRDefault="00B06839" w:rsidP="00DD7883">
            <w:pPr>
              <w:widowControl w:val="0"/>
              <w:tabs>
                <w:tab w:val="num" w:pos="425"/>
              </w:tabs>
              <w:bidi w:val="0"/>
              <w:spacing w:line="360" w:lineRule="auto"/>
              <w:ind w:right="567"/>
              <w:jc w:val="both"/>
              <w:rPr>
                <w:rFonts w:asciiTheme="minorBidi" w:hAnsiTheme="minorBidi" w:cstheme="minorBidi"/>
                <w:sz w:val="24"/>
                <w:szCs w:val="24"/>
                <w:rtl/>
                <w:lang w:eastAsia="en-US"/>
              </w:rPr>
            </w:pPr>
            <w:r w:rsidRPr="002F71D4">
              <w:rPr>
                <w:rFonts w:asciiTheme="minorBidi" w:eastAsia="Arial" w:hAnsiTheme="minorBidi" w:cstheme="minorBidi"/>
                <w:sz w:val="24"/>
                <w:szCs w:val="24"/>
                <w:lang w:bidi="ru-RU"/>
              </w:rPr>
              <w:t>Имя исследователя, предоставившего объяснения:</w:t>
            </w:r>
          </w:p>
        </w:tc>
      </w:tr>
    </w:tbl>
    <w:p w:rsidR="00B06839" w:rsidRPr="002F71D4" w:rsidRDefault="00DD7883" w:rsidP="00756E9A">
      <w:pPr>
        <w:widowControl w:val="0"/>
        <w:bidi w:val="0"/>
        <w:spacing w:before="240" w:after="120" w:line="276" w:lineRule="auto"/>
        <w:ind w:left="567" w:right="118"/>
        <w:jc w:val="both"/>
        <w:rPr>
          <w:rFonts w:asciiTheme="minorBidi" w:hAnsiTheme="minorBidi" w:cstheme="minorBidi"/>
          <w:sz w:val="24"/>
          <w:szCs w:val="24"/>
          <w:lang w:eastAsia="en-US"/>
        </w:rPr>
      </w:pPr>
      <w:r w:rsidRPr="002F71D4">
        <w:rPr>
          <w:rFonts w:asciiTheme="minorBidi" w:eastAsia="Arial" w:hAnsiTheme="minorBidi" w:cstheme="minorBidi"/>
          <w:sz w:val="24"/>
          <w:szCs w:val="24"/>
          <w:lang w:bidi="ru-RU"/>
        </w:rPr>
        <w:t>3.1) Что главный исследователь (имя врача):</w:t>
      </w:r>
      <w:r w:rsidR="00E71F89" w:rsidRPr="002F71D4">
        <w:rPr>
          <w:rFonts w:asciiTheme="minorBidi" w:eastAsia="Arial" w:hAnsiTheme="minorBidi" w:cstheme="minorBidi"/>
          <w:sz w:val="24"/>
          <w:szCs w:val="24"/>
          <w:lang w:bidi="ru-RU"/>
        </w:rPr>
        <w:t xml:space="preserve"> </w:t>
      </w:r>
      <w:r w:rsidRPr="002F71D4">
        <w:rPr>
          <w:rFonts w:asciiTheme="minorBidi" w:eastAsia="Arial" w:hAnsiTheme="minorBidi" w:cstheme="minorBidi"/>
          <w:b/>
          <w:sz w:val="24"/>
          <w:szCs w:val="24"/>
          <w:lang w:bidi="ru-RU"/>
        </w:rPr>
        <w:t xml:space="preserve">д-р </w:t>
      </w:r>
      <w:r w:rsidR="003934E0">
        <w:rPr>
          <w:rFonts w:asciiTheme="minorBidi" w:eastAsia="Arial" w:hAnsiTheme="minorBidi" w:cstheme="minorBidi"/>
          <w:b/>
          <w:sz w:val="24"/>
          <w:szCs w:val="24"/>
          <w:lang w:bidi="ru-RU"/>
        </w:rPr>
        <w:t>Юлий Трегер</w:t>
      </w:r>
      <w:r w:rsidRPr="002F71D4">
        <w:rPr>
          <w:rFonts w:asciiTheme="minorBidi" w:eastAsia="Arial" w:hAnsiTheme="minorBidi" w:cstheme="minorBidi"/>
          <w:sz w:val="24"/>
          <w:szCs w:val="24"/>
          <w:lang w:bidi="ru-RU"/>
        </w:rPr>
        <w:t xml:space="preserve"> получил от директора медицинского учреждения</w:t>
      </w:r>
      <w:r w:rsidR="00756E9A">
        <w:rPr>
          <w:rFonts w:asciiTheme="minorBidi" w:eastAsia="Arial" w:hAnsiTheme="minorBidi" w:cstheme="minorBidi"/>
          <w:sz w:val="24"/>
          <w:szCs w:val="24"/>
          <w:lang w:bidi="ru-RU"/>
        </w:rPr>
        <w:t xml:space="preserve"> (</w:t>
      </w:r>
      <w:r w:rsidR="00756E9A" w:rsidRPr="00756E9A">
        <w:rPr>
          <w:rFonts w:asciiTheme="minorBidi" w:eastAsia="Arial" w:hAnsiTheme="minorBidi" w:cstheme="minorBidi"/>
          <w:b/>
          <w:bCs/>
          <w:sz w:val="24"/>
          <w:szCs w:val="24"/>
          <w:lang w:bidi="ru-RU"/>
        </w:rPr>
        <w:t>Университетский медицинский центр «Сорока»</w:t>
      </w:r>
      <w:r w:rsidR="00756E9A">
        <w:rPr>
          <w:rFonts w:asciiTheme="minorBidi" w:eastAsia="Arial" w:hAnsiTheme="minorBidi" w:cstheme="minorBidi"/>
          <w:sz w:val="24"/>
          <w:szCs w:val="24"/>
          <w:lang w:bidi="ru-RU"/>
        </w:rPr>
        <w:t xml:space="preserve">) </w:t>
      </w:r>
      <w:r w:rsidRPr="002F71D4">
        <w:rPr>
          <w:rFonts w:asciiTheme="minorBidi" w:eastAsia="Arial" w:hAnsiTheme="minorBidi" w:cstheme="minorBidi"/>
          <w:sz w:val="24"/>
          <w:szCs w:val="24"/>
          <w:lang w:bidi="ru-RU"/>
        </w:rPr>
        <w:t>разрешение на проведение исследования так, как это подразумевается в нормативных документах системы здравоохранения (клинические исследования на людях - 1980 г.), далее - Клиническое исследование.</w:t>
      </w:r>
    </w:p>
    <w:p w:rsidR="00867889" w:rsidRPr="002F71D4" w:rsidRDefault="00DD7883" w:rsidP="00CD12E6">
      <w:pPr>
        <w:widowControl w:val="0"/>
        <w:bidi w:val="0"/>
        <w:spacing w:line="360" w:lineRule="auto"/>
        <w:ind w:left="567" w:right="118"/>
        <w:jc w:val="both"/>
        <w:rPr>
          <w:rFonts w:asciiTheme="minorBidi" w:eastAsia="Arial" w:hAnsiTheme="minorBidi" w:cstheme="minorBidi"/>
          <w:b/>
          <w:bCs/>
          <w:sz w:val="24"/>
          <w:szCs w:val="24"/>
          <w:lang w:bidi="ru-RU"/>
        </w:rPr>
      </w:pPr>
      <w:r w:rsidRPr="002F71D4">
        <w:rPr>
          <w:rFonts w:asciiTheme="minorBidi" w:eastAsia="Arial" w:hAnsiTheme="minorBidi" w:cstheme="minorBidi"/>
          <w:sz w:val="24"/>
          <w:szCs w:val="24"/>
          <w:lang w:bidi="ru-RU"/>
        </w:rPr>
        <w:t xml:space="preserve">3.2) </w:t>
      </w:r>
      <w:r w:rsidR="00867889" w:rsidRPr="002F71D4">
        <w:rPr>
          <w:rFonts w:asciiTheme="minorBidi" w:eastAsia="Arial" w:hAnsiTheme="minorBidi" w:cstheme="minorBidi"/>
          <w:sz w:val="24"/>
          <w:szCs w:val="24"/>
          <w:lang w:bidi="ru-RU"/>
        </w:rPr>
        <w:t xml:space="preserve">Что клиническое исследование проводится по теме: </w:t>
      </w:r>
      <w:r w:rsidR="00AF6AAD">
        <w:rPr>
          <w:rFonts w:asciiTheme="minorBidi" w:eastAsia="Arial" w:hAnsiTheme="minorBidi" w:cstheme="minorBidi"/>
          <w:b/>
          <w:bCs/>
          <w:sz w:val="24"/>
          <w:szCs w:val="24"/>
          <w:lang w:bidi="ru-RU"/>
        </w:rPr>
        <w:t xml:space="preserve">сравнение и проверка воздействия двух протоколов </w:t>
      </w:r>
      <w:r w:rsidR="003F06E1">
        <w:rPr>
          <w:rFonts w:asciiTheme="minorBidi" w:eastAsia="Arial" w:hAnsiTheme="minorBidi" w:cstheme="minorBidi"/>
          <w:b/>
          <w:bCs/>
          <w:sz w:val="24"/>
          <w:szCs w:val="24"/>
          <w:lang w:bidi="ru-RU"/>
        </w:rPr>
        <w:t xml:space="preserve">глубокой транскраниальной </w:t>
      </w:r>
      <w:r w:rsidR="00BB585D">
        <w:rPr>
          <w:rFonts w:asciiTheme="minorBidi" w:eastAsia="Arial" w:hAnsiTheme="minorBidi" w:cstheme="minorBidi"/>
          <w:b/>
          <w:bCs/>
          <w:sz w:val="24"/>
          <w:szCs w:val="24"/>
          <w:lang w:bidi="ru-RU"/>
        </w:rPr>
        <w:t xml:space="preserve">магнитной </w:t>
      </w:r>
      <w:r w:rsidR="003F06E1">
        <w:rPr>
          <w:rFonts w:asciiTheme="minorBidi" w:eastAsia="Arial" w:hAnsiTheme="minorBidi" w:cstheme="minorBidi"/>
          <w:b/>
          <w:bCs/>
          <w:sz w:val="24"/>
          <w:szCs w:val="24"/>
          <w:lang w:bidi="ru-RU"/>
        </w:rPr>
        <w:t xml:space="preserve">стимуляции на показатели </w:t>
      </w:r>
      <w:r w:rsidR="005C3615">
        <w:rPr>
          <w:rFonts w:asciiTheme="minorBidi" w:eastAsia="Arial" w:hAnsiTheme="minorBidi" w:cstheme="minorBidi"/>
          <w:b/>
          <w:bCs/>
          <w:sz w:val="24"/>
          <w:szCs w:val="24"/>
          <w:lang w:bidi="ru-RU"/>
        </w:rPr>
        <w:t xml:space="preserve">моторики </w:t>
      </w:r>
      <w:r w:rsidR="00CD12E6">
        <w:rPr>
          <w:rFonts w:asciiTheme="minorBidi" w:eastAsia="Arial" w:hAnsiTheme="minorBidi" w:cstheme="minorBidi"/>
          <w:b/>
          <w:bCs/>
          <w:sz w:val="24"/>
          <w:szCs w:val="24"/>
          <w:lang w:bidi="ru-RU"/>
        </w:rPr>
        <w:t>в случае инсульта</w:t>
      </w:r>
      <w:r w:rsidR="00867889" w:rsidRPr="002F71D4">
        <w:rPr>
          <w:rFonts w:asciiTheme="minorBidi" w:eastAsia="Arial" w:hAnsiTheme="minorBidi" w:cstheme="minorBidi"/>
          <w:b/>
          <w:bCs/>
          <w:sz w:val="24"/>
          <w:szCs w:val="24"/>
          <w:lang w:bidi="ru-RU"/>
        </w:rPr>
        <w:t>.</w:t>
      </w:r>
    </w:p>
    <w:p w:rsidR="009C51C4" w:rsidRPr="002F71D4" w:rsidRDefault="00867889" w:rsidP="00711AD9">
      <w:pPr>
        <w:widowControl w:val="0"/>
        <w:bidi w:val="0"/>
        <w:spacing w:line="360" w:lineRule="auto"/>
        <w:ind w:left="567" w:right="118"/>
        <w:jc w:val="both"/>
        <w:rPr>
          <w:rFonts w:asciiTheme="minorBidi" w:hAnsiTheme="minorBidi" w:cstheme="minorBidi"/>
          <w:sz w:val="24"/>
          <w:szCs w:val="24"/>
          <w:rtl/>
          <w:lang w:eastAsia="en-US"/>
        </w:rPr>
      </w:pPr>
      <w:r w:rsidRPr="002F71D4">
        <w:rPr>
          <w:rFonts w:asciiTheme="minorBidi" w:eastAsia="Arial" w:hAnsiTheme="minorBidi" w:cstheme="minorBidi"/>
          <w:sz w:val="24"/>
          <w:szCs w:val="24"/>
          <w:lang w:bidi="ru-RU"/>
        </w:rPr>
        <w:t xml:space="preserve">3.3) </w:t>
      </w:r>
      <w:r w:rsidR="00DD7883" w:rsidRPr="002F71D4">
        <w:rPr>
          <w:rFonts w:asciiTheme="minorBidi" w:eastAsia="Arial" w:hAnsiTheme="minorBidi" w:cstheme="minorBidi"/>
          <w:sz w:val="24"/>
          <w:szCs w:val="24"/>
          <w:lang w:bidi="ru-RU"/>
        </w:rPr>
        <w:t xml:space="preserve">Главный исследователь и соисследователи </w:t>
      </w:r>
      <w:r w:rsidRPr="002F71D4">
        <w:rPr>
          <w:rFonts w:asciiTheme="minorBidi" w:eastAsia="Arial" w:hAnsiTheme="minorBidi" w:cstheme="minorBidi"/>
          <w:b/>
          <w:sz w:val="24"/>
          <w:szCs w:val="24"/>
          <w:lang w:bidi="ru-RU"/>
        </w:rPr>
        <w:t>имеют</w:t>
      </w:r>
      <w:r w:rsidR="00C92605">
        <w:rPr>
          <w:rFonts w:asciiTheme="minorBidi" w:eastAsia="Arial" w:hAnsiTheme="minorBidi" w:cstheme="minorBidi"/>
          <w:b/>
          <w:sz w:val="24"/>
          <w:szCs w:val="24"/>
          <w:lang w:bidi="ru-RU"/>
        </w:rPr>
        <w:t xml:space="preserve"> отношение</w:t>
      </w:r>
      <w:r w:rsidR="00CF3BEA" w:rsidRPr="002F71D4">
        <w:rPr>
          <w:rStyle w:val="ac"/>
          <w:rFonts w:asciiTheme="minorBidi" w:eastAsia="Arial" w:hAnsiTheme="minorBidi" w:cstheme="minorBidi"/>
          <w:sz w:val="24"/>
          <w:szCs w:val="24"/>
          <w:lang w:bidi="ru-RU"/>
        </w:rPr>
        <w:footnoteReference w:id="2"/>
      </w:r>
      <w:r w:rsidR="00DD7883" w:rsidRPr="002F71D4">
        <w:rPr>
          <w:rFonts w:asciiTheme="minorBidi" w:eastAsia="Arial" w:hAnsiTheme="minorBidi" w:cstheme="minorBidi"/>
          <w:b/>
          <w:sz w:val="24"/>
          <w:szCs w:val="24"/>
          <w:lang w:bidi="ru-RU"/>
        </w:rPr>
        <w:t xml:space="preserve"> </w:t>
      </w:r>
      <w:r w:rsidRPr="002F71D4">
        <w:rPr>
          <w:rFonts w:asciiTheme="minorBidi" w:eastAsia="Arial" w:hAnsiTheme="minorBidi" w:cstheme="minorBidi"/>
          <w:sz w:val="24"/>
          <w:szCs w:val="24"/>
          <w:lang w:bidi="ru-RU"/>
        </w:rPr>
        <w:t xml:space="preserve">к спонсору исследования </w:t>
      </w:r>
      <w:r w:rsidR="00C92605">
        <w:rPr>
          <w:rFonts w:asciiTheme="minorBidi" w:eastAsia="Arial" w:hAnsiTheme="minorBidi" w:cstheme="minorBidi"/>
          <w:b/>
          <w:bCs/>
          <w:sz w:val="24"/>
          <w:szCs w:val="24"/>
          <w:lang w:bidi="ru-RU"/>
        </w:rPr>
        <w:t>(д-р Юлий Трегер</w:t>
      </w:r>
      <w:r w:rsidRPr="002F71D4">
        <w:rPr>
          <w:rFonts w:asciiTheme="minorBidi" w:eastAsia="Arial" w:hAnsiTheme="minorBidi" w:cstheme="minorBidi"/>
          <w:b/>
          <w:bCs/>
          <w:sz w:val="24"/>
          <w:szCs w:val="24"/>
          <w:lang w:bidi="ru-RU"/>
        </w:rPr>
        <w:t>)</w:t>
      </w:r>
      <w:r w:rsidR="00C92605">
        <w:rPr>
          <w:rFonts w:asciiTheme="minorBidi" w:eastAsia="Arial" w:hAnsiTheme="minorBidi" w:cstheme="minorBidi"/>
          <w:b/>
          <w:bCs/>
          <w:sz w:val="24"/>
          <w:szCs w:val="24"/>
          <w:lang w:bidi="ru-RU"/>
        </w:rPr>
        <w:t>.</w:t>
      </w:r>
      <w:r w:rsidRPr="002F71D4">
        <w:rPr>
          <w:rFonts w:asciiTheme="minorBidi" w:eastAsia="Arial" w:hAnsiTheme="minorBidi" w:cstheme="minorBidi"/>
          <w:sz w:val="24"/>
          <w:szCs w:val="24"/>
          <w:lang w:bidi="ru-RU"/>
        </w:rPr>
        <w:t xml:space="preserve"> </w:t>
      </w:r>
      <w:r w:rsidR="00DD7883" w:rsidRPr="002F71D4">
        <w:rPr>
          <w:rFonts w:asciiTheme="minorBidi" w:eastAsia="Arial" w:hAnsiTheme="minorBidi" w:cstheme="minorBidi"/>
          <w:sz w:val="24"/>
          <w:szCs w:val="24"/>
          <w:lang w:bidi="ru-RU"/>
        </w:rPr>
        <w:t xml:space="preserve"> Если </w:t>
      </w:r>
      <w:r w:rsidRPr="002F71D4">
        <w:rPr>
          <w:rFonts w:asciiTheme="minorBidi" w:eastAsia="Arial" w:hAnsiTheme="minorBidi" w:cstheme="minorBidi"/>
          <w:sz w:val="24"/>
          <w:szCs w:val="24"/>
          <w:lang w:bidi="ru-RU"/>
        </w:rPr>
        <w:t xml:space="preserve">имеют </w:t>
      </w:r>
      <w:r w:rsidR="00DD7883" w:rsidRPr="002F71D4">
        <w:rPr>
          <w:rFonts w:asciiTheme="minorBidi" w:eastAsia="Arial" w:hAnsiTheme="minorBidi" w:cstheme="minorBidi"/>
          <w:sz w:val="24"/>
          <w:szCs w:val="24"/>
          <w:lang w:bidi="ru-RU"/>
        </w:rPr>
        <w:t>- поясните:</w:t>
      </w:r>
      <w:r w:rsidRPr="002F71D4">
        <w:rPr>
          <w:rFonts w:asciiTheme="minorBidi" w:hAnsiTheme="minorBidi" w:cstheme="minorBidi"/>
          <w:b/>
          <w:bCs/>
          <w:sz w:val="24"/>
          <w:szCs w:val="24"/>
          <w:lang w:eastAsia="en-US"/>
        </w:rPr>
        <w:t xml:space="preserve"> </w:t>
      </w:r>
      <w:r w:rsidR="00711AD9" w:rsidRPr="00711AD9">
        <w:rPr>
          <w:rFonts w:asciiTheme="minorBidi" w:hAnsiTheme="minorBidi" w:cstheme="minorBidi"/>
          <w:b/>
          <w:bCs/>
          <w:sz w:val="24"/>
          <w:szCs w:val="24"/>
          <w:lang w:eastAsia="en-US"/>
        </w:rPr>
        <w:t>это один и тот же человек</w:t>
      </w:r>
      <w:r w:rsidRPr="002F71D4">
        <w:rPr>
          <w:rFonts w:asciiTheme="minorBidi" w:hAnsiTheme="minorBidi" w:cstheme="minorBidi"/>
          <w:sz w:val="24"/>
          <w:szCs w:val="24"/>
          <w:lang w:eastAsia="en-US"/>
        </w:rPr>
        <w:t>.</w:t>
      </w:r>
    </w:p>
    <w:p w:rsidR="00A02470" w:rsidRPr="002F71D4" w:rsidRDefault="00DD7883" w:rsidP="00E71F89">
      <w:pPr>
        <w:widowControl w:val="0"/>
        <w:bidi w:val="0"/>
        <w:spacing w:after="120" w:line="276" w:lineRule="auto"/>
        <w:ind w:left="567" w:right="118"/>
        <w:jc w:val="both"/>
        <w:rPr>
          <w:rFonts w:asciiTheme="minorBidi" w:hAnsiTheme="minorBidi" w:cstheme="minorBidi"/>
          <w:sz w:val="24"/>
          <w:szCs w:val="24"/>
          <w:lang w:eastAsia="en-US"/>
        </w:rPr>
      </w:pPr>
      <w:r w:rsidRPr="002F71D4">
        <w:rPr>
          <w:rFonts w:asciiTheme="minorBidi" w:eastAsia="Arial" w:hAnsiTheme="minorBidi" w:cstheme="minorBidi"/>
          <w:sz w:val="24"/>
          <w:szCs w:val="24"/>
          <w:lang w:bidi="ru-RU"/>
        </w:rPr>
        <w:t xml:space="preserve">3.4) Что я вправе решить, что не буду участвовать в клиническом исследовании, а также в любое время прекратить свое участие в нем, что никоим образом не повлияет </w:t>
      </w:r>
      <w:r w:rsidRPr="002F71D4">
        <w:rPr>
          <w:rFonts w:asciiTheme="minorBidi" w:eastAsia="Arial" w:hAnsiTheme="minorBidi" w:cstheme="minorBidi"/>
          <w:sz w:val="24"/>
          <w:szCs w:val="24"/>
          <w:lang w:bidi="ru-RU"/>
        </w:rPr>
        <w:lastRenderedPageBreak/>
        <w:t>на мое право получать общепринятое лечение.</w:t>
      </w:r>
    </w:p>
    <w:p w:rsidR="00AF604A" w:rsidRPr="002F71D4" w:rsidRDefault="00B0231C" w:rsidP="00E71F89">
      <w:pPr>
        <w:widowControl w:val="0"/>
        <w:tabs>
          <w:tab w:val="right" w:pos="10348"/>
        </w:tabs>
        <w:bidi w:val="0"/>
        <w:spacing w:line="360" w:lineRule="auto"/>
        <w:ind w:left="567" w:right="118"/>
        <w:jc w:val="both"/>
        <w:rPr>
          <w:rFonts w:asciiTheme="minorBidi" w:hAnsiTheme="minorBidi" w:cstheme="minorBidi"/>
          <w:strike/>
          <w:sz w:val="24"/>
          <w:szCs w:val="24"/>
          <w:rtl/>
          <w:lang w:eastAsia="en-US"/>
        </w:rPr>
      </w:pPr>
      <w:r w:rsidRPr="002F71D4">
        <w:rPr>
          <w:rFonts w:asciiTheme="minorBidi" w:eastAsia="Arial" w:hAnsiTheme="minorBidi" w:cstheme="minorBidi"/>
          <w:strike/>
          <w:sz w:val="24"/>
          <w:szCs w:val="24"/>
          <w:lang w:bidi="ru-RU"/>
        </w:rPr>
        <w:t>3.5) Что в случае заполнения анкеты я имею право не отвечать на все или часть вопросов анкеты.</w:t>
      </w:r>
    </w:p>
    <w:p w:rsidR="004912B7" w:rsidRPr="002F71D4" w:rsidRDefault="00DD7883" w:rsidP="00E71F89">
      <w:pPr>
        <w:widowControl w:val="0"/>
        <w:tabs>
          <w:tab w:val="right" w:pos="10348"/>
        </w:tabs>
        <w:bidi w:val="0"/>
        <w:spacing w:after="120" w:line="276" w:lineRule="auto"/>
        <w:ind w:left="567" w:right="118"/>
        <w:jc w:val="both"/>
        <w:rPr>
          <w:rFonts w:asciiTheme="minorBidi" w:hAnsiTheme="minorBidi" w:cstheme="minorBidi"/>
          <w:sz w:val="24"/>
          <w:szCs w:val="24"/>
          <w:lang w:eastAsia="en-US"/>
        </w:rPr>
      </w:pPr>
      <w:r w:rsidRPr="002F71D4">
        <w:rPr>
          <w:rFonts w:asciiTheme="minorBidi" w:eastAsia="Arial" w:hAnsiTheme="minorBidi" w:cstheme="minorBidi"/>
          <w:sz w:val="24"/>
          <w:szCs w:val="24"/>
          <w:lang w:bidi="ru-RU"/>
        </w:rPr>
        <w:t>3.6) Что мне гарантируется, что все лица, принимающие участие в исследовании и связанные с ним, сохранят в конфиденциальности сведения о моей личности, и они не будут обнародованы ни в каких публикациях, включая научные публикации.</w:t>
      </w:r>
    </w:p>
    <w:p w:rsidR="00CF3BEA" w:rsidRPr="002F71D4" w:rsidRDefault="00DD7883" w:rsidP="00E71F89">
      <w:pPr>
        <w:widowControl w:val="0"/>
        <w:tabs>
          <w:tab w:val="right" w:pos="10348"/>
        </w:tabs>
        <w:bidi w:val="0"/>
        <w:spacing w:after="120" w:line="276" w:lineRule="auto"/>
        <w:ind w:left="567" w:right="118"/>
        <w:jc w:val="both"/>
        <w:rPr>
          <w:rFonts w:asciiTheme="minorBidi" w:hAnsiTheme="minorBidi" w:cstheme="minorBidi"/>
          <w:sz w:val="24"/>
          <w:szCs w:val="24"/>
          <w:rtl/>
          <w:lang w:eastAsia="en-US"/>
        </w:rPr>
      </w:pPr>
      <w:r w:rsidRPr="002F71D4">
        <w:rPr>
          <w:rFonts w:asciiTheme="minorBidi" w:eastAsia="Arial" w:hAnsiTheme="minorBidi" w:cstheme="minorBidi"/>
          <w:sz w:val="24"/>
          <w:szCs w:val="24"/>
          <w:lang w:bidi="ru-RU"/>
        </w:rPr>
        <w:t>3.7) Что медицинское учреждение приняло меры для обеспечения надлежащего страхового покрытия исследователей, врачей и медицинского персонала, занятых в</w:t>
      </w:r>
      <w:r w:rsidR="00026602" w:rsidRPr="002F71D4">
        <w:rPr>
          <w:rFonts w:asciiTheme="minorBidi" w:eastAsia="Arial" w:hAnsiTheme="minorBidi" w:cstheme="minorBidi"/>
          <w:sz w:val="24"/>
          <w:szCs w:val="24"/>
          <w:lang w:bidi="ru-RU"/>
        </w:rPr>
        <w:t xml:space="preserve"> </w:t>
      </w:r>
      <w:r w:rsidRPr="002F71D4">
        <w:rPr>
          <w:rFonts w:asciiTheme="minorBidi" w:eastAsia="Arial" w:hAnsiTheme="minorBidi" w:cstheme="minorBidi"/>
          <w:sz w:val="24"/>
          <w:szCs w:val="24"/>
          <w:lang w:bidi="ru-RU"/>
        </w:rPr>
        <w:t>клиническом исследовании, на случай предъявления претензий участниками</w:t>
      </w:r>
      <w:r w:rsidR="00026602" w:rsidRPr="002F71D4">
        <w:rPr>
          <w:rFonts w:asciiTheme="minorBidi" w:eastAsia="Arial" w:hAnsiTheme="minorBidi" w:cstheme="minorBidi"/>
          <w:sz w:val="24"/>
          <w:szCs w:val="24"/>
          <w:lang w:bidi="ru-RU"/>
        </w:rPr>
        <w:t xml:space="preserve"> </w:t>
      </w:r>
      <w:r w:rsidRPr="002F71D4">
        <w:rPr>
          <w:rFonts w:asciiTheme="minorBidi" w:eastAsia="Arial" w:hAnsiTheme="minorBidi" w:cstheme="minorBidi"/>
          <w:sz w:val="24"/>
          <w:szCs w:val="24"/>
          <w:lang w:bidi="ru-RU"/>
        </w:rPr>
        <w:t>клинического исследования и/или претензий третьей стороной в связи с клиническим исследованием, как во время проведения исследования, так и после его завершения.</w:t>
      </w:r>
      <w:r w:rsidR="00026602" w:rsidRPr="002F71D4">
        <w:rPr>
          <w:rFonts w:asciiTheme="minorBidi" w:eastAsia="Arial" w:hAnsiTheme="minorBidi" w:cstheme="minorBidi"/>
          <w:sz w:val="24"/>
          <w:szCs w:val="24"/>
          <w:lang w:bidi="ru-RU"/>
        </w:rPr>
        <w:t xml:space="preserve"> </w:t>
      </w:r>
      <w:r w:rsidRPr="002F71D4">
        <w:rPr>
          <w:rFonts w:asciiTheme="minorBidi" w:eastAsia="Arial" w:hAnsiTheme="minorBidi" w:cstheme="minorBidi"/>
          <w:sz w:val="24"/>
          <w:szCs w:val="24"/>
          <w:lang w:bidi="ru-RU"/>
        </w:rPr>
        <w:t>Все сказанное не наносит ущерба моим правам в соответствии с любым законом.</w:t>
      </w:r>
    </w:p>
    <w:p w:rsidR="004912B7" w:rsidRPr="002F71D4" w:rsidRDefault="00DD7883" w:rsidP="00E71F89">
      <w:pPr>
        <w:widowControl w:val="0"/>
        <w:tabs>
          <w:tab w:val="right" w:pos="10348"/>
        </w:tabs>
        <w:bidi w:val="0"/>
        <w:spacing w:after="120" w:line="276" w:lineRule="auto"/>
        <w:ind w:left="851" w:right="118" w:hanging="284"/>
        <w:jc w:val="both"/>
        <w:rPr>
          <w:rFonts w:asciiTheme="minorBidi" w:hAnsiTheme="minorBidi" w:cstheme="minorBidi"/>
          <w:sz w:val="24"/>
          <w:szCs w:val="24"/>
          <w:lang w:eastAsia="en-US"/>
        </w:rPr>
      </w:pPr>
      <w:r w:rsidRPr="002F71D4">
        <w:rPr>
          <w:rFonts w:asciiTheme="minorBidi" w:eastAsia="Arial" w:hAnsiTheme="minorBidi" w:cstheme="minorBidi"/>
          <w:sz w:val="24"/>
          <w:szCs w:val="24"/>
          <w:lang w:bidi="ru-RU"/>
        </w:rPr>
        <w:t>3.8) Что спонсор исследования бесплатно предоставит исследуемый продукт на протяжении всего периода исследования, а также оплатит дополнительные расходы, связанные с проведением исследования, если эти расходы не являются следствием общепринятого лечения заболевания.</w:t>
      </w:r>
    </w:p>
    <w:p w:rsidR="00AF604A" w:rsidRPr="002F71D4" w:rsidRDefault="00B0231C" w:rsidP="00E71F89">
      <w:pPr>
        <w:widowControl w:val="0"/>
        <w:bidi w:val="0"/>
        <w:spacing w:after="120" w:line="276" w:lineRule="auto"/>
        <w:ind w:left="543" w:right="118"/>
        <w:jc w:val="both"/>
        <w:rPr>
          <w:rFonts w:asciiTheme="minorBidi" w:hAnsiTheme="minorBidi" w:cstheme="minorBidi"/>
          <w:strike/>
          <w:sz w:val="24"/>
          <w:szCs w:val="24"/>
          <w:lang w:eastAsia="en-US"/>
        </w:rPr>
      </w:pPr>
      <w:r w:rsidRPr="002F71D4">
        <w:rPr>
          <w:rFonts w:asciiTheme="minorBidi" w:eastAsia="Arial" w:hAnsiTheme="minorBidi" w:cstheme="minorBidi"/>
          <w:strike/>
          <w:sz w:val="24"/>
          <w:szCs w:val="24"/>
          <w:lang w:bidi="ru-RU"/>
        </w:rPr>
        <w:t>3.9) Что в случае необходимости, в соответствии с рекомендацией главного исследователя, я смогу продолжать получать исследуемый продукт бесплатно, также после завершения клинического исследования, на протяжении трех лет, при условии, что для меня не будет найдено подходящего альтернативного лечения. Это, среди прочего, при условии, что продукт все еще не утвержден для применения в государстве Израиль по показаниям, проверяемым в исследовании, и нет возможности приобрести его в организации здравоохранения, в которой я застрахован. Решение о продолжении применения исследуемого продукта принимается Хельсинкским Комитетом учреждения и полностью обуславливается наличием плана лечения и наблюдения.</w:t>
      </w:r>
    </w:p>
    <w:p w:rsidR="004912B7" w:rsidRPr="002F71D4" w:rsidRDefault="00DD7883" w:rsidP="00E71F89">
      <w:pPr>
        <w:widowControl w:val="0"/>
        <w:bidi w:val="0"/>
        <w:spacing w:after="120" w:line="276" w:lineRule="auto"/>
        <w:ind w:left="567" w:right="118"/>
        <w:jc w:val="both"/>
        <w:rPr>
          <w:rFonts w:asciiTheme="minorBidi" w:hAnsiTheme="minorBidi" w:cstheme="minorBidi"/>
          <w:sz w:val="24"/>
          <w:szCs w:val="24"/>
          <w:lang w:eastAsia="en-US"/>
        </w:rPr>
      </w:pPr>
      <w:r w:rsidRPr="002F71D4">
        <w:rPr>
          <w:rFonts w:asciiTheme="minorBidi" w:eastAsia="Arial" w:hAnsiTheme="minorBidi" w:cstheme="minorBidi"/>
          <w:sz w:val="24"/>
          <w:szCs w:val="24"/>
          <w:lang w:bidi="ru-RU"/>
        </w:rPr>
        <w:t>3.10) Что мне гарантирована готовность отвечать на вопросы, которые у меня возникнут, и возможность консультации с другим лицом (например: семейным врачом, членами семьи, и т.д.), в связи с принятием решения об участии и/или продолжении участия в клиническом исследовании.</w:t>
      </w:r>
    </w:p>
    <w:p w:rsidR="004F4A46" w:rsidRPr="00B56508" w:rsidRDefault="00B0231C" w:rsidP="00E71F89">
      <w:pPr>
        <w:widowControl w:val="0"/>
        <w:bidi w:val="0"/>
        <w:spacing w:after="120" w:line="276" w:lineRule="auto"/>
        <w:ind w:left="567" w:right="118"/>
        <w:jc w:val="both"/>
        <w:rPr>
          <w:rFonts w:asciiTheme="minorBidi" w:hAnsiTheme="minorBidi" w:cstheme="minorBidi"/>
          <w:strike/>
          <w:sz w:val="24"/>
          <w:szCs w:val="24"/>
          <w:rtl/>
          <w:lang w:eastAsia="en-US"/>
        </w:rPr>
      </w:pPr>
      <w:r w:rsidRPr="00B56508">
        <w:rPr>
          <w:rFonts w:asciiTheme="minorBidi" w:eastAsia="Arial" w:hAnsiTheme="minorBidi" w:cstheme="minorBidi"/>
          <w:strike/>
          <w:sz w:val="24"/>
          <w:szCs w:val="24"/>
          <w:lang w:bidi="ru-RU"/>
        </w:rPr>
        <w:t>3.11) Что в клинических исследованиях, в которых участвуют женщины детородного возраста, в случае беременности в ходе клинического исследования, женщина получит консультацию (у исследователя) по поводу возможных влияний на плод и исхода беременности, включая возможность ее прерывания.</w:t>
      </w:r>
    </w:p>
    <w:p w:rsidR="00537AC4" w:rsidRPr="002F71D4" w:rsidRDefault="00DD7883" w:rsidP="00D067AB">
      <w:pPr>
        <w:widowControl w:val="0"/>
        <w:suppressAutoHyphens/>
        <w:bidi w:val="0"/>
        <w:ind w:left="567" w:right="118"/>
        <w:jc w:val="both"/>
        <w:rPr>
          <w:rFonts w:asciiTheme="minorBidi" w:hAnsiTheme="minorBidi" w:cstheme="minorBidi"/>
          <w:sz w:val="24"/>
          <w:szCs w:val="24"/>
          <w:rtl/>
          <w:lang w:eastAsia="en-US"/>
        </w:rPr>
      </w:pPr>
      <w:r w:rsidRPr="002F71D4">
        <w:rPr>
          <w:rFonts w:asciiTheme="minorBidi" w:eastAsia="Arial" w:hAnsiTheme="minorBidi" w:cstheme="minorBidi"/>
          <w:sz w:val="24"/>
          <w:szCs w:val="24"/>
          <w:lang w:bidi="ru-RU"/>
        </w:rPr>
        <w:t xml:space="preserve">3.12) Что с любой проблемой, связанной с клиническим исследованием, я смогу обратиться </w:t>
      </w:r>
      <w:r w:rsidRPr="002F71D4">
        <w:rPr>
          <w:rFonts w:asciiTheme="minorBidi" w:eastAsia="Arial" w:hAnsiTheme="minorBidi" w:cstheme="minorBidi"/>
          <w:bCs/>
          <w:sz w:val="24"/>
          <w:szCs w:val="24"/>
          <w:lang w:bidi="ru-RU"/>
        </w:rPr>
        <w:t>к</w:t>
      </w:r>
      <w:r w:rsidR="00923D87" w:rsidRPr="002F71D4">
        <w:rPr>
          <w:rFonts w:asciiTheme="minorBidi" w:eastAsia="Arial" w:hAnsiTheme="minorBidi" w:cstheme="minorBidi"/>
          <w:bCs/>
          <w:sz w:val="24"/>
          <w:szCs w:val="24"/>
          <w:lang w:bidi="ru-RU"/>
        </w:rPr>
        <w:t xml:space="preserve"> </w:t>
      </w:r>
      <w:r w:rsidRPr="002F71D4">
        <w:rPr>
          <w:rFonts w:asciiTheme="minorBidi" w:eastAsia="Arial" w:hAnsiTheme="minorBidi" w:cstheme="minorBidi"/>
          <w:bCs/>
          <w:sz w:val="24"/>
          <w:szCs w:val="24"/>
          <w:lang w:bidi="ru-RU"/>
        </w:rPr>
        <w:t xml:space="preserve">д-ру </w:t>
      </w:r>
      <w:r w:rsidR="00D067AB">
        <w:rPr>
          <w:rFonts w:asciiTheme="minorBidi" w:eastAsia="Arial" w:hAnsiTheme="minorBidi" w:cstheme="minorBidi"/>
          <w:b/>
          <w:sz w:val="24"/>
          <w:szCs w:val="24"/>
          <w:lang w:bidi="ru-RU"/>
        </w:rPr>
        <w:t>Юлию Трегеру</w:t>
      </w:r>
      <w:r w:rsidRPr="002F71D4">
        <w:rPr>
          <w:rFonts w:asciiTheme="minorBidi" w:eastAsia="Arial" w:hAnsiTheme="minorBidi" w:cstheme="minorBidi"/>
          <w:b/>
          <w:sz w:val="24"/>
          <w:szCs w:val="24"/>
          <w:lang w:bidi="ru-RU"/>
        </w:rPr>
        <w:t xml:space="preserve"> </w:t>
      </w:r>
      <w:r w:rsidRPr="002F71D4">
        <w:rPr>
          <w:rFonts w:asciiTheme="minorBidi" w:eastAsia="Arial" w:hAnsiTheme="minorBidi" w:cstheme="minorBidi"/>
          <w:sz w:val="24"/>
          <w:szCs w:val="24"/>
          <w:lang w:bidi="ru-RU"/>
        </w:rPr>
        <w:t>по телефону/мобильному телефону:</w:t>
      </w:r>
      <w:r w:rsidRPr="002F71D4">
        <w:rPr>
          <w:rFonts w:asciiTheme="minorBidi" w:eastAsia="Arial" w:hAnsiTheme="minorBidi" w:cstheme="minorBidi"/>
          <w:b/>
          <w:sz w:val="24"/>
          <w:szCs w:val="24"/>
          <w:lang w:bidi="ru-RU"/>
        </w:rPr>
        <w:t xml:space="preserve"> </w:t>
      </w:r>
      <w:r w:rsidR="00D067AB">
        <w:rPr>
          <w:rFonts w:asciiTheme="minorBidi" w:eastAsia="Arial" w:hAnsiTheme="minorBidi" w:cstheme="minorBidi"/>
          <w:b/>
          <w:sz w:val="24"/>
          <w:szCs w:val="24"/>
        </w:rPr>
        <w:t>08-6405091  050-9017178</w:t>
      </w:r>
      <w:r w:rsidRPr="002F71D4">
        <w:rPr>
          <w:rFonts w:asciiTheme="minorBidi" w:eastAsia="Arial" w:hAnsiTheme="minorBidi" w:cstheme="minorBidi"/>
          <w:sz w:val="24"/>
          <w:szCs w:val="24"/>
          <w:lang w:bidi="ru-RU"/>
        </w:rPr>
        <w:t xml:space="preserve">, в любое время суток. </w:t>
      </w:r>
    </w:p>
    <w:p w:rsidR="006F382C" w:rsidRPr="002F71D4" w:rsidRDefault="004912B7" w:rsidP="00E71F89">
      <w:pPr>
        <w:widowControl w:val="0"/>
        <w:suppressAutoHyphens/>
        <w:bidi w:val="0"/>
        <w:ind w:left="567" w:right="118"/>
        <w:jc w:val="both"/>
        <w:rPr>
          <w:rFonts w:asciiTheme="minorBidi" w:hAnsiTheme="minorBidi" w:cstheme="minorBidi"/>
          <w:sz w:val="24"/>
          <w:szCs w:val="24"/>
          <w:rtl/>
          <w:lang w:eastAsia="en-US"/>
        </w:rPr>
      </w:pPr>
      <w:r w:rsidRPr="002F71D4">
        <w:rPr>
          <w:rFonts w:asciiTheme="minorBidi" w:eastAsia="Arial" w:hAnsiTheme="minorBidi" w:cstheme="minorBidi"/>
          <w:sz w:val="24"/>
          <w:szCs w:val="24"/>
          <w:lang w:bidi="ru-RU"/>
        </w:rPr>
        <w:t xml:space="preserve">Я должен немедленно сообщить врачу, данные которого указаны выше, о любой медицинской проблеме, повреждении или другом происшествии, связанном со </w:t>
      </w:r>
      <w:r w:rsidRPr="002F71D4">
        <w:rPr>
          <w:rFonts w:asciiTheme="minorBidi" w:eastAsia="Arial" w:hAnsiTheme="minorBidi" w:cstheme="minorBidi"/>
          <w:sz w:val="24"/>
          <w:szCs w:val="24"/>
          <w:lang w:bidi="ru-RU"/>
        </w:rPr>
        <w:lastRenderedPageBreak/>
        <w:t>здоровьем, которое может быть связано с исследованием. Если мне будет нанесен вред в результате моего участия в исследовании, мне следует обратиться к врачу-исследователю для получения подходящего лечения, а также дополнительной информации о моих правах в данной связи. Подпись под данной формой не умаляет моих законных прав.</w:t>
      </w:r>
    </w:p>
    <w:p w:rsidR="00FB1EDC" w:rsidRPr="002F71D4" w:rsidRDefault="00CF3BEA" w:rsidP="00E71F89">
      <w:pPr>
        <w:widowControl w:val="0"/>
        <w:numPr>
          <w:ilvl w:val="0"/>
          <w:numId w:val="1"/>
        </w:numPr>
        <w:bidi w:val="0"/>
        <w:spacing w:before="240" w:after="240" w:line="276" w:lineRule="auto"/>
        <w:ind w:right="-24"/>
        <w:jc w:val="both"/>
        <w:rPr>
          <w:rFonts w:asciiTheme="minorBidi" w:hAnsiTheme="minorBidi" w:cstheme="minorBidi"/>
          <w:sz w:val="24"/>
          <w:szCs w:val="24"/>
          <w:lang w:eastAsia="en-US"/>
        </w:rPr>
      </w:pPr>
      <w:r w:rsidRPr="002F71D4">
        <w:rPr>
          <w:rFonts w:asciiTheme="minorBidi" w:eastAsia="Arial" w:hAnsiTheme="minorBidi" w:cstheme="minorBidi"/>
          <w:sz w:val="24"/>
          <w:szCs w:val="24"/>
          <w:lang w:bidi="ru-RU"/>
        </w:rPr>
        <w:t>Настоящим заявляю, что мне была предоставлена подробная информация о клиническом исследовании, по перечисленным ниже пунктам:</w:t>
      </w:r>
    </w:p>
    <w:p w:rsidR="00FB1EDC" w:rsidRPr="002F71D4" w:rsidRDefault="00DD7883" w:rsidP="0040507C">
      <w:pPr>
        <w:widowControl w:val="0"/>
        <w:bidi w:val="0"/>
        <w:spacing w:before="240" w:line="276" w:lineRule="auto"/>
        <w:ind w:left="142" w:right="118"/>
        <w:jc w:val="both"/>
        <w:rPr>
          <w:rFonts w:asciiTheme="minorBidi" w:hAnsiTheme="minorBidi" w:cstheme="minorBidi"/>
          <w:sz w:val="24"/>
          <w:szCs w:val="24"/>
          <w:lang w:eastAsia="en-US"/>
        </w:rPr>
      </w:pPr>
      <w:r w:rsidRPr="002F71D4">
        <w:rPr>
          <w:rFonts w:asciiTheme="minorBidi" w:eastAsia="Arial" w:hAnsiTheme="minorBidi" w:cstheme="minorBidi"/>
          <w:sz w:val="24"/>
          <w:szCs w:val="24"/>
          <w:lang w:bidi="ru-RU"/>
        </w:rPr>
        <w:t xml:space="preserve">4.1) </w:t>
      </w:r>
      <w:r w:rsidRPr="002F71D4">
        <w:rPr>
          <w:rFonts w:asciiTheme="minorBidi" w:eastAsia="Arial" w:hAnsiTheme="minorBidi" w:cstheme="minorBidi"/>
          <w:b/>
          <w:sz w:val="24"/>
          <w:szCs w:val="24"/>
          <w:lang w:bidi="ru-RU"/>
        </w:rPr>
        <w:t>Вводная информация и значение исследования</w:t>
      </w:r>
      <w:r w:rsidR="00923D87" w:rsidRPr="002F71D4">
        <w:rPr>
          <w:rFonts w:asciiTheme="minorBidi" w:eastAsia="Arial" w:hAnsiTheme="minorBidi" w:cstheme="minorBidi"/>
          <w:b/>
          <w:sz w:val="24"/>
          <w:szCs w:val="24"/>
          <w:lang w:bidi="ru-RU"/>
        </w:rPr>
        <w:t xml:space="preserve">: </w:t>
      </w:r>
      <w:r w:rsidR="0040507C">
        <w:rPr>
          <w:rFonts w:asciiTheme="minorBidi" w:hAnsiTheme="minorBidi" w:cstheme="minorBidi"/>
          <w:sz w:val="24"/>
          <w:szCs w:val="24"/>
          <w:shd w:val="clear" w:color="auto" w:fill="FFFFFF"/>
        </w:rPr>
        <w:t>Очень важно</w:t>
      </w:r>
      <w:r w:rsidR="006B74AD">
        <w:rPr>
          <w:rFonts w:asciiTheme="minorBidi" w:hAnsiTheme="minorBidi" w:cstheme="minorBidi"/>
          <w:sz w:val="24"/>
          <w:szCs w:val="24"/>
          <w:shd w:val="clear" w:color="auto" w:fill="FFFFFF"/>
        </w:rPr>
        <w:t xml:space="preserve"> найти дополнительное лечение инсульта</w:t>
      </w:r>
      <w:r w:rsidR="00B00ABA">
        <w:rPr>
          <w:rFonts w:asciiTheme="minorBidi" w:hAnsiTheme="minorBidi" w:cstheme="minorBidi"/>
          <w:sz w:val="24"/>
          <w:szCs w:val="24"/>
          <w:shd w:val="clear" w:color="auto" w:fill="FFFFFF"/>
        </w:rPr>
        <w:t xml:space="preserve"> из-за наличия побочных эффектов или недостаточного воздействия видов лечения, существующих на сегодняшний день. </w:t>
      </w:r>
      <w:r w:rsidR="006B74AD">
        <w:rPr>
          <w:rFonts w:asciiTheme="minorBidi" w:hAnsiTheme="minorBidi" w:cstheme="minorBidi"/>
          <w:sz w:val="24"/>
          <w:szCs w:val="24"/>
          <w:shd w:val="clear" w:color="auto" w:fill="FFFFFF"/>
        </w:rPr>
        <w:t xml:space="preserve"> </w:t>
      </w:r>
    </w:p>
    <w:p w:rsidR="00FB1EDC" w:rsidRPr="002F71D4" w:rsidRDefault="00DD7883" w:rsidP="00973DC4">
      <w:pPr>
        <w:widowControl w:val="0"/>
        <w:bidi w:val="0"/>
        <w:spacing w:before="240" w:line="276" w:lineRule="auto"/>
        <w:ind w:left="142" w:right="118"/>
        <w:jc w:val="both"/>
        <w:rPr>
          <w:rFonts w:asciiTheme="minorBidi" w:hAnsiTheme="minorBidi" w:cstheme="minorBidi"/>
          <w:sz w:val="24"/>
          <w:szCs w:val="24"/>
          <w:lang w:eastAsia="en-US"/>
        </w:rPr>
      </w:pPr>
      <w:r w:rsidRPr="002F71D4">
        <w:rPr>
          <w:rFonts w:asciiTheme="minorBidi" w:eastAsia="Arial" w:hAnsiTheme="minorBidi" w:cstheme="minorBidi"/>
          <w:sz w:val="24"/>
          <w:szCs w:val="24"/>
          <w:lang w:bidi="ru-RU"/>
        </w:rPr>
        <w:t xml:space="preserve">4.2) </w:t>
      </w:r>
      <w:r w:rsidRPr="002F71D4">
        <w:rPr>
          <w:rFonts w:asciiTheme="minorBidi" w:eastAsia="Arial" w:hAnsiTheme="minorBidi" w:cstheme="minorBidi"/>
          <w:b/>
          <w:sz w:val="24"/>
          <w:szCs w:val="24"/>
          <w:lang w:bidi="ru-RU"/>
        </w:rPr>
        <w:t>Цель исследования.</w:t>
      </w:r>
      <w:r w:rsidRPr="002F71D4">
        <w:rPr>
          <w:rFonts w:asciiTheme="minorBidi" w:eastAsia="Arial" w:hAnsiTheme="minorBidi" w:cstheme="minorBidi"/>
          <w:sz w:val="24"/>
          <w:szCs w:val="24"/>
          <w:lang w:bidi="ru-RU"/>
        </w:rPr>
        <w:t xml:space="preserve"> </w:t>
      </w:r>
      <w:r w:rsidR="00BB585D">
        <w:rPr>
          <w:rFonts w:asciiTheme="minorBidi" w:eastAsia="Arial" w:hAnsiTheme="minorBidi" w:cstheme="minorBidi"/>
          <w:sz w:val="24"/>
          <w:szCs w:val="24"/>
          <w:lang w:bidi="ru-RU"/>
        </w:rPr>
        <w:t>Провер</w:t>
      </w:r>
      <w:r w:rsidR="0040507C">
        <w:rPr>
          <w:rFonts w:asciiTheme="minorBidi" w:eastAsia="Arial" w:hAnsiTheme="minorBidi" w:cstheme="minorBidi"/>
          <w:sz w:val="24"/>
          <w:szCs w:val="24"/>
          <w:lang w:bidi="ru-RU"/>
        </w:rPr>
        <w:t>ить</w:t>
      </w:r>
      <w:r w:rsidR="00BB585D">
        <w:rPr>
          <w:rFonts w:asciiTheme="minorBidi" w:eastAsia="Arial" w:hAnsiTheme="minorBidi" w:cstheme="minorBidi"/>
          <w:sz w:val="24"/>
          <w:szCs w:val="24"/>
          <w:lang w:bidi="ru-RU"/>
        </w:rPr>
        <w:t xml:space="preserve"> воздействи</w:t>
      </w:r>
      <w:r w:rsidR="0040507C">
        <w:rPr>
          <w:rFonts w:asciiTheme="minorBidi" w:eastAsia="Arial" w:hAnsiTheme="minorBidi" w:cstheme="minorBidi"/>
          <w:sz w:val="24"/>
          <w:szCs w:val="24"/>
          <w:lang w:bidi="ru-RU"/>
        </w:rPr>
        <w:t>е</w:t>
      </w:r>
      <w:r w:rsidR="00BB585D">
        <w:rPr>
          <w:rFonts w:asciiTheme="minorBidi" w:eastAsia="Arial" w:hAnsiTheme="minorBidi" w:cstheme="minorBidi"/>
          <w:sz w:val="24"/>
          <w:szCs w:val="24"/>
          <w:lang w:bidi="ru-RU"/>
        </w:rPr>
        <w:t xml:space="preserve"> глубокой транскраниальной </w:t>
      </w:r>
      <w:r w:rsidR="00973DC4">
        <w:rPr>
          <w:rFonts w:asciiTheme="minorBidi" w:eastAsia="Arial" w:hAnsiTheme="minorBidi" w:cstheme="minorBidi"/>
          <w:sz w:val="24"/>
          <w:szCs w:val="24"/>
          <w:lang w:bidi="ru-RU"/>
        </w:rPr>
        <w:t xml:space="preserve">двусторонней </w:t>
      </w:r>
      <w:r w:rsidR="00DC0ACF">
        <w:rPr>
          <w:rFonts w:asciiTheme="minorBidi" w:eastAsia="Arial" w:hAnsiTheme="minorBidi" w:cstheme="minorBidi"/>
          <w:sz w:val="24"/>
          <w:szCs w:val="24"/>
          <w:lang w:bidi="ru-RU"/>
        </w:rPr>
        <w:t xml:space="preserve">магнитной </w:t>
      </w:r>
      <w:r w:rsidR="00BB585D">
        <w:rPr>
          <w:rFonts w:asciiTheme="minorBidi" w:eastAsia="Arial" w:hAnsiTheme="minorBidi" w:cstheme="minorBidi"/>
          <w:sz w:val="24"/>
          <w:szCs w:val="24"/>
          <w:lang w:bidi="ru-RU"/>
        </w:rPr>
        <w:t>стимуляции</w:t>
      </w:r>
      <w:r w:rsidR="00DC0ACF">
        <w:rPr>
          <w:rFonts w:asciiTheme="minorBidi" w:eastAsia="Arial" w:hAnsiTheme="minorBidi" w:cstheme="minorBidi"/>
          <w:sz w:val="24"/>
          <w:szCs w:val="24"/>
          <w:lang w:bidi="ru-RU"/>
        </w:rPr>
        <w:t xml:space="preserve"> на моторную активность больных после перенесенного инсульта.</w:t>
      </w:r>
    </w:p>
    <w:p w:rsidR="00FB1EDC" w:rsidRPr="002F71D4" w:rsidRDefault="00DD7883" w:rsidP="00973DC4">
      <w:pPr>
        <w:widowControl w:val="0"/>
        <w:bidi w:val="0"/>
        <w:spacing w:before="240" w:line="276" w:lineRule="auto"/>
        <w:ind w:left="142" w:right="118"/>
        <w:jc w:val="both"/>
        <w:rPr>
          <w:rFonts w:asciiTheme="minorBidi" w:hAnsiTheme="minorBidi" w:cstheme="minorBidi"/>
          <w:sz w:val="24"/>
          <w:szCs w:val="24"/>
          <w:lang w:eastAsia="en-US"/>
        </w:rPr>
      </w:pPr>
      <w:r w:rsidRPr="002F71D4">
        <w:rPr>
          <w:rFonts w:asciiTheme="minorBidi" w:eastAsia="Arial" w:hAnsiTheme="minorBidi" w:cstheme="minorBidi"/>
          <w:sz w:val="24"/>
          <w:szCs w:val="24"/>
          <w:lang w:bidi="ru-RU"/>
        </w:rPr>
        <w:t xml:space="preserve">4.3) </w:t>
      </w:r>
      <w:r w:rsidRPr="002F71D4">
        <w:rPr>
          <w:rFonts w:asciiTheme="minorBidi" w:eastAsia="Arial" w:hAnsiTheme="minorBidi" w:cstheme="minorBidi"/>
          <w:b/>
          <w:sz w:val="24"/>
          <w:szCs w:val="24"/>
          <w:lang w:bidi="ru-RU"/>
        </w:rPr>
        <w:t>Число участников исследования.</w:t>
      </w:r>
      <w:r w:rsidRPr="002F71D4">
        <w:rPr>
          <w:rFonts w:asciiTheme="minorBidi" w:eastAsia="Arial" w:hAnsiTheme="minorBidi" w:cstheme="minorBidi"/>
          <w:sz w:val="24"/>
          <w:szCs w:val="24"/>
          <w:lang w:bidi="ru-RU"/>
        </w:rPr>
        <w:t xml:space="preserve"> </w:t>
      </w:r>
      <w:r w:rsidR="00746E80">
        <w:rPr>
          <w:rFonts w:asciiTheme="minorBidi" w:eastAsia="Arial" w:hAnsiTheme="minorBidi" w:cstheme="minorBidi"/>
          <w:sz w:val="24"/>
          <w:szCs w:val="24"/>
          <w:lang w:bidi="ru-RU"/>
        </w:rPr>
        <w:t>В исследовании прим</w:t>
      </w:r>
      <w:r w:rsidR="00973DC4">
        <w:rPr>
          <w:rFonts w:asciiTheme="minorBidi" w:eastAsia="Arial" w:hAnsiTheme="minorBidi" w:cstheme="minorBidi"/>
          <w:sz w:val="24"/>
          <w:szCs w:val="24"/>
          <w:lang w:bidi="ru-RU"/>
        </w:rPr>
        <w:t>у</w:t>
      </w:r>
      <w:r w:rsidR="00746E80">
        <w:rPr>
          <w:rFonts w:asciiTheme="minorBidi" w:eastAsia="Arial" w:hAnsiTheme="minorBidi" w:cstheme="minorBidi"/>
          <w:sz w:val="24"/>
          <w:szCs w:val="24"/>
          <w:lang w:bidi="ru-RU"/>
        </w:rPr>
        <w:t>т участие 40 больных после перенесенного инсульта</w:t>
      </w:r>
      <w:r w:rsidR="00813599" w:rsidRPr="002F71D4">
        <w:rPr>
          <w:rFonts w:asciiTheme="minorBidi" w:eastAsia="Arial" w:hAnsiTheme="minorBidi" w:cstheme="minorBidi"/>
          <w:sz w:val="24"/>
          <w:szCs w:val="24"/>
          <w:lang w:bidi="ru-RU"/>
        </w:rPr>
        <w:t>.</w:t>
      </w:r>
    </w:p>
    <w:p w:rsidR="002F6621" w:rsidRPr="002F71D4" w:rsidRDefault="00DD7883" w:rsidP="00A265EF">
      <w:pPr>
        <w:widowControl w:val="0"/>
        <w:bidi w:val="0"/>
        <w:spacing w:before="240" w:line="276" w:lineRule="auto"/>
        <w:ind w:left="142" w:right="118"/>
        <w:jc w:val="both"/>
        <w:rPr>
          <w:rFonts w:asciiTheme="minorBidi" w:eastAsia="Arial" w:hAnsiTheme="minorBidi" w:cstheme="minorBidi"/>
          <w:sz w:val="24"/>
          <w:szCs w:val="24"/>
          <w:lang w:bidi="ru-RU"/>
        </w:rPr>
      </w:pPr>
      <w:r w:rsidRPr="002F71D4">
        <w:rPr>
          <w:rFonts w:asciiTheme="minorBidi" w:eastAsia="Arial" w:hAnsiTheme="minorBidi" w:cstheme="minorBidi"/>
          <w:sz w:val="24"/>
          <w:szCs w:val="24"/>
          <w:lang w:bidi="ru-RU"/>
        </w:rPr>
        <w:t xml:space="preserve">4.4) </w:t>
      </w:r>
      <w:r w:rsidRPr="002F71D4">
        <w:rPr>
          <w:rFonts w:asciiTheme="minorBidi" w:eastAsia="Arial" w:hAnsiTheme="minorBidi" w:cstheme="minorBidi"/>
          <w:b/>
          <w:sz w:val="24"/>
          <w:szCs w:val="24"/>
          <w:lang w:bidi="ru-RU"/>
        </w:rPr>
        <w:t>Предполагаемая продолжительность участия в исследовании.</w:t>
      </w:r>
      <w:r w:rsidRPr="002F71D4">
        <w:rPr>
          <w:rFonts w:asciiTheme="minorBidi" w:eastAsia="Arial" w:hAnsiTheme="minorBidi" w:cstheme="minorBidi"/>
          <w:sz w:val="24"/>
          <w:szCs w:val="24"/>
          <w:lang w:bidi="ru-RU"/>
        </w:rPr>
        <w:t xml:space="preserve"> </w:t>
      </w:r>
      <w:r w:rsidR="00A265EF">
        <w:rPr>
          <w:rFonts w:asciiTheme="minorBidi" w:eastAsia="Arial" w:hAnsiTheme="minorBidi" w:cstheme="minorBidi"/>
          <w:sz w:val="24"/>
          <w:szCs w:val="24"/>
          <w:lang w:bidi="ru-RU"/>
        </w:rPr>
        <w:t xml:space="preserve">Каждый пациент пройдет трехнедельное лечение (5 дней в неделю), а также дополнительное двухмесячное лечение и наблюдение один раз в месяц. В общем итоге </w:t>
      </w:r>
      <w:r w:rsidR="000D0A16">
        <w:rPr>
          <w:rFonts w:asciiTheme="minorBidi" w:eastAsia="Arial" w:hAnsiTheme="minorBidi" w:cstheme="minorBidi"/>
          <w:sz w:val="24"/>
          <w:szCs w:val="24"/>
          <w:lang w:bidi="ru-RU"/>
        </w:rPr>
        <w:t xml:space="preserve">– одиннадцать недель лечебного протокола. Окончательная оценка будет проведена на 11-й неделе. </w:t>
      </w:r>
    </w:p>
    <w:p w:rsidR="00FB1EDC" w:rsidRPr="002F71D4" w:rsidRDefault="00DD7883" w:rsidP="00E71F89">
      <w:pPr>
        <w:widowControl w:val="0"/>
        <w:bidi w:val="0"/>
        <w:spacing w:before="200"/>
        <w:ind w:left="142" w:right="118"/>
        <w:jc w:val="both"/>
        <w:rPr>
          <w:rFonts w:asciiTheme="minorBidi" w:hAnsiTheme="minorBidi" w:cstheme="minorBidi"/>
          <w:sz w:val="24"/>
          <w:szCs w:val="24"/>
          <w:rtl/>
          <w:lang w:eastAsia="en-US"/>
        </w:rPr>
      </w:pPr>
      <w:r w:rsidRPr="002F71D4">
        <w:rPr>
          <w:rFonts w:asciiTheme="minorBidi" w:eastAsia="Arial" w:hAnsiTheme="minorBidi" w:cstheme="minorBidi"/>
          <w:sz w:val="24"/>
          <w:szCs w:val="24"/>
          <w:lang w:bidi="ru-RU"/>
        </w:rPr>
        <w:t xml:space="preserve">4.5) </w:t>
      </w:r>
      <w:r w:rsidRPr="002F71D4">
        <w:rPr>
          <w:rFonts w:asciiTheme="minorBidi" w:eastAsia="Arial" w:hAnsiTheme="minorBidi" w:cstheme="minorBidi"/>
          <w:b/>
          <w:sz w:val="24"/>
          <w:szCs w:val="24"/>
          <w:lang w:bidi="ru-RU"/>
        </w:rPr>
        <w:t>Методы - описание исследуемого продукта, краткое описание различных процедур в течение периода исследования (лечение</w:t>
      </w:r>
      <w:r w:rsidR="00E71F89" w:rsidRPr="002F71D4">
        <w:rPr>
          <w:rFonts w:asciiTheme="minorBidi" w:eastAsia="Arial" w:hAnsiTheme="minorBidi" w:cstheme="minorBidi"/>
          <w:b/>
          <w:sz w:val="24"/>
          <w:szCs w:val="24"/>
          <w:lang w:bidi="ru-RU"/>
        </w:rPr>
        <w:t xml:space="preserve"> </w:t>
      </w:r>
      <w:r w:rsidRPr="002F71D4">
        <w:rPr>
          <w:rFonts w:asciiTheme="minorBidi" w:eastAsia="Arial" w:hAnsiTheme="minorBidi" w:cstheme="minorBidi"/>
          <w:b/>
          <w:sz w:val="24"/>
          <w:szCs w:val="24"/>
          <w:lang w:bidi="ru-RU"/>
        </w:rPr>
        <w:t>и наблюдение) при четком разграничении исследовательских процедур и стандартных медицинских процедур; указание шансов участника получить каждый из предлагаемых в исследовании методов лечения (включая плацебо).</w:t>
      </w:r>
    </w:p>
    <w:p w:rsidR="0024731F" w:rsidRDefault="00DF574D" w:rsidP="006560D1">
      <w:pPr>
        <w:widowControl w:val="0"/>
        <w:tabs>
          <w:tab w:val="right" w:pos="9781"/>
        </w:tabs>
        <w:bidi w:val="0"/>
        <w:ind w:left="142" w:right="260"/>
        <w:jc w:val="both"/>
        <w:rPr>
          <w:rFonts w:asciiTheme="minorBidi" w:eastAsia="Arial" w:hAnsiTheme="minorBidi" w:cstheme="minorBidi"/>
          <w:sz w:val="24"/>
          <w:szCs w:val="24"/>
          <w:lang w:bidi="ru-RU"/>
        </w:rPr>
      </w:pPr>
      <w:r>
        <w:rPr>
          <w:rFonts w:asciiTheme="minorBidi" w:eastAsia="Arial" w:hAnsiTheme="minorBidi" w:cstheme="minorBidi"/>
          <w:sz w:val="24"/>
          <w:szCs w:val="24"/>
          <w:lang w:bidi="ru-RU"/>
        </w:rPr>
        <w:t>Транскраниальная магнитная стимуляция является известной процедурой, которая используется</w:t>
      </w:r>
      <w:r w:rsidR="00CB4F78">
        <w:rPr>
          <w:rFonts w:asciiTheme="minorBidi" w:eastAsia="Arial" w:hAnsiTheme="minorBidi" w:cstheme="minorBidi"/>
          <w:sz w:val="24"/>
          <w:szCs w:val="24"/>
          <w:lang w:bidi="ru-RU"/>
        </w:rPr>
        <w:t xml:space="preserve">, в большинстве случаев, для лечения депрессивных состояний. Вместе с тем, в последние годы, возрос интерес к транскраниальной магнитной стимуляции в качестве лечения для других </w:t>
      </w:r>
      <w:r w:rsidR="000A6D42">
        <w:rPr>
          <w:rFonts w:asciiTheme="minorBidi" w:eastAsia="Arial" w:hAnsiTheme="minorBidi" w:cstheme="minorBidi"/>
          <w:sz w:val="24"/>
          <w:szCs w:val="24"/>
          <w:lang w:bidi="ru-RU"/>
        </w:rPr>
        <w:t xml:space="preserve">видов </w:t>
      </w:r>
      <w:r w:rsidR="00CB4F78">
        <w:rPr>
          <w:rFonts w:asciiTheme="minorBidi" w:eastAsia="Arial" w:hAnsiTheme="minorBidi" w:cstheme="minorBidi"/>
          <w:sz w:val="24"/>
          <w:szCs w:val="24"/>
          <w:lang w:bidi="ru-RU"/>
        </w:rPr>
        <w:t>нарушений</w:t>
      </w:r>
      <w:r w:rsidR="0051525D">
        <w:rPr>
          <w:rFonts w:asciiTheme="minorBidi" w:eastAsia="Arial" w:hAnsiTheme="minorBidi" w:cstheme="minorBidi"/>
          <w:sz w:val="24"/>
          <w:szCs w:val="24"/>
          <w:lang w:bidi="ru-RU"/>
        </w:rPr>
        <w:t xml:space="preserve">, ввиду того, что данный вид стимуляции позволяет осуществлять точечное и ограниченное изменение различных участков головного мозга в течение </w:t>
      </w:r>
      <w:r w:rsidR="00BC20A6">
        <w:rPr>
          <w:rFonts w:asciiTheme="minorBidi" w:eastAsia="Arial" w:hAnsiTheme="minorBidi" w:cstheme="minorBidi"/>
          <w:sz w:val="24"/>
          <w:szCs w:val="24"/>
          <w:lang w:bidi="ru-RU"/>
        </w:rPr>
        <w:t>ограниченного</w:t>
      </w:r>
      <w:r w:rsidR="0051525D">
        <w:rPr>
          <w:rFonts w:asciiTheme="minorBidi" w:eastAsia="Arial" w:hAnsiTheme="minorBidi" w:cstheme="minorBidi"/>
          <w:sz w:val="24"/>
          <w:szCs w:val="24"/>
          <w:lang w:bidi="ru-RU"/>
        </w:rPr>
        <w:t xml:space="preserve"> периода времени. Лечение транскраниальной магнитной стимуляцией</w:t>
      </w:r>
      <w:r w:rsidR="006F3386">
        <w:rPr>
          <w:rFonts w:asciiTheme="minorBidi" w:eastAsia="Arial" w:hAnsiTheme="minorBidi" w:cstheme="minorBidi"/>
          <w:sz w:val="24"/>
          <w:szCs w:val="24"/>
          <w:lang w:bidi="ru-RU"/>
        </w:rPr>
        <w:t xml:space="preserve"> считается безопасным, не требует проведения анестезии и не вызывает когнитивных побочных эффектов. Лечение не подходит для лиц, страдающих эпилепсией («падучая»)</w:t>
      </w:r>
      <w:r w:rsidR="00AA4DFC">
        <w:rPr>
          <w:rFonts w:asciiTheme="minorBidi" w:eastAsia="Arial" w:hAnsiTheme="minorBidi" w:cstheme="minorBidi"/>
          <w:sz w:val="24"/>
          <w:szCs w:val="24"/>
          <w:lang w:bidi="ru-RU"/>
        </w:rPr>
        <w:t xml:space="preserve"> или лиц с факторами риска судорожных припадков. Ожидается, что </w:t>
      </w:r>
      <w:r w:rsidR="00E92C95">
        <w:rPr>
          <w:rFonts w:asciiTheme="minorBidi" w:eastAsia="Arial" w:hAnsiTheme="minorBidi" w:cstheme="minorBidi"/>
          <w:sz w:val="24"/>
          <w:szCs w:val="24"/>
          <w:lang w:bidi="ru-RU"/>
        </w:rPr>
        <w:t>повторная транскраниальная стимуляция моторных зон</w:t>
      </w:r>
      <w:r w:rsidR="009112A2">
        <w:rPr>
          <w:rFonts w:asciiTheme="minorBidi" w:eastAsia="Arial" w:hAnsiTheme="minorBidi" w:cstheme="minorBidi"/>
          <w:sz w:val="24"/>
          <w:szCs w:val="24"/>
          <w:lang w:bidi="ru-RU"/>
        </w:rPr>
        <w:t xml:space="preserve"> может привести к улучшению </w:t>
      </w:r>
      <w:r w:rsidR="00015909">
        <w:rPr>
          <w:rFonts w:asciiTheme="minorBidi" w:eastAsia="Arial" w:hAnsiTheme="minorBidi" w:cstheme="minorBidi"/>
          <w:sz w:val="24"/>
          <w:szCs w:val="24"/>
          <w:lang w:bidi="ru-RU"/>
        </w:rPr>
        <w:t xml:space="preserve">их </w:t>
      </w:r>
      <w:r w:rsidR="009112A2">
        <w:rPr>
          <w:rFonts w:asciiTheme="minorBidi" w:eastAsia="Arial" w:hAnsiTheme="minorBidi" w:cstheme="minorBidi"/>
          <w:sz w:val="24"/>
          <w:szCs w:val="24"/>
          <w:lang w:bidi="ru-RU"/>
        </w:rPr>
        <w:t xml:space="preserve">функционирования, и что данное изменение может привести к улучшению моторной функции. </w:t>
      </w:r>
      <w:r w:rsidR="006560D1">
        <w:rPr>
          <w:rFonts w:asciiTheme="minorBidi" w:eastAsia="Arial" w:hAnsiTheme="minorBidi" w:cstheme="minorBidi"/>
          <w:sz w:val="24"/>
          <w:szCs w:val="24"/>
          <w:lang w:bidi="ru-RU"/>
        </w:rPr>
        <w:t xml:space="preserve">В исследовании будут </w:t>
      </w:r>
      <w:r w:rsidR="000A1279">
        <w:rPr>
          <w:rFonts w:asciiTheme="minorBidi" w:eastAsia="Arial" w:hAnsiTheme="minorBidi" w:cstheme="minorBidi"/>
          <w:sz w:val="24"/>
          <w:szCs w:val="24"/>
          <w:lang w:bidi="ru-RU"/>
        </w:rPr>
        <w:t>две группы (глубокая двухочаговая стимуляция и плацебо (без стимуляции</w:t>
      </w:r>
      <w:r w:rsidR="006560D1">
        <w:rPr>
          <w:rFonts w:asciiTheme="minorBidi" w:eastAsia="Arial" w:hAnsiTheme="minorBidi" w:cstheme="minorBidi"/>
          <w:sz w:val="24"/>
          <w:szCs w:val="24"/>
          <w:lang w:bidi="ru-RU"/>
        </w:rPr>
        <w:t xml:space="preserve"> вовсе</w:t>
      </w:r>
      <w:r w:rsidR="000A1279">
        <w:rPr>
          <w:rFonts w:asciiTheme="minorBidi" w:eastAsia="Arial" w:hAnsiTheme="minorBidi" w:cstheme="minorBidi"/>
          <w:sz w:val="24"/>
          <w:szCs w:val="24"/>
          <w:lang w:bidi="ru-RU"/>
        </w:rPr>
        <w:t>))</w:t>
      </w:r>
      <w:r w:rsidR="00224319">
        <w:rPr>
          <w:rFonts w:asciiTheme="minorBidi" w:eastAsia="Arial" w:hAnsiTheme="minorBidi" w:cstheme="minorBidi"/>
          <w:sz w:val="24"/>
          <w:szCs w:val="24"/>
          <w:lang w:bidi="ru-RU"/>
        </w:rPr>
        <w:t>, при этом распределение в группу плацебо является случайным.</w:t>
      </w:r>
    </w:p>
    <w:p w:rsidR="00224319" w:rsidRDefault="00224319" w:rsidP="00224319">
      <w:pPr>
        <w:widowControl w:val="0"/>
        <w:tabs>
          <w:tab w:val="right" w:pos="9781"/>
        </w:tabs>
        <w:bidi w:val="0"/>
        <w:ind w:left="142" w:right="260"/>
        <w:jc w:val="both"/>
        <w:rPr>
          <w:rFonts w:asciiTheme="minorBidi" w:eastAsia="Arial" w:hAnsiTheme="minorBidi" w:cstheme="minorBidi"/>
          <w:sz w:val="24"/>
          <w:szCs w:val="24"/>
          <w:lang w:bidi="ru-RU"/>
        </w:rPr>
      </w:pPr>
    </w:p>
    <w:p w:rsidR="00224319" w:rsidRDefault="00224319" w:rsidP="00E46F76">
      <w:pPr>
        <w:widowControl w:val="0"/>
        <w:tabs>
          <w:tab w:val="right" w:pos="9781"/>
        </w:tabs>
        <w:bidi w:val="0"/>
        <w:ind w:left="142" w:right="261"/>
        <w:contextualSpacing/>
        <w:jc w:val="both"/>
        <w:rPr>
          <w:rFonts w:asciiTheme="minorBidi" w:eastAsia="Arial" w:hAnsiTheme="minorBidi" w:cstheme="minorBidi"/>
          <w:sz w:val="24"/>
          <w:szCs w:val="24"/>
          <w:lang w:bidi="ru-RU"/>
        </w:rPr>
      </w:pPr>
      <w:r>
        <w:rPr>
          <w:rFonts w:asciiTheme="minorBidi" w:eastAsia="Arial" w:hAnsiTheme="minorBidi" w:cstheme="minorBidi"/>
          <w:sz w:val="24"/>
          <w:szCs w:val="24"/>
          <w:lang w:bidi="ru-RU"/>
        </w:rPr>
        <w:t xml:space="preserve">Пациенты </w:t>
      </w:r>
      <w:r w:rsidR="00E46F76">
        <w:rPr>
          <w:rFonts w:asciiTheme="minorBidi" w:eastAsia="Arial" w:hAnsiTheme="minorBidi" w:cstheme="minorBidi"/>
          <w:sz w:val="24"/>
          <w:szCs w:val="24"/>
          <w:lang w:bidi="ru-RU"/>
        </w:rPr>
        <w:t>будут проходить</w:t>
      </w:r>
      <w:r>
        <w:rPr>
          <w:rFonts w:asciiTheme="minorBidi" w:eastAsia="Arial" w:hAnsiTheme="minorBidi" w:cstheme="minorBidi"/>
          <w:sz w:val="24"/>
          <w:szCs w:val="24"/>
          <w:lang w:bidi="ru-RU"/>
        </w:rPr>
        <w:t xml:space="preserve"> проверки безопасности посредством изменения кровяного </w:t>
      </w:r>
      <w:r>
        <w:rPr>
          <w:rFonts w:asciiTheme="minorBidi" w:eastAsia="Arial" w:hAnsiTheme="minorBidi" w:cstheme="minorBidi"/>
          <w:sz w:val="24"/>
          <w:szCs w:val="24"/>
          <w:lang w:bidi="ru-RU"/>
        </w:rPr>
        <w:lastRenderedPageBreak/>
        <w:t xml:space="preserve">давления </w:t>
      </w:r>
      <w:r w:rsidR="005731C5">
        <w:rPr>
          <w:rFonts w:asciiTheme="minorBidi" w:eastAsia="Arial" w:hAnsiTheme="minorBidi" w:cstheme="minorBidi"/>
          <w:sz w:val="24"/>
          <w:szCs w:val="24"/>
          <w:lang w:bidi="ru-RU"/>
        </w:rPr>
        <w:t>в начале и в конце каждого из трехнедельных периодов ежедневного лечения, а также ежедневное наблюдение (в дни лечения) на предмет отсутствия побочных эффектов.</w:t>
      </w:r>
    </w:p>
    <w:p w:rsidR="005731C5" w:rsidRDefault="005731C5" w:rsidP="00E46F76">
      <w:pPr>
        <w:widowControl w:val="0"/>
        <w:tabs>
          <w:tab w:val="right" w:pos="9781"/>
        </w:tabs>
        <w:bidi w:val="0"/>
        <w:spacing w:before="200"/>
        <w:ind w:left="142" w:right="261"/>
        <w:contextualSpacing/>
        <w:jc w:val="both"/>
        <w:rPr>
          <w:rFonts w:asciiTheme="minorBidi" w:eastAsia="Arial" w:hAnsiTheme="minorBidi" w:cstheme="minorBidi"/>
          <w:sz w:val="24"/>
          <w:szCs w:val="24"/>
          <w:lang w:bidi="ru-RU"/>
        </w:rPr>
      </w:pPr>
    </w:p>
    <w:p w:rsidR="005731C5" w:rsidRPr="002F71D4" w:rsidRDefault="005731C5" w:rsidP="00F96ECE">
      <w:pPr>
        <w:widowControl w:val="0"/>
        <w:tabs>
          <w:tab w:val="right" w:pos="9781"/>
        </w:tabs>
        <w:bidi w:val="0"/>
        <w:spacing w:before="200"/>
        <w:ind w:left="142" w:right="261"/>
        <w:contextualSpacing/>
        <w:jc w:val="both"/>
        <w:rPr>
          <w:rFonts w:asciiTheme="minorBidi" w:hAnsiTheme="minorBidi" w:cstheme="minorBidi"/>
          <w:sz w:val="24"/>
          <w:szCs w:val="24"/>
          <w:lang w:eastAsia="en-US"/>
        </w:rPr>
      </w:pPr>
      <w:r>
        <w:rPr>
          <w:rFonts w:asciiTheme="minorBidi" w:eastAsia="Arial" w:hAnsiTheme="minorBidi" w:cstheme="minorBidi"/>
          <w:sz w:val="24"/>
          <w:szCs w:val="24"/>
          <w:lang w:bidi="ru-RU"/>
        </w:rPr>
        <w:t xml:space="preserve">Оценки эффективности лечения будут </w:t>
      </w:r>
      <w:r w:rsidR="003474B2">
        <w:rPr>
          <w:rFonts w:asciiTheme="minorBidi" w:eastAsia="Arial" w:hAnsiTheme="minorBidi" w:cstheme="minorBidi"/>
          <w:sz w:val="24"/>
          <w:szCs w:val="24"/>
          <w:lang w:bidi="ru-RU"/>
        </w:rPr>
        <w:t xml:space="preserve">проводиться посредством проверки мышечной </w:t>
      </w:r>
      <w:r w:rsidR="00F96ECE">
        <w:rPr>
          <w:rFonts w:asciiTheme="minorBidi" w:eastAsia="Arial" w:hAnsiTheme="minorBidi" w:cstheme="minorBidi"/>
          <w:sz w:val="24"/>
          <w:szCs w:val="24"/>
          <w:lang w:bidi="ru-RU"/>
        </w:rPr>
        <w:t>активности</w:t>
      </w:r>
      <w:r w:rsidR="003474B2">
        <w:rPr>
          <w:rFonts w:asciiTheme="minorBidi" w:eastAsia="Arial" w:hAnsiTheme="minorBidi" w:cstheme="minorBidi"/>
          <w:sz w:val="24"/>
          <w:szCs w:val="24"/>
          <w:lang w:bidi="ru-RU"/>
        </w:rPr>
        <w:t xml:space="preserve"> во время единичных пульсов в первый и последний дни</w:t>
      </w:r>
      <w:r w:rsidR="001204B3">
        <w:rPr>
          <w:rFonts w:asciiTheme="minorBidi" w:eastAsia="Arial" w:hAnsiTheme="minorBidi" w:cstheme="minorBidi"/>
          <w:sz w:val="24"/>
          <w:szCs w:val="24"/>
          <w:lang w:bidi="ru-RU"/>
        </w:rPr>
        <w:t xml:space="preserve"> на стадии лечения, а также в два дня наблюдения (до, после и во время лечения), а также посредством тестов моторной активности.</w:t>
      </w:r>
    </w:p>
    <w:p w:rsidR="00DD7883" w:rsidRPr="002F71D4" w:rsidRDefault="00DD7883" w:rsidP="00E71F89">
      <w:pPr>
        <w:widowControl w:val="0"/>
        <w:tabs>
          <w:tab w:val="right" w:pos="9781"/>
        </w:tabs>
        <w:bidi w:val="0"/>
        <w:spacing w:before="200"/>
        <w:ind w:left="142" w:right="260"/>
        <w:jc w:val="both"/>
        <w:rPr>
          <w:rFonts w:asciiTheme="minorBidi" w:hAnsiTheme="minorBidi" w:cstheme="minorBidi"/>
          <w:sz w:val="24"/>
          <w:szCs w:val="24"/>
          <w:rtl/>
          <w:lang w:eastAsia="en-US"/>
        </w:rPr>
      </w:pPr>
      <w:r w:rsidRPr="002F71D4">
        <w:rPr>
          <w:rFonts w:asciiTheme="minorBidi" w:eastAsia="Arial" w:hAnsiTheme="minorBidi" w:cstheme="minorBidi"/>
          <w:sz w:val="24"/>
          <w:szCs w:val="24"/>
          <w:lang w:bidi="ru-RU"/>
        </w:rPr>
        <w:t xml:space="preserve">4.6) </w:t>
      </w:r>
      <w:r w:rsidRPr="002F71D4">
        <w:rPr>
          <w:rFonts w:asciiTheme="minorBidi" w:eastAsia="Arial" w:hAnsiTheme="minorBidi" w:cstheme="minorBidi"/>
          <w:b/>
          <w:sz w:val="24"/>
          <w:szCs w:val="24"/>
          <w:lang w:bidi="ru-RU"/>
        </w:rPr>
        <w:t>Ожидаемые преимущества для участника или для других лиц в результате исследования.</w:t>
      </w:r>
    </w:p>
    <w:p w:rsidR="0024731F" w:rsidRPr="002F71D4" w:rsidRDefault="00E71F89" w:rsidP="008B1AD2">
      <w:pPr>
        <w:widowControl w:val="0"/>
        <w:tabs>
          <w:tab w:val="right" w:pos="9781"/>
        </w:tabs>
        <w:bidi w:val="0"/>
        <w:spacing w:before="200"/>
        <w:ind w:left="142" w:right="260"/>
        <w:jc w:val="both"/>
        <w:rPr>
          <w:rFonts w:asciiTheme="minorBidi" w:hAnsiTheme="minorBidi" w:cstheme="minorBidi"/>
          <w:sz w:val="24"/>
          <w:szCs w:val="24"/>
          <w:rtl/>
          <w:lang w:eastAsia="en-US"/>
        </w:rPr>
      </w:pPr>
      <w:r w:rsidRPr="002F71D4">
        <w:rPr>
          <w:rFonts w:asciiTheme="minorBidi" w:eastAsia="Arial" w:hAnsiTheme="minorBidi" w:cstheme="minorBidi"/>
          <w:sz w:val="24"/>
          <w:szCs w:val="24"/>
          <w:lang w:bidi="ru-RU"/>
        </w:rPr>
        <w:t xml:space="preserve">  </w:t>
      </w:r>
      <w:r w:rsidR="00172530">
        <w:rPr>
          <w:rFonts w:asciiTheme="minorBidi" w:eastAsia="Arial" w:hAnsiTheme="minorBidi" w:cstheme="minorBidi"/>
          <w:sz w:val="24"/>
          <w:szCs w:val="24"/>
          <w:lang w:bidi="ru-RU"/>
        </w:rPr>
        <w:t xml:space="preserve">Участникам исследования будет предоставлено наблюдение за их состоянием, также </w:t>
      </w:r>
      <w:r w:rsidR="008B1AD2">
        <w:rPr>
          <w:rFonts w:asciiTheme="minorBidi" w:eastAsia="Arial" w:hAnsiTheme="minorBidi" w:cstheme="minorBidi"/>
          <w:sz w:val="24"/>
          <w:szCs w:val="24"/>
          <w:lang w:bidi="ru-RU"/>
        </w:rPr>
        <w:t xml:space="preserve">будет проведена </w:t>
      </w:r>
      <w:r w:rsidR="00172530">
        <w:rPr>
          <w:rFonts w:asciiTheme="minorBidi" w:eastAsia="Arial" w:hAnsiTheme="minorBidi" w:cstheme="minorBidi"/>
          <w:sz w:val="24"/>
          <w:szCs w:val="24"/>
          <w:lang w:bidi="ru-RU"/>
        </w:rPr>
        <w:t>оценка положительной динамики, при наличии таковой в ходе исследования.</w:t>
      </w:r>
      <w:r w:rsidR="00A240E0">
        <w:rPr>
          <w:rFonts w:asciiTheme="minorBidi" w:eastAsia="Arial" w:hAnsiTheme="minorBidi" w:cstheme="minorBidi"/>
          <w:sz w:val="24"/>
          <w:szCs w:val="24"/>
          <w:lang w:bidi="ru-RU"/>
        </w:rPr>
        <w:t xml:space="preserve"> </w:t>
      </w:r>
    </w:p>
    <w:p w:rsidR="00763FE2" w:rsidRPr="002F71D4" w:rsidRDefault="00DD7883" w:rsidP="00E71F89">
      <w:pPr>
        <w:widowControl w:val="0"/>
        <w:tabs>
          <w:tab w:val="right" w:pos="9781"/>
        </w:tabs>
        <w:bidi w:val="0"/>
        <w:spacing w:before="200"/>
        <w:ind w:left="142" w:right="260"/>
        <w:jc w:val="both"/>
        <w:rPr>
          <w:rFonts w:asciiTheme="minorBidi" w:hAnsiTheme="minorBidi" w:cstheme="minorBidi"/>
          <w:b/>
          <w:bCs/>
          <w:sz w:val="24"/>
          <w:szCs w:val="24"/>
          <w:rtl/>
          <w:lang w:eastAsia="en-US"/>
        </w:rPr>
      </w:pPr>
      <w:r w:rsidRPr="002F71D4">
        <w:rPr>
          <w:rFonts w:asciiTheme="minorBidi" w:eastAsia="Arial" w:hAnsiTheme="minorBidi" w:cstheme="minorBidi"/>
          <w:sz w:val="24"/>
          <w:szCs w:val="24"/>
          <w:lang w:bidi="ru-RU"/>
        </w:rPr>
        <w:t xml:space="preserve">4.7) </w:t>
      </w:r>
      <w:r w:rsidRPr="002F71D4">
        <w:rPr>
          <w:rFonts w:asciiTheme="minorBidi" w:eastAsia="Arial" w:hAnsiTheme="minorBidi" w:cstheme="minorBidi"/>
          <w:b/>
          <w:sz w:val="24"/>
          <w:szCs w:val="24"/>
          <w:lang w:bidi="ru-RU"/>
        </w:rPr>
        <w:t>Известные предполагаемые риски и/или дискомфорт для участника исследования. В случае, если клиническое исследование сопряжено с риском для участника, – объяснение о медицинском лечении, которое будет предоставлено в случае ущерба его здоровью и ответственность за его предоставление.</w:t>
      </w:r>
    </w:p>
    <w:p w:rsidR="0024731F" w:rsidRPr="002F71D4" w:rsidRDefault="00EB14B6" w:rsidP="00EB32EC">
      <w:pPr>
        <w:widowControl w:val="0"/>
        <w:tabs>
          <w:tab w:val="right" w:pos="9781"/>
        </w:tabs>
        <w:bidi w:val="0"/>
        <w:spacing w:before="200"/>
        <w:ind w:left="142" w:right="260"/>
        <w:jc w:val="both"/>
        <w:rPr>
          <w:rFonts w:asciiTheme="minorBidi" w:hAnsiTheme="minorBidi" w:cstheme="minorBidi"/>
          <w:sz w:val="24"/>
          <w:szCs w:val="24"/>
          <w:lang w:eastAsia="en-US"/>
        </w:rPr>
      </w:pPr>
      <w:r>
        <w:rPr>
          <w:rFonts w:asciiTheme="minorBidi" w:eastAsia="Arial" w:hAnsiTheme="minorBidi" w:cstheme="minorBidi"/>
          <w:sz w:val="24"/>
          <w:szCs w:val="24"/>
          <w:lang w:bidi="ru-RU"/>
        </w:rPr>
        <w:t xml:space="preserve">Как уже указывалось, лечение магнитной стимуляцией не рекомендовано лицам, больным эпилепсией или лицам с факторами риска судорожных припадков. </w:t>
      </w:r>
      <w:r w:rsidR="002D08A9">
        <w:rPr>
          <w:rFonts w:asciiTheme="minorBidi" w:eastAsia="Arial" w:hAnsiTheme="minorBidi" w:cstheme="minorBidi"/>
          <w:sz w:val="24"/>
          <w:szCs w:val="24"/>
          <w:lang w:bidi="ru-RU"/>
        </w:rPr>
        <w:t xml:space="preserve">Участие в исследовании лиц, в отношении которых возникнет подозрение о наличии судорожных припадков или у которых разовьются другие побочные эффекты, будет </w:t>
      </w:r>
      <w:r w:rsidR="008B1AD2">
        <w:rPr>
          <w:rFonts w:asciiTheme="minorBidi" w:eastAsia="Arial" w:hAnsiTheme="minorBidi" w:cstheme="minorBidi"/>
          <w:sz w:val="24"/>
          <w:szCs w:val="24"/>
          <w:lang w:bidi="ru-RU"/>
        </w:rPr>
        <w:t>прервано</w:t>
      </w:r>
      <w:r w:rsidR="002D08A9">
        <w:rPr>
          <w:rFonts w:asciiTheme="minorBidi" w:eastAsia="Arial" w:hAnsiTheme="minorBidi" w:cstheme="minorBidi"/>
          <w:sz w:val="24"/>
          <w:szCs w:val="24"/>
          <w:lang w:bidi="ru-RU"/>
        </w:rPr>
        <w:t>.</w:t>
      </w:r>
    </w:p>
    <w:p w:rsidR="00763FE2" w:rsidRPr="002F71D4" w:rsidRDefault="00DD7883" w:rsidP="00E71F89">
      <w:pPr>
        <w:widowControl w:val="0"/>
        <w:tabs>
          <w:tab w:val="right" w:pos="9781"/>
        </w:tabs>
        <w:bidi w:val="0"/>
        <w:spacing w:before="200"/>
        <w:ind w:left="142" w:right="260"/>
        <w:jc w:val="both"/>
        <w:rPr>
          <w:rFonts w:asciiTheme="minorBidi" w:hAnsiTheme="minorBidi" w:cstheme="minorBidi"/>
          <w:sz w:val="24"/>
          <w:szCs w:val="24"/>
          <w:rtl/>
          <w:lang w:eastAsia="en-US"/>
        </w:rPr>
      </w:pPr>
      <w:r w:rsidRPr="002F71D4">
        <w:rPr>
          <w:rFonts w:asciiTheme="minorBidi" w:eastAsia="Arial" w:hAnsiTheme="minorBidi" w:cstheme="minorBidi"/>
          <w:sz w:val="24"/>
          <w:szCs w:val="24"/>
          <w:lang w:bidi="ru-RU"/>
        </w:rPr>
        <w:t>4.8)</w:t>
      </w:r>
      <w:r w:rsidRPr="002F71D4">
        <w:rPr>
          <w:rFonts w:asciiTheme="minorBidi" w:eastAsia="Arial" w:hAnsiTheme="minorBidi" w:cstheme="minorBidi"/>
          <w:b/>
          <w:sz w:val="24"/>
          <w:szCs w:val="24"/>
          <w:lang w:bidi="ru-RU"/>
        </w:rPr>
        <w:t xml:space="preserve"> Обстоятельства, при которых участие пациента в клиническом исследовании может быть прервано по решению исследователя или спонсора.</w:t>
      </w:r>
    </w:p>
    <w:p w:rsidR="0024731F" w:rsidRPr="002F71D4" w:rsidRDefault="00E71F89" w:rsidP="00A26808">
      <w:pPr>
        <w:widowControl w:val="0"/>
        <w:tabs>
          <w:tab w:val="right" w:pos="9781"/>
        </w:tabs>
        <w:bidi w:val="0"/>
        <w:spacing w:before="200"/>
        <w:ind w:left="142" w:right="260"/>
        <w:jc w:val="both"/>
        <w:rPr>
          <w:rFonts w:asciiTheme="minorBidi" w:hAnsiTheme="minorBidi" w:cstheme="minorBidi"/>
          <w:sz w:val="24"/>
          <w:szCs w:val="24"/>
          <w:lang w:eastAsia="en-US"/>
        </w:rPr>
      </w:pPr>
      <w:r w:rsidRPr="002F71D4">
        <w:rPr>
          <w:rFonts w:asciiTheme="minorBidi" w:eastAsia="Arial" w:hAnsiTheme="minorBidi" w:cstheme="minorBidi"/>
          <w:sz w:val="24"/>
          <w:szCs w:val="24"/>
          <w:lang w:bidi="ru-RU"/>
        </w:rPr>
        <w:t xml:space="preserve">  </w:t>
      </w:r>
      <w:r w:rsidR="000223D6">
        <w:rPr>
          <w:rFonts w:asciiTheme="minorBidi" w:eastAsia="Arial" w:hAnsiTheme="minorBidi" w:cstheme="minorBidi"/>
          <w:sz w:val="24"/>
          <w:szCs w:val="24"/>
          <w:lang w:bidi="ru-RU"/>
        </w:rPr>
        <w:t xml:space="preserve">Участие в исследовании будет прервано в случае судорожного припадка. Кроме того, будет прервано участие в исследовании лиц, которые захотят </w:t>
      </w:r>
      <w:r w:rsidR="00A26808">
        <w:rPr>
          <w:rFonts w:asciiTheme="minorBidi" w:eastAsia="Arial" w:hAnsiTheme="minorBidi" w:cstheme="minorBidi"/>
          <w:sz w:val="24"/>
          <w:szCs w:val="24"/>
          <w:lang w:bidi="ru-RU"/>
        </w:rPr>
        <w:t>его покинуть</w:t>
      </w:r>
      <w:r w:rsidR="000223D6">
        <w:rPr>
          <w:rFonts w:asciiTheme="minorBidi" w:eastAsia="Arial" w:hAnsiTheme="minorBidi" w:cstheme="minorBidi"/>
          <w:sz w:val="24"/>
          <w:szCs w:val="24"/>
          <w:lang w:bidi="ru-RU"/>
        </w:rPr>
        <w:t xml:space="preserve"> или не смогут соответствовать </w:t>
      </w:r>
      <w:r w:rsidR="00A26808">
        <w:rPr>
          <w:rFonts w:asciiTheme="minorBidi" w:eastAsia="Arial" w:hAnsiTheme="minorBidi" w:cstheme="minorBidi"/>
          <w:sz w:val="24"/>
          <w:szCs w:val="24"/>
          <w:lang w:bidi="ru-RU"/>
        </w:rPr>
        <w:t xml:space="preserve">его </w:t>
      </w:r>
      <w:r w:rsidR="000223D6">
        <w:rPr>
          <w:rFonts w:asciiTheme="minorBidi" w:eastAsia="Arial" w:hAnsiTheme="minorBidi" w:cstheme="minorBidi"/>
          <w:sz w:val="24"/>
          <w:szCs w:val="24"/>
          <w:lang w:bidi="ru-RU"/>
        </w:rPr>
        <w:t>требован</w:t>
      </w:r>
      <w:r w:rsidR="009A5E25">
        <w:rPr>
          <w:rFonts w:asciiTheme="minorBidi" w:eastAsia="Arial" w:hAnsiTheme="minorBidi" w:cstheme="minorBidi"/>
          <w:sz w:val="24"/>
          <w:szCs w:val="24"/>
          <w:lang w:bidi="ru-RU"/>
        </w:rPr>
        <w:t xml:space="preserve">иям исследования </w:t>
      </w:r>
      <w:r w:rsidR="00A26808">
        <w:rPr>
          <w:rFonts w:asciiTheme="minorBidi" w:eastAsia="Arial" w:hAnsiTheme="minorBidi" w:cstheme="minorBidi"/>
          <w:sz w:val="24"/>
          <w:szCs w:val="24"/>
          <w:lang w:bidi="ru-RU"/>
        </w:rPr>
        <w:t>с точки зрения</w:t>
      </w:r>
      <w:r w:rsidR="009A5E25">
        <w:rPr>
          <w:rFonts w:asciiTheme="minorBidi" w:eastAsia="Arial" w:hAnsiTheme="minorBidi" w:cstheme="minorBidi"/>
          <w:sz w:val="24"/>
          <w:szCs w:val="24"/>
          <w:lang w:bidi="ru-RU"/>
        </w:rPr>
        <w:t xml:space="preserve"> количества и частоты визитов. </w:t>
      </w:r>
    </w:p>
    <w:p w:rsidR="00763FE2" w:rsidRPr="002F71D4" w:rsidRDefault="00DD7883" w:rsidP="00E71F89">
      <w:pPr>
        <w:widowControl w:val="0"/>
        <w:tabs>
          <w:tab w:val="right" w:pos="9781"/>
        </w:tabs>
        <w:bidi w:val="0"/>
        <w:spacing w:before="200"/>
        <w:ind w:left="142" w:right="260"/>
        <w:jc w:val="both"/>
        <w:rPr>
          <w:rFonts w:asciiTheme="minorBidi" w:hAnsiTheme="minorBidi" w:cstheme="minorBidi"/>
          <w:b/>
          <w:bCs/>
          <w:sz w:val="24"/>
          <w:szCs w:val="24"/>
          <w:rtl/>
          <w:lang w:eastAsia="en-US"/>
        </w:rPr>
      </w:pPr>
      <w:r w:rsidRPr="002F71D4">
        <w:rPr>
          <w:rFonts w:asciiTheme="minorBidi" w:eastAsia="Arial" w:hAnsiTheme="minorBidi" w:cstheme="minorBidi"/>
          <w:sz w:val="24"/>
          <w:szCs w:val="24"/>
          <w:lang w:bidi="ru-RU"/>
        </w:rPr>
        <w:t xml:space="preserve">4.9) </w:t>
      </w:r>
      <w:r w:rsidRPr="002F71D4">
        <w:rPr>
          <w:rFonts w:asciiTheme="minorBidi" w:eastAsia="Arial" w:hAnsiTheme="minorBidi" w:cstheme="minorBidi"/>
          <w:b/>
          <w:sz w:val="24"/>
          <w:szCs w:val="24"/>
          <w:lang w:bidi="ru-RU"/>
        </w:rPr>
        <w:t xml:space="preserve">В зависимости от обстоятельств, исследователь сообщит участнику информацию о возможных медицинских последствиях решения </w:t>
      </w:r>
      <w:r w:rsidRPr="002F71D4">
        <w:rPr>
          <w:rFonts w:asciiTheme="minorBidi" w:eastAsia="Arial" w:hAnsiTheme="minorBidi" w:cstheme="minorBidi"/>
          <w:b/>
          <w:sz w:val="24"/>
          <w:szCs w:val="24"/>
          <w:u w:val="single"/>
          <w:lang w:bidi="ru-RU"/>
        </w:rPr>
        <w:t xml:space="preserve">участника </w:t>
      </w:r>
      <w:r w:rsidRPr="002F71D4">
        <w:rPr>
          <w:rFonts w:asciiTheme="minorBidi" w:eastAsia="Arial" w:hAnsiTheme="minorBidi" w:cstheme="minorBidi"/>
          <w:b/>
          <w:sz w:val="24"/>
          <w:szCs w:val="24"/>
          <w:lang w:bidi="ru-RU"/>
        </w:rPr>
        <w:t>прекратить участие в клиническом исследовании до его завершения.</w:t>
      </w:r>
    </w:p>
    <w:p w:rsidR="0024731F" w:rsidRPr="002F71D4" w:rsidRDefault="005A3131" w:rsidP="00EB32EC">
      <w:pPr>
        <w:widowControl w:val="0"/>
        <w:tabs>
          <w:tab w:val="right" w:pos="9781"/>
        </w:tabs>
        <w:bidi w:val="0"/>
        <w:spacing w:before="200"/>
        <w:ind w:left="142" w:right="260"/>
        <w:jc w:val="both"/>
        <w:rPr>
          <w:rFonts w:asciiTheme="minorBidi" w:hAnsiTheme="minorBidi" w:cstheme="minorBidi"/>
          <w:sz w:val="24"/>
          <w:szCs w:val="24"/>
          <w:lang w:eastAsia="en-US"/>
        </w:rPr>
      </w:pPr>
      <w:r>
        <w:rPr>
          <w:rFonts w:asciiTheme="minorBidi" w:eastAsia="Arial" w:hAnsiTheme="minorBidi" w:cstheme="minorBidi"/>
          <w:sz w:val="24"/>
          <w:szCs w:val="24"/>
          <w:lang w:bidi="ru-RU"/>
        </w:rPr>
        <w:t>В случае прекращения участия в исследовании на любом этапе не ожидается как</w:t>
      </w:r>
      <w:r w:rsidR="00A26808">
        <w:rPr>
          <w:rFonts w:asciiTheme="minorBidi" w:eastAsia="Arial" w:hAnsiTheme="minorBidi" w:cstheme="minorBidi"/>
          <w:sz w:val="24"/>
          <w:szCs w:val="24"/>
          <w:lang w:bidi="ru-RU"/>
        </w:rPr>
        <w:t>их</w:t>
      </w:r>
      <w:r>
        <w:rPr>
          <w:rFonts w:asciiTheme="minorBidi" w:eastAsia="Arial" w:hAnsiTheme="minorBidi" w:cstheme="minorBidi"/>
          <w:sz w:val="24"/>
          <w:szCs w:val="24"/>
          <w:lang w:bidi="ru-RU"/>
        </w:rPr>
        <w:t xml:space="preserve">-либо </w:t>
      </w:r>
      <w:r w:rsidR="00A26808">
        <w:rPr>
          <w:rFonts w:asciiTheme="minorBidi" w:eastAsia="Arial" w:hAnsiTheme="minorBidi" w:cstheme="minorBidi"/>
          <w:sz w:val="24"/>
          <w:szCs w:val="24"/>
          <w:lang w:bidi="ru-RU"/>
        </w:rPr>
        <w:t>отрицательных воздействий</w:t>
      </w:r>
      <w:r>
        <w:rPr>
          <w:rFonts w:asciiTheme="minorBidi" w:eastAsia="Arial" w:hAnsiTheme="minorBidi" w:cstheme="minorBidi"/>
          <w:sz w:val="24"/>
          <w:szCs w:val="24"/>
          <w:lang w:bidi="ru-RU"/>
        </w:rPr>
        <w:t xml:space="preserve"> с точки зрения краткосрочных или долгосрочных побочных эффектов</w:t>
      </w:r>
      <w:r w:rsidR="00E97153" w:rsidRPr="002F71D4">
        <w:rPr>
          <w:rFonts w:asciiTheme="minorBidi" w:eastAsia="Arial" w:hAnsiTheme="minorBidi" w:cstheme="minorBidi"/>
          <w:sz w:val="24"/>
          <w:szCs w:val="24"/>
          <w:lang w:bidi="ru-RU"/>
        </w:rPr>
        <w:t>.</w:t>
      </w:r>
    </w:p>
    <w:p w:rsidR="00763FE2" w:rsidRPr="002F71D4" w:rsidRDefault="00DD7883" w:rsidP="00E71F89">
      <w:pPr>
        <w:widowControl w:val="0"/>
        <w:tabs>
          <w:tab w:val="right" w:pos="9781"/>
        </w:tabs>
        <w:bidi w:val="0"/>
        <w:spacing w:before="200"/>
        <w:ind w:left="142" w:right="260"/>
        <w:jc w:val="both"/>
        <w:rPr>
          <w:rFonts w:asciiTheme="minorBidi" w:hAnsiTheme="minorBidi" w:cstheme="minorBidi"/>
          <w:sz w:val="24"/>
          <w:szCs w:val="24"/>
          <w:rtl/>
          <w:lang w:eastAsia="en-US"/>
        </w:rPr>
      </w:pPr>
      <w:r w:rsidRPr="002F71D4">
        <w:rPr>
          <w:rFonts w:asciiTheme="minorBidi" w:eastAsia="Arial" w:hAnsiTheme="minorBidi" w:cstheme="minorBidi"/>
          <w:sz w:val="24"/>
          <w:szCs w:val="24"/>
          <w:lang w:bidi="ru-RU"/>
        </w:rPr>
        <w:t xml:space="preserve">4.10) </w:t>
      </w:r>
      <w:r w:rsidRPr="002F71D4">
        <w:rPr>
          <w:rFonts w:asciiTheme="minorBidi" w:eastAsia="Arial" w:hAnsiTheme="minorBidi" w:cstheme="minorBidi"/>
          <w:b/>
          <w:sz w:val="24"/>
          <w:szCs w:val="24"/>
          <w:lang w:bidi="ru-RU"/>
        </w:rPr>
        <w:t>Объяснение об альтернативных видах лечения, а также их преимуществах и недостатках для участника, если таковые имеются.</w:t>
      </w:r>
    </w:p>
    <w:p w:rsidR="0024731F" w:rsidRPr="002F71D4" w:rsidRDefault="00BD0D73" w:rsidP="00EB32EC">
      <w:pPr>
        <w:widowControl w:val="0"/>
        <w:tabs>
          <w:tab w:val="right" w:pos="9781"/>
        </w:tabs>
        <w:bidi w:val="0"/>
        <w:spacing w:before="200"/>
        <w:ind w:left="720" w:right="260"/>
        <w:jc w:val="both"/>
        <w:rPr>
          <w:rFonts w:asciiTheme="minorBidi" w:hAnsiTheme="minorBidi" w:cstheme="minorBidi"/>
          <w:sz w:val="24"/>
          <w:szCs w:val="24"/>
          <w:lang w:eastAsia="en-US"/>
        </w:rPr>
      </w:pPr>
      <w:r>
        <w:rPr>
          <w:rFonts w:asciiTheme="minorBidi" w:eastAsia="Arial" w:hAnsiTheme="minorBidi" w:cstheme="minorBidi"/>
          <w:sz w:val="24"/>
          <w:szCs w:val="24"/>
          <w:lang w:bidi="ru-RU"/>
        </w:rPr>
        <w:t xml:space="preserve">Лечение в рамках данного исследования будет являться </w:t>
      </w:r>
      <w:r w:rsidR="00EB32EC">
        <w:rPr>
          <w:rFonts w:asciiTheme="minorBidi" w:eastAsia="Arial" w:hAnsiTheme="minorBidi" w:cstheme="minorBidi"/>
          <w:sz w:val="24"/>
          <w:szCs w:val="24"/>
          <w:lang w:bidi="ru-RU"/>
        </w:rPr>
        <w:t>дополнением к</w:t>
      </w:r>
      <w:r>
        <w:rPr>
          <w:rFonts w:asciiTheme="minorBidi" w:eastAsia="Arial" w:hAnsiTheme="minorBidi" w:cstheme="minorBidi"/>
          <w:sz w:val="24"/>
          <w:szCs w:val="24"/>
          <w:lang w:bidi="ru-RU"/>
        </w:rPr>
        <w:t xml:space="preserve"> стандартны</w:t>
      </w:r>
      <w:r w:rsidR="00EB32EC">
        <w:rPr>
          <w:rFonts w:asciiTheme="minorBidi" w:eastAsia="Arial" w:hAnsiTheme="minorBidi" w:cstheme="minorBidi"/>
          <w:sz w:val="24"/>
          <w:szCs w:val="24"/>
          <w:lang w:bidi="ru-RU"/>
        </w:rPr>
        <w:t>м</w:t>
      </w:r>
      <w:r>
        <w:rPr>
          <w:rFonts w:asciiTheme="minorBidi" w:eastAsia="Arial" w:hAnsiTheme="minorBidi" w:cstheme="minorBidi"/>
          <w:sz w:val="24"/>
          <w:szCs w:val="24"/>
          <w:lang w:bidi="ru-RU"/>
        </w:rPr>
        <w:t xml:space="preserve"> вид</w:t>
      </w:r>
      <w:r w:rsidR="00EB32EC">
        <w:rPr>
          <w:rFonts w:asciiTheme="minorBidi" w:eastAsia="Arial" w:hAnsiTheme="minorBidi" w:cstheme="minorBidi"/>
          <w:sz w:val="24"/>
          <w:szCs w:val="24"/>
          <w:lang w:bidi="ru-RU"/>
        </w:rPr>
        <w:t>ам</w:t>
      </w:r>
      <w:r>
        <w:rPr>
          <w:rFonts w:asciiTheme="minorBidi" w:eastAsia="Arial" w:hAnsiTheme="minorBidi" w:cstheme="minorBidi"/>
          <w:sz w:val="24"/>
          <w:szCs w:val="24"/>
          <w:lang w:bidi="ru-RU"/>
        </w:rPr>
        <w:t xml:space="preserve"> лечения – трудотерапии и физиотерапии.</w:t>
      </w:r>
    </w:p>
    <w:p w:rsidR="00CF3BEA" w:rsidRPr="00BD0D73" w:rsidRDefault="00DD7883" w:rsidP="00E71F89">
      <w:pPr>
        <w:widowControl w:val="0"/>
        <w:tabs>
          <w:tab w:val="right" w:pos="9781"/>
        </w:tabs>
        <w:bidi w:val="0"/>
        <w:spacing w:before="200"/>
        <w:ind w:left="142" w:right="-24"/>
        <w:jc w:val="both"/>
        <w:rPr>
          <w:rFonts w:asciiTheme="minorBidi" w:hAnsiTheme="minorBidi" w:cstheme="minorBidi"/>
          <w:b/>
          <w:bCs/>
          <w:sz w:val="24"/>
          <w:szCs w:val="24"/>
          <w:rtl/>
          <w:lang w:eastAsia="en-US"/>
        </w:rPr>
      </w:pPr>
      <w:r w:rsidRPr="00BD0D73">
        <w:rPr>
          <w:rFonts w:asciiTheme="minorBidi" w:eastAsia="Arial" w:hAnsiTheme="minorBidi" w:cstheme="minorBidi"/>
          <w:sz w:val="24"/>
          <w:szCs w:val="24"/>
          <w:lang w:bidi="ru-RU"/>
        </w:rPr>
        <w:t xml:space="preserve">4.11 </w:t>
      </w:r>
      <w:r w:rsidRPr="00BD0D73">
        <w:rPr>
          <w:rFonts w:asciiTheme="minorBidi" w:eastAsia="Arial" w:hAnsiTheme="minorBidi" w:cstheme="minorBidi"/>
          <w:b/>
          <w:sz w:val="24"/>
          <w:szCs w:val="24"/>
          <w:lang w:bidi="ru-RU"/>
        </w:rPr>
        <w:t>Другая релевантная информация (согласно предоставленному спонсором исследования).</w:t>
      </w:r>
    </w:p>
    <w:p w:rsidR="0024731F" w:rsidRPr="00BD0D73" w:rsidRDefault="00E71F89" w:rsidP="00B0231C">
      <w:pPr>
        <w:widowControl w:val="0"/>
        <w:bidi w:val="0"/>
        <w:spacing w:before="200"/>
        <w:ind w:left="720" w:right="567"/>
        <w:jc w:val="both"/>
        <w:rPr>
          <w:rFonts w:asciiTheme="minorBidi" w:hAnsiTheme="minorBidi" w:cstheme="minorBidi"/>
          <w:sz w:val="24"/>
          <w:szCs w:val="24"/>
          <w:rtl/>
          <w:lang w:eastAsia="en-US"/>
        </w:rPr>
      </w:pPr>
      <w:r w:rsidRPr="00BD0D73">
        <w:rPr>
          <w:rFonts w:asciiTheme="minorBidi" w:eastAsia="Arial" w:hAnsiTheme="minorBidi" w:cstheme="minorBidi"/>
          <w:sz w:val="24"/>
          <w:szCs w:val="24"/>
          <w:lang w:bidi="ru-RU"/>
        </w:rPr>
        <w:lastRenderedPageBreak/>
        <w:t xml:space="preserve">  </w:t>
      </w:r>
      <w:r w:rsidR="00B0231C" w:rsidRPr="00BD0D73">
        <w:rPr>
          <w:rFonts w:asciiTheme="minorBidi" w:eastAsia="Arial" w:hAnsiTheme="minorBidi" w:cstheme="minorBidi"/>
          <w:sz w:val="24"/>
          <w:szCs w:val="24"/>
          <w:lang w:bidi="ru-RU"/>
        </w:rPr>
        <w:t>Отсутствует</w:t>
      </w:r>
    </w:p>
    <w:p w:rsidR="006F382C" w:rsidRPr="002F71D4" w:rsidRDefault="00CF3BEA" w:rsidP="00E71F89">
      <w:pPr>
        <w:widowControl w:val="0"/>
        <w:numPr>
          <w:ilvl w:val="0"/>
          <w:numId w:val="1"/>
        </w:numPr>
        <w:bidi w:val="0"/>
        <w:spacing w:before="240" w:line="276" w:lineRule="auto"/>
        <w:ind w:left="453" w:right="118" w:hanging="340"/>
        <w:jc w:val="both"/>
        <w:rPr>
          <w:rFonts w:asciiTheme="minorBidi" w:hAnsiTheme="minorBidi" w:cstheme="minorBidi"/>
          <w:sz w:val="24"/>
          <w:szCs w:val="24"/>
          <w:lang w:eastAsia="en-US"/>
        </w:rPr>
      </w:pPr>
      <w:r w:rsidRPr="002F71D4">
        <w:rPr>
          <w:rFonts w:asciiTheme="minorBidi" w:eastAsia="Arial" w:hAnsiTheme="minorBidi" w:cstheme="minorBidi"/>
          <w:sz w:val="24"/>
          <w:szCs w:val="24"/>
          <w:lang w:bidi="ru-RU"/>
        </w:rPr>
        <w:t>Настоящим заявляю, что я дал вышеуказанное согласие добровольно, и что мне понятно все изложенное выше. Кроме того, я получил копию данной формы информированного согласия, подписанную и датированную в соответствии с законом.</w:t>
      </w:r>
    </w:p>
    <w:p w:rsidR="006F382C" w:rsidRPr="002F71D4" w:rsidRDefault="00163A64" w:rsidP="00E71F89">
      <w:pPr>
        <w:widowControl w:val="0"/>
        <w:numPr>
          <w:ilvl w:val="0"/>
          <w:numId w:val="1"/>
        </w:numPr>
        <w:bidi w:val="0"/>
        <w:spacing w:before="240" w:line="276" w:lineRule="auto"/>
        <w:ind w:left="453" w:right="118" w:hanging="340"/>
        <w:jc w:val="both"/>
        <w:rPr>
          <w:rFonts w:asciiTheme="minorBidi" w:hAnsiTheme="minorBidi" w:cstheme="minorBidi"/>
          <w:sz w:val="24"/>
          <w:szCs w:val="24"/>
          <w:lang w:eastAsia="en-US"/>
        </w:rPr>
      </w:pPr>
      <w:r w:rsidRPr="002F71D4">
        <w:rPr>
          <w:rFonts w:asciiTheme="minorBidi" w:eastAsia="Arial" w:hAnsiTheme="minorBidi" w:cstheme="minorBidi"/>
          <w:sz w:val="24"/>
          <w:szCs w:val="24"/>
          <w:lang w:bidi="ru-RU"/>
        </w:rPr>
        <w:t>Подписывая данную форму согласия, я разрешаю спонсору клинического исследования, Хельсинкскому комитету учреждения, аудиторскому органу при медицинском учреждении и Министерству здравоохранения прямой доступ к моей медицинской карте для подтверждения методов клинического исследования и клинических данных. Такой доступ к моей медицинской информации будет осуществляться с соблюдением конфиденциальности, в соответствии с законами и положениями о защите конфиденциальности.</w:t>
      </w:r>
    </w:p>
    <w:p w:rsidR="006F382C" w:rsidRPr="002F71D4" w:rsidRDefault="00163A64" w:rsidP="00E71F89">
      <w:pPr>
        <w:widowControl w:val="0"/>
        <w:numPr>
          <w:ilvl w:val="0"/>
          <w:numId w:val="1"/>
        </w:numPr>
        <w:bidi w:val="0"/>
        <w:spacing w:before="240" w:line="276" w:lineRule="auto"/>
        <w:ind w:left="453" w:right="118" w:hanging="340"/>
        <w:jc w:val="both"/>
        <w:rPr>
          <w:rFonts w:asciiTheme="minorBidi" w:hAnsiTheme="minorBidi" w:cstheme="minorBidi"/>
          <w:sz w:val="24"/>
          <w:szCs w:val="24"/>
          <w:rtl/>
          <w:lang w:eastAsia="en-US"/>
        </w:rPr>
      </w:pPr>
      <w:r w:rsidRPr="002F71D4">
        <w:rPr>
          <w:rFonts w:asciiTheme="minorBidi" w:eastAsia="Arial" w:hAnsiTheme="minorBidi" w:cstheme="minorBidi"/>
          <w:sz w:val="24"/>
          <w:szCs w:val="24"/>
          <w:lang w:bidi="ru-RU"/>
        </w:rPr>
        <w:t>Описание данного клинического исследования отображено</w:t>
      </w:r>
      <w:r w:rsidR="00E97153" w:rsidRPr="002F71D4">
        <w:rPr>
          <w:rFonts w:asciiTheme="minorBidi" w:eastAsia="Arial" w:hAnsiTheme="minorBidi" w:cstheme="minorBidi"/>
          <w:sz w:val="24"/>
          <w:szCs w:val="24"/>
          <w:lang w:bidi="ru-RU"/>
        </w:rPr>
        <w:t xml:space="preserve"> в цифровой базе клинических исследований:</w:t>
      </w:r>
      <w:r w:rsidRPr="002F71D4">
        <w:rPr>
          <w:rFonts w:asciiTheme="minorBidi" w:eastAsia="Arial" w:hAnsiTheme="minorBidi" w:cstheme="minorBidi"/>
          <w:sz w:val="24"/>
          <w:szCs w:val="24"/>
          <w:lang w:bidi="ru-RU"/>
        </w:rPr>
        <w:t xml:space="preserve"> </w:t>
      </w:r>
      <w:hyperlink r:id="rId8" w:history="1">
        <w:r w:rsidR="00E97153" w:rsidRPr="002F71D4">
          <w:rPr>
            <w:rStyle w:val="ad"/>
            <w:rFonts w:asciiTheme="minorBidi" w:hAnsiTheme="minorBidi" w:cstheme="minorBidi"/>
            <w:color w:val="auto"/>
            <w:sz w:val="24"/>
            <w:szCs w:val="24"/>
          </w:rPr>
          <w:t>https://my.health.gov.il/CliniTrials/Pages/Home.aspx</w:t>
        </w:r>
      </w:hyperlink>
      <w:r w:rsidR="00E97153" w:rsidRPr="002F71D4">
        <w:rPr>
          <w:rFonts w:asciiTheme="minorBidi" w:eastAsia="Arial" w:hAnsiTheme="minorBidi" w:cstheme="minorBidi"/>
          <w:sz w:val="24"/>
          <w:szCs w:val="24"/>
          <w:lang w:bidi="ru-RU"/>
        </w:rPr>
        <w:t xml:space="preserve"> в соответствии с требованиями Министерства здравоохранения</w:t>
      </w:r>
      <w:r w:rsidRPr="002F71D4">
        <w:rPr>
          <w:rFonts w:asciiTheme="minorBidi" w:eastAsia="Arial" w:hAnsiTheme="minorBidi" w:cstheme="minorBidi"/>
          <w:sz w:val="24"/>
          <w:szCs w:val="24"/>
          <w:lang w:bidi="ru-RU"/>
        </w:rPr>
        <w:t>. На этом сайте не будет содержаться информация, по которой можно установить вашу личность. Самое большее, на Интернет-сайте будет содержаться обобщение результатов. Вы сможете в любое время выполнить поиск на данном сайте.</w:t>
      </w:r>
    </w:p>
    <w:p w:rsidR="006F382C" w:rsidRPr="002F71D4" w:rsidRDefault="00354D9E" w:rsidP="00E71F89">
      <w:pPr>
        <w:widowControl w:val="0"/>
        <w:numPr>
          <w:ilvl w:val="0"/>
          <w:numId w:val="1"/>
        </w:numPr>
        <w:bidi w:val="0"/>
        <w:spacing w:before="240" w:line="276" w:lineRule="auto"/>
        <w:ind w:left="453" w:right="118" w:hanging="340"/>
        <w:jc w:val="both"/>
        <w:rPr>
          <w:rFonts w:asciiTheme="minorBidi" w:hAnsiTheme="minorBidi" w:cstheme="minorBidi"/>
          <w:sz w:val="24"/>
          <w:szCs w:val="24"/>
          <w:lang w:eastAsia="en-US"/>
        </w:rPr>
      </w:pPr>
      <w:r w:rsidRPr="002F71D4">
        <w:rPr>
          <w:rFonts w:asciiTheme="minorBidi" w:eastAsia="Arial" w:hAnsiTheme="minorBidi" w:cstheme="minorBidi"/>
          <w:sz w:val="24"/>
          <w:szCs w:val="24"/>
          <w:lang w:bidi="ru-RU"/>
        </w:rPr>
        <w:t>В случаях, когда клиническое исследование сопряжено с оказанием услуг: проведение медицинских анализов или предоставление приспособлений, или лекарственных препаратов, или имплантатов, я заявляю, что знаю и согласен с тем, что информация о моем участии в клиническом исследовании будет передана моему врачу в организации здравоохранения, в которой я застрахован. Мне известно, что служба здравоохранения будет использовать эту информацию исключительно для лечения и медицинского наблюдения.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7"/>
        <w:gridCol w:w="3969"/>
        <w:gridCol w:w="2636"/>
      </w:tblGrid>
      <w:tr w:rsidR="00FB6F60" w:rsidRPr="002F71D4" w:rsidTr="00E71F89">
        <w:tc>
          <w:tcPr>
            <w:tcW w:w="4077" w:type="dxa"/>
          </w:tcPr>
          <w:p w:rsidR="00FB6F60" w:rsidRPr="002F71D4" w:rsidRDefault="00FB6F60" w:rsidP="00CF3BEA">
            <w:pPr>
              <w:widowControl w:val="0"/>
              <w:bidi w:val="0"/>
              <w:spacing w:before="240" w:line="276" w:lineRule="auto"/>
              <w:ind w:right="113"/>
              <w:jc w:val="center"/>
              <w:rPr>
                <w:rFonts w:asciiTheme="minorBidi" w:hAnsiTheme="minorBidi" w:cstheme="minorBidi"/>
                <w:sz w:val="24"/>
                <w:szCs w:val="24"/>
                <w:rtl/>
                <w:lang w:eastAsia="en-US"/>
              </w:rPr>
            </w:pPr>
            <w:r w:rsidRPr="002F71D4">
              <w:rPr>
                <w:rFonts w:asciiTheme="minorBidi" w:eastAsia="Arial" w:hAnsiTheme="minorBidi" w:cstheme="minorBidi"/>
                <w:sz w:val="24"/>
                <w:szCs w:val="24"/>
                <w:lang w:bidi="ru-RU"/>
              </w:rPr>
              <w:t>Имя участника клинического исследования</w:t>
            </w:r>
          </w:p>
        </w:tc>
        <w:tc>
          <w:tcPr>
            <w:tcW w:w="3969" w:type="dxa"/>
          </w:tcPr>
          <w:p w:rsidR="00FB6F60" w:rsidRPr="002F71D4" w:rsidRDefault="00FB6F60" w:rsidP="00CF3BEA">
            <w:pPr>
              <w:widowControl w:val="0"/>
              <w:bidi w:val="0"/>
              <w:spacing w:before="240" w:line="276" w:lineRule="auto"/>
              <w:ind w:right="113"/>
              <w:jc w:val="center"/>
              <w:rPr>
                <w:rFonts w:asciiTheme="minorBidi" w:hAnsiTheme="minorBidi" w:cstheme="minorBidi"/>
                <w:sz w:val="24"/>
                <w:szCs w:val="24"/>
                <w:rtl/>
                <w:lang w:eastAsia="en-US"/>
              </w:rPr>
            </w:pPr>
            <w:r w:rsidRPr="002F71D4">
              <w:rPr>
                <w:rFonts w:asciiTheme="minorBidi" w:eastAsia="Arial" w:hAnsiTheme="minorBidi" w:cstheme="minorBidi"/>
                <w:sz w:val="24"/>
                <w:szCs w:val="24"/>
                <w:lang w:bidi="ru-RU"/>
              </w:rPr>
              <w:t>Подпись участника исследования</w:t>
            </w:r>
          </w:p>
        </w:tc>
        <w:tc>
          <w:tcPr>
            <w:tcW w:w="2636" w:type="dxa"/>
          </w:tcPr>
          <w:p w:rsidR="00FB6F60" w:rsidRPr="002F71D4" w:rsidRDefault="00FB6F60" w:rsidP="00260B2C">
            <w:pPr>
              <w:widowControl w:val="0"/>
              <w:bidi w:val="0"/>
              <w:spacing w:before="240" w:line="276" w:lineRule="auto"/>
              <w:ind w:right="113"/>
              <w:jc w:val="center"/>
              <w:rPr>
                <w:rFonts w:asciiTheme="minorBidi" w:hAnsiTheme="minorBidi" w:cstheme="minorBidi"/>
                <w:sz w:val="24"/>
                <w:szCs w:val="24"/>
                <w:rtl/>
                <w:lang w:eastAsia="en-US"/>
              </w:rPr>
            </w:pPr>
            <w:r w:rsidRPr="002F71D4">
              <w:rPr>
                <w:rFonts w:asciiTheme="minorBidi" w:eastAsia="Arial" w:hAnsiTheme="minorBidi" w:cstheme="minorBidi"/>
                <w:sz w:val="24"/>
                <w:szCs w:val="24"/>
                <w:lang w:bidi="ru-RU"/>
              </w:rPr>
              <w:t>Дата</w:t>
            </w:r>
          </w:p>
        </w:tc>
      </w:tr>
      <w:tr w:rsidR="00260B2C" w:rsidRPr="002F71D4" w:rsidTr="00E71F89">
        <w:tc>
          <w:tcPr>
            <w:tcW w:w="4077" w:type="dxa"/>
          </w:tcPr>
          <w:p w:rsidR="00260B2C" w:rsidRPr="002F71D4" w:rsidRDefault="00260B2C" w:rsidP="00D94B81">
            <w:pPr>
              <w:widowControl w:val="0"/>
              <w:bidi w:val="0"/>
              <w:spacing w:before="240" w:line="276" w:lineRule="auto"/>
              <w:ind w:right="113"/>
              <w:jc w:val="both"/>
              <w:rPr>
                <w:rFonts w:asciiTheme="minorBidi" w:hAnsiTheme="minorBidi" w:cstheme="minorBidi"/>
                <w:sz w:val="24"/>
                <w:szCs w:val="24"/>
                <w:rtl/>
                <w:lang w:eastAsia="en-US"/>
              </w:rPr>
            </w:pPr>
          </w:p>
        </w:tc>
        <w:tc>
          <w:tcPr>
            <w:tcW w:w="3969" w:type="dxa"/>
          </w:tcPr>
          <w:p w:rsidR="00260B2C" w:rsidRPr="002F71D4" w:rsidRDefault="00260B2C" w:rsidP="00D94B81">
            <w:pPr>
              <w:widowControl w:val="0"/>
              <w:bidi w:val="0"/>
              <w:spacing w:before="240" w:line="276" w:lineRule="auto"/>
              <w:ind w:right="113"/>
              <w:jc w:val="both"/>
              <w:rPr>
                <w:rFonts w:asciiTheme="minorBidi" w:hAnsiTheme="minorBidi" w:cstheme="minorBidi"/>
                <w:sz w:val="24"/>
                <w:szCs w:val="24"/>
                <w:rtl/>
                <w:lang w:eastAsia="en-US"/>
              </w:rPr>
            </w:pPr>
          </w:p>
        </w:tc>
        <w:tc>
          <w:tcPr>
            <w:tcW w:w="2636" w:type="dxa"/>
          </w:tcPr>
          <w:p w:rsidR="00260B2C" w:rsidRPr="002F71D4" w:rsidRDefault="00260B2C" w:rsidP="00D94B81">
            <w:pPr>
              <w:widowControl w:val="0"/>
              <w:bidi w:val="0"/>
              <w:spacing w:before="240" w:line="276" w:lineRule="auto"/>
              <w:ind w:right="113"/>
              <w:jc w:val="both"/>
              <w:rPr>
                <w:rFonts w:asciiTheme="minorBidi" w:hAnsiTheme="minorBidi" w:cstheme="minorBidi"/>
                <w:sz w:val="24"/>
                <w:szCs w:val="24"/>
                <w:rtl/>
                <w:lang w:eastAsia="en-US"/>
              </w:rPr>
            </w:pPr>
          </w:p>
        </w:tc>
      </w:tr>
    </w:tbl>
    <w:p w:rsidR="006F382C" w:rsidRPr="002F71D4" w:rsidRDefault="006F382C" w:rsidP="00E71F89">
      <w:pPr>
        <w:widowControl w:val="0"/>
        <w:bidi w:val="0"/>
        <w:spacing w:before="240" w:line="276" w:lineRule="auto"/>
        <w:ind w:right="567"/>
        <w:jc w:val="both"/>
        <w:rPr>
          <w:rFonts w:asciiTheme="minorBidi" w:hAnsiTheme="minorBidi" w:cstheme="minorBidi"/>
          <w:sz w:val="24"/>
          <w:szCs w:val="24"/>
          <w:rtl/>
          <w:lang w:eastAsia="en-US"/>
        </w:rPr>
      </w:pPr>
      <w:r w:rsidRPr="002F71D4">
        <w:rPr>
          <w:rFonts w:asciiTheme="minorBidi" w:eastAsia="Arial" w:hAnsiTheme="minorBidi" w:cstheme="minorBidi"/>
          <w:sz w:val="24"/>
          <w:szCs w:val="24"/>
          <w:lang w:bidi="ru-RU"/>
        </w:rPr>
        <w:t>Заявление исследователя/ соисследователя:</w:t>
      </w:r>
    </w:p>
    <w:p w:rsidR="006F382C" w:rsidRPr="002F71D4" w:rsidRDefault="006F382C" w:rsidP="00E71F89">
      <w:pPr>
        <w:widowControl w:val="0"/>
        <w:bidi w:val="0"/>
        <w:spacing w:before="240" w:line="276" w:lineRule="auto"/>
        <w:ind w:right="-24"/>
        <w:jc w:val="both"/>
        <w:rPr>
          <w:rFonts w:asciiTheme="minorBidi" w:hAnsiTheme="minorBidi" w:cstheme="minorBidi"/>
          <w:sz w:val="24"/>
          <w:szCs w:val="24"/>
          <w:rtl/>
          <w:lang w:eastAsia="en-US"/>
        </w:rPr>
      </w:pPr>
      <w:r w:rsidRPr="002F71D4">
        <w:rPr>
          <w:rFonts w:asciiTheme="minorBidi" w:eastAsia="Arial" w:hAnsiTheme="minorBidi" w:cstheme="minorBidi"/>
          <w:sz w:val="24"/>
          <w:szCs w:val="24"/>
          <w:lang w:bidi="ru-RU"/>
        </w:rPr>
        <w:t>Данное согласие было получено мной после того, как я объяснил участнику клинического исследования все вышеизложенное и убедился в том, что все мои объяснения ему понятны.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19"/>
        <w:gridCol w:w="3969"/>
        <w:gridCol w:w="2494"/>
      </w:tblGrid>
      <w:tr w:rsidR="006F382C" w:rsidRPr="002F71D4" w:rsidTr="00E71F89">
        <w:tc>
          <w:tcPr>
            <w:tcW w:w="4219" w:type="dxa"/>
          </w:tcPr>
          <w:p w:rsidR="006F382C" w:rsidRPr="002F71D4" w:rsidRDefault="006F382C" w:rsidP="00D94B81">
            <w:pPr>
              <w:widowControl w:val="0"/>
              <w:bidi w:val="0"/>
              <w:spacing w:before="240" w:line="276" w:lineRule="auto"/>
              <w:ind w:right="113"/>
              <w:jc w:val="center"/>
              <w:rPr>
                <w:rFonts w:asciiTheme="minorBidi" w:hAnsiTheme="minorBidi" w:cstheme="minorBidi"/>
                <w:sz w:val="24"/>
                <w:szCs w:val="24"/>
                <w:rtl/>
                <w:lang w:eastAsia="en-US"/>
              </w:rPr>
            </w:pPr>
            <w:r w:rsidRPr="002F71D4">
              <w:rPr>
                <w:rFonts w:asciiTheme="minorBidi" w:eastAsia="Arial" w:hAnsiTheme="minorBidi" w:cstheme="minorBidi"/>
                <w:sz w:val="24"/>
                <w:szCs w:val="24"/>
                <w:lang w:bidi="ru-RU"/>
              </w:rPr>
              <w:t>Имя исследователя, предоставившего объяснения</w:t>
            </w:r>
          </w:p>
        </w:tc>
        <w:tc>
          <w:tcPr>
            <w:tcW w:w="3969" w:type="dxa"/>
          </w:tcPr>
          <w:p w:rsidR="006F382C" w:rsidRPr="002F71D4" w:rsidRDefault="006F382C" w:rsidP="003F62E0">
            <w:pPr>
              <w:widowControl w:val="0"/>
              <w:bidi w:val="0"/>
              <w:spacing w:before="240" w:line="276" w:lineRule="auto"/>
              <w:ind w:right="113"/>
              <w:jc w:val="center"/>
              <w:rPr>
                <w:rFonts w:asciiTheme="minorBidi" w:hAnsiTheme="minorBidi" w:cstheme="minorBidi"/>
                <w:sz w:val="24"/>
                <w:szCs w:val="24"/>
                <w:rtl/>
                <w:lang w:eastAsia="en-US"/>
              </w:rPr>
            </w:pPr>
            <w:r w:rsidRPr="002F71D4">
              <w:rPr>
                <w:rFonts w:asciiTheme="minorBidi" w:eastAsia="Arial" w:hAnsiTheme="minorBidi" w:cstheme="minorBidi"/>
                <w:sz w:val="24"/>
                <w:szCs w:val="24"/>
                <w:lang w:bidi="ru-RU"/>
              </w:rPr>
              <w:t>Подпись, печать и номер лицензии</w:t>
            </w:r>
          </w:p>
        </w:tc>
        <w:tc>
          <w:tcPr>
            <w:tcW w:w="2494" w:type="dxa"/>
          </w:tcPr>
          <w:p w:rsidR="006F382C" w:rsidRPr="002F71D4" w:rsidRDefault="006F382C" w:rsidP="00260B2C">
            <w:pPr>
              <w:widowControl w:val="0"/>
              <w:bidi w:val="0"/>
              <w:spacing w:before="240" w:line="276" w:lineRule="auto"/>
              <w:ind w:right="113"/>
              <w:jc w:val="center"/>
              <w:rPr>
                <w:rFonts w:asciiTheme="minorBidi" w:hAnsiTheme="minorBidi" w:cstheme="minorBidi"/>
                <w:sz w:val="24"/>
                <w:szCs w:val="24"/>
                <w:rtl/>
                <w:lang w:eastAsia="en-US"/>
              </w:rPr>
            </w:pPr>
            <w:r w:rsidRPr="002F71D4">
              <w:rPr>
                <w:rFonts w:asciiTheme="minorBidi" w:eastAsia="Arial" w:hAnsiTheme="minorBidi" w:cstheme="minorBidi"/>
                <w:sz w:val="24"/>
                <w:szCs w:val="24"/>
                <w:lang w:bidi="ru-RU"/>
              </w:rPr>
              <w:t>Дата</w:t>
            </w:r>
          </w:p>
        </w:tc>
      </w:tr>
      <w:tr w:rsidR="00260B2C" w:rsidRPr="002F71D4" w:rsidTr="00E71F89">
        <w:tc>
          <w:tcPr>
            <w:tcW w:w="4219" w:type="dxa"/>
          </w:tcPr>
          <w:p w:rsidR="00260B2C" w:rsidRPr="002F71D4" w:rsidRDefault="00260B2C" w:rsidP="00D94B81">
            <w:pPr>
              <w:widowControl w:val="0"/>
              <w:bidi w:val="0"/>
              <w:spacing w:before="240" w:line="276" w:lineRule="auto"/>
              <w:ind w:right="113"/>
              <w:jc w:val="both"/>
              <w:rPr>
                <w:rFonts w:asciiTheme="minorBidi" w:hAnsiTheme="minorBidi" w:cstheme="minorBidi"/>
                <w:sz w:val="24"/>
                <w:szCs w:val="24"/>
                <w:rtl/>
                <w:lang w:eastAsia="en-US"/>
              </w:rPr>
            </w:pPr>
          </w:p>
        </w:tc>
        <w:tc>
          <w:tcPr>
            <w:tcW w:w="3969" w:type="dxa"/>
          </w:tcPr>
          <w:p w:rsidR="00260B2C" w:rsidRPr="002F71D4" w:rsidRDefault="00260B2C" w:rsidP="00D94B81">
            <w:pPr>
              <w:widowControl w:val="0"/>
              <w:bidi w:val="0"/>
              <w:spacing w:before="240" w:line="276" w:lineRule="auto"/>
              <w:ind w:right="113"/>
              <w:jc w:val="both"/>
              <w:rPr>
                <w:rFonts w:asciiTheme="minorBidi" w:hAnsiTheme="minorBidi" w:cstheme="minorBidi"/>
                <w:sz w:val="24"/>
                <w:szCs w:val="24"/>
                <w:rtl/>
                <w:lang w:eastAsia="en-US"/>
              </w:rPr>
            </w:pPr>
          </w:p>
        </w:tc>
        <w:tc>
          <w:tcPr>
            <w:tcW w:w="2494" w:type="dxa"/>
          </w:tcPr>
          <w:p w:rsidR="00260B2C" w:rsidRPr="002F71D4" w:rsidRDefault="00260B2C" w:rsidP="00D94B81">
            <w:pPr>
              <w:widowControl w:val="0"/>
              <w:bidi w:val="0"/>
              <w:spacing w:before="240" w:line="276" w:lineRule="auto"/>
              <w:ind w:right="113"/>
              <w:jc w:val="both"/>
              <w:rPr>
                <w:rFonts w:asciiTheme="minorBidi" w:hAnsiTheme="minorBidi" w:cstheme="minorBidi"/>
                <w:sz w:val="24"/>
                <w:szCs w:val="24"/>
                <w:rtl/>
                <w:lang w:eastAsia="en-US"/>
              </w:rPr>
            </w:pPr>
          </w:p>
        </w:tc>
      </w:tr>
      <w:bookmarkEnd w:id="0"/>
    </w:tbl>
    <w:p w:rsidR="00E83EB7" w:rsidRPr="002F71D4" w:rsidRDefault="00E83EB7" w:rsidP="007D5C66">
      <w:pPr>
        <w:bidi w:val="0"/>
        <w:spacing w:line="360" w:lineRule="auto"/>
        <w:rPr>
          <w:rFonts w:asciiTheme="minorBidi" w:hAnsiTheme="minorBidi" w:cstheme="minorBidi"/>
          <w:sz w:val="24"/>
          <w:szCs w:val="24"/>
        </w:rPr>
      </w:pPr>
    </w:p>
    <w:sectPr w:rsidR="00E83EB7" w:rsidRPr="002F71D4" w:rsidSect="0016462B">
      <w:headerReference w:type="default" r:id="rId9"/>
      <w:footerReference w:type="default" r:id="rId10"/>
      <w:pgSz w:w="11906" w:h="16838"/>
      <w:pgMar w:top="720" w:right="720" w:bottom="720" w:left="720" w:header="454" w:footer="340"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3D37" w:rsidRDefault="007B3D37" w:rsidP="001500F9">
      <w:r>
        <w:separator/>
      </w:r>
    </w:p>
  </w:endnote>
  <w:endnote w:type="continuationSeparator" w:id="0">
    <w:p w:rsidR="007B3D37" w:rsidRDefault="007B3D37" w:rsidP="001500F9">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David">
    <w:panose1 w:val="020E0502060401010101"/>
    <w:charset w:val="B1"/>
    <w:family w:val="swiss"/>
    <w:pitch w:val="variable"/>
    <w:sig w:usb0="00000801" w:usb1="00000000" w:usb2="00000000" w:usb3="00000000" w:csb0="00000020" w:csb1="00000000"/>
  </w:font>
  <w:font w:name="Miriam">
    <w:altName w:val="Miriam"/>
    <w:panose1 w:val="020B0502050101010101"/>
    <w:charset w:val="B1"/>
    <w:family w:val="swiss"/>
    <w:pitch w:val="variable"/>
    <w:sig w:usb0="00000801" w:usb1="00000000" w:usb2="00000000" w:usb3="00000000" w:csb0="0000002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948" w:rsidRDefault="00932948" w:rsidP="00932948">
    <w:pPr>
      <w:pStyle w:val="a5"/>
      <w:rPr>
        <w:rtl/>
      </w:rPr>
    </w:pPr>
    <w:bookmarkStart w:id="2" w:name="_Hlk16845934"/>
  </w:p>
  <w:tbl>
    <w:tblPr>
      <w:bidiVisual/>
      <w:tblW w:w="10090" w:type="dxa"/>
      <w:tblInd w:w="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10"/>
      <w:gridCol w:w="2520"/>
      <w:gridCol w:w="4860"/>
    </w:tblGrid>
    <w:tr w:rsidR="00932948" w:rsidRPr="00092204" w:rsidTr="008E02F3">
      <w:tc>
        <w:tcPr>
          <w:tcW w:w="2710" w:type="dxa"/>
        </w:tcPr>
        <w:p w:rsidR="00932948" w:rsidRPr="00092204" w:rsidRDefault="003747DD" w:rsidP="003747DD">
          <w:pPr>
            <w:bidi w:val="0"/>
            <w:ind w:left="134" w:hanging="134"/>
            <w:rPr>
              <w:rFonts w:ascii="Arial" w:hAnsi="Arial" w:cs="Arial"/>
            </w:rPr>
          </w:pPr>
          <w:bookmarkStart w:id="3" w:name="_Hlk16845948"/>
          <w:r>
            <w:rPr>
              <w:rFonts w:ascii="Arial" w:hAnsi="Arial" w:cs="Arial" w:hint="cs"/>
              <w:rtl/>
            </w:rPr>
            <w:t>1.0</w:t>
          </w:r>
        </w:p>
      </w:tc>
      <w:tc>
        <w:tcPr>
          <w:tcW w:w="2520" w:type="dxa"/>
        </w:tcPr>
        <w:p w:rsidR="00932948" w:rsidRPr="003747DD" w:rsidRDefault="003747DD" w:rsidP="003747DD">
          <w:pPr>
            <w:bidi w:val="0"/>
            <w:rPr>
              <w:rFonts w:ascii="Arial" w:hAnsi="Arial" w:cs="Arial"/>
            </w:rPr>
          </w:pPr>
          <w:r>
            <w:rPr>
              <w:rFonts w:ascii="Arial" w:hAnsi="Arial" w:cs="Arial"/>
              <w:lang w:val="en-US"/>
            </w:rPr>
            <w:t>21</w:t>
          </w:r>
          <w:r>
            <w:rPr>
              <w:rFonts w:ascii="Arial" w:hAnsi="Arial" w:cs="Arial"/>
            </w:rPr>
            <w:t>/12/2017</w:t>
          </w:r>
        </w:p>
      </w:tc>
      <w:tc>
        <w:tcPr>
          <w:tcW w:w="4860" w:type="dxa"/>
        </w:tcPr>
        <w:p w:rsidR="00932948" w:rsidRPr="00092204" w:rsidRDefault="00932948" w:rsidP="00694F4B">
          <w:pPr>
            <w:bidi w:val="0"/>
            <w:jc w:val="right"/>
            <w:rPr>
              <w:rFonts w:ascii="Arial" w:hAnsi="Arial" w:cs="Arial"/>
              <w:rtl/>
            </w:rPr>
          </w:pPr>
          <w:r>
            <w:rPr>
              <w:rFonts w:ascii="Arial" w:hAnsi="Arial" w:cs="Arial" w:hint="cs"/>
              <w:rtl/>
            </w:rPr>
            <w:t xml:space="preserve">טופס 2 </w:t>
          </w:r>
          <w:r w:rsidR="003747DD">
            <w:rPr>
              <w:rFonts w:ascii="Arial" w:hAnsi="Arial" w:cs="Arial" w:hint="cs"/>
              <w:rtl/>
            </w:rPr>
            <w:t xml:space="preserve">ב </w:t>
          </w:r>
          <w:r w:rsidR="00694F4B">
            <w:rPr>
              <w:rFonts w:ascii="Arial" w:hAnsi="Arial" w:cs="Arial" w:hint="cs"/>
              <w:rtl/>
            </w:rPr>
            <w:t>רוסית</w:t>
          </w:r>
        </w:p>
      </w:tc>
    </w:tr>
    <w:tr w:rsidR="00932948" w:rsidRPr="00092204" w:rsidTr="008E02F3">
      <w:tc>
        <w:tcPr>
          <w:tcW w:w="2710" w:type="dxa"/>
        </w:tcPr>
        <w:p w:rsidR="00932948" w:rsidRPr="00092204" w:rsidRDefault="00932948" w:rsidP="008E02F3">
          <w:pPr>
            <w:rPr>
              <w:rFonts w:ascii="Arial" w:hAnsi="Arial" w:cs="Arial"/>
            </w:rPr>
          </w:pPr>
          <w:r w:rsidRPr="00092204">
            <w:rPr>
              <w:rFonts w:ascii="Arial" w:hAnsi="Arial" w:cs="Arial" w:hint="cs"/>
              <w:rtl/>
            </w:rPr>
            <w:t xml:space="preserve">גרסה                      </w:t>
          </w:r>
          <w:r w:rsidRPr="00092204">
            <w:rPr>
              <w:rFonts w:cs="Times New Roman"/>
              <w:rtl/>
            </w:rPr>
            <w:t xml:space="preserve"> </w:t>
          </w:r>
          <w:r w:rsidRPr="00092204">
            <w:rPr>
              <w:rFonts w:cs="Times New Roman"/>
            </w:rPr>
            <w:t xml:space="preserve">   Version</w:t>
          </w:r>
        </w:p>
      </w:tc>
      <w:tc>
        <w:tcPr>
          <w:tcW w:w="2520" w:type="dxa"/>
        </w:tcPr>
        <w:p w:rsidR="00932948" w:rsidRPr="00092204" w:rsidRDefault="00932948" w:rsidP="008E02F3">
          <w:pPr>
            <w:rPr>
              <w:rFonts w:ascii="Arial" w:hAnsi="Arial" w:cs="Arial"/>
              <w:rtl/>
            </w:rPr>
          </w:pPr>
          <w:r w:rsidRPr="00092204">
            <w:rPr>
              <w:rFonts w:ascii="Arial" w:hAnsi="Arial" w:cs="Arial" w:hint="cs"/>
              <w:rtl/>
            </w:rPr>
            <w:t>תאריך גרסה</w:t>
          </w:r>
          <w:r w:rsidRPr="00092204">
            <w:rPr>
              <w:rFonts w:cs="Times New Roman"/>
            </w:rPr>
            <w:t xml:space="preserve"> Version </w:t>
          </w:r>
          <w:r w:rsidRPr="00092204">
            <w:rPr>
              <w:rFonts w:cs="Times New Roman" w:hint="cs"/>
            </w:rPr>
            <w:t>D</w:t>
          </w:r>
          <w:r w:rsidRPr="00092204">
            <w:rPr>
              <w:rFonts w:cs="Times New Roman"/>
            </w:rPr>
            <w:t xml:space="preserve">ate   </w:t>
          </w:r>
          <w:r w:rsidRPr="00092204">
            <w:rPr>
              <w:rFonts w:ascii="Arial" w:hAnsi="Arial" w:cs="Arial" w:hint="cs"/>
              <w:rtl/>
            </w:rPr>
            <w:t xml:space="preserve"> </w:t>
          </w:r>
        </w:p>
      </w:tc>
      <w:tc>
        <w:tcPr>
          <w:tcW w:w="4860" w:type="dxa"/>
        </w:tcPr>
        <w:p w:rsidR="00932948" w:rsidRPr="00092204" w:rsidRDefault="00932948" w:rsidP="008E02F3">
          <w:pPr>
            <w:rPr>
              <w:rFonts w:ascii="Arial" w:hAnsi="Arial" w:cs="Arial"/>
              <w:rtl/>
            </w:rPr>
          </w:pPr>
        </w:p>
      </w:tc>
    </w:tr>
  </w:tbl>
  <w:p w:rsidR="00932948" w:rsidRDefault="00932948" w:rsidP="003747DD">
    <w:pPr>
      <w:bidi w:val="0"/>
      <w:jc w:val="both"/>
      <w:rPr>
        <w:rFonts w:cs="Times New Roman"/>
      </w:rPr>
    </w:pPr>
    <w:r>
      <w:rPr>
        <w:rFonts w:cs="Times New Roman"/>
      </w:rPr>
      <w:t>Protocol no.</w:t>
    </w:r>
    <w:r w:rsidR="003747DD" w:rsidRPr="003747DD">
      <w:rPr>
        <w:rFonts w:cs="Times New Roman"/>
      </w:rPr>
      <w:t xml:space="preserve"> </w:t>
    </w:r>
    <w:bookmarkStart w:id="4" w:name="_Hlk16845882"/>
    <w:r w:rsidR="003747DD" w:rsidRPr="003747DD">
      <w:rPr>
        <w:rFonts w:cs="Times New Roman"/>
      </w:rPr>
      <w:t>0270-19-</w:t>
    </w:r>
    <w:r w:rsidR="003747DD" w:rsidRPr="003747DD">
      <w:rPr>
        <w:rFonts w:cs="Times New Roman" w:hint="cs"/>
      </w:rPr>
      <w:t>SOR</w:t>
    </w:r>
    <w:bookmarkEnd w:id="4"/>
  </w:p>
  <w:p w:rsidR="00932948" w:rsidRPr="004E1C25" w:rsidRDefault="00932948" w:rsidP="00694F4B">
    <w:pPr>
      <w:bidi w:val="0"/>
      <w:jc w:val="center"/>
      <w:rPr>
        <w:rFonts w:cs="Times New Roman"/>
        <w:sz w:val="16"/>
        <w:szCs w:val="16"/>
      </w:rPr>
    </w:pPr>
    <w:r>
      <w:rPr>
        <w:lang w:eastAsia="ru-RU"/>
      </w:rPr>
      <w:drawing>
        <wp:anchor distT="0" distB="0" distL="114300" distR="114300" simplePos="0" relativeHeight="251659264" behindDoc="1" locked="0" layoutInCell="1" allowOverlap="1">
          <wp:simplePos x="0" y="0"/>
          <wp:positionH relativeFrom="column">
            <wp:posOffset>923925</wp:posOffset>
          </wp:positionH>
          <wp:positionV relativeFrom="paragraph">
            <wp:posOffset>182880</wp:posOffset>
          </wp:positionV>
          <wp:extent cx="4800600" cy="266700"/>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00600" cy="266700"/>
                  </a:xfrm>
                  <a:prstGeom prst="rect">
                    <a:avLst/>
                  </a:prstGeom>
                  <a:noFill/>
                  <a:ln>
                    <a:noFill/>
                  </a:ln>
                </pic:spPr>
              </pic:pic>
            </a:graphicData>
          </a:graphic>
        </wp:anchor>
      </w:drawing>
    </w:r>
    <w:r w:rsidRPr="004E1C25">
      <w:rPr>
        <w:rFonts w:cs="Times New Roman"/>
        <w:sz w:val="16"/>
        <w:szCs w:val="16"/>
        <w:lang w:eastAsia="ru-RU"/>
      </w:rPr>
      <w:drawing>
        <wp:inline distT="0" distB="0" distL="0" distR="0">
          <wp:extent cx="118745" cy="118745"/>
          <wp:effectExtent l="0" t="0" r="0" b="0"/>
          <wp:docPr id="4" name="Picture 1" descr="matarotq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tarotqm"/>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8745" cy="118745"/>
                  </a:xfrm>
                  <a:prstGeom prst="rect">
                    <a:avLst/>
                  </a:prstGeom>
                  <a:noFill/>
                  <a:ln>
                    <a:noFill/>
                  </a:ln>
                </pic:spPr>
              </pic:pic>
            </a:graphicData>
          </a:graphic>
        </wp:inline>
      </w:drawing>
    </w:r>
    <w:r w:rsidRPr="004E1C25">
      <w:rPr>
        <w:rFonts w:ascii="Arial" w:hAnsi="Arial" w:cs="Arial" w:hint="cs"/>
        <w:sz w:val="16"/>
        <w:szCs w:val="16"/>
        <w:rtl/>
      </w:rPr>
      <w:t xml:space="preserve"> </w:t>
    </w:r>
    <w:r w:rsidRPr="004E1C25">
      <w:rPr>
        <w:rFonts w:cs="Times New Roman"/>
        <w:sz w:val="16"/>
        <w:szCs w:val="16"/>
      </w:rPr>
      <w:t>Matarot Helsinki</w:t>
    </w:r>
    <w:r w:rsidRPr="004E1C25">
      <w:rPr>
        <w:rFonts w:cs="Times New Roman"/>
        <w:sz w:val="16"/>
        <w:szCs w:val="16"/>
        <w:rtl/>
      </w:rPr>
      <w:t xml:space="preserve"> </w:t>
    </w:r>
    <w:r>
      <w:rPr>
        <w:rFonts w:cs="Times New Roman" w:hint="cs"/>
        <w:sz w:val="16"/>
        <w:szCs w:val="16"/>
        <w:rtl/>
      </w:rPr>
      <w:t xml:space="preserve"> </w:t>
    </w:r>
    <w:r w:rsidRPr="004E1C25">
      <w:rPr>
        <w:rFonts w:cs="Times New Roman"/>
        <w:sz w:val="16"/>
        <w:szCs w:val="16"/>
        <w:rtl/>
      </w:rPr>
      <w:t xml:space="preserve">  </w:t>
    </w:r>
    <w:r>
      <w:rPr>
        <w:rFonts w:cs="Times New Roman" w:hint="cs"/>
        <w:sz w:val="16"/>
        <w:szCs w:val="16"/>
        <w:rtl/>
      </w:rPr>
      <w:t xml:space="preserve">        </w:t>
    </w:r>
    <w:r w:rsidRPr="004E1C25">
      <w:rPr>
        <w:rFonts w:cs="Times New Roman"/>
        <w:sz w:val="16"/>
        <w:szCs w:val="16"/>
        <w:rtl/>
      </w:rPr>
      <w:tab/>
    </w:r>
    <w:r w:rsidR="006A1887">
      <w:rPr>
        <w:rFonts w:cs="Times New Roman"/>
        <w:sz w:val="16"/>
        <w:szCs w:val="16"/>
        <w:lang w:val="en-US"/>
      </w:rPr>
      <w:t>26-Aug-18</w:t>
    </w:r>
    <w:r>
      <w:rPr>
        <w:rFonts w:cs="Times New Roman" w:hint="cs"/>
        <w:sz w:val="16"/>
        <w:szCs w:val="16"/>
        <w:rtl/>
      </w:rPr>
      <w:t xml:space="preserve">                                       </w:t>
    </w:r>
    <w:r w:rsidRPr="004E1C25">
      <w:rPr>
        <w:rFonts w:cs="Times New Roman"/>
        <w:sz w:val="16"/>
        <w:szCs w:val="16"/>
        <w:rtl/>
      </w:rPr>
      <w:t xml:space="preserve">   </w:t>
    </w:r>
    <w:r w:rsidRPr="00E35603">
      <w:rPr>
        <w:rFonts w:ascii="Arial" w:hAnsi="Arial" w:cs="Arial"/>
        <w:b/>
        <w:sz w:val="22"/>
        <w:szCs w:val="22"/>
      </w:rPr>
      <w:fldChar w:fldCharType="begin"/>
    </w:r>
    <w:r w:rsidRPr="00E35603">
      <w:rPr>
        <w:rFonts w:ascii="Arial" w:hAnsi="Arial" w:cs="Arial"/>
        <w:b/>
        <w:sz w:val="22"/>
        <w:szCs w:val="22"/>
      </w:rPr>
      <w:instrText>NUMPAGES</w:instrText>
    </w:r>
    <w:r w:rsidRPr="00E35603">
      <w:rPr>
        <w:rFonts w:ascii="Arial" w:hAnsi="Arial" w:cs="Arial"/>
        <w:b/>
        <w:sz w:val="22"/>
        <w:szCs w:val="22"/>
      </w:rPr>
      <w:fldChar w:fldCharType="separate"/>
    </w:r>
    <w:r w:rsidR="00EB32EC">
      <w:rPr>
        <w:rFonts w:ascii="Arial" w:hAnsi="Arial" w:cs="Arial"/>
        <w:b/>
        <w:sz w:val="22"/>
        <w:szCs w:val="22"/>
      </w:rPr>
      <w:t>5</w:t>
    </w:r>
    <w:r w:rsidRPr="00E35603">
      <w:rPr>
        <w:rFonts w:ascii="Arial" w:hAnsi="Arial" w:cs="Arial"/>
        <w:b/>
        <w:sz w:val="22"/>
        <w:szCs w:val="22"/>
      </w:rPr>
      <w:fldChar w:fldCharType="end"/>
    </w:r>
    <w:r>
      <w:rPr>
        <w:rFonts w:cs="Times New Roman" w:hint="cs"/>
        <w:sz w:val="16"/>
        <w:szCs w:val="16"/>
        <w:rtl/>
      </w:rPr>
      <w:t xml:space="preserve"> </w:t>
    </w:r>
    <w:r w:rsidRPr="004E1C25">
      <w:rPr>
        <w:rFonts w:cs="Times New Roman"/>
        <w:sz w:val="16"/>
        <w:szCs w:val="16"/>
        <w:rtl/>
      </w:rPr>
      <w:t xml:space="preserve"> </w:t>
    </w:r>
    <w:r w:rsidRPr="00E35603">
      <w:rPr>
        <w:rFonts w:ascii="Arial" w:hAnsi="Arial" w:cs="Arial"/>
        <w:sz w:val="22"/>
        <w:szCs w:val="22"/>
        <w:rtl/>
        <w:lang w:val="he-IL"/>
      </w:rPr>
      <w:t>מתוך</w:t>
    </w:r>
    <w:r w:rsidRPr="004E1C25">
      <w:rPr>
        <w:rFonts w:cs="Times New Roman"/>
        <w:sz w:val="16"/>
        <w:szCs w:val="16"/>
        <w:rtl/>
      </w:rPr>
      <w:t xml:space="preserve">  </w:t>
    </w:r>
    <w:r w:rsidRPr="00E35603">
      <w:rPr>
        <w:rFonts w:ascii="Arial" w:hAnsi="Arial" w:cs="Arial"/>
        <w:b/>
        <w:sz w:val="22"/>
        <w:szCs w:val="22"/>
      </w:rPr>
      <w:fldChar w:fldCharType="begin"/>
    </w:r>
    <w:r w:rsidRPr="00E35603">
      <w:rPr>
        <w:rFonts w:ascii="Arial" w:hAnsi="Arial" w:cs="Arial"/>
        <w:b/>
        <w:sz w:val="22"/>
        <w:szCs w:val="22"/>
      </w:rPr>
      <w:instrText>PAGE</w:instrText>
    </w:r>
    <w:r w:rsidRPr="00E35603">
      <w:rPr>
        <w:rFonts w:ascii="Arial" w:hAnsi="Arial" w:cs="Arial"/>
        <w:b/>
        <w:sz w:val="22"/>
        <w:szCs w:val="22"/>
      </w:rPr>
      <w:fldChar w:fldCharType="separate"/>
    </w:r>
    <w:r w:rsidR="00EB32EC">
      <w:rPr>
        <w:rFonts w:ascii="Arial" w:hAnsi="Arial" w:cs="Arial"/>
        <w:b/>
        <w:sz w:val="22"/>
        <w:szCs w:val="22"/>
      </w:rPr>
      <w:t>1</w:t>
    </w:r>
    <w:r w:rsidRPr="00E35603">
      <w:rPr>
        <w:rFonts w:ascii="Arial" w:hAnsi="Arial" w:cs="Arial"/>
        <w:b/>
        <w:sz w:val="22"/>
        <w:szCs w:val="22"/>
      </w:rPr>
      <w:fldChar w:fldCharType="end"/>
    </w:r>
    <w:r>
      <w:rPr>
        <w:rFonts w:ascii="Arial" w:hAnsi="Arial" w:cs="Arial"/>
        <w:b/>
        <w:sz w:val="22"/>
        <w:szCs w:val="22"/>
      </w:rPr>
      <w:t xml:space="preserve"> </w:t>
    </w:r>
    <w:r>
      <w:rPr>
        <w:rFonts w:ascii="Arial" w:hAnsi="Arial" w:cs="Arial" w:hint="cs"/>
        <w:b/>
        <w:sz w:val="22"/>
        <w:szCs w:val="22"/>
        <w:rtl/>
      </w:rPr>
      <w:t>עמוד</w:t>
    </w:r>
    <w:r>
      <w:rPr>
        <w:rFonts w:cs="Times New Roman" w:hint="cs"/>
        <w:sz w:val="16"/>
        <w:szCs w:val="16"/>
        <w:rtl/>
      </w:rPr>
      <w:t xml:space="preserve"> </w:t>
    </w:r>
    <w:r w:rsidRPr="004E1C25">
      <w:rPr>
        <w:rFonts w:cs="Times New Roman"/>
        <w:sz w:val="16"/>
        <w:szCs w:val="16"/>
        <w:rtl/>
      </w:rPr>
      <w:tab/>
    </w:r>
    <w:r w:rsidR="006A1887" w:rsidRPr="006A1887">
      <w:rPr>
        <w:rFonts w:cs="Times New Roman"/>
        <w:sz w:val="16"/>
        <w:szCs w:val="16"/>
      </w:rPr>
      <w:t>0270-19-</w:t>
    </w:r>
    <w:r w:rsidR="006A1887" w:rsidRPr="006A1887">
      <w:rPr>
        <w:rFonts w:cs="Times New Roman" w:hint="cs"/>
        <w:sz w:val="16"/>
        <w:szCs w:val="16"/>
      </w:rPr>
      <w:t>SOR</w:t>
    </w:r>
    <w:r>
      <w:rPr>
        <w:rFonts w:cs="Times New Roman"/>
        <w:sz w:val="16"/>
        <w:szCs w:val="16"/>
      </w:rPr>
      <w:t xml:space="preserve">       </w:t>
    </w:r>
    <w:r>
      <w:rPr>
        <w:rFonts w:cs="Times New Roman"/>
        <w:sz w:val="16"/>
        <w:szCs w:val="16"/>
        <w:rtl/>
      </w:rPr>
      <w:t>הופק ע''י</w:t>
    </w:r>
    <w:r w:rsidR="00694F4B">
      <w:rPr>
        <w:rFonts w:cs="Times New Roman" w:hint="cs"/>
        <w:sz w:val="16"/>
        <w:szCs w:val="16"/>
        <w:rtl/>
      </w:rPr>
      <w:t xml:space="preserve"> ד"ר יולי טרגר</w:t>
    </w:r>
  </w:p>
  <w:bookmarkEnd w:id="2"/>
  <w:bookmarkEnd w:id="3"/>
  <w:p w:rsidR="00236B5C" w:rsidRPr="00932948" w:rsidRDefault="00236B5C" w:rsidP="0093294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3D37" w:rsidRDefault="007B3D37" w:rsidP="001500F9">
      <w:r>
        <w:separator/>
      </w:r>
    </w:p>
  </w:footnote>
  <w:footnote w:type="continuationSeparator" w:id="0">
    <w:p w:rsidR="007B3D37" w:rsidRDefault="007B3D37" w:rsidP="001500F9">
      <w:r>
        <w:continuationSeparator/>
      </w:r>
    </w:p>
  </w:footnote>
  <w:footnote w:id="1">
    <w:p w:rsidR="00236B5C" w:rsidRPr="00CF3BEA" w:rsidRDefault="00236B5C" w:rsidP="00E71F89">
      <w:pPr>
        <w:pStyle w:val="aa"/>
        <w:bidi w:val="0"/>
        <w:ind w:right="118"/>
        <w:jc w:val="both"/>
        <w:rPr>
          <w:rFonts w:ascii="Arial" w:hAnsi="Arial" w:cs="Arial"/>
        </w:rPr>
      </w:pPr>
      <w:r w:rsidRPr="00CF3BEA">
        <w:rPr>
          <w:rStyle w:val="ac"/>
          <w:rFonts w:ascii="Arial" w:eastAsia="Arial" w:hAnsi="Arial" w:cs="Arial"/>
          <w:lang w:bidi="ru-RU"/>
        </w:rPr>
        <w:footnoteRef/>
      </w:r>
      <w:r w:rsidRPr="00CF3BEA">
        <w:rPr>
          <w:rFonts w:ascii="Arial" w:eastAsia="Arial" w:hAnsi="Arial" w:cs="Arial"/>
          <w:lang w:bidi="ru-RU"/>
        </w:rPr>
        <w:t xml:space="preserve"> Форма составлена в мужском роде исключительно в целях удобства, и предназначена для обоих полов.</w:t>
      </w:r>
    </w:p>
  </w:footnote>
  <w:footnote w:id="2">
    <w:p w:rsidR="00CF3BEA" w:rsidRPr="00CF3BEA" w:rsidRDefault="00CF3BEA" w:rsidP="00E71F89">
      <w:pPr>
        <w:pStyle w:val="aa"/>
        <w:bidi w:val="0"/>
        <w:ind w:left="142" w:right="118" w:hanging="142"/>
        <w:jc w:val="both"/>
        <w:rPr>
          <w:rFonts w:ascii="Arial" w:hAnsi="Arial" w:cs="Arial"/>
        </w:rPr>
      </w:pPr>
      <w:r w:rsidRPr="00CF3BEA">
        <w:rPr>
          <w:rStyle w:val="ac"/>
          <w:rFonts w:ascii="Arial" w:eastAsia="Arial" w:hAnsi="Arial" w:cs="Arial"/>
          <w:lang w:bidi="ru-RU"/>
        </w:rPr>
        <w:footnoteRef/>
      </w:r>
      <w:r w:rsidRPr="00A02470">
        <w:rPr>
          <w:rFonts w:ascii="Arial" w:eastAsia="Arial" w:hAnsi="Arial" w:cs="Arial"/>
          <w:lang w:bidi="ru-RU"/>
        </w:rPr>
        <w:t>Трудовые отношения, предполагающие выплату заработной платы, коммерческие или деловые отношения, семейные или личные отношения, либо любые другие отношения, в том числе отношения трудовой субординации, которые могут вызвать конфликт интересов или состояние зависимости.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8" w:space="0" w:color="4BACC6"/>
        <w:left w:val="single" w:sz="8" w:space="0" w:color="4BACC6"/>
        <w:bottom w:val="single" w:sz="8" w:space="0" w:color="4BACC6"/>
        <w:right w:val="single" w:sz="8" w:space="0" w:color="4BACC6"/>
      </w:tblBorders>
      <w:tblLook w:val="04A0"/>
    </w:tblPr>
    <w:tblGrid>
      <w:gridCol w:w="5341"/>
      <w:gridCol w:w="5341"/>
    </w:tblGrid>
    <w:tr w:rsidR="00236B5C" w:rsidTr="00EC05ED">
      <w:trPr>
        <w:trHeight w:val="193"/>
      </w:trPr>
      <w:tc>
        <w:tcPr>
          <w:tcW w:w="5000" w:type="pct"/>
          <w:gridSpan w:val="2"/>
          <w:shd w:val="clear" w:color="auto" w:fill="4BACC6"/>
        </w:tcPr>
        <w:p w:rsidR="00236B5C" w:rsidRPr="00E83EB7" w:rsidRDefault="00236B5C" w:rsidP="00932948">
          <w:pPr>
            <w:pStyle w:val="a3"/>
            <w:tabs>
              <w:tab w:val="clear" w:pos="4153"/>
              <w:tab w:val="clear" w:pos="8306"/>
              <w:tab w:val="left" w:pos="6208"/>
              <w:tab w:val="right" w:pos="9389"/>
            </w:tabs>
            <w:bidi w:val="0"/>
            <w:rPr>
              <w:rFonts w:ascii="Arial" w:eastAsia="Calibri" w:hAnsi="Arial" w:cs="Arial"/>
              <w:b/>
              <w:bCs/>
              <w:noProof w:val="0"/>
              <w:color w:val="000000"/>
              <w:sz w:val="24"/>
              <w:rtl/>
              <w:lang w:eastAsia="en-US"/>
            </w:rPr>
          </w:pPr>
          <w:r w:rsidRPr="00E71F89">
            <w:rPr>
              <w:rFonts w:ascii="Arial" w:eastAsia="Arial" w:hAnsi="Arial" w:cs="Arial"/>
              <w:b/>
              <w:noProof w:val="0"/>
              <w:szCs w:val="16"/>
              <w:lang w:bidi="ru-RU"/>
            </w:rPr>
            <w:t xml:space="preserve">Название процедуры: Процедура для клинических исследований с </w:t>
          </w:r>
          <w:r w:rsidRPr="002F71D4">
            <w:rPr>
              <w:rFonts w:ascii="Arial" w:eastAsia="Arial" w:hAnsi="Arial" w:cs="Arial"/>
              <w:b/>
              <w:noProof w:val="0"/>
              <w:szCs w:val="16"/>
              <w:lang w:bidi="ru-RU"/>
            </w:rPr>
            <w:t>участием людей</w:t>
          </w:r>
          <w:r w:rsidR="00E71F89" w:rsidRPr="002F71D4">
            <w:rPr>
              <w:rFonts w:ascii="Arial" w:eastAsia="Arial" w:hAnsi="Arial" w:cs="Arial"/>
              <w:b/>
              <w:noProof w:val="0"/>
              <w:szCs w:val="16"/>
              <w:lang w:bidi="ru-RU"/>
            </w:rPr>
            <w:t xml:space="preserve">     </w:t>
          </w:r>
          <w:r w:rsidR="00932948">
            <w:rPr>
              <w:rFonts w:ascii="Arial" w:eastAsia="Arial" w:hAnsi="Arial" w:cs="Arial" w:hint="cs"/>
              <w:b/>
              <w:noProof w:val="0"/>
              <w:szCs w:val="16"/>
              <w:rtl/>
            </w:rPr>
            <w:t xml:space="preserve">                           </w:t>
          </w:r>
          <w:r w:rsidR="002F71D4">
            <w:rPr>
              <w:rFonts w:ascii="Arial" w:eastAsia="Arial" w:hAnsi="Arial" w:cs="Arial"/>
              <w:b/>
              <w:noProof w:val="0"/>
              <w:szCs w:val="16"/>
              <w:lang w:bidi="ru-RU"/>
            </w:rPr>
            <w:t>2019</w:t>
          </w:r>
        </w:p>
      </w:tc>
    </w:tr>
    <w:tr w:rsidR="00236B5C" w:rsidTr="00EC05ED">
      <w:trPr>
        <w:trHeight w:val="247"/>
      </w:trPr>
      <w:tc>
        <w:tcPr>
          <w:tcW w:w="5000" w:type="pct"/>
          <w:gridSpan w:val="2"/>
          <w:tcBorders>
            <w:top w:val="single" w:sz="8" w:space="0" w:color="4BACC6"/>
            <w:left w:val="single" w:sz="8" w:space="0" w:color="4BACC6"/>
            <w:bottom w:val="single" w:sz="8" w:space="0" w:color="4BACC6"/>
            <w:right w:val="single" w:sz="8" w:space="0" w:color="4BACC6"/>
          </w:tcBorders>
        </w:tcPr>
        <w:p w:rsidR="00236B5C" w:rsidRPr="00E83EB7" w:rsidRDefault="00236B5C" w:rsidP="002125F1">
          <w:pPr>
            <w:pStyle w:val="a3"/>
            <w:bidi w:val="0"/>
            <w:jc w:val="center"/>
            <w:rPr>
              <w:rFonts w:ascii="Arial" w:eastAsia="Calibri" w:hAnsi="Arial" w:cs="Arial"/>
              <w:b/>
              <w:bCs/>
              <w:noProof w:val="0"/>
              <w:sz w:val="24"/>
              <w:szCs w:val="22"/>
              <w:lang w:eastAsia="en-US"/>
            </w:rPr>
          </w:pPr>
          <w:r w:rsidRPr="00E83EB7">
            <w:rPr>
              <w:rFonts w:ascii="Arial" w:eastAsia="Arial" w:hAnsi="Arial" w:cs="Arial"/>
              <w:b/>
              <w:noProof w:val="0"/>
              <w:sz w:val="24"/>
              <w:lang w:bidi="ru-RU"/>
            </w:rPr>
            <w:t xml:space="preserve">Форма 2Б </w:t>
          </w:r>
        </w:p>
      </w:tc>
    </w:tr>
    <w:tr w:rsidR="0024731F" w:rsidTr="0024731F">
      <w:trPr>
        <w:trHeight w:val="247"/>
      </w:trPr>
      <w:tc>
        <w:tcPr>
          <w:tcW w:w="2500" w:type="pct"/>
          <w:tcBorders>
            <w:top w:val="single" w:sz="8" w:space="0" w:color="4BACC6"/>
            <w:left w:val="single" w:sz="8" w:space="0" w:color="4BACC6"/>
            <w:bottom w:val="single" w:sz="8" w:space="0" w:color="4BACC6"/>
            <w:right w:val="single" w:sz="8" w:space="0" w:color="4BACC6"/>
          </w:tcBorders>
        </w:tcPr>
        <w:p w:rsidR="0024731F" w:rsidRPr="009528D4" w:rsidRDefault="00B0231C" w:rsidP="009528D4">
          <w:pPr>
            <w:pStyle w:val="a3"/>
            <w:tabs>
              <w:tab w:val="left" w:pos="1240"/>
              <w:tab w:val="center" w:pos="2562"/>
            </w:tabs>
            <w:bidi w:val="0"/>
            <w:rPr>
              <w:rFonts w:ascii="Arial" w:hAnsi="Arial" w:cs="Arial" w:hint="cs"/>
              <w:b/>
              <w:szCs w:val="22"/>
              <w:rtl/>
            </w:rPr>
          </w:pPr>
          <w:r>
            <w:rPr>
              <w:rFonts w:ascii="Arial" w:eastAsia="Arial" w:hAnsi="Arial" w:cs="Arial"/>
              <w:b/>
              <w:lang w:bidi="ru-RU"/>
            </w:rPr>
            <w:tab/>
          </w:r>
          <w:r>
            <w:rPr>
              <w:rFonts w:ascii="Arial" w:eastAsia="Arial" w:hAnsi="Arial" w:cs="Arial"/>
              <w:b/>
              <w:lang w:bidi="ru-RU"/>
            </w:rPr>
            <w:tab/>
          </w:r>
          <w:bookmarkStart w:id="1" w:name="_Hlk16845823"/>
          <w:r w:rsidRPr="009528D4">
            <w:rPr>
              <w:rFonts w:ascii="Arial" w:eastAsia="Arial" w:hAnsi="Arial" w:cs="Arial"/>
              <w:b/>
              <w:lang w:bidi="ru-RU"/>
            </w:rPr>
            <w:t>0</w:t>
          </w:r>
          <w:r w:rsidR="009528D4" w:rsidRPr="009528D4">
            <w:rPr>
              <w:rFonts w:ascii="Arial" w:eastAsia="Arial" w:hAnsi="Arial" w:cs="Arial"/>
              <w:b/>
              <w:lang w:val="en-US" w:bidi="ru-RU"/>
            </w:rPr>
            <w:t>270</w:t>
          </w:r>
          <w:r w:rsidRPr="009528D4">
            <w:rPr>
              <w:rFonts w:ascii="Arial" w:eastAsia="Arial" w:hAnsi="Arial" w:cs="Arial"/>
              <w:b/>
              <w:lang w:bidi="ru-RU"/>
            </w:rPr>
            <w:t>-1</w:t>
          </w:r>
          <w:r w:rsidR="009528D4" w:rsidRPr="009528D4">
            <w:rPr>
              <w:rFonts w:ascii="Arial" w:eastAsia="Arial" w:hAnsi="Arial" w:cs="Arial"/>
              <w:b/>
              <w:lang w:val="en-US" w:bidi="ru-RU"/>
            </w:rPr>
            <w:t>9</w:t>
          </w:r>
          <w:r w:rsidRPr="009528D4">
            <w:rPr>
              <w:rFonts w:ascii="Arial" w:eastAsia="Arial" w:hAnsi="Arial" w:cs="Arial"/>
              <w:b/>
              <w:lang w:bidi="ru-RU"/>
            </w:rPr>
            <w:t>-</w:t>
          </w:r>
          <w:r w:rsidR="009528D4">
            <w:rPr>
              <w:rFonts w:ascii="Arial" w:eastAsia="Arial" w:hAnsi="Arial" w:cs="Arial" w:hint="cs"/>
              <w:b/>
            </w:rPr>
            <w:t>S</w:t>
          </w:r>
          <w:r w:rsidR="009528D4" w:rsidRPr="009528D4">
            <w:rPr>
              <w:rFonts w:ascii="Arial" w:eastAsia="Arial" w:hAnsi="Arial" w:cs="Arial" w:hint="cs"/>
              <w:b/>
            </w:rPr>
            <w:t>OR</w:t>
          </w:r>
          <w:bookmarkEnd w:id="1"/>
        </w:p>
      </w:tc>
      <w:tc>
        <w:tcPr>
          <w:tcW w:w="2500" w:type="pct"/>
          <w:tcBorders>
            <w:top w:val="single" w:sz="8" w:space="0" w:color="4BACC6"/>
            <w:left w:val="single" w:sz="8" w:space="0" w:color="4BACC6"/>
            <w:bottom w:val="single" w:sz="8" w:space="0" w:color="4BACC6"/>
            <w:right w:val="single" w:sz="8" w:space="0" w:color="4BACC6"/>
          </w:tcBorders>
        </w:tcPr>
        <w:p w:rsidR="0024731F" w:rsidRPr="00D26F6F" w:rsidRDefault="00B0231C" w:rsidP="00777519">
          <w:pPr>
            <w:pStyle w:val="a3"/>
            <w:bidi w:val="0"/>
            <w:jc w:val="center"/>
            <w:rPr>
              <w:rFonts w:ascii="Arial" w:hAnsi="Arial" w:cs="Arial"/>
              <w:b/>
              <w:bCs/>
              <w:sz w:val="22"/>
              <w:szCs w:val="22"/>
              <w:rtl/>
            </w:rPr>
          </w:pPr>
          <w:r>
            <w:rPr>
              <w:rFonts w:ascii="Arial" w:eastAsia="Arial" w:hAnsi="Arial" w:cs="Arial"/>
              <w:b/>
              <w:sz w:val="22"/>
              <w:lang w:bidi="ru-RU"/>
            </w:rPr>
            <w:t>№ 0</w:t>
          </w:r>
        </w:p>
      </w:tc>
    </w:tr>
    <w:tr w:rsidR="00236B5C" w:rsidTr="00EC05ED">
      <w:trPr>
        <w:trHeight w:val="247"/>
      </w:trPr>
      <w:tc>
        <w:tcPr>
          <w:tcW w:w="5000" w:type="pct"/>
          <w:gridSpan w:val="2"/>
        </w:tcPr>
        <w:p w:rsidR="00236B5C" w:rsidRPr="002F71D4" w:rsidRDefault="00236B5C" w:rsidP="00236B5C">
          <w:pPr>
            <w:pStyle w:val="a3"/>
            <w:bidi w:val="0"/>
            <w:jc w:val="center"/>
            <w:rPr>
              <w:rFonts w:ascii="Arial" w:eastAsia="Calibri" w:hAnsi="Arial" w:cs="Arial"/>
              <w:b/>
              <w:bCs/>
              <w:noProof w:val="0"/>
              <w:sz w:val="24"/>
              <w:szCs w:val="22"/>
              <w:rtl/>
              <w:lang w:eastAsia="en-US"/>
            </w:rPr>
          </w:pPr>
          <w:r w:rsidRPr="002F71D4">
            <w:rPr>
              <w:rFonts w:ascii="Arial" w:eastAsia="Arial" w:hAnsi="Arial" w:cs="Arial"/>
              <w:b/>
              <w:noProof w:val="0"/>
              <w:sz w:val="24"/>
              <w:lang w:bidi="ru-RU"/>
            </w:rPr>
            <w:t>Форма информированного согласия на участие в клиническом исследовании</w:t>
          </w:r>
        </w:p>
      </w:tc>
    </w:tr>
  </w:tbl>
  <w:p w:rsidR="00236B5C" w:rsidRPr="001500F9" w:rsidRDefault="00236B5C">
    <w:pPr>
      <w:pStyle w:val="a3"/>
      <w:bidi w:val="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B65B10"/>
    <w:multiLevelType w:val="multilevel"/>
    <w:tmpl w:val="E8B879FC"/>
    <w:lvl w:ilvl="0">
      <w:start w:val="1"/>
      <w:numFmt w:val="decimal"/>
      <w:lvlText w:val="%1)"/>
      <w:lvlJc w:val="left"/>
      <w:pPr>
        <w:tabs>
          <w:tab w:val="num" w:pos="473"/>
        </w:tabs>
        <w:ind w:left="113" w:right="113" w:firstLine="0"/>
      </w:pPr>
      <w:rPr>
        <w:rFonts w:ascii="Arial" w:eastAsia="Times New Roman" w:hAnsi="Arial" w:cs="Arial"/>
      </w:rPr>
    </w:lvl>
    <w:lvl w:ilvl="1">
      <w:start w:val="1"/>
      <w:numFmt w:val="decimal"/>
      <w:lvlText w:val="%2)"/>
      <w:lvlJc w:val="right"/>
      <w:pPr>
        <w:tabs>
          <w:tab w:val="num" w:pos="927"/>
        </w:tabs>
        <w:ind w:left="567" w:right="567" w:firstLine="0"/>
      </w:pPr>
      <w:rPr>
        <w:rFonts w:hint="default"/>
      </w:rPr>
    </w:lvl>
    <w:lvl w:ilvl="2">
      <w:start w:val="1"/>
      <w:numFmt w:val="lowerRoman"/>
      <w:lvlText w:val="%3)"/>
      <w:lvlJc w:val="center"/>
      <w:pPr>
        <w:tabs>
          <w:tab w:val="num" w:pos="1368"/>
        </w:tabs>
        <w:ind w:left="1080" w:right="1080" w:hanging="360"/>
      </w:pPr>
      <w:rPr>
        <w:rFonts w:hint="default"/>
      </w:rPr>
    </w:lvl>
    <w:lvl w:ilvl="3">
      <w:start w:val="1"/>
      <w:numFmt w:val="decimal"/>
      <w:lvlText w:val="(%4)"/>
      <w:lvlJc w:val="center"/>
      <w:pPr>
        <w:tabs>
          <w:tab w:val="num" w:pos="1728"/>
        </w:tabs>
        <w:ind w:left="1440" w:right="1440" w:hanging="360"/>
      </w:pPr>
      <w:rPr>
        <w:rFonts w:hint="default"/>
      </w:rPr>
    </w:lvl>
    <w:lvl w:ilvl="4">
      <w:start w:val="1"/>
      <w:numFmt w:val="lowerLetter"/>
      <w:lvlText w:val="(%5)"/>
      <w:lvlJc w:val="center"/>
      <w:pPr>
        <w:tabs>
          <w:tab w:val="num" w:pos="2088"/>
        </w:tabs>
        <w:ind w:left="1800" w:right="1800" w:hanging="360"/>
      </w:pPr>
      <w:rPr>
        <w:rFonts w:hint="default"/>
      </w:rPr>
    </w:lvl>
    <w:lvl w:ilvl="5">
      <w:start w:val="1"/>
      <w:numFmt w:val="lowerRoman"/>
      <w:lvlText w:val="(%6)"/>
      <w:lvlJc w:val="center"/>
      <w:pPr>
        <w:tabs>
          <w:tab w:val="num" w:pos="2448"/>
        </w:tabs>
        <w:ind w:left="2160" w:right="2160" w:hanging="360"/>
      </w:pPr>
      <w:rPr>
        <w:rFonts w:hint="default"/>
      </w:rPr>
    </w:lvl>
    <w:lvl w:ilvl="6">
      <w:start w:val="1"/>
      <w:numFmt w:val="decimal"/>
      <w:lvlText w:val="%7."/>
      <w:lvlJc w:val="center"/>
      <w:pPr>
        <w:tabs>
          <w:tab w:val="num" w:pos="2808"/>
        </w:tabs>
        <w:ind w:left="2520" w:right="2520" w:hanging="360"/>
      </w:pPr>
      <w:rPr>
        <w:rFonts w:hint="default"/>
      </w:rPr>
    </w:lvl>
    <w:lvl w:ilvl="7">
      <w:start w:val="1"/>
      <w:numFmt w:val="lowerLetter"/>
      <w:lvlText w:val="%8."/>
      <w:lvlJc w:val="center"/>
      <w:pPr>
        <w:tabs>
          <w:tab w:val="num" w:pos="3168"/>
        </w:tabs>
        <w:ind w:left="2880" w:right="2880" w:hanging="360"/>
      </w:pPr>
      <w:rPr>
        <w:rFonts w:hint="default"/>
      </w:rPr>
    </w:lvl>
    <w:lvl w:ilvl="8">
      <w:start w:val="1"/>
      <w:numFmt w:val="lowerRoman"/>
      <w:lvlText w:val="%9."/>
      <w:lvlJc w:val="center"/>
      <w:pPr>
        <w:tabs>
          <w:tab w:val="num" w:pos="3528"/>
        </w:tabs>
        <w:ind w:left="3240" w:right="3240"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hdrShapeDefaults>
    <o:shapedefaults v:ext="edit" spidmax="14338"/>
  </w:hdrShapeDefaults>
  <w:footnotePr>
    <w:footnote w:id="-1"/>
    <w:footnote w:id="0"/>
  </w:footnotePr>
  <w:endnotePr>
    <w:endnote w:id="-1"/>
    <w:endnote w:id="0"/>
  </w:endnotePr>
  <w:compat/>
  <w:rsids>
    <w:rsidRoot w:val="00B0231C"/>
    <w:rsid w:val="000110B5"/>
    <w:rsid w:val="00015909"/>
    <w:rsid w:val="000223D6"/>
    <w:rsid w:val="000254E9"/>
    <w:rsid w:val="00026602"/>
    <w:rsid w:val="00034AA0"/>
    <w:rsid w:val="00066486"/>
    <w:rsid w:val="000711D1"/>
    <w:rsid w:val="00077811"/>
    <w:rsid w:val="00092204"/>
    <w:rsid w:val="000956F9"/>
    <w:rsid w:val="000A1279"/>
    <w:rsid w:val="000A3861"/>
    <w:rsid w:val="000A6D42"/>
    <w:rsid w:val="000C5B03"/>
    <w:rsid w:val="000D0A16"/>
    <w:rsid w:val="00101A27"/>
    <w:rsid w:val="00103105"/>
    <w:rsid w:val="0011175E"/>
    <w:rsid w:val="00115579"/>
    <w:rsid w:val="001204B3"/>
    <w:rsid w:val="00122CE4"/>
    <w:rsid w:val="00142780"/>
    <w:rsid w:val="001500F9"/>
    <w:rsid w:val="001534AD"/>
    <w:rsid w:val="00161C1F"/>
    <w:rsid w:val="00163A64"/>
    <w:rsid w:val="0016462B"/>
    <w:rsid w:val="00165AB7"/>
    <w:rsid w:val="001704E7"/>
    <w:rsid w:val="00172530"/>
    <w:rsid w:val="00182ECC"/>
    <w:rsid w:val="001862C3"/>
    <w:rsid w:val="00193A36"/>
    <w:rsid w:val="00203CC5"/>
    <w:rsid w:val="00206D9A"/>
    <w:rsid w:val="002125F1"/>
    <w:rsid w:val="002132D2"/>
    <w:rsid w:val="002179B1"/>
    <w:rsid w:val="00224319"/>
    <w:rsid w:val="0023425F"/>
    <w:rsid w:val="00236B5C"/>
    <w:rsid w:val="00240851"/>
    <w:rsid w:val="00240A85"/>
    <w:rsid w:val="0024731F"/>
    <w:rsid w:val="002550FA"/>
    <w:rsid w:val="00260B2C"/>
    <w:rsid w:val="00264786"/>
    <w:rsid w:val="002651C9"/>
    <w:rsid w:val="0027347A"/>
    <w:rsid w:val="00280500"/>
    <w:rsid w:val="002819F7"/>
    <w:rsid w:val="002A3697"/>
    <w:rsid w:val="002B0802"/>
    <w:rsid w:val="002D08A9"/>
    <w:rsid w:val="002D5D01"/>
    <w:rsid w:val="002D7B4C"/>
    <w:rsid w:val="002F6621"/>
    <w:rsid w:val="002F71D4"/>
    <w:rsid w:val="00301AB0"/>
    <w:rsid w:val="003344BB"/>
    <w:rsid w:val="003474B2"/>
    <w:rsid w:val="00354D9E"/>
    <w:rsid w:val="00362873"/>
    <w:rsid w:val="00371A72"/>
    <w:rsid w:val="003747DD"/>
    <w:rsid w:val="003934E0"/>
    <w:rsid w:val="00395FD0"/>
    <w:rsid w:val="003A07A6"/>
    <w:rsid w:val="003B63F0"/>
    <w:rsid w:val="003D7BD8"/>
    <w:rsid w:val="003E0124"/>
    <w:rsid w:val="003F06E1"/>
    <w:rsid w:val="003F62E0"/>
    <w:rsid w:val="0040507C"/>
    <w:rsid w:val="00416E3B"/>
    <w:rsid w:val="00425237"/>
    <w:rsid w:val="00447FA7"/>
    <w:rsid w:val="00476B83"/>
    <w:rsid w:val="00483949"/>
    <w:rsid w:val="004912B7"/>
    <w:rsid w:val="004918B3"/>
    <w:rsid w:val="00491E49"/>
    <w:rsid w:val="004C26BB"/>
    <w:rsid w:val="004D5811"/>
    <w:rsid w:val="004F1618"/>
    <w:rsid w:val="004F4A46"/>
    <w:rsid w:val="00506044"/>
    <w:rsid w:val="0051525D"/>
    <w:rsid w:val="00516C54"/>
    <w:rsid w:val="00520FCF"/>
    <w:rsid w:val="0053154E"/>
    <w:rsid w:val="00537AC4"/>
    <w:rsid w:val="00550107"/>
    <w:rsid w:val="00563934"/>
    <w:rsid w:val="005731C5"/>
    <w:rsid w:val="00597C05"/>
    <w:rsid w:val="005A2E41"/>
    <w:rsid w:val="005A3131"/>
    <w:rsid w:val="005B3FA8"/>
    <w:rsid w:val="005B49B5"/>
    <w:rsid w:val="005C3615"/>
    <w:rsid w:val="005D4019"/>
    <w:rsid w:val="005D7C80"/>
    <w:rsid w:val="005E57F2"/>
    <w:rsid w:val="0061432F"/>
    <w:rsid w:val="00624D99"/>
    <w:rsid w:val="00634CD2"/>
    <w:rsid w:val="006560D1"/>
    <w:rsid w:val="006641C8"/>
    <w:rsid w:val="00672777"/>
    <w:rsid w:val="00682339"/>
    <w:rsid w:val="00691A93"/>
    <w:rsid w:val="00694F4B"/>
    <w:rsid w:val="006A1887"/>
    <w:rsid w:val="006B74AD"/>
    <w:rsid w:val="006C1318"/>
    <w:rsid w:val="006F3386"/>
    <w:rsid w:val="006F382C"/>
    <w:rsid w:val="007007A7"/>
    <w:rsid w:val="007102E4"/>
    <w:rsid w:val="00711AD9"/>
    <w:rsid w:val="00712F9C"/>
    <w:rsid w:val="00726529"/>
    <w:rsid w:val="00734D19"/>
    <w:rsid w:val="007363E7"/>
    <w:rsid w:val="007370BE"/>
    <w:rsid w:val="00746A39"/>
    <w:rsid w:val="00746B26"/>
    <w:rsid w:val="00746E80"/>
    <w:rsid w:val="00756E9A"/>
    <w:rsid w:val="0076013F"/>
    <w:rsid w:val="00763FE2"/>
    <w:rsid w:val="00766008"/>
    <w:rsid w:val="00777519"/>
    <w:rsid w:val="007971B7"/>
    <w:rsid w:val="007B3D37"/>
    <w:rsid w:val="007C6A09"/>
    <w:rsid w:val="007D0C7B"/>
    <w:rsid w:val="007D5C66"/>
    <w:rsid w:val="0080386E"/>
    <w:rsid w:val="00810DE3"/>
    <w:rsid w:val="00813599"/>
    <w:rsid w:val="00822994"/>
    <w:rsid w:val="0082420C"/>
    <w:rsid w:val="00826750"/>
    <w:rsid w:val="00830CAF"/>
    <w:rsid w:val="00836F4B"/>
    <w:rsid w:val="00836F8C"/>
    <w:rsid w:val="00840EB8"/>
    <w:rsid w:val="00842E55"/>
    <w:rsid w:val="00867392"/>
    <w:rsid w:val="00867889"/>
    <w:rsid w:val="008B1AD2"/>
    <w:rsid w:val="008B321D"/>
    <w:rsid w:val="008B77BB"/>
    <w:rsid w:val="008D1F1C"/>
    <w:rsid w:val="008E0094"/>
    <w:rsid w:val="008E4921"/>
    <w:rsid w:val="008F15C5"/>
    <w:rsid w:val="008F61B7"/>
    <w:rsid w:val="009112A2"/>
    <w:rsid w:val="00923D87"/>
    <w:rsid w:val="00932948"/>
    <w:rsid w:val="00941199"/>
    <w:rsid w:val="00943CF0"/>
    <w:rsid w:val="009528D4"/>
    <w:rsid w:val="00962237"/>
    <w:rsid w:val="00973DC4"/>
    <w:rsid w:val="00981968"/>
    <w:rsid w:val="009A095D"/>
    <w:rsid w:val="009A225D"/>
    <w:rsid w:val="009A5E25"/>
    <w:rsid w:val="009B5246"/>
    <w:rsid w:val="009C51C4"/>
    <w:rsid w:val="009F54DD"/>
    <w:rsid w:val="00A009D8"/>
    <w:rsid w:val="00A02470"/>
    <w:rsid w:val="00A04F6D"/>
    <w:rsid w:val="00A240E0"/>
    <w:rsid w:val="00A265EF"/>
    <w:rsid w:val="00A26649"/>
    <w:rsid w:val="00A26808"/>
    <w:rsid w:val="00A33BFD"/>
    <w:rsid w:val="00A35FE5"/>
    <w:rsid w:val="00A749B2"/>
    <w:rsid w:val="00A84242"/>
    <w:rsid w:val="00AA4DFC"/>
    <w:rsid w:val="00AB741C"/>
    <w:rsid w:val="00AF492F"/>
    <w:rsid w:val="00AF604A"/>
    <w:rsid w:val="00AF6AAD"/>
    <w:rsid w:val="00B00ABA"/>
    <w:rsid w:val="00B0231C"/>
    <w:rsid w:val="00B02FDE"/>
    <w:rsid w:val="00B06839"/>
    <w:rsid w:val="00B34629"/>
    <w:rsid w:val="00B36BFF"/>
    <w:rsid w:val="00B42FE1"/>
    <w:rsid w:val="00B51BB0"/>
    <w:rsid w:val="00B56508"/>
    <w:rsid w:val="00BB585D"/>
    <w:rsid w:val="00BB5D16"/>
    <w:rsid w:val="00BC20A6"/>
    <w:rsid w:val="00BD0D73"/>
    <w:rsid w:val="00C0106A"/>
    <w:rsid w:val="00C32B47"/>
    <w:rsid w:val="00C53BA6"/>
    <w:rsid w:val="00C61078"/>
    <w:rsid w:val="00C8223C"/>
    <w:rsid w:val="00C85A7D"/>
    <w:rsid w:val="00C85C1E"/>
    <w:rsid w:val="00C92605"/>
    <w:rsid w:val="00CA23F6"/>
    <w:rsid w:val="00CB49B0"/>
    <w:rsid w:val="00CB4CA9"/>
    <w:rsid w:val="00CB4F78"/>
    <w:rsid w:val="00CB58CD"/>
    <w:rsid w:val="00CC0F97"/>
    <w:rsid w:val="00CD0739"/>
    <w:rsid w:val="00CD12E6"/>
    <w:rsid w:val="00CE3053"/>
    <w:rsid w:val="00CE380F"/>
    <w:rsid w:val="00CE541E"/>
    <w:rsid w:val="00CF3BEA"/>
    <w:rsid w:val="00CF5015"/>
    <w:rsid w:val="00D067AB"/>
    <w:rsid w:val="00D12573"/>
    <w:rsid w:val="00D146AC"/>
    <w:rsid w:val="00D2620E"/>
    <w:rsid w:val="00D94B81"/>
    <w:rsid w:val="00DA2B1E"/>
    <w:rsid w:val="00DC0ACF"/>
    <w:rsid w:val="00DD7606"/>
    <w:rsid w:val="00DD7883"/>
    <w:rsid w:val="00DF574D"/>
    <w:rsid w:val="00DF5DDE"/>
    <w:rsid w:val="00E12782"/>
    <w:rsid w:val="00E20345"/>
    <w:rsid w:val="00E36760"/>
    <w:rsid w:val="00E375DC"/>
    <w:rsid w:val="00E40D17"/>
    <w:rsid w:val="00E46F76"/>
    <w:rsid w:val="00E60B16"/>
    <w:rsid w:val="00E71F89"/>
    <w:rsid w:val="00E83EB7"/>
    <w:rsid w:val="00E876D9"/>
    <w:rsid w:val="00E91CD8"/>
    <w:rsid w:val="00E92C95"/>
    <w:rsid w:val="00E97153"/>
    <w:rsid w:val="00EB14B6"/>
    <w:rsid w:val="00EB32EC"/>
    <w:rsid w:val="00EB4154"/>
    <w:rsid w:val="00EC05ED"/>
    <w:rsid w:val="00ED13ED"/>
    <w:rsid w:val="00F0092D"/>
    <w:rsid w:val="00F22A78"/>
    <w:rsid w:val="00F22C4C"/>
    <w:rsid w:val="00F42C01"/>
    <w:rsid w:val="00F45AA4"/>
    <w:rsid w:val="00F534B8"/>
    <w:rsid w:val="00F746F2"/>
    <w:rsid w:val="00F83856"/>
    <w:rsid w:val="00F86BD8"/>
    <w:rsid w:val="00F91E4D"/>
    <w:rsid w:val="00F9260E"/>
    <w:rsid w:val="00F942D4"/>
    <w:rsid w:val="00F96ECE"/>
    <w:rsid w:val="00FA25EE"/>
    <w:rsid w:val="00FB1EDC"/>
    <w:rsid w:val="00FB6F60"/>
    <w:rsid w:val="00FD7792"/>
    <w:rsid w:val="00FE1E48"/>
    <w:rsid w:val="00FE3677"/>
  </w:rsids>
  <m:mathPr>
    <m:mathFont m:val="Cambria Math"/>
    <m:brkBin m:val="before"/>
    <m:brkBinSub m:val="--"/>
    <m:smallFrac m:val="off"/>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David"/>
        <w:lang w:val="ru-RU"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a">
    <w:name w:val="Normal"/>
    <w:qFormat/>
    <w:rsid w:val="00E83EB7"/>
    <w:pPr>
      <w:bidi/>
    </w:pPr>
    <w:rPr>
      <w:rFonts w:eastAsia="Times New Roman" w:cs="Miriam"/>
      <w:noProof/>
      <w:lang w:eastAsia="he-I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1500F9"/>
    <w:pPr>
      <w:tabs>
        <w:tab w:val="center" w:pos="4153"/>
        <w:tab w:val="right" w:pos="8306"/>
      </w:tabs>
    </w:pPr>
  </w:style>
  <w:style w:type="character" w:customStyle="1" w:styleId="a4">
    <w:name w:val="Верхний колонтитул Знак"/>
    <w:basedOn w:val="a0"/>
    <w:link w:val="a3"/>
    <w:rsid w:val="001500F9"/>
  </w:style>
  <w:style w:type="paragraph" w:styleId="a5">
    <w:name w:val="footer"/>
    <w:basedOn w:val="a"/>
    <w:link w:val="a6"/>
    <w:uiPriority w:val="99"/>
    <w:unhideWhenUsed/>
    <w:rsid w:val="001500F9"/>
    <w:pPr>
      <w:tabs>
        <w:tab w:val="center" w:pos="4153"/>
        <w:tab w:val="right" w:pos="8306"/>
      </w:tabs>
    </w:pPr>
  </w:style>
  <w:style w:type="character" w:customStyle="1" w:styleId="a6">
    <w:name w:val="Нижний колонтитул Знак"/>
    <w:basedOn w:val="a0"/>
    <w:link w:val="a5"/>
    <w:uiPriority w:val="99"/>
    <w:rsid w:val="001500F9"/>
  </w:style>
  <w:style w:type="table" w:styleId="a7">
    <w:name w:val="Table Grid"/>
    <w:basedOn w:val="a1"/>
    <w:uiPriority w:val="59"/>
    <w:rsid w:val="00E83E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E83EB7"/>
    <w:rPr>
      <w:rFonts w:ascii="Tahoma" w:hAnsi="Tahoma" w:cs="Times New Roman"/>
      <w:sz w:val="16"/>
      <w:szCs w:val="16"/>
    </w:rPr>
  </w:style>
  <w:style w:type="character" w:customStyle="1" w:styleId="a9">
    <w:name w:val="Текст выноски Знак"/>
    <w:link w:val="a8"/>
    <w:uiPriority w:val="99"/>
    <w:semiHidden/>
    <w:rsid w:val="00E83EB7"/>
    <w:rPr>
      <w:rFonts w:ascii="Tahoma" w:eastAsia="Times New Roman" w:hAnsi="Tahoma" w:cs="Tahoma"/>
      <w:noProof/>
      <w:sz w:val="16"/>
      <w:szCs w:val="16"/>
      <w:lang w:eastAsia="he-IL"/>
    </w:rPr>
  </w:style>
  <w:style w:type="paragraph" w:styleId="aa">
    <w:name w:val="footnote text"/>
    <w:basedOn w:val="a"/>
    <w:link w:val="ab"/>
    <w:semiHidden/>
    <w:rsid w:val="009C51C4"/>
    <w:rPr>
      <w:rFonts w:cs="Times New Roman"/>
    </w:rPr>
  </w:style>
  <w:style w:type="character" w:customStyle="1" w:styleId="ab">
    <w:name w:val="Текст сноски Знак"/>
    <w:link w:val="aa"/>
    <w:semiHidden/>
    <w:rsid w:val="009C51C4"/>
    <w:rPr>
      <w:rFonts w:eastAsia="Times New Roman" w:cs="Miriam"/>
      <w:noProof/>
      <w:lang w:eastAsia="he-IL"/>
    </w:rPr>
  </w:style>
  <w:style w:type="character" w:styleId="ac">
    <w:name w:val="footnote reference"/>
    <w:semiHidden/>
    <w:rsid w:val="009C51C4"/>
    <w:rPr>
      <w:vertAlign w:val="superscript"/>
    </w:rPr>
  </w:style>
  <w:style w:type="character" w:styleId="ad">
    <w:name w:val="Hyperlink"/>
    <w:rsid w:val="00163A64"/>
    <w:rPr>
      <w:color w:val="0000FF"/>
      <w:u w:val="single"/>
    </w:rPr>
  </w:style>
  <w:style w:type="paragraph" w:customStyle="1" w:styleId="-11">
    <w:name w:val="רשימה צבעונית - הדגשה 11"/>
    <w:basedOn w:val="a"/>
    <w:uiPriority w:val="34"/>
    <w:qFormat/>
    <w:rsid w:val="006F382C"/>
    <w:pPr>
      <w:ind w:left="720"/>
    </w:pPr>
  </w:style>
  <w:style w:type="character" w:styleId="ae">
    <w:name w:val="FollowedHyperlink"/>
    <w:uiPriority w:val="99"/>
    <w:semiHidden/>
    <w:unhideWhenUsed/>
    <w:rsid w:val="008B321D"/>
    <w:rPr>
      <w:color w:val="954F72"/>
      <w:u w:val="single"/>
    </w:rPr>
  </w:style>
  <w:style w:type="character" w:styleId="af">
    <w:name w:val="annotation reference"/>
    <w:basedOn w:val="a0"/>
    <w:uiPriority w:val="99"/>
    <w:semiHidden/>
    <w:unhideWhenUsed/>
    <w:rsid w:val="00A009D8"/>
    <w:rPr>
      <w:sz w:val="16"/>
      <w:szCs w:val="16"/>
    </w:rPr>
  </w:style>
  <w:style w:type="paragraph" w:styleId="af0">
    <w:name w:val="annotation text"/>
    <w:basedOn w:val="a"/>
    <w:link w:val="af1"/>
    <w:uiPriority w:val="99"/>
    <w:semiHidden/>
    <w:unhideWhenUsed/>
    <w:rsid w:val="00A009D8"/>
  </w:style>
  <w:style w:type="character" w:customStyle="1" w:styleId="af1">
    <w:name w:val="Текст примечания Знак"/>
    <w:basedOn w:val="a0"/>
    <w:link w:val="af0"/>
    <w:uiPriority w:val="99"/>
    <w:semiHidden/>
    <w:rsid w:val="00A009D8"/>
    <w:rPr>
      <w:rFonts w:eastAsia="Times New Roman" w:cs="Miriam"/>
      <w:noProof/>
      <w:lang w:eastAsia="he-IL"/>
    </w:rPr>
  </w:style>
  <w:style w:type="paragraph" w:styleId="af2">
    <w:name w:val="annotation subject"/>
    <w:basedOn w:val="af0"/>
    <w:next w:val="af0"/>
    <w:link w:val="af3"/>
    <w:uiPriority w:val="99"/>
    <w:semiHidden/>
    <w:unhideWhenUsed/>
    <w:rsid w:val="00A009D8"/>
    <w:rPr>
      <w:b/>
      <w:bCs/>
    </w:rPr>
  </w:style>
  <w:style w:type="character" w:customStyle="1" w:styleId="af3">
    <w:name w:val="Тема примечания Знак"/>
    <w:basedOn w:val="af1"/>
    <w:link w:val="af2"/>
    <w:uiPriority w:val="99"/>
    <w:semiHidden/>
    <w:rsid w:val="00A009D8"/>
    <w:rPr>
      <w:rFonts w:eastAsia="Times New Roman" w:cs="Miriam"/>
      <w:b/>
      <w:bCs/>
      <w:noProof/>
      <w:lang w:eastAsia="he-IL"/>
    </w:rPr>
  </w:style>
  <w:style w:type="paragraph" w:styleId="af4">
    <w:name w:val="Revision"/>
    <w:hidden/>
    <w:uiPriority w:val="71"/>
    <w:rsid w:val="00A009D8"/>
    <w:rPr>
      <w:rFonts w:eastAsia="Times New Roman" w:cs="Miriam"/>
      <w:noProof/>
      <w:lang w:eastAsia="he-IL"/>
    </w:rPr>
  </w:style>
</w:styles>
</file>

<file path=word/webSettings.xml><?xml version="1.0" encoding="utf-8"?>
<w:webSettings xmlns:r="http://schemas.openxmlformats.org/officeDocument/2006/relationships" xmlns:w="http://schemas.openxmlformats.org/wordprocessingml/2006/main">
  <w:divs>
    <w:div w:id="1296982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health.gov.il/CliniTrials/Pages/Home.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9E34DD-9675-456C-8215-D0D20261C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5</Pages>
  <Words>1709</Words>
  <Characters>9746</Characters>
  <Application>Microsoft Office Word</Application>
  <DocSecurity>0</DocSecurity>
  <Lines>81</Lines>
  <Paragraphs>22</Paragraphs>
  <ScaleCrop>false</ScaleCrop>
  <HeadingPairs>
    <vt:vector size="6" baseType="variant">
      <vt:variant>
        <vt:lpstr>Название</vt:lpstr>
      </vt:variant>
      <vt:variant>
        <vt:i4>1</vt:i4>
      </vt:variant>
      <vt:variant>
        <vt:lpstr>שם</vt:lpstr>
      </vt:variant>
      <vt:variant>
        <vt:i4>1</vt:i4>
      </vt:variant>
      <vt:variant>
        <vt:lpstr>Title</vt:lpstr>
      </vt:variant>
      <vt:variant>
        <vt:i4>1</vt:i4>
      </vt:variant>
    </vt:vector>
  </HeadingPairs>
  <TitlesOfParts>
    <vt:vector size="3" baseType="lpstr">
      <vt:lpstr/>
      <vt:lpstr/>
      <vt:lpstr/>
    </vt:vector>
  </TitlesOfParts>
  <Company>Health.gov.il</Company>
  <LinksUpToDate>false</LinksUpToDate>
  <CharactersWithSpaces>11433</CharactersWithSpaces>
  <SharedDoc>false</SharedDoc>
  <HLinks>
    <vt:vector size="12" baseType="variant">
      <vt:variant>
        <vt:i4>3538988</vt:i4>
      </vt:variant>
      <vt:variant>
        <vt:i4>0</vt:i4>
      </vt:variant>
      <vt:variant>
        <vt:i4>0</vt:i4>
      </vt:variant>
      <vt:variant>
        <vt:i4>5</vt:i4>
      </vt:variant>
      <vt:variant>
        <vt:lpwstr>http://www.clinicaltrials.gov/</vt:lpwstr>
      </vt:variant>
      <vt:variant>
        <vt:lpwstr/>
      </vt:variant>
      <vt:variant>
        <vt:i4>1966194</vt:i4>
      </vt:variant>
      <vt:variant>
        <vt:i4>29650</vt:i4>
      </vt:variant>
      <vt:variant>
        <vt:i4>1025</vt:i4>
      </vt:variant>
      <vt:variant>
        <vt:i4>1</vt:i4>
      </vt:variant>
      <vt:variant>
        <vt:lpwstr>matarotqm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nacaschn</dc:creator>
  <cp:lastModifiedBy>Ёси</cp:lastModifiedBy>
  <cp:revision>6</cp:revision>
  <cp:lastPrinted>2018-05-06T09:51:00Z</cp:lastPrinted>
  <dcterms:created xsi:type="dcterms:W3CDTF">2019-08-16T06:01:00Z</dcterms:created>
  <dcterms:modified xsi:type="dcterms:W3CDTF">2019-08-16T09:21:00Z</dcterms:modified>
</cp:coreProperties>
</file>