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AC" w:rsidRDefault="00F03D91" w:rsidP="00C2792C">
      <w:pPr>
        <w:widowControl w:val="0"/>
        <w:numPr>
          <w:ilvl w:val="12"/>
          <w:numId w:val="0"/>
        </w:numPr>
        <w:tabs>
          <w:tab w:val="left" w:pos="9214"/>
        </w:tabs>
        <w:bidi/>
        <w:spacing w:after="240"/>
        <w:rPr>
          <w:rFonts w:ascii="Arial" w:hAnsi="Arial" w:cs="Arial"/>
          <w:b/>
          <w:bCs/>
          <w:sz w:val="24"/>
          <w:szCs w:val="24"/>
          <w:rtl/>
          <w:lang w:val="ar"/>
        </w:rPr>
      </w:pPr>
      <w:r>
        <w:rPr>
          <w:rFonts w:ascii="Arial" w:hAnsi="Arial" w:cs="Arial"/>
          <w:b/>
          <w:bCs/>
          <w:sz w:val="24"/>
          <w:szCs w:val="24"/>
          <w:rtl/>
          <w:lang w:val="ar" w:bidi="ar"/>
        </w:rPr>
        <w:t>أنا المُوقِّع</w:t>
      </w:r>
      <w:r>
        <w:rPr>
          <w:rStyle w:val="ab"/>
          <w:b/>
          <w:bCs/>
          <w:sz w:val="24"/>
          <w:szCs w:val="24"/>
          <w:rtl/>
          <w:lang w:val="ar"/>
        </w:rPr>
        <w:footnoteReference w:id="1"/>
      </w:r>
      <w:r>
        <w:rPr>
          <w:rFonts w:ascii="Arial" w:hAnsi="Arial" w:cs="Arial"/>
          <w:b/>
          <w:bCs/>
          <w:sz w:val="24"/>
          <w:szCs w:val="24"/>
          <w:rtl/>
          <w:lang w:val="ar" w:bidi="ar"/>
        </w:rPr>
        <w:t xml:space="preserve"> أدناه</w:t>
      </w:r>
      <w:r>
        <w:rPr>
          <w:rFonts w:ascii="Arial" w:hAnsi="Arial" w:cs="Arial"/>
          <w:b/>
          <w:bCs/>
          <w:sz w:val="24"/>
          <w:szCs w:val="24"/>
          <w:rtl/>
          <w:lang w:val="ar"/>
        </w:rPr>
        <w:t>:</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2078"/>
        <w:gridCol w:w="326"/>
        <w:gridCol w:w="336"/>
        <w:gridCol w:w="331"/>
        <w:gridCol w:w="317"/>
        <w:gridCol w:w="341"/>
        <w:gridCol w:w="331"/>
        <w:gridCol w:w="336"/>
        <w:gridCol w:w="326"/>
        <w:gridCol w:w="331"/>
        <w:gridCol w:w="2069"/>
      </w:tblGrid>
      <w:tr w:rsidR="001F7574" w:rsidRPr="00187EAA" w:rsidTr="00806A74">
        <w:trPr>
          <w:trHeight w:hRule="exact" w:val="638"/>
          <w:jc w:val="center"/>
        </w:trPr>
        <w:tc>
          <w:tcPr>
            <w:tcW w:w="3388" w:type="dxa"/>
            <w:gridSpan w:val="5"/>
            <w:tcBorders>
              <w:top w:val="single" w:sz="4" w:space="0" w:color="auto"/>
              <w:left w:val="single" w:sz="4" w:space="0" w:color="auto"/>
              <w:right w:val="single" w:sz="4" w:space="0" w:color="auto"/>
            </w:tcBorders>
            <w:shd w:val="clear" w:color="auto" w:fill="FFFFFF"/>
            <w:vAlign w:val="center"/>
          </w:tcPr>
          <w:p w:rsidR="001F7574" w:rsidRPr="00187EAA" w:rsidRDefault="001F7574" w:rsidP="00806A74">
            <w:pPr>
              <w:pStyle w:val="Other0"/>
              <w:shd w:val="clear" w:color="auto" w:fill="auto"/>
              <w:spacing w:after="0" w:line="240" w:lineRule="auto"/>
              <w:jc w:val="left"/>
              <w:rPr>
                <w:sz w:val="24"/>
                <w:szCs w:val="24"/>
                <w:rtl/>
              </w:rPr>
            </w:pPr>
            <w:r>
              <w:rPr>
                <w:sz w:val="24"/>
                <w:szCs w:val="24"/>
                <w:rtl/>
                <w:lang w:val="ar" w:bidi="ar"/>
              </w:rPr>
              <w:t>الاسم الشخصي</w:t>
            </w:r>
            <w:r>
              <w:rPr>
                <w:sz w:val="24"/>
                <w:szCs w:val="24"/>
                <w:rtl/>
                <w:lang w:val="ar"/>
              </w:rPr>
              <w:t>:</w:t>
            </w:r>
          </w:p>
        </w:tc>
        <w:tc>
          <w:tcPr>
            <w:tcW w:w="3734" w:type="dxa"/>
            <w:gridSpan w:val="6"/>
            <w:tcBorders>
              <w:top w:val="single" w:sz="4" w:space="0" w:color="auto"/>
              <w:right w:val="single" w:sz="4" w:space="0" w:color="auto"/>
            </w:tcBorders>
            <w:shd w:val="clear" w:color="auto" w:fill="FFFFFF"/>
            <w:vAlign w:val="center"/>
          </w:tcPr>
          <w:p w:rsidR="001F7574" w:rsidRPr="00187EAA" w:rsidRDefault="001F7574" w:rsidP="00806A74">
            <w:pPr>
              <w:pStyle w:val="Other0"/>
              <w:shd w:val="clear" w:color="auto" w:fill="auto"/>
              <w:spacing w:after="0" w:line="240" w:lineRule="auto"/>
              <w:jc w:val="left"/>
              <w:rPr>
                <w:sz w:val="24"/>
                <w:szCs w:val="24"/>
                <w:rtl/>
              </w:rPr>
            </w:pPr>
            <w:r>
              <w:rPr>
                <w:sz w:val="24"/>
                <w:szCs w:val="24"/>
                <w:rtl/>
                <w:lang w:val="ar" w:bidi="ar"/>
              </w:rPr>
              <w:t>اسم العائلة</w:t>
            </w:r>
            <w:r>
              <w:rPr>
                <w:sz w:val="24"/>
                <w:szCs w:val="24"/>
                <w:rtl/>
                <w:lang w:val="ar"/>
              </w:rPr>
              <w:t>:</w:t>
            </w:r>
          </w:p>
        </w:tc>
      </w:tr>
      <w:tr w:rsidR="001F7574" w:rsidRPr="00187EAA" w:rsidTr="00806A74">
        <w:trPr>
          <w:trHeight w:hRule="exact" w:val="658"/>
          <w:jc w:val="center"/>
        </w:trPr>
        <w:tc>
          <w:tcPr>
            <w:tcW w:w="2078" w:type="dxa"/>
            <w:tcBorders>
              <w:top w:val="single" w:sz="4" w:space="0" w:color="auto"/>
              <w:left w:val="single" w:sz="4" w:space="0" w:color="auto"/>
              <w:right w:val="single" w:sz="4" w:space="0" w:color="auto"/>
            </w:tcBorders>
            <w:shd w:val="clear" w:color="auto" w:fill="FFFFFF"/>
            <w:vAlign w:val="center"/>
          </w:tcPr>
          <w:p w:rsidR="001F7574" w:rsidRPr="00187EAA" w:rsidRDefault="001F7574" w:rsidP="00806A74">
            <w:pPr>
              <w:pStyle w:val="Other0"/>
              <w:shd w:val="clear" w:color="auto" w:fill="auto"/>
              <w:spacing w:after="0" w:line="240" w:lineRule="auto"/>
              <w:jc w:val="left"/>
              <w:rPr>
                <w:sz w:val="24"/>
                <w:szCs w:val="24"/>
                <w:rtl/>
              </w:rPr>
            </w:pPr>
            <w:r>
              <w:rPr>
                <w:sz w:val="24"/>
                <w:szCs w:val="24"/>
                <w:rtl/>
                <w:lang w:val="ar" w:bidi="ar"/>
              </w:rPr>
              <w:t>رقم بطاقة الهوية</w:t>
            </w:r>
            <w:r>
              <w:rPr>
                <w:sz w:val="24"/>
                <w:szCs w:val="24"/>
                <w:rtl/>
                <w:lang w:val="ar"/>
              </w:rPr>
              <w:t>:</w:t>
            </w:r>
          </w:p>
        </w:tc>
        <w:tc>
          <w:tcPr>
            <w:tcW w:w="326"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36"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31"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17"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41"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31"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36"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26"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331"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c>
          <w:tcPr>
            <w:tcW w:w="2069" w:type="dxa"/>
            <w:tcBorders>
              <w:top w:val="single" w:sz="4" w:space="0" w:color="auto"/>
              <w:right w:val="single" w:sz="4" w:space="0" w:color="auto"/>
            </w:tcBorders>
            <w:shd w:val="clear" w:color="auto" w:fill="FFFFFF"/>
          </w:tcPr>
          <w:p w:rsidR="001F7574" w:rsidRPr="00187EAA" w:rsidRDefault="001F7574" w:rsidP="00806A74">
            <w:pPr>
              <w:rPr>
                <w:sz w:val="24"/>
                <w:szCs w:val="24"/>
                <w:rtl/>
              </w:rPr>
            </w:pPr>
          </w:p>
        </w:tc>
      </w:tr>
      <w:tr w:rsidR="001F7574" w:rsidRPr="00187EAA" w:rsidTr="00806A74">
        <w:trPr>
          <w:trHeight w:hRule="exact" w:val="653"/>
          <w:jc w:val="center"/>
        </w:trPr>
        <w:tc>
          <w:tcPr>
            <w:tcW w:w="33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F7574" w:rsidRPr="00187EAA" w:rsidRDefault="001F7574" w:rsidP="00806A74">
            <w:pPr>
              <w:pStyle w:val="Other0"/>
              <w:shd w:val="clear" w:color="auto" w:fill="auto"/>
              <w:spacing w:after="0" w:line="240" w:lineRule="auto"/>
              <w:jc w:val="left"/>
              <w:rPr>
                <w:sz w:val="24"/>
                <w:szCs w:val="24"/>
                <w:rtl/>
              </w:rPr>
            </w:pPr>
            <w:r>
              <w:rPr>
                <w:sz w:val="24"/>
                <w:szCs w:val="24"/>
                <w:rtl/>
                <w:lang w:val="ar" w:bidi="ar"/>
              </w:rPr>
              <w:t>العنوان</w:t>
            </w:r>
            <w:r>
              <w:rPr>
                <w:sz w:val="24"/>
                <w:szCs w:val="24"/>
                <w:rtl/>
                <w:lang w:val="ar"/>
              </w:rPr>
              <w:t>:</w:t>
            </w:r>
          </w:p>
        </w:tc>
        <w:tc>
          <w:tcPr>
            <w:tcW w:w="3734" w:type="dxa"/>
            <w:gridSpan w:val="6"/>
            <w:tcBorders>
              <w:top w:val="single" w:sz="4" w:space="0" w:color="auto"/>
              <w:bottom w:val="single" w:sz="4" w:space="0" w:color="auto"/>
              <w:right w:val="single" w:sz="4" w:space="0" w:color="auto"/>
            </w:tcBorders>
            <w:shd w:val="clear" w:color="auto" w:fill="FFFFFF"/>
            <w:vAlign w:val="center"/>
          </w:tcPr>
          <w:p w:rsidR="001F7574" w:rsidRPr="00187EAA" w:rsidRDefault="001F7574" w:rsidP="00806A74">
            <w:pPr>
              <w:pStyle w:val="Other0"/>
              <w:shd w:val="clear" w:color="auto" w:fill="auto"/>
              <w:spacing w:after="0" w:line="240" w:lineRule="auto"/>
              <w:jc w:val="left"/>
              <w:rPr>
                <w:sz w:val="24"/>
                <w:szCs w:val="24"/>
                <w:rtl/>
              </w:rPr>
            </w:pPr>
            <w:r>
              <w:rPr>
                <w:sz w:val="24"/>
                <w:szCs w:val="24"/>
                <w:rtl/>
                <w:lang w:val="ar" w:bidi="ar"/>
              </w:rPr>
              <w:t>الرمز البريدي</w:t>
            </w:r>
            <w:r>
              <w:rPr>
                <w:sz w:val="24"/>
                <w:szCs w:val="24"/>
                <w:rtl/>
                <w:lang w:val="ar"/>
              </w:rPr>
              <w:t>:</w:t>
            </w:r>
          </w:p>
        </w:tc>
      </w:tr>
    </w:tbl>
    <w:p w:rsidR="001F7574" w:rsidRDefault="001F7574" w:rsidP="001F7574">
      <w:pPr>
        <w:widowControl w:val="0"/>
        <w:numPr>
          <w:ilvl w:val="12"/>
          <w:numId w:val="0"/>
        </w:numPr>
        <w:tabs>
          <w:tab w:val="left" w:pos="9214"/>
        </w:tabs>
        <w:bidi/>
        <w:spacing w:after="240"/>
        <w:rPr>
          <w:rFonts w:ascii="Arial" w:hAnsi="Arial" w:cs="Arial"/>
          <w:b/>
          <w:bCs/>
          <w:sz w:val="24"/>
          <w:szCs w:val="24"/>
          <w:rtl/>
          <w:lang w:val="ar"/>
        </w:rPr>
      </w:pPr>
    </w:p>
    <w:p w:rsidR="00F03D91" w:rsidRPr="00187EAA" w:rsidRDefault="00F03D91" w:rsidP="00F03D91">
      <w:pPr>
        <w:pStyle w:val="ad"/>
        <w:numPr>
          <w:ilvl w:val="0"/>
          <w:numId w:val="1"/>
        </w:numPr>
        <w:shd w:val="clear" w:color="auto" w:fill="auto"/>
        <w:tabs>
          <w:tab w:val="left" w:pos="553"/>
        </w:tabs>
        <w:spacing w:after="0" w:line="372" w:lineRule="auto"/>
        <w:ind w:left="540" w:hanging="320"/>
        <w:rPr>
          <w:sz w:val="24"/>
          <w:szCs w:val="24"/>
          <w:rtl/>
        </w:rPr>
      </w:pPr>
      <w:r>
        <w:rPr>
          <w:sz w:val="24"/>
          <w:szCs w:val="24"/>
          <w:rtl/>
          <w:lang w:val="ar" w:bidi="ar"/>
        </w:rPr>
        <w:t>أصرح بهذا أنني موافق على المشاركة في تجربة طبية، كما هو مفصّل في هذا المستند</w:t>
      </w:r>
      <w:r>
        <w:rPr>
          <w:sz w:val="24"/>
          <w:szCs w:val="24"/>
          <w:rtl/>
          <w:lang w:val="ar"/>
        </w:rPr>
        <w:t>.</w:t>
      </w:r>
    </w:p>
    <w:p w:rsidR="00F03D91" w:rsidRPr="00187EAA" w:rsidRDefault="00F03D91" w:rsidP="00F03D91">
      <w:pPr>
        <w:pStyle w:val="ad"/>
        <w:numPr>
          <w:ilvl w:val="0"/>
          <w:numId w:val="1"/>
        </w:numPr>
        <w:shd w:val="clear" w:color="auto" w:fill="auto"/>
        <w:tabs>
          <w:tab w:val="left" w:pos="558"/>
        </w:tabs>
        <w:spacing w:after="0" w:line="372" w:lineRule="auto"/>
        <w:ind w:left="540" w:right="640" w:hanging="320"/>
        <w:rPr>
          <w:sz w:val="24"/>
          <w:szCs w:val="24"/>
          <w:rtl/>
        </w:rPr>
      </w:pPr>
      <w:r>
        <w:rPr>
          <w:sz w:val="24"/>
          <w:szCs w:val="24"/>
          <w:rtl/>
          <w:lang w:val="ar" w:bidi="ar"/>
        </w:rPr>
        <w:t>أصرح بهذا أنني لا أشارك، عند توقيعي على هذا المستند، في تجربة طبية أخرى متعلقة باستخدام أي منتج بحث، وأنني ألتزم بعدم المشاركة في أية تجربة طبية أخرى متعلقة باستخدام أي منتج بحث آخر طوال فترة هذه التجربة</w:t>
      </w:r>
      <w:r>
        <w:rPr>
          <w:sz w:val="24"/>
          <w:szCs w:val="24"/>
          <w:rtl/>
          <w:lang w:val="ar"/>
        </w:rPr>
        <w:t>.</w:t>
      </w:r>
    </w:p>
    <w:p w:rsidR="00F03D91" w:rsidRPr="00187EAA" w:rsidRDefault="00F03D91" w:rsidP="00F03D91">
      <w:pPr>
        <w:pStyle w:val="ad"/>
        <w:numPr>
          <w:ilvl w:val="0"/>
          <w:numId w:val="1"/>
        </w:numPr>
        <w:shd w:val="clear" w:color="auto" w:fill="auto"/>
        <w:tabs>
          <w:tab w:val="left" w:pos="558"/>
        </w:tabs>
        <w:spacing w:after="380" w:line="372" w:lineRule="auto"/>
        <w:ind w:left="540" w:hanging="320"/>
        <w:rPr>
          <w:sz w:val="24"/>
          <w:szCs w:val="24"/>
          <w:rtl/>
        </w:rPr>
      </w:pPr>
      <w:r>
        <w:rPr>
          <w:sz w:val="24"/>
          <w:szCs w:val="24"/>
          <w:rtl/>
          <w:lang w:val="ar" w:bidi="ar"/>
        </w:rPr>
        <w:t>أصرح بهذا أنني قد تلقيت الإيضاحات من قبل</w:t>
      </w:r>
      <w:r>
        <w:rPr>
          <w:sz w:val="24"/>
          <w:szCs w:val="24"/>
          <w:rtl/>
          <w:lang w:val="ar"/>
        </w:rPr>
        <w:t>:</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187EAA" w:rsidRPr="00EC05ED" w:rsidTr="009C01BE">
        <w:tc>
          <w:tcPr>
            <w:tcW w:w="7513" w:type="dxa"/>
          </w:tcPr>
          <w:p w:rsidR="00187EAA" w:rsidRPr="00EC05ED" w:rsidRDefault="00187EAA" w:rsidP="00C2792C">
            <w:pPr>
              <w:widowControl w:val="0"/>
              <w:tabs>
                <w:tab w:val="num" w:pos="425"/>
              </w:tabs>
              <w:bidi/>
              <w:spacing w:before="240"/>
              <w:ind w:right="567"/>
              <w:rPr>
                <w:rFonts w:ascii="Arial" w:hAnsi="Arial" w:cs="Arial"/>
                <w:sz w:val="24"/>
                <w:szCs w:val="24"/>
                <w:rtl/>
              </w:rPr>
            </w:pPr>
            <w:r>
              <w:rPr>
                <w:rFonts w:ascii="Arial" w:hAnsi="Arial" w:cs="Arial"/>
                <w:sz w:val="24"/>
                <w:szCs w:val="24"/>
                <w:rtl/>
                <w:lang w:val="ar" w:bidi="ar"/>
              </w:rPr>
              <w:t>اسم الباحث مُقدّم الشرح</w:t>
            </w:r>
            <w:r>
              <w:rPr>
                <w:rFonts w:ascii="Arial" w:hAnsi="Arial" w:cs="Arial"/>
                <w:sz w:val="24"/>
                <w:szCs w:val="24"/>
                <w:rtl/>
                <w:lang w:val="ar"/>
              </w:rPr>
              <w:t>:</w:t>
            </w:r>
          </w:p>
        </w:tc>
      </w:tr>
    </w:tbl>
    <w:p w:rsidR="00F03D91" w:rsidRPr="00187EAA" w:rsidRDefault="00F03D91" w:rsidP="00F03D91">
      <w:pPr>
        <w:pStyle w:val="ad"/>
        <w:shd w:val="clear" w:color="auto" w:fill="auto"/>
        <w:spacing w:after="380" w:line="240" w:lineRule="auto"/>
        <w:ind w:left="1800"/>
        <w:jc w:val="left"/>
        <w:rPr>
          <w:sz w:val="24"/>
          <w:szCs w:val="24"/>
          <w:rtl/>
        </w:rPr>
      </w:pPr>
    </w:p>
    <w:p w:rsidR="00F03D91" w:rsidRPr="00187EAA" w:rsidRDefault="00F03D91" w:rsidP="00F03D91">
      <w:pPr>
        <w:pStyle w:val="ad"/>
        <w:numPr>
          <w:ilvl w:val="1"/>
          <w:numId w:val="1"/>
        </w:numPr>
        <w:shd w:val="clear" w:color="auto" w:fill="auto"/>
        <w:tabs>
          <w:tab w:val="left" w:pos="1150"/>
        </w:tabs>
        <w:spacing w:after="100" w:line="276" w:lineRule="auto"/>
        <w:ind w:left="620" w:right="640" w:firstLine="20"/>
        <w:rPr>
          <w:sz w:val="24"/>
          <w:szCs w:val="24"/>
          <w:rtl/>
        </w:rPr>
      </w:pPr>
      <w:r>
        <w:rPr>
          <w:sz w:val="24"/>
          <w:szCs w:val="24"/>
          <w:rtl/>
          <w:lang w:val="ar" w:bidi="ar"/>
        </w:rPr>
        <w:t xml:space="preserve">أن الباحثة الرئيسية </w:t>
      </w:r>
      <w:r>
        <w:rPr>
          <w:sz w:val="24"/>
          <w:szCs w:val="24"/>
          <w:rtl/>
          <w:lang w:val="ar"/>
        </w:rPr>
        <w:t>(</w:t>
      </w:r>
      <w:r>
        <w:rPr>
          <w:sz w:val="24"/>
          <w:szCs w:val="24"/>
          <w:rtl/>
          <w:lang w:val="ar" w:bidi="ar"/>
        </w:rPr>
        <w:t>اسم الطبيب</w:t>
      </w:r>
      <w:r>
        <w:rPr>
          <w:sz w:val="24"/>
          <w:szCs w:val="24"/>
          <w:rtl/>
          <w:lang w:val="ar"/>
        </w:rPr>
        <w:t xml:space="preserve">): </w:t>
      </w:r>
      <w:r>
        <w:rPr>
          <w:b/>
          <w:bCs/>
          <w:sz w:val="24"/>
          <w:szCs w:val="24"/>
          <w:rtl/>
          <w:lang w:val="ar" w:bidi="ar"/>
        </w:rPr>
        <w:t>د</w:t>
      </w:r>
      <w:r>
        <w:rPr>
          <w:b/>
          <w:bCs/>
          <w:sz w:val="24"/>
          <w:szCs w:val="24"/>
          <w:rtl/>
          <w:lang w:val="ar"/>
        </w:rPr>
        <w:t xml:space="preserve">. </w:t>
      </w:r>
      <w:r>
        <w:rPr>
          <w:b/>
          <w:bCs/>
          <w:sz w:val="24"/>
          <w:szCs w:val="24"/>
          <w:rtl/>
          <w:lang w:val="ar" w:bidi="ar"/>
        </w:rPr>
        <w:t xml:space="preserve">يوليا ترغر </w:t>
      </w:r>
      <w:r>
        <w:rPr>
          <w:sz w:val="24"/>
          <w:szCs w:val="24"/>
          <w:rtl/>
          <w:lang w:val="ar" w:bidi="ar"/>
        </w:rPr>
        <w:t xml:space="preserve">قد استلمت من مدير المؤسسة الطبية </w:t>
      </w:r>
      <w:r>
        <w:rPr>
          <w:sz w:val="24"/>
          <w:szCs w:val="24"/>
          <w:rtl/>
          <w:lang w:val="ar"/>
        </w:rPr>
        <w:t>(</w:t>
      </w:r>
      <w:r>
        <w:rPr>
          <w:b/>
          <w:bCs/>
          <w:sz w:val="24"/>
          <w:szCs w:val="24"/>
          <w:rtl/>
          <w:lang w:val="ar" w:bidi="ar"/>
        </w:rPr>
        <w:t>المركز الطبي الجامعي سوروكا</w:t>
      </w:r>
      <w:r>
        <w:rPr>
          <w:sz w:val="24"/>
          <w:szCs w:val="24"/>
          <w:rtl/>
          <w:lang w:val="ar"/>
        </w:rPr>
        <w:t>)</w:t>
      </w:r>
      <w:r>
        <w:rPr>
          <w:sz w:val="24"/>
          <w:szCs w:val="24"/>
          <w:rtl/>
          <w:lang w:val="ar" w:bidi="ar"/>
        </w:rPr>
        <w:t xml:space="preserve">، ترخيصًا لإجراء التجربة، بمفهومها كما جاء في أنظمة صحة الشعب </w:t>
      </w:r>
      <w:r>
        <w:rPr>
          <w:sz w:val="24"/>
          <w:szCs w:val="24"/>
          <w:rtl/>
          <w:lang w:val="ar"/>
        </w:rPr>
        <w:t>(</w:t>
      </w:r>
      <w:r>
        <w:rPr>
          <w:sz w:val="24"/>
          <w:szCs w:val="24"/>
          <w:rtl/>
          <w:lang w:val="ar" w:bidi="ar"/>
        </w:rPr>
        <w:t xml:space="preserve">تجارب طبية بشرية </w:t>
      </w:r>
      <w:r>
        <w:rPr>
          <w:sz w:val="24"/>
          <w:szCs w:val="24"/>
          <w:rtl/>
          <w:lang w:val="ar"/>
        </w:rPr>
        <w:t xml:space="preserve">- </w:t>
      </w:r>
      <w:r>
        <w:rPr>
          <w:sz w:val="24"/>
          <w:szCs w:val="24"/>
        </w:rPr>
        <w:t>1980</w:t>
      </w:r>
      <w:r>
        <w:rPr>
          <w:sz w:val="24"/>
          <w:szCs w:val="24"/>
          <w:rtl/>
          <w:lang w:val="ar"/>
        </w:rPr>
        <w:t>)</w:t>
      </w:r>
      <w:r>
        <w:rPr>
          <w:sz w:val="24"/>
          <w:szCs w:val="24"/>
          <w:rtl/>
          <w:lang w:val="ar" w:bidi="ar"/>
        </w:rPr>
        <w:t>، فيما يلي التجربة الطبية</w:t>
      </w:r>
      <w:r>
        <w:rPr>
          <w:sz w:val="24"/>
          <w:szCs w:val="24"/>
          <w:rtl/>
          <w:lang w:val="ar"/>
        </w:rPr>
        <w:t>.</w:t>
      </w:r>
    </w:p>
    <w:p w:rsidR="00F03D91" w:rsidRPr="00187EAA" w:rsidRDefault="00F03D91" w:rsidP="00CA75EA">
      <w:pPr>
        <w:pStyle w:val="Heading10"/>
        <w:keepNext/>
        <w:keepLines/>
        <w:numPr>
          <w:ilvl w:val="1"/>
          <w:numId w:val="1"/>
        </w:numPr>
        <w:shd w:val="clear" w:color="auto" w:fill="auto"/>
        <w:tabs>
          <w:tab w:val="left" w:pos="1145"/>
        </w:tabs>
        <w:spacing w:after="0" w:line="360" w:lineRule="auto"/>
        <w:ind w:right="600"/>
        <w:jc w:val="left"/>
        <w:rPr>
          <w:sz w:val="24"/>
          <w:szCs w:val="24"/>
          <w:rtl/>
        </w:rPr>
      </w:pPr>
      <w:commentRangeStart w:id="0"/>
      <w:r w:rsidRPr="0062533B">
        <w:rPr>
          <w:b w:val="0"/>
          <w:bCs w:val="0"/>
          <w:sz w:val="24"/>
          <w:szCs w:val="24"/>
          <w:highlight w:val="yellow"/>
          <w:rtl/>
          <w:lang w:val="ar" w:bidi="ar"/>
        </w:rPr>
        <w:t>أن</w:t>
      </w:r>
      <w:commentRangeEnd w:id="0"/>
      <w:r w:rsidR="00F56E81">
        <w:rPr>
          <w:rStyle w:val="af2"/>
          <w:rFonts w:asciiTheme="minorHAnsi" w:eastAsiaTheme="minorHAnsi" w:hAnsiTheme="minorHAnsi" w:cstheme="minorBidi"/>
          <w:b w:val="0"/>
          <w:bCs w:val="0"/>
          <w:color w:val="auto"/>
        </w:rPr>
        <w:commentReference w:id="0"/>
      </w:r>
      <w:r w:rsidRPr="0062533B">
        <w:rPr>
          <w:b w:val="0"/>
          <w:bCs w:val="0"/>
          <w:sz w:val="24"/>
          <w:szCs w:val="24"/>
          <w:highlight w:val="yellow"/>
          <w:rtl/>
          <w:lang w:val="ar" w:bidi="ar"/>
        </w:rPr>
        <w:t xml:space="preserve"> التجربة الطبية تجرى في موضوع</w:t>
      </w:r>
      <w:r w:rsidRPr="0062533B">
        <w:rPr>
          <w:b w:val="0"/>
          <w:bCs w:val="0"/>
          <w:sz w:val="24"/>
          <w:szCs w:val="24"/>
          <w:highlight w:val="yellow"/>
          <w:rtl/>
          <w:lang w:val="ar"/>
        </w:rPr>
        <w:t xml:space="preserve">: </w:t>
      </w:r>
      <w:r w:rsidRPr="0062533B">
        <w:rPr>
          <w:sz w:val="24"/>
          <w:szCs w:val="24"/>
          <w:highlight w:val="yellow"/>
          <w:rtl/>
          <w:lang w:val="ar" w:bidi="ar"/>
        </w:rPr>
        <w:t>مقارنة بين     وفحص</w:t>
      </w:r>
      <w:r>
        <w:rPr>
          <w:sz w:val="24"/>
          <w:szCs w:val="24"/>
          <w:rtl/>
          <w:lang w:val="ar" w:bidi="ar"/>
        </w:rPr>
        <w:t xml:space="preserve"> تأثير بروتوكولاين من التحفيز المغناطيسي الدماغي العميق على مؤشرات الحركة عند حدوث السكتة الدماغية</w:t>
      </w:r>
    </w:p>
    <w:p w:rsidR="00F03D91" w:rsidRPr="00187EAA" w:rsidRDefault="00F03D91" w:rsidP="00187EAA">
      <w:pPr>
        <w:pStyle w:val="ad"/>
        <w:numPr>
          <w:ilvl w:val="1"/>
          <w:numId w:val="1"/>
        </w:numPr>
        <w:shd w:val="clear" w:color="auto" w:fill="auto"/>
        <w:tabs>
          <w:tab w:val="left" w:pos="1154"/>
        </w:tabs>
        <w:spacing w:after="0" w:line="360" w:lineRule="auto"/>
        <w:ind w:left="620" w:right="600" w:firstLine="20"/>
        <w:jc w:val="left"/>
        <w:rPr>
          <w:sz w:val="24"/>
          <w:szCs w:val="24"/>
          <w:rtl/>
        </w:rPr>
      </w:pPr>
      <w:r>
        <w:rPr>
          <w:sz w:val="24"/>
          <w:szCs w:val="24"/>
          <w:rtl/>
          <w:lang w:val="ar" w:bidi="ar"/>
        </w:rPr>
        <w:t xml:space="preserve">أنّ هناك للباحث الرئيسي والباحثين الثانويين </w:t>
      </w:r>
      <w:r>
        <w:rPr>
          <w:b/>
          <w:bCs/>
          <w:sz w:val="24"/>
          <w:szCs w:val="24"/>
          <w:rtl/>
          <w:lang w:val="ar" w:bidi="ar"/>
        </w:rPr>
        <w:t>صِلة</w:t>
      </w:r>
      <w:r>
        <w:rPr>
          <w:rStyle w:val="ab"/>
          <w:sz w:val="24"/>
          <w:szCs w:val="24"/>
          <w:rtl/>
          <w:lang w:val="ar"/>
        </w:rPr>
        <w:footnoteReference w:id="2"/>
      </w:r>
      <w:r>
        <w:rPr>
          <w:sz w:val="24"/>
          <w:szCs w:val="24"/>
          <w:rtl/>
          <w:lang w:val="ar" w:bidi="ar"/>
        </w:rPr>
        <w:t xml:space="preserve"> بالمبادر إلى التجربة </w:t>
      </w:r>
      <w:r>
        <w:rPr>
          <w:sz w:val="24"/>
          <w:szCs w:val="24"/>
          <w:rtl/>
          <w:lang w:val="ar"/>
        </w:rPr>
        <w:t>(</w:t>
      </w:r>
      <w:r>
        <w:rPr>
          <w:b/>
          <w:bCs/>
          <w:sz w:val="24"/>
          <w:szCs w:val="24"/>
          <w:rtl/>
          <w:lang w:val="ar" w:bidi="ar"/>
        </w:rPr>
        <w:t>د</w:t>
      </w:r>
      <w:r>
        <w:rPr>
          <w:b/>
          <w:bCs/>
          <w:sz w:val="24"/>
          <w:szCs w:val="24"/>
          <w:rtl/>
          <w:lang w:val="ar"/>
        </w:rPr>
        <w:t xml:space="preserve">. </w:t>
      </w:r>
      <w:r>
        <w:rPr>
          <w:b/>
          <w:bCs/>
          <w:sz w:val="24"/>
          <w:szCs w:val="24"/>
          <w:rtl/>
          <w:lang w:val="ar" w:bidi="ar"/>
        </w:rPr>
        <w:t>يوليا ترغر</w:t>
      </w:r>
      <w:r>
        <w:rPr>
          <w:sz w:val="24"/>
          <w:szCs w:val="24"/>
          <w:rtl/>
          <w:lang w:val="ar"/>
        </w:rPr>
        <w:t xml:space="preserve">).  </w:t>
      </w:r>
      <w:r>
        <w:rPr>
          <w:sz w:val="24"/>
          <w:szCs w:val="24"/>
          <w:rtl/>
          <w:lang w:val="ar" w:bidi="ar"/>
        </w:rPr>
        <w:t>إن وُجدت، فصّل</w:t>
      </w:r>
      <w:r>
        <w:rPr>
          <w:sz w:val="24"/>
          <w:szCs w:val="24"/>
          <w:rtl/>
          <w:lang w:val="ar"/>
        </w:rPr>
        <w:t xml:space="preserve">: </w:t>
      </w:r>
      <w:r>
        <w:rPr>
          <w:b/>
          <w:bCs/>
          <w:sz w:val="24"/>
          <w:szCs w:val="24"/>
          <w:rtl/>
          <w:lang w:val="ar" w:bidi="ar"/>
        </w:rPr>
        <w:t>يجري الحديث عن ذات الشخص</w:t>
      </w:r>
    </w:p>
    <w:p w:rsidR="00F03D91" w:rsidRPr="00187EAA" w:rsidRDefault="00F03D91" w:rsidP="00F03D91">
      <w:pPr>
        <w:pStyle w:val="ad"/>
        <w:numPr>
          <w:ilvl w:val="1"/>
          <w:numId w:val="1"/>
        </w:numPr>
        <w:shd w:val="clear" w:color="auto" w:fill="auto"/>
        <w:tabs>
          <w:tab w:val="left" w:pos="1170"/>
        </w:tabs>
        <w:spacing w:after="100" w:line="283" w:lineRule="auto"/>
        <w:ind w:left="940" w:right="600" w:hanging="300"/>
        <w:jc w:val="left"/>
        <w:rPr>
          <w:sz w:val="24"/>
          <w:szCs w:val="24"/>
          <w:rtl/>
        </w:rPr>
      </w:pPr>
      <w:r>
        <w:rPr>
          <w:sz w:val="24"/>
          <w:szCs w:val="24"/>
          <w:rtl/>
          <w:lang w:val="ar" w:bidi="ar"/>
        </w:rPr>
        <w:t>أنّ لديّ حرية اختيار عدم المشاركة في التجربة الطبية، وحرية وقف مشاركتي فيها في أي وقت، كل ذلك دون المس بحقي في الحصول على العلاج الاعتيادي</w:t>
      </w:r>
      <w:r>
        <w:rPr>
          <w:sz w:val="24"/>
          <w:szCs w:val="24"/>
          <w:rtl/>
          <w:lang w:val="ar"/>
        </w:rPr>
        <w:t>.</w:t>
      </w:r>
    </w:p>
    <w:p w:rsidR="00F03D91" w:rsidRPr="00187EAA" w:rsidRDefault="00F03D91" w:rsidP="00F03D91">
      <w:pPr>
        <w:pStyle w:val="ad"/>
        <w:numPr>
          <w:ilvl w:val="1"/>
          <w:numId w:val="1"/>
        </w:numPr>
        <w:shd w:val="clear" w:color="auto" w:fill="auto"/>
        <w:tabs>
          <w:tab w:val="left" w:pos="1174"/>
        </w:tabs>
        <w:spacing w:after="80" w:line="283" w:lineRule="auto"/>
        <w:ind w:left="940" w:hanging="300"/>
        <w:jc w:val="left"/>
        <w:rPr>
          <w:strike/>
          <w:sz w:val="24"/>
          <w:szCs w:val="24"/>
          <w:rtl/>
        </w:rPr>
      </w:pPr>
      <w:r>
        <w:rPr>
          <w:strike/>
          <w:sz w:val="24"/>
          <w:szCs w:val="24"/>
          <w:rtl/>
          <w:lang w:val="ar" w:bidi="ar"/>
        </w:rPr>
        <w:lastRenderedPageBreak/>
        <w:t xml:space="preserve">أنه في حال تعبئة استمارة </w:t>
      </w:r>
      <w:r>
        <w:rPr>
          <w:strike/>
          <w:sz w:val="24"/>
          <w:szCs w:val="24"/>
          <w:rtl/>
          <w:lang w:val="ar"/>
        </w:rPr>
        <w:t xml:space="preserve">- </w:t>
      </w:r>
      <w:r>
        <w:rPr>
          <w:strike/>
          <w:sz w:val="24"/>
          <w:szCs w:val="24"/>
          <w:rtl/>
          <w:lang w:val="ar" w:bidi="ar"/>
        </w:rPr>
        <w:t>يحق لي عدم الرد على كل الأسئلة المدرجة في الاستمارة أو على جزء منها</w:t>
      </w:r>
      <w:r>
        <w:rPr>
          <w:strike/>
          <w:sz w:val="24"/>
          <w:szCs w:val="24"/>
          <w:rtl/>
          <w:lang w:val="ar"/>
        </w:rPr>
        <w:t>.</w:t>
      </w:r>
    </w:p>
    <w:p w:rsidR="00F03D91" w:rsidRPr="00187EAA" w:rsidRDefault="00F03D91" w:rsidP="00CA75EA">
      <w:pPr>
        <w:pStyle w:val="ad"/>
        <w:numPr>
          <w:ilvl w:val="1"/>
          <w:numId w:val="1"/>
        </w:numPr>
        <w:shd w:val="clear" w:color="auto" w:fill="auto"/>
        <w:tabs>
          <w:tab w:val="left" w:pos="1174"/>
        </w:tabs>
        <w:spacing w:after="100" w:line="288" w:lineRule="auto"/>
        <w:ind w:left="940" w:right="600" w:hanging="300"/>
        <w:jc w:val="left"/>
        <w:rPr>
          <w:sz w:val="24"/>
          <w:szCs w:val="24"/>
          <w:rtl/>
        </w:rPr>
      </w:pPr>
      <w:r>
        <w:rPr>
          <w:sz w:val="24"/>
          <w:szCs w:val="24"/>
          <w:rtl/>
          <w:lang w:val="ar" w:bidi="ar"/>
        </w:rPr>
        <w:t>أنه قد ضُمن لي الحفاظ على سرية هويتي الشخصية، من قبل كل العاملين والمشاركين في البحث، وأنّه لن يتم نشرها في أي منشور، بما في ذلك المنشورات العلمية</w:t>
      </w:r>
      <w:r>
        <w:rPr>
          <w:sz w:val="24"/>
          <w:szCs w:val="24"/>
          <w:rtl/>
          <w:lang w:val="ar"/>
        </w:rPr>
        <w:t>.</w:t>
      </w:r>
    </w:p>
    <w:p w:rsidR="000D6DF6" w:rsidRPr="00187EAA" w:rsidRDefault="009C01BE" w:rsidP="005677F4">
      <w:pPr>
        <w:pStyle w:val="ad"/>
        <w:numPr>
          <w:ilvl w:val="1"/>
          <w:numId w:val="1"/>
        </w:numPr>
        <w:shd w:val="clear" w:color="auto" w:fill="auto"/>
        <w:tabs>
          <w:tab w:val="left" w:pos="1174"/>
        </w:tabs>
        <w:spacing w:after="300" w:line="283" w:lineRule="auto"/>
        <w:ind w:left="720" w:right="640" w:hanging="90"/>
        <w:jc w:val="left"/>
        <w:rPr>
          <w:sz w:val="24"/>
          <w:szCs w:val="24"/>
        </w:rPr>
      </w:pPr>
      <w:r>
        <w:rPr>
          <w:sz w:val="24"/>
          <w:szCs w:val="24"/>
          <w:cs/>
        </w:rPr>
        <w:t>‎</w:t>
      </w:r>
      <w:r>
        <w:rPr>
          <w:sz w:val="24"/>
          <w:szCs w:val="24"/>
          <w:rtl/>
          <w:cs/>
        </w:rPr>
        <w:t xml:space="preserve">  ‎</w:t>
      </w:r>
      <w:r>
        <w:rPr>
          <w:sz w:val="24"/>
          <w:szCs w:val="24"/>
          <w:rtl/>
          <w:lang w:val="ar" w:bidi="ar"/>
        </w:rPr>
        <w:t>أنّ المؤسسة الطبية قد عملت على توفير تغطية تأمينية ملائمة للباحثين، الأطباء، والطاقم الطبي، العاملين في التجربة السريرية أمام الدعاوى التي يتم رفعها من قبل المشاركين في التجربة السريرية، و</w:t>
      </w:r>
      <w:r>
        <w:rPr>
          <w:sz w:val="24"/>
          <w:szCs w:val="24"/>
          <w:rtl/>
          <w:lang w:val="ar"/>
        </w:rPr>
        <w:t>/</w:t>
      </w:r>
      <w:r>
        <w:rPr>
          <w:sz w:val="24"/>
          <w:szCs w:val="24"/>
          <w:rtl/>
          <w:lang w:val="ar" w:bidi="ar"/>
        </w:rPr>
        <w:t>أو الدعاوى من قبل طرف ثالث التي تتعلق بالتجربة السريرية، سواء كان ذلك في فترة إجراء التجربة أو بعدها</w:t>
      </w:r>
      <w:r>
        <w:rPr>
          <w:sz w:val="24"/>
          <w:szCs w:val="24"/>
          <w:rtl/>
          <w:lang w:val="ar"/>
        </w:rPr>
        <w:t xml:space="preserve">.  </w:t>
      </w:r>
      <w:r>
        <w:rPr>
          <w:sz w:val="24"/>
          <w:szCs w:val="24"/>
          <w:rtl/>
          <w:lang w:val="ar" w:bidi="ar"/>
        </w:rPr>
        <w:t>ليس من شأن ما ورد أعلاه أن يمسّ بحقوقي وفق أي قانون</w:t>
      </w:r>
      <w:r>
        <w:rPr>
          <w:sz w:val="24"/>
          <w:szCs w:val="24"/>
          <w:rtl/>
          <w:lang w:val="ar"/>
        </w:rPr>
        <w:t>.</w:t>
      </w:r>
    </w:p>
    <w:p w:rsidR="00F03D91" w:rsidRPr="00187EAA" w:rsidRDefault="00F03D91" w:rsidP="009C01BE">
      <w:pPr>
        <w:pStyle w:val="ad"/>
        <w:numPr>
          <w:ilvl w:val="1"/>
          <w:numId w:val="1"/>
        </w:numPr>
        <w:shd w:val="clear" w:color="auto" w:fill="auto"/>
        <w:tabs>
          <w:tab w:val="left" w:pos="1170"/>
        </w:tabs>
        <w:spacing w:after="100" w:line="276" w:lineRule="auto"/>
        <w:ind w:left="630" w:right="600"/>
        <w:rPr>
          <w:sz w:val="24"/>
          <w:szCs w:val="24"/>
          <w:rtl/>
        </w:rPr>
      </w:pPr>
      <w:r>
        <w:rPr>
          <w:sz w:val="24"/>
          <w:szCs w:val="24"/>
          <w:rtl/>
          <w:lang w:val="ar" w:bidi="ar"/>
        </w:rPr>
        <w:t>أن المبادر إلى التجربة سيزوّد من دون مقابل مُنتج البحث طوال فترة التجربة وسيدفع التكاليف الإضافية الناتجة عن تطبيق التجربة، شرط أن تكون هذه التكاليف غير ناتجة عن العلاج الطبي المتّبع للمرض</w:t>
      </w:r>
      <w:r>
        <w:rPr>
          <w:sz w:val="24"/>
          <w:szCs w:val="24"/>
          <w:rtl/>
          <w:lang w:val="ar"/>
        </w:rPr>
        <w:t>.</w:t>
      </w:r>
    </w:p>
    <w:p w:rsidR="00F03D91" w:rsidRPr="00187EAA" w:rsidRDefault="00F03D91" w:rsidP="00F03D91">
      <w:pPr>
        <w:pStyle w:val="ad"/>
        <w:numPr>
          <w:ilvl w:val="1"/>
          <w:numId w:val="1"/>
        </w:numPr>
        <w:shd w:val="clear" w:color="auto" w:fill="auto"/>
        <w:tabs>
          <w:tab w:val="left" w:pos="1174"/>
        </w:tabs>
        <w:spacing w:after="120" w:line="283" w:lineRule="auto"/>
        <w:ind w:left="1110" w:right="567" w:hanging="543"/>
        <w:rPr>
          <w:sz w:val="24"/>
          <w:szCs w:val="24"/>
          <w:rtl/>
        </w:rPr>
      </w:pPr>
      <w:r>
        <w:rPr>
          <w:sz w:val="24"/>
          <w:szCs w:val="24"/>
          <w:cs/>
        </w:rPr>
        <w:t>‎</w:t>
      </w:r>
      <w:r>
        <w:rPr>
          <w:sz w:val="24"/>
          <w:szCs w:val="24"/>
          <w:rtl/>
          <w:cs/>
        </w:rPr>
        <w:t xml:space="preserve">  ‎</w:t>
      </w:r>
      <w:r>
        <w:rPr>
          <w:sz w:val="24"/>
          <w:szCs w:val="24"/>
          <w:rtl/>
          <w:lang w:val="ar" w:bidi="ar"/>
        </w:rPr>
        <w:t>أنه إذا اقتضت الحاجة، وفق توصية الباحث الرئيسي، هناك إمكانية أن أواصل الحصول على مُنتج البحث دون مقابل، بعد انتهاء التجربة الطبية أيضا، لفترة ثلاث سنوات، إذا لم يوجد لي علاج طبي بديل ملائم</w:t>
      </w:r>
      <w:r>
        <w:rPr>
          <w:sz w:val="24"/>
          <w:szCs w:val="24"/>
          <w:rtl/>
          <w:lang w:val="ar"/>
        </w:rPr>
        <w:t xml:space="preserve">. </w:t>
      </w:r>
      <w:r>
        <w:rPr>
          <w:sz w:val="24"/>
          <w:szCs w:val="24"/>
          <w:rtl/>
          <w:lang w:val="ar" w:bidi="ar"/>
        </w:rPr>
        <w:t>ذلك، بين أمور أخرى، شريطة ألا تكون قد تمّت المصادقة بعد على استخدام المنتج وفق التوجيهات المطلوبة في التجربة في دولة إسرائيل، ولم يكن مُمكنًا الحصول عليه من الخدمات الصحية التي أنا مُؤمَّن فيها</w:t>
      </w:r>
      <w:r>
        <w:rPr>
          <w:sz w:val="24"/>
          <w:szCs w:val="24"/>
          <w:rtl/>
          <w:lang w:val="ar"/>
        </w:rPr>
        <w:t xml:space="preserve">. </w:t>
      </w:r>
      <w:r>
        <w:rPr>
          <w:sz w:val="24"/>
          <w:szCs w:val="24"/>
          <w:rtl/>
          <w:lang w:val="ar" w:bidi="ar"/>
        </w:rPr>
        <w:t>إنّ قرار مواصلة إعطاء مُنتج البحث مرهون بلجنة هلسنكي المؤسسية، وكل ذلك منوط بوجود برنامج علاج ومتابعة</w:t>
      </w:r>
      <w:r>
        <w:rPr>
          <w:sz w:val="24"/>
          <w:szCs w:val="24"/>
          <w:rtl/>
          <w:lang w:val="ar"/>
        </w:rPr>
        <w:t>.</w:t>
      </w:r>
    </w:p>
    <w:p w:rsidR="00F03D91" w:rsidRPr="00187EAA" w:rsidRDefault="00F03D91" w:rsidP="001F7574">
      <w:pPr>
        <w:pStyle w:val="ad"/>
        <w:numPr>
          <w:ilvl w:val="1"/>
          <w:numId w:val="1"/>
        </w:numPr>
        <w:shd w:val="clear" w:color="auto" w:fill="auto"/>
        <w:tabs>
          <w:tab w:val="left" w:pos="1174"/>
          <w:tab w:val="left" w:pos="10182"/>
        </w:tabs>
        <w:spacing w:after="120" w:line="283" w:lineRule="auto"/>
        <w:ind w:left="1110" w:right="426" w:hanging="709"/>
        <w:rPr>
          <w:sz w:val="24"/>
          <w:szCs w:val="24"/>
        </w:rPr>
      </w:pPr>
      <w:r>
        <w:rPr>
          <w:sz w:val="24"/>
          <w:szCs w:val="24"/>
          <w:rtl/>
          <w:lang w:val="ar"/>
        </w:rPr>
        <w:t xml:space="preserve"> </w:t>
      </w:r>
      <w:r>
        <w:rPr>
          <w:sz w:val="24"/>
          <w:szCs w:val="24"/>
          <w:rtl/>
          <w:lang w:val="ar" w:bidi="ar"/>
        </w:rPr>
        <w:t xml:space="preserve">أنه قد ضُمن لي الاستعداد للإجابة عن الأسئلة التي سأطرحها وكذلك إمكانية استشارة جهة إضافية </w:t>
      </w:r>
      <w:r>
        <w:rPr>
          <w:sz w:val="24"/>
          <w:szCs w:val="24"/>
          <w:rtl/>
          <w:lang w:val="ar"/>
        </w:rPr>
        <w:t>(</w:t>
      </w:r>
      <w:r>
        <w:rPr>
          <w:sz w:val="24"/>
          <w:szCs w:val="24"/>
          <w:rtl/>
          <w:lang w:val="ar" w:bidi="ar"/>
        </w:rPr>
        <w:t>مثلا، طبيب العائلة، أفراد العائلة، وما شابه</w:t>
      </w:r>
      <w:r>
        <w:rPr>
          <w:sz w:val="24"/>
          <w:szCs w:val="24"/>
          <w:rtl/>
          <w:lang w:val="ar"/>
        </w:rPr>
        <w:t>)</w:t>
      </w:r>
      <w:r>
        <w:rPr>
          <w:sz w:val="24"/>
          <w:szCs w:val="24"/>
          <w:rtl/>
          <w:lang w:val="ar" w:bidi="ar"/>
        </w:rPr>
        <w:t>، وذلك فيما يتعلق باتخاذ القرار للمشاركة في التجربة الطبية و</w:t>
      </w:r>
      <w:r>
        <w:rPr>
          <w:sz w:val="24"/>
          <w:szCs w:val="24"/>
          <w:rtl/>
          <w:lang w:val="ar"/>
        </w:rPr>
        <w:t>/</w:t>
      </w:r>
      <w:r>
        <w:rPr>
          <w:sz w:val="24"/>
          <w:szCs w:val="24"/>
          <w:rtl/>
          <w:lang w:val="ar" w:bidi="ar"/>
        </w:rPr>
        <w:t>أو الاستمرار فيها</w:t>
      </w:r>
      <w:r>
        <w:rPr>
          <w:sz w:val="24"/>
          <w:szCs w:val="24"/>
          <w:rtl/>
          <w:lang w:val="ar"/>
        </w:rPr>
        <w:t>.</w:t>
      </w:r>
    </w:p>
    <w:p w:rsidR="00F03D91" w:rsidRPr="00187EAA" w:rsidRDefault="00F03D91" w:rsidP="001F7574">
      <w:pPr>
        <w:widowControl w:val="0"/>
        <w:tabs>
          <w:tab w:val="left" w:pos="10182"/>
        </w:tabs>
        <w:bidi/>
        <w:spacing w:after="120"/>
        <w:ind w:left="1110" w:right="426" w:hanging="709"/>
        <w:rPr>
          <w:rFonts w:ascii="Arial" w:hAnsi="Arial" w:cs="Arial"/>
          <w:sz w:val="24"/>
          <w:szCs w:val="24"/>
        </w:rPr>
      </w:pPr>
      <w:r>
        <w:rPr>
          <w:rFonts w:ascii="Arial" w:hAnsi="Arial" w:cs="Arial"/>
          <w:sz w:val="24"/>
          <w:szCs w:val="24"/>
        </w:rPr>
        <w:t>3.11</w:t>
      </w:r>
      <w:r>
        <w:rPr>
          <w:rFonts w:ascii="Arial" w:hAnsi="Arial" w:cs="Arial"/>
          <w:sz w:val="24"/>
          <w:szCs w:val="24"/>
          <w:rtl/>
          <w:lang w:val="ar"/>
        </w:rPr>
        <w:t xml:space="preserve">) </w:t>
      </w:r>
      <w:r w:rsidR="001F7574">
        <w:rPr>
          <w:rFonts w:ascii="Arial" w:hAnsi="Arial" w:cs="Arial" w:hint="cs"/>
          <w:sz w:val="24"/>
          <w:szCs w:val="24"/>
          <w:rtl/>
          <w:lang w:val="ar"/>
        </w:rPr>
        <w:t xml:space="preserve"> </w:t>
      </w:r>
      <w:r w:rsidR="001F7574">
        <w:rPr>
          <w:rFonts w:ascii="Arial" w:hAnsi="Arial" w:cs="Arial" w:hint="cs"/>
          <w:sz w:val="24"/>
          <w:szCs w:val="24"/>
          <w:rtl/>
          <w:lang w:val="ar" w:bidi="ar"/>
        </w:rPr>
        <w:t>أنه</w:t>
      </w:r>
      <w:r>
        <w:rPr>
          <w:rFonts w:ascii="Arial" w:hAnsi="Arial" w:cs="Arial"/>
          <w:sz w:val="24"/>
          <w:szCs w:val="24"/>
          <w:rtl/>
          <w:lang w:val="ar" w:bidi="ar"/>
        </w:rPr>
        <w:t xml:space="preserve"> في التجارب التي تشارك فيها نساء في سن الإخصاب، في حال حدوث حمل أثناء فترة التجربة الطبية، تتلقى المرأة استشارة </w:t>
      </w:r>
      <w:r>
        <w:rPr>
          <w:rFonts w:ascii="Arial" w:hAnsi="Arial" w:cs="Arial"/>
          <w:sz w:val="24"/>
          <w:szCs w:val="24"/>
          <w:rtl/>
          <w:lang w:val="ar"/>
        </w:rPr>
        <w:t>(</w:t>
      </w:r>
      <w:r>
        <w:rPr>
          <w:rFonts w:ascii="Arial" w:hAnsi="Arial" w:cs="Arial"/>
          <w:sz w:val="24"/>
          <w:szCs w:val="24"/>
          <w:rtl/>
          <w:lang w:val="ar" w:bidi="ar"/>
        </w:rPr>
        <w:t>من قبل الباحث</w:t>
      </w:r>
      <w:r>
        <w:rPr>
          <w:rFonts w:ascii="Arial" w:hAnsi="Arial" w:cs="Arial"/>
          <w:sz w:val="24"/>
          <w:szCs w:val="24"/>
          <w:rtl/>
          <w:lang w:val="ar"/>
        </w:rPr>
        <w:t xml:space="preserve">) </w:t>
      </w:r>
      <w:r>
        <w:rPr>
          <w:rFonts w:ascii="Arial" w:hAnsi="Arial" w:cs="Arial"/>
          <w:sz w:val="24"/>
          <w:szCs w:val="24"/>
          <w:rtl/>
          <w:lang w:val="ar" w:bidi="ar"/>
        </w:rPr>
        <w:t>حول التأثيرات الممكنة على الجنين ومصير الحمل، بما في ذلك إمكانية وقف الحمل</w:t>
      </w:r>
      <w:r>
        <w:rPr>
          <w:rFonts w:ascii="Arial" w:hAnsi="Arial" w:cs="Arial"/>
          <w:sz w:val="24"/>
          <w:szCs w:val="24"/>
          <w:rtl/>
          <w:lang w:val="ar"/>
        </w:rPr>
        <w:t>.</w:t>
      </w:r>
    </w:p>
    <w:p w:rsidR="00F03D91" w:rsidRPr="001F7574" w:rsidRDefault="00F03D91" w:rsidP="0062533B">
      <w:pPr>
        <w:pStyle w:val="ad"/>
        <w:shd w:val="clear" w:color="auto" w:fill="auto"/>
        <w:tabs>
          <w:tab w:val="left" w:pos="3811"/>
        </w:tabs>
        <w:spacing w:after="0" w:line="240" w:lineRule="auto"/>
        <w:ind w:left="450" w:right="560" w:hanging="140"/>
        <w:jc w:val="left"/>
        <w:rPr>
          <w:rFonts w:eastAsiaTheme="minorHAnsi"/>
          <w:color w:val="auto"/>
          <w:sz w:val="24"/>
          <w:szCs w:val="24"/>
          <w:rtl/>
          <w:lang w:val="ar" w:bidi="ar"/>
        </w:rPr>
      </w:pPr>
      <w:r>
        <w:rPr>
          <w:sz w:val="24"/>
          <w:szCs w:val="24"/>
          <w:cs/>
        </w:rPr>
        <w:t>‎</w:t>
      </w:r>
      <w:r w:rsidR="001F7574">
        <w:rPr>
          <w:rFonts w:hint="cs"/>
          <w:sz w:val="24"/>
          <w:szCs w:val="24"/>
          <w:rtl/>
          <w:cs/>
        </w:rPr>
        <w:t>3.12</w:t>
      </w:r>
      <w:r>
        <w:rPr>
          <w:sz w:val="24"/>
          <w:szCs w:val="24"/>
          <w:rtl/>
          <w:cs/>
        </w:rPr>
        <w:t>‎</w:t>
      </w:r>
      <w:r>
        <w:rPr>
          <w:sz w:val="24"/>
          <w:szCs w:val="24"/>
          <w:rtl/>
          <w:lang w:val="ar"/>
        </w:rPr>
        <w:t xml:space="preserve">‏) </w:t>
      </w:r>
      <w:r w:rsidRPr="001F7574">
        <w:rPr>
          <w:rFonts w:eastAsiaTheme="minorHAnsi"/>
          <w:color w:val="auto"/>
          <w:sz w:val="24"/>
          <w:szCs w:val="24"/>
          <w:rtl/>
          <w:lang w:val="ar" w:bidi="ar"/>
        </w:rPr>
        <w:t>أنه في حال وجود أية مشكلة متعلقة بالتجربة الطبية يمكنني التوجه إلى د</w:t>
      </w:r>
      <w:r w:rsidRPr="0062533B">
        <w:rPr>
          <w:rFonts w:eastAsiaTheme="minorHAnsi"/>
          <w:b/>
          <w:bCs/>
          <w:color w:val="auto"/>
          <w:sz w:val="24"/>
          <w:szCs w:val="24"/>
          <w:rtl/>
          <w:lang w:val="ar" w:bidi="ar"/>
        </w:rPr>
        <w:t>. يوليا ترغر</w:t>
      </w:r>
      <w:r w:rsidRPr="001F7574">
        <w:rPr>
          <w:rFonts w:eastAsiaTheme="minorHAnsi"/>
          <w:color w:val="auto"/>
          <w:sz w:val="24"/>
          <w:szCs w:val="24"/>
          <w:rtl/>
          <w:lang w:val="ar" w:bidi="ar"/>
        </w:rPr>
        <w:t xml:space="preserve"> على  رقم الهاتف / الرد الصوتي: ‏</w:t>
      </w:r>
      <w:r w:rsidRPr="001F7574">
        <w:rPr>
          <w:rFonts w:eastAsiaTheme="minorHAnsi"/>
          <w:color w:val="auto"/>
          <w:sz w:val="24"/>
          <w:szCs w:val="24"/>
          <w:cs/>
          <w:lang w:val="ar" w:bidi="ar"/>
        </w:rPr>
        <w:t>‎‎</w:t>
      </w:r>
      <w:r w:rsidRPr="0062533B">
        <w:rPr>
          <w:rFonts w:eastAsiaTheme="minorHAnsi"/>
          <w:b/>
          <w:bCs/>
          <w:color w:val="auto"/>
          <w:sz w:val="24"/>
          <w:szCs w:val="24"/>
          <w:rtl/>
          <w:cs/>
          <w:lang w:val="ar" w:bidi="ar"/>
        </w:rPr>
        <w:t>6405091‎</w:t>
      </w:r>
      <w:r w:rsidRPr="0062533B">
        <w:rPr>
          <w:rFonts w:eastAsiaTheme="minorHAnsi"/>
          <w:b/>
          <w:bCs/>
          <w:color w:val="auto"/>
          <w:sz w:val="24"/>
          <w:szCs w:val="24"/>
          <w:rtl/>
          <w:lang w:val="ar" w:bidi="he-IL"/>
        </w:rPr>
        <w:t>־</w:t>
      </w:r>
      <w:r w:rsidRPr="0062533B">
        <w:rPr>
          <w:rFonts w:eastAsiaTheme="minorHAnsi"/>
          <w:b/>
          <w:bCs/>
          <w:color w:val="auto"/>
          <w:sz w:val="24"/>
          <w:szCs w:val="24"/>
          <w:cs/>
          <w:lang w:val="ar" w:bidi="ar"/>
        </w:rPr>
        <w:t>‎</w:t>
      </w:r>
      <w:r w:rsidRPr="0062533B">
        <w:rPr>
          <w:rFonts w:eastAsiaTheme="minorHAnsi"/>
          <w:b/>
          <w:bCs/>
          <w:color w:val="auto"/>
          <w:sz w:val="24"/>
          <w:szCs w:val="24"/>
          <w:rtl/>
          <w:cs/>
          <w:lang w:val="ar" w:bidi="ar"/>
        </w:rPr>
        <w:t>08‎‏</w:t>
      </w:r>
      <w:r w:rsidRPr="0062533B">
        <w:rPr>
          <w:rFonts w:eastAsiaTheme="minorHAnsi"/>
          <w:b/>
          <w:bCs/>
          <w:color w:val="auto"/>
          <w:sz w:val="24"/>
          <w:szCs w:val="24"/>
          <w:rtl/>
          <w:cs/>
          <w:lang w:val="ar" w:bidi="ar"/>
        </w:rPr>
        <w:tab/>
      </w:r>
      <w:r w:rsidRPr="001F7574">
        <w:rPr>
          <w:rFonts w:eastAsiaTheme="minorHAnsi"/>
          <w:color w:val="auto"/>
          <w:sz w:val="24"/>
          <w:szCs w:val="24"/>
          <w:rtl/>
          <w:lang w:val="ar" w:bidi="ar"/>
        </w:rPr>
        <w:t>‏</w:t>
      </w:r>
      <w:r w:rsidRPr="001F7574">
        <w:rPr>
          <w:rFonts w:eastAsiaTheme="minorHAnsi"/>
          <w:color w:val="auto"/>
          <w:sz w:val="24"/>
          <w:szCs w:val="24"/>
          <w:cs/>
          <w:lang w:val="ar" w:bidi="ar"/>
        </w:rPr>
        <w:t>‎</w:t>
      </w:r>
      <w:r w:rsidR="0062533B" w:rsidRPr="00904C5F">
        <w:rPr>
          <w:b/>
          <w:bCs/>
          <w:lang w:bidi="en-US"/>
        </w:rPr>
        <w:t>050-9017178</w:t>
      </w:r>
      <w:r w:rsidRPr="001F7574">
        <w:rPr>
          <w:rFonts w:eastAsiaTheme="minorHAnsi"/>
          <w:color w:val="auto"/>
          <w:sz w:val="24"/>
          <w:szCs w:val="24"/>
          <w:rtl/>
          <w:cs/>
          <w:lang w:val="ar" w:bidi="ar"/>
        </w:rPr>
        <w:t xml:space="preserve">‎‏، على مدار </w:t>
      </w:r>
      <w:r w:rsidRPr="001F7574">
        <w:rPr>
          <w:rFonts w:eastAsiaTheme="minorHAnsi"/>
          <w:color w:val="auto"/>
          <w:sz w:val="24"/>
          <w:szCs w:val="24"/>
          <w:rtl/>
          <w:lang w:val="ar" w:bidi="ar"/>
        </w:rPr>
        <w:t>الساعة.</w:t>
      </w:r>
    </w:p>
    <w:p w:rsidR="00F03D91" w:rsidRPr="001F7574" w:rsidRDefault="00F03D91" w:rsidP="001F7574">
      <w:pPr>
        <w:widowControl w:val="0"/>
        <w:suppressAutoHyphens/>
        <w:bidi/>
        <w:ind w:left="900" w:right="567"/>
        <w:rPr>
          <w:rFonts w:ascii="Arial" w:hAnsi="Arial" w:cs="Arial"/>
          <w:sz w:val="24"/>
          <w:szCs w:val="24"/>
          <w:rtl/>
          <w:lang w:val="ar" w:bidi="ar"/>
        </w:rPr>
      </w:pPr>
      <w:r>
        <w:rPr>
          <w:rFonts w:ascii="Arial" w:hAnsi="Arial" w:cs="Arial"/>
          <w:sz w:val="24"/>
          <w:szCs w:val="24"/>
          <w:rtl/>
          <w:lang w:val="ar" w:bidi="ar"/>
        </w:rPr>
        <w:t>عليّ إبلاغ الطبيب المسجّلة تفاصيله أعلاه فورًا بأيّة مشكلة طبية، جرح، أو حدث صحي آخَر قد يكون مرتبطًا بالبحث. إذا تضررتُ نتيجة مشاركتي في البحث، عليّ التوجه إلى طبيب البحث لتلقي العلاج الطبي الملائم وتلقي تفاصيل أخرى حول حقوقي فيما يتعلق بذلك. لا ينتقص التوقيع على هذه الاستمارة من حقوقي وفق القانون.</w:t>
      </w:r>
    </w:p>
    <w:p w:rsidR="00F03D91" w:rsidRPr="00187EAA" w:rsidRDefault="00F03D91" w:rsidP="00F03D91">
      <w:pPr>
        <w:widowControl w:val="0"/>
        <w:suppressAutoHyphens/>
        <w:ind w:left="1110" w:right="567"/>
        <w:jc w:val="right"/>
        <w:rPr>
          <w:rFonts w:ascii="Arial" w:hAnsi="Arial" w:cs="Arial"/>
          <w:sz w:val="24"/>
          <w:szCs w:val="24"/>
        </w:rPr>
      </w:pPr>
    </w:p>
    <w:p w:rsidR="00F03D91" w:rsidRPr="00187EAA" w:rsidRDefault="00F03D91" w:rsidP="00F03D91">
      <w:pPr>
        <w:pStyle w:val="ad"/>
        <w:numPr>
          <w:ilvl w:val="0"/>
          <w:numId w:val="1"/>
        </w:numPr>
        <w:shd w:val="clear" w:color="auto" w:fill="auto"/>
        <w:tabs>
          <w:tab w:val="left" w:pos="908"/>
        </w:tabs>
        <w:spacing w:after="340" w:line="257" w:lineRule="auto"/>
        <w:ind w:left="540"/>
        <w:jc w:val="left"/>
        <w:rPr>
          <w:rFonts w:eastAsiaTheme="minorHAnsi"/>
          <w:color w:val="auto"/>
          <w:sz w:val="24"/>
          <w:szCs w:val="24"/>
          <w:rtl/>
        </w:rPr>
      </w:pPr>
      <w:r>
        <w:rPr>
          <w:rFonts w:eastAsiaTheme="minorHAnsi"/>
          <w:color w:val="auto"/>
          <w:sz w:val="24"/>
          <w:szCs w:val="24"/>
          <w:rtl/>
          <w:lang w:val="ar" w:bidi="ar"/>
        </w:rPr>
        <w:t>أصرح بهذا أنه قد قُدّمت لي معلومات مفصّلة عن التجربة الطبية، وفق المواضيع المفصّلة أدناه</w:t>
      </w:r>
      <w:r>
        <w:rPr>
          <w:rFonts w:eastAsiaTheme="minorHAnsi"/>
          <w:color w:val="auto"/>
          <w:sz w:val="24"/>
          <w:szCs w:val="24"/>
          <w:rtl/>
          <w:lang w:val="ar"/>
        </w:rPr>
        <w:t>:</w:t>
      </w:r>
    </w:p>
    <w:p w:rsidR="00F03D91" w:rsidRPr="00187EAA" w:rsidRDefault="00F03D91" w:rsidP="00F03D91">
      <w:pPr>
        <w:pStyle w:val="ad"/>
        <w:numPr>
          <w:ilvl w:val="1"/>
          <w:numId w:val="1"/>
        </w:numPr>
        <w:shd w:val="clear" w:color="auto" w:fill="auto"/>
        <w:tabs>
          <w:tab w:val="left" w:pos="1495"/>
        </w:tabs>
        <w:spacing w:after="220" w:line="276" w:lineRule="auto"/>
        <w:ind w:left="940" w:right="560" w:firstLine="20"/>
        <w:jc w:val="left"/>
        <w:rPr>
          <w:rFonts w:eastAsiaTheme="minorHAnsi"/>
          <w:color w:val="auto"/>
          <w:sz w:val="24"/>
          <w:szCs w:val="24"/>
          <w:rtl/>
        </w:rPr>
      </w:pPr>
      <w:r>
        <w:rPr>
          <w:rFonts w:eastAsiaTheme="minorHAnsi"/>
          <w:b/>
          <w:bCs/>
          <w:color w:val="auto"/>
          <w:sz w:val="24"/>
          <w:szCs w:val="24"/>
          <w:rtl/>
          <w:lang w:val="ar" w:bidi="ar"/>
        </w:rPr>
        <w:lastRenderedPageBreak/>
        <w:t>خلفية عامة وأهمية التجربة</w:t>
      </w:r>
      <w:r>
        <w:rPr>
          <w:rFonts w:eastAsiaTheme="minorHAnsi"/>
          <w:b/>
          <w:bCs/>
          <w:color w:val="auto"/>
          <w:sz w:val="24"/>
          <w:szCs w:val="24"/>
          <w:rtl/>
          <w:lang w:val="ar"/>
        </w:rPr>
        <w:t>.</w:t>
      </w:r>
      <w:r>
        <w:rPr>
          <w:rFonts w:eastAsiaTheme="minorHAnsi"/>
          <w:color w:val="auto"/>
          <w:sz w:val="24"/>
          <w:szCs w:val="24"/>
          <w:rtl/>
          <w:lang w:val="ar"/>
        </w:rPr>
        <w:t xml:space="preserve"> </w:t>
      </w:r>
      <w:r>
        <w:rPr>
          <w:rFonts w:eastAsiaTheme="minorHAnsi"/>
          <w:color w:val="auto"/>
          <w:sz w:val="24"/>
          <w:szCs w:val="24"/>
          <w:rtl/>
          <w:lang w:val="ar" w:bidi="ar"/>
        </w:rPr>
        <w:t>هناك أهمية للعثور على علاجات إضافية للسكتة الدماغية وذلك لأن الأعراض الجانبية أو نتائج العلاجات المتبعة في يومنا هذا ليست كافية</w:t>
      </w:r>
      <w:r>
        <w:rPr>
          <w:rFonts w:eastAsiaTheme="minorHAnsi"/>
          <w:color w:val="auto"/>
          <w:sz w:val="24"/>
          <w:szCs w:val="24"/>
          <w:rtl/>
          <w:lang w:val="ar"/>
        </w:rPr>
        <w:t>.</w:t>
      </w:r>
    </w:p>
    <w:p w:rsidR="00F03D91" w:rsidRPr="00187EAA" w:rsidRDefault="00F03D91" w:rsidP="00F03D91">
      <w:pPr>
        <w:pStyle w:val="ad"/>
        <w:numPr>
          <w:ilvl w:val="1"/>
          <w:numId w:val="1"/>
        </w:numPr>
        <w:shd w:val="clear" w:color="auto" w:fill="auto"/>
        <w:tabs>
          <w:tab w:val="left" w:pos="1495"/>
        </w:tabs>
        <w:spacing w:after="220"/>
        <w:ind w:left="940" w:right="560" w:firstLine="20"/>
        <w:jc w:val="left"/>
        <w:rPr>
          <w:rFonts w:eastAsiaTheme="minorHAnsi"/>
          <w:color w:val="auto"/>
          <w:sz w:val="24"/>
          <w:szCs w:val="24"/>
          <w:rtl/>
        </w:rPr>
      </w:pPr>
      <w:r>
        <w:rPr>
          <w:rFonts w:eastAsiaTheme="minorHAnsi"/>
          <w:b/>
          <w:bCs/>
          <w:color w:val="auto"/>
          <w:sz w:val="24"/>
          <w:szCs w:val="24"/>
          <w:rtl/>
          <w:lang w:val="ar" w:bidi="ar"/>
        </w:rPr>
        <w:t>هدف التجربة</w:t>
      </w:r>
      <w:r>
        <w:rPr>
          <w:rFonts w:eastAsiaTheme="minorHAnsi"/>
          <w:b/>
          <w:bCs/>
          <w:color w:val="auto"/>
          <w:sz w:val="24"/>
          <w:szCs w:val="24"/>
          <w:rtl/>
          <w:lang w:val="ar"/>
        </w:rPr>
        <w:t>.</w:t>
      </w:r>
      <w:r>
        <w:rPr>
          <w:rFonts w:eastAsiaTheme="minorHAnsi"/>
          <w:color w:val="auto"/>
          <w:sz w:val="24"/>
          <w:szCs w:val="24"/>
          <w:rtl/>
          <w:lang w:val="ar" w:bidi="ar"/>
        </w:rPr>
        <w:t xml:space="preserve"> فحص تأثير التحفيز المغناطيسي الدماغي العميق ثنائي الجانب على النشاط الحركي لدى مرضى السكتة الدماغية</w:t>
      </w:r>
    </w:p>
    <w:p w:rsidR="00F03D91" w:rsidRPr="00187EAA" w:rsidRDefault="00F03D91" w:rsidP="00F03D91">
      <w:pPr>
        <w:pStyle w:val="ad"/>
        <w:numPr>
          <w:ilvl w:val="1"/>
          <w:numId w:val="1"/>
        </w:numPr>
        <w:shd w:val="clear" w:color="auto" w:fill="auto"/>
        <w:tabs>
          <w:tab w:val="left" w:pos="1515"/>
        </w:tabs>
        <w:spacing w:after="220"/>
        <w:ind w:left="1280" w:hanging="320"/>
        <w:jc w:val="left"/>
        <w:rPr>
          <w:rFonts w:eastAsiaTheme="minorHAnsi"/>
          <w:color w:val="auto"/>
          <w:sz w:val="24"/>
          <w:szCs w:val="24"/>
          <w:rtl/>
        </w:rPr>
      </w:pPr>
      <w:r>
        <w:rPr>
          <w:rFonts w:eastAsiaTheme="minorHAnsi"/>
          <w:b/>
          <w:bCs/>
          <w:color w:val="auto"/>
          <w:sz w:val="24"/>
          <w:szCs w:val="24"/>
          <w:rtl/>
          <w:lang w:val="ar" w:bidi="ar"/>
        </w:rPr>
        <w:t>عدد المشاركين في التجربة</w:t>
      </w:r>
      <w:r>
        <w:rPr>
          <w:rFonts w:eastAsiaTheme="minorHAnsi"/>
          <w:b/>
          <w:bCs/>
          <w:color w:val="auto"/>
          <w:sz w:val="24"/>
          <w:szCs w:val="24"/>
          <w:rtl/>
          <w:lang w:val="ar"/>
        </w:rPr>
        <w:t>.</w:t>
      </w:r>
      <w:r>
        <w:rPr>
          <w:rFonts w:eastAsiaTheme="minorHAnsi"/>
          <w:color w:val="auto"/>
          <w:sz w:val="24"/>
          <w:szCs w:val="24"/>
          <w:rtl/>
          <w:lang w:val="ar" w:bidi="ar"/>
        </w:rPr>
        <w:t xml:space="preserve"> سوف يشارك في البحث </w:t>
      </w:r>
      <w:r>
        <w:rPr>
          <w:rFonts w:eastAsiaTheme="minorHAnsi"/>
          <w:color w:val="auto"/>
          <w:sz w:val="24"/>
          <w:szCs w:val="24"/>
        </w:rPr>
        <w:t>40</w:t>
      </w:r>
      <w:r>
        <w:rPr>
          <w:rFonts w:eastAsiaTheme="minorHAnsi"/>
          <w:color w:val="auto"/>
          <w:sz w:val="24"/>
          <w:szCs w:val="24"/>
          <w:rtl/>
          <w:lang w:val="ar" w:bidi="ar"/>
        </w:rPr>
        <w:t xml:space="preserve"> مريض سكتة دماغية</w:t>
      </w:r>
    </w:p>
    <w:p w:rsidR="00F03D91" w:rsidRPr="00187EAA" w:rsidRDefault="00F03D91" w:rsidP="00F03D91">
      <w:pPr>
        <w:pStyle w:val="ad"/>
        <w:numPr>
          <w:ilvl w:val="1"/>
          <w:numId w:val="1"/>
        </w:numPr>
        <w:shd w:val="clear" w:color="auto" w:fill="auto"/>
        <w:tabs>
          <w:tab w:val="left" w:pos="1495"/>
        </w:tabs>
        <w:spacing w:after="160" w:line="276" w:lineRule="auto"/>
        <w:ind w:left="940" w:right="600" w:firstLine="20"/>
        <w:rPr>
          <w:rFonts w:eastAsiaTheme="minorHAnsi"/>
          <w:color w:val="auto"/>
          <w:sz w:val="24"/>
          <w:szCs w:val="24"/>
          <w:rtl/>
        </w:rPr>
      </w:pPr>
      <w:r>
        <w:rPr>
          <w:rFonts w:eastAsiaTheme="minorHAnsi"/>
          <w:b/>
          <w:bCs/>
          <w:color w:val="auto"/>
          <w:sz w:val="24"/>
          <w:szCs w:val="24"/>
          <w:rtl/>
          <w:lang w:val="ar" w:bidi="ar"/>
        </w:rPr>
        <w:t>الفترة المتوقعة للمشاركة في التجربة</w:t>
      </w:r>
      <w:r>
        <w:rPr>
          <w:rFonts w:eastAsiaTheme="minorHAnsi"/>
          <w:b/>
          <w:bCs/>
          <w:color w:val="auto"/>
          <w:sz w:val="24"/>
          <w:szCs w:val="24"/>
          <w:rtl/>
          <w:lang w:val="ar"/>
        </w:rPr>
        <w:t>.</w:t>
      </w:r>
      <w:r>
        <w:rPr>
          <w:rFonts w:eastAsiaTheme="minorHAnsi"/>
          <w:color w:val="auto"/>
          <w:sz w:val="24"/>
          <w:szCs w:val="24"/>
          <w:rtl/>
          <w:lang w:val="ar" w:bidi="ar"/>
        </w:rPr>
        <w:t xml:space="preserve"> سوف يجتاز كل مفحوص علاج مدته ثلاثة أسابيع </w:t>
      </w:r>
      <w:r>
        <w:rPr>
          <w:rFonts w:eastAsiaTheme="minorHAnsi"/>
          <w:color w:val="auto"/>
          <w:sz w:val="24"/>
          <w:szCs w:val="24"/>
          <w:rtl/>
          <w:lang w:val="ar"/>
        </w:rPr>
        <w:t>(</w:t>
      </w:r>
      <w:r>
        <w:rPr>
          <w:rFonts w:eastAsiaTheme="minorHAnsi"/>
          <w:color w:val="auto"/>
          <w:sz w:val="24"/>
          <w:szCs w:val="24"/>
        </w:rPr>
        <w:t>5</w:t>
      </w:r>
      <w:r>
        <w:rPr>
          <w:rFonts w:eastAsiaTheme="minorHAnsi"/>
          <w:color w:val="auto"/>
          <w:sz w:val="24"/>
          <w:szCs w:val="24"/>
          <w:rtl/>
          <w:lang w:val="ar" w:bidi="ar"/>
        </w:rPr>
        <w:t xml:space="preserve"> أيام في الأسبوع</w:t>
      </w:r>
      <w:r>
        <w:rPr>
          <w:rFonts w:eastAsiaTheme="minorHAnsi"/>
          <w:color w:val="auto"/>
          <w:sz w:val="24"/>
          <w:szCs w:val="24"/>
          <w:rtl/>
          <w:lang w:val="ar"/>
        </w:rPr>
        <w:t xml:space="preserve">) </w:t>
      </w:r>
      <w:r>
        <w:rPr>
          <w:rFonts w:eastAsiaTheme="minorHAnsi"/>
          <w:color w:val="auto"/>
          <w:sz w:val="24"/>
          <w:szCs w:val="24"/>
          <w:rtl/>
          <w:lang w:val="ar" w:bidi="ar"/>
        </w:rPr>
        <w:t xml:space="preserve">وشهرين إضافيين من العلاج والمتابعة مرة في الشهر، أي ما مجموعه </w:t>
      </w:r>
      <w:r>
        <w:rPr>
          <w:rFonts w:eastAsiaTheme="minorHAnsi"/>
          <w:color w:val="auto"/>
          <w:sz w:val="24"/>
          <w:szCs w:val="24"/>
        </w:rPr>
        <w:t>11</w:t>
      </w:r>
      <w:r>
        <w:rPr>
          <w:rFonts w:eastAsiaTheme="minorHAnsi"/>
          <w:color w:val="auto"/>
          <w:sz w:val="24"/>
          <w:szCs w:val="24"/>
          <w:rtl/>
          <w:lang w:val="ar" w:bidi="ar"/>
        </w:rPr>
        <w:t xml:space="preserve"> أسبوعا من بروتوكول البحث</w:t>
      </w:r>
      <w:r>
        <w:rPr>
          <w:rFonts w:eastAsiaTheme="minorHAnsi"/>
          <w:color w:val="auto"/>
          <w:sz w:val="24"/>
          <w:szCs w:val="24"/>
          <w:rtl/>
          <w:lang w:val="ar"/>
        </w:rPr>
        <w:t xml:space="preserve">. </w:t>
      </w:r>
      <w:r>
        <w:rPr>
          <w:rFonts w:eastAsiaTheme="minorHAnsi"/>
          <w:color w:val="auto"/>
          <w:sz w:val="24"/>
          <w:szCs w:val="24"/>
          <w:rtl/>
          <w:lang w:val="ar" w:bidi="ar"/>
        </w:rPr>
        <w:t xml:space="preserve">سوف يُجرى التقييم النهائي في الأسبوع </w:t>
      </w:r>
      <w:r>
        <w:rPr>
          <w:rFonts w:eastAsiaTheme="minorHAnsi"/>
          <w:color w:val="auto"/>
          <w:sz w:val="24"/>
          <w:szCs w:val="24"/>
        </w:rPr>
        <w:t>11</w:t>
      </w:r>
      <w:r>
        <w:rPr>
          <w:rFonts w:eastAsiaTheme="minorHAnsi"/>
          <w:color w:val="auto"/>
          <w:sz w:val="24"/>
          <w:szCs w:val="24"/>
          <w:rtl/>
          <w:lang w:val="ar"/>
        </w:rPr>
        <w:t>.</w:t>
      </w:r>
    </w:p>
    <w:p w:rsidR="00F03D91" w:rsidRPr="009C01BE" w:rsidRDefault="00F03D91" w:rsidP="00F03D91">
      <w:pPr>
        <w:pStyle w:val="ad"/>
        <w:numPr>
          <w:ilvl w:val="1"/>
          <w:numId w:val="1"/>
        </w:numPr>
        <w:shd w:val="clear" w:color="auto" w:fill="auto"/>
        <w:tabs>
          <w:tab w:val="left" w:pos="1515"/>
        </w:tabs>
        <w:spacing w:after="160" w:line="240" w:lineRule="auto"/>
        <w:ind w:left="1280" w:right="560" w:hanging="320"/>
        <w:jc w:val="left"/>
        <w:rPr>
          <w:rFonts w:eastAsiaTheme="minorHAnsi"/>
          <w:b/>
          <w:bCs/>
          <w:color w:val="auto"/>
          <w:sz w:val="24"/>
          <w:szCs w:val="24"/>
          <w:rtl/>
        </w:rPr>
      </w:pPr>
      <w:r>
        <w:rPr>
          <w:rFonts w:eastAsiaTheme="minorHAnsi"/>
          <w:b/>
          <w:bCs/>
          <w:color w:val="auto"/>
          <w:sz w:val="24"/>
          <w:szCs w:val="24"/>
          <w:rtl/>
          <w:lang w:val="ar" w:bidi="ar"/>
        </w:rPr>
        <w:t>الوسائل</w:t>
      </w:r>
      <w:r>
        <w:rPr>
          <w:rFonts w:eastAsiaTheme="minorHAnsi"/>
          <w:b/>
          <w:bCs/>
          <w:color w:val="auto"/>
          <w:sz w:val="24"/>
          <w:szCs w:val="24"/>
          <w:rtl/>
          <w:lang w:val="ar"/>
        </w:rPr>
        <w:t xml:space="preserve">- </w:t>
      </w:r>
      <w:r>
        <w:rPr>
          <w:rFonts w:eastAsiaTheme="minorHAnsi"/>
          <w:b/>
          <w:bCs/>
          <w:color w:val="auto"/>
          <w:sz w:val="24"/>
          <w:szCs w:val="24"/>
          <w:rtl/>
          <w:lang w:val="ar" w:bidi="ar"/>
        </w:rPr>
        <w:t xml:space="preserve">وصف مُنتَج البحث، وصف مختصر للإجراءات المختلفة طوال فترة التجربة </w:t>
      </w:r>
      <w:r>
        <w:rPr>
          <w:rFonts w:eastAsiaTheme="minorHAnsi"/>
          <w:b/>
          <w:bCs/>
          <w:color w:val="auto"/>
          <w:sz w:val="24"/>
          <w:szCs w:val="24"/>
          <w:rtl/>
          <w:lang w:val="ar"/>
        </w:rPr>
        <w:t>(</w:t>
      </w:r>
      <w:r>
        <w:rPr>
          <w:rFonts w:eastAsiaTheme="minorHAnsi"/>
          <w:b/>
          <w:bCs/>
          <w:color w:val="auto"/>
          <w:sz w:val="24"/>
          <w:szCs w:val="24"/>
          <w:rtl/>
          <w:lang w:val="ar" w:bidi="ar"/>
        </w:rPr>
        <w:t>العلاج والمتابعة</w:t>
      </w:r>
      <w:r>
        <w:rPr>
          <w:rFonts w:eastAsiaTheme="minorHAnsi"/>
          <w:b/>
          <w:bCs/>
          <w:color w:val="auto"/>
          <w:sz w:val="24"/>
          <w:szCs w:val="24"/>
          <w:rtl/>
          <w:lang w:val="ar"/>
        </w:rPr>
        <w:t>)</w:t>
      </w:r>
      <w:r>
        <w:rPr>
          <w:rFonts w:eastAsiaTheme="minorHAnsi"/>
          <w:b/>
          <w:bCs/>
          <w:color w:val="auto"/>
          <w:sz w:val="24"/>
          <w:szCs w:val="24"/>
          <w:rtl/>
          <w:lang w:val="ar" w:bidi="ar"/>
        </w:rPr>
        <w:t xml:space="preserve">، من خلال التمييز الواضح بين الإجراءات البحثية وبين الإجراءات المُتبعة في الطب؛ ذكر احتمالات المشارك للحصول على كلّ واحد من العلاجات المُقترَحة في التجربة </w:t>
      </w:r>
      <w:r>
        <w:rPr>
          <w:rFonts w:eastAsiaTheme="minorHAnsi"/>
          <w:b/>
          <w:bCs/>
          <w:color w:val="auto"/>
          <w:sz w:val="24"/>
          <w:szCs w:val="24"/>
          <w:rtl/>
          <w:lang w:val="ar"/>
        </w:rPr>
        <w:t>(</w:t>
      </w:r>
      <w:r>
        <w:rPr>
          <w:rFonts w:eastAsiaTheme="minorHAnsi"/>
          <w:b/>
          <w:bCs/>
          <w:color w:val="auto"/>
          <w:sz w:val="24"/>
          <w:szCs w:val="24"/>
          <w:rtl/>
          <w:lang w:val="ar" w:bidi="ar"/>
        </w:rPr>
        <w:t>بما في ذلك البلاسيبو</w:t>
      </w:r>
      <w:r>
        <w:rPr>
          <w:rFonts w:eastAsiaTheme="minorHAnsi"/>
          <w:b/>
          <w:bCs/>
          <w:color w:val="auto"/>
          <w:sz w:val="24"/>
          <w:szCs w:val="24"/>
          <w:rtl/>
          <w:lang w:val="ar"/>
        </w:rPr>
        <w:t>).</w:t>
      </w:r>
    </w:p>
    <w:p w:rsidR="00F03D91" w:rsidRPr="00187EAA" w:rsidRDefault="00F03D91" w:rsidP="00C23BB1">
      <w:pPr>
        <w:widowControl w:val="0"/>
        <w:suppressAutoHyphens/>
        <w:bidi/>
        <w:ind w:left="1110" w:right="567"/>
        <w:rPr>
          <w:sz w:val="24"/>
          <w:szCs w:val="24"/>
          <w:rtl/>
        </w:rPr>
      </w:pPr>
      <w:r>
        <w:rPr>
          <w:rtl/>
          <w:lang w:val="ar" w:bidi="ar"/>
        </w:rPr>
        <w:t>التحفيز المغناطيسي هو إجراء معروف يُستخدم غالبا لعلاج حالات الاكتئاب</w:t>
      </w:r>
      <w:r>
        <w:rPr>
          <w:rtl/>
          <w:lang w:val="ar"/>
        </w:rPr>
        <w:t xml:space="preserve">. </w:t>
      </w:r>
      <w:r>
        <w:rPr>
          <w:rtl/>
          <w:lang w:val="ar" w:bidi="ar"/>
        </w:rPr>
        <w:t>رغم ذلك، خلال السنوات الأخيرة، هناك اهتمام بالتحفيز المغناطيسي الدماغي لعلاج اضطرابات إضافية إذ إن تحفيزا كهذا يتيح إجراء تغيير محدد يقتصر على وقت نسبي في مناطق مختلفة من الدماغ</w:t>
      </w:r>
      <w:r>
        <w:rPr>
          <w:rtl/>
          <w:lang w:val="ar"/>
        </w:rPr>
        <w:t xml:space="preserve">. </w:t>
      </w:r>
      <w:r>
        <w:rPr>
          <w:rtl/>
          <w:lang w:val="ar" w:bidi="ar"/>
        </w:rPr>
        <w:t>يعتبر العلاج بالتحفيز المغناطيسي الدماغي آمنا، وهو لا يتطلب تخديرا، وليس منوطا بأعراض جانبية ذهنية</w:t>
      </w:r>
      <w:r>
        <w:rPr>
          <w:rtl/>
          <w:lang w:val="ar"/>
        </w:rPr>
        <w:t xml:space="preserve">. </w:t>
      </w:r>
      <w:r>
        <w:rPr>
          <w:rtl/>
          <w:lang w:val="ar" w:bidi="ar"/>
        </w:rPr>
        <w:t xml:space="preserve">العلاج ليس ملائما للأشخاص الذين لديهم داء الصرع </w:t>
      </w:r>
      <w:r>
        <w:rPr>
          <w:rtl/>
          <w:lang w:val="ar"/>
        </w:rPr>
        <w:t>(</w:t>
      </w:r>
      <w:r>
        <w:t>Epilepsy</w:t>
      </w:r>
      <w:r>
        <w:rPr>
          <w:rtl/>
          <w:lang w:val="ar"/>
        </w:rPr>
        <w:t xml:space="preserve">) </w:t>
      </w:r>
      <w:r>
        <w:rPr>
          <w:rtl/>
          <w:lang w:val="ar" w:bidi="ar"/>
        </w:rPr>
        <w:t>أو هؤلاء الذين لديهم عوامل خطر للتعرض لتشنجات</w:t>
      </w:r>
      <w:r>
        <w:rPr>
          <w:rtl/>
          <w:lang w:val="ar"/>
        </w:rPr>
        <w:t xml:space="preserve">. </w:t>
      </w:r>
      <w:r>
        <w:rPr>
          <w:rtl/>
          <w:lang w:val="ar" w:bidi="ar"/>
        </w:rPr>
        <w:t>يُتوقع أن يساعد التحفيز الدماغي المتكرر في مناطق مسؤولة عن الحركة على تحسين أداء هذه المناطق، وبالتالي أن يؤدي هذا التغيير إلى تحسّن الحركة</w:t>
      </w:r>
      <w:r>
        <w:rPr>
          <w:rtl/>
          <w:lang w:val="ar"/>
        </w:rPr>
        <w:t xml:space="preserve">. </w:t>
      </w:r>
      <w:r>
        <w:rPr>
          <w:rtl/>
          <w:lang w:val="ar" w:bidi="ar"/>
        </w:rPr>
        <w:t xml:space="preserve">هناك مجموعتان تجربة في البحث </w:t>
      </w:r>
      <w:r>
        <w:rPr>
          <w:rtl/>
          <w:lang w:val="ar"/>
        </w:rPr>
        <w:t>(</w:t>
      </w:r>
      <w:r>
        <w:rPr>
          <w:rtl/>
          <w:lang w:val="ar" w:bidi="ar"/>
        </w:rPr>
        <w:t xml:space="preserve">تحفيز عميق ثنائي المركز وبلاسيبو </w:t>
      </w:r>
      <w:r>
        <w:rPr>
          <w:rtl/>
          <w:lang w:val="ar"/>
        </w:rPr>
        <w:t>(</w:t>
      </w:r>
      <w:r>
        <w:rPr>
          <w:rtl/>
          <w:lang w:val="ar" w:bidi="ar"/>
        </w:rPr>
        <w:t>دون تحفيز أبدا</w:t>
      </w:r>
      <w:r>
        <w:rPr>
          <w:rtl/>
          <w:lang w:val="ar"/>
        </w:rPr>
        <w:t>)</w:t>
      </w:r>
      <w:r>
        <w:rPr>
          <w:rtl/>
          <w:lang w:val="ar" w:bidi="ar"/>
        </w:rPr>
        <w:t>، ويتم الإدراج في مجموعة البلاسيبو عشوائيا</w:t>
      </w:r>
      <w:r>
        <w:rPr>
          <w:rtl/>
          <w:lang w:val="ar"/>
        </w:rPr>
        <w:t>.</w:t>
      </w:r>
    </w:p>
    <w:p w:rsidR="00F03D91" w:rsidRPr="00187EAA" w:rsidRDefault="00F03D91" w:rsidP="00C23BB1">
      <w:pPr>
        <w:pStyle w:val="ad"/>
        <w:shd w:val="clear" w:color="auto" w:fill="auto"/>
        <w:spacing w:line="240" w:lineRule="auto"/>
        <w:ind w:left="1080" w:right="640" w:firstLine="20"/>
        <w:rPr>
          <w:sz w:val="24"/>
          <w:szCs w:val="24"/>
          <w:rtl/>
        </w:rPr>
      </w:pPr>
      <w:r>
        <w:rPr>
          <w:sz w:val="24"/>
          <w:szCs w:val="24"/>
          <w:rtl/>
          <w:lang w:val="ar" w:bidi="ar"/>
        </w:rPr>
        <w:t xml:space="preserve">اجتاز المفحوصون تقييمات أمان من خلال قياس ضغط الدم والنبض في بداية ونهاية كل واحد من الأسابيع الثلاثة من العلاج اليومي، وكذلك متابعة يومية </w:t>
      </w:r>
      <w:r>
        <w:rPr>
          <w:sz w:val="24"/>
          <w:szCs w:val="24"/>
          <w:rtl/>
          <w:lang w:val="ar"/>
        </w:rPr>
        <w:t>(</w:t>
      </w:r>
      <w:r>
        <w:rPr>
          <w:sz w:val="24"/>
          <w:szCs w:val="24"/>
          <w:rtl/>
          <w:lang w:val="ar" w:bidi="ar"/>
        </w:rPr>
        <w:t>في أيام العلاجات</w:t>
      </w:r>
      <w:r>
        <w:rPr>
          <w:sz w:val="24"/>
          <w:szCs w:val="24"/>
          <w:rtl/>
          <w:lang w:val="ar"/>
        </w:rPr>
        <w:t xml:space="preserve">) </w:t>
      </w:r>
      <w:r>
        <w:rPr>
          <w:sz w:val="24"/>
          <w:szCs w:val="24"/>
          <w:rtl/>
          <w:lang w:val="ar" w:bidi="ar"/>
        </w:rPr>
        <w:t>لفحص نقص الأعراض الجانبية</w:t>
      </w:r>
      <w:r>
        <w:rPr>
          <w:sz w:val="24"/>
          <w:szCs w:val="24"/>
          <w:rtl/>
          <w:lang w:val="ar"/>
        </w:rPr>
        <w:t>.</w:t>
      </w:r>
    </w:p>
    <w:p w:rsidR="00F03D91" w:rsidRPr="00187EAA" w:rsidRDefault="00F03D91" w:rsidP="00C23BB1">
      <w:pPr>
        <w:pStyle w:val="ad"/>
        <w:shd w:val="clear" w:color="auto" w:fill="auto"/>
        <w:spacing w:line="240" w:lineRule="auto"/>
        <w:ind w:left="1080" w:right="640" w:firstLine="20"/>
        <w:rPr>
          <w:sz w:val="24"/>
          <w:szCs w:val="24"/>
          <w:rtl/>
        </w:rPr>
      </w:pPr>
      <w:r>
        <w:rPr>
          <w:sz w:val="24"/>
          <w:szCs w:val="24"/>
          <w:rtl/>
          <w:lang w:val="ar" w:bidi="ar"/>
        </w:rPr>
        <w:t xml:space="preserve">سوف تُجرى تقييمات النجاعة عبر فحص نشاط العضلات أثناء إعطاء موجات منفردة في اليوم الأول والأخير من مرحلة العلاجات، وكذلك في يومي المتابعة </w:t>
      </w:r>
      <w:r>
        <w:rPr>
          <w:sz w:val="24"/>
          <w:szCs w:val="24"/>
          <w:rtl/>
          <w:lang w:val="ar"/>
        </w:rPr>
        <w:t>(</w:t>
      </w:r>
      <w:r>
        <w:rPr>
          <w:sz w:val="24"/>
          <w:szCs w:val="24"/>
          <w:rtl/>
          <w:lang w:val="ar" w:bidi="ar"/>
        </w:rPr>
        <w:t>قبل، بعد، وأثناء العلاج</w:t>
      </w:r>
      <w:r>
        <w:rPr>
          <w:sz w:val="24"/>
          <w:szCs w:val="24"/>
          <w:rtl/>
          <w:lang w:val="ar"/>
        </w:rPr>
        <w:t>)</w:t>
      </w:r>
      <w:r>
        <w:rPr>
          <w:sz w:val="24"/>
          <w:szCs w:val="24"/>
          <w:rtl/>
          <w:lang w:val="ar" w:bidi="ar"/>
        </w:rPr>
        <w:t>، واختبارات نشاطات الحركة</w:t>
      </w:r>
      <w:r>
        <w:rPr>
          <w:sz w:val="24"/>
          <w:szCs w:val="24"/>
          <w:rtl/>
          <w:lang w:val="ar"/>
        </w:rPr>
        <w:t>.</w:t>
      </w:r>
    </w:p>
    <w:p w:rsidR="00F03D91" w:rsidRPr="00187EAA" w:rsidRDefault="00F03D91" w:rsidP="00F03D91">
      <w:pPr>
        <w:pStyle w:val="Heading10"/>
        <w:keepNext/>
        <w:keepLines/>
        <w:numPr>
          <w:ilvl w:val="1"/>
          <w:numId w:val="1"/>
        </w:numPr>
        <w:shd w:val="clear" w:color="auto" w:fill="auto"/>
        <w:tabs>
          <w:tab w:val="left" w:pos="1169"/>
        </w:tabs>
        <w:ind w:right="0"/>
        <w:rPr>
          <w:sz w:val="24"/>
          <w:szCs w:val="24"/>
          <w:rtl/>
        </w:rPr>
      </w:pPr>
      <w:r>
        <w:rPr>
          <w:sz w:val="24"/>
          <w:szCs w:val="24"/>
          <w:rtl/>
          <w:lang w:val="ar" w:bidi="ar"/>
        </w:rPr>
        <w:t>الفوائد المتوقعة للمشارك أو للآخرين، نتيجةً للتجربة</w:t>
      </w:r>
      <w:r>
        <w:rPr>
          <w:sz w:val="24"/>
          <w:szCs w:val="24"/>
          <w:rtl/>
          <w:lang w:val="ar"/>
        </w:rPr>
        <w:t>.</w:t>
      </w:r>
    </w:p>
    <w:p w:rsidR="00F03D91" w:rsidRPr="00187EAA" w:rsidRDefault="00F03D91" w:rsidP="00F03D91">
      <w:pPr>
        <w:pStyle w:val="ad"/>
        <w:shd w:val="clear" w:color="auto" w:fill="auto"/>
        <w:spacing w:line="240" w:lineRule="auto"/>
        <w:ind w:left="780" w:firstLine="220"/>
        <w:jc w:val="left"/>
        <w:rPr>
          <w:sz w:val="24"/>
          <w:szCs w:val="24"/>
          <w:rtl/>
        </w:rPr>
      </w:pPr>
      <w:r>
        <w:rPr>
          <w:sz w:val="24"/>
          <w:szCs w:val="24"/>
          <w:rtl/>
          <w:lang w:val="ar" w:bidi="ar"/>
        </w:rPr>
        <w:t>سوف يتم رصد حالة المشاركين في البحث وتقييم التحسن في حال حدوثه خلال البحث</w:t>
      </w:r>
      <w:r>
        <w:rPr>
          <w:sz w:val="24"/>
          <w:szCs w:val="24"/>
          <w:rtl/>
          <w:lang w:val="ar"/>
        </w:rPr>
        <w:t>.</w:t>
      </w:r>
    </w:p>
    <w:p w:rsidR="00F03D91" w:rsidRPr="00187EAA" w:rsidRDefault="00F03D91" w:rsidP="00F03D91">
      <w:pPr>
        <w:pStyle w:val="ad"/>
        <w:numPr>
          <w:ilvl w:val="1"/>
          <w:numId w:val="1"/>
        </w:numPr>
        <w:shd w:val="clear" w:color="auto" w:fill="auto"/>
        <w:tabs>
          <w:tab w:val="left" w:pos="1151"/>
        </w:tabs>
        <w:spacing w:line="240" w:lineRule="auto"/>
        <w:ind w:left="620" w:right="640" w:firstLine="20"/>
        <w:rPr>
          <w:sz w:val="24"/>
          <w:szCs w:val="24"/>
          <w:rtl/>
        </w:rPr>
      </w:pPr>
      <w:r>
        <w:rPr>
          <w:b/>
          <w:bCs/>
          <w:sz w:val="24"/>
          <w:szCs w:val="24"/>
          <w:rtl/>
          <w:lang w:val="ar" w:bidi="ar"/>
        </w:rPr>
        <w:t>المخاطر المعروفة و</w:t>
      </w:r>
      <w:r>
        <w:rPr>
          <w:b/>
          <w:bCs/>
          <w:sz w:val="24"/>
          <w:szCs w:val="24"/>
          <w:rtl/>
          <w:lang w:val="ar"/>
        </w:rPr>
        <w:t>/</w:t>
      </w:r>
      <w:r>
        <w:rPr>
          <w:b/>
          <w:bCs/>
          <w:sz w:val="24"/>
          <w:szCs w:val="24"/>
          <w:rtl/>
          <w:lang w:val="ar" w:bidi="ar"/>
        </w:rPr>
        <w:t>أو الانزعاج الذي يمكن توقعه للمشارك في البحث</w:t>
      </w:r>
      <w:r>
        <w:rPr>
          <w:b/>
          <w:bCs/>
          <w:sz w:val="24"/>
          <w:szCs w:val="24"/>
          <w:rtl/>
          <w:lang w:val="ar"/>
        </w:rPr>
        <w:t>.</w:t>
      </w:r>
      <w:r>
        <w:rPr>
          <w:sz w:val="24"/>
          <w:szCs w:val="24"/>
          <w:rtl/>
          <w:lang w:val="ar"/>
        </w:rPr>
        <w:t xml:space="preserve"> </w:t>
      </w:r>
      <w:r>
        <w:rPr>
          <w:b/>
          <w:bCs/>
          <w:sz w:val="24"/>
          <w:szCs w:val="24"/>
          <w:rtl/>
          <w:lang w:val="ar" w:bidi="ar"/>
        </w:rPr>
        <w:t>في حال وجود خطر على المشارك في التجربة الطبية</w:t>
      </w:r>
      <w:r>
        <w:rPr>
          <w:sz w:val="24"/>
          <w:szCs w:val="24"/>
          <w:rtl/>
          <w:lang w:val="ar"/>
        </w:rPr>
        <w:t xml:space="preserve"> - </w:t>
      </w:r>
      <w:r>
        <w:rPr>
          <w:b/>
          <w:bCs/>
          <w:sz w:val="24"/>
          <w:szCs w:val="24"/>
          <w:rtl/>
          <w:lang w:val="ar" w:bidi="ar"/>
        </w:rPr>
        <w:t>شرح عن العلاج الطبي الذي سيحصل عليه في حال تضررت صحته والمسؤولية عن تقديمه</w:t>
      </w:r>
      <w:r>
        <w:rPr>
          <w:b/>
          <w:bCs/>
          <w:sz w:val="24"/>
          <w:szCs w:val="24"/>
          <w:rtl/>
          <w:lang w:val="ar"/>
        </w:rPr>
        <w:t>.</w:t>
      </w:r>
    </w:p>
    <w:p w:rsidR="00F03D91" w:rsidRPr="00187EAA" w:rsidRDefault="00F03D91" w:rsidP="00F03D91">
      <w:pPr>
        <w:pStyle w:val="ad"/>
        <w:shd w:val="clear" w:color="auto" w:fill="auto"/>
        <w:spacing w:line="240" w:lineRule="auto"/>
        <w:ind w:left="780" w:right="640" w:firstLine="480"/>
        <w:rPr>
          <w:sz w:val="24"/>
          <w:szCs w:val="24"/>
          <w:rtl/>
        </w:rPr>
      </w:pPr>
      <w:r>
        <w:rPr>
          <w:sz w:val="24"/>
          <w:szCs w:val="24"/>
          <w:rtl/>
          <w:lang w:val="ar" w:bidi="ar"/>
        </w:rPr>
        <w:lastRenderedPageBreak/>
        <w:t>كما ذُكر أعلاه، لا يوصى بعلاج التحفيز المغناطيسي للأشخاص الذين يعانون من داء الصرع أو الذين لديهم خطر عال لحدوث تشجنات</w:t>
      </w:r>
      <w:r>
        <w:rPr>
          <w:sz w:val="24"/>
          <w:szCs w:val="24"/>
          <w:rtl/>
          <w:lang w:val="ar"/>
        </w:rPr>
        <w:t xml:space="preserve">. </w:t>
      </w:r>
      <w:r>
        <w:rPr>
          <w:sz w:val="24"/>
          <w:szCs w:val="24"/>
          <w:rtl/>
          <w:lang w:val="ar" w:bidi="ar"/>
        </w:rPr>
        <w:t>سيتم إيقاف مشاركة المشاركين عند وجود شك لحدوث تشنجات أو تطوير أعراض جانبية أخرى</w:t>
      </w:r>
      <w:r>
        <w:rPr>
          <w:sz w:val="24"/>
          <w:szCs w:val="24"/>
          <w:rtl/>
          <w:lang w:val="ar"/>
        </w:rPr>
        <w:t xml:space="preserve">. </w:t>
      </w:r>
    </w:p>
    <w:p w:rsidR="00F03D91" w:rsidRPr="00187EAA" w:rsidRDefault="00F03D91" w:rsidP="00F03D91">
      <w:pPr>
        <w:pStyle w:val="Heading10"/>
        <w:keepNext/>
        <w:keepLines/>
        <w:numPr>
          <w:ilvl w:val="1"/>
          <w:numId w:val="1"/>
        </w:numPr>
        <w:shd w:val="clear" w:color="auto" w:fill="auto"/>
        <w:tabs>
          <w:tab w:val="left" w:pos="1169"/>
        </w:tabs>
        <w:ind w:right="0"/>
        <w:rPr>
          <w:sz w:val="24"/>
          <w:szCs w:val="24"/>
          <w:rtl/>
        </w:rPr>
      </w:pPr>
      <w:r>
        <w:rPr>
          <w:sz w:val="24"/>
          <w:szCs w:val="24"/>
          <w:rtl/>
          <w:lang w:val="ar" w:bidi="ar"/>
        </w:rPr>
        <w:t>الظروف التي قد يتم فيها وقف مشاركته في التجربة الطبية بقرار من الباحث أو المبادر</w:t>
      </w:r>
      <w:r>
        <w:rPr>
          <w:sz w:val="24"/>
          <w:szCs w:val="24"/>
          <w:rtl/>
          <w:lang w:val="ar"/>
        </w:rPr>
        <w:t>.</w:t>
      </w:r>
    </w:p>
    <w:p w:rsidR="00F03D91" w:rsidRPr="00187EAA" w:rsidRDefault="00F03D91" w:rsidP="00F03D91">
      <w:pPr>
        <w:pStyle w:val="ad"/>
        <w:shd w:val="clear" w:color="auto" w:fill="auto"/>
        <w:spacing w:line="240" w:lineRule="auto"/>
        <w:ind w:left="780" w:right="600" w:firstLine="220"/>
        <w:jc w:val="left"/>
        <w:rPr>
          <w:sz w:val="24"/>
          <w:szCs w:val="24"/>
          <w:rtl/>
        </w:rPr>
      </w:pPr>
      <w:r>
        <w:rPr>
          <w:sz w:val="24"/>
          <w:szCs w:val="24"/>
          <w:rtl/>
          <w:lang w:val="ar" w:bidi="ar"/>
        </w:rPr>
        <w:t>عند حدوث تشنجات سيتم إيقاف المشاركة في البحث</w:t>
      </w:r>
      <w:r>
        <w:rPr>
          <w:sz w:val="24"/>
          <w:szCs w:val="24"/>
          <w:rtl/>
          <w:lang w:val="ar"/>
        </w:rPr>
        <w:t xml:space="preserve">. </w:t>
      </w:r>
      <w:r>
        <w:rPr>
          <w:sz w:val="24"/>
          <w:szCs w:val="24"/>
          <w:rtl/>
          <w:lang w:val="ar" w:bidi="ar"/>
        </w:rPr>
        <w:t>كما سيتم إيقاف مشاركة المفحوصين الذين يطلبون الانسحاب من البحث أو الذين لا يمتثلون لمتطلبات البحث من ناحية عدد اللقاءات ووتيرتها</w:t>
      </w:r>
      <w:r>
        <w:rPr>
          <w:sz w:val="24"/>
          <w:szCs w:val="24"/>
          <w:rtl/>
          <w:lang w:val="ar"/>
        </w:rPr>
        <w:t>.</w:t>
      </w:r>
    </w:p>
    <w:p w:rsidR="00F03D91" w:rsidRPr="00187EAA" w:rsidRDefault="00F03D91" w:rsidP="00F03D91">
      <w:pPr>
        <w:pStyle w:val="Heading10"/>
        <w:keepNext/>
        <w:keepLines/>
        <w:numPr>
          <w:ilvl w:val="1"/>
          <w:numId w:val="1"/>
        </w:numPr>
        <w:shd w:val="clear" w:color="auto" w:fill="auto"/>
        <w:tabs>
          <w:tab w:val="left" w:pos="1151"/>
        </w:tabs>
        <w:ind w:right="640"/>
        <w:rPr>
          <w:sz w:val="24"/>
          <w:szCs w:val="24"/>
          <w:rtl/>
        </w:rPr>
      </w:pPr>
      <w:r>
        <w:rPr>
          <w:sz w:val="24"/>
          <w:szCs w:val="24"/>
          <w:rtl/>
          <w:lang w:val="ar" w:bidi="ar"/>
        </w:rPr>
        <w:t xml:space="preserve">حسب ما يتطلبه الأمر، يقدم الباحث للمشارك معلومات حول النتائج الطبية الممكنة لقرار </w:t>
      </w:r>
      <w:r>
        <w:rPr>
          <w:sz w:val="24"/>
          <w:szCs w:val="24"/>
          <w:u w:val="single"/>
          <w:rtl/>
          <w:lang w:val="ar" w:bidi="ar"/>
        </w:rPr>
        <w:t>المشارك</w:t>
      </w:r>
      <w:r>
        <w:rPr>
          <w:sz w:val="24"/>
          <w:szCs w:val="24"/>
          <w:rtl/>
          <w:lang w:val="ar" w:bidi="ar"/>
        </w:rPr>
        <w:t xml:space="preserve"> وقف مشاركته في التجربة الطبية قبل انتهائها</w:t>
      </w:r>
      <w:r>
        <w:rPr>
          <w:sz w:val="24"/>
          <w:szCs w:val="24"/>
          <w:rtl/>
          <w:lang w:val="ar"/>
        </w:rPr>
        <w:t>.</w:t>
      </w:r>
    </w:p>
    <w:p w:rsidR="00F03D91" w:rsidRPr="00187EAA" w:rsidRDefault="00F03D91" w:rsidP="00F03D91">
      <w:pPr>
        <w:pStyle w:val="ad"/>
        <w:shd w:val="clear" w:color="auto" w:fill="auto"/>
        <w:spacing w:line="240" w:lineRule="auto"/>
        <w:ind w:left="780" w:right="640" w:firstLine="480"/>
        <w:rPr>
          <w:sz w:val="24"/>
          <w:szCs w:val="24"/>
          <w:rtl/>
        </w:rPr>
      </w:pPr>
      <w:r>
        <w:rPr>
          <w:sz w:val="24"/>
          <w:szCs w:val="24"/>
          <w:rtl/>
          <w:lang w:val="ar" w:bidi="ar"/>
        </w:rPr>
        <w:t>في حال انسحاب المشارك من البحث في أية مرحلة، لا يُتوقع حدوث أي تأثير من حيث الأعراض الجانبية على الأمد القصير أو البعيد</w:t>
      </w:r>
      <w:r>
        <w:rPr>
          <w:sz w:val="24"/>
          <w:szCs w:val="24"/>
          <w:rtl/>
          <w:lang w:val="ar"/>
        </w:rPr>
        <w:t>.</w:t>
      </w:r>
    </w:p>
    <w:p w:rsidR="00F03D91" w:rsidRPr="00187EAA" w:rsidRDefault="00F03D91" w:rsidP="001F7574">
      <w:pPr>
        <w:pStyle w:val="ad"/>
        <w:numPr>
          <w:ilvl w:val="1"/>
          <w:numId w:val="1"/>
        </w:numPr>
        <w:shd w:val="clear" w:color="auto" w:fill="auto"/>
        <w:tabs>
          <w:tab w:val="left" w:pos="1260"/>
          <w:tab w:val="left" w:pos="8370"/>
          <w:tab w:val="left" w:pos="8460"/>
          <w:tab w:val="left" w:pos="8550"/>
          <w:tab w:val="left" w:pos="8820"/>
          <w:tab w:val="left" w:pos="9000"/>
          <w:tab w:val="left" w:pos="9180"/>
        </w:tabs>
        <w:spacing w:after="0" w:line="420" w:lineRule="auto"/>
        <w:ind w:left="990" w:right="450" w:hanging="440"/>
        <w:jc w:val="left"/>
        <w:rPr>
          <w:sz w:val="24"/>
          <w:szCs w:val="24"/>
          <w:rtl/>
        </w:rPr>
      </w:pPr>
      <w:r>
        <w:rPr>
          <w:b/>
          <w:bCs/>
          <w:sz w:val="24"/>
          <w:szCs w:val="24"/>
          <w:rtl/>
          <w:lang w:val="ar" w:bidi="ar"/>
        </w:rPr>
        <w:t>شرح عن علاجات بديلة، عن إيجابياتها وسلبياتها، في حال تواجدت علاجات كهذه، للمشارك</w:t>
      </w:r>
      <w:r>
        <w:rPr>
          <w:b/>
          <w:bCs/>
          <w:sz w:val="24"/>
          <w:szCs w:val="24"/>
          <w:rtl/>
          <w:lang w:val="ar"/>
        </w:rPr>
        <w:t>.</w:t>
      </w:r>
      <w:r>
        <w:rPr>
          <w:sz w:val="24"/>
          <w:szCs w:val="24"/>
          <w:rtl/>
          <w:lang w:val="ar" w:bidi="ar"/>
        </w:rPr>
        <w:t xml:space="preserve">                                                                                 سوف يُعطى علاج البحث بالإضافة إلى العلاجات المعيارية من العلاج الوظيفي </w:t>
      </w:r>
      <w:r>
        <w:rPr>
          <w:sz w:val="24"/>
          <w:szCs w:val="24"/>
          <w:rtl/>
          <w:lang w:val="ar"/>
        </w:rPr>
        <w:t>(</w:t>
      </w:r>
      <w:r>
        <w:rPr>
          <w:sz w:val="24"/>
          <w:szCs w:val="24"/>
        </w:rPr>
        <w:t>Occupational therapy</w:t>
      </w:r>
      <w:r>
        <w:rPr>
          <w:sz w:val="24"/>
          <w:szCs w:val="24"/>
          <w:rtl/>
          <w:lang w:val="ar"/>
        </w:rPr>
        <w:t xml:space="preserve">) </w:t>
      </w:r>
      <w:r>
        <w:rPr>
          <w:sz w:val="24"/>
          <w:szCs w:val="24"/>
          <w:rtl/>
          <w:lang w:val="ar" w:bidi="ar"/>
        </w:rPr>
        <w:t xml:space="preserve">والعلاج الفيزيائي </w:t>
      </w:r>
      <w:r>
        <w:rPr>
          <w:sz w:val="24"/>
          <w:szCs w:val="24"/>
          <w:rtl/>
          <w:lang w:val="ar"/>
        </w:rPr>
        <w:t>(</w:t>
      </w:r>
      <w:r>
        <w:rPr>
          <w:sz w:val="24"/>
          <w:szCs w:val="24"/>
        </w:rPr>
        <w:t>Physical therapy</w:t>
      </w:r>
      <w:r>
        <w:rPr>
          <w:sz w:val="24"/>
          <w:szCs w:val="24"/>
          <w:rtl/>
          <w:lang w:val="ar"/>
        </w:rPr>
        <w:t>).</w:t>
      </w:r>
    </w:p>
    <w:p w:rsidR="00F03D91" w:rsidRPr="00187EAA" w:rsidRDefault="00F03D91" w:rsidP="00F03D91">
      <w:pPr>
        <w:pStyle w:val="Heading10"/>
        <w:keepNext/>
        <w:keepLines/>
        <w:numPr>
          <w:ilvl w:val="1"/>
          <w:numId w:val="1"/>
        </w:numPr>
        <w:shd w:val="clear" w:color="auto" w:fill="auto"/>
        <w:tabs>
          <w:tab w:val="left" w:pos="1270"/>
        </w:tabs>
        <w:spacing w:after="40" w:line="420" w:lineRule="auto"/>
        <w:ind w:right="0"/>
        <w:rPr>
          <w:sz w:val="24"/>
          <w:szCs w:val="24"/>
          <w:rtl/>
        </w:rPr>
      </w:pPr>
      <w:bookmarkStart w:id="1" w:name="bookmark4"/>
      <w:r>
        <w:rPr>
          <w:sz w:val="24"/>
          <w:szCs w:val="24"/>
          <w:rtl/>
          <w:lang w:val="ar" w:bidi="ar"/>
        </w:rPr>
        <w:t xml:space="preserve">معلومات أخرى ذات صلة </w:t>
      </w:r>
      <w:r>
        <w:rPr>
          <w:sz w:val="24"/>
          <w:szCs w:val="24"/>
          <w:rtl/>
          <w:lang w:val="ar"/>
        </w:rPr>
        <w:t>(</w:t>
      </w:r>
      <w:r>
        <w:rPr>
          <w:sz w:val="24"/>
          <w:szCs w:val="24"/>
          <w:rtl/>
          <w:lang w:val="ar" w:bidi="ar"/>
        </w:rPr>
        <w:t>كما تم التبليغ بها من قبل المبادر إلى التجربة</w:t>
      </w:r>
      <w:r>
        <w:rPr>
          <w:sz w:val="24"/>
          <w:szCs w:val="24"/>
          <w:rtl/>
          <w:lang w:val="ar"/>
        </w:rPr>
        <w:t>).</w:t>
      </w:r>
      <w:bookmarkEnd w:id="1"/>
    </w:p>
    <w:p w:rsidR="00F03D91" w:rsidRPr="00187EAA" w:rsidRDefault="00F03D91" w:rsidP="005677F4">
      <w:pPr>
        <w:pStyle w:val="Heading10"/>
        <w:keepNext/>
        <w:keepLines/>
        <w:shd w:val="clear" w:color="auto" w:fill="auto"/>
        <w:ind w:left="780" w:right="0" w:firstLine="220"/>
        <w:jc w:val="left"/>
        <w:rPr>
          <w:sz w:val="24"/>
          <w:szCs w:val="24"/>
          <w:rtl/>
        </w:rPr>
      </w:pPr>
      <w:r>
        <w:rPr>
          <w:sz w:val="24"/>
          <w:szCs w:val="24"/>
          <w:rtl/>
          <w:lang w:val="ar" w:bidi="ar"/>
        </w:rPr>
        <w:t>لا توجد</w:t>
      </w:r>
    </w:p>
    <w:p w:rsidR="00F03D91" w:rsidRPr="00187EAA" w:rsidRDefault="00F03D91" w:rsidP="001F7574">
      <w:pPr>
        <w:pStyle w:val="ad"/>
        <w:numPr>
          <w:ilvl w:val="0"/>
          <w:numId w:val="1"/>
        </w:numPr>
        <w:shd w:val="clear" w:color="auto" w:fill="auto"/>
        <w:tabs>
          <w:tab w:val="left" w:pos="546"/>
        </w:tabs>
        <w:spacing w:after="220" w:line="360" w:lineRule="auto"/>
        <w:ind w:left="520" w:right="640" w:hanging="320"/>
        <w:jc w:val="left"/>
        <w:rPr>
          <w:sz w:val="24"/>
          <w:szCs w:val="24"/>
        </w:rPr>
      </w:pPr>
      <w:r>
        <w:rPr>
          <w:sz w:val="24"/>
          <w:szCs w:val="24"/>
          <w:rtl/>
          <w:lang w:val="ar" w:bidi="ar"/>
        </w:rPr>
        <w:t>أصرح بهذا أنني أعطيت موافقتي المذكورة أعلاه بمحض إرادتي، وأنني فهمت جميع المذكور أعلاه</w:t>
      </w:r>
      <w:r>
        <w:rPr>
          <w:sz w:val="24"/>
          <w:szCs w:val="24"/>
          <w:rtl/>
          <w:lang w:val="ar"/>
        </w:rPr>
        <w:t xml:space="preserve">. </w:t>
      </w:r>
      <w:r>
        <w:rPr>
          <w:sz w:val="24"/>
          <w:szCs w:val="24"/>
          <w:rtl/>
          <w:lang w:val="ar" w:bidi="ar"/>
        </w:rPr>
        <w:t>كما حصلتُ على نسخة من استمارة الموافقة عن وعي وإدراك هذه، تحمل التاريخ والتوقيع وفق القانون</w:t>
      </w:r>
      <w:r>
        <w:rPr>
          <w:sz w:val="24"/>
          <w:szCs w:val="24"/>
          <w:rtl/>
          <w:lang w:val="ar"/>
        </w:rPr>
        <w:t>.</w:t>
      </w:r>
    </w:p>
    <w:p w:rsidR="00F03D91" w:rsidRPr="006F7CEA" w:rsidRDefault="00F03D91" w:rsidP="001F7574">
      <w:pPr>
        <w:pStyle w:val="ad"/>
        <w:numPr>
          <w:ilvl w:val="0"/>
          <w:numId w:val="1"/>
        </w:numPr>
        <w:shd w:val="clear" w:color="auto" w:fill="auto"/>
        <w:tabs>
          <w:tab w:val="left" w:pos="546"/>
        </w:tabs>
        <w:spacing w:after="60" w:line="310" w:lineRule="auto"/>
        <w:ind w:left="540" w:right="640" w:hanging="320"/>
        <w:jc w:val="left"/>
        <w:rPr>
          <w:sz w:val="24"/>
          <w:szCs w:val="24"/>
          <w:rtl/>
        </w:rPr>
      </w:pPr>
      <w:r>
        <w:rPr>
          <w:sz w:val="24"/>
          <w:szCs w:val="24"/>
          <w:cs/>
        </w:rPr>
        <w:t>‎</w:t>
      </w:r>
      <w:r>
        <w:rPr>
          <w:sz w:val="24"/>
          <w:szCs w:val="24"/>
          <w:rtl/>
          <w:cs/>
        </w:rPr>
        <w:t xml:space="preserve"> ‎</w:t>
      </w:r>
      <w:r>
        <w:rPr>
          <w:sz w:val="24"/>
          <w:szCs w:val="24"/>
          <w:rtl/>
          <w:lang w:val="ar" w:bidi="ar"/>
        </w:rPr>
        <w:t xml:space="preserve">بتوقيعي على استمارة الموافقة هذه، أمنح بذلك المبادر إلى التجربة الطبية </w:t>
      </w:r>
      <w:r>
        <w:rPr>
          <w:sz w:val="24"/>
          <w:szCs w:val="24"/>
          <w:rtl/>
          <w:lang w:val="ar"/>
        </w:rPr>
        <w:t>(</w:t>
      </w:r>
      <w:r>
        <w:rPr>
          <w:sz w:val="24"/>
          <w:szCs w:val="24"/>
          <w:rtl/>
          <w:lang w:val="ar" w:bidi="ar"/>
        </w:rPr>
        <w:t>بواسطة الباحث الرئيسي</w:t>
      </w:r>
      <w:r>
        <w:rPr>
          <w:sz w:val="24"/>
          <w:szCs w:val="24"/>
          <w:rtl/>
          <w:lang w:val="ar"/>
        </w:rPr>
        <w:t xml:space="preserve">) </w:t>
      </w:r>
      <w:r>
        <w:rPr>
          <w:sz w:val="24"/>
          <w:szCs w:val="24"/>
          <w:rtl/>
          <w:lang w:val="ar" w:bidi="ar"/>
        </w:rPr>
        <w:t>وصولا إلى ملفي الطبي، وكذلك لجنة هلسنكي المؤسسية، هيئة المراقبة في المؤسسة الطبية، ووزارة الصحة إمكانية الاطلاع المباشر على ملفي الطبي، بهدف التحقق من طرق التجربة الطبية والبيانات السريرية</w:t>
      </w:r>
      <w:r>
        <w:rPr>
          <w:sz w:val="24"/>
          <w:szCs w:val="24"/>
          <w:rtl/>
          <w:lang w:val="ar"/>
        </w:rPr>
        <w:t xml:space="preserve">. </w:t>
      </w:r>
      <w:r>
        <w:rPr>
          <w:sz w:val="24"/>
          <w:szCs w:val="24"/>
          <w:rtl/>
          <w:lang w:val="ar" w:bidi="ar"/>
        </w:rPr>
        <w:t>يتم الاطلاع على ملفي الطبي مع المحافظة على السرية، بموجب القوانين وأنظمة المحافظة على السرية</w:t>
      </w:r>
      <w:r>
        <w:rPr>
          <w:sz w:val="24"/>
          <w:szCs w:val="24"/>
          <w:rtl/>
          <w:lang w:val="ar"/>
        </w:rPr>
        <w:t>.</w:t>
      </w:r>
    </w:p>
    <w:p w:rsidR="00F03D91" w:rsidRPr="00187EAA" w:rsidRDefault="00F03D91" w:rsidP="001F7574">
      <w:pPr>
        <w:pStyle w:val="ad"/>
        <w:numPr>
          <w:ilvl w:val="0"/>
          <w:numId w:val="1"/>
        </w:numPr>
        <w:shd w:val="clear" w:color="auto" w:fill="auto"/>
        <w:tabs>
          <w:tab w:val="left" w:pos="570"/>
        </w:tabs>
        <w:spacing w:after="220" w:line="240" w:lineRule="auto"/>
        <w:ind w:left="220" w:right="220"/>
        <w:jc w:val="left"/>
        <w:rPr>
          <w:sz w:val="24"/>
          <w:szCs w:val="24"/>
          <w:rtl/>
        </w:rPr>
      </w:pPr>
      <w:r>
        <w:rPr>
          <w:sz w:val="24"/>
          <w:szCs w:val="24"/>
          <w:rtl/>
          <w:lang w:val="ar" w:bidi="ar"/>
        </w:rPr>
        <w:t>سيظهر وصف لهذه التجربة الطبية في الموقع الرقمي للأبحاث السريرية</w:t>
      </w:r>
      <w:r>
        <w:rPr>
          <w:sz w:val="24"/>
          <w:szCs w:val="24"/>
          <w:rtl/>
          <w:lang w:val="ar"/>
        </w:rPr>
        <w:t xml:space="preserve">: </w:t>
      </w:r>
      <w:hyperlink r:id="rId9" w:history="1">
        <w:r>
          <w:rPr>
            <w:sz w:val="24"/>
            <w:szCs w:val="24"/>
            <w:rtl/>
            <w:lang w:val="ar"/>
          </w:rPr>
          <w:t>‏</w:t>
        </w:r>
        <w:r>
          <w:rPr>
            <w:sz w:val="24"/>
            <w:szCs w:val="24"/>
            <w:u w:val="single"/>
          </w:rPr>
          <w:t>https://mv.health.qov.il/Clin1Trials/Paqes/Home.aspx</w:t>
        </w:r>
        <w:r>
          <w:rPr>
            <w:sz w:val="24"/>
            <w:szCs w:val="24"/>
            <w:u w:val="single"/>
            <w:rtl/>
            <w:lang w:val="ar"/>
          </w:rPr>
          <w:t>‏‏</w:t>
        </w:r>
        <w:r>
          <w:rPr>
            <w:sz w:val="24"/>
            <w:szCs w:val="24"/>
            <w:rtl/>
            <w:lang w:val="ar"/>
          </w:rPr>
          <w:t>‏‏</w:t>
        </w:r>
        <w:r>
          <w:rPr>
            <w:sz w:val="24"/>
            <w:szCs w:val="24"/>
            <w:rtl/>
            <w:lang w:val="ar" w:bidi="ar"/>
          </w:rPr>
          <w:t>، وفق متطلبات وزارة الصحة</w:t>
        </w:r>
        <w:r>
          <w:rPr>
            <w:sz w:val="24"/>
            <w:szCs w:val="24"/>
            <w:rtl/>
            <w:lang w:val="ar"/>
          </w:rPr>
          <w:t xml:space="preserve">. </w:t>
        </w:r>
        <w:r>
          <w:rPr>
            <w:sz w:val="24"/>
            <w:szCs w:val="24"/>
            <w:rtl/>
            <w:lang w:val="ar" w:bidi="ar"/>
          </w:rPr>
          <w:t>لن يشتمل هذا الموقع على معلومات من شأنها الكشف عن هويتكِ</w:t>
        </w:r>
        <w:r>
          <w:rPr>
            <w:sz w:val="24"/>
            <w:szCs w:val="24"/>
            <w:rtl/>
            <w:lang w:val="ar"/>
          </w:rPr>
          <w:t xml:space="preserve">. </w:t>
        </w:r>
        <w:r>
          <w:rPr>
            <w:sz w:val="24"/>
            <w:szCs w:val="24"/>
            <w:rtl/>
            <w:lang w:val="ar" w:bidi="ar"/>
          </w:rPr>
          <w:t>سيشتمل الموقع، على الأكثر، على ملخص للنتائج</w:t>
        </w:r>
        <w:r>
          <w:rPr>
            <w:sz w:val="24"/>
            <w:szCs w:val="24"/>
            <w:rtl/>
            <w:lang w:val="ar"/>
          </w:rPr>
          <w:t xml:space="preserve">. </w:t>
        </w:r>
        <w:r>
          <w:rPr>
            <w:sz w:val="24"/>
            <w:szCs w:val="24"/>
            <w:rtl/>
            <w:lang w:val="ar" w:bidi="ar"/>
          </w:rPr>
          <w:t>يمكنك تصفّح هذا الموقع في أية لحظة</w:t>
        </w:r>
        <w:r>
          <w:rPr>
            <w:sz w:val="24"/>
            <w:szCs w:val="24"/>
            <w:rtl/>
            <w:lang w:val="ar"/>
          </w:rPr>
          <w:t>.</w:t>
        </w:r>
      </w:hyperlink>
    </w:p>
    <w:p w:rsidR="00F03D91" w:rsidRPr="00187EAA" w:rsidRDefault="00F03D91" w:rsidP="0062533B">
      <w:pPr>
        <w:pStyle w:val="ad"/>
        <w:numPr>
          <w:ilvl w:val="0"/>
          <w:numId w:val="1"/>
        </w:numPr>
        <w:shd w:val="clear" w:color="auto" w:fill="auto"/>
        <w:tabs>
          <w:tab w:val="left" w:pos="570"/>
        </w:tabs>
        <w:spacing w:after="500" w:line="372" w:lineRule="auto"/>
        <w:ind w:left="540" w:right="660" w:hanging="320"/>
        <w:jc w:val="left"/>
        <w:rPr>
          <w:sz w:val="24"/>
          <w:szCs w:val="24"/>
          <w:rtl/>
        </w:rPr>
      </w:pPr>
      <w:r>
        <w:rPr>
          <w:sz w:val="24"/>
          <w:szCs w:val="24"/>
          <w:rtl/>
          <w:lang w:val="ar" w:bidi="ar"/>
        </w:rPr>
        <w:t>في الحالات التي تكون فيها التجربة الطبية منوطة بتقديم خدمات</w:t>
      </w:r>
      <w:r>
        <w:rPr>
          <w:sz w:val="24"/>
          <w:szCs w:val="24"/>
          <w:rtl/>
          <w:lang w:val="ar"/>
        </w:rPr>
        <w:t xml:space="preserve">: </w:t>
      </w:r>
      <w:r>
        <w:rPr>
          <w:sz w:val="24"/>
          <w:szCs w:val="24"/>
          <w:rtl/>
          <w:lang w:val="ar" w:bidi="ar"/>
        </w:rPr>
        <w:t>إنجاز فحوص طبية أو تزويد معدّات، مستحضرات، أو زرعات، أصرّح بهذا أنني أعلم وأوافق على أن المعلومات المتعلقة بمشاركتي في التجربة الطبية سيتم تحويلها إلى الطبيب المعالج في خدمات الصحة التي أنا مؤمَّن فيها</w:t>
      </w:r>
      <w:r>
        <w:rPr>
          <w:sz w:val="24"/>
          <w:szCs w:val="24"/>
          <w:rtl/>
          <w:lang w:val="ar"/>
        </w:rPr>
        <w:t xml:space="preserve">. </w:t>
      </w:r>
      <w:r>
        <w:rPr>
          <w:sz w:val="24"/>
          <w:szCs w:val="24"/>
          <w:rtl/>
          <w:lang w:val="ar" w:bidi="ar"/>
        </w:rPr>
        <w:t xml:space="preserve">أنا على علم أن الخدمات </w:t>
      </w:r>
      <w:r>
        <w:rPr>
          <w:sz w:val="24"/>
          <w:szCs w:val="24"/>
          <w:rtl/>
          <w:lang w:val="ar" w:bidi="ar"/>
        </w:rPr>
        <w:lastRenderedPageBreak/>
        <w:t>الصحية لن تستخدم هذه المعلومات بأي شكل من الأشكال، إلا لغرض العلاج والمتابعة الطبية فقط</w:t>
      </w:r>
      <w:r>
        <w:rPr>
          <w:sz w:val="24"/>
          <w:szCs w:val="24"/>
          <w:rtl/>
          <w:lang w:val="ar"/>
        </w:rPr>
        <w:t>.</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178"/>
        <w:gridCol w:w="3216"/>
        <w:gridCol w:w="3725"/>
      </w:tblGrid>
      <w:tr w:rsidR="00F03D91" w:rsidRPr="00187EAA" w:rsidTr="00F03D91">
        <w:trPr>
          <w:trHeight w:hRule="exact" w:val="552"/>
          <w:jc w:val="center"/>
        </w:trPr>
        <w:tc>
          <w:tcPr>
            <w:tcW w:w="3178" w:type="dxa"/>
            <w:tcBorders>
              <w:top w:val="single" w:sz="4" w:space="0" w:color="auto"/>
              <w:left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اسم المشارك في التجربة الطبية</w:t>
            </w:r>
          </w:p>
        </w:tc>
        <w:tc>
          <w:tcPr>
            <w:tcW w:w="3216" w:type="dxa"/>
            <w:tcBorders>
              <w:top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توقيع المشارك في التجربة</w:t>
            </w:r>
          </w:p>
        </w:tc>
        <w:tc>
          <w:tcPr>
            <w:tcW w:w="3725" w:type="dxa"/>
            <w:tcBorders>
              <w:top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التاريخ</w:t>
            </w:r>
          </w:p>
        </w:tc>
      </w:tr>
      <w:tr w:rsidR="00F03D91" w:rsidRPr="00187EAA" w:rsidTr="00F03D91">
        <w:trPr>
          <w:trHeight w:hRule="exact" w:val="557"/>
          <w:jc w:val="center"/>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c>
          <w:tcPr>
            <w:tcW w:w="3216" w:type="dxa"/>
            <w:tcBorders>
              <w:top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c>
          <w:tcPr>
            <w:tcW w:w="3725" w:type="dxa"/>
            <w:tcBorders>
              <w:top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r>
    </w:tbl>
    <w:p w:rsidR="00F03D91" w:rsidRPr="00187EAA" w:rsidRDefault="00F03D91" w:rsidP="00F03D91">
      <w:pPr>
        <w:spacing w:after="786" w:line="14" w:lineRule="exact"/>
        <w:rPr>
          <w:sz w:val="24"/>
          <w:szCs w:val="24"/>
          <w:rtl/>
        </w:rPr>
      </w:pPr>
    </w:p>
    <w:p w:rsidR="00F03D91" w:rsidRPr="00187EAA" w:rsidRDefault="00F03D91" w:rsidP="00F03D91">
      <w:pPr>
        <w:pStyle w:val="ad"/>
        <w:shd w:val="clear" w:color="auto" w:fill="auto"/>
        <w:spacing w:after="220" w:line="360" w:lineRule="auto"/>
        <w:jc w:val="left"/>
        <w:rPr>
          <w:sz w:val="24"/>
          <w:szCs w:val="24"/>
          <w:rtl/>
        </w:rPr>
      </w:pPr>
      <w:r>
        <w:rPr>
          <w:sz w:val="24"/>
          <w:szCs w:val="24"/>
          <w:rtl/>
          <w:lang w:val="ar" w:bidi="ar"/>
        </w:rPr>
        <w:t>تصريح الباحث</w:t>
      </w:r>
      <w:r>
        <w:rPr>
          <w:sz w:val="24"/>
          <w:szCs w:val="24"/>
          <w:rtl/>
          <w:lang w:val="ar"/>
        </w:rPr>
        <w:t xml:space="preserve">/ </w:t>
      </w:r>
      <w:r>
        <w:rPr>
          <w:sz w:val="24"/>
          <w:szCs w:val="24"/>
          <w:rtl/>
          <w:lang w:val="ar" w:bidi="ar"/>
        </w:rPr>
        <w:t>نائب الباحث</w:t>
      </w:r>
      <w:r>
        <w:rPr>
          <w:sz w:val="24"/>
          <w:szCs w:val="24"/>
          <w:rtl/>
          <w:lang w:val="ar"/>
        </w:rPr>
        <w:t>:</w:t>
      </w:r>
    </w:p>
    <w:p w:rsidR="00F03D91" w:rsidRPr="00187EAA" w:rsidRDefault="00F03D91" w:rsidP="00F03D91">
      <w:pPr>
        <w:pStyle w:val="ad"/>
        <w:shd w:val="clear" w:color="auto" w:fill="auto"/>
        <w:spacing w:after="0" w:line="360" w:lineRule="auto"/>
        <w:ind w:right="620"/>
        <w:jc w:val="left"/>
        <w:rPr>
          <w:sz w:val="24"/>
          <w:szCs w:val="24"/>
          <w:rtl/>
        </w:rPr>
      </w:pPr>
      <w:r>
        <w:rPr>
          <w:sz w:val="24"/>
          <w:szCs w:val="24"/>
          <w:rtl/>
          <w:lang w:val="ar" w:bidi="ar"/>
        </w:rPr>
        <w:t>استلمت الموافقة الواردة أعلاه وذلك بعد أن وضحت للمشارك في التجربة الطبية كل ما جاء أعلاه وتأكدت من أن المشارك قد فهم كل التوضيحات التي قدمتها له</w:t>
      </w:r>
      <w:r>
        <w:rPr>
          <w:sz w:val="24"/>
          <w:szCs w:val="24"/>
          <w:rtl/>
          <w:lang w:val="ar"/>
        </w:rPr>
        <w:t>.</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173"/>
        <w:gridCol w:w="3216"/>
        <w:gridCol w:w="3730"/>
      </w:tblGrid>
      <w:tr w:rsidR="00F03D91" w:rsidRPr="00187EAA" w:rsidTr="00F03D91">
        <w:trPr>
          <w:trHeight w:hRule="exact" w:val="557"/>
          <w:jc w:val="center"/>
        </w:trPr>
        <w:tc>
          <w:tcPr>
            <w:tcW w:w="3173" w:type="dxa"/>
            <w:tcBorders>
              <w:top w:val="single" w:sz="4" w:space="0" w:color="auto"/>
              <w:left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اسم الباحث الموضّح</w:t>
            </w:r>
          </w:p>
        </w:tc>
        <w:tc>
          <w:tcPr>
            <w:tcW w:w="3216" w:type="dxa"/>
            <w:tcBorders>
              <w:top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الختم، التوقيع، ورقم الترخيص</w:t>
            </w:r>
          </w:p>
        </w:tc>
        <w:tc>
          <w:tcPr>
            <w:tcW w:w="3730" w:type="dxa"/>
            <w:tcBorders>
              <w:top w:val="single" w:sz="4" w:space="0" w:color="auto"/>
              <w:right w:val="single" w:sz="4" w:space="0" w:color="auto"/>
            </w:tcBorders>
            <w:shd w:val="clear" w:color="auto" w:fill="FFFFFF"/>
            <w:vAlign w:val="bottom"/>
          </w:tcPr>
          <w:p w:rsidR="00F03D91" w:rsidRPr="00187EAA" w:rsidRDefault="00F03D91" w:rsidP="00F03D91">
            <w:pPr>
              <w:pStyle w:val="Other0"/>
              <w:shd w:val="clear" w:color="auto" w:fill="auto"/>
              <w:spacing w:after="0" w:line="240" w:lineRule="auto"/>
              <w:ind w:left="100"/>
              <w:jc w:val="center"/>
              <w:rPr>
                <w:sz w:val="24"/>
                <w:szCs w:val="24"/>
                <w:rtl/>
              </w:rPr>
            </w:pPr>
            <w:r>
              <w:rPr>
                <w:sz w:val="24"/>
                <w:szCs w:val="24"/>
                <w:rtl/>
                <w:lang w:val="ar" w:bidi="ar"/>
              </w:rPr>
              <w:t>التاريخ</w:t>
            </w:r>
          </w:p>
        </w:tc>
      </w:tr>
      <w:tr w:rsidR="00F03D91" w:rsidRPr="00187EAA" w:rsidTr="00F03D91">
        <w:trPr>
          <w:trHeight w:hRule="exact" w:val="552"/>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c>
          <w:tcPr>
            <w:tcW w:w="3216" w:type="dxa"/>
            <w:tcBorders>
              <w:top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c>
          <w:tcPr>
            <w:tcW w:w="3730" w:type="dxa"/>
            <w:tcBorders>
              <w:top w:val="single" w:sz="4" w:space="0" w:color="auto"/>
              <w:bottom w:val="single" w:sz="4" w:space="0" w:color="auto"/>
              <w:right w:val="single" w:sz="4" w:space="0" w:color="auto"/>
            </w:tcBorders>
            <w:shd w:val="clear" w:color="auto" w:fill="FFFFFF"/>
          </w:tcPr>
          <w:p w:rsidR="00F03D91" w:rsidRPr="00187EAA" w:rsidRDefault="00F03D91" w:rsidP="00F03D91">
            <w:pPr>
              <w:rPr>
                <w:sz w:val="24"/>
                <w:szCs w:val="24"/>
                <w:rtl/>
              </w:rPr>
            </w:pPr>
          </w:p>
        </w:tc>
      </w:tr>
    </w:tbl>
    <w:p w:rsidR="00F03D91" w:rsidRPr="00187EAA" w:rsidRDefault="00F03D91" w:rsidP="00F03D91">
      <w:pPr>
        <w:spacing w:after="4346" w:line="14" w:lineRule="exact"/>
        <w:rPr>
          <w:sz w:val="24"/>
          <w:szCs w:val="24"/>
          <w:rtl/>
        </w:rPr>
      </w:pPr>
    </w:p>
    <w:p w:rsidR="00F03D91" w:rsidRPr="00187EAA" w:rsidRDefault="00F03D91" w:rsidP="005C3287">
      <w:pPr>
        <w:pStyle w:val="ad"/>
        <w:shd w:val="clear" w:color="auto" w:fill="auto"/>
        <w:tabs>
          <w:tab w:val="left" w:pos="546"/>
        </w:tabs>
        <w:suppressAutoHyphens/>
        <w:spacing w:after="220" w:line="360" w:lineRule="auto"/>
        <w:ind w:right="567"/>
        <w:jc w:val="left"/>
        <w:rPr>
          <w:sz w:val="24"/>
          <w:szCs w:val="24"/>
          <w:rtl/>
        </w:rPr>
      </w:pPr>
    </w:p>
    <w:p w:rsidR="00F03D91" w:rsidRPr="00187EAA" w:rsidRDefault="00F03D91" w:rsidP="00F03D91">
      <w:pPr>
        <w:pStyle w:val="ad"/>
        <w:shd w:val="clear" w:color="auto" w:fill="auto"/>
        <w:tabs>
          <w:tab w:val="left" w:pos="1174"/>
        </w:tabs>
        <w:spacing w:after="300" w:line="283" w:lineRule="auto"/>
        <w:ind w:left="940" w:right="640"/>
        <w:jc w:val="left"/>
        <w:rPr>
          <w:rFonts w:eastAsiaTheme="minorHAnsi"/>
          <w:color w:val="auto"/>
          <w:sz w:val="24"/>
          <w:szCs w:val="24"/>
        </w:rPr>
      </w:pPr>
    </w:p>
    <w:sectPr w:rsidR="00F03D91" w:rsidRPr="00187E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אלביאן תרגומים" w:date="2019-08-21T08:30:00Z" w:initials="Arabic">
    <w:p w:rsidR="00F56E81" w:rsidRDefault="00F56E81">
      <w:pPr>
        <w:pStyle w:val="ae"/>
        <w:rPr>
          <w:rtl/>
          <w:lang w:bidi="he-IL"/>
        </w:rPr>
      </w:pPr>
      <w:r>
        <w:rPr>
          <w:rStyle w:val="af2"/>
        </w:rPr>
        <w:annotationRef/>
      </w:r>
      <w:r>
        <w:rPr>
          <w:rFonts w:hint="cs"/>
          <w:rtl/>
          <w:lang w:bidi="he-IL"/>
        </w:rPr>
        <w:t>כאן המשפט חסר בתרגום כי בעברית הוא לא ברור</w:t>
      </w:r>
    </w:p>
    <w:p w:rsidR="00F56E81" w:rsidRDefault="00F56E81">
      <w:pPr>
        <w:pStyle w:val="ae"/>
        <w:rPr>
          <w:rtl/>
          <w:lang w:bidi="he-IL"/>
        </w:rPr>
      </w:pPr>
    </w:p>
    <w:p w:rsidR="00F56E81" w:rsidRPr="00187EAA" w:rsidRDefault="00F56E81" w:rsidP="00F56E81">
      <w:pPr>
        <w:pStyle w:val="Heading10"/>
        <w:keepNext/>
        <w:keepLines/>
        <w:numPr>
          <w:ilvl w:val="1"/>
          <w:numId w:val="1"/>
        </w:numPr>
        <w:shd w:val="clear" w:color="auto" w:fill="auto"/>
        <w:tabs>
          <w:tab w:val="left" w:pos="1145"/>
        </w:tabs>
        <w:spacing w:after="0" w:line="360" w:lineRule="auto"/>
        <w:ind w:right="600"/>
        <w:jc w:val="left"/>
        <w:rPr>
          <w:sz w:val="24"/>
          <w:szCs w:val="24"/>
          <w:rtl/>
        </w:rPr>
      </w:pPr>
      <w:r w:rsidRPr="002923E0">
        <w:rPr>
          <w:sz w:val="24"/>
          <w:szCs w:val="24"/>
          <w:highlight w:val="yellow"/>
          <w:rtl/>
          <w:lang w:bidi="he-IL"/>
        </w:rPr>
        <w:t>השוואה</w:t>
      </w:r>
      <w:r w:rsidRPr="002923E0">
        <w:rPr>
          <w:sz w:val="24"/>
          <w:szCs w:val="24"/>
          <w:highlight w:val="yellow"/>
          <w:rtl/>
        </w:rPr>
        <w:t xml:space="preserve"> </w:t>
      </w:r>
      <w:r w:rsidRPr="002923E0">
        <w:rPr>
          <w:sz w:val="24"/>
          <w:szCs w:val="24"/>
          <w:highlight w:val="yellow"/>
          <w:rtl/>
          <w:lang w:bidi="he-IL"/>
        </w:rPr>
        <w:t>בין</w:t>
      </w:r>
      <w:r w:rsidRPr="002923E0">
        <w:rPr>
          <w:sz w:val="24"/>
          <w:szCs w:val="24"/>
          <w:highlight w:val="yellow"/>
          <w:rtl/>
        </w:rPr>
        <w:t xml:space="preserve"> </w:t>
      </w:r>
      <w:r w:rsidRPr="002923E0">
        <w:rPr>
          <w:sz w:val="24"/>
          <w:szCs w:val="24"/>
          <w:highlight w:val="yellow"/>
          <w:rtl/>
          <w:lang w:bidi="he-IL"/>
        </w:rPr>
        <w:t>ובדיקת</w:t>
      </w:r>
      <w:r w:rsidRPr="002923E0">
        <w:rPr>
          <w:sz w:val="24"/>
          <w:szCs w:val="24"/>
          <w:highlight w:val="yellow"/>
          <w:rtl/>
        </w:rPr>
        <w:t xml:space="preserve"> </w:t>
      </w:r>
      <w:r w:rsidRPr="002923E0">
        <w:rPr>
          <w:sz w:val="24"/>
          <w:szCs w:val="24"/>
          <w:highlight w:val="yellow"/>
          <w:rtl/>
          <w:lang w:bidi="he-IL"/>
        </w:rPr>
        <w:t>השפעתם</w:t>
      </w:r>
      <w:r w:rsidRPr="002923E0">
        <w:rPr>
          <w:sz w:val="24"/>
          <w:szCs w:val="24"/>
          <w:highlight w:val="yellow"/>
          <w:rtl/>
        </w:rPr>
        <w:t xml:space="preserve"> </w:t>
      </w:r>
      <w:r w:rsidRPr="002923E0">
        <w:rPr>
          <w:sz w:val="24"/>
          <w:szCs w:val="24"/>
          <w:highlight w:val="yellow"/>
          <w:rtl/>
          <w:lang w:bidi="he-IL"/>
        </w:rPr>
        <w:t>של</w:t>
      </w:r>
      <w:r w:rsidRPr="002923E0">
        <w:rPr>
          <w:sz w:val="24"/>
          <w:szCs w:val="24"/>
          <w:highlight w:val="yellow"/>
          <w:rtl/>
        </w:rPr>
        <w:t xml:space="preserve"> </w:t>
      </w:r>
      <w:r w:rsidRPr="002923E0">
        <w:rPr>
          <w:sz w:val="24"/>
          <w:szCs w:val="24"/>
          <w:highlight w:val="yellow"/>
          <w:rtl/>
          <w:lang w:bidi="he-IL"/>
        </w:rPr>
        <w:t>שני</w:t>
      </w:r>
      <w:r w:rsidRPr="002923E0">
        <w:rPr>
          <w:sz w:val="24"/>
          <w:szCs w:val="24"/>
          <w:highlight w:val="yellow"/>
          <w:rtl/>
        </w:rPr>
        <w:t xml:space="preserve"> </w:t>
      </w:r>
      <w:r w:rsidRPr="002923E0">
        <w:rPr>
          <w:sz w:val="24"/>
          <w:szCs w:val="24"/>
          <w:highlight w:val="yellow"/>
          <w:rtl/>
          <w:lang w:bidi="he-IL"/>
        </w:rPr>
        <w:t>פרוטוקולים</w:t>
      </w:r>
      <w:r w:rsidRPr="002923E0">
        <w:rPr>
          <w:sz w:val="24"/>
          <w:szCs w:val="24"/>
          <w:highlight w:val="yellow"/>
          <w:rtl/>
        </w:rPr>
        <w:t xml:space="preserve"> </w:t>
      </w:r>
      <w:r w:rsidRPr="002923E0">
        <w:rPr>
          <w:sz w:val="24"/>
          <w:szCs w:val="24"/>
          <w:highlight w:val="yellow"/>
          <w:rtl/>
          <w:lang w:bidi="he-IL"/>
        </w:rPr>
        <w:t>לגירוי</w:t>
      </w:r>
      <w:r w:rsidRPr="002923E0">
        <w:rPr>
          <w:sz w:val="24"/>
          <w:szCs w:val="24"/>
          <w:highlight w:val="yellow"/>
          <w:rtl/>
        </w:rPr>
        <w:t xml:space="preserve"> </w:t>
      </w:r>
      <w:r w:rsidRPr="002923E0">
        <w:rPr>
          <w:sz w:val="24"/>
          <w:szCs w:val="24"/>
          <w:highlight w:val="yellow"/>
          <w:rtl/>
          <w:lang w:bidi="he-IL"/>
        </w:rPr>
        <w:t>מגנטי</w:t>
      </w:r>
      <w:r w:rsidRPr="002923E0">
        <w:rPr>
          <w:sz w:val="24"/>
          <w:szCs w:val="24"/>
          <w:highlight w:val="yellow"/>
          <w:rtl/>
        </w:rPr>
        <w:t xml:space="preserve"> </w:t>
      </w:r>
      <w:r w:rsidRPr="002923E0">
        <w:rPr>
          <w:sz w:val="24"/>
          <w:szCs w:val="24"/>
          <w:highlight w:val="yellow"/>
          <w:rtl/>
          <w:lang w:bidi="he-IL"/>
        </w:rPr>
        <w:t>מוחי</w:t>
      </w:r>
      <w:r w:rsidRPr="002923E0">
        <w:rPr>
          <w:sz w:val="24"/>
          <w:szCs w:val="24"/>
          <w:highlight w:val="yellow"/>
          <w:rtl/>
        </w:rPr>
        <w:t xml:space="preserve"> </w:t>
      </w:r>
      <w:r w:rsidRPr="002923E0">
        <w:rPr>
          <w:sz w:val="24"/>
          <w:szCs w:val="24"/>
          <w:highlight w:val="yellow"/>
          <w:rtl/>
          <w:lang w:bidi="he-IL"/>
        </w:rPr>
        <w:t>עמוק</w:t>
      </w:r>
      <w:r w:rsidRPr="002923E0">
        <w:rPr>
          <w:sz w:val="24"/>
          <w:szCs w:val="24"/>
          <w:highlight w:val="yellow"/>
          <w:rtl/>
        </w:rPr>
        <w:t xml:space="preserve"> </w:t>
      </w:r>
      <w:r w:rsidRPr="002923E0">
        <w:rPr>
          <w:sz w:val="24"/>
          <w:szCs w:val="24"/>
          <w:highlight w:val="yellow"/>
          <w:rtl/>
          <w:lang w:bidi="he-IL"/>
        </w:rPr>
        <w:t>על</w:t>
      </w:r>
      <w:r w:rsidRPr="002923E0">
        <w:rPr>
          <w:sz w:val="24"/>
          <w:szCs w:val="24"/>
          <w:highlight w:val="yellow"/>
          <w:rtl/>
        </w:rPr>
        <w:t xml:space="preserve"> </w:t>
      </w:r>
      <w:r w:rsidRPr="002923E0">
        <w:rPr>
          <w:sz w:val="24"/>
          <w:szCs w:val="24"/>
          <w:highlight w:val="yellow"/>
          <w:rtl/>
          <w:lang w:bidi="he-IL"/>
        </w:rPr>
        <w:t>מדדי</w:t>
      </w:r>
      <w:r w:rsidRPr="002923E0">
        <w:rPr>
          <w:sz w:val="24"/>
          <w:szCs w:val="24"/>
          <w:highlight w:val="yellow"/>
          <w:rtl/>
        </w:rPr>
        <w:t xml:space="preserve"> </w:t>
      </w:r>
      <w:r w:rsidRPr="002923E0">
        <w:rPr>
          <w:sz w:val="24"/>
          <w:szCs w:val="24"/>
          <w:highlight w:val="yellow"/>
          <w:rtl/>
          <w:lang w:bidi="he-IL"/>
        </w:rPr>
        <w:t>תנועת</w:t>
      </w:r>
      <w:r w:rsidRPr="002923E0">
        <w:rPr>
          <w:sz w:val="24"/>
          <w:szCs w:val="24"/>
          <w:highlight w:val="yellow"/>
          <w:rtl/>
        </w:rPr>
        <w:t xml:space="preserve"> </w:t>
      </w:r>
      <w:r w:rsidRPr="002923E0">
        <w:rPr>
          <w:sz w:val="24"/>
          <w:szCs w:val="24"/>
          <w:highlight w:val="yellow"/>
          <w:rtl/>
          <w:lang w:bidi="he-IL"/>
        </w:rPr>
        <w:t>מוטורי</w:t>
      </w:r>
      <w:r w:rsidRPr="002923E0">
        <w:rPr>
          <w:sz w:val="24"/>
          <w:szCs w:val="24"/>
          <w:highlight w:val="yellow"/>
          <w:rtl/>
        </w:rPr>
        <w:t xml:space="preserve"> </w:t>
      </w:r>
      <w:r w:rsidRPr="002923E0">
        <w:rPr>
          <w:sz w:val="24"/>
          <w:szCs w:val="24"/>
          <w:highlight w:val="yellow"/>
          <w:rtl/>
          <w:lang w:bidi="he-IL"/>
        </w:rPr>
        <w:t>בשבץ</w:t>
      </w:r>
      <w:r w:rsidRPr="002923E0">
        <w:rPr>
          <w:sz w:val="24"/>
          <w:szCs w:val="24"/>
          <w:highlight w:val="yellow"/>
          <w:rtl/>
        </w:rPr>
        <w:t xml:space="preserve"> </w:t>
      </w:r>
      <w:r w:rsidRPr="002923E0">
        <w:rPr>
          <w:sz w:val="24"/>
          <w:szCs w:val="24"/>
          <w:highlight w:val="yellow"/>
          <w:rtl/>
          <w:lang w:bidi="he-IL"/>
        </w:rPr>
        <w:t>מוחי</w:t>
      </w:r>
    </w:p>
    <w:p w:rsidR="00F56E81" w:rsidRDefault="00F56E81">
      <w:pPr>
        <w:pStyle w:val="ae"/>
        <w:rPr>
          <w:rtl/>
          <w:lang w:bidi="he-IL"/>
        </w:rPr>
      </w:pPr>
    </w:p>
    <w:p w:rsidR="00F56E81" w:rsidRDefault="00F56E81">
      <w:pPr>
        <w:pStyle w:val="ae"/>
        <w:rPr>
          <w:rtl/>
          <w:lang w:bidi="he-IL"/>
        </w:rPr>
      </w:pPr>
    </w:p>
    <w:p w:rsidR="00F56E81" w:rsidRDefault="00F56E81">
      <w:pPr>
        <w:pStyle w:val="ae"/>
        <w:rPr>
          <w:rtl/>
          <w:lang w:bidi="he-IL"/>
        </w:rPr>
      </w:pPr>
      <w:r>
        <w:rPr>
          <w:rFonts w:hint="cs"/>
          <w:rtl/>
          <w:lang w:bidi="he-IL"/>
        </w:rPr>
        <w:t>השוואה בין מה למה?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EA" w:rsidRDefault="00CA75EA" w:rsidP="002761AC">
      <w:pPr>
        <w:spacing w:after="0" w:line="240" w:lineRule="auto"/>
      </w:pPr>
      <w:r>
        <w:separator/>
      </w:r>
    </w:p>
  </w:endnote>
  <w:endnote w:type="continuationSeparator" w:id="0">
    <w:p w:rsidR="00CA75EA" w:rsidRDefault="00CA75EA" w:rsidP="0027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F9" w:rsidRDefault="00BF34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EA" w:rsidRDefault="00CA75EA" w:rsidP="00F03D91">
    <w:pPr>
      <w:pStyle w:val="a5"/>
      <w:bidi/>
    </w:pPr>
  </w:p>
  <w:tbl>
    <w:tblPr>
      <w:tblOverlap w:val="never"/>
      <w:bidiVisual/>
      <w:tblW w:w="9562" w:type="dxa"/>
      <w:jc w:val="center"/>
      <w:tblLayout w:type="fixed"/>
      <w:tblCellMar>
        <w:left w:w="10" w:type="dxa"/>
        <w:right w:w="10" w:type="dxa"/>
      </w:tblCellMar>
      <w:tblLook w:val="0000" w:firstRow="0" w:lastRow="0" w:firstColumn="0" w:lastColumn="0" w:noHBand="0" w:noVBand="0"/>
    </w:tblPr>
    <w:tblGrid>
      <w:gridCol w:w="2578"/>
      <w:gridCol w:w="2381"/>
      <w:gridCol w:w="4603"/>
    </w:tblGrid>
    <w:tr w:rsidR="00CA75EA" w:rsidTr="00F03D91">
      <w:trPr>
        <w:trHeight w:hRule="exact" w:val="245"/>
        <w:jc w:val="center"/>
      </w:trPr>
      <w:tc>
        <w:tcPr>
          <w:tcW w:w="2578" w:type="dxa"/>
          <w:tcBorders>
            <w:top w:val="single" w:sz="4" w:space="0" w:color="auto"/>
            <w:left w:val="single" w:sz="4" w:space="0" w:color="auto"/>
            <w:right w:val="single" w:sz="4" w:space="0" w:color="auto"/>
          </w:tcBorders>
          <w:shd w:val="clear" w:color="auto" w:fill="FFFFFF"/>
          <w:vAlign w:val="bottom"/>
        </w:tcPr>
        <w:p w:rsidR="00CA75EA" w:rsidRDefault="00CA75EA" w:rsidP="001F7574">
          <w:pPr>
            <w:pStyle w:val="Other20"/>
            <w:shd w:val="clear" w:color="auto" w:fill="auto"/>
            <w:bidi/>
          </w:pPr>
          <w:r>
            <w:rPr>
              <w:color w:val="404347"/>
              <w:cs/>
            </w:rPr>
            <w:t>‎1.0‎</w:t>
          </w:r>
        </w:p>
      </w:tc>
      <w:tc>
        <w:tcPr>
          <w:tcW w:w="2381" w:type="dxa"/>
          <w:tcBorders>
            <w:top w:val="single" w:sz="4" w:space="0" w:color="auto"/>
            <w:right w:val="single" w:sz="4" w:space="0" w:color="auto"/>
          </w:tcBorders>
          <w:shd w:val="clear" w:color="auto" w:fill="FFFFFF"/>
          <w:vAlign w:val="bottom"/>
        </w:tcPr>
        <w:p w:rsidR="00CA75EA" w:rsidRDefault="00CA75EA" w:rsidP="0062533B">
          <w:pPr>
            <w:pStyle w:val="Other20"/>
            <w:shd w:val="clear" w:color="auto" w:fill="auto"/>
            <w:jc w:val="right"/>
          </w:pPr>
          <w:r>
            <w:rPr>
              <w:cs/>
            </w:rPr>
            <w:t>‎21/12/2017‎</w:t>
          </w:r>
        </w:p>
      </w:tc>
      <w:tc>
        <w:tcPr>
          <w:tcW w:w="4603" w:type="dxa"/>
          <w:tcBorders>
            <w:top w:val="single" w:sz="4" w:space="0" w:color="auto"/>
            <w:right w:val="single" w:sz="4" w:space="0" w:color="auto"/>
          </w:tcBorders>
          <w:shd w:val="clear" w:color="auto" w:fill="FFFFFF"/>
          <w:vAlign w:val="bottom"/>
        </w:tcPr>
        <w:p w:rsidR="00CA75EA" w:rsidRDefault="00CA75EA" w:rsidP="00F03D91">
          <w:pPr>
            <w:pStyle w:val="Other0"/>
            <w:shd w:val="clear" w:color="auto" w:fill="auto"/>
            <w:spacing w:after="0" w:line="240" w:lineRule="auto"/>
            <w:jc w:val="left"/>
            <w:rPr>
              <w:sz w:val="18"/>
              <w:szCs w:val="18"/>
              <w:rtl/>
            </w:rPr>
          </w:pPr>
          <w:r>
            <w:rPr>
              <w:sz w:val="18"/>
              <w:szCs w:val="18"/>
              <w:rtl/>
              <w:lang w:val="ar" w:bidi="he-IL"/>
            </w:rPr>
            <w:t xml:space="preserve">טופס </w:t>
          </w:r>
          <w:r>
            <w:rPr>
              <w:sz w:val="16"/>
              <w:szCs w:val="16"/>
              <w:rtl/>
              <w:lang w:val="ar"/>
            </w:rPr>
            <w:t>‏</w:t>
          </w:r>
          <w:r>
            <w:rPr>
              <w:sz w:val="16"/>
              <w:szCs w:val="16"/>
              <w:cs/>
            </w:rPr>
            <w:t>‎</w:t>
          </w:r>
          <w:r>
            <w:rPr>
              <w:sz w:val="16"/>
              <w:szCs w:val="16"/>
              <w:rtl/>
              <w:cs/>
            </w:rPr>
            <w:t>2‎</w:t>
          </w:r>
          <w:r>
            <w:rPr>
              <w:sz w:val="16"/>
              <w:szCs w:val="16"/>
              <w:rtl/>
              <w:lang w:val="ar"/>
            </w:rPr>
            <w:t xml:space="preserve">‏ </w:t>
          </w:r>
          <w:r>
            <w:rPr>
              <w:sz w:val="18"/>
              <w:szCs w:val="18"/>
              <w:rtl/>
              <w:lang w:val="ar" w:bidi="he-IL"/>
            </w:rPr>
            <w:t>ב עברית</w:t>
          </w:r>
        </w:p>
      </w:tc>
    </w:tr>
    <w:tr w:rsidR="00CA75EA" w:rsidTr="00F03D91">
      <w:trPr>
        <w:trHeight w:hRule="exact" w:val="245"/>
        <w:jc w:val="center"/>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CA75EA" w:rsidRDefault="00CA75EA" w:rsidP="001F7574">
          <w:pPr>
            <w:pStyle w:val="Other20"/>
            <w:shd w:val="clear" w:color="auto" w:fill="auto"/>
            <w:tabs>
              <w:tab w:val="left" w:pos="2060"/>
            </w:tabs>
            <w:ind w:left="260"/>
            <w:rPr>
              <w:sz w:val="18"/>
              <w:szCs w:val="18"/>
            </w:rPr>
          </w:pPr>
          <w:r>
            <w:t>Version</w:t>
          </w:r>
          <w:r>
            <w:rPr>
              <w:rtl/>
              <w:lang w:val="ar"/>
            </w:rPr>
            <w:t>‏</w:t>
          </w:r>
          <w:r>
            <w:rPr>
              <w:rtl/>
              <w:lang w:val="ar"/>
            </w:rPr>
            <w:tab/>
          </w:r>
          <w:r>
            <w:rPr>
              <w:sz w:val="18"/>
              <w:szCs w:val="18"/>
              <w:rtl/>
              <w:lang w:val="ar" w:bidi="he-IL"/>
            </w:rPr>
            <w:t>גרסה</w:t>
          </w:r>
        </w:p>
      </w:tc>
      <w:tc>
        <w:tcPr>
          <w:tcW w:w="2381" w:type="dxa"/>
          <w:tcBorders>
            <w:top w:val="single" w:sz="4" w:space="0" w:color="auto"/>
            <w:bottom w:val="single" w:sz="4" w:space="0" w:color="auto"/>
            <w:right w:val="single" w:sz="4" w:space="0" w:color="auto"/>
          </w:tcBorders>
          <w:shd w:val="clear" w:color="auto" w:fill="FFFFFF"/>
        </w:tcPr>
        <w:p w:rsidR="00CA75EA" w:rsidRDefault="00CA75EA" w:rsidP="001F7574">
          <w:pPr>
            <w:pStyle w:val="Other20"/>
            <w:shd w:val="clear" w:color="auto" w:fill="auto"/>
            <w:jc w:val="right"/>
            <w:rPr>
              <w:sz w:val="18"/>
              <w:szCs w:val="18"/>
              <w:lang w:bidi="ar-SA"/>
            </w:rPr>
          </w:pPr>
          <w:r>
            <w:t xml:space="preserve">Version Date </w:t>
          </w:r>
          <w:r>
            <w:rPr>
              <w:cs/>
            </w:rPr>
            <w:t>‎</w:t>
          </w:r>
          <w:r>
            <w:rPr>
              <w:rtl/>
              <w:lang w:val="ar"/>
            </w:rPr>
            <w:t>‏</w:t>
          </w:r>
          <w:r>
            <w:rPr>
              <w:sz w:val="18"/>
              <w:szCs w:val="18"/>
              <w:rtl/>
              <w:lang w:val="ar" w:bidi="he-IL"/>
            </w:rPr>
            <w:t>תאריך גרסה</w:t>
          </w:r>
          <w:r w:rsidR="001F7574">
            <w:rPr>
              <w:rFonts w:hint="cs"/>
              <w:sz w:val="18"/>
              <w:szCs w:val="18"/>
              <w:rtl/>
              <w:lang w:val="ar" w:bidi="ar-SA"/>
            </w:rPr>
            <w:t xml:space="preserve">      </w:t>
          </w:r>
        </w:p>
      </w:tc>
      <w:tc>
        <w:tcPr>
          <w:tcW w:w="4603" w:type="dxa"/>
          <w:tcBorders>
            <w:top w:val="single" w:sz="4" w:space="0" w:color="auto"/>
            <w:bottom w:val="single" w:sz="4" w:space="0" w:color="auto"/>
            <w:right w:val="single" w:sz="4" w:space="0" w:color="auto"/>
          </w:tcBorders>
          <w:shd w:val="clear" w:color="auto" w:fill="FFFFFF"/>
        </w:tcPr>
        <w:p w:rsidR="00CA75EA" w:rsidRDefault="00CA75EA" w:rsidP="00F03D91">
          <w:pPr>
            <w:rPr>
              <w:sz w:val="10"/>
              <w:szCs w:val="10"/>
              <w:rtl/>
            </w:rPr>
          </w:pPr>
        </w:p>
      </w:tc>
    </w:tr>
  </w:tbl>
  <w:p w:rsidR="00CA75EA" w:rsidRDefault="00CA75EA" w:rsidP="00BF34F9">
    <w:pPr>
      <w:pStyle w:val="Tablecaption20"/>
      <w:shd w:val="clear" w:color="auto" w:fill="auto"/>
      <w:bidi/>
    </w:pPr>
    <w:r>
      <w:t xml:space="preserve">Protocol </w:t>
    </w:r>
    <w:r>
      <w:t>no.0427-1</w:t>
    </w:r>
    <w:r w:rsidR="00BF34F9">
      <w:t>9</w:t>
    </w:r>
    <w:bookmarkStart w:id="2" w:name="_GoBack"/>
    <w:bookmarkEnd w:id="2"/>
    <w:r>
      <w:t>-SOR</w:t>
    </w:r>
  </w:p>
  <w:p w:rsidR="00CA75EA" w:rsidRDefault="00CA75EA" w:rsidP="007647D3">
    <w:pPr>
      <w:pStyle w:val="a5"/>
      <w:rPr>
        <w:rtl/>
        <w:cs/>
      </w:rPr>
    </w:pPr>
    <w:r>
      <w:rPr>
        <w:rFonts w:ascii="Arial" w:hAnsi="Arial" w:cs="Arial"/>
        <w:noProof/>
      </w:rPr>
      <w:drawing>
        <wp:inline distT="0" distB="0" distL="0" distR="0" wp14:anchorId="239A86FF" wp14:editId="7A39AC6A">
          <wp:extent cx="119380" cy="119380"/>
          <wp:effectExtent l="0" t="0" r="0" b="0"/>
          <wp:docPr id="1" name="תמונה 1" descr="mataro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rotq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ascii="Arial" w:hAnsi="Arial" w:cs="Arial"/>
        <w:rtl/>
        <w:lang w:val="ar"/>
      </w:rPr>
      <w:t xml:space="preserve"> </w:t>
    </w:r>
    <w:r>
      <w:rPr>
        <w:rFonts w:ascii="Arial" w:hAnsi="Arial" w:cs="Arial"/>
        <w:sz w:val="16"/>
        <w:szCs w:val="16"/>
        <w:rtl/>
        <w:lang w:val="ar"/>
      </w:rPr>
      <w:t>‏</w:t>
    </w:r>
    <w:r>
      <w:rPr>
        <w:rFonts w:ascii="Arial" w:hAnsi="Arial" w:cs="Arial"/>
        <w:sz w:val="16"/>
        <w:szCs w:val="16"/>
      </w:rPr>
      <w:t>Matarot Helsinki</w:t>
    </w:r>
    <w:r>
      <w:rPr>
        <w:rFonts w:ascii="Arial" w:hAnsi="Arial" w:cs="Arial"/>
        <w:sz w:val="16"/>
        <w:szCs w:val="16"/>
        <w:rtl/>
        <w:lang w:val="ar"/>
      </w:rPr>
      <w:t>‏                      ‏</w:t>
    </w:r>
    <w:r>
      <w:rPr>
        <w:rFonts w:ascii="Arial" w:hAnsi="Arial" w:cs="Arial"/>
        <w:sz w:val="16"/>
        <w:szCs w:val="16"/>
        <w:cs/>
      </w:rPr>
      <w:t>‎</w:t>
    </w:r>
    <w:r>
      <w:rPr>
        <w:rFonts w:ascii="Arial" w:hAnsi="Arial" w:cs="Arial"/>
        <w:cs/>
      </w:rPr>
      <w:t>‎</w:t>
    </w:r>
    <w:r>
      <w:rPr>
        <w:rFonts w:ascii="Arial" w:hAnsi="Arial" w:cs="Arial"/>
        <w:rtl/>
        <w:lang w:val="ar"/>
      </w:rPr>
      <w:t>‏ ‏</w:t>
    </w:r>
    <w:r>
      <w:rPr>
        <w:rFonts w:ascii="Arial" w:hAnsi="Arial" w:cs="Arial"/>
        <w:cs/>
      </w:rPr>
      <w:t>‎</w:t>
    </w:r>
    <w:r>
      <w:rPr>
        <w:sz w:val="13"/>
        <w:szCs w:val="13"/>
      </w:rPr>
      <w:t xml:space="preserve">26-Aug-l8 </w:t>
    </w:r>
    <w:r>
      <w:rPr>
        <w:sz w:val="13"/>
        <w:szCs w:val="13"/>
      </w:rPr>
      <w:tab/>
    </w:r>
    <w:r>
      <w:rPr>
        <w:rFonts w:ascii="Arial" w:hAnsi="Arial" w:cs="Arial"/>
        <w:rtl/>
      </w:rPr>
      <w:fldChar w:fldCharType="begin"/>
    </w:r>
    <w:r>
      <w:rPr>
        <w:rFonts w:ascii="Arial" w:hAnsi="Arial" w:cs="Arial"/>
      </w:rPr>
      <w:instrText>NUMPAGES</w:instrText>
    </w:r>
    <w:r>
      <w:rPr>
        <w:rFonts w:ascii="Arial" w:hAnsi="Arial" w:cs="Arial"/>
        <w:rtl/>
      </w:rPr>
      <w:fldChar w:fldCharType="separate"/>
    </w:r>
    <w:r w:rsidR="00BF34F9">
      <w:rPr>
        <w:rFonts w:ascii="Arial" w:hAnsi="Arial" w:cs="Arial"/>
        <w:noProof/>
      </w:rPr>
      <w:t>5</w:t>
    </w:r>
    <w:r>
      <w:rPr>
        <w:rFonts w:ascii="Arial" w:hAnsi="Arial" w:cs="Arial"/>
        <w:rtl/>
        <w:lang w:val="ar"/>
      </w:rPr>
      <w:fldChar w:fldCharType="end"/>
    </w:r>
    <w:r>
      <w:rPr>
        <w:rFonts w:ascii="Arial" w:hAnsi="Arial" w:cs="Arial"/>
        <w:sz w:val="16"/>
        <w:szCs w:val="16"/>
        <w:rtl/>
        <w:lang w:val="ar"/>
      </w:rPr>
      <w:t xml:space="preserve">  </w:t>
    </w:r>
    <w:r w:rsidR="00071F21">
      <w:rPr>
        <w:rFonts w:ascii="Arial" w:hAnsi="Arial" w:cs="Arial" w:hint="cs"/>
        <w:rtl/>
        <w:lang w:val="ar" w:bidi="ar"/>
      </w:rPr>
      <w:t>من</w:t>
    </w:r>
    <w:r>
      <w:rPr>
        <w:rFonts w:ascii="Arial" w:hAnsi="Arial" w:cs="Arial"/>
        <w:sz w:val="16"/>
        <w:szCs w:val="16"/>
        <w:rtl/>
        <w:lang w:val="ar"/>
      </w:rPr>
      <w:t xml:space="preserve">  </w:t>
    </w:r>
    <w:r>
      <w:rPr>
        <w:rFonts w:ascii="Arial" w:hAnsi="Arial" w:cs="Arial"/>
        <w:rtl/>
        <w:lang w:val="ar"/>
      </w:rPr>
      <w:fldChar w:fldCharType="begin"/>
    </w:r>
    <w:r>
      <w:rPr>
        <w:rFonts w:ascii="Arial" w:hAnsi="Arial" w:cs="Arial"/>
        <w:rtl/>
        <w:lang w:val="ar"/>
      </w:rPr>
      <w:instrText>PAGE</w:instrText>
    </w:r>
    <w:r>
      <w:rPr>
        <w:rFonts w:ascii="Arial" w:hAnsi="Arial" w:cs="Arial"/>
        <w:rtl/>
        <w:lang w:val="ar"/>
      </w:rPr>
      <w:fldChar w:fldCharType="separate"/>
    </w:r>
    <w:r w:rsidR="00BF34F9">
      <w:rPr>
        <w:rFonts w:ascii="Arial" w:hAnsi="Arial" w:cs="Arial"/>
        <w:noProof/>
        <w:lang w:val="ar"/>
      </w:rPr>
      <w:t>1</w:t>
    </w:r>
    <w:r>
      <w:rPr>
        <w:rFonts w:ascii="Arial" w:hAnsi="Arial" w:cs="Arial"/>
        <w:b/>
        <w:bCs/>
        <w:rtl/>
        <w:lang w:val="ar"/>
      </w:rPr>
      <w:fldChar w:fldCharType="end"/>
    </w:r>
    <w:r>
      <w:rPr>
        <w:rFonts w:ascii="Arial" w:hAnsi="Arial" w:cs="Arial"/>
        <w:b/>
        <w:bCs/>
        <w:rtl/>
        <w:lang w:val="ar"/>
      </w:rPr>
      <w:t>‏</w:t>
    </w:r>
    <w:r>
      <w:rPr>
        <w:rFonts w:ascii="Arial" w:hAnsi="Arial" w:cs="Arial"/>
        <w:b/>
        <w:bCs/>
        <w:cs/>
      </w:rPr>
      <w:t>‎</w:t>
    </w:r>
    <w:r>
      <w:rPr>
        <w:rFonts w:ascii="Arial" w:hAnsi="Arial" w:cs="Arial"/>
        <w:b/>
        <w:bCs/>
        <w:rtl/>
        <w:cs/>
      </w:rPr>
      <w:t xml:space="preserve"> ‎</w:t>
    </w:r>
    <w:r w:rsidR="00071F21">
      <w:rPr>
        <w:rFonts w:ascii="Arial" w:hAnsi="Arial" w:cs="Arial" w:hint="cs"/>
        <w:b/>
        <w:bCs/>
        <w:rtl/>
        <w:lang w:val="ar" w:bidi="ar"/>
      </w:rPr>
      <w:t>صفحة</w:t>
    </w:r>
    <w:r>
      <w:rPr>
        <w:rFonts w:ascii="Arial" w:hAnsi="Arial" w:cs="Arial"/>
        <w:sz w:val="16"/>
        <w:szCs w:val="16"/>
        <w:rtl/>
        <w:lang w:val="ar"/>
      </w:rPr>
      <w:t xml:space="preserve"> </w:t>
    </w:r>
    <w:r>
      <w:rPr>
        <w:rtl/>
        <w:lang w:val="ar"/>
      </w:rPr>
      <w:tab/>
    </w:r>
    <w:r>
      <w:rPr>
        <w:sz w:val="14"/>
        <w:szCs w:val="14"/>
        <w:rtl/>
        <w:lang w:val="ar"/>
      </w:rPr>
      <w:t>‏</w:t>
    </w:r>
    <w:r>
      <w:rPr>
        <w:rFonts w:cs="Calibri"/>
        <w:sz w:val="14"/>
        <w:szCs w:val="14"/>
        <w:cs/>
      </w:rPr>
      <w:t>‎</w:t>
    </w:r>
    <w:r>
      <w:rPr>
        <w:sz w:val="14"/>
        <w:szCs w:val="14"/>
        <w:rtl/>
        <w:cs/>
      </w:rPr>
      <w:t xml:space="preserve"> ‎</w:t>
    </w:r>
    <w:r w:rsidR="007647D3" w:rsidRPr="007647D3">
      <w:rPr>
        <w:rFonts w:cs="Calibri"/>
        <w:sz w:val="14"/>
        <w:szCs w:val="14"/>
        <w:rtl/>
        <w:lang w:val="ar" w:bidi="ar"/>
      </w:rPr>
      <w:t>0427-17-SOR</w:t>
    </w:r>
    <w:r w:rsidR="007647D3">
      <w:rPr>
        <w:sz w:val="14"/>
        <w:szCs w:val="14"/>
        <w:rtl/>
        <w:lang w:val="ar" w:bidi="he-IL"/>
      </w:rPr>
      <w:t>הופק על ידי ד</w:t>
    </w:r>
    <w:r w:rsidR="007647D3">
      <w:rPr>
        <w:sz w:val="14"/>
        <w:szCs w:val="14"/>
        <w:rtl/>
        <w:lang w:val="ar"/>
      </w:rPr>
      <w:t>"</w:t>
    </w:r>
    <w:r w:rsidR="007647D3">
      <w:rPr>
        <w:sz w:val="14"/>
        <w:szCs w:val="14"/>
        <w:rtl/>
        <w:lang w:val="ar" w:bidi="he-IL"/>
      </w:rPr>
      <w:t>ר יולי טרגר</w:t>
    </w:r>
    <w:r w:rsidR="007647D3">
      <w:rPr>
        <w:rFonts w:hint="cs"/>
        <w:sz w:val="14"/>
        <w:szCs w:val="14"/>
        <w:rtl/>
        <w:lang w:val="ar"/>
      </w:rPr>
      <w:t xml:space="preserve">   </w:t>
    </w:r>
  </w:p>
  <w:p w:rsidR="00CA75EA" w:rsidRDefault="00BF34F9">
    <w:pPr>
      <w:pStyle w:val="a5"/>
      <w:bidi/>
    </w:pPr>
    <w:r>
      <w:rPr>
        <w:noProof/>
      </w:rPr>
      <w:pict>
        <v:shapetype id="_x0000_t202" coordsize="21600,21600" o:spt="202" path="m,l,21600r21600,l21600,xe">
          <v:stroke joinstyle="miter"/>
          <v:path gradientshapeok="t" o:connecttype="rect"/>
        </v:shapetype>
        <v:shape id="Shape 5" o:spid="_x0000_s4097" type="#_x0000_t202" style="position:absolute;left:0;text-align:left;margin-left:135.85pt;margin-top:761pt;width:349.2pt;height:8.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" filled="f" stroked="f">
          <v:textbox style="mso-next-textbox:#Shape 5;mso-fit-shape-to-text:t" inset="0,0,0,0">
            <w:txbxContent>
              <w:p w:rsidR="00CA75EA" w:rsidRDefault="00CA75EA" w:rsidP="00071F21">
                <w:pPr>
                  <w:pStyle w:val="Headerorfooter30"/>
                  <w:shd w:val="clear" w:color="auto" w:fill="auto"/>
                  <w:tabs>
                    <w:tab w:val="right" w:pos="6984"/>
                  </w:tabs>
                  <w:rPr>
                    <w:sz w:val="16"/>
                    <w:szCs w:val="16"/>
                  </w:rPr>
                </w:pPr>
                <w:r>
                  <w:rPr>
                    <w:rFonts w:ascii="Arial" w:eastAsia="Arial" w:hAnsi="Arial" w:cs="Arial"/>
                    <w:color w:val="8E9093"/>
                    <w:sz w:val="16"/>
                    <w:szCs w:val="16"/>
                  </w:rPr>
                  <w:t>Please think about the environment before printing</w:t>
                </w:r>
                <w:r>
                  <w:rPr>
                    <w:rFonts w:ascii="Arial" w:eastAsia="Arial" w:hAnsi="Arial" w:cs="Arial"/>
                    <w:color w:val="8E9093"/>
                    <w:sz w:val="16"/>
                    <w:szCs w:val="16"/>
                    <w:rtl/>
                    <w:lang w:val="ar"/>
                  </w:rPr>
                  <w:t>‏</w:t>
                </w:r>
                <w:r>
                  <w:rPr>
                    <w:rFonts w:ascii="Arial" w:eastAsia="Arial" w:hAnsi="Arial" w:cs="Arial"/>
                    <w:color w:val="8E9093"/>
                    <w:sz w:val="16"/>
                    <w:szCs w:val="16"/>
                    <w:rtl/>
                    <w:lang w:val="ar"/>
                  </w:rPr>
                  <w:tab/>
                </w:r>
                <w:r>
                  <w:rPr>
                    <w:rFonts w:ascii="Arial" w:eastAsia="Arial" w:hAnsi="Arial" w:cs="Arial"/>
                    <w:color w:val="8E9093"/>
                    <w:sz w:val="16"/>
                    <w:szCs w:val="16"/>
                    <w:rtl/>
                    <w:lang w:val="ar" w:bidi="ar"/>
                  </w:rPr>
                  <w:t>يرجى التفكير في البيئة قبل طباعة المستند</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F9" w:rsidRDefault="00BF34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EA" w:rsidRDefault="00CA75EA" w:rsidP="002761AC">
      <w:pPr>
        <w:spacing w:after="0" w:line="240" w:lineRule="auto"/>
      </w:pPr>
      <w:r>
        <w:separator/>
      </w:r>
    </w:p>
  </w:footnote>
  <w:footnote w:type="continuationSeparator" w:id="0">
    <w:p w:rsidR="00CA75EA" w:rsidRDefault="00CA75EA" w:rsidP="002761AC">
      <w:pPr>
        <w:spacing w:after="0" w:line="240" w:lineRule="auto"/>
      </w:pPr>
      <w:r>
        <w:continuationSeparator/>
      </w:r>
    </w:p>
  </w:footnote>
  <w:footnote w:id="1">
    <w:p w:rsidR="00CA75EA" w:rsidRPr="009C01BE" w:rsidRDefault="00CA75EA" w:rsidP="009C01BE">
      <w:pPr>
        <w:pStyle w:val="Tablecaption0"/>
        <w:shd w:val="clear" w:color="auto" w:fill="auto"/>
        <w:jc w:val="both"/>
        <w:rPr>
          <w:rFonts w:eastAsia="Times New Roman"/>
          <w:noProof/>
          <w:color w:val="auto"/>
          <w:sz w:val="20"/>
          <w:szCs w:val="20"/>
        </w:rPr>
      </w:pPr>
      <w:r>
        <w:rPr>
          <w:rStyle w:val="ab"/>
        </w:rPr>
        <w:footnoteRef/>
      </w:r>
      <w:r>
        <w:rPr>
          <w:rFonts w:eastAsia="Times New Roman"/>
          <w:noProof/>
          <w:color w:val="auto"/>
          <w:sz w:val="20"/>
          <w:szCs w:val="20"/>
          <w:rtl/>
          <w:lang w:val="ar" w:bidi="ar"/>
        </w:rPr>
        <w:t xml:space="preserve">     الاستمارة مكتوبة بصيغة المذكّر للتسهيل فقط، لكنها مُعَدّة لكلا الجنسَين</w:t>
      </w:r>
      <w:r>
        <w:rPr>
          <w:rFonts w:eastAsia="Times New Roman"/>
          <w:noProof/>
          <w:color w:val="auto"/>
          <w:sz w:val="20"/>
          <w:szCs w:val="20"/>
          <w:rtl/>
          <w:lang w:val="ar"/>
        </w:rPr>
        <w:t xml:space="preserve">. </w:t>
      </w:r>
      <w:r>
        <w:rPr>
          <w:rFonts w:eastAsia="Times New Roman"/>
          <w:noProof/>
          <w:color w:val="auto"/>
          <w:sz w:val="20"/>
          <w:szCs w:val="20"/>
          <w:rtl/>
          <w:lang w:val="ar" w:bidi="ar"/>
        </w:rPr>
        <w:t>يمكن إجراء تغيير وفق مجموعة البحث</w:t>
      </w:r>
      <w:r>
        <w:rPr>
          <w:rFonts w:eastAsia="Times New Roman"/>
          <w:noProof/>
          <w:color w:val="auto"/>
          <w:sz w:val="20"/>
          <w:szCs w:val="20"/>
          <w:rtl/>
          <w:lang w:val="ar"/>
        </w:rPr>
        <w:t>.</w:t>
      </w:r>
    </w:p>
  </w:footnote>
  <w:footnote w:id="2">
    <w:p w:rsidR="00CA75EA" w:rsidRPr="00CF3BEA" w:rsidRDefault="00CA75EA" w:rsidP="00187EAA">
      <w:pPr>
        <w:pStyle w:val="a9"/>
        <w:ind w:left="397" w:right="567" w:hanging="397"/>
        <w:jc w:val="both"/>
        <w:rPr>
          <w:rFonts w:ascii="Arial" w:hAnsi="Arial" w:cs="Arial"/>
        </w:rPr>
      </w:pPr>
      <w:r w:rsidRPr="00C2792C">
        <w:rPr>
          <w:rStyle w:val="ab"/>
          <w:rFonts w:eastAsia="Arial"/>
          <w:noProof w:val="0"/>
          <w:color w:val="404347"/>
          <w:lang w:eastAsia="en-US" w:bidi="ar-SA"/>
        </w:rPr>
        <w:footnoteRef/>
      </w:r>
      <w:r w:rsidRPr="00C2792C">
        <w:rPr>
          <w:rStyle w:val="ab"/>
          <w:rFonts w:eastAsia="Arial"/>
          <w:noProof w:val="0"/>
          <w:color w:val="404347"/>
          <w:sz w:val="18"/>
          <w:szCs w:val="18"/>
          <w:rtl/>
          <w:lang w:eastAsia="en-US" w:bidi="ar-SA"/>
        </w:rPr>
        <w:t xml:space="preserve">     علاقة عمل</w:t>
      </w:r>
      <w:r>
        <w:rPr>
          <w:rFonts w:ascii="Arial" w:hAnsi="Arial" w:cs="Arial"/>
          <w:rtl/>
          <w:lang w:val="ar" w:bidi="ar"/>
        </w:rPr>
        <w:t xml:space="preserve"> مقابل أجر، أو علاقة تجارية أو مهنيّة، أو علاقة عائلية أو شخصية، وأية علاقة أخرى، بما فيها علاقة تبعية في العمل، من شأنها أن تثير الشك بوجود تناقض في المصالح أو تعلّق</w:t>
      </w:r>
      <w:r>
        <w:rPr>
          <w:rFonts w:ascii="Arial" w:hAnsi="Arial" w:cs="Arial"/>
          <w:rtl/>
          <w:lang w:val="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F9" w:rsidRDefault="00BF34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EA" w:rsidRDefault="00CA75EA" w:rsidP="002761AC">
    <w:pPr>
      <w:pStyle w:val="a3"/>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5069"/>
      <w:gridCol w:w="5059"/>
    </w:tblGrid>
    <w:tr w:rsidR="00CA75EA" w:rsidTr="00F03D91">
      <w:trPr>
        <w:trHeight w:hRule="exact" w:val="250"/>
        <w:jc w:val="center"/>
      </w:trPr>
      <w:tc>
        <w:tcPr>
          <w:tcW w:w="5069" w:type="dxa"/>
          <w:tcBorders>
            <w:top w:val="single" w:sz="4" w:space="0" w:color="auto"/>
            <w:left w:val="single" w:sz="4" w:space="0" w:color="auto"/>
          </w:tcBorders>
          <w:shd w:val="clear" w:color="auto" w:fill="FFFFFF"/>
          <w:vAlign w:val="bottom"/>
        </w:tcPr>
        <w:p w:rsidR="00CA75EA" w:rsidRPr="006A30BC" w:rsidRDefault="00CA75EA" w:rsidP="00F03D91">
          <w:pPr>
            <w:pStyle w:val="Other0"/>
            <w:shd w:val="clear" w:color="auto" w:fill="auto"/>
            <w:spacing w:after="0" w:line="240" w:lineRule="auto"/>
            <w:jc w:val="left"/>
            <w:rPr>
              <w:b/>
              <w:bCs/>
              <w:sz w:val="20"/>
              <w:szCs w:val="20"/>
              <w:rtl/>
            </w:rPr>
          </w:pPr>
          <w:r w:rsidRPr="006A30BC">
            <w:rPr>
              <w:b/>
              <w:bCs/>
              <w:color w:val="23282C"/>
              <w:sz w:val="20"/>
              <w:szCs w:val="20"/>
              <w:rtl/>
              <w:lang w:val="ar" w:bidi="ar"/>
            </w:rPr>
            <w:t>اسم الإجراء</w:t>
          </w:r>
          <w:r w:rsidRPr="006A30BC">
            <w:rPr>
              <w:b/>
              <w:bCs/>
              <w:color w:val="23282C"/>
              <w:sz w:val="20"/>
              <w:szCs w:val="20"/>
              <w:rtl/>
              <w:lang w:val="ar"/>
            </w:rPr>
            <w:t xml:space="preserve">: </w:t>
          </w:r>
          <w:r w:rsidRPr="006A30BC">
            <w:rPr>
              <w:b/>
              <w:bCs/>
              <w:color w:val="23282C"/>
              <w:sz w:val="20"/>
              <w:szCs w:val="20"/>
              <w:rtl/>
              <w:lang w:val="ar" w:bidi="ar"/>
            </w:rPr>
            <w:t>إجراء لتجارب طبية بشرية</w:t>
          </w:r>
        </w:p>
      </w:tc>
      <w:tc>
        <w:tcPr>
          <w:tcW w:w="5059" w:type="dxa"/>
          <w:tcBorders>
            <w:top w:val="single" w:sz="4" w:space="0" w:color="auto"/>
            <w:right w:val="single" w:sz="4" w:space="0" w:color="auto"/>
          </w:tcBorders>
          <w:shd w:val="clear" w:color="auto" w:fill="FFFFFF"/>
          <w:vAlign w:val="bottom"/>
        </w:tcPr>
        <w:p w:rsidR="00CA75EA" w:rsidRDefault="00CA75EA" w:rsidP="00BF34F9">
          <w:pPr>
            <w:pStyle w:val="Other20"/>
            <w:shd w:val="clear" w:color="auto" w:fill="auto"/>
            <w:bidi/>
            <w:ind w:left="1120"/>
            <w:rPr>
              <w:sz w:val="18"/>
              <w:szCs w:val="18"/>
            </w:rPr>
          </w:pPr>
          <w:r>
            <w:rPr>
              <w:b/>
              <w:bCs/>
              <w:color w:val="23282C"/>
              <w:sz w:val="18"/>
              <w:szCs w:val="18"/>
              <w:cs/>
            </w:rPr>
            <w:t>‎</w:t>
          </w:r>
          <w:r w:rsidR="00BF34F9">
            <w:rPr>
              <w:b/>
              <w:bCs/>
              <w:color w:val="23282C"/>
              <w:sz w:val="18"/>
              <w:szCs w:val="18"/>
              <w:cs/>
            </w:rPr>
            <w:t>2019</w:t>
          </w:r>
          <w:r w:rsidR="00C2792C">
            <w:rPr>
              <w:b/>
              <w:bCs/>
              <w:color w:val="23282C"/>
              <w:sz w:val="18"/>
              <w:szCs w:val="18"/>
              <w:cs/>
            </w:rPr>
            <w:t xml:space="preserve">                                                          </w:t>
          </w:r>
          <w:r>
            <w:rPr>
              <w:b/>
              <w:bCs/>
              <w:color w:val="23282C"/>
              <w:sz w:val="18"/>
              <w:szCs w:val="18"/>
              <w:cs/>
            </w:rPr>
            <w:t>‎</w:t>
          </w:r>
        </w:p>
      </w:tc>
    </w:tr>
    <w:tr w:rsidR="00CA75EA" w:rsidTr="00F03D91">
      <w:trPr>
        <w:trHeight w:hRule="exact" w:val="259"/>
        <w:jc w:val="center"/>
      </w:trPr>
      <w:tc>
        <w:tcPr>
          <w:tcW w:w="10128" w:type="dxa"/>
          <w:gridSpan w:val="2"/>
          <w:tcBorders>
            <w:top w:val="single" w:sz="4" w:space="0" w:color="auto"/>
            <w:left w:val="single" w:sz="4" w:space="0" w:color="auto"/>
            <w:right w:val="single" w:sz="4" w:space="0" w:color="auto"/>
          </w:tcBorders>
          <w:shd w:val="clear" w:color="auto" w:fill="FFFFFF"/>
          <w:vAlign w:val="bottom"/>
        </w:tcPr>
        <w:p w:rsidR="00CA75EA" w:rsidRDefault="00071F21" w:rsidP="00F03D91">
          <w:pPr>
            <w:pStyle w:val="Other0"/>
            <w:shd w:val="clear" w:color="auto" w:fill="auto"/>
            <w:spacing w:after="0" w:line="240" w:lineRule="auto"/>
            <w:jc w:val="center"/>
            <w:rPr>
              <w:rtl/>
            </w:rPr>
          </w:pPr>
          <w:r>
            <w:rPr>
              <w:rFonts w:hint="cs"/>
              <w:b/>
              <w:bCs/>
              <w:rtl/>
              <w:lang w:val="ar" w:bidi="ar"/>
            </w:rPr>
            <w:t>الاستمارة</w:t>
          </w:r>
          <w:r w:rsidR="00CA75EA">
            <w:rPr>
              <w:b/>
              <w:bCs/>
              <w:rtl/>
              <w:lang w:val="ar" w:bidi="ar"/>
            </w:rPr>
            <w:t xml:space="preserve"> </w:t>
          </w:r>
          <w:r w:rsidR="00CA75EA">
            <w:rPr>
              <w:b/>
              <w:bCs/>
              <w:rtl/>
              <w:lang w:val="ar"/>
            </w:rPr>
            <w:t>‏</w:t>
          </w:r>
          <w:r w:rsidR="00CA75EA">
            <w:rPr>
              <w:b/>
              <w:bCs/>
            </w:rPr>
            <w:t>2</w:t>
          </w:r>
          <w:r w:rsidR="00CA75EA">
            <w:rPr>
              <w:b/>
              <w:bCs/>
              <w:rtl/>
              <w:lang w:val="ar"/>
            </w:rPr>
            <w:t>‏ "</w:t>
          </w:r>
          <w:r w:rsidR="00CA75EA">
            <w:rPr>
              <w:b/>
              <w:bCs/>
              <w:rtl/>
              <w:lang w:val="ar" w:bidi="ar"/>
            </w:rPr>
            <w:t>ب</w:t>
          </w:r>
          <w:r w:rsidR="00CA75EA">
            <w:rPr>
              <w:b/>
              <w:bCs/>
              <w:rtl/>
              <w:lang w:val="ar"/>
            </w:rPr>
            <w:t>" ‏</w:t>
          </w:r>
        </w:p>
      </w:tc>
    </w:tr>
    <w:tr w:rsidR="00CA75EA" w:rsidTr="00F03D91">
      <w:trPr>
        <w:trHeight w:hRule="exact" w:val="259"/>
        <w:jc w:val="center"/>
      </w:trPr>
      <w:tc>
        <w:tcPr>
          <w:tcW w:w="5069" w:type="dxa"/>
          <w:tcBorders>
            <w:top w:val="single" w:sz="4" w:space="0" w:color="auto"/>
            <w:left w:val="single" w:sz="4" w:space="0" w:color="auto"/>
            <w:right w:val="single" w:sz="4" w:space="0" w:color="auto"/>
          </w:tcBorders>
          <w:shd w:val="clear" w:color="auto" w:fill="FFFFFF"/>
        </w:tcPr>
        <w:p w:rsidR="00CA75EA" w:rsidRDefault="00CA75EA" w:rsidP="00BF34F9">
          <w:pPr>
            <w:pStyle w:val="Other20"/>
            <w:shd w:val="clear" w:color="auto" w:fill="auto"/>
            <w:tabs>
              <w:tab w:val="left" w:pos="1890"/>
              <w:tab w:val="center" w:pos="2524"/>
            </w:tabs>
            <w:bidi/>
            <w:rPr>
              <w:sz w:val="18"/>
              <w:szCs w:val="18"/>
            </w:rPr>
          </w:pPr>
          <w:r>
            <w:rPr>
              <w:color w:val="404347"/>
              <w:sz w:val="18"/>
              <w:szCs w:val="18"/>
            </w:rPr>
            <w:tab/>
          </w:r>
          <w:r>
            <w:rPr>
              <w:color w:val="404347"/>
              <w:sz w:val="18"/>
              <w:szCs w:val="18"/>
            </w:rPr>
            <w:tab/>
          </w:r>
          <w:r>
            <w:rPr>
              <w:b/>
              <w:bCs/>
              <w:color w:val="404347"/>
              <w:sz w:val="18"/>
              <w:szCs w:val="18"/>
              <w:rtl/>
              <w:lang w:val="ar"/>
            </w:rPr>
            <w:t>‏</w:t>
          </w:r>
          <w:r>
            <w:rPr>
              <w:b/>
              <w:bCs/>
              <w:color w:val="404347"/>
              <w:sz w:val="18"/>
              <w:szCs w:val="18"/>
              <w:cs/>
            </w:rPr>
            <w:t>‎0427-1</w:t>
          </w:r>
          <w:r w:rsidR="00BF34F9">
            <w:rPr>
              <w:b/>
              <w:bCs/>
              <w:color w:val="404347"/>
              <w:sz w:val="18"/>
              <w:szCs w:val="18"/>
              <w:cs/>
            </w:rPr>
            <w:t>9</w:t>
          </w:r>
          <w:r>
            <w:rPr>
              <w:b/>
              <w:bCs/>
              <w:color w:val="404347"/>
              <w:sz w:val="18"/>
              <w:szCs w:val="18"/>
              <w:cs/>
            </w:rPr>
            <w:t>‎-SOR</w:t>
          </w:r>
        </w:p>
      </w:tc>
      <w:tc>
        <w:tcPr>
          <w:tcW w:w="5059" w:type="dxa"/>
          <w:tcBorders>
            <w:top w:val="single" w:sz="4" w:space="0" w:color="auto"/>
            <w:right w:val="single" w:sz="4" w:space="0" w:color="auto"/>
          </w:tcBorders>
          <w:shd w:val="clear" w:color="auto" w:fill="FFFFFF"/>
        </w:tcPr>
        <w:p w:rsidR="00CA75EA" w:rsidRDefault="00CA75EA" w:rsidP="00F03D91">
          <w:pPr>
            <w:pStyle w:val="Other0"/>
            <w:shd w:val="clear" w:color="auto" w:fill="auto"/>
            <w:spacing w:after="0" w:line="240" w:lineRule="auto"/>
            <w:jc w:val="center"/>
            <w:rPr>
              <w:sz w:val="18"/>
              <w:szCs w:val="18"/>
              <w:rtl/>
            </w:rPr>
          </w:pPr>
          <w:r>
            <w:rPr>
              <w:rtl/>
              <w:lang w:val="ar" w:bidi="ar"/>
            </w:rPr>
            <w:t>رقم</w:t>
          </w:r>
          <w:r>
            <w:rPr>
              <w:rtl/>
              <w:lang w:val="ar"/>
            </w:rPr>
            <w:t>:</w:t>
          </w:r>
          <w:r>
            <w:rPr>
              <w:b/>
              <w:bCs/>
              <w:sz w:val="18"/>
              <w:szCs w:val="18"/>
              <w:rtl/>
              <w:lang w:val="ar"/>
            </w:rPr>
            <w:t>‏</w:t>
          </w:r>
          <w:r>
            <w:rPr>
              <w:b/>
              <w:bCs/>
              <w:sz w:val="18"/>
              <w:szCs w:val="18"/>
              <w:cs/>
            </w:rPr>
            <w:t>‎</w:t>
          </w:r>
          <w:r>
            <w:rPr>
              <w:b/>
              <w:bCs/>
              <w:sz w:val="18"/>
              <w:szCs w:val="18"/>
              <w:rtl/>
              <w:cs/>
            </w:rPr>
            <w:t>0‎</w:t>
          </w:r>
          <w:r>
            <w:rPr>
              <w:b/>
              <w:bCs/>
              <w:sz w:val="18"/>
              <w:szCs w:val="18"/>
              <w:rtl/>
              <w:lang w:val="ar"/>
            </w:rPr>
            <w:t>‏</w:t>
          </w:r>
        </w:p>
      </w:tc>
    </w:tr>
    <w:tr w:rsidR="00CA75EA" w:rsidTr="00F03D91">
      <w:trPr>
        <w:trHeight w:hRule="exact" w:val="274"/>
        <w:jc w:val="center"/>
      </w:trPr>
      <w:tc>
        <w:tcPr>
          <w:tcW w:w="10128" w:type="dxa"/>
          <w:gridSpan w:val="2"/>
          <w:tcBorders>
            <w:top w:val="single" w:sz="4" w:space="0" w:color="auto"/>
            <w:left w:val="single" w:sz="4" w:space="0" w:color="auto"/>
            <w:bottom w:val="single" w:sz="4" w:space="0" w:color="auto"/>
            <w:right w:val="single" w:sz="4" w:space="0" w:color="auto"/>
          </w:tcBorders>
          <w:shd w:val="clear" w:color="auto" w:fill="FFFFFF"/>
        </w:tcPr>
        <w:p w:rsidR="00CA75EA" w:rsidRPr="006A30BC" w:rsidRDefault="00CA75EA" w:rsidP="00F03D91">
          <w:pPr>
            <w:pStyle w:val="Other0"/>
            <w:shd w:val="clear" w:color="auto" w:fill="auto"/>
            <w:spacing w:after="0" w:line="240" w:lineRule="auto"/>
            <w:jc w:val="center"/>
            <w:rPr>
              <w:b/>
              <w:bCs/>
              <w:rtl/>
            </w:rPr>
          </w:pPr>
          <w:r w:rsidRPr="006A30BC">
            <w:rPr>
              <w:b/>
              <w:bCs/>
              <w:rtl/>
              <w:lang w:val="ar" w:bidi="ar"/>
            </w:rPr>
            <w:t xml:space="preserve">استمارة موافقة واعية للمشاركة في تجربة طبية </w:t>
          </w:r>
        </w:p>
      </w:tc>
    </w:tr>
  </w:tbl>
  <w:p w:rsidR="00CA75EA" w:rsidRDefault="00CA75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F9" w:rsidRDefault="00BF34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AE9"/>
    <w:multiLevelType w:val="multilevel"/>
    <w:tmpl w:val="EDC2BAC8"/>
    <w:lvl w:ilvl="0">
      <w:start w:val="1"/>
      <w:numFmt w:val="decimal"/>
      <w:lvlText w:val="%1)"/>
      <w:lvlJc w:val="left"/>
      <w:rPr>
        <w:rFonts w:ascii="Arial" w:eastAsia="Arial" w:hAnsi="Arial" w:cs="Arial"/>
        <w:b w:val="0"/>
        <w:bCs w:val="0"/>
        <w:i w:val="0"/>
        <w:iCs w:val="0"/>
        <w:smallCaps w:val="0"/>
        <w:strike w:val="0"/>
        <w:color w:val="404347"/>
        <w:spacing w:val="0"/>
        <w:w w:val="100"/>
        <w:position w:val="0"/>
        <w:sz w:val="24"/>
        <w:szCs w:val="24"/>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404347"/>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AC"/>
    <w:rsid w:val="00001748"/>
    <w:rsid w:val="00001AE3"/>
    <w:rsid w:val="000023E9"/>
    <w:rsid w:val="00003382"/>
    <w:rsid w:val="000045E3"/>
    <w:rsid w:val="00004D99"/>
    <w:rsid w:val="00005154"/>
    <w:rsid w:val="00005513"/>
    <w:rsid w:val="00006293"/>
    <w:rsid w:val="00006A52"/>
    <w:rsid w:val="0001009C"/>
    <w:rsid w:val="00010B96"/>
    <w:rsid w:val="00011629"/>
    <w:rsid w:val="00011F0D"/>
    <w:rsid w:val="00012B85"/>
    <w:rsid w:val="0001358A"/>
    <w:rsid w:val="00014210"/>
    <w:rsid w:val="00014846"/>
    <w:rsid w:val="00015734"/>
    <w:rsid w:val="00015F31"/>
    <w:rsid w:val="00016A71"/>
    <w:rsid w:val="000170DD"/>
    <w:rsid w:val="000178CF"/>
    <w:rsid w:val="0002107A"/>
    <w:rsid w:val="0002245C"/>
    <w:rsid w:val="00022F23"/>
    <w:rsid w:val="00023028"/>
    <w:rsid w:val="00023258"/>
    <w:rsid w:val="00023DD0"/>
    <w:rsid w:val="00024E08"/>
    <w:rsid w:val="00025FEB"/>
    <w:rsid w:val="00026B03"/>
    <w:rsid w:val="00026B7A"/>
    <w:rsid w:val="00026C0B"/>
    <w:rsid w:val="00026F3C"/>
    <w:rsid w:val="000277A3"/>
    <w:rsid w:val="0003464A"/>
    <w:rsid w:val="00041C10"/>
    <w:rsid w:val="00043311"/>
    <w:rsid w:val="00043FB0"/>
    <w:rsid w:val="00045859"/>
    <w:rsid w:val="000461FD"/>
    <w:rsid w:val="000462DF"/>
    <w:rsid w:val="000464F5"/>
    <w:rsid w:val="0004651D"/>
    <w:rsid w:val="0004680D"/>
    <w:rsid w:val="00047469"/>
    <w:rsid w:val="00047929"/>
    <w:rsid w:val="00051B01"/>
    <w:rsid w:val="00051F9E"/>
    <w:rsid w:val="0005401B"/>
    <w:rsid w:val="0005413A"/>
    <w:rsid w:val="0005495B"/>
    <w:rsid w:val="00055A6E"/>
    <w:rsid w:val="000578B6"/>
    <w:rsid w:val="00057904"/>
    <w:rsid w:val="0006067A"/>
    <w:rsid w:val="00060A39"/>
    <w:rsid w:val="000630F6"/>
    <w:rsid w:val="00063B8F"/>
    <w:rsid w:val="00064890"/>
    <w:rsid w:val="00064C64"/>
    <w:rsid w:val="000676B0"/>
    <w:rsid w:val="000676CF"/>
    <w:rsid w:val="00071F21"/>
    <w:rsid w:val="00072CB4"/>
    <w:rsid w:val="00076564"/>
    <w:rsid w:val="0007735B"/>
    <w:rsid w:val="000777C7"/>
    <w:rsid w:val="00077D66"/>
    <w:rsid w:val="00080A82"/>
    <w:rsid w:val="00081056"/>
    <w:rsid w:val="00081689"/>
    <w:rsid w:val="00082223"/>
    <w:rsid w:val="0008296D"/>
    <w:rsid w:val="0008409E"/>
    <w:rsid w:val="0008505C"/>
    <w:rsid w:val="0008660E"/>
    <w:rsid w:val="000871AB"/>
    <w:rsid w:val="00087B3C"/>
    <w:rsid w:val="00090260"/>
    <w:rsid w:val="00090686"/>
    <w:rsid w:val="0009076D"/>
    <w:rsid w:val="0009470D"/>
    <w:rsid w:val="000957A8"/>
    <w:rsid w:val="00095B30"/>
    <w:rsid w:val="000963CD"/>
    <w:rsid w:val="0009682A"/>
    <w:rsid w:val="00097A26"/>
    <w:rsid w:val="00097D01"/>
    <w:rsid w:val="000A02B5"/>
    <w:rsid w:val="000A0388"/>
    <w:rsid w:val="000A08A4"/>
    <w:rsid w:val="000A0922"/>
    <w:rsid w:val="000A5E6E"/>
    <w:rsid w:val="000A5F5F"/>
    <w:rsid w:val="000A7DDA"/>
    <w:rsid w:val="000B1850"/>
    <w:rsid w:val="000B3E59"/>
    <w:rsid w:val="000B4602"/>
    <w:rsid w:val="000B525A"/>
    <w:rsid w:val="000B5A6F"/>
    <w:rsid w:val="000C1081"/>
    <w:rsid w:val="000C58C7"/>
    <w:rsid w:val="000C5B93"/>
    <w:rsid w:val="000C5E49"/>
    <w:rsid w:val="000C6B44"/>
    <w:rsid w:val="000C742A"/>
    <w:rsid w:val="000D0315"/>
    <w:rsid w:val="000D0BFA"/>
    <w:rsid w:val="000D15A1"/>
    <w:rsid w:val="000D1886"/>
    <w:rsid w:val="000D19FA"/>
    <w:rsid w:val="000D23C6"/>
    <w:rsid w:val="000D25F3"/>
    <w:rsid w:val="000D39DB"/>
    <w:rsid w:val="000D4328"/>
    <w:rsid w:val="000D5454"/>
    <w:rsid w:val="000D69E9"/>
    <w:rsid w:val="000D6AE1"/>
    <w:rsid w:val="000D6DF6"/>
    <w:rsid w:val="000D7B3F"/>
    <w:rsid w:val="000E0CF6"/>
    <w:rsid w:val="000E1737"/>
    <w:rsid w:val="000E1F64"/>
    <w:rsid w:val="000E2183"/>
    <w:rsid w:val="000E28AE"/>
    <w:rsid w:val="000E3AAD"/>
    <w:rsid w:val="000E3EDA"/>
    <w:rsid w:val="000E57E0"/>
    <w:rsid w:val="000E6E4C"/>
    <w:rsid w:val="000E7F65"/>
    <w:rsid w:val="000F0110"/>
    <w:rsid w:val="000F1C70"/>
    <w:rsid w:val="000F2096"/>
    <w:rsid w:val="000F264C"/>
    <w:rsid w:val="000F2E62"/>
    <w:rsid w:val="000F3291"/>
    <w:rsid w:val="000F3C1D"/>
    <w:rsid w:val="000F43D8"/>
    <w:rsid w:val="000F4A79"/>
    <w:rsid w:val="000F552B"/>
    <w:rsid w:val="000F5701"/>
    <w:rsid w:val="000F5BD4"/>
    <w:rsid w:val="000F7F00"/>
    <w:rsid w:val="00101921"/>
    <w:rsid w:val="00103311"/>
    <w:rsid w:val="00103DBE"/>
    <w:rsid w:val="0010741F"/>
    <w:rsid w:val="00107559"/>
    <w:rsid w:val="00107838"/>
    <w:rsid w:val="00107A83"/>
    <w:rsid w:val="001103F8"/>
    <w:rsid w:val="00110E80"/>
    <w:rsid w:val="0011191C"/>
    <w:rsid w:val="00112A32"/>
    <w:rsid w:val="00112CE2"/>
    <w:rsid w:val="00112D2A"/>
    <w:rsid w:val="00112F01"/>
    <w:rsid w:val="00112FDF"/>
    <w:rsid w:val="00116AD3"/>
    <w:rsid w:val="00121EE2"/>
    <w:rsid w:val="00122564"/>
    <w:rsid w:val="00122684"/>
    <w:rsid w:val="00122981"/>
    <w:rsid w:val="00124CE5"/>
    <w:rsid w:val="00126485"/>
    <w:rsid w:val="00126891"/>
    <w:rsid w:val="00127101"/>
    <w:rsid w:val="00127231"/>
    <w:rsid w:val="00130C09"/>
    <w:rsid w:val="00133F39"/>
    <w:rsid w:val="001346A9"/>
    <w:rsid w:val="00134A41"/>
    <w:rsid w:val="00134EFE"/>
    <w:rsid w:val="0013524F"/>
    <w:rsid w:val="00136E23"/>
    <w:rsid w:val="0014108C"/>
    <w:rsid w:val="00141911"/>
    <w:rsid w:val="00141DA1"/>
    <w:rsid w:val="00142875"/>
    <w:rsid w:val="001431DA"/>
    <w:rsid w:val="00144DA1"/>
    <w:rsid w:val="001454FE"/>
    <w:rsid w:val="00145840"/>
    <w:rsid w:val="00147982"/>
    <w:rsid w:val="00151E40"/>
    <w:rsid w:val="00152805"/>
    <w:rsid w:val="0015396C"/>
    <w:rsid w:val="00153B99"/>
    <w:rsid w:val="0015475A"/>
    <w:rsid w:val="0015597F"/>
    <w:rsid w:val="001574E2"/>
    <w:rsid w:val="0016251C"/>
    <w:rsid w:val="001639F2"/>
    <w:rsid w:val="00164881"/>
    <w:rsid w:val="00165CA3"/>
    <w:rsid w:val="00165E27"/>
    <w:rsid w:val="0016641F"/>
    <w:rsid w:val="00166E72"/>
    <w:rsid w:val="0017032F"/>
    <w:rsid w:val="00170519"/>
    <w:rsid w:val="00171408"/>
    <w:rsid w:val="00175017"/>
    <w:rsid w:val="0017580F"/>
    <w:rsid w:val="00175BB9"/>
    <w:rsid w:val="00176AC3"/>
    <w:rsid w:val="00176D34"/>
    <w:rsid w:val="001774FB"/>
    <w:rsid w:val="0017795E"/>
    <w:rsid w:val="00181EA5"/>
    <w:rsid w:val="0018385A"/>
    <w:rsid w:val="001848B3"/>
    <w:rsid w:val="00186029"/>
    <w:rsid w:val="00186ECE"/>
    <w:rsid w:val="00187EAA"/>
    <w:rsid w:val="00190FB4"/>
    <w:rsid w:val="00193847"/>
    <w:rsid w:val="00194DF6"/>
    <w:rsid w:val="00195F94"/>
    <w:rsid w:val="001A1270"/>
    <w:rsid w:val="001A13CB"/>
    <w:rsid w:val="001A143C"/>
    <w:rsid w:val="001A17CA"/>
    <w:rsid w:val="001A29F6"/>
    <w:rsid w:val="001A4BFC"/>
    <w:rsid w:val="001A4E44"/>
    <w:rsid w:val="001A607B"/>
    <w:rsid w:val="001A70F0"/>
    <w:rsid w:val="001A7ACC"/>
    <w:rsid w:val="001B1688"/>
    <w:rsid w:val="001B4BA5"/>
    <w:rsid w:val="001B4D45"/>
    <w:rsid w:val="001B526F"/>
    <w:rsid w:val="001B5B48"/>
    <w:rsid w:val="001C0792"/>
    <w:rsid w:val="001C0966"/>
    <w:rsid w:val="001C0EEA"/>
    <w:rsid w:val="001C134F"/>
    <w:rsid w:val="001C1F11"/>
    <w:rsid w:val="001C2D6C"/>
    <w:rsid w:val="001C6576"/>
    <w:rsid w:val="001C6E0C"/>
    <w:rsid w:val="001D07B7"/>
    <w:rsid w:val="001D1B39"/>
    <w:rsid w:val="001D1C7A"/>
    <w:rsid w:val="001D1F37"/>
    <w:rsid w:val="001D330F"/>
    <w:rsid w:val="001D3AE3"/>
    <w:rsid w:val="001D3DC1"/>
    <w:rsid w:val="001D503B"/>
    <w:rsid w:val="001D519F"/>
    <w:rsid w:val="001D6453"/>
    <w:rsid w:val="001D723D"/>
    <w:rsid w:val="001E0072"/>
    <w:rsid w:val="001E1888"/>
    <w:rsid w:val="001E4DD7"/>
    <w:rsid w:val="001E63EA"/>
    <w:rsid w:val="001E6E8D"/>
    <w:rsid w:val="001F05A2"/>
    <w:rsid w:val="001F0EA8"/>
    <w:rsid w:val="001F2938"/>
    <w:rsid w:val="001F34DF"/>
    <w:rsid w:val="001F390D"/>
    <w:rsid w:val="001F3F3F"/>
    <w:rsid w:val="001F4B36"/>
    <w:rsid w:val="001F5964"/>
    <w:rsid w:val="001F6C70"/>
    <w:rsid w:val="001F6E39"/>
    <w:rsid w:val="001F7574"/>
    <w:rsid w:val="001F76D3"/>
    <w:rsid w:val="001F7CC3"/>
    <w:rsid w:val="0020392D"/>
    <w:rsid w:val="00210033"/>
    <w:rsid w:val="0021050E"/>
    <w:rsid w:val="002116A4"/>
    <w:rsid w:val="002123ED"/>
    <w:rsid w:val="00213B1E"/>
    <w:rsid w:val="00213C30"/>
    <w:rsid w:val="00214102"/>
    <w:rsid w:val="00214871"/>
    <w:rsid w:val="00221FF9"/>
    <w:rsid w:val="0022210E"/>
    <w:rsid w:val="00223365"/>
    <w:rsid w:val="00223756"/>
    <w:rsid w:val="00223AE2"/>
    <w:rsid w:val="0022533B"/>
    <w:rsid w:val="0022717E"/>
    <w:rsid w:val="00230B57"/>
    <w:rsid w:val="00230F4B"/>
    <w:rsid w:val="00232ADE"/>
    <w:rsid w:val="00234190"/>
    <w:rsid w:val="00237D9A"/>
    <w:rsid w:val="002406B2"/>
    <w:rsid w:val="00240AD0"/>
    <w:rsid w:val="00240BCF"/>
    <w:rsid w:val="00240E58"/>
    <w:rsid w:val="00241A8D"/>
    <w:rsid w:val="00242BFA"/>
    <w:rsid w:val="00243CF8"/>
    <w:rsid w:val="002466F4"/>
    <w:rsid w:val="00250AF9"/>
    <w:rsid w:val="00251C05"/>
    <w:rsid w:val="00251EA8"/>
    <w:rsid w:val="00253A5D"/>
    <w:rsid w:val="00254B97"/>
    <w:rsid w:val="00256889"/>
    <w:rsid w:val="00260832"/>
    <w:rsid w:val="002627C0"/>
    <w:rsid w:val="002631FD"/>
    <w:rsid w:val="002633CC"/>
    <w:rsid w:val="0026543B"/>
    <w:rsid w:val="00266D16"/>
    <w:rsid w:val="002670C9"/>
    <w:rsid w:val="0026785C"/>
    <w:rsid w:val="00267BDD"/>
    <w:rsid w:val="002714AD"/>
    <w:rsid w:val="00272661"/>
    <w:rsid w:val="0027437E"/>
    <w:rsid w:val="002748FA"/>
    <w:rsid w:val="002750BC"/>
    <w:rsid w:val="00275A41"/>
    <w:rsid w:val="002761AC"/>
    <w:rsid w:val="00276C7F"/>
    <w:rsid w:val="00276F8C"/>
    <w:rsid w:val="00277084"/>
    <w:rsid w:val="00277625"/>
    <w:rsid w:val="002812D2"/>
    <w:rsid w:val="002826EA"/>
    <w:rsid w:val="00283451"/>
    <w:rsid w:val="00283A5D"/>
    <w:rsid w:val="00284324"/>
    <w:rsid w:val="00284F16"/>
    <w:rsid w:val="002904BB"/>
    <w:rsid w:val="00291607"/>
    <w:rsid w:val="002917A1"/>
    <w:rsid w:val="00292A58"/>
    <w:rsid w:val="00293DE2"/>
    <w:rsid w:val="00294300"/>
    <w:rsid w:val="00294567"/>
    <w:rsid w:val="00296261"/>
    <w:rsid w:val="002967D6"/>
    <w:rsid w:val="00296802"/>
    <w:rsid w:val="00297273"/>
    <w:rsid w:val="002974AC"/>
    <w:rsid w:val="00297FD2"/>
    <w:rsid w:val="002A4326"/>
    <w:rsid w:val="002A5E9A"/>
    <w:rsid w:val="002A6596"/>
    <w:rsid w:val="002A6715"/>
    <w:rsid w:val="002A6944"/>
    <w:rsid w:val="002B05F6"/>
    <w:rsid w:val="002B0905"/>
    <w:rsid w:val="002B1501"/>
    <w:rsid w:val="002B19F9"/>
    <w:rsid w:val="002B2BD3"/>
    <w:rsid w:val="002B5132"/>
    <w:rsid w:val="002B5863"/>
    <w:rsid w:val="002B5BA2"/>
    <w:rsid w:val="002B72B2"/>
    <w:rsid w:val="002C1E3B"/>
    <w:rsid w:val="002C27D2"/>
    <w:rsid w:val="002C288C"/>
    <w:rsid w:val="002C4DA5"/>
    <w:rsid w:val="002C5996"/>
    <w:rsid w:val="002C5FF2"/>
    <w:rsid w:val="002D0BF4"/>
    <w:rsid w:val="002D1F11"/>
    <w:rsid w:val="002D2BEF"/>
    <w:rsid w:val="002D350C"/>
    <w:rsid w:val="002D3DAD"/>
    <w:rsid w:val="002D3F37"/>
    <w:rsid w:val="002D46C0"/>
    <w:rsid w:val="002D56D6"/>
    <w:rsid w:val="002D583E"/>
    <w:rsid w:val="002D60B0"/>
    <w:rsid w:val="002E0281"/>
    <w:rsid w:val="002E03BD"/>
    <w:rsid w:val="002E1EA7"/>
    <w:rsid w:val="002E243D"/>
    <w:rsid w:val="002E5C22"/>
    <w:rsid w:val="002E70E3"/>
    <w:rsid w:val="002F1781"/>
    <w:rsid w:val="002F1DA4"/>
    <w:rsid w:val="002F25BF"/>
    <w:rsid w:val="002F288B"/>
    <w:rsid w:val="002F3B21"/>
    <w:rsid w:val="002F401D"/>
    <w:rsid w:val="002F5766"/>
    <w:rsid w:val="002F5B79"/>
    <w:rsid w:val="002F5C1F"/>
    <w:rsid w:val="002F62BD"/>
    <w:rsid w:val="002F6D64"/>
    <w:rsid w:val="00300BEC"/>
    <w:rsid w:val="00301376"/>
    <w:rsid w:val="003015A8"/>
    <w:rsid w:val="003016D8"/>
    <w:rsid w:val="00301E74"/>
    <w:rsid w:val="003041F8"/>
    <w:rsid w:val="00306D1A"/>
    <w:rsid w:val="0031015F"/>
    <w:rsid w:val="0031300B"/>
    <w:rsid w:val="00313BD2"/>
    <w:rsid w:val="00314749"/>
    <w:rsid w:val="003163D9"/>
    <w:rsid w:val="00316970"/>
    <w:rsid w:val="003173F4"/>
    <w:rsid w:val="00320E80"/>
    <w:rsid w:val="00320FEA"/>
    <w:rsid w:val="0032120E"/>
    <w:rsid w:val="00322DAB"/>
    <w:rsid w:val="003264F0"/>
    <w:rsid w:val="00326B2C"/>
    <w:rsid w:val="00327D9B"/>
    <w:rsid w:val="0033113C"/>
    <w:rsid w:val="00332A4F"/>
    <w:rsid w:val="00332EEF"/>
    <w:rsid w:val="0033302A"/>
    <w:rsid w:val="00333612"/>
    <w:rsid w:val="00333C78"/>
    <w:rsid w:val="00334258"/>
    <w:rsid w:val="0033459E"/>
    <w:rsid w:val="00334DC8"/>
    <w:rsid w:val="00334EDC"/>
    <w:rsid w:val="00335298"/>
    <w:rsid w:val="00336C22"/>
    <w:rsid w:val="0033762D"/>
    <w:rsid w:val="00337D72"/>
    <w:rsid w:val="00340B35"/>
    <w:rsid w:val="0034113C"/>
    <w:rsid w:val="003417E5"/>
    <w:rsid w:val="0034350F"/>
    <w:rsid w:val="003462C2"/>
    <w:rsid w:val="00347357"/>
    <w:rsid w:val="0034745A"/>
    <w:rsid w:val="00347546"/>
    <w:rsid w:val="0034780E"/>
    <w:rsid w:val="0035019F"/>
    <w:rsid w:val="0035072D"/>
    <w:rsid w:val="00350DAA"/>
    <w:rsid w:val="00351505"/>
    <w:rsid w:val="00351A2F"/>
    <w:rsid w:val="00351ADE"/>
    <w:rsid w:val="00351F5D"/>
    <w:rsid w:val="00352C33"/>
    <w:rsid w:val="00354677"/>
    <w:rsid w:val="00354CE8"/>
    <w:rsid w:val="00355E93"/>
    <w:rsid w:val="00356780"/>
    <w:rsid w:val="00356D2B"/>
    <w:rsid w:val="00357A90"/>
    <w:rsid w:val="0036211B"/>
    <w:rsid w:val="003623E4"/>
    <w:rsid w:val="003626C2"/>
    <w:rsid w:val="00362B13"/>
    <w:rsid w:val="00365CBF"/>
    <w:rsid w:val="00366E52"/>
    <w:rsid w:val="003706ED"/>
    <w:rsid w:val="003716D2"/>
    <w:rsid w:val="003728E0"/>
    <w:rsid w:val="0037369E"/>
    <w:rsid w:val="00374D58"/>
    <w:rsid w:val="00374F92"/>
    <w:rsid w:val="00375D98"/>
    <w:rsid w:val="00375FEF"/>
    <w:rsid w:val="00377AD9"/>
    <w:rsid w:val="00380966"/>
    <w:rsid w:val="0038150D"/>
    <w:rsid w:val="003816E9"/>
    <w:rsid w:val="00381E88"/>
    <w:rsid w:val="00383B1F"/>
    <w:rsid w:val="00384800"/>
    <w:rsid w:val="00384CEC"/>
    <w:rsid w:val="00385B6C"/>
    <w:rsid w:val="00386D57"/>
    <w:rsid w:val="00387CAB"/>
    <w:rsid w:val="00391834"/>
    <w:rsid w:val="00391946"/>
    <w:rsid w:val="00395D2C"/>
    <w:rsid w:val="0039688D"/>
    <w:rsid w:val="00396E8F"/>
    <w:rsid w:val="0039704E"/>
    <w:rsid w:val="00397707"/>
    <w:rsid w:val="003A1017"/>
    <w:rsid w:val="003A1DF5"/>
    <w:rsid w:val="003A2227"/>
    <w:rsid w:val="003A231A"/>
    <w:rsid w:val="003A235A"/>
    <w:rsid w:val="003A2AAF"/>
    <w:rsid w:val="003A34E3"/>
    <w:rsid w:val="003A412A"/>
    <w:rsid w:val="003A44D7"/>
    <w:rsid w:val="003A5332"/>
    <w:rsid w:val="003A54AD"/>
    <w:rsid w:val="003A5503"/>
    <w:rsid w:val="003A6C9A"/>
    <w:rsid w:val="003A79C0"/>
    <w:rsid w:val="003B0756"/>
    <w:rsid w:val="003B3829"/>
    <w:rsid w:val="003B4E69"/>
    <w:rsid w:val="003B51A1"/>
    <w:rsid w:val="003B74FD"/>
    <w:rsid w:val="003B7847"/>
    <w:rsid w:val="003C036E"/>
    <w:rsid w:val="003C0883"/>
    <w:rsid w:val="003C23DF"/>
    <w:rsid w:val="003C2A4B"/>
    <w:rsid w:val="003C498A"/>
    <w:rsid w:val="003C4D85"/>
    <w:rsid w:val="003C73CB"/>
    <w:rsid w:val="003C75ED"/>
    <w:rsid w:val="003C75F1"/>
    <w:rsid w:val="003C7C3B"/>
    <w:rsid w:val="003D0502"/>
    <w:rsid w:val="003D1771"/>
    <w:rsid w:val="003D1EAC"/>
    <w:rsid w:val="003D211F"/>
    <w:rsid w:val="003D262A"/>
    <w:rsid w:val="003D2B9B"/>
    <w:rsid w:val="003D4086"/>
    <w:rsid w:val="003D475D"/>
    <w:rsid w:val="003D67C4"/>
    <w:rsid w:val="003D6936"/>
    <w:rsid w:val="003D6D9A"/>
    <w:rsid w:val="003E0443"/>
    <w:rsid w:val="003E0A0D"/>
    <w:rsid w:val="003E0B6B"/>
    <w:rsid w:val="003E12F1"/>
    <w:rsid w:val="003E17F1"/>
    <w:rsid w:val="003E2C77"/>
    <w:rsid w:val="003E34DF"/>
    <w:rsid w:val="003E395C"/>
    <w:rsid w:val="003E3D0C"/>
    <w:rsid w:val="003E3DD2"/>
    <w:rsid w:val="003E4F90"/>
    <w:rsid w:val="003E576F"/>
    <w:rsid w:val="003E5FF5"/>
    <w:rsid w:val="003F0239"/>
    <w:rsid w:val="003F0625"/>
    <w:rsid w:val="003F0D51"/>
    <w:rsid w:val="003F342D"/>
    <w:rsid w:val="003F40FD"/>
    <w:rsid w:val="003F56CD"/>
    <w:rsid w:val="003F5786"/>
    <w:rsid w:val="003F71BC"/>
    <w:rsid w:val="003F733E"/>
    <w:rsid w:val="003F76F1"/>
    <w:rsid w:val="003F7E48"/>
    <w:rsid w:val="0040013D"/>
    <w:rsid w:val="00400771"/>
    <w:rsid w:val="00400EEC"/>
    <w:rsid w:val="0040146E"/>
    <w:rsid w:val="00402DF3"/>
    <w:rsid w:val="00402F64"/>
    <w:rsid w:val="00403AC0"/>
    <w:rsid w:val="0040463E"/>
    <w:rsid w:val="00404876"/>
    <w:rsid w:val="004067E8"/>
    <w:rsid w:val="004115DC"/>
    <w:rsid w:val="004148FC"/>
    <w:rsid w:val="00414A4D"/>
    <w:rsid w:val="00415071"/>
    <w:rsid w:val="00415344"/>
    <w:rsid w:val="00415557"/>
    <w:rsid w:val="00416ADC"/>
    <w:rsid w:val="00421DFC"/>
    <w:rsid w:val="0042281E"/>
    <w:rsid w:val="004259D8"/>
    <w:rsid w:val="004268EE"/>
    <w:rsid w:val="004271DD"/>
    <w:rsid w:val="004279C0"/>
    <w:rsid w:val="004313F9"/>
    <w:rsid w:val="004322BF"/>
    <w:rsid w:val="00432580"/>
    <w:rsid w:val="0043288F"/>
    <w:rsid w:val="00432E66"/>
    <w:rsid w:val="004344C3"/>
    <w:rsid w:val="004350FB"/>
    <w:rsid w:val="0043614A"/>
    <w:rsid w:val="00436FD7"/>
    <w:rsid w:val="00440097"/>
    <w:rsid w:val="00442AB9"/>
    <w:rsid w:val="00443074"/>
    <w:rsid w:val="004440A7"/>
    <w:rsid w:val="004459DE"/>
    <w:rsid w:val="00445A9A"/>
    <w:rsid w:val="00445B55"/>
    <w:rsid w:val="00445C79"/>
    <w:rsid w:val="00445F43"/>
    <w:rsid w:val="00446703"/>
    <w:rsid w:val="00447227"/>
    <w:rsid w:val="00452A5D"/>
    <w:rsid w:val="00452E6E"/>
    <w:rsid w:val="00453869"/>
    <w:rsid w:val="00453AD4"/>
    <w:rsid w:val="00453CD7"/>
    <w:rsid w:val="00454EC3"/>
    <w:rsid w:val="00455E2F"/>
    <w:rsid w:val="00456EBC"/>
    <w:rsid w:val="0046083D"/>
    <w:rsid w:val="00460882"/>
    <w:rsid w:val="00461995"/>
    <w:rsid w:val="004622E7"/>
    <w:rsid w:val="00462A2C"/>
    <w:rsid w:val="00462EE2"/>
    <w:rsid w:val="00463148"/>
    <w:rsid w:val="00464EB2"/>
    <w:rsid w:val="00465103"/>
    <w:rsid w:val="00466324"/>
    <w:rsid w:val="00466653"/>
    <w:rsid w:val="004669FF"/>
    <w:rsid w:val="00466A1D"/>
    <w:rsid w:val="004671BF"/>
    <w:rsid w:val="00467FBA"/>
    <w:rsid w:val="0047280B"/>
    <w:rsid w:val="004729D5"/>
    <w:rsid w:val="00472CD2"/>
    <w:rsid w:val="004730EC"/>
    <w:rsid w:val="004737C2"/>
    <w:rsid w:val="00473892"/>
    <w:rsid w:val="00473FCE"/>
    <w:rsid w:val="00475BDC"/>
    <w:rsid w:val="00475C6E"/>
    <w:rsid w:val="00476B72"/>
    <w:rsid w:val="00476BFD"/>
    <w:rsid w:val="00477281"/>
    <w:rsid w:val="00480FAF"/>
    <w:rsid w:val="00482B2C"/>
    <w:rsid w:val="004832C3"/>
    <w:rsid w:val="00484E35"/>
    <w:rsid w:val="0048547F"/>
    <w:rsid w:val="00491154"/>
    <w:rsid w:val="00491424"/>
    <w:rsid w:val="00492335"/>
    <w:rsid w:val="004942EC"/>
    <w:rsid w:val="004953FB"/>
    <w:rsid w:val="004958E4"/>
    <w:rsid w:val="004A097E"/>
    <w:rsid w:val="004A4105"/>
    <w:rsid w:val="004B071B"/>
    <w:rsid w:val="004B0EC3"/>
    <w:rsid w:val="004B1B64"/>
    <w:rsid w:val="004B36A0"/>
    <w:rsid w:val="004B7AB9"/>
    <w:rsid w:val="004C0500"/>
    <w:rsid w:val="004C0F5E"/>
    <w:rsid w:val="004C1650"/>
    <w:rsid w:val="004C26BF"/>
    <w:rsid w:val="004C279A"/>
    <w:rsid w:val="004C36BE"/>
    <w:rsid w:val="004C51E9"/>
    <w:rsid w:val="004C626F"/>
    <w:rsid w:val="004D0390"/>
    <w:rsid w:val="004D1BE6"/>
    <w:rsid w:val="004D1FC1"/>
    <w:rsid w:val="004D29A3"/>
    <w:rsid w:val="004D3704"/>
    <w:rsid w:val="004D3F6D"/>
    <w:rsid w:val="004D47C7"/>
    <w:rsid w:val="004D563C"/>
    <w:rsid w:val="004D6FE2"/>
    <w:rsid w:val="004D770A"/>
    <w:rsid w:val="004E0765"/>
    <w:rsid w:val="004E14B6"/>
    <w:rsid w:val="004E37C2"/>
    <w:rsid w:val="004E4632"/>
    <w:rsid w:val="004E67DB"/>
    <w:rsid w:val="004E698A"/>
    <w:rsid w:val="004E6A05"/>
    <w:rsid w:val="004F0027"/>
    <w:rsid w:val="004F1126"/>
    <w:rsid w:val="004F16A2"/>
    <w:rsid w:val="004F526E"/>
    <w:rsid w:val="004F52EE"/>
    <w:rsid w:val="004F651B"/>
    <w:rsid w:val="00500874"/>
    <w:rsid w:val="00500A16"/>
    <w:rsid w:val="00502442"/>
    <w:rsid w:val="00504303"/>
    <w:rsid w:val="00504BC1"/>
    <w:rsid w:val="00505FD2"/>
    <w:rsid w:val="00506671"/>
    <w:rsid w:val="005071AD"/>
    <w:rsid w:val="005120C6"/>
    <w:rsid w:val="00512985"/>
    <w:rsid w:val="00512FEF"/>
    <w:rsid w:val="00513249"/>
    <w:rsid w:val="005157F4"/>
    <w:rsid w:val="005163AA"/>
    <w:rsid w:val="00516F8A"/>
    <w:rsid w:val="00516FE3"/>
    <w:rsid w:val="00517ECF"/>
    <w:rsid w:val="005201D1"/>
    <w:rsid w:val="005223F1"/>
    <w:rsid w:val="005225D6"/>
    <w:rsid w:val="0052333C"/>
    <w:rsid w:val="00524B88"/>
    <w:rsid w:val="005260A3"/>
    <w:rsid w:val="00526465"/>
    <w:rsid w:val="00527AA5"/>
    <w:rsid w:val="005301FE"/>
    <w:rsid w:val="00530320"/>
    <w:rsid w:val="005312E0"/>
    <w:rsid w:val="00533862"/>
    <w:rsid w:val="00533F23"/>
    <w:rsid w:val="0053566C"/>
    <w:rsid w:val="00537C3A"/>
    <w:rsid w:val="00541287"/>
    <w:rsid w:val="00541A94"/>
    <w:rsid w:val="00542A71"/>
    <w:rsid w:val="005433AB"/>
    <w:rsid w:val="00543F67"/>
    <w:rsid w:val="00544643"/>
    <w:rsid w:val="005450C5"/>
    <w:rsid w:val="0054599A"/>
    <w:rsid w:val="00545A77"/>
    <w:rsid w:val="0054722A"/>
    <w:rsid w:val="00547A9E"/>
    <w:rsid w:val="00547AEB"/>
    <w:rsid w:val="00550B53"/>
    <w:rsid w:val="00551DF5"/>
    <w:rsid w:val="00552A1D"/>
    <w:rsid w:val="00553216"/>
    <w:rsid w:val="00553AD7"/>
    <w:rsid w:val="00554768"/>
    <w:rsid w:val="005559D0"/>
    <w:rsid w:val="005566BF"/>
    <w:rsid w:val="0055749B"/>
    <w:rsid w:val="00557700"/>
    <w:rsid w:val="00561F32"/>
    <w:rsid w:val="00562800"/>
    <w:rsid w:val="00563C43"/>
    <w:rsid w:val="005645FB"/>
    <w:rsid w:val="005646BE"/>
    <w:rsid w:val="0056550C"/>
    <w:rsid w:val="005655D1"/>
    <w:rsid w:val="005655F2"/>
    <w:rsid w:val="005672C3"/>
    <w:rsid w:val="005677F4"/>
    <w:rsid w:val="00567CA6"/>
    <w:rsid w:val="005710FA"/>
    <w:rsid w:val="005723C1"/>
    <w:rsid w:val="005748FE"/>
    <w:rsid w:val="00574CF0"/>
    <w:rsid w:val="00575442"/>
    <w:rsid w:val="005762C8"/>
    <w:rsid w:val="00576907"/>
    <w:rsid w:val="00576BC4"/>
    <w:rsid w:val="00577008"/>
    <w:rsid w:val="00577707"/>
    <w:rsid w:val="0058193A"/>
    <w:rsid w:val="00582137"/>
    <w:rsid w:val="0058267E"/>
    <w:rsid w:val="005827A1"/>
    <w:rsid w:val="0058407C"/>
    <w:rsid w:val="00584897"/>
    <w:rsid w:val="00584BAA"/>
    <w:rsid w:val="005856F5"/>
    <w:rsid w:val="00585788"/>
    <w:rsid w:val="00586D30"/>
    <w:rsid w:val="00587A6B"/>
    <w:rsid w:val="00590B15"/>
    <w:rsid w:val="0059183F"/>
    <w:rsid w:val="00592EA8"/>
    <w:rsid w:val="00594B97"/>
    <w:rsid w:val="00594DD4"/>
    <w:rsid w:val="00595667"/>
    <w:rsid w:val="00595B56"/>
    <w:rsid w:val="005A0E96"/>
    <w:rsid w:val="005A4958"/>
    <w:rsid w:val="005A59E0"/>
    <w:rsid w:val="005A672D"/>
    <w:rsid w:val="005A73AC"/>
    <w:rsid w:val="005B04D0"/>
    <w:rsid w:val="005B0E46"/>
    <w:rsid w:val="005B101F"/>
    <w:rsid w:val="005B1230"/>
    <w:rsid w:val="005B1786"/>
    <w:rsid w:val="005B1929"/>
    <w:rsid w:val="005B2C2E"/>
    <w:rsid w:val="005B2E21"/>
    <w:rsid w:val="005B32F1"/>
    <w:rsid w:val="005B386C"/>
    <w:rsid w:val="005B4DB1"/>
    <w:rsid w:val="005B54A1"/>
    <w:rsid w:val="005B6DD9"/>
    <w:rsid w:val="005C0157"/>
    <w:rsid w:val="005C04DD"/>
    <w:rsid w:val="005C19E7"/>
    <w:rsid w:val="005C3287"/>
    <w:rsid w:val="005C3C0D"/>
    <w:rsid w:val="005C3FEA"/>
    <w:rsid w:val="005C46A3"/>
    <w:rsid w:val="005C4F1F"/>
    <w:rsid w:val="005C5005"/>
    <w:rsid w:val="005C5981"/>
    <w:rsid w:val="005C6B59"/>
    <w:rsid w:val="005D08D4"/>
    <w:rsid w:val="005D0A81"/>
    <w:rsid w:val="005D0EAA"/>
    <w:rsid w:val="005D1202"/>
    <w:rsid w:val="005D1381"/>
    <w:rsid w:val="005D183D"/>
    <w:rsid w:val="005D4A1C"/>
    <w:rsid w:val="005D535B"/>
    <w:rsid w:val="005E0BF5"/>
    <w:rsid w:val="005E1FE8"/>
    <w:rsid w:val="005E23ED"/>
    <w:rsid w:val="005E2B29"/>
    <w:rsid w:val="005E37C5"/>
    <w:rsid w:val="005E480A"/>
    <w:rsid w:val="005E5856"/>
    <w:rsid w:val="005E65DA"/>
    <w:rsid w:val="005E7889"/>
    <w:rsid w:val="005F04DB"/>
    <w:rsid w:val="005F3328"/>
    <w:rsid w:val="005F3B52"/>
    <w:rsid w:val="005F3DF5"/>
    <w:rsid w:val="005F3F4A"/>
    <w:rsid w:val="006002BD"/>
    <w:rsid w:val="00600E26"/>
    <w:rsid w:val="00602940"/>
    <w:rsid w:val="0060318F"/>
    <w:rsid w:val="00604C50"/>
    <w:rsid w:val="00606683"/>
    <w:rsid w:val="00607DD0"/>
    <w:rsid w:val="006100FA"/>
    <w:rsid w:val="00610F83"/>
    <w:rsid w:val="00613E35"/>
    <w:rsid w:val="00614C26"/>
    <w:rsid w:val="0061592A"/>
    <w:rsid w:val="0061597C"/>
    <w:rsid w:val="00615B04"/>
    <w:rsid w:val="0061742E"/>
    <w:rsid w:val="00620276"/>
    <w:rsid w:val="00620541"/>
    <w:rsid w:val="006229DA"/>
    <w:rsid w:val="006231CD"/>
    <w:rsid w:val="00623779"/>
    <w:rsid w:val="00624A6F"/>
    <w:rsid w:val="00624B64"/>
    <w:rsid w:val="0062533B"/>
    <w:rsid w:val="0062680B"/>
    <w:rsid w:val="006269A4"/>
    <w:rsid w:val="00630AF8"/>
    <w:rsid w:val="006312EA"/>
    <w:rsid w:val="006325FD"/>
    <w:rsid w:val="00633163"/>
    <w:rsid w:val="00633956"/>
    <w:rsid w:val="006345BD"/>
    <w:rsid w:val="00636674"/>
    <w:rsid w:val="00636E7F"/>
    <w:rsid w:val="00636FD7"/>
    <w:rsid w:val="006418D7"/>
    <w:rsid w:val="00642267"/>
    <w:rsid w:val="00643695"/>
    <w:rsid w:val="00644F1B"/>
    <w:rsid w:val="006453C0"/>
    <w:rsid w:val="006466F3"/>
    <w:rsid w:val="00646AAE"/>
    <w:rsid w:val="00646B86"/>
    <w:rsid w:val="006508C4"/>
    <w:rsid w:val="006511D6"/>
    <w:rsid w:val="00651FB5"/>
    <w:rsid w:val="00654EAE"/>
    <w:rsid w:val="00654F07"/>
    <w:rsid w:val="006561C8"/>
    <w:rsid w:val="00660931"/>
    <w:rsid w:val="00663023"/>
    <w:rsid w:val="0066433F"/>
    <w:rsid w:val="00664EB9"/>
    <w:rsid w:val="00665437"/>
    <w:rsid w:val="00665D35"/>
    <w:rsid w:val="006665A5"/>
    <w:rsid w:val="00670980"/>
    <w:rsid w:val="00672C00"/>
    <w:rsid w:val="0067393B"/>
    <w:rsid w:val="00674C5E"/>
    <w:rsid w:val="00674E83"/>
    <w:rsid w:val="006767DC"/>
    <w:rsid w:val="00677795"/>
    <w:rsid w:val="006806DF"/>
    <w:rsid w:val="006813A1"/>
    <w:rsid w:val="00681C5D"/>
    <w:rsid w:val="00684AED"/>
    <w:rsid w:val="00684FF2"/>
    <w:rsid w:val="00686E3F"/>
    <w:rsid w:val="00687187"/>
    <w:rsid w:val="00687F53"/>
    <w:rsid w:val="00692B17"/>
    <w:rsid w:val="00693667"/>
    <w:rsid w:val="00694F37"/>
    <w:rsid w:val="006954DB"/>
    <w:rsid w:val="0069586E"/>
    <w:rsid w:val="00695B3F"/>
    <w:rsid w:val="00695FA9"/>
    <w:rsid w:val="006A1845"/>
    <w:rsid w:val="006A19E8"/>
    <w:rsid w:val="006A1A66"/>
    <w:rsid w:val="006A2742"/>
    <w:rsid w:val="006A30BC"/>
    <w:rsid w:val="006A312C"/>
    <w:rsid w:val="006A322A"/>
    <w:rsid w:val="006B0032"/>
    <w:rsid w:val="006B00E6"/>
    <w:rsid w:val="006B06B4"/>
    <w:rsid w:val="006B1329"/>
    <w:rsid w:val="006B153E"/>
    <w:rsid w:val="006B2EDF"/>
    <w:rsid w:val="006B2F6B"/>
    <w:rsid w:val="006B5D0B"/>
    <w:rsid w:val="006B70B9"/>
    <w:rsid w:val="006B7306"/>
    <w:rsid w:val="006B767B"/>
    <w:rsid w:val="006B7EBF"/>
    <w:rsid w:val="006C08DA"/>
    <w:rsid w:val="006C096E"/>
    <w:rsid w:val="006C1894"/>
    <w:rsid w:val="006C28A8"/>
    <w:rsid w:val="006C2B94"/>
    <w:rsid w:val="006C2BEB"/>
    <w:rsid w:val="006C39D3"/>
    <w:rsid w:val="006C4D29"/>
    <w:rsid w:val="006C7468"/>
    <w:rsid w:val="006C750F"/>
    <w:rsid w:val="006C7638"/>
    <w:rsid w:val="006C7AE2"/>
    <w:rsid w:val="006D0177"/>
    <w:rsid w:val="006D0479"/>
    <w:rsid w:val="006D087E"/>
    <w:rsid w:val="006D7A1D"/>
    <w:rsid w:val="006D7E64"/>
    <w:rsid w:val="006E0332"/>
    <w:rsid w:val="006E09DD"/>
    <w:rsid w:val="006E0B8A"/>
    <w:rsid w:val="006E13AD"/>
    <w:rsid w:val="006E20C5"/>
    <w:rsid w:val="006E617C"/>
    <w:rsid w:val="006E7D55"/>
    <w:rsid w:val="006F03CB"/>
    <w:rsid w:val="006F1826"/>
    <w:rsid w:val="006F1C0C"/>
    <w:rsid w:val="006F2C15"/>
    <w:rsid w:val="006F41B9"/>
    <w:rsid w:val="006F5E0B"/>
    <w:rsid w:val="006F7CEA"/>
    <w:rsid w:val="007003E1"/>
    <w:rsid w:val="0070218E"/>
    <w:rsid w:val="00703CE7"/>
    <w:rsid w:val="0070486B"/>
    <w:rsid w:val="0070624F"/>
    <w:rsid w:val="00706B83"/>
    <w:rsid w:val="00706D60"/>
    <w:rsid w:val="00706F0A"/>
    <w:rsid w:val="007073E3"/>
    <w:rsid w:val="0070782B"/>
    <w:rsid w:val="0071011F"/>
    <w:rsid w:val="00711114"/>
    <w:rsid w:val="00711395"/>
    <w:rsid w:val="0071367E"/>
    <w:rsid w:val="0071694D"/>
    <w:rsid w:val="00716EB4"/>
    <w:rsid w:val="00717CDD"/>
    <w:rsid w:val="00720C30"/>
    <w:rsid w:val="007211A4"/>
    <w:rsid w:val="00721EDB"/>
    <w:rsid w:val="00722BE2"/>
    <w:rsid w:val="0072356D"/>
    <w:rsid w:val="007245C7"/>
    <w:rsid w:val="00724779"/>
    <w:rsid w:val="007303D3"/>
    <w:rsid w:val="00730DA5"/>
    <w:rsid w:val="00730F55"/>
    <w:rsid w:val="00731948"/>
    <w:rsid w:val="00731A2B"/>
    <w:rsid w:val="0073263C"/>
    <w:rsid w:val="00733080"/>
    <w:rsid w:val="00734087"/>
    <w:rsid w:val="00735271"/>
    <w:rsid w:val="007355C2"/>
    <w:rsid w:val="00737D78"/>
    <w:rsid w:val="007411A1"/>
    <w:rsid w:val="00742190"/>
    <w:rsid w:val="00742DED"/>
    <w:rsid w:val="00743474"/>
    <w:rsid w:val="00743F7C"/>
    <w:rsid w:val="00744853"/>
    <w:rsid w:val="00744AD9"/>
    <w:rsid w:val="00746329"/>
    <w:rsid w:val="00746C9E"/>
    <w:rsid w:val="00746ECE"/>
    <w:rsid w:val="00751196"/>
    <w:rsid w:val="00753696"/>
    <w:rsid w:val="00753CE9"/>
    <w:rsid w:val="00753DCA"/>
    <w:rsid w:val="007559C4"/>
    <w:rsid w:val="00756720"/>
    <w:rsid w:val="007601C1"/>
    <w:rsid w:val="007605E5"/>
    <w:rsid w:val="00760F8F"/>
    <w:rsid w:val="00761EDE"/>
    <w:rsid w:val="007647D3"/>
    <w:rsid w:val="0076526C"/>
    <w:rsid w:val="00765379"/>
    <w:rsid w:val="00766047"/>
    <w:rsid w:val="00766F82"/>
    <w:rsid w:val="00770B06"/>
    <w:rsid w:val="007712BF"/>
    <w:rsid w:val="00771F3A"/>
    <w:rsid w:val="00771F69"/>
    <w:rsid w:val="00772730"/>
    <w:rsid w:val="00773DFF"/>
    <w:rsid w:val="00774125"/>
    <w:rsid w:val="00774921"/>
    <w:rsid w:val="00774FD6"/>
    <w:rsid w:val="007769C2"/>
    <w:rsid w:val="00776BE3"/>
    <w:rsid w:val="00777396"/>
    <w:rsid w:val="00777C28"/>
    <w:rsid w:val="00781188"/>
    <w:rsid w:val="00781420"/>
    <w:rsid w:val="00782B3C"/>
    <w:rsid w:val="00783903"/>
    <w:rsid w:val="00785346"/>
    <w:rsid w:val="007866A1"/>
    <w:rsid w:val="00790B32"/>
    <w:rsid w:val="007913E1"/>
    <w:rsid w:val="00794788"/>
    <w:rsid w:val="00794796"/>
    <w:rsid w:val="00796974"/>
    <w:rsid w:val="00797213"/>
    <w:rsid w:val="007A0BA6"/>
    <w:rsid w:val="007A3233"/>
    <w:rsid w:val="007A35A9"/>
    <w:rsid w:val="007A501F"/>
    <w:rsid w:val="007A6A60"/>
    <w:rsid w:val="007A6F01"/>
    <w:rsid w:val="007B0104"/>
    <w:rsid w:val="007B07B7"/>
    <w:rsid w:val="007B0E5E"/>
    <w:rsid w:val="007B1885"/>
    <w:rsid w:val="007B1E16"/>
    <w:rsid w:val="007B2BD3"/>
    <w:rsid w:val="007B3C83"/>
    <w:rsid w:val="007B498F"/>
    <w:rsid w:val="007B4BE8"/>
    <w:rsid w:val="007B4E0D"/>
    <w:rsid w:val="007B712C"/>
    <w:rsid w:val="007C282D"/>
    <w:rsid w:val="007C382B"/>
    <w:rsid w:val="007C5872"/>
    <w:rsid w:val="007C6561"/>
    <w:rsid w:val="007C6A96"/>
    <w:rsid w:val="007C7877"/>
    <w:rsid w:val="007D08CF"/>
    <w:rsid w:val="007D27DE"/>
    <w:rsid w:val="007D31A7"/>
    <w:rsid w:val="007D689D"/>
    <w:rsid w:val="007D745D"/>
    <w:rsid w:val="007D76BB"/>
    <w:rsid w:val="007E20F5"/>
    <w:rsid w:val="007E2D19"/>
    <w:rsid w:val="007E3CED"/>
    <w:rsid w:val="007E55CD"/>
    <w:rsid w:val="007E59A0"/>
    <w:rsid w:val="007E6703"/>
    <w:rsid w:val="007E6ABD"/>
    <w:rsid w:val="007E6F34"/>
    <w:rsid w:val="007E7BE5"/>
    <w:rsid w:val="007F097A"/>
    <w:rsid w:val="007F13D0"/>
    <w:rsid w:val="007F386E"/>
    <w:rsid w:val="007F3D43"/>
    <w:rsid w:val="007F4AA1"/>
    <w:rsid w:val="007F77E0"/>
    <w:rsid w:val="00800AF8"/>
    <w:rsid w:val="00801067"/>
    <w:rsid w:val="00802947"/>
    <w:rsid w:val="00803B91"/>
    <w:rsid w:val="008055C3"/>
    <w:rsid w:val="008056EB"/>
    <w:rsid w:val="008070CB"/>
    <w:rsid w:val="008102D3"/>
    <w:rsid w:val="00810977"/>
    <w:rsid w:val="00811BD4"/>
    <w:rsid w:val="00812146"/>
    <w:rsid w:val="0081516F"/>
    <w:rsid w:val="00817EEA"/>
    <w:rsid w:val="008205A1"/>
    <w:rsid w:val="008210B5"/>
    <w:rsid w:val="008210CE"/>
    <w:rsid w:val="00822012"/>
    <w:rsid w:val="0082597F"/>
    <w:rsid w:val="008267AE"/>
    <w:rsid w:val="008316A0"/>
    <w:rsid w:val="00832C63"/>
    <w:rsid w:val="00834542"/>
    <w:rsid w:val="00836637"/>
    <w:rsid w:val="0083698E"/>
    <w:rsid w:val="00837B50"/>
    <w:rsid w:val="00837E6D"/>
    <w:rsid w:val="00840780"/>
    <w:rsid w:val="00841C5A"/>
    <w:rsid w:val="0084268A"/>
    <w:rsid w:val="00845A99"/>
    <w:rsid w:val="00845E7D"/>
    <w:rsid w:val="00846EAD"/>
    <w:rsid w:val="00847F16"/>
    <w:rsid w:val="00850D03"/>
    <w:rsid w:val="00852919"/>
    <w:rsid w:val="00853614"/>
    <w:rsid w:val="00853792"/>
    <w:rsid w:val="008537E5"/>
    <w:rsid w:val="00862449"/>
    <w:rsid w:val="008637AD"/>
    <w:rsid w:val="008642AE"/>
    <w:rsid w:val="00864A27"/>
    <w:rsid w:val="00864CAE"/>
    <w:rsid w:val="0086676E"/>
    <w:rsid w:val="00867C3E"/>
    <w:rsid w:val="00870A60"/>
    <w:rsid w:val="008717AA"/>
    <w:rsid w:val="0087192A"/>
    <w:rsid w:val="00871A7F"/>
    <w:rsid w:val="00871BF1"/>
    <w:rsid w:val="00875803"/>
    <w:rsid w:val="00875C58"/>
    <w:rsid w:val="008764E7"/>
    <w:rsid w:val="008765C7"/>
    <w:rsid w:val="008770A9"/>
    <w:rsid w:val="00877539"/>
    <w:rsid w:val="0088193E"/>
    <w:rsid w:val="008829BD"/>
    <w:rsid w:val="00884051"/>
    <w:rsid w:val="0088640D"/>
    <w:rsid w:val="0088695E"/>
    <w:rsid w:val="008875E0"/>
    <w:rsid w:val="00893824"/>
    <w:rsid w:val="00894FD0"/>
    <w:rsid w:val="00897AC7"/>
    <w:rsid w:val="008A051E"/>
    <w:rsid w:val="008A3CB6"/>
    <w:rsid w:val="008A4280"/>
    <w:rsid w:val="008A447E"/>
    <w:rsid w:val="008A4EEE"/>
    <w:rsid w:val="008A5EFA"/>
    <w:rsid w:val="008A6705"/>
    <w:rsid w:val="008A723E"/>
    <w:rsid w:val="008B2953"/>
    <w:rsid w:val="008B33BC"/>
    <w:rsid w:val="008B4B0B"/>
    <w:rsid w:val="008B660B"/>
    <w:rsid w:val="008B7EA9"/>
    <w:rsid w:val="008C026E"/>
    <w:rsid w:val="008C0584"/>
    <w:rsid w:val="008C0C21"/>
    <w:rsid w:val="008C24AE"/>
    <w:rsid w:val="008C25CC"/>
    <w:rsid w:val="008C2AF0"/>
    <w:rsid w:val="008C2C08"/>
    <w:rsid w:val="008C3466"/>
    <w:rsid w:val="008C4BB2"/>
    <w:rsid w:val="008C57F4"/>
    <w:rsid w:val="008C5F35"/>
    <w:rsid w:val="008C67F3"/>
    <w:rsid w:val="008C73B4"/>
    <w:rsid w:val="008D16DC"/>
    <w:rsid w:val="008D19E9"/>
    <w:rsid w:val="008D27C6"/>
    <w:rsid w:val="008D2929"/>
    <w:rsid w:val="008D32A9"/>
    <w:rsid w:val="008D38A5"/>
    <w:rsid w:val="008D4CFD"/>
    <w:rsid w:val="008D7688"/>
    <w:rsid w:val="008D7B66"/>
    <w:rsid w:val="008E0FDE"/>
    <w:rsid w:val="008E1B0F"/>
    <w:rsid w:val="008E3DB3"/>
    <w:rsid w:val="008E486E"/>
    <w:rsid w:val="008E64F8"/>
    <w:rsid w:val="008E6571"/>
    <w:rsid w:val="008E7AD7"/>
    <w:rsid w:val="008F18AD"/>
    <w:rsid w:val="008F2435"/>
    <w:rsid w:val="008F2FDA"/>
    <w:rsid w:val="008F3C76"/>
    <w:rsid w:val="008F5E32"/>
    <w:rsid w:val="008F71D0"/>
    <w:rsid w:val="008F7880"/>
    <w:rsid w:val="008F7EF4"/>
    <w:rsid w:val="00900149"/>
    <w:rsid w:val="009026F5"/>
    <w:rsid w:val="00904C5F"/>
    <w:rsid w:val="00906439"/>
    <w:rsid w:val="009064EC"/>
    <w:rsid w:val="00907293"/>
    <w:rsid w:val="00910A88"/>
    <w:rsid w:val="00910D4B"/>
    <w:rsid w:val="009130E5"/>
    <w:rsid w:val="009157AC"/>
    <w:rsid w:val="00915F09"/>
    <w:rsid w:val="00917249"/>
    <w:rsid w:val="00917D6C"/>
    <w:rsid w:val="00924322"/>
    <w:rsid w:val="00924327"/>
    <w:rsid w:val="009252AB"/>
    <w:rsid w:val="00925E11"/>
    <w:rsid w:val="00927BAC"/>
    <w:rsid w:val="0093022A"/>
    <w:rsid w:val="00932734"/>
    <w:rsid w:val="00933AB3"/>
    <w:rsid w:val="00934445"/>
    <w:rsid w:val="00935919"/>
    <w:rsid w:val="0093772D"/>
    <w:rsid w:val="009407BD"/>
    <w:rsid w:val="00942A43"/>
    <w:rsid w:val="00945194"/>
    <w:rsid w:val="009502AD"/>
    <w:rsid w:val="00951AC8"/>
    <w:rsid w:val="009539FB"/>
    <w:rsid w:val="00953EB3"/>
    <w:rsid w:val="0095502E"/>
    <w:rsid w:val="00955ECB"/>
    <w:rsid w:val="00955F8D"/>
    <w:rsid w:val="00956670"/>
    <w:rsid w:val="009577BD"/>
    <w:rsid w:val="009603C6"/>
    <w:rsid w:val="00964A24"/>
    <w:rsid w:val="00967EBD"/>
    <w:rsid w:val="0097077F"/>
    <w:rsid w:val="00973001"/>
    <w:rsid w:val="009739DE"/>
    <w:rsid w:val="009746B2"/>
    <w:rsid w:val="009755DB"/>
    <w:rsid w:val="00975886"/>
    <w:rsid w:val="00975E7C"/>
    <w:rsid w:val="00977DEF"/>
    <w:rsid w:val="009825A9"/>
    <w:rsid w:val="009845D2"/>
    <w:rsid w:val="00985674"/>
    <w:rsid w:val="00987283"/>
    <w:rsid w:val="009902C9"/>
    <w:rsid w:val="00991041"/>
    <w:rsid w:val="00991C00"/>
    <w:rsid w:val="00992489"/>
    <w:rsid w:val="00992A5C"/>
    <w:rsid w:val="00992EF7"/>
    <w:rsid w:val="0099462A"/>
    <w:rsid w:val="009947C7"/>
    <w:rsid w:val="00996418"/>
    <w:rsid w:val="0099724C"/>
    <w:rsid w:val="00997AA1"/>
    <w:rsid w:val="009A0CFB"/>
    <w:rsid w:val="009A11F1"/>
    <w:rsid w:val="009A1BF4"/>
    <w:rsid w:val="009A2257"/>
    <w:rsid w:val="009A747D"/>
    <w:rsid w:val="009B08E1"/>
    <w:rsid w:val="009B1043"/>
    <w:rsid w:val="009B11A6"/>
    <w:rsid w:val="009B1D28"/>
    <w:rsid w:val="009B4505"/>
    <w:rsid w:val="009B4825"/>
    <w:rsid w:val="009B5363"/>
    <w:rsid w:val="009B539B"/>
    <w:rsid w:val="009B5F98"/>
    <w:rsid w:val="009B5F9D"/>
    <w:rsid w:val="009C01BE"/>
    <w:rsid w:val="009C069B"/>
    <w:rsid w:val="009C16D4"/>
    <w:rsid w:val="009C1FAA"/>
    <w:rsid w:val="009C2100"/>
    <w:rsid w:val="009C2C43"/>
    <w:rsid w:val="009C3268"/>
    <w:rsid w:val="009C3EDC"/>
    <w:rsid w:val="009C50BE"/>
    <w:rsid w:val="009C5341"/>
    <w:rsid w:val="009C6308"/>
    <w:rsid w:val="009C63A4"/>
    <w:rsid w:val="009C715E"/>
    <w:rsid w:val="009C7467"/>
    <w:rsid w:val="009C7B7B"/>
    <w:rsid w:val="009D07C2"/>
    <w:rsid w:val="009D3A1B"/>
    <w:rsid w:val="009D4012"/>
    <w:rsid w:val="009D419C"/>
    <w:rsid w:val="009D5030"/>
    <w:rsid w:val="009D7185"/>
    <w:rsid w:val="009D7E60"/>
    <w:rsid w:val="009E05AA"/>
    <w:rsid w:val="009E14A0"/>
    <w:rsid w:val="009E2648"/>
    <w:rsid w:val="009E2D16"/>
    <w:rsid w:val="009E38F0"/>
    <w:rsid w:val="009E4D4D"/>
    <w:rsid w:val="009E52C6"/>
    <w:rsid w:val="009E5622"/>
    <w:rsid w:val="009E6C84"/>
    <w:rsid w:val="009F12BA"/>
    <w:rsid w:val="009F159D"/>
    <w:rsid w:val="009F3489"/>
    <w:rsid w:val="009F40D3"/>
    <w:rsid w:val="009F60E1"/>
    <w:rsid w:val="00A00CFC"/>
    <w:rsid w:val="00A00E47"/>
    <w:rsid w:val="00A016AC"/>
    <w:rsid w:val="00A02565"/>
    <w:rsid w:val="00A03058"/>
    <w:rsid w:val="00A0322B"/>
    <w:rsid w:val="00A040B3"/>
    <w:rsid w:val="00A0429E"/>
    <w:rsid w:val="00A048F2"/>
    <w:rsid w:val="00A12B8C"/>
    <w:rsid w:val="00A1316D"/>
    <w:rsid w:val="00A215FA"/>
    <w:rsid w:val="00A21735"/>
    <w:rsid w:val="00A2227A"/>
    <w:rsid w:val="00A231F4"/>
    <w:rsid w:val="00A242E7"/>
    <w:rsid w:val="00A24881"/>
    <w:rsid w:val="00A2585C"/>
    <w:rsid w:val="00A2586D"/>
    <w:rsid w:val="00A262BE"/>
    <w:rsid w:val="00A320B6"/>
    <w:rsid w:val="00A32211"/>
    <w:rsid w:val="00A328C4"/>
    <w:rsid w:val="00A34C35"/>
    <w:rsid w:val="00A36DD0"/>
    <w:rsid w:val="00A37B18"/>
    <w:rsid w:val="00A40C96"/>
    <w:rsid w:val="00A44E6A"/>
    <w:rsid w:val="00A44FA0"/>
    <w:rsid w:val="00A52407"/>
    <w:rsid w:val="00A540EF"/>
    <w:rsid w:val="00A57A81"/>
    <w:rsid w:val="00A60870"/>
    <w:rsid w:val="00A615DB"/>
    <w:rsid w:val="00A61816"/>
    <w:rsid w:val="00A61AE2"/>
    <w:rsid w:val="00A61B6A"/>
    <w:rsid w:val="00A61BB9"/>
    <w:rsid w:val="00A6240A"/>
    <w:rsid w:val="00A6241C"/>
    <w:rsid w:val="00A62B97"/>
    <w:rsid w:val="00A64A6F"/>
    <w:rsid w:val="00A66B72"/>
    <w:rsid w:val="00A6783F"/>
    <w:rsid w:val="00A703A6"/>
    <w:rsid w:val="00A70428"/>
    <w:rsid w:val="00A72478"/>
    <w:rsid w:val="00A73FFA"/>
    <w:rsid w:val="00A74165"/>
    <w:rsid w:val="00A763AC"/>
    <w:rsid w:val="00A77D64"/>
    <w:rsid w:val="00A807E8"/>
    <w:rsid w:val="00A82A3F"/>
    <w:rsid w:val="00A83FB2"/>
    <w:rsid w:val="00A90BAB"/>
    <w:rsid w:val="00A9397F"/>
    <w:rsid w:val="00A96B53"/>
    <w:rsid w:val="00A973D8"/>
    <w:rsid w:val="00AA27DE"/>
    <w:rsid w:val="00AA2FDD"/>
    <w:rsid w:val="00AA3B57"/>
    <w:rsid w:val="00AA4F6B"/>
    <w:rsid w:val="00AA53C1"/>
    <w:rsid w:val="00AA61FC"/>
    <w:rsid w:val="00AA67D1"/>
    <w:rsid w:val="00AA6EF3"/>
    <w:rsid w:val="00AA722E"/>
    <w:rsid w:val="00AB037D"/>
    <w:rsid w:val="00AB4271"/>
    <w:rsid w:val="00AB4A11"/>
    <w:rsid w:val="00AB6154"/>
    <w:rsid w:val="00AB6160"/>
    <w:rsid w:val="00AB786C"/>
    <w:rsid w:val="00AC1513"/>
    <w:rsid w:val="00AC19E9"/>
    <w:rsid w:val="00AC274A"/>
    <w:rsid w:val="00AC33D5"/>
    <w:rsid w:val="00AC4731"/>
    <w:rsid w:val="00AC4B85"/>
    <w:rsid w:val="00AC632C"/>
    <w:rsid w:val="00AC7675"/>
    <w:rsid w:val="00AD0DC9"/>
    <w:rsid w:val="00AD15F8"/>
    <w:rsid w:val="00AD2661"/>
    <w:rsid w:val="00AD2BEC"/>
    <w:rsid w:val="00AD3386"/>
    <w:rsid w:val="00AD4D7D"/>
    <w:rsid w:val="00AD550D"/>
    <w:rsid w:val="00AD604C"/>
    <w:rsid w:val="00AD63E4"/>
    <w:rsid w:val="00AD76A1"/>
    <w:rsid w:val="00AD7E07"/>
    <w:rsid w:val="00AE129A"/>
    <w:rsid w:val="00AE12EC"/>
    <w:rsid w:val="00AE1375"/>
    <w:rsid w:val="00AE1441"/>
    <w:rsid w:val="00AE18F5"/>
    <w:rsid w:val="00AE2370"/>
    <w:rsid w:val="00AE46F9"/>
    <w:rsid w:val="00AE4FA6"/>
    <w:rsid w:val="00AE546D"/>
    <w:rsid w:val="00AE6395"/>
    <w:rsid w:val="00AE6611"/>
    <w:rsid w:val="00AE6716"/>
    <w:rsid w:val="00AE7531"/>
    <w:rsid w:val="00AF0004"/>
    <w:rsid w:val="00AF0A8D"/>
    <w:rsid w:val="00AF17AE"/>
    <w:rsid w:val="00AF21AB"/>
    <w:rsid w:val="00AF2BD1"/>
    <w:rsid w:val="00AF40A2"/>
    <w:rsid w:val="00AF4CF8"/>
    <w:rsid w:val="00AF6A55"/>
    <w:rsid w:val="00B0056C"/>
    <w:rsid w:val="00B00F01"/>
    <w:rsid w:val="00B05F34"/>
    <w:rsid w:val="00B066FD"/>
    <w:rsid w:val="00B07206"/>
    <w:rsid w:val="00B0797E"/>
    <w:rsid w:val="00B1159E"/>
    <w:rsid w:val="00B12F79"/>
    <w:rsid w:val="00B1490F"/>
    <w:rsid w:val="00B17331"/>
    <w:rsid w:val="00B208E5"/>
    <w:rsid w:val="00B210F1"/>
    <w:rsid w:val="00B22E57"/>
    <w:rsid w:val="00B23057"/>
    <w:rsid w:val="00B24821"/>
    <w:rsid w:val="00B24B31"/>
    <w:rsid w:val="00B25931"/>
    <w:rsid w:val="00B26F98"/>
    <w:rsid w:val="00B27004"/>
    <w:rsid w:val="00B271B7"/>
    <w:rsid w:val="00B27F6D"/>
    <w:rsid w:val="00B30725"/>
    <w:rsid w:val="00B30EAF"/>
    <w:rsid w:val="00B313A7"/>
    <w:rsid w:val="00B32890"/>
    <w:rsid w:val="00B32CA3"/>
    <w:rsid w:val="00B32E82"/>
    <w:rsid w:val="00B33D1F"/>
    <w:rsid w:val="00B36AB4"/>
    <w:rsid w:val="00B405F2"/>
    <w:rsid w:val="00B41619"/>
    <w:rsid w:val="00B4185F"/>
    <w:rsid w:val="00B43720"/>
    <w:rsid w:val="00B45B89"/>
    <w:rsid w:val="00B4637C"/>
    <w:rsid w:val="00B5093A"/>
    <w:rsid w:val="00B50A7D"/>
    <w:rsid w:val="00B50F2E"/>
    <w:rsid w:val="00B51952"/>
    <w:rsid w:val="00B541CB"/>
    <w:rsid w:val="00B54618"/>
    <w:rsid w:val="00B5642D"/>
    <w:rsid w:val="00B5705C"/>
    <w:rsid w:val="00B578CA"/>
    <w:rsid w:val="00B60239"/>
    <w:rsid w:val="00B61E9A"/>
    <w:rsid w:val="00B61FC3"/>
    <w:rsid w:val="00B633E0"/>
    <w:rsid w:val="00B643C0"/>
    <w:rsid w:val="00B6479A"/>
    <w:rsid w:val="00B647AA"/>
    <w:rsid w:val="00B6754C"/>
    <w:rsid w:val="00B67B04"/>
    <w:rsid w:val="00B7034C"/>
    <w:rsid w:val="00B70B7F"/>
    <w:rsid w:val="00B72172"/>
    <w:rsid w:val="00B72463"/>
    <w:rsid w:val="00B7378D"/>
    <w:rsid w:val="00B737F4"/>
    <w:rsid w:val="00B77412"/>
    <w:rsid w:val="00B8017A"/>
    <w:rsid w:val="00B80408"/>
    <w:rsid w:val="00B80872"/>
    <w:rsid w:val="00B824F1"/>
    <w:rsid w:val="00B83378"/>
    <w:rsid w:val="00B83493"/>
    <w:rsid w:val="00B8454B"/>
    <w:rsid w:val="00B85022"/>
    <w:rsid w:val="00B854A4"/>
    <w:rsid w:val="00B856C9"/>
    <w:rsid w:val="00B87EA7"/>
    <w:rsid w:val="00B90923"/>
    <w:rsid w:val="00B90BF0"/>
    <w:rsid w:val="00B92CC9"/>
    <w:rsid w:val="00B9349A"/>
    <w:rsid w:val="00B951C9"/>
    <w:rsid w:val="00B95E56"/>
    <w:rsid w:val="00B966BE"/>
    <w:rsid w:val="00B96FAB"/>
    <w:rsid w:val="00BA057B"/>
    <w:rsid w:val="00BA06F2"/>
    <w:rsid w:val="00BA0C9D"/>
    <w:rsid w:val="00BA2AE3"/>
    <w:rsid w:val="00BA3AEE"/>
    <w:rsid w:val="00BA3DE5"/>
    <w:rsid w:val="00BA3FA9"/>
    <w:rsid w:val="00BA4CBA"/>
    <w:rsid w:val="00BA5014"/>
    <w:rsid w:val="00BA6128"/>
    <w:rsid w:val="00BA74D1"/>
    <w:rsid w:val="00BB2FE6"/>
    <w:rsid w:val="00BB32E7"/>
    <w:rsid w:val="00BB3A05"/>
    <w:rsid w:val="00BB3E98"/>
    <w:rsid w:val="00BB4123"/>
    <w:rsid w:val="00BB47A7"/>
    <w:rsid w:val="00BB4A98"/>
    <w:rsid w:val="00BB4FEF"/>
    <w:rsid w:val="00BB5740"/>
    <w:rsid w:val="00BB5F4F"/>
    <w:rsid w:val="00BB682E"/>
    <w:rsid w:val="00BC0669"/>
    <w:rsid w:val="00BC1F1D"/>
    <w:rsid w:val="00BC2AB9"/>
    <w:rsid w:val="00BC4471"/>
    <w:rsid w:val="00BC665F"/>
    <w:rsid w:val="00BC6B78"/>
    <w:rsid w:val="00BC6E06"/>
    <w:rsid w:val="00BC6EF2"/>
    <w:rsid w:val="00BC7158"/>
    <w:rsid w:val="00BC727B"/>
    <w:rsid w:val="00BC755E"/>
    <w:rsid w:val="00BD1A21"/>
    <w:rsid w:val="00BD2967"/>
    <w:rsid w:val="00BD2993"/>
    <w:rsid w:val="00BD2AA8"/>
    <w:rsid w:val="00BD31B3"/>
    <w:rsid w:val="00BD50E5"/>
    <w:rsid w:val="00BD53DD"/>
    <w:rsid w:val="00BE1A3C"/>
    <w:rsid w:val="00BE1C2B"/>
    <w:rsid w:val="00BE29D6"/>
    <w:rsid w:val="00BE68F9"/>
    <w:rsid w:val="00BE6BB9"/>
    <w:rsid w:val="00BE6E25"/>
    <w:rsid w:val="00BE7993"/>
    <w:rsid w:val="00BF2486"/>
    <w:rsid w:val="00BF29ED"/>
    <w:rsid w:val="00BF34F9"/>
    <w:rsid w:val="00BF5084"/>
    <w:rsid w:val="00BF63A4"/>
    <w:rsid w:val="00BF64C6"/>
    <w:rsid w:val="00BF6B8A"/>
    <w:rsid w:val="00BF6B8D"/>
    <w:rsid w:val="00C00A8D"/>
    <w:rsid w:val="00C014C9"/>
    <w:rsid w:val="00C017DA"/>
    <w:rsid w:val="00C019FE"/>
    <w:rsid w:val="00C022F7"/>
    <w:rsid w:val="00C02A3E"/>
    <w:rsid w:val="00C030D4"/>
    <w:rsid w:val="00C03946"/>
    <w:rsid w:val="00C03E2D"/>
    <w:rsid w:val="00C10237"/>
    <w:rsid w:val="00C11308"/>
    <w:rsid w:val="00C1228F"/>
    <w:rsid w:val="00C12D94"/>
    <w:rsid w:val="00C137C8"/>
    <w:rsid w:val="00C15089"/>
    <w:rsid w:val="00C1719B"/>
    <w:rsid w:val="00C17FBB"/>
    <w:rsid w:val="00C2141E"/>
    <w:rsid w:val="00C22D5D"/>
    <w:rsid w:val="00C232B1"/>
    <w:rsid w:val="00C234B6"/>
    <w:rsid w:val="00C23BB1"/>
    <w:rsid w:val="00C23E72"/>
    <w:rsid w:val="00C25AA4"/>
    <w:rsid w:val="00C26577"/>
    <w:rsid w:val="00C26C4B"/>
    <w:rsid w:val="00C2792C"/>
    <w:rsid w:val="00C307CF"/>
    <w:rsid w:val="00C30C2D"/>
    <w:rsid w:val="00C31BBD"/>
    <w:rsid w:val="00C3602F"/>
    <w:rsid w:val="00C367B6"/>
    <w:rsid w:val="00C41076"/>
    <w:rsid w:val="00C42C6E"/>
    <w:rsid w:val="00C43A9C"/>
    <w:rsid w:val="00C45689"/>
    <w:rsid w:val="00C46AC6"/>
    <w:rsid w:val="00C46E7D"/>
    <w:rsid w:val="00C4733E"/>
    <w:rsid w:val="00C47F38"/>
    <w:rsid w:val="00C47FE6"/>
    <w:rsid w:val="00C50657"/>
    <w:rsid w:val="00C50B82"/>
    <w:rsid w:val="00C51E71"/>
    <w:rsid w:val="00C52BB5"/>
    <w:rsid w:val="00C53F68"/>
    <w:rsid w:val="00C55805"/>
    <w:rsid w:val="00C56441"/>
    <w:rsid w:val="00C57F35"/>
    <w:rsid w:val="00C6064D"/>
    <w:rsid w:val="00C614B7"/>
    <w:rsid w:val="00C629CD"/>
    <w:rsid w:val="00C64C00"/>
    <w:rsid w:val="00C70E2D"/>
    <w:rsid w:val="00C7102C"/>
    <w:rsid w:val="00C71330"/>
    <w:rsid w:val="00C71C4D"/>
    <w:rsid w:val="00C72B49"/>
    <w:rsid w:val="00C737B4"/>
    <w:rsid w:val="00C74342"/>
    <w:rsid w:val="00C74FC6"/>
    <w:rsid w:val="00C76B5C"/>
    <w:rsid w:val="00C77AAB"/>
    <w:rsid w:val="00C77D5F"/>
    <w:rsid w:val="00C77E0D"/>
    <w:rsid w:val="00C808D3"/>
    <w:rsid w:val="00C80B5D"/>
    <w:rsid w:val="00C8195D"/>
    <w:rsid w:val="00C81BEC"/>
    <w:rsid w:val="00C82282"/>
    <w:rsid w:val="00C84D0C"/>
    <w:rsid w:val="00C8613C"/>
    <w:rsid w:val="00C86E0A"/>
    <w:rsid w:val="00C91CF3"/>
    <w:rsid w:val="00C923DC"/>
    <w:rsid w:val="00C92C12"/>
    <w:rsid w:val="00C92CA8"/>
    <w:rsid w:val="00C93048"/>
    <w:rsid w:val="00C93CAB"/>
    <w:rsid w:val="00C94411"/>
    <w:rsid w:val="00C94644"/>
    <w:rsid w:val="00C9489C"/>
    <w:rsid w:val="00C94C36"/>
    <w:rsid w:val="00C952DE"/>
    <w:rsid w:val="00C95C9F"/>
    <w:rsid w:val="00C97337"/>
    <w:rsid w:val="00C977A3"/>
    <w:rsid w:val="00C9790F"/>
    <w:rsid w:val="00CA003E"/>
    <w:rsid w:val="00CA21EA"/>
    <w:rsid w:val="00CA5590"/>
    <w:rsid w:val="00CA638D"/>
    <w:rsid w:val="00CA6751"/>
    <w:rsid w:val="00CA6D2D"/>
    <w:rsid w:val="00CA75EA"/>
    <w:rsid w:val="00CB07F8"/>
    <w:rsid w:val="00CB0A14"/>
    <w:rsid w:val="00CB0EED"/>
    <w:rsid w:val="00CB6EB4"/>
    <w:rsid w:val="00CC392C"/>
    <w:rsid w:val="00CC449F"/>
    <w:rsid w:val="00CC50B9"/>
    <w:rsid w:val="00CC5194"/>
    <w:rsid w:val="00CC6A55"/>
    <w:rsid w:val="00CC6C5F"/>
    <w:rsid w:val="00CC740E"/>
    <w:rsid w:val="00CC7547"/>
    <w:rsid w:val="00CC76BC"/>
    <w:rsid w:val="00CD0542"/>
    <w:rsid w:val="00CD16A6"/>
    <w:rsid w:val="00CD284D"/>
    <w:rsid w:val="00CD3211"/>
    <w:rsid w:val="00CD41BE"/>
    <w:rsid w:val="00CD5D1F"/>
    <w:rsid w:val="00CD6277"/>
    <w:rsid w:val="00CE1130"/>
    <w:rsid w:val="00CE12EC"/>
    <w:rsid w:val="00CE2B04"/>
    <w:rsid w:val="00CE3137"/>
    <w:rsid w:val="00CE37AF"/>
    <w:rsid w:val="00CE4B0E"/>
    <w:rsid w:val="00CE5418"/>
    <w:rsid w:val="00CE5FCC"/>
    <w:rsid w:val="00CE67C5"/>
    <w:rsid w:val="00CE724B"/>
    <w:rsid w:val="00CE74DF"/>
    <w:rsid w:val="00CF062D"/>
    <w:rsid w:val="00CF1C3B"/>
    <w:rsid w:val="00CF1EDE"/>
    <w:rsid w:val="00CF1F69"/>
    <w:rsid w:val="00CF2108"/>
    <w:rsid w:val="00CF2E81"/>
    <w:rsid w:val="00CF6F9B"/>
    <w:rsid w:val="00CF736E"/>
    <w:rsid w:val="00D00A57"/>
    <w:rsid w:val="00D01CE9"/>
    <w:rsid w:val="00D02439"/>
    <w:rsid w:val="00D0278F"/>
    <w:rsid w:val="00D04D16"/>
    <w:rsid w:val="00D05C6D"/>
    <w:rsid w:val="00D0624E"/>
    <w:rsid w:val="00D07123"/>
    <w:rsid w:val="00D125E2"/>
    <w:rsid w:val="00D208B0"/>
    <w:rsid w:val="00D20E5A"/>
    <w:rsid w:val="00D268A9"/>
    <w:rsid w:val="00D26B79"/>
    <w:rsid w:val="00D26ED9"/>
    <w:rsid w:val="00D27B2A"/>
    <w:rsid w:val="00D33217"/>
    <w:rsid w:val="00D34E3B"/>
    <w:rsid w:val="00D35C38"/>
    <w:rsid w:val="00D40216"/>
    <w:rsid w:val="00D40C2E"/>
    <w:rsid w:val="00D40E67"/>
    <w:rsid w:val="00D412FC"/>
    <w:rsid w:val="00D42CB1"/>
    <w:rsid w:val="00D43BEF"/>
    <w:rsid w:val="00D44764"/>
    <w:rsid w:val="00D45512"/>
    <w:rsid w:val="00D46AA0"/>
    <w:rsid w:val="00D46E24"/>
    <w:rsid w:val="00D47446"/>
    <w:rsid w:val="00D477CD"/>
    <w:rsid w:val="00D47AED"/>
    <w:rsid w:val="00D51565"/>
    <w:rsid w:val="00D51A15"/>
    <w:rsid w:val="00D52509"/>
    <w:rsid w:val="00D526A1"/>
    <w:rsid w:val="00D52CA4"/>
    <w:rsid w:val="00D52D87"/>
    <w:rsid w:val="00D54809"/>
    <w:rsid w:val="00D55887"/>
    <w:rsid w:val="00D57930"/>
    <w:rsid w:val="00D60C84"/>
    <w:rsid w:val="00D60EF2"/>
    <w:rsid w:val="00D61300"/>
    <w:rsid w:val="00D62556"/>
    <w:rsid w:val="00D627F1"/>
    <w:rsid w:val="00D63178"/>
    <w:rsid w:val="00D6440A"/>
    <w:rsid w:val="00D64700"/>
    <w:rsid w:val="00D66CBF"/>
    <w:rsid w:val="00D66FE8"/>
    <w:rsid w:val="00D704C8"/>
    <w:rsid w:val="00D71464"/>
    <w:rsid w:val="00D745AF"/>
    <w:rsid w:val="00D74B9C"/>
    <w:rsid w:val="00D74D89"/>
    <w:rsid w:val="00D7503A"/>
    <w:rsid w:val="00D75A6B"/>
    <w:rsid w:val="00D77AD6"/>
    <w:rsid w:val="00D80272"/>
    <w:rsid w:val="00D8099F"/>
    <w:rsid w:val="00D80A0A"/>
    <w:rsid w:val="00D80BD6"/>
    <w:rsid w:val="00D81216"/>
    <w:rsid w:val="00D8459D"/>
    <w:rsid w:val="00D87DBA"/>
    <w:rsid w:val="00D914F2"/>
    <w:rsid w:val="00D91CC4"/>
    <w:rsid w:val="00D91E7E"/>
    <w:rsid w:val="00D93C44"/>
    <w:rsid w:val="00D94790"/>
    <w:rsid w:val="00D94B03"/>
    <w:rsid w:val="00D94C15"/>
    <w:rsid w:val="00D94CA8"/>
    <w:rsid w:val="00D95069"/>
    <w:rsid w:val="00D95C0D"/>
    <w:rsid w:val="00D95CE0"/>
    <w:rsid w:val="00D9620A"/>
    <w:rsid w:val="00DA49DA"/>
    <w:rsid w:val="00DA6AD1"/>
    <w:rsid w:val="00DA7317"/>
    <w:rsid w:val="00DB02ED"/>
    <w:rsid w:val="00DB075E"/>
    <w:rsid w:val="00DB2411"/>
    <w:rsid w:val="00DB3201"/>
    <w:rsid w:val="00DB36C6"/>
    <w:rsid w:val="00DB403D"/>
    <w:rsid w:val="00DB4529"/>
    <w:rsid w:val="00DB46F3"/>
    <w:rsid w:val="00DB494B"/>
    <w:rsid w:val="00DB4E95"/>
    <w:rsid w:val="00DB69B7"/>
    <w:rsid w:val="00DB6E92"/>
    <w:rsid w:val="00DB7D50"/>
    <w:rsid w:val="00DC16AE"/>
    <w:rsid w:val="00DC1CF6"/>
    <w:rsid w:val="00DC4368"/>
    <w:rsid w:val="00DC4792"/>
    <w:rsid w:val="00DC4C35"/>
    <w:rsid w:val="00DC549E"/>
    <w:rsid w:val="00DC5D02"/>
    <w:rsid w:val="00DC63B9"/>
    <w:rsid w:val="00DD0A11"/>
    <w:rsid w:val="00DD2747"/>
    <w:rsid w:val="00DD277F"/>
    <w:rsid w:val="00DD3313"/>
    <w:rsid w:val="00DD41ED"/>
    <w:rsid w:val="00DD4400"/>
    <w:rsid w:val="00DD4A07"/>
    <w:rsid w:val="00DE394B"/>
    <w:rsid w:val="00DE4BDF"/>
    <w:rsid w:val="00DE586D"/>
    <w:rsid w:val="00DE61DC"/>
    <w:rsid w:val="00DE6CC4"/>
    <w:rsid w:val="00DE74C2"/>
    <w:rsid w:val="00DF121A"/>
    <w:rsid w:val="00DF2709"/>
    <w:rsid w:val="00DF37CE"/>
    <w:rsid w:val="00DF3D45"/>
    <w:rsid w:val="00DF7443"/>
    <w:rsid w:val="00E01C90"/>
    <w:rsid w:val="00E0232B"/>
    <w:rsid w:val="00E02DEC"/>
    <w:rsid w:val="00E06B20"/>
    <w:rsid w:val="00E11CBF"/>
    <w:rsid w:val="00E132B5"/>
    <w:rsid w:val="00E13773"/>
    <w:rsid w:val="00E13A95"/>
    <w:rsid w:val="00E14975"/>
    <w:rsid w:val="00E159E3"/>
    <w:rsid w:val="00E169DC"/>
    <w:rsid w:val="00E16DE0"/>
    <w:rsid w:val="00E17BCA"/>
    <w:rsid w:val="00E17D0E"/>
    <w:rsid w:val="00E20F1F"/>
    <w:rsid w:val="00E2236C"/>
    <w:rsid w:val="00E23AC1"/>
    <w:rsid w:val="00E2576C"/>
    <w:rsid w:val="00E27432"/>
    <w:rsid w:val="00E309ED"/>
    <w:rsid w:val="00E316A9"/>
    <w:rsid w:val="00E3309B"/>
    <w:rsid w:val="00E34754"/>
    <w:rsid w:val="00E40210"/>
    <w:rsid w:val="00E40CA9"/>
    <w:rsid w:val="00E41E6D"/>
    <w:rsid w:val="00E46188"/>
    <w:rsid w:val="00E47581"/>
    <w:rsid w:val="00E519A0"/>
    <w:rsid w:val="00E519C2"/>
    <w:rsid w:val="00E52444"/>
    <w:rsid w:val="00E55059"/>
    <w:rsid w:val="00E57511"/>
    <w:rsid w:val="00E579D6"/>
    <w:rsid w:val="00E57DC3"/>
    <w:rsid w:val="00E613EF"/>
    <w:rsid w:val="00E67022"/>
    <w:rsid w:val="00E711DC"/>
    <w:rsid w:val="00E711FE"/>
    <w:rsid w:val="00E71AC1"/>
    <w:rsid w:val="00E72D3A"/>
    <w:rsid w:val="00E7350E"/>
    <w:rsid w:val="00E73916"/>
    <w:rsid w:val="00E7450D"/>
    <w:rsid w:val="00E74E32"/>
    <w:rsid w:val="00E769B5"/>
    <w:rsid w:val="00E81151"/>
    <w:rsid w:val="00E82188"/>
    <w:rsid w:val="00E82D92"/>
    <w:rsid w:val="00E83063"/>
    <w:rsid w:val="00E8359B"/>
    <w:rsid w:val="00E8391A"/>
    <w:rsid w:val="00E868AD"/>
    <w:rsid w:val="00E86C1A"/>
    <w:rsid w:val="00E87489"/>
    <w:rsid w:val="00E8770B"/>
    <w:rsid w:val="00E90399"/>
    <w:rsid w:val="00E90836"/>
    <w:rsid w:val="00E9106C"/>
    <w:rsid w:val="00E92B22"/>
    <w:rsid w:val="00E931A1"/>
    <w:rsid w:val="00E94A08"/>
    <w:rsid w:val="00E94B76"/>
    <w:rsid w:val="00E95702"/>
    <w:rsid w:val="00E95E44"/>
    <w:rsid w:val="00E9653D"/>
    <w:rsid w:val="00E96886"/>
    <w:rsid w:val="00EA02FF"/>
    <w:rsid w:val="00EA0F72"/>
    <w:rsid w:val="00EA2EF7"/>
    <w:rsid w:val="00EA4333"/>
    <w:rsid w:val="00EA433D"/>
    <w:rsid w:val="00EA4C14"/>
    <w:rsid w:val="00EA50BA"/>
    <w:rsid w:val="00EA5C56"/>
    <w:rsid w:val="00EB2959"/>
    <w:rsid w:val="00EB3DB8"/>
    <w:rsid w:val="00EB6DE8"/>
    <w:rsid w:val="00EC00FE"/>
    <w:rsid w:val="00EC1514"/>
    <w:rsid w:val="00EC15DD"/>
    <w:rsid w:val="00EC2FEB"/>
    <w:rsid w:val="00EC3506"/>
    <w:rsid w:val="00EC4C4A"/>
    <w:rsid w:val="00EC69FF"/>
    <w:rsid w:val="00EC713D"/>
    <w:rsid w:val="00EC784E"/>
    <w:rsid w:val="00ED0190"/>
    <w:rsid w:val="00ED01C3"/>
    <w:rsid w:val="00ED050B"/>
    <w:rsid w:val="00ED315A"/>
    <w:rsid w:val="00ED3D08"/>
    <w:rsid w:val="00ED4270"/>
    <w:rsid w:val="00ED5667"/>
    <w:rsid w:val="00ED6519"/>
    <w:rsid w:val="00EE05C1"/>
    <w:rsid w:val="00EE15D4"/>
    <w:rsid w:val="00EE1613"/>
    <w:rsid w:val="00EE19B4"/>
    <w:rsid w:val="00EE2591"/>
    <w:rsid w:val="00EE421C"/>
    <w:rsid w:val="00EE4C04"/>
    <w:rsid w:val="00EE57BF"/>
    <w:rsid w:val="00EE6434"/>
    <w:rsid w:val="00EF1EBC"/>
    <w:rsid w:val="00EF2A6E"/>
    <w:rsid w:val="00EF3701"/>
    <w:rsid w:val="00EF388D"/>
    <w:rsid w:val="00EF3AAB"/>
    <w:rsid w:val="00EF3DAF"/>
    <w:rsid w:val="00EF73FB"/>
    <w:rsid w:val="00F00B35"/>
    <w:rsid w:val="00F00D35"/>
    <w:rsid w:val="00F0188A"/>
    <w:rsid w:val="00F01A5E"/>
    <w:rsid w:val="00F02954"/>
    <w:rsid w:val="00F03632"/>
    <w:rsid w:val="00F03D91"/>
    <w:rsid w:val="00F07186"/>
    <w:rsid w:val="00F124C9"/>
    <w:rsid w:val="00F12723"/>
    <w:rsid w:val="00F12A1F"/>
    <w:rsid w:val="00F1370D"/>
    <w:rsid w:val="00F13A4F"/>
    <w:rsid w:val="00F14784"/>
    <w:rsid w:val="00F15845"/>
    <w:rsid w:val="00F207D7"/>
    <w:rsid w:val="00F218D3"/>
    <w:rsid w:val="00F2235A"/>
    <w:rsid w:val="00F22D0E"/>
    <w:rsid w:val="00F23380"/>
    <w:rsid w:val="00F234F0"/>
    <w:rsid w:val="00F23A4C"/>
    <w:rsid w:val="00F246CB"/>
    <w:rsid w:val="00F27310"/>
    <w:rsid w:val="00F2783A"/>
    <w:rsid w:val="00F31312"/>
    <w:rsid w:val="00F319E5"/>
    <w:rsid w:val="00F32D4A"/>
    <w:rsid w:val="00F34AC1"/>
    <w:rsid w:val="00F377C9"/>
    <w:rsid w:val="00F37F7F"/>
    <w:rsid w:val="00F402BD"/>
    <w:rsid w:val="00F41548"/>
    <w:rsid w:val="00F4170A"/>
    <w:rsid w:val="00F419A9"/>
    <w:rsid w:val="00F432A1"/>
    <w:rsid w:val="00F432EE"/>
    <w:rsid w:val="00F43953"/>
    <w:rsid w:val="00F44D2C"/>
    <w:rsid w:val="00F44F69"/>
    <w:rsid w:val="00F4558B"/>
    <w:rsid w:val="00F473B0"/>
    <w:rsid w:val="00F47999"/>
    <w:rsid w:val="00F50724"/>
    <w:rsid w:val="00F52AA4"/>
    <w:rsid w:val="00F52B2B"/>
    <w:rsid w:val="00F548A3"/>
    <w:rsid w:val="00F559A7"/>
    <w:rsid w:val="00F56778"/>
    <w:rsid w:val="00F56E81"/>
    <w:rsid w:val="00F574A4"/>
    <w:rsid w:val="00F60447"/>
    <w:rsid w:val="00F60834"/>
    <w:rsid w:val="00F613D6"/>
    <w:rsid w:val="00F62C91"/>
    <w:rsid w:val="00F64ECA"/>
    <w:rsid w:val="00F659DB"/>
    <w:rsid w:val="00F65F3C"/>
    <w:rsid w:val="00F708B9"/>
    <w:rsid w:val="00F7090C"/>
    <w:rsid w:val="00F72867"/>
    <w:rsid w:val="00F819FC"/>
    <w:rsid w:val="00F820E3"/>
    <w:rsid w:val="00F8374C"/>
    <w:rsid w:val="00F911B4"/>
    <w:rsid w:val="00F91214"/>
    <w:rsid w:val="00F91987"/>
    <w:rsid w:val="00F92140"/>
    <w:rsid w:val="00F93C1E"/>
    <w:rsid w:val="00F94659"/>
    <w:rsid w:val="00F9467C"/>
    <w:rsid w:val="00F95EAF"/>
    <w:rsid w:val="00F96685"/>
    <w:rsid w:val="00FA17FE"/>
    <w:rsid w:val="00FA193B"/>
    <w:rsid w:val="00FA2EDD"/>
    <w:rsid w:val="00FA3565"/>
    <w:rsid w:val="00FA5C60"/>
    <w:rsid w:val="00FA66F3"/>
    <w:rsid w:val="00FA7195"/>
    <w:rsid w:val="00FA7A9E"/>
    <w:rsid w:val="00FB49CF"/>
    <w:rsid w:val="00FB7D0F"/>
    <w:rsid w:val="00FC0A60"/>
    <w:rsid w:val="00FC1328"/>
    <w:rsid w:val="00FC48F3"/>
    <w:rsid w:val="00FC4A1E"/>
    <w:rsid w:val="00FC59DC"/>
    <w:rsid w:val="00FC6CA0"/>
    <w:rsid w:val="00FC74C4"/>
    <w:rsid w:val="00FC7B63"/>
    <w:rsid w:val="00FC7BF7"/>
    <w:rsid w:val="00FD0199"/>
    <w:rsid w:val="00FD0BB3"/>
    <w:rsid w:val="00FD3414"/>
    <w:rsid w:val="00FD55C6"/>
    <w:rsid w:val="00FD597F"/>
    <w:rsid w:val="00FD6CA2"/>
    <w:rsid w:val="00FE1178"/>
    <w:rsid w:val="00FE3601"/>
    <w:rsid w:val="00FE3CD0"/>
    <w:rsid w:val="00FE43A2"/>
    <w:rsid w:val="00FE493F"/>
    <w:rsid w:val="00FE4D46"/>
    <w:rsid w:val="00FF0FF8"/>
    <w:rsid w:val="00FF10EA"/>
    <w:rsid w:val="00FF208A"/>
    <w:rsid w:val="00FF2163"/>
    <w:rsid w:val="00FF3078"/>
    <w:rsid w:val="00FF30B2"/>
    <w:rsid w:val="00FF4D48"/>
    <w:rsid w:val="00FF4E3C"/>
    <w:rsid w:val="00FF5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AC"/>
    <w:pPr>
      <w:tabs>
        <w:tab w:val="center" w:pos="4680"/>
        <w:tab w:val="right" w:pos="9360"/>
      </w:tabs>
      <w:spacing w:after="0" w:line="240" w:lineRule="auto"/>
    </w:pPr>
  </w:style>
  <w:style w:type="character" w:customStyle="1" w:styleId="a4">
    <w:name w:val="כותרת עליונה תו"/>
    <w:basedOn w:val="a0"/>
    <w:link w:val="a3"/>
    <w:uiPriority w:val="99"/>
    <w:rsid w:val="002761AC"/>
  </w:style>
  <w:style w:type="paragraph" w:styleId="a5">
    <w:name w:val="footer"/>
    <w:basedOn w:val="a"/>
    <w:link w:val="a6"/>
    <w:uiPriority w:val="99"/>
    <w:unhideWhenUsed/>
    <w:rsid w:val="002761AC"/>
    <w:pPr>
      <w:tabs>
        <w:tab w:val="center" w:pos="4680"/>
        <w:tab w:val="right" w:pos="9360"/>
      </w:tabs>
      <w:spacing w:after="0" w:line="240" w:lineRule="auto"/>
    </w:pPr>
  </w:style>
  <w:style w:type="character" w:customStyle="1" w:styleId="a6">
    <w:name w:val="כותרת תחתונה תו"/>
    <w:basedOn w:val="a0"/>
    <w:link w:val="a5"/>
    <w:uiPriority w:val="99"/>
    <w:rsid w:val="002761AC"/>
  </w:style>
  <w:style w:type="paragraph" w:styleId="a7">
    <w:name w:val="Balloon Text"/>
    <w:basedOn w:val="a"/>
    <w:link w:val="a8"/>
    <w:uiPriority w:val="99"/>
    <w:semiHidden/>
    <w:unhideWhenUsed/>
    <w:rsid w:val="002761A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761AC"/>
    <w:rPr>
      <w:rFonts w:ascii="Tahoma" w:hAnsi="Tahoma" w:cs="Tahoma"/>
      <w:sz w:val="16"/>
      <w:szCs w:val="16"/>
    </w:rPr>
  </w:style>
  <w:style w:type="paragraph" w:styleId="a9">
    <w:name w:val="footnote text"/>
    <w:basedOn w:val="a"/>
    <w:link w:val="aa"/>
    <w:semiHidden/>
    <w:rsid w:val="002761AC"/>
    <w:pPr>
      <w:bidi/>
      <w:spacing w:after="0" w:line="240" w:lineRule="auto"/>
    </w:pPr>
    <w:rPr>
      <w:rFonts w:ascii="Times New Roman" w:eastAsia="Times New Roman" w:hAnsi="Times New Roman" w:cs="Times New Roman"/>
      <w:noProof/>
      <w:sz w:val="20"/>
      <w:szCs w:val="20"/>
      <w:lang w:eastAsia="he-IL" w:bidi="he-IL"/>
    </w:rPr>
  </w:style>
  <w:style w:type="character" w:customStyle="1" w:styleId="aa">
    <w:name w:val="טקסט הערת שוליים תו"/>
    <w:basedOn w:val="a0"/>
    <w:link w:val="a9"/>
    <w:semiHidden/>
    <w:rsid w:val="002761AC"/>
    <w:rPr>
      <w:rFonts w:ascii="Times New Roman" w:eastAsia="Times New Roman" w:hAnsi="Times New Roman" w:cs="Times New Roman"/>
      <w:noProof/>
      <w:sz w:val="20"/>
      <w:szCs w:val="20"/>
      <w:lang w:eastAsia="he-IL" w:bidi="he-IL"/>
    </w:rPr>
  </w:style>
  <w:style w:type="character" w:styleId="ab">
    <w:name w:val="footnote reference"/>
    <w:semiHidden/>
    <w:rsid w:val="002761AC"/>
    <w:rPr>
      <w:vertAlign w:val="superscript"/>
    </w:rPr>
  </w:style>
  <w:style w:type="character" w:customStyle="1" w:styleId="Other2">
    <w:name w:val="Other (2)_"/>
    <w:basedOn w:val="a0"/>
    <w:link w:val="Other20"/>
    <w:rsid w:val="00F03D91"/>
    <w:rPr>
      <w:rFonts w:ascii="Arial" w:eastAsia="Arial" w:hAnsi="Arial" w:cs="Arial"/>
      <w:color w:val="5A5D60"/>
      <w:sz w:val="16"/>
      <w:szCs w:val="16"/>
      <w:shd w:val="clear" w:color="auto" w:fill="FFFFFF"/>
      <w:lang w:bidi="en-US"/>
    </w:rPr>
  </w:style>
  <w:style w:type="character" w:customStyle="1" w:styleId="Other">
    <w:name w:val="Other_"/>
    <w:basedOn w:val="a0"/>
    <w:link w:val="Other0"/>
    <w:rsid w:val="00F03D91"/>
    <w:rPr>
      <w:rFonts w:ascii="Arial" w:eastAsia="Arial" w:hAnsi="Arial" w:cs="Arial"/>
      <w:color w:val="404347"/>
      <w:shd w:val="clear" w:color="auto" w:fill="FFFFFF"/>
    </w:rPr>
  </w:style>
  <w:style w:type="paragraph" w:customStyle="1" w:styleId="Other20">
    <w:name w:val="Other (2)"/>
    <w:basedOn w:val="a"/>
    <w:link w:val="Other2"/>
    <w:rsid w:val="00F03D91"/>
    <w:pPr>
      <w:widowControl w:val="0"/>
      <w:shd w:val="clear" w:color="auto" w:fill="FFFFFF"/>
      <w:spacing w:after="0" w:line="240" w:lineRule="auto"/>
    </w:pPr>
    <w:rPr>
      <w:rFonts w:ascii="Arial" w:eastAsia="Arial" w:hAnsi="Arial" w:cs="Arial"/>
      <w:color w:val="5A5D60"/>
      <w:sz w:val="16"/>
      <w:szCs w:val="16"/>
      <w:lang w:bidi="en-US"/>
    </w:rPr>
  </w:style>
  <w:style w:type="paragraph" w:customStyle="1" w:styleId="Other0">
    <w:name w:val="Other"/>
    <w:basedOn w:val="a"/>
    <w:link w:val="Other"/>
    <w:rsid w:val="00F03D91"/>
    <w:pPr>
      <w:widowControl w:val="0"/>
      <w:shd w:val="clear" w:color="auto" w:fill="FFFFFF"/>
      <w:bidi/>
      <w:spacing w:after="180" w:line="264" w:lineRule="auto"/>
      <w:jc w:val="both"/>
    </w:pPr>
    <w:rPr>
      <w:rFonts w:ascii="Arial" w:eastAsia="Arial" w:hAnsi="Arial" w:cs="Arial"/>
      <w:color w:val="404347"/>
    </w:rPr>
  </w:style>
  <w:style w:type="character" w:customStyle="1" w:styleId="Tablecaption2">
    <w:name w:val="Table caption (2)_"/>
    <w:basedOn w:val="a0"/>
    <w:link w:val="Tablecaption20"/>
    <w:rsid w:val="00F03D91"/>
    <w:rPr>
      <w:rFonts w:ascii="Arial" w:eastAsia="Arial" w:hAnsi="Arial" w:cs="Arial"/>
      <w:color w:val="5A5D60"/>
      <w:sz w:val="16"/>
      <w:szCs w:val="16"/>
      <w:shd w:val="clear" w:color="auto" w:fill="FFFFFF"/>
      <w:lang w:bidi="en-US"/>
    </w:rPr>
  </w:style>
  <w:style w:type="paragraph" w:customStyle="1" w:styleId="Tablecaption20">
    <w:name w:val="Table caption (2)"/>
    <w:basedOn w:val="a"/>
    <w:link w:val="Tablecaption2"/>
    <w:rsid w:val="00F03D91"/>
    <w:pPr>
      <w:widowControl w:val="0"/>
      <w:shd w:val="clear" w:color="auto" w:fill="FFFFFF"/>
      <w:spacing w:after="0" w:line="240" w:lineRule="auto"/>
      <w:jc w:val="right"/>
    </w:pPr>
    <w:rPr>
      <w:rFonts w:ascii="Arial" w:eastAsia="Arial" w:hAnsi="Arial" w:cs="Arial"/>
      <w:color w:val="5A5D60"/>
      <w:sz w:val="16"/>
      <w:szCs w:val="16"/>
      <w:lang w:bidi="en-US"/>
    </w:rPr>
  </w:style>
  <w:style w:type="character" w:customStyle="1" w:styleId="ac">
    <w:name w:val="גוף טקסט תו"/>
    <w:basedOn w:val="a0"/>
    <w:link w:val="ad"/>
    <w:rsid w:val="00F03D91"/>
    <w:rPr>
      <w:rFonts w:ascii="Arial" w:eastAsia="Arial" w:hAnsi="Arial" w:cs="Arial"/>
      <w:color w:val="404347"/>
      <w:shd w:val="clear" w:color="auto" w:fill="FFFFFF"/>
    </w:rPr>
  </w:style>
  <w:style w:type="character" w:customStyle="1" w:styleId="Heading1">
    <w:name w:val="Heading #1_"/>
    <w:basedOn w:val="a0"/>
    <w:link w:val="Heading10"/>
    <w:rsid w:val="00F03D91"/>
    <w:rPr>
      <w:rFonts w:ascii="Arial" w:eastAsia="Arial" w:hAnsi="Arial" w:cs="Arial"/>
      <w:b/>
      <w:bCs/>
      <w:color w:val="404347"/>
      <w:shd w:val="clear" w:color="auto" w:fill="FFFFFF"/>
    </w:rPr>
  </w:style>
  <w:style w:type="paragraph" w:styleId="ad">
    <w:name w:val="Body Text"/>
    <w:basedOn w:val="a"/>
    <w:link w:val="ac"/>
    <w:qFormat/>
    <w:rsid w:val="00F03D91"/>
    <w:pPr>
      <w:widowControl w:val="0"/>
      <w:shd w:val="clear" w:color="auto" w:fill="FFFFFF"/>
      <w:bidi/>
      <w:spacing w:after="180" w:line="264" w:lineRule="auto"/>
      <w:jc w:val="both"/>
    </w:pPr>
    <w:rPr>
      <w:rFonts w:ascii="Arial" w:eastAsia="Arial" w:hAnsi="Arial" w:cs="Arial"/>
      <w:color w:val="404347"/>
    </w:rPr>
  </w:style>
  <w:style w:type="character" w:customStyle="1" w:styleId="1">
    <w:name w:val="גוף טקסט תו1"/>
    <w:basedOn w:val="a0"/>
    <w:uiPriority w:val="99"/>
    <w:semiHidden/>
    <w:rsid w:val="00F03D91"/>
  </w:style>
  <w:style w:type="paragraph" w:customStyle="1" w:styleId="Heading10">
    <w:name w:val="Heading #1"/>
    <w:basedOn w:val="a"/>
    <w:link w:val="Heading1"/>
    <w:rsid w:val="00F03D91"/>
    <w:pPr>
      <w:widowControl w:val="0"/>
      <w:shd w:val="clear" w:color="auto" w:fill="FFFFFF"/>
      <w:bidi/>
      <w:spacing w:after="180" w:line="240" w:lineRule="auto"/>
      <w:ind w:left="620" w:right="300" w:firstLine="20"/>
      <w:jc w:val="both"/>
      <w:outlineLvl w:val="0"/>
    </w:pPr>
    <w:rPr>
      <w:rFonts w:ascii="Arial" w:eastAsia="Arial" w:hAnsi="Arial" w:cs="Arial"/>
      <w:b/>
      <w:bCs/>
      <w:color w:val="404347"/>
    </w:rPr>
  </w:style>
  <w:style w:type="paragraph" w:styleId="ae">
    <w:name w:val="annotation text"/>
    <w:basedOn w:val="a"/>
    <w:link w:val="af"/>
    <w:uiPriority w:val="99"/>
    <w:semiHidden/>
    <w:unhideWhenUsed/>
    <w:rsid w:val="00F03D91"/>
    <w:pPr>
      <w:spacing w:line="240" w:lineRule="auto"/>
    </w:pPr>
    <w:rPr>
      <w:sz w:val="20"/>
      <w:szCs w:val="20"/>
    </w:rPr>
  </w:style>
  <w:style w:type="character" w:customStyle="1" w:styleId="af">
    <w:name w:val="טקסט הערה תו"/>
    <w:basedOn w:val="a0"/>
    <w:link w:val="ae"/>
    <w:uiPriority w:val="99"/>
    <w:semiHidden/>
    <w:rsid w:val="00F03D91"/>
    <w:rPr>
      <w:sz w:val="20"/>
      <w:szCs w:val="20"/>
    </w:rPr>
  </w:style>
  <w:style w:type="paragraph" w:styleId="af0">
    <w:name w:val="annotation subject"/>
    <w:basedOn w:val="ae"/>
    <w:next w:val="ae"/>
    <w:link w:val="af1"/>
    <w:uiPriority w:val="99"/>
    <w:semiHidden/>
    <w:unhideWhenUsed/>
    <w:rsid w:val="00F03D91"/>
    <w:pPr>
      <w:bidi/>
      <w:spacing w:after="0"/>
    </w:pPr>
    <w:rPr>
      <w:rFonts w:ascii="Times New Roman" w:eastAsia="Times New Roman" w:hAnsi="Times New Roman" w:cs="Miriam"/>
      <w:b/>
      <w:bCs/>
      <w:noProof/>
      <w:lang w:eastAsia="he-IL" w:bidi="he-IL"/>
    </w:rPr>
  </w:style>
  <w:style w:type="character" w:customStyle="1" w:styleId="af1">
    <w:name w:val="נושא הערה תו"/>
    <w:basedOn w:val="af"/>
    <w:link w:val="af0"/>
    <w:uiPriority w:val="99"/>
    <w:semiHidden/>
    <w:rsid w:val="00F03D91"/>
    <w:rPr>
      <w:rFonts w:ascii="Times New Roman" w:eastAsia="Times New Roman" w:hAnsi="Times New Roman" w:cs="Miriam"/>
      <w:b/>
      <w:bCs/>
      <w:noProof/>
      <w:sz w:val="20"/>
      <w:szCs w:val="20"/>
      <w:lang w:eastAsia="he-IL" w:bidi="he-IL"/>
    </w:rPr>
  </w:style>
  <w:style w:type="character" w:customStyle="1" w:styleId="Tablecaption">
    <w:name w:val="Table caption_"/>
    <w:basedOn w:val="a0"/>
    <w:link w:val="Tablecaption0"/>
    <w:rsid w:val="00C022F7"/>
    <w:rPr>
      <w:rFonts w:ascii="Arial" w:eastAsia="Arial" w:hAnsi="Arial" w:cs="Arial"/>
      <w:color w:val="404347"/>
      <w:sz w:val="18"/>
      <w:szCs w:val="18"/>
      <w:shd w:val="clear" w:color="auto" w:fill="FFFFFF"/>
    </w:rPr>
  </w:style>
  <w:style w:type="paragraph" w:customStyle="1" w:styleId="Tablecaption0">
    <w:name w:val="Table caption"/>
    <w:basedOn w:val="a"/>
    <w:link w:val="Tablecaption"/>
    <w:rsid w:val="00C022F7"/>
    <w:pPr>
      <w:widowControl w:val="0"/>
      <w:shd w:val="clear" w:color="auto" w:fill="FFFFFF"/>
      <w:bidi/>
      <w:spacing w:after="0" w:line="240" w:lineRule="auto"/>
    </w:pPr>
    <w:rPr>
      <w:rFonts w:ascii="Arial" w:eastAsia="Arial" w:hAnsi="Arial" w:cs="Arial"/>
      <w:color w:val="404347"/>
      <w:sz w:val="18"/>
      <w:szCs w:val="18"/>
    </w:rPr>
  </w:style>
  <w:style w:type="character" w:customStyle="1" w:styleId="Headerorfooter3">
    <w:name w:val="Header or footer (3)_"/>
    <w:basedOn w:val="a0"/>
    <w:link w:val="Headerorfooter30"/>
    <w:rsid w:val="005C3FEA"/>
    <w:rPr>
      <w:rFonts w:ascii="Times New Roman" w:eastAsia="Times New Roman" w:hAnsi="Times New Roman" w:cs="Times New Roman"/>
      <w:sz w:val="20"/>
      <w:szCs w:val="20"/>
      <w:shd w:val="clear" w:color="auto" w:fill="FFFFFF"/>
      <w:lang w:bidi="en-US"/>
    </w:rPr>
  </w:style>
  <w:style w:type="paragraph" w:customStyle="1" w:styleId="Headerorfooter30">
    <w:name w:val="Header or footer (3)"/>
    <w:basedOn w:val="a"/>
    <w:link w:val="Headerorfooter3"/>
    <w:rsid w:val="005C3FEA"/>
    <w:pPr>
      <w:widowControl w:val="0"/>
      <w:shd w:val="clear" w:color="auto" w:fill="FFFFFF"/>
      <w:spacing w:after="0" w:line="240" w:lineRule="auto"/>
    </w:pPr>
    <w:rPr>
      <w:rFonts w:ascii="Times New Roman" w:eastAsia="Times New Roman" w:hAnsi="Times New Roman" w:cs="Times New Roman"/>
      <w:sz w:val="20"/>
      <w:szCs w:val="20"/>
      <w:lang w:bidi="en-US"/>
    </w:rPr>
  </w:style>
  <w:style w:type="character" w:styleId="af2">
    <w:name w:val="annotation reference"/>
    <w:basedOn w:val="a0"/>
    <w:uiPriority w:val="99"/>
    <w:semiHidden/>
    <w:unhideWhenUsed/>
    <w:rsid w:val="00F56E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AC"/>
    <w:pPr>
      <w:tabs>
        <w:tab w:val="center" w:pos="4680"/>
        <w:tab w:val="right" w:pos="9360"/>
      </w:tabs>
      <w:spacing w:after="0" w:line="240" w:lineRule="auto"/>
    </w:pPr>
  </w:style>
  <w:style w:type="character" w:customStyle="1" w:styleId="a4">
    <w:name w:val="כותרת עליונה תו"/>
    <w:basedOn w:val="a0"/>
    <w:link w:val="a3"/>
    <w:uiPriority w:val="99"/>
    <w:rsid w:val="002761AC"/>
  </w:style>
  <w:style w:type="paragraph" w:styleId="a5">
    <w:name w:val="footer"/>
    <w:basedOn w:val="a"/>
    <w:link w:val="a6"/>
    <w:uiPriority w:val="99"/>
    <w:unhideWhenUsed/>
    <w:rsid w:val="002761AC"/>
    <w:pPr>
      <w:tabs>
        <w:tab w:val="center" w:pos="4680"/>
        <w:tab w:val="right" w:pos="9360"/>
      </w:tabs>
      <w:spacing w:after="0" w:line="240" w:lineRule="auto"/>
    </w:pPr>
  </w:style>
  <w:style w:type="character" w:customStyle="1" w:styleId="a6">
    <w:name w:val="כותרת תחתונה תו"/>
    <w:basedOn w:val="a0"/>
    <w:link w:val="a5"/>
    <w:uiPriority w:val="99"/>
    <w:rsid w:val="002761AC"/>
  </w:style>
  <w:style w:type="paragraph" w:styleId="a7">
    <w:name w:val="Balloon Text"/>
    <w:basedOn w:val="a"/>
    <w:link w:val="a8"/>
    <w:uiPriority w:val="99"/>
    <w:semiHidden/>
    <w:unhideWhenUsed/>
    <w:rsid w:val="002761A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761AC"/>
    <w:rPr>
      <w:rFonts w:ascii="Tahoma" w:hAnsi="Tahoma" w:cs="Tahoma"/>
      <w:sz w:val="16"/>
      <w:szCs w:val="16"/>
    </w:rPr>
  </w:style>
  <w:style w:type="paragraph" w:styleId="a9">
    <w:name w:val="footnote text"/>
    <w:basedOn w:val="a"/>
    <w:link w:val="aa"/>
    <w:semiHidden/>
    <w:rsid w:val="002761AC"/>
    <w:pPr>
      <w:bidi/>
      <w:spacing w:after="0" w:line="240" w:lineRule="auto"/>
    </w:pPr>
    <w:rPr>
      <w:rFonts w:ascii="Times New Roman" w:eastAsia="Times New Roman" w:hAnsi="Times New Roman" w:cs="Times New Roman"/>
      <w:noProof/>
      <w:sz w:val="20"/>
      <w:szCs w:val="20"/>
      <w:lang w:eastAsia="he-IL" w:bidi="he-IL"/>
    </w:rPr>
  </w:style>
  <w:style w:type="character" w:customStyle="1" w:styleId="aa">
    <w:name w:val="טקסט הערת שוליים תו"/>
    <w:basedOn w:val="a0"/>
    <w:link w:val="a9"/>
    <w:semiHidden/>
    <w:rsid w:val="002761AC"/>
    <w:rPr>
      <w:rFonts w:ascii="Times New Roman" w:eastAsia="Times New Roman" w:hAnsi="Times New Roman" w:cs="Times New Roman"/>
      <w:noProof/>
      <w:sz w:val="20"/>
      <w:szCs w:val="20"/>
      <w:lang w:eastAsia="he-IL" w:bidi="he-IL"/>
    </w:rPr>
  </w:style>
  <w:style w:type="character" w:styleId="ab">
    <w:name w:val="footnote reference"/>
    <w:semiHidden/>
    <w:rsid w:val="002761AC"/>
    <w:rPr>
      <w:vertAlign w:val="superscript"/>
    </w:rPr>
  </w:style>
  <w:style w:type="character" w:customStyle="1" w:styleId="Other2">
    <w:name w:val="Other (2)_"/>
    <w:basedOn w:val="a0"/>
    <w:link w:val="Other20"/>
    <w:rsid w:val="00F03D91"/>
    <w:rPr>
      <w:rFonts w:ascii="Arial" w:eastAsia="Arial" w:hAnsi="Arial" w:cs="Arial"/>
      <w:color w:val="5A5D60"/>
      <w:sz w:val="16"/>
      <w:szCs w:val="16"/>
      <w:shd w:val="clear" w:color="auto" w:fill="FFFFFF"/>
      <w:lang w:bidi="en-US"/>
    </w:rPr>
  </w:style>
  <w:style w:type="character" w:customStyle="1" w:styleId="Other">
    <w:name w:val="Other_"/>
    <w:basedOn w:val="a0"/>
    <w:link w:val="Other0"/>
    <w:rsid w:val="00F03D91"/>
    <w:rPr>
      <w:rFonts w:ascii="Arial" w:eastAsia="Arial" w:hAnsi="Arial" w:cs="Arial"/>
      <w:color w:val="404347"/>
      <w:shd w:val="clear" w:color="auto" w:fill="FFFFFF"/>
    </w:rPr>
  </w:style>
  <w:style w:type="paragraph" w:customStyle="1" w:styleId="Other20">
    <w:name w:val="Other (2)"/>
    <w:basedOn w:val="a"/>
    <w:link w:val="Other2"/>
    <w:rsid w:val="00F03D91"/>
    <w:pPr>
      <w:widowControl w:val="0"/>
      <w:shd w:val="clear" w:color="auto" w:fill="FFFFFF"/>
      <w:spacing w:after="0" w:line="240" w:lineRule="auto"/>
    </w:pPr>
    <w:rPr>
      <w:rFonts w:ascii="Arial" w:eastAsia="Arial" w:hAnsi="Arial" w:cs="Arial"/>
      <w:color w:val="5A5D60"/>
      <w:sz w:val="16"/>
      <w:szCs w:val="16"/>
      <w:lang w:bidi="en-US"/>
    </w:rPr>
  </w:style>
  <w:style w:type="paragraph" w:customStyle="1" w:styleId="Other0">
    <w:name w:val="Other"/>
    <w:basedOn w:val="a"/>
    <w:link w:val="Other"/>
    <w:rsid w:val="00F03D91"/>
    <w:pPr>
      <w:widowControl w:val="0"/>
      <w:shd w:val="clear" w:color="auto" w:fill="FFFFFF"/>
      <w:bidi/>
      <w:spacing w:after="180" w:line="264" w:lineRule="auto"/>
      <w:jc w:val="both"/>
    </w:pPr>
    <w:rPr>
      <w:rFonts w:ascii="Arial" w:eastAsia="Arial" w:hAnsi="Arial" w:cs="Arial"/>
      <w:color w:val="404347"/>
    </w:rPr>
  </w:style>
  <w:style w:type="character" w:customStyle="1" w:styleId="Tablecaption2">
    <w:name w:val="Table caption (2)_"/>
    <w:basedOn w:val="a0"/>
    <w:link w:val="Tablecaption20"/>
    <w:rsid w:val="00F03D91"/>
    <w:rPr>
      <w:rFonts w:ascii="Arial" w:eastAsia="Arial" w:hAnsi="Arial" w:cs="Arial"/>
      <w:color w:val="5A5D60"/>
      <w:sz w:val="16"/>
      <w:szCs w:val="16"/>
      <w:shd w:val="clear" w:color="auto" w:fill="FFFFFF"/>
      <w:lang w:bidi="en-US"/>
    </w:rPr>
  </w:style>
  <w:style w:type="paragraph" w:customStyle="1" w:styleId="Tablecaption20">
    <w:name w:val="Table caption (2)"/>
    <w:basedOn w:val="a"/>
    <w:link w:val="Tablecaption2"/>
    <w:rsid w:val="00F03D91"/>
    <w:pPr>
      <w:widowControl w:val="0"/>
      <w:shd w:val="clear" w:color="auto" w:fill="FFFFFF"/>
      <w:spacing w:after="0" w:line="240" w:lineRule="auto"/>
      <w:jc w:val="right"/>
    </w:pPr>
    <w:rPr>
      <w:rFonts w:ascii="Arial" w:eastAsia="Arial" w:hAnsi="Arial" w:cs="Arial"/>
      <w:color w:val="5A5D60"/>
      <w:sz w:val="16"/>
      <w:szCs w:val="16"/>
      <w:lang w:bidi="en-US"/>
    </w:rPr>
  </w:style>
  <w:style w:type="character" w:customStyle="1" w:styleId="ac">
    <w:name w:val="גוף טקסט תו"/>
    <w:basedOn w:val="a0"/>
    <w:link w:val="ad"/>
    <w:rsid w:val="00F03D91"/>
    <w:rPr>
      <w:rFonts w:ascii="Arial" w:eastAsia="Arial" w:hAnsi="Arial" w:cs="Arial"/>
      <w:color w:val="404347"/>
      <w:shd w:val="clear" w:color="auto" w:fill="FFFFFF"/>
    </w:rPr>
  </w:style>
  <w:style w:type="character" w:customStyle="1" w:styleId="Heading1">
    <w:name w:val="Heading #1_"/>
    <w:basedOn w:val="a0"/>
    <w:link w:val="Heading10"/>
    <w:rsid w:val="00F03D91"/>
    <w:rPr>
      <w:rFonts w:ascii="Arial" w:eastAsia="Arial" w:hAnsi="Arial" w:cs="Arial"/>
      <w:b/>
      <w:bCs/>
      <w:color w:val="404347"/>
      <w:shd w:val="clear" w:color="auto" w:fill="FFFFFF"/>
    </w:rPr>
  </w:style>
  <w:style w:type="paragraph" w:styleId="ad">
    <w:name w:val="Body Text"/>
    <w:basedOn w:val="a"/>
    <w:link w:val="ac"/>
    <w:qFormat/>
    <w:rsid w:val="00F03D91"/>
    <w:pPr>
      <w:widowControl w:val="0"/>
      <w:shd w:val="clear" w:color="auto" w:fill="FFFFFF"/>
      <w:bidi/>
      <w:spacing w:after="180" w:line="264" w:lineRule="auto"/>
      <w:jc w:val="both"/>
    </w:pPr>
    <w:rPr>
      <w:rFonts w:ascii="Arial" w:eastAsia="Arial" w:hAnsi="Arial" w:cs="Arial"/>
      <w:color w:val="404347"/>
    </w:rPr>
  </w:style>
  <w:style w:type="character" w:customStyle="1" w:styleId="1">
    <w:name w:val="גוף טקסט תו1"/>
    <w:basedOn w:val="a0"/>
    <w:uiPriority w:val="99"/>
    <w:semiHidden/>
    <w:rsid w:val="00F03D91"/>
  </w:style>
  <w:style w:type="paragraph" w:customStyle="1" w:styleId="Heading10">
    <w:name w:val="Heading #1"/>
    <w:basedOn w:val="a"/>
    <w:link w:val="Heading1"/>
    <w:rsid w:val="00F03D91"/>
    <w:pPr>
      <w:widowControl w:val="0"/>
      <w:shd w:val="clear" w:color="auto" w:fill="FFFFFF"/>
      <w:bidi/>
      <w:spacing w:after="180" w:line="240" w:lineRule="auto"/>
      <w:ind w:left="620" w:right="300" w:firstLine="20"/>
      <w:jc w:val="both"/>
      <w:outlineLvl w:val="0"/>
    </w:pPr>
    <w:rPr>
      <w:rFonts w:ascii="Arial" w:eastAsia="Arial" w:hAnsi="Arial" w:cs="Arial"/>
      <w:b/>
      <w:bCs/>
      <w:color w:val="404347"/>
    </w:rPr>
  </w:style>
  <w:style w:type="paragraph" w:styleId="ae">
    <w:name w:val="annotation text"/>
    <w:basedOn w:val="a"/>
    <w:link w:val="af"/>
    <w:uiPriority w:val="99"/>
    <w:semiHidden/>
    <w:unhideWhenUsed/>
    <w:rsid w:val="00F03D91"/>
    <w:pPr>
      <w:spacing w:line="240" w:lineRule="auto"/>
    </w:pPr>
    <w:rPr>
      <w:sz w:val="20"/>
      <w:szCs w:val="20"/>
    </w:rPr>
  </w:style>
  <w:style w:type="character" w:customStyle="1" w:styleId="af">
    <w:name w:val="טקסט הערה תו"/>
    <w:basedOn w:val="a0"/>
    <w:link w:val="ae"/>
    <w:uiPriority w:val="99"/>
    <w:semiHidden/>
    <w:rsid w:val="00F03D91"/>
    <w:rPr>
      <w:sz w:val="20"/>
      <w:szCs w:val="20"/>
    </w:rPr>
  </w:style>
  <w:style w:type="paragraph" w:styleId="af0">
    <w:name w:val="annotation subject"/>
    <w:basedOn w:val="ae"/>
    <w:next w:val="ae"/>
    <w:link w:val="af1"/>
    <w:uiPriority w:val="99"/>
    <w:semiHidden/>
    <w:unhideWhenUsed/>
    <w:rsid w:val="00F03D91"/>
    <w:pPr>
      <w:bidi/>
      <w:spacing w:after="0"/>
    </w:pPr>
    <w:rPr>
      <w:rFonts w:ascii="Times New Roman" w:eastAsia="Times New Roman" w:hAnsi="Times New Roman" w:cs="Miriam"/>
      <w:b/>
      <w:bCs/>
      <w:noProof/>
      <w:lang w:eastAsia="he-IL" w:bidi="he-IL"/>
    </w:rPr>
  </w:style>
  <w:style w:type="character" w:customStyle="1" w:styleId="af1">
    <w:name w:val="נושא הערה תו"/>
    <w:basedOn w:val="af"/>
    <w:link w:val="af0"/>
    <w:uiPriority w:val="99"/>
    <w:semiHidden/>
    <w:rsid w:val="00F03D91"/>
    <w:rPr>
      <w:rFonts w:ascii="Times New Roman" w:eastAsia="Times New Roman" w:hAnsi="Times New Roman" w:cs="Miriam"/>
      <w:b/>
      <w:bCs/>
      <w:noProof/>
      <w:sz w:val="20"/>
      <w:szCs w:val="20"/>
      <w:lang w:eastAsia="he-IL" w:bidi="he-IL"/>
    </w:rPr>
  </w:style>
  <w:style w:type="character" w:customStyle="1" w:styleId="Tablecaption">
    <w:name w:val="Table caption_"/>
    <w:basedOn w:val="a0"/>
    <w:link w:val="Tablecaption0"/>
    <w:rsid w:val="00C022F7"/>
    <w:rPr>
      <w:rFonts w:ascii="Arial" w:eastAsia="Arial" w:hAnsi="Arial" w:cs="Arial"/>
      <w:color w:val="404347"/>
      <w:sz w:val="18"/>
      <w:szCs w:val="18"/>
      <w:shd w:val="clear" w:color="auto" w:fill="FFFFFF"/>
    </w:rPr>
  </w:style>
  <w:style w:type="paragraph" w:customStyle="1" w:styleId="Tablecaption0">
    <w:name w:val="Table caption"/>
    <w:basedOn w:val="a"/>
    <w:link w:val="Tablecaption"/>
    <w:rsid w:val="00C022F7"/>
    <w:pPr>
      <w:widowControl w:val="0"/>
      <w:shd w:val="clear" w:color="auto" w:fill="FFFFFF"/>
      <w:bidi/>
      <w:spacing w:after="0" w:line="240" w:lineRule="auto"/>
    </w:pPr>
    <w:rPr>
      <w:rFonts w:ascii="Arial" w:eastAsia="Arial" w:hAnsi="Arial" w:cs="Arial"/>
      <w:color w:val="404347"/>
      <w:sz w:val="18"/>
      <w:szCs w:val="18"/>
    </w:rPr>
  </w:style>
  <w:style w:type="character" w:customStyle="1" w:styleId="Headerorfooter3">
    <w:name w:val="Header or footer (3)_"/>
    <w:basedOn w:val="a0"/>
    <w:link w:val="Headerorfooter30"/>
    <w:rsid w:val="005C3FEA"/>
    <w:rPr>
      <w:rFonts w:ascii="Times New Roman" w:eastAsia="Times New Roman" w:hAnsi="Times New Roman" w:cs="Times New Roman"/>
      <w:sz w:val="20"/>
      <w:szCs w:val="20"/>
      <w:shd w:val="clear" w:color="auto" w:fill="FFFFFF"/>
      <w:lang w:bidi="en-US"/>
    </w:rPr>
  </w:style>
  <w:style w:type="paragraph" w:customStyle="1" w:styleId="Headerorfooter30">
    <w:name w:val="Header or footer (3)"/>
    <w:basedOn w:val="a"/>
    <w:link w:val="Headerorfooter3"/>
    <w:rsid w:val="005C3FEA"/>
    <w:pPr>
      <w:widowControl w:val="0"/>
      <w:shd w:val="clear" w:color="auto" w:fill="FFFFFF"/>
      <w:spacing w:after="0" w:line="240" w:lineRule="auto"/>
    </w:pPr>
    <w:rPr>
      <w:rFonts w:ascii="Times New Roman" w:eastAsia="Times New Roman" w:hAnsi="Times New Roman" w:cs="Times New Roman"/>
      <w:sz w:val="20"/>
      <w:szCs w:val="20"/>
      <w:lang w:bidi="en-US"/>
    </w:rPr>
  </w:style>
  <w:style w:type="character" w:styleId="af2">
    <w:name w:val="annotation reference"/>
    <w:basedOn w:val="a0"/>
    <w:uiPriority w:val="99"/>
    <w:semiHidden/>
    <w:unhideWhenUsed/>
    <w:rsid w:val="00F56E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v.health.qov.il/Clin1Trials/Paqes/Home.aspx,_%d7%9b%d7%a4%d7%99_%d7%a9%d7%a0%d7%93%d7%a8%d7%a9_%d7%a2%d7%9c-%d7%99%d7%93%d7%99_%d7%9e%d7%a9%d7%a8%d7%93_%d7%94%d7%91%d7%a8%d7%99%d7%90%d7%95%d7%aa._%d7%90%d7%aa%d7%a8_%d7%96%d7%94_%d7%9c%d7%90%d7%99%d7%9b%d7%9c%d7%95%d7%9c_%d7%9e%d7%99%d7%93%d7%a2_%d7%a9%d7%99%d7%9b%d7%95%d7%9c_%d7%9c%d7%96%d7%94%d7%95%d7%aa_%d7%90%d7%95%d7%aa%d7%9a._%d7%9c%d7%9b%d7%9c_%d7%94%d7%99%d7%95%d7%aa%d7%a8,_%d7%99%d7%9b%d7%9c%d7%95%d7%9c_%d7%90%d7%aa%d7%a8_%d7%94%d7%90%d7%99%d7%a0%d7%98%d7%a8%d7%a0%d7%98_%d7%90%d7%aa_%d7%a1%d7%99%d7%9b%d7%95%d7%9d_%d7%94%d7%aa%d7%95%d7%a6%d7%90%d7%95%d7%aa._%d7%aa%d7%95%d7%9b%d7%9c_%d7%9c%d7%a2%d7%a8%d7%95%d7%9a_%d7%97%d7%99%d7%a4%d7%95%d7%a9_%d7%91%d7%90%d7%aa%d7%a8%d7%96%d7%94_%d7%91%d7%9b%d7%9c_%d7%a2%d7%a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1349</Words>
  <Characters>7693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אלביאן תרגומים</dc:creator>
  <cp:lastModifiedBy>אלביאן תרגומים</cp:lastModifiedBy>
  <cp:revision>23</cp:revision>
  <dcterms:created xsi:type="dcterms:W3CDTF">2019-08-20T17:00:00Z</dcterms:created>
  <dcterms:modified xsi:type="dcterms:W3CDTF">2019-08-21T13:35:00Z</dcterms:modified>
</cp:coreProperties>
</file>