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E4B0A" w14:textId="367134F0" w:rsidR="001151C9" w:rsidRPr="00F506A6" w:rsidRDefault="001151C9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In November 2015, on the eve of </w:t>
      </w:r>
      <w:r w:rsidR="00804EFE">
        <w:rPr>
          <w:rFonts w:asciiTheme="majorBidi" w:hAnsiTheme="majorBidi" w:cstheme="majorBidi"/>
          <w:sz w:val="24"/>
          <w:szCs w:val="24"/>
        </w:rPr>
        <w:t xml:space="preserve">an </w:t>
      </w:r>
      <w:r w:rsidRPr="00F506A6">
        <w:rPr>
          <w:rFonts w:asciiTheme="majorBidi" w:hAnsiTheme="majorBidi" w:cstheme="majorBidi"/>
          <w:sz w:val="24"/>
          <w:szCs w:val="24"/>
        </w:rPr>
        <w:t>exhibit</w:t>
      </w:r>
      <w:r w:rsidR="00804EFE">
        <w:rPr>
          <w:rFonts w:asciiTheme="majorBidi" w:hAnsiTheme="majorBidi" w:cstheme="majorBidi"/>
          <w:sz w:val="24"/>
          <w:szCs w:val="24"/>
        </w:rPr>
        <w:t>ion opening</w:t>
      </w:r>
      <w:r w:rsidRPr="00F506A6">
        <w:rPr>
          <w:rFonts w:asciiTheme="majorBidi" w:hAnsiTheme="majorBidi" w:cstheme="majorBidi"/>
          <w:sz w:val="24"/>
          <w:szCs w:val="24"/>
        </w:rPr>
        <w:t xml:space="preserve"> at Ben-Gurion University, and in the midst of preparing a </w:t>
      </w:r>
      <w:r w:rsidR="00804EFE">
        <w:rPr>
          <w:rFonts w:asciiTheme="majorBidi" w:hAnsiTheme="majorBidi" w:cstheme="majorBidi"/>
          <w:sz w:val="24"/>
          <w:szCs w:val="24"/>
        </w:rPr>
        <w:t>forthcoming</w:t>
      </w:r>
      <w:r w:rsidRPr="00F506A6">
        <w:rPr>
          <w:rFonts w:asciiTheme="majorBidi" w:hAnsiTheme="majorBidi" w:cstheme="majorBidi"/>
          <w:sz w:val="24"/>
          <w:szCs w:val="24"/>
        </w:rPr>
        <w:t xml:space="preserve"> exhibition in Moscow, the </w:t>
      </w:r>
      <w:r w:rsidRPr="00F506A6">
        <w:rPr>
          <w:rFonts w:asciiTheme="majorBidi" w:hAnsiTheme="majorBidi" w:cstheme="majorBidi"/>
          <w:b/>
          <w:bCs/>
          <w:sz w:val="24"/>
          <w:szCs w:val="24"/>
        </w:rPr>
        <w:t>international artist</w:t>
      </w:r>
      <w:r w:rsidRPr="00F506A6">
        <w:rPr>
          <w:rFonts w:asciiTheme="majorBidi" w:hAnsiTheme="majorBidi" w:cstheme="majorBidi"/>
          <w:sz w:val="24"/>
          <w:szCs w:val="24"/>
        </w:rPr>
        <w:t xml:space="preserve"> ____'s bod</w:t>
      </w:r>
      <w:r w:rsidR="003A6F30" w:rsidRPr="00F506A6">
        <w:rPr>
          <w:rFonts w:asciiTheme="majorBidi" w:hAnsiTheme="majorBidi" w:cstheme="majorBidi"/>
          <w:sz w:val="24"/>
          <w:szCs w:val="24"/>
        </w:rPr>
        <w:t>y failed</w:t>
      </w:r>
      <w:r w:rsidRPr="00F506A6">
        <w:rPr>
          <w:rFonts w:asciiTheme="majorBidi" w:hAnsiTheme="majorBidi" w:cstheme="majorBidi"/>
          <w:sz w:val="24"/>
          <w:szCs w:val="24"/>
        </w:rPr>
        <w:t xml:space="preserve">. </w:t>
      </w:r>
      <w:r w:rsidR="00804EFE">
        <w:rPr>
          <w:rFonts w:asciiTheme="majorBidi" w:hAnsiTheme="majorBidi" w:cstheme="majorBidi"/>
          <w:sz w:val="24"/>
          <w:szCs w:val="24"/>
        </w:rPr>
        <w:t>Within</w:t>
      </w:r>
      <w:r w:rsidRPr="00F506A6">
        <w:rPr>
          <w:rFonts w:asciiTheme="majorBidi" w:hAnsiTheme="majorBidi" w:cstheme="majorBidi"/>
          <w:sz w:val="24"/>
          <w:szCs w:val="24"/>
        </w:rPr>
        <w:t xml:space="preserve"> just one week, she unexpectedly </w:t>
      </w:r>
      <w:r w:rsidR="00804EFE">
        <w:rPr>
          <w:rFonts w:asciiTheme="majorBidi" w:hAnsiTheme="majorBidi" w:cstheme="majorBidi"/>
          <w:sz w:val="24"/>
          <w:szCs w:val="24"/>
        </w:rPr>
        <w:t>left</w:t>
      </w:r>
      <w:r w:rsidRPr="00F506A6">
        <w:rPr>
          <w:rFonts w:asciiTheme="majorBidi" w:hAnsiTheme="majorBidi" w:cstheme="majorBidi"/>
          <w:sz w:val="24"/>
          <w:szCs w:val="24"/>
        </w:rPr>
        <w:t xml:space="preserve"> the world</w:t>
      </w:r>
      <w:r w:rsidR="00804EFE">
        <w:rPr>
          <w:rFonts w:asciiTheme="majorBidi" w:hAnsiTheme="majorBidi" w:cstheme="majorBidi"/>
          <w:sz w:val="24"/>
          <w:szCs w:val="24"/>
        </w:rPr>
        <w:t>. She</w:t>
      </w:r>
      <w:r w:rsidRPr="00F506A6">
        <w:rPr>
          <w:rFonts w:asciiTheme="majorBidi" w:hAnsiTheme="majorBidi" w:cstheme="majorBidi"/>
          <w:sz w:val="24"/>
          <w:szCs w:val="24"/>
        </w:rPr>
        <w:t xml:space="preserve"> was only 63</w:t>
      </w:r>
      <w:r w:rsidR="00944EC7" w:rsidRPr="00F506A6">
        <w:rPr>
          <w:rFonts w:asciiTheme="majorBidi" w:hAnsiTheme="majorBidi" w:cstheme="majorBidi"/>
          <w:sz w:val="24"/>
          <w:szCs w:val="24"/>
        </w:rPr>
        <w:t xml:space="preserve"> years old</w:t>
      </w:r>
      <w:r w:rsidRPr="00F506A6">
        <w:rPr>
          <w:rFonts w:asciiTheme="majorBidi" w:hAnsiTheme="majorBidi" w:cstheme="majorBidi"/>
          <w:sz w:val="24"/>
          <w:szCs w:val="24"/>
        </w:rPr>
        <w:t>.</w:t>
      </w:r>
    </w:p>
    <w:p w14:paraId="1E4670F7" w14:textId="77777777" w:rsidR="00767255" w:rsidRPr="00F506A6" w:rsidRDefault="00767255" w:rsidP="00F506A6">
      <w:pPr>
        <w:bidi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AD75FBD" w14:textId="33A70B6C" w:rsidR="001151C9" w:rsidRPr="00F506A6" w:rsidRDefault="00944EC7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</w:t>
      </w:r>
      <w:r w:rsidR="00767255" w:rsidRPr="00F506A6">
        <w:rPr>
          <w:rFonts w:asciiTheme="majorBidi" w:hAnsiTheme="majorBidi" w:cstheme="majorBidi"/>
          <w:sz w:val="24"/>
          <w:szCs w:val="24"/>
        </w:rPr>
        <w:t>The work of ____</w:t>
      </w:r>
      <w:proofErr w:type="spellStart"/>
      <w:r w:rsidR="00682733" w:rsidRPr="00F506A6">
        <w:rPr>
          <w:rFonts w:asciiTheme="majorBidi" w:hAnsiTheme="majorBidi" w:cstheme="majorBidi"/>
          <w:sz w:val="24"/>
          <w:szCs w:val="24"/>
        </w:rPr>
        <w:t>Yac</w:t>
      </w:r>
      <w:r w:rsidR="00767255" w:rsidRPr="00F506A6">
        <w:rPr>
          <w:rFonts w:asciiTheme="majorBidi" w:hAnsiTheme="majorBidi" w:cstheme="majorBidi"/>
          <w:sz w:val="24"/>
          <w:szCs w:val="24"/>
        </w:rPr>
        <w:t>obi</w:t>
      </w:r>
      <w:proofErr w:type="spellEnd"/>
      <w:r w:rsidR="00767255" w:rsidRPr="00F506A6">
        <w:rPr>
          <w:rFonts w:asciiTheme="majorBidi" w:hAnsiTheme="majorBidi" w:cstheme="majorBidi"/>
          <w:sz w:val="24"/>
          <w:szCs w:val="24"/>
        </w:rPr>
        <w:t xml:space="preserve">  Z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  <w:r w:rsidR="00767255" w:rsidRPr="00F506A6">
        <w:rPr>
          <w:rFonts w:asciiTheme="majorBidi" w:hAnsiTheme="majorBidi" w:cstheme="majorBidi"/>
          <w:sz w:val="24"/>
          <w:szCs w:val="24"/>
        </w:rPr>
        <w:t xml:space="preserve">L is among the most important of the middle generation of Israeli art, authentic and unique...Working on the verge of detachment and physical isolation in the heart of the desert, </w:t>
      </w:r>
      <w:r w:rsidR="00A13667" w:rsidRPr="00F506A6">
        <w:rPr>
          <w:rFonts w:asciiTheme="majorBidi" w:hAnsiTheme="majorBidi" w:cstheme="majorBidi"/>
          <w:sz w:val="24"/>
          <w:szCs w:val="24"/>
        </w:rPr>
        <w:t xml:space="preserve">she </w:t>
      </w:r>
      <w:r w:rsidR="00767255" w:rsidRPr="00F506A6">
        <w:rPr>
          <w:rFonts w:asciiTheme="majorBidi" w:hAnsiTheme="majorBidi" w:cstheme="majorBidi"/>
          <w:sz w:val="24"/>
          <w:szCs w:val="24"/>
        </w:rPr>
        <w:t>has produced extraordinary</w:t>
      </w:r>
      <w:r w:rsidR="00D57587">
        <w:rPr>
          <w:rFonts w:asciiTheme="majorBidi" w:hAnsiTheme="majorBidi" w:cstheme="majorBidi"/>
          <w:sz w:val="24"/>
          <w:szCs w:val="24"/>
        </w:rPr>
        <w:t xml:space="preserve"> art,</w:t>
      </w:r>
      <w:r w:rsidR="00767255" w:rsidRPr="00F506A6">
        <w:rPr>
          <w:rFonts w:asciiTheme="majorBidi" w:hAnsiTheme="majorBidi" w:cstheme="majorBidi"/>
          <w:sz w:val="24"/>
          <w:szCs w:val="24"/>
        </w:rPr>
        <w:t xml:space="preserve"> complex in its content, its practice, and its transcendental, religious</w:t>
      </w:r>
      <w:r w:rsidR="00D57587">
        <w:rPr>
          <w:rFonts w:asciiTheme="majorBidi" w:hAnsiTheme="majorBidi" w:cstheme="majorBidi"/>
          <w:sz w:val="24"/>
          <w:szCs w:val="24"/>
        </w:rPr>
        <w:t>,</w:t>
      </w:r>
      <w:r w:rsidR="00767255" w:rsidRPr="00F506A6">
        <w:rPr>
          <w:rFonts w:asciiTheme="majorBidi" w:hAnsiTheme="majorBidi" w:cstheme="majorBidi"/>
          <w:sz w:val="24"/>
          <w:szCs w:val="24"/>
        </w:rPr>
        <w:t xml:space="preserve"> and mythical tendencies. As such, it constitutes an original and unique stream within the history of Israeli art, </w:t>
      </w:r>
      <w:r w:rsidR="00767255" w:rsidRPr="00F506A6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465577" w:rsidRPr="00F506A6">
        <w:rPr>
          <w:rFonts w:asciiTheme="majorBidi" w:hAnsiTheme="majorBidi" w:cstheme="majorBidi"/>
          <w:b/>
          <w:bCs/>
          <w:sz w:val="24"/>
          <w:szCs w:val="24"/>
        </w:rPr>
        <w:t>makes</w:t>
      </w:r>
      <w:r w:rsidR="00767255" w:rsidRPr="00F506A6">
        <w:rPr>
          <w:rFonts w:asciiTheme="majorBidi" w:hAnsiTheme="majorBidi" w:cstheme="majorBidi"/>
          <w:b/>
          <w:bCs/>
          <w:sz w:val="24"/>
          <w:szCs w:val="24"/>
        </w:rPr>
        <w:t xml:space="preserve"> a decisive contribution to the local culture that is worthy of the highest preservation.</w:t>
      </w:r>
      <w:r w:rsidR="00767255" w:rsidRPr="00F506A6">
        <w:rPr>
          <w:rFonts w:asciiTheme="majorBidi" w:hAnsiTheme="majorBidi" w:cstheme="majorBidi"/>
          <w:sz w:val="24"/>
          <w:szCs w:val="24"/>
        </w:rPr>
        <w:t>"</w:t>
      </w:r>
    </w:p>
    <w:p w14:paraId="51A4B85E" w14:textId="1BDB6DFC" w:rsidR="00885044" w:rsidRPr="00F506A6" w:rsidRDefault="00D57587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Aharei Mot </w:t>
      </w:r>
      <w:r>
        <w:rPr>
          <w:rFonts w:asciiTheme="majorBidi" w:hAnsiTheme="majorBidi" w:cstheme="majorBidi"/>
          <w:sz w:val="24"/>
          <w:szCs w:val="24"/>
          <w:u w:val="single"/>
        </w:rPr>
        <w:t>(“</w:t>
      </w:r>
      <w:r w:rsidR="00885044" w:rsidRPr="00F506A6">
        <w:rPr>
          <w:rFonts w:asciiTheme="majorBidi" w:hAnsiTheme="majorBidi" w:cstheme="majorBidi"/>
          <w:sz w:val="24"/>
          <w:szCs w:val="24"/>
          <w:u w:val="single"/>
        </w:rPr>
        <w:t>After death</w:t>
      </w:r>
      <w:r>
        <w:rPr>
          <w:rFonts w:asciiTheme="majorBidi" w:hAnsiTheme="majorBidi" w:cstheme="majorBidi"/>
          <w:sz w:val="24"/>
          <w:szCs w:val="24"/>
          <w:u w:val="single"/>
        </w:rPr>
        <w:t>”)</w:t>
      </w:r>
    </w:p>
    <w:p w14:paraId="4527A009" w14:textId="4F7E4116" w:rsidR="00885044" w:rsidRPr="00F506A6" w:rsidRDefault="00D765DC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</w:t>
      </w:r>
      <w:r w:rsidR="00885044" w:rsidRPr="00F506A6">
        <w:rPr>
          <w:rFonts w:asciiTheme="majorBidi" w:hAnsiTheme="majorBidi" w:cstheme="majorBidi"/>
          <w:sz w:val="24"/>
          <w:szCs w:val="24"/>
        </w:rPr>
        <w:t xml:space="preserve">It seems, sadly, that only with ____'s passing can we appreciate </w:t>
      </w:r>
      <w:r w:rsidR="00D57587">
        <w:rPr>
          <w:rFonts w:asciiTheme="majorBidi" w:hAnsiTheme="majorBidi" w:cstheme="majorBidi"/>
          <w:sz w:val="24"/>
          <w:szCs w:val="24"/>
        </w:rPr>
        <w:t xml:space="preserve">the full significance of </w:t>
      </w:r>
      <w:r w:rsidR="00885044" w:rsidRPr="00F506A6">
        <w:rPr>
          <w:rFonts w:asciiTheme="majorBidi" w:hAnsiTheme="majorBidi" w:cstheme="majorBidi"/>
          <w:sz w:val="24"/>
          <w:szCs w:val="24"/>
        </w:rPr>
        <w:t xml:space="preserve">her work. During her artistic life, she worked unabated, crowding and cramming her workspace in Arad, and creating the Center of Art and Creation - Woman of </w:t>
      </w:r>
      <w:r w:rsidR="00D57587">
        <w:rPr>
          <w:rFonts w:asciiTheme="majorBidi" w:hAnsiTheme="majorBidi" w:cstheme="majorBidi"/>
          <w:sz w:val="24"/>
          <w:szCs w:val="24"/>
        </w:rPr>
        <w:t xml:space="preserve">A </w:t>
      </w:r>
      <w:r w:rsidR="00885044" w:rsidRPr="00F506A6">
        <w:rPr>
          <w:rFonts w:asciiTheme="majorBidi" w:hAnsiTheme="majorBidi" w:cstheme="majorBidi"/>
          <w:sz w:val="24"/>
          <w:szCs w:val="24"/>
        </w:rPr>
        <w:t xml:space="preserve">Thousand Voices. Only upon her departure can one look </w:t>
      </w:r>
      <w:r w:rsidR="00D57587">
        <w:rPr>
          <w:rFonts w:asciiTheme="majorBidi" w:hAnsiTheme="majorBidi" w:cstheme="majorBidi"/>
          <w:sz w:val="24"/>
          <w:szCs w:val="24"/>
        </w:rPr>
        <w:t>upon</w:t>
      </w:r>
      <w:r w:rsidR="00885044" w:rsidRPr="00F506A6">
        <w:rPr>
          <w:rFonts w:asciiTheme="majorBidi" w:hAnsiTheme="majorBidi" w:cstheme="majorBidi"/>
          <w:sz w:val="24"/>
          <w:szCs w:val="24"/>
        </w:rPr>
        <w:t xml:space="preserve"> her complete work and discern from a bird's eye view the timeless foundations that her work constantly re-created.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</w:p>
    <w:p w14:paraId="08A11F93" w14:textId="3A77B32F" w:rsidR="00FE6745" w:rsidRPr="00F506A6" w:rsidRDefault="00D765DC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“My works continue to evolve</w:t>
      </w:r>
      <w:r w:rsidR="00F923CB" w:rsidRPr="00F506A6">
        <w:rPr>
          <w:rFonts w:asciiTheme="majorBidi" w:hAnsiTheme="majorBidi" w:cstheme="majorBidi"/>
          <w:sz w:val="24"/>
          <w:szCs w:val="24"/>
        </w:rPr>
        <w:t>:</w:t>
      </w:r>
      <w:r w:rsidRPr="00F506A6">
        <w:rPr>
          <w:rFonts w:asciiTheme="majorBidi" w:hAnsiTheme="majorBidi" w:cstheme="majorBidi"/>
          <w:sz w:val="24"/>
          <w:szCs w:val="24"/>
        </w:rPr>
        <w:t xml:space="preserve"> they are influenced by the audience who sees them. Every country where</w:t>
      </w:r>
      <w:r w:rsidR="00D57587">
        <w:rPr>
          <w:rFonts w:asciiTheme="majorBidi" w:hAnsiTheme="majorBidi" w:cstheme="majorBidi"/>
          <w:sz w:val="24"/>
          <w:szCs w:val="24"/>
        </w:rPr>
        <w:t xml:space="preserve"> my work has been</w:t>
      </w:r>
      <w:r w:rsidRPr="00F506A6">
        <w:rPr>
          <w:rFonts w:asciiTheme="majorBidi" w:hAnsiTheme="majorBidi" w:cstheme="majorBidi"/>
          <w:sz w:val="24"/>
          <w:szCs w:val="24"/>
        </w:rPr>
        <w:t xml:space="preserve"> exhibited has added to my work through the cultural markings of that place.</w:t>
      </w:r>
      <w:r w:rsidR="00F923CB" w:rsidRPr="00F506A6">
        <w:rPr>
          <w:rFonts w:asciiTheme="majorBidi" w:hAnsiTheme="majorBidi" w:cstheme="majorBidi"/>
          <w:sz w:val="24"/>
          <w:szCs w:val="24"/>
        </w:rPr>
        <w:t xml:space="preserve"> By dint of their involvement, viewers influence the works. There is no sense of ending but of constant formation and change.”</w:t>
      </w:r>
    </w:p>
    <w:p w14:paraId="780646D7" w14:textId="23D8A4D0" w:rsidR="00FE6745" w:rsidRPr="00D57587" w:rsidRDefault="00FE6745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  <w:u w:val="single"/>
        </w:rPr>
      </w:pPr>
      <w:r w:rsidRPr="00D57587">
        <w:rPr>
          <w:rFonts w:asciiTheme="majorBidi" w:hAnsiTheme="majorBidi" w:cstheme="majorBidi"/>
          <w:sz w:val="24"/>
          <w:szCs w:val="24"/>
          <w:u w:val="single"/>
        </w:rPr>
        <w:t>About the Artist:</w:t>
      </w:r>
    </w:p>
    <w:p w14:paraId="6D33F297" w14:textId="0D31E892" w:rsidR="00EC14CE" w:rsidRPr="00F506A6" w:rsidRDefault="00682733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Ruth </w:t>
      </w:r>
      <w:proofErr w:type="spellStart"/>
      <w:r w:rsidRPr="00F506A6">
        <w:rPr>
          <w:rFonts w:asciiTheme="majorBidi" w:hAnsiTheme="majorBidi" w:cstheme="majorBidi"/>
          <w:sz w:val="24"/>
          <w:szCs w:val="24"/>
        </w:rPr>
        <w:t>Dorit</w:t>
      </w:r>
      <w:proofErr w:type="spellEnd"/>
      <w:r w:rsidRPr="00F506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506A6">
        <w:rPr>
          <w:rFonts w:asciiTheme="majorBidi" w:hAnsiTheme="majorBidi" w:cstheme="majorBidi"/>
          <w:sz w:val="24"/>
          <w:szCs w:val="24"/>
        </w:rPr>
        <w:t>Yacoby</w:t>
      </w:r>
      <w:proofErr w:type="spellEnd"/>
      <w:r w:rsidRPr="00F506A6">
        <w:rPr>
          <w:rFonts w:asciiTheme="majorBidi" w:hAnsiTheme="majorBidi" w:cstheme="majorBidi"/>
          <w:sz w:val="24"/>
          <w:szCs w:val="24"/>
        </w:rPr>
        <w:t xml:space="preserve"> </w:t>
      </w:r>
      <w:r w:rsidR="00FE6745" w:rsidRPr="00F506A6">
        <w:rPr>
          <w:rFonts w:asciiTheme="majorBidi" w:hAnsiTheme="majorBidi" w:cstheme="majorBidi"/>
          <w:sz w:val="24"/>
          <w:szCs w:val="24"/>
        </w:rPr>
        <w:t xml:space="preserve">was a </w:t>
      </w:r>
      <w:r w:rsidR="00D57587">
        <w:rPr>
          <w:rFonts w:asciiTheme="majorBidi" w:hAnsiTheme="majorBidi" w:cstheme="majorBidi"/>
          <w:sz w:val="24"/>
          <w:szCs w:val="24"/>
        </w:rPr>
        <w:t>ground</w:t>
      </w:r>
      <w:r w:rsidR="0005104F" w:rsidRPr="00F506A6">
        <w:rPr>
          <w:rFonts w:asciiTheme="majorBidi" w:hAnsiTheme="majorBidi" w:cstheme="majorBidi"/>
          <w:sz w:val="24"/>
          <w:szCs w:val="24"/>
        </w:rPr>
        <w:t xml:space="preserve">breaking </w:t>
      </w:r>
      <w:commentRangeStart w:id="0"/>
      <w:r w:rsidR="00FE6745" w:rsidRPr="00F506A6">
        <w:rPr>
          <w:rFonts w:asciiTheme="majorBidi" w:hAnsiTheme="majorBidi" w:cstheme="majorBidi"/>
          <w:sz w:val="24"/>
          <w:szCs w:val="24"/>
        </w:rPr>
        <w:t xml:space="preserve">painter </w:t>
      </w:r>
      <w:commentRangeEnd w:id="0"/>
      <w:r w:rsidR="002B07BC">
        <w:rPr>
          <w:rStyle w:val="CommentReference"/>
        </w:rPr>
        <w:commentReference w:id="0"/>
      </w:r>
      <w:r w:rsidR="00FE6745" w:rsidRPr="00F506A6">
        <w:rPr>
          <w:rFonts w:asciiTheme="majorBidi" w:hAnsiTheme="majorBidi" w:cstheme="majorBidi"/>
          <w:sz w:val="24"/>
          <w:szCs w:val="24"/>
        </w:rPr>
        <w:t>and poet whose works bare a unique personal imprint and a</w:t>
      </w:r>
      <w:r w:rsidR="00CD5B9E" w:rsidRPr="00F506A6">
        <w:rPr>
          <w:rFonts w:asciiTheme="majorBidi" w:hAnsiTheme="majorBidi" w:cstheme="majorBidi"/>
          <w:sz w:val="24"/>
          <w:szCs w:val="24"/>
        </w:rPr>
        <w:t xml:space="preserve"> complete </w:t>
      </w:r>
      <w:r w:rsidR="00FE6745" w:rsidRPr="00F506A6">
        <w:rPr>
          <w:rFonts w:asciiTheme="majorBidi" w:hAnsiTheme="majorBidi" w:cstheme="majorBidi"/>
          <w:sz w:val="24"/>
          <w:szCs w:val="24"/>
        </w:rPr>
        <w:t xml:space="preserve">artistic language. Her works connect inner truth with life's universal messages. Her </w:t>
      </w:r>
      <w:r w:rsidR="00CD5B9E" w:rsidRPr="00F506A6">
        <w:rPr>
          <w:rFonts w:asciiTheme="majorBidi" w:hAnsiTheme="majorBidi" w:cstheme="majorBidi"/>
          <w:sz w:val="24"/>
          <w:szCs w:val="24"/>
        </w:rPr>
        <w:t xml:space="preserve">creations are </w:t>
      </w:r>
      <w:r w:rsidR="00FE6745" w:rsidRPr="00F506A6">
        <w:rPr>
          <w:rFonts w:asciiTheme="majorBidi" w:hAnsiTheme="majorBidi" w:cstheme="majorBidi"/>
          <w:sz w:val="24"/>
          <w:szCs w:val="24"/>
        </w:rPr>
        <w:t xml:space="preserve">endowed with the special virtues of great art, conscious of </w:t>
      </w:r>
      <w:r w:rsidR="002B07BC">
        <w:rPr>
          <w:rFonts w:asciiTheme="majorBidi" w:hAnsiTheme="majorBidi" w:cstheme="majorBidi"/>
          <w:sz w:val="24"/>
          <w:szCs w:val="24"/>
        </w:rPr>
        <w:t>trend</w:t>
      </w:r>
      <w:r w:rsidR="00FE6745" w:rsidRPr="00F506A6">
        <w:rPr>
          <w:rFonts w:asciiTheme="majorBidi" w:hAnsiTheme="majorBidi" w:cstheme="majorBidi"/>
          <w:sz w:val="24"/>
          <w:szCs w:val="24"/>
        </w:rPr>
        <w:t>s and bearing mastery over varied techniques, while being innovative, original, uncompromising</w:t>
      </w:r>
      <w:r w:rsidR="00EC14CE" w:rsidRPr="00F506A6">
        <w:rPr>
          <w:rFonts w:asciiTheme="majorBidi" w:hAnsiTheme="majorBidi" w:cstheme="majorBidi"/>
          <w:sz w:val="24"/>
          <w:szCs w:val="24"/>
        </w:rPr>
        <w:t>, and pioneering.</w:t>
      </w:r>
    </w:p>
    <w:p w14:paraId="4202819C" w14:textId="478DCFBD" w:rsidR="00EC14CE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</w:t>
      </w:r>
      <w:r w:rsidR="00EC14CE" w:rsidRPr="00F506A6">
        <w:rPr>
          <w:rFonts w:asciiTheme="majorBidi" w:hAnsiTheme="majorBidi" w:cstheme="majorBidi"/>
          <w:sz w:val="24"/>
          <w:szCs w:val="24"/>
        </w:rPr>
        <w:t>My paintings are my prayers. I paint every day, outdoors. Then I leave them there, at the mercy of natural forces.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  <w:r w:rsidR="00EC14CE" w:rsidRPr="00F506A6">
        <w:rPr>
          <w:rFonts w:asciiTheme="majorBidi" w:hAnsiTheme="majorBidi" w:cstheme="majorBidi"/>
          <w:sz w:val="24"/>
          <w:szCs w:val="24"/>
        </w:rPr>
        <w:t xml:space="preserve"> </w:t>
      </w:r>
    </w:p>
    <w:p w14:paraId="44AC67AB" w14:textId="0450FB81" w:rsidR="00EC14CE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</w:t>
      </w:r>
      <w:r w:rsidR="00EC14CE" w:rsidRPr="00F506A6">
        <w:rPr>
          <w:rFonts w:asciiTheme="majorBidi" w:hAnsiTheme="majorBidi" w:cstheme="majorBidi"/>
          <w:sz w:val="24"/>
          <w:szCs w:val="24"/>
        </w:rPr>
        <w:t xml:space="preserve">I want peace. I don't know how to get out of the trap we </w:t>
      </w:r>
      <w:r w:rsidR="002B07BC">
        <w:rPr>
          <w:rFonts w:asciiTheme="majorBidi" w:hAnsiTheme="majorBidi" w:cstheme="majorBidi"/>
          <w:sz w:val="24"/>
          <w:szCs w:val="24"/>
        </w:rPr>
        <w:t>have fallen</w:t>
      </w:r>
      <w:r w:rsidR="00EC14CE" w:rsidRPr="00F506A6">
        <w:rPr>
          <w:rFonts w:asciiTheme="majorBidi" w:hAnsiTheme="majorBidi" w:cstheme="majorBidi"/>
          <w:sz w:val="24"/>
          <w:szCs w:val="24"/>
        </w:rPr>
        <w:t xml:space="preserve"> into</w:t>
      </w:r>
      <w:r w:rsidRPr="00F506A6">
        <w:rPr>
          <w:rFonts w:asciiTheme="majorBidi" w:hAnsiTheme="majorBidi" w:cstheme="majorBidi"/>
          <w:sz w:val="24"/>
          <w:szCs w:val="24"/>
        </w:rPr>
        <w:t>;</w:t>
      </w:r>
      <w:r w:rsidR="00EC14CE" w:rsidRPr="00F506A6">
        <w:rPr>
          <w:rFonts w:asciiTheme="majorBidi" w:hAnsiTheme="majorBidi" w:cstheme="majorBidi"/>
          <w:sz w:val="24"/>
          <w:szCs w:val="24"/>
        </w:rPr>
        <w:t xml:space="preserve"> I can only draw. This is my prayer.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</w:p>
    <w:p w14:paraId="7C733848" w14:textId="297BAF14" w:rsidR="00FE6745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</w:t>
      </w:r>
      <w:r w:rsidR="00EC14CE" w:rsidRPr="00F506A6">
        <w:rPr>
          <w:rFonts w:asciiTheme="majorBidi" w:hAnsiTheme="majorBidi" w:cstheme="majorBidi"/>
          <w:sz w:val="24"/>
          <w:szCs w:val="24"/>
        </w:rPr>
        <w:t>This is the universal mother, of happiness and pain, of storms and eternity. This is the cry of the woman against all wars.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  <w:r w:rsidR="00FE6745" w:rsidRPr="00F506A6">
        <w:rPr>
          <w:rFonts w:asciiTheme="majorBidi" w:hAnsiTheme="majorBidi" w:cstheme="majorBidi"/>
          <w:sz w:val="24"/>
          <w:szCs w:val="24"/>
        </w:rPr>
        <w:t xml:space="preserve"> </w:t>
      </w:r>
    </w:p>
    <w:p w14:paraId="08F86990" w14:textId="77777777" w:rsidR="00860E59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b/>
          <w:bCs/>
          <w:sz w:val="24"/>
          <w:szCs w:val="24"/>
        </w:rPr>
      </w:pPr>
    </w:p>
    <w:p w14:paraId="24E15516" w14:textId="7389EE54" w:rsidR="000F44E4" w:rsidRPr="00F506A6" w:rsidRDefault="000F44E4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</w:rPr>
        <w:t>The Mission</w:t>
      </w:r>
      <w:r w:rsidRPr="00F506A6">
        <w:rPr>
          <w:rFonts w:asciiTheme="majorBidi" w:hAnsiTheme="majorBidi" w:cstheme="majorBidi"/>
          <w:sz w:val="24"/>
          <w:szCs w:val="24"/>
        </w:rPr>
        <w:t>:</w:t>
      </w:r>
    </w:p>
    <w:p w14:paraId="5A38E8F0" w14:textId="3BD3879E" w:rsidR="000F44E4" w:rsidRPr="00F506A6" w:rsidRDefault="000F44E4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She presented over 130 exhibits, of which 67 were solo exhibitions, across five continents, in</w:t>
      </w:r>
      <w:r w:rsidRPr="00F506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06A6">
        <w:rPr>
          <w:rFonts w:asciiTheme="majorBidi" w:hAnsiTheme="majorBidi" w:cstheme="majorBidi"/>
          <w:sz w:val="24"/>
          <w:szCs w:val="24"/>
        </w:rPr>
        <w:t xml:space="preserve">major galleries and museums in Israel and abroad, </w:t>
      </w:r>
      <w:r w:rsidR="00467A13" w:rsidRPr="00F506A6">
        <w:rPr>
          <w:rFonts w:asciiTheme="majorBidi" w:hAnsiTheme="majorBidi" w:cstheme="majorBidi"/>
          <w:sz w:val="24"/>
          <w:szCs w:val="24"/>
        </w:rPr>
        <w:t xml:space="preserve">all </w:t>
      </w:r>
      <w:r w:rsidRPr="00F506A6">
        <w:rPr>
          <w:rFonts w:asciiTheme="majorBidi" w:hAnsiTheme="majorBidi" w:cstheme="majorBidi"/>
          <w:sz w:val="24"/>
          <w:szCs w:val="24"/>
        </w:rPr>
        <w:t>of them sponsored by the Foreign Ministry and embassies.</w:t>
      </w:r>
    </w:p>
    <w:p w14:paraId="05C8677E" w14:textId="2296F469" w:rsidR="008F3A2A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8F3A2A" w:rsidRPr="00F506A6">
        <w:rPr>
          <w:rFonts w:asciiTheme="majorBidi" w:hAnsiTheme="majorBidi" w:cstheme="majorBidi"/>
          <w:sz w:val="24"/>
          <w:szCs w:val="24"/>
        </w:rPr>
        <w:t xml:space="preserve">They say my paintings are reminiscent of sacred stories. I think they reflect the common religious </w:t>
      </w:r>
      <w:r w:rsidRPr="00F506A6">
        <w:rPr>
          <w:rFonts w:asciiTheme="majorBidi" w:hAnsiTheme="majorBidi" w:cstheme="majorBidi"/>
          <w:sz w:val="24"/>
          <w:szCs w:val="24"/>
        </w:rPr>
        <w:t xml:space="preserve">current </w:t>
      </w:r>
      <w:r w:rsidR="008F3A2A" w:rsidRPr="00F506A6">
        <w:rPr>
          <w:rFonts w:asciiTheme="majorBidi" w:hAnsiTheme="majorBidi" w:cstheme="majorBidi"/>
          <w:sz w:val="24"/>
          <w:szCs w:val="24"/>
        </w:rPr>
        <w:t>of all humanity...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</w:p>
    <w:p w14:paraId="6DDACF8C" w14:textId="2B68D868" w:rsidR="008F3A2A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</w:t>
      </w:r>
      <w:r w:rsidR="008F3A2A" w:rsidRPr="00F506A6">
        <w:rPr>
          <w:rFonts w:asciiTheme="majorBidi" w:hAnsiTheme="majorBidi" w:cstheme="majorBidi"/>
          <w:sz w:val="24"/>
          <w:szCs w:val="24"/>
        </w:rPr>
        <w:t xml:space="preserve">And I say that my painting is not painting at all. It is healing. And, in fact, people in South America told me that I was an ancient shaman; that </w:t>
      </w:r>
      <w:r w:rsidRPr="00F506A6">
        <w:rPr>
          <w:rFonts w:asciiTheme="majorBidi" w:hAnsiTheme="majorBidi" w:cstheme="majorBidi"/>
          <w:sz w:val="24"/>
          <w:szCs w:val="24"/>
        </w:rPr>
        <w:t xml:space="preserve">my </w:t>
      </w:r>
      <w:r w:rsidR="008F3A2A" w:rsidRPr="00F506A6">
        <w:rPr>
          <w:rFonts w:asciiTheme="majorBidi" w:hAnsiTheme="majorBidi" w:cstheme="majorBidi"/>
          <w:sz w:val="24"/>
          <w:szCs w:val="24"/>
        </w:rPr>
        <w:t>role is to heal ...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</w:p>
    <w:p w14:paraId="47854863" w14:textId="19B81F9A" w:rsidR="0002090E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“All a</w:t>
      </w:r>
      <w:r w:rsidR="0002090E" w:rsidRPr="00F506A6">
        <w:rPr>
          <w:rFonts w:asciiTheme="majorBidi" w:hAnsiTheme="majorBidi" w:cstheme="majorBidi"/>
          <w:sz w:val="24"/>
          <w:szCs w:val="24"/>
        </w:rPr>
        <w:t xml:space="preserve">round the world, I was told that my painting was a road map </w:t>
      </w:r>
      <w:r w:rsidRPr="00F506A6">
        <w:rPr>
          <w:rFonts w:asciiTheme="majorBidi" w:hAnsiTheme="majorBidi" w:cstheme="majorBidi"/>
          <w:sz w:val="24"/>
          <w:szCs w:val="24"/>
        </w:rPr>
        <w:t xml:space="preserve">that </w:t>
      </w:r>
      <w:r w:rsidR="0002090E" w:rsidRPr="00F506A6">
        <w:rPr>
          <w:rFonts w:asciiTheme="majorBidi" w:hAnsiTheme="majorBidi" w:cstheme="majorBidi"/>
          <w:sz w:val="24"/>
          <w:szCs w:val="24"/>
        </w:rPr>
        <w:t>takes people to a place of trauma, where they go through the trauma and embark on a new path to healing.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</w:p>
    <w:p w14:paraId="0129A8C9" w14:textId="5806ED50" w:rsidR="0002090E" w:rsidRPr="00F506A6" w:rsidRDefault="00860E59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“</w:t>
      </w:r>
      <w:r w:rsidR="0002090E" w:rsidRPr="00F506A6">
        <w:rPr>
          <w:rFonts w:asciiTheme="majorBidi" w:hAnsiTheme="majorBidi" w:cstheme="majorBidi"/>
          <w:sz w:val="24"/>
          <w:szCs w:val="24"/>
        </w:rPr>
        <w:t xml:space="preserve">I was here only to </w:t>
      </w:r>
      <w:r w:rsidRPr="00F506A6">
        <w:rPr>
          <w:rFonts w:asciiTheme="majorBidi" w:hAnsiTheme="majorBidi" w:cstheme="majorBidi"/>
          <w:sz w:val="24"/>
          <w:szCs w:val="24"/>
        </w:rPr>
        <w:t xml:space="preserve">bring </w:t>
      </w:r>
      <w:r w:rsidR="0002090E" w:rsidRPr="00F506A6">
        <w:rPr>
          <w:rFonts w:asciiTheme="majorBidi" w:hAnsiTheme="majorBidi" w:cstheme="majorBidi"/>
          <w:sz w:val="24"/>
          <w:szCs w:val="24"/>
        </w:rPr>
        <w:t xml:space="preserve">them to the </w:t>
      </w:r>
      <w:r w:rsidRPr="00F506A6">
        <w:rPr>
          <w:rFonts w:asciiTheme="majorBidi" w:hAnsiTheme="majorBidi" w:cstheme="majorBidi"/>
          <w:sz w:val="24"/>
          <w:szCs w:val="24"/>
        </w:rPr>
        <w:t>world</w:t>
      </w:r>
      <w:r w:rsidR="0002090E" w:rsidRPr="00F506A6">
        <w:rPr>
          <w:rFonts w:asciiTheme="majorBidi" w:hAnsiTheme="majorBidi" w:cstheme="majorBidi"/>
          <w:sz w:val="24"/>
          <w:szCs w:val="24"/>
        </w:rPr>
        <w:t xml:space="preserve">, and now I </w:t>
      </w:r>
      <w:r w:rsidR="002B07BC">
        <w:rPr>
          <w:rFonts w:asciiTheme="majorBidi" w:hAnsiTheme="majorBidi" w:cstheme="majorBidi"/>
          <w:sz w:val="24"/>
          <w:szCs w:val="24"/>
        </w:rPr>
        <w:t>must</w:t>
      </w:r>
      <w:r w:rsidR="0002090E" w:rsidRPr="00F506A6">
        <w:rPr>
          <w:rFonts w:asciiTheme="majorBidi" w:hAnsiTheme="majorBidi" w:cstheme="majorBidi"/>
          <w:sz w:val="24"/>
          <w:szCs w:val="24"/>
        </w:rPr>
        <w:t xml:space="preserve"> return them to the universe.</w:t>
      </w:r>
      <w:r w:rsidRPr="00F506A6">
        <w:rPr>
          <w:rFonts w:asciiTheme="majorBidi" w:hAnsiTheme="majorBidi" w:cstheme="majorBidi"/>
          <w:sz w:val="24"/>
          <w:szCs w:val="24"/>
        </w:rPr>
        <w:t>”</w:t>
      </w:r>
    </w:p>
    <w:p w14:paraId="238AA663" w14:textId="77777777" w:rsidR="00FF1765" w:rsidRPr="00F506A6" w:rsidRDefault="00FF1765" w:rsidP="00F506A6">
      <w:pPr>
        <w:bidi w:val="0"/>
        <w:spacing w:line="276" w:lineRule="auto"/>
        <w:ind w:left="-766"/>
        <w:rPr>
          <w:rFonts w:asciiTheme="majorBidi" w:hAnsiTheme="majorBidi" w:cstheme="majorBidi"/>
          <w:b/>
          <w:bCs/>
          <w:sz w:val="24"/>
          <w:szCs w:val="24"/>
        </w:rPr>
      </w:pPr>
    </w:p>
    <w:p w14:paraId="4E9D806F" w14:textId="1A2BD99B" w:rsidR="00A0138F" w:rsidRPr="00F506A6" w:rsidRDefault="00A0138F" w:rsidP="00F506A6">
      <w:pPr>
        <w:bidi w:val="0"/>
        <w:spacing w:line="276" w:lineRule="auto"/>
        <w:ind w:left="-766"/>
        <w:rPr>
          <w:rFonts w:asciiTheme="majorBidi" w:hAnsiTheme="majorBidi" w:cstheme="majorBidi"/>
          <w:b/>
          <w:bCs/>
          <w:sz w:val="24"/>
          <w:szCs w:val="24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</w:rPr>
        <w:t>The House on the Mount</w:t>
      </w:r>
      <w:r w:rsidR="00B14353">
        <w:rPr>
          <w:rFonts w:asciiTheme="majorBidi" w:hAnsiTheme="majorBidi" w:cstheme="majorBidi"/>
          <w:b/>
          <w:bCs/>
          <w:sz w:val="24"/>
          <w:szCs w:val="24"/>
        </w:rPr>
        <w:t>ain</w:t>
      </w:r>
      <w:r w:rsidR="002B07BC">
        <w:rPr>
          <w:rFonts w:asciiTheme="majorBidi" w:hAnsiTheme="majorBidi" w:cstheme="majorBidi"/>
          <w:b/>
          <w:bCs/>
          <w:sz w:val="24"/>
          <w:szCs w:val="24"/>
        </w:rPr>
        <w:t>: T</w:t>
      </w:r>
      <w:r w:rsidRPr="00F506A6">
        <w:rPr>
          <w:rFonts w:asciiTheme="majorBidi" w:hAnsiTheme="majorBidi" w:cstheme="majorBidi"/>
          <w:b/>
          <w:bCs/>
          <w:sz w:val="24"/>
          <w:szCs w:val="24"/>
        </w:rPr>
        <w:t xml:space="preserve">he Center </w:t>
      </w:r>
    </w:p>
    <w:p w14:paraId="60A7C51B" w14:textId="1B98D30D" w:rsidR="00A0138F" w:rsidRPr="00F506A6" w:rsidRDefault="00A0138F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In September 2003, a cornerstone was laid for the construction of a museum </w:t>
      </w:r>
      <w:commentRangeStart w:id="1"/>
      <w:r w:rsidR="002B07BC">
        <w:rPr>
          <w:rFonts w:asciiTheme="majorBidi" w:hAnsiTheme="majorBidi" w:cstheme="majorBidi"/>
          <w:sz w:val="24"/>
          <w:szCs w:val="24"/>
        </w:rPr>
        <w:t>called the “</w:t>
      </w:r>
      <w:r w:rsidRPr="00F506A6">
        <w:rPr>
          <w:rFonts w:asciiTheme="majorBidi" w:hAnsiTheme="majorBidi" w:cstheme="majorBidi"/>
          <w:sz w:val="24"/>
          <w:szCs w:val="24"/>
        </w:rPr>
        <w:t>Center of Art and Creation</w:t>
      </w:r>
      <w:r w:rsidR="002B07BC">
        <w:rPr>
          <w:rFonts w:asciiTheme="majorBidi" w:hAnsiTheme="majorBidi" w:cstheme="majorBidi"/>
          <w:sz w:val="24"/>
          <w:szCs w:val="24"/>
        </w:rPr>
        <w:t>.”</w:t>
      </w:r>
      <w:commentRangeEnd w:id="1"/>
      <w:r w:rsidR="002B07BC">
        <w:rPr>
          <w:rStyle w:val="CommentReference"/>
        </w:rPr>
        <w:commentReference w:id="1"/>
      </w:r>
      <w:r w:rsidR="002B07BC">
        <w:rPr>
          <w:rFonts w:asciiTheme="majorBidi" w:hAnsiTheme="majorBidi" w:cstheme="majorBidi"/>
          <w:sz w:val="24"/>
          <w:szCs w:val="24"/>
        </w:rPr>
        <w:t xml:space="preserve"> This center was</w:t>
      </w:r>
      <w:r w:rsidRPr="00F506A6">
        <w:rPr>
          <w:rFonts w:asciiTheme="majorBidi" w:hAnsiTheme="majorBidi" w:cstheme="majorBidi"/>
          <w:sz w:val="24"/>
          <w:szCs w:val="24"/>
        </w:rPr>
        <w:t xml:space="preserve"> sponsored by a German </w:t>
      </w:r>
      <w:r w:rsidR="002B07BC">
        <w:rPr>
          <w:rFonts w:asciiTheme="majorBidi" w:hAnsiTheme="majorBidi" w:cstheme="majorBidi"/>
          <w:sz w:val="24"/>
          <w:szCs w:val="24"/>
        </w:rPr>
        <w:t xml:space="preserve">entrepreneurial </w:t>
      </w:r>
      <w:r w:rsidRPr="00F506A6">
        <w:rPr>
          <w:rFonts w:asciiTheme="majorBidi" w:hAnsiTheme="majorBidi" w:cstheme="majorBidi"/>
          <w:sz w:val="24"/>
          <w:szCs w:val="24"/>
        </w:rPr>
        <w:t>organization</w:t>
      </w:r>
      <w:r w:rsidR="002B07BC">
        <w:rPr>
          <w:rFonts w:asciiTheme="majorBidi" w:hAnsiTheme="majorBidi" w:cstheme="majorBidi"/>
          <w:sz w:val="24"/>
          <w:szCs w:val="24"/>
        </w:rPr>
        <w:t xml:space="preserve"> and was located</w:t>
      </w:r>
      <w:r w:rsidRPr="00F506A6">
        <w:rPr>
          <w:rFonts w:asciiTheme="majorBidi" w:hAnsiTheme="majorBidi" w:cstheme="majorBidi"/>
          <w:sz w:val="24"/>
          <w:szCs w:val="24"/>
        </w:rPr>
        <w:t xml:space="preserve"> on a mountain that </w:t>
      </w:r>
      <w:r w:rsidR="00523212">
        <w:rPr>
          <w:rFonts w:asciiTheme="majorBidi" w:hAnsiTheme="majorBidi" w:cstheme="majorBidi"/>
          <w:sz w:val="24"/>
          <w:szCs w:val="24"/>
        </w:rPr>
        <w:t>the artist</w:t>
      </w:r>
      <w:r w:rsidRPr="00F506A6">
        <w:rPr>
          <w:rFonts w:asciiTheme="majorBidi" w:hAnsiTheme="majorBidi" w:cstheme="majorBidi"/>
          <w:sz w:val="24"/>
          <w:szCs w:val="24"/>
        </w:rPr>
        <w:t xml:space="preserve"> chose on the outskirts of Arad.</w:t>
      </w:r>
    </w:p>
    <w:p w14:paraId="7D7F83DE" w14:textId="59F6E7CB" w:rsidR="00987A03" w:rsidRPr="00F506A6" w:rsidRDefault="00FF1765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The late Shimon Peres (</w:t>
      </w:r>
      <w:r w:rsidR="00523212">
        <w:rPr>
          <w:rFonts w:asciiTheme="majorBidi" w:hAnsiTheme="majorBidi" w:cstheme="majorBidi"/>
          <w:sz w:val="24"/>
          <w:szCs w:val="24"/>
        </w:rPr>
        <w:t>Israeli p</w:t>
      </w:r>
      <w:r w:rsidRPr="00F506A6">
        <w:rPr>
          <w:rFonts w:asciiTheme="majorBidi" w:hAnsiTheme="majorBidi" w:cstheme="majorBidi"/>
          <w:sz w:val="24"/>
          <w:szCs w:val="24"/>
        </w:rPr>
        <w:t xml:space="preserve">resident and head of the Center for Peace) also participated in the ceremony. Mr. Peres gave his blessing </w:t>
      </w:r>
      <w:r w:rsidR="00523212">
        <w:rPr>
          <w:rFonts w:asciiTheme="majorBidi" w:hAnsiTheme="majorBidi" w:cstheme="majorBidi"/>
          <w:sz w:val="24"/>
          <w:szCs w:val="24"/>
        </w:rPr>
        <w:t>for</w:t>
      </w:r>
      <w:r w:rsidRPr="00F506A6">
        <w:rPr>
          <w:rFonts w:asciiTheme="majorBidi" w:hAnsiTheme="majorBidi" w:cstheme="majorBidi"/>
          <w:sz w:val="24"/>
          <w:szCs w:val="24"/>
        </w:rPr>
        <w:t xml:space="preserve"> the establishment of the Center, which was to provide a platform for her work and </w:t>
      </w:r>
      <w:r w:rsidR="00987A03" w:rsidRPr="00F506A6">
        <w:rPr>
          <w:rFonts w:asciiTheme="majorBidi" w:hAnsiTheme="majorBidi" w:cstheme="majorBidi"/>
          <w:sz w:val="24"/>
          <w:szCs w:val="24"/>
        </w:rPr>
        <w:t>f</w:t>
      </w:r>
      <w:r w:rsidRPr="00F506A6">
        <w:rPr>
          <w:rFonts w:asciiTheme="majorBidi" w:hAnsiTheme="majorBidi" w:cstheme="majorBidi"/>
          <w:sz w:val="24"/>
          <w:szCs w:val="24"/>
        </w:rPr>
        <w:t>o</w:t>
      </w:r>
      <w:r w:rsidR="00987A03" w:rsidRPr="00F506A6">
        <w:rPr>
          <w:rFonts w:asciiTheme="majorBidi" w:hAnsiTheme="majorBidi" w:cstheme="majorBidi"/>
          <w:sz w:val="24"/>
          <w:szCs w:val="24"/>
        </w:rPr>
        <w:t>r</w:t>
      </w:r>
      <w:r w:rsidRPr="00F506A6">
        <w:rPr>
          <w:rFonts w:asciiTheme="majorBidi" w:hAnsiTheme="majorBidi" w:cstheme="majorBidi"/>
          <w:sz w:val="24"/>
          <w:szCs w:val="24"/>
        </w:rPr>
        <w:t xml:space="preserve"> the work of other artists</w:t>
      </w:r>
      <w:r w:rsidR="00987A03" w:rsidRPr="00F506A6">
        <w:rPr>
          <w:rFonts w:asciiTheme="majorBidi" w:hAnsiTheme="majorBidi" w:cstheme="majorBidi"/>
          <w:sz w:val="24"/>
          <w:szCs w:val="24"/>
        </w:rPr>
        <w:t xml:space="preserve"> </w:t>
      </w:r>
      <w:r w:rsidR="00523212">
        <w:rPr>
          <w:rFonts w:asciiTheme="majorBidi" w:hAnsiTheme="majorBidi" w:cstheme="majorBidi"/>
          <w:sz w:val="24"/>
          <w:szCs w:val="24"/>
        </w:rPr>
        <w:t>–</w:t>
      </w:r>
      <w:r w:rsidRPr="00F506A6">
        <w:rPr>
          <w:rFonts w:asciiTheme="majorBidi" w:hAnsiTheme="majorBidi" w:cstheme="majorBidi"/>
          <w:sz w:val="24"/>
          <w:szCs w:val="24"/>
        </w:rPr>
        <w:t xml:space="preserve"> local</w:t>
      </w:r>
      <w:r w:rsidR="00523212">
        <w:rPr>
          <w:rFonts w:asciiTheme="majorBidi" w:hAnsiTheme="majorBidi" w:cstheme="majorBidi"/>
          <w:sz w:val="24"/>
          <w:szCs w:val="24"/>
        </w:rPr>
        <w:t xml:space="preserve"> artists as well as</w:t>
      </w:r>
      <w:r w:rsidRPr="00F506A6">
        <w:rPr>
          <w:rFonts w:asciiTheme="majorBidi" w:hAnsiTheme="majorBidi" w:cstheme="majorBidi"/>
          <w:sz w:val="24"/>
          <w:szCs w:val="24"/>
        </w:rPr>
        <w:t xml:space="preserve"> </w:t>
      </w:r>
      <w:r w:rsidR="00523212">
        <w:rPr>
          <w:rFonts w:asciiTheme="majorBidi" w:hAnsiTheme="majorBidi" w:cstheme="majorBidi"/>
          <w:sz w:val="24"/>
          <w:szCs w:val="24"/>
        </w:rPr>
        <w:t>those f</w:t>
      </w:r>
      <w:r w:rsidRPr="00F506A6">
        <w:rPr>
          <w:rFonts w:asciiTheme="majorBidi" w:hAnsiTheme="majorBidi" w:cstheme="majorBidi"/>
          <w:sz w:val="24"/>
          <w:szCs w:val="24"/>
        </w:rPr>
        <w:t xml:space="preserve">rom neighboring countries and from all over the world, in the spirit of peace </w:t>
      </w:r>
      <w:r w:rsidR="00987A03" w:rsidRPr="00F506A6">
        <w:rPr>
          <w:rFonts w:asciiTheme="majorBidi" w:hAnsiTheme="majorBidi" w:cstheme="majorBidi"/>
          <w:sz w:val="24"/>
          <w:szCs w:val="24"/>
        </w:rPr>
        <w:t>among nations</w:t>
      </w:r>
    </w:p>
    <w:p w14:paraId="562F0638" w14:textId="0F051AAF" w:rsidR="00987A03" w:rsidRPr="00F506A6" w:rsidRDefault="007A1A0B" w:rsidP="00F506A6">
      <w:pPr>
        <w:bidi w:val="0"/>
        <w:spacing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</w:rPr>
        <w:t>Vision for</w:t>
      </w:r>
      <w:r w:rsidRPr="00F506A6">
        <w:rPr>
          <w:rFonts w:asciiTheme="majorBidi" w:hAnsiTheme="majorBidi" w:cstheme="majorBidi"/>
          <w:sz w:val="24"/>
          <w:szCs w:val="24"/>
        </w:rPr>
        <w:t xml:space="preserve"> </w:t>
      </w:r>
      <w:r w:rsidRPr="00F506A6">
        <w:rPr>
          <w:rFonts w:asciiTheme="majorBidi" w:hAnsiTheme="majorBidi" w:cstheme="majorBidi"/>
          <w:b/>
          <w:bCs/>
          <w:sz w:val="24"/>
          <w:szCs w:val="24"/>
        </w:rPr>
        <w:t>The House on the Mount</w:t>
      </w:r>
      <w:r w:rsidR="00B14353">
        <w:rPr>
          <w:rFonts w:asciiTheme="majorBidi" w:hAnsiTheme="majorBidi" w:cstheme="majorBidi"/>
          <w:b/>
          <w:bCs/>
          <w:sz w:val="24"/>
          <w:szCs w:val="24"/>
        </w:rPr>
        <w:t>ain</w:t>
      </w:r>
    </w:p>
    <w:p w14:paraId="34A74A51" w14:textId="6CF3A66C" w:rsidR="00987A03" w:rsidRPr="00F506A6" w:rsidRDefault="00987A03" w:rsidP="00F506A6">
      <w:pPr>
        <w:bidi w:val="0"/>
        <w:spacing w:after="0"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 </w:t>
      </w:r>
      <w:r w:rsidR="007A1A0B" w:rsidRPr="00F506A6">
        <w:rPr>
          <w:rFonts w:asciiTheme="majorBidi" w:hAnsiTheme="majorBidi" w:cstheme="majorBidi"/>
          <w:sz w:val="24"/>
          <w:szCs w:val="24"/>
        </w:rPr>
        <w:t>In the south of Israel</w:t>
      </w:r>
      <w:r w:rsidR="007A1A0B" w:rsidRPr="00F506A6">
        <w:rPr>
          <w:rFonts w:asciiTheme="majorBidi" w:hAnsiTheme="majorBidi" w:cstheme="majorBidi"/>
          <w:sz w:val="24"/>
          <w:szCs w:val="24"/>
          <w:rtl/>
        </w:rPr>
        <w:t>,</w:t>
      </w:r>
    </w:p>
    <w:p w14:paraId="05EFE03B" w14:textId="70B50E54" w:rsidR="007A1A0B" w:rsidRPr="00F506A6" w:rsidRDefault="00987A03" w:rsidP="00F506A6">
      <w:pPr>
        <w:bidi w:val="0"/>
        <w:spacing w:after="0" w:line="276" w:lineRule="auto"/>
        <w:ind w:left="-766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 </w:t>
      </w:r>
      <w:r w:rsidR="007A1A0B" w:rsidRPr="00F506A6">
        <w:rPr>
          <w:rFonts w:asciiTheme="majorBidi" w:hAnsiTheme="majorBidi" w:cstheme="majorBidi"/>
          <w:sz w:val="24"/>
          <w:szCs w:val="24"/>
        </w:rPr>
        <w:t>Between the Negev and the Judean Desert</w:t>
      </w:r>
    </w:p>
    <w:p w14:paraId="5E79F8EB" w14:textId="77777777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On the way to the Dead Sea</w:t>
      </w:r>
      <w:r w:rsidRPr="00F506A6">
        <w:rPr>
          <w:rFonts w:asciiTheme="majorBidi" w:hAnsiTheme="majorBidi" w:cstheme="majorBidi"/>
          <w:sz w:val="24"/>
          <w:szCs w:val="24"/>
          <w:rtl/>
        </w:rPr>
        <w:t>,</w:t>
      </w:r>
    </w:p>
    <w:p w14:paraId="084F4623" w14:textId="51DD5409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Will be the House on the Mount</w:t>
      </w:r>
      <w:r w:rsidR="00B14353">
        <w:rPr>
          <w:rFonts w:asciiTheme="majorBidi" w:hAnsiTheme="majorBidi" w:cstheme="majorBidi"/>
          <w:sz w:val="24"/>
          <w:szCs w:val="24"/>
        </w:rPr>
        <w:t>ain</w:t>
      </w:r>
      <w:r w:rsidRPr="00F506A6">
        <w:rPr>
          <w:rFonts w:asciiTheme="majorBidi" w:hAnsiTheme="majorBidi" w:cstheme="majorBidi"/>
          <w:sz w:val="24"/>
          <w:szCs w:val="24"/>
          <w:rtl/>
        </w:rPr>
        <w:t>,</w:t>
      </w:r>
    </w:p>
    <w:p w14:paraId="64425C5E" w14:textId="078BB098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A unique</w:t>
      </w:r>
      <w:r w:rsidR="00523212">
        <w:rPr>
          <w:rFonts w:asciiTheme="majorBidi" w:hAnsiTheme="majorBidi" w:cstheme="majorBidi"/>
          <w:sz w:val="24"/>
          <w:szCs w:val="24"/>
        </w:rPr>
        <w:t>,</w:t>
      </w:r>
      <w:r w:rsidRPr="00F506A6">
        <w:rPr>
          <w:rFonts w:asciiTheme="majorBidi" w:hAnsiTheme="majorBidi" w:cstheme="majorBidi"/>
          <w:sz w:val="24"/>
          <w:szCs w:val="24"/>
        </w:rPr>
        <w:t xml:space="preserve"> powerful meeting place</w:t>
      </w:r>
      <w:r w:rsidRPr="00F506A6">
        <w:rPr>
          <w:rFonts w:asciiTheme="majorBidi" w:hAnsiTheme="majorBidi" w:cstheme="majorBidi"/>
          <w:sz w:val="24"/>
          <w:szCs w:val="24"/>
          <w:rtl/>
        </w:rPr>
        <w:t>,</w:t>
      </w:r>
    </w:p>
    <w:p w14:paraId="60DE7011" w14:textId="03521AED" w:rsidR="007A1A0B" w:rsidRPr="00F506A6" w:rsidRDefault="00523212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</w:t>
      </w:r>
      <w:r w:rsidR="007A1A0B" w:rsidRPr="00F506A6">
        <w:rPr>
          <w:rFonts w:asciiTheme="majorBidi" w:hAnsiTheme="majorBidi" w:cstheme="majorBidi"/>
          <w:sz w:val="24"/>
          <w:szCs w:val="24"/>
        </w:rPr>
        <w:t xml:space="preserve"> abode of life</w:t>
      </w:r>
    </w:p>
    <w:p w14:paraId="507E27EC" w14:textId="29A79CCA" w:rsidR="007A1A0B" w:rsidRPr="00F506A6" w:rsidRDefault="00523212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 i</w:t>
      </w:r>
      <w:r w:rsidR="007A1A0B" w:rsidRPr="00F506A6">
        <w:rPr>
          <w:rFonts w:asciiTheme="majorBidi" w:hAnsiTheme="majorBidi" w:cstheme="majorBidi"/>
          <w:sz w:val="24"/>
          <w:szCs w:val="24"/>
        </w:rPr>
        <w:t>ncubator for multidisciplinary creation</w:t>
      </w:r>
    </w:p>
    <w:p w14:paraId="12CE6A38" w14:textId="77777777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That combines and integrates</w:t>
      </w:r>
      <w:r w:rsidRPr="00F506A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13CDA5E3" w14:textId="77777777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All the arts</w:t>
      </w:r>
      <w:r w:rsidRPr="00F506A6">
        <w:rPr>
          <w:rFonts w:asciiTheme="majorBidi" w:hAnsiTheme="majorBidi" w:cstheme="majorBidi"/>
          <w:sz w:val="24"/>
          <w:szCs w:val="24"/>
          <w:rtl/>
        </w:rPr>
        <w:t>.</w:t>
      </w:r>
    </w:p>
    <w:p w14:paraId="5A446B74" w14:textId="77777777" w:rsidR="00987A03" w:rsidRPr="00F506A6" w:rsidRDefault="00987A03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</w:p>
    <w:p w14:paraId="16B5A85C" w14:textId="17BBCF8F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>The Center will bring the margins to the center</w:t>
      </w:r>
      <w:r w:rsidR="00151B85" w:rsidRPr="00F506A6">
        <w:rPr>
          <w:rFonts w:asciiTheme="majorBidi" w:hAnsiTheme="majorBidi" w:cstheme="majorBidi"/>
          <w:sz w:val="24"/>
          <w:szCs w:val="24"/>
        </w:rPr>
        <w:t xml:space="preserve"> a</w:t>
      </w:r>
      <w:r w:rsidRPr="00F506A6">
        <w:rPr>
          <w:rFonts w:asciiTheme="majorBidi" w:hAnsiTheme="majorBidi" w:cstheme="majorBidi"/>
          <w:sz w:val="24"/>
          <w:szCs w:val="24"/>
        </w:rPr>
        <w:t xml:space="preserve">nd will serve as a </w:t>
      </w:r>
      <w:r w:rsidR="00523212">
        <w:rPr>
          <w:rFonts w:asciiTheme="majorBidi" w:hAnsiTheme="majorBidi" w:cstheme="majorBidi"/>
          <w:sz w:val="24"/>
          <w:szCs w:val="24"/>
        </w:rPr>
        <w:t>magnet</w:t>
      </w:r>
      <w:r w:rsidRPr="00F506A6">
        <w:rPr>
          <w:rFonts w:asciiTheme="majorBidi" w:hAnsiTheme="majorBidi" w:cstheme="majorBidi"/>
          <w:sz w:val="24"/>
          <w:szCs w:val="24"/>
        </w:rPr>
        <w:t xml:space="preserve"> and</w:t>
      </w:r>
      <w:r w:rsidR="00523212">
        <w:rPr>
          <w:rFonts w:asciiTheme="majorBidi" w:hAnsiTheme="majorBidi" w:cstheme="majorBidi"/>
          <w:sz w:val="24"/>
          <w:szCs w:val="24"/>
        </w:rPr>
        <w:t xml:space="preserve"> a</w:t>
      </w:r>
      <w:r w:rsidRPr="00F506A6">
        <w:rPr>
          <w:rFonts w:asciiTheme="majorBidi" w:hAnsiTheme="majorBidi" w:cstheme="majorBidi"/>
          <w:sz w:val="24"/>
          <w:szCs w:val="24"/>
        </w:rPr>
        <w:t xml:space="preserve"> reference point</w:t>
      </w:r>
      <w:r w:rsidR="00151B85" w:rsidRPr="00F506A6">
        <w:rPr>
          <w:rFonts w:asciiTheme="majorBidi" w:hAnsiTheme="majorBidi" w:cstheme="majorBidi"/>
          <w:sz w:val="24"/>
          <w:szCs w:val="24"/>
        </w:rPr>
        <w:t xml:space="preserve"> f</w:t>
      </w:r>
      <w:r w:rsidRPr="00F506A6">
        <w:rPr>
          <w:rFonts w:asciiTheme="majorBidi" w:hAnsiTheme="majorBidi" w:cstheme="majorBidi"/>
          <w:sz w:val="24"/>
          <w:szCs w:val="24"/>
        </w:rPr>
        <w:t>or art, introspection, connection</w:t>
      </w:r>
      <w:r w:rsidR="008E1339" w:rsidRPr="00F506A6">
        <w:rPr>
          <w:rFonts w:asciiTheme="majorBidi" w:hAnsiTheme="majorBidi" w:cstheme="majorBidi"/>
          <w:sz w:val="24"/>
          <w:szCs w:val="24"/>
        </w:rPr>
        <w:t>,</w:t>
      </w:r>
      <w:r w:rsidRPr="00F506A6">
        <w:rPr>
          <w:rFonts w:asciiTheme="majorBidi" w:hAnsiTheme="majorBidi" w:cstheme="majorBidi"/>
          <w:sz w:val="24"/>
          <w:szCs w:val="24"/>
        </w:rPr>
        <w:t xml:space="preserve"> and growth.</w:t>
      </w:r>
      <w:r w:rsidR="00151B85" w:rsidRPr="00F506A6">
        <w:rPr>
          <w:rFonts w:asciiTheme="majorBidi" w:hAnsiTheme="majorBidi" w:cstheme="majorBidi"/>
          <w:sz w:val="24"/>
          <w:szCs w:val="24"/>
        </w:rPr>
        <w:t xml:space="preserve"> </w:t>
      </w:r>
      <w:r w:rsidRPr="00F506A6">
        <w:rPr>
          <w:rFonts w:asciiTheme="majorBidi" w:hAnsiTheme="majorBidi" w:cstheme="majorBidi"/>
          <w:sz w:val="24"/>
          <w:szCs w:val="24"/>
        </w:rPr>
        <w:t xml:space="preserve">It will serve as a </w:t>
      </w:r>
      <w:r w:rsidR="00523212">
        <w:rPr>
          <w:rFonts w:asciiTheme="majorBidi" w:hAnsiTheme="majorBidi" w:cstheme="majorBidi"/>
          <w:sz w:val="24"/>
          <w:szCs w:val="24"/>
        </w:rPr>
        <w:t xml:space="preserve">place of </w:t>
      </w:r>
      <w:r w:rsidRPr="00F506A6">
        <w:rPr>
          <w:rFonts w:asciiTheme="majorBidi" w:hAnsiTheme="majorBidi" w:cstheme="majorBidi"/>
          <w:sz w:val="24"/>
          <w:szCs w:val="24"/>
        </w:rPr>
        <w:t>pilgrimage for local and foreign visitors</w:t>
      </w:r>
      <w:r w:rsidR="00151B85" w:rsidRPr="00F506A6">
        <w:rPr>
          <w:rFonts w:asciiTheme="majorBidi" w:hAnsiTheme="majorBidi" w:cstheme="majorBidi"/>
          <w:sz w:val="24"/>
          <w:szCs w:val="24"/>
        </w:rPr>
        <w:t>.</w:t>
      </w:r>
      <w:r w:rsidRPr="00F506A6">
        <w:rPr>
          <w:rFonts w:asciiTheme="majorBidi" w:hAnsiTheme="majorBidi" w:cstheme="majorBidi"/>
          <w:sz w:val="24"/>
          <w:szCs w:val="24"/>
        </w:rPr>
        <w:t xml:space="preserve"> A beating heart in the desert.</w:t>
      </w:r>
    </w:p>
    <w:p w14:paraId="72906604" w14:textId="77777777" w:rsidR="008E1339" w:rsidRPr="00F506A6" w:rsidRDefault="008E1339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</w:p>
    <w:p w14:paraId="5208869F" w14:textId="5BFF53B3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The Center, with its central installation, </w:t>
      </w:r>
      <w:r w:rsidR="00523212">
        <w:rPr>
          <w:rFonts w:asciiTheme="majorBidi" w:hAnsiTheme="majorBidi" w:cstheme="majorBidi"/>
          <w:sz w:val="24"/>
          <w:szCs w:val="24"/>
        </w:rPr>
        <w:t>invites visitors on</w:t>
      </w:r>
      <w:r w:rsidRPr="00F506A6">
        <w:rPr>
          <w:rFonts w:asciiTheme="majorBidi" w:hAnsiTheme="majorBidi" w:cstheme="majorBidi"/>
          <w:sz w:val="24"/>
          <w:szCs w:val="24"/>
        </w:rPr>
        <w:t xml:space="preserve"> a journey beyond time and space</w:t>
      </w:r>
      <w:r w:rsidR="00523212">
        <w:rPr>
          <w:rFonts w:asciiTheme="majorBidi" w:hAnsiTheme="majorBidi" w:cstheme="majorBidi"/>
          <w:sz w:val="24"/>
          <w:szCs w:val="24"/>
        </w:rPr>
        <w:t>;</w:t>
      </w:r>
    </w:p>
    <w:p w14:paraId="2C217142" w14:textId="09230C2E" w:rsidR="007A1A0B" w:rsidRPr="00F506A6" w:rsidRDefault="00523212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7A1A0B" w:rsidRPr="00F506A6">
        <w:rPr>
          <w:rFonts w:asciiTheme="majorBidi" w:hAnsiTheme="majorBidi" w:cstheme="majorBidi"/>
          <w:sz w:val="24"/>
          <w:szCs w:val="24"/>
        </w:rPr>
        <w:t xml:space="preserve"> deep personal process of transformation and personal growth.</w:t>
      </w:r>
    </w:p>
    <w:p w14:paraId="1A02AF3F" w14:textId="77777777" w:rsidR="007A1A0B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It offers a bridge of reconciliation and fusion of fragments, </w:t>
      </w:r>
    </w:p>
    <w:p w14:paraId="1CDC6562" w14:textId="77777777" w:rsidR="008E1339" w:rsidRPr="00F506A6" w:rsidRDefault="007A1A0B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Healing and comfort in the meeting of peoples and nations, </w:t>
      </w:r>
      <w:r w:rsidR="00F97E16" w:rsidRPr="00F506A6">
        <w:rPr>
          <w:rFonts w:asciiTheme="majorBidi" w:hAnsiTheme="majorBidi" w:cstheme="majorBidi"/>
          <w:sz w:val="24"/>
          <w:szCs w:val="24"/>
        </w:rPr>
        <w:t>a</w:t>
      </w:r>
      <w:r w:rsidRPr="00F506A6">
        <w:rPr>
          <w:rFonts w:asciiTheme="majorBidi" w:hAnsiTheme="majorBidi" w:cstheme="majorBidi"/>
          <w:sz w:val="24"/>
          <w:szCs w:val="24"/>
        </w:rPr>
        <w:t>nd a prayer for peace.</w:t>
      </w:r>
    </w:p>
    <w:p w14:paraId="424AD2AB" w14:textId="77777777" w:rsidR="008E1339" w:rsidRPr="00F506A6" w:rsidRDefault="008E1339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</w:p>
    <w:p w14:paraId="098EC452" w14:textId="4F452131" w:rsidR="00C808BC" w:rsidRPr="00F506A6" w:rsidRDefault="00C808BC" w:rsidP="00F506A6">
      <w:pPr>
        <w:bidi w:val="0"/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F506A6">
        <w:rPr>
          <w:rFonts w:asciiTheme="majorBidi" w:hAnsiTheme="majorBidi" w:cstheme="majorBidi"/>
          <w:sz w:val="24"/>
          <w:szCs w:val="24"/>
        </w:rPr>
        <w:t xml:space="preserve">Following the Second Lebanon War and the collective experience of bereavement, Ruth </w:t>
      </w:r>
      <w:proofErr w:type="spellStart"/>
      <w:r w:rsidRPr="00F506A6">
        <w:rPr>
          <w:rFonts w:asciiTheme="majorBidi" w:hAnsiTheme="majorBidi" w:cstheme="majorBidi"/>
          <w:sz w:val="24"/>
          <w:szCs w:val="24"/>
        </w:rPr>
        <w:t>Dorit</w:t>
      </w:r>
      <w:proofErr w:type="spellEnd"/>
      <w:r w:rsidRPr="00F506A6">
        <w:rPr>
          <w:rFonts w:asciiTheme="majorBidi" w:hAnsiTheme="majorBidi" w:cstheme="majorBidi"/>
          <w:sz w:val="24"/>
          <w:szCs w:val="24"/>
        </w:rPr>
        <w:t xml:space="preserve"> undertook to </w:t>
      </w:r>
      <w:r w:rsidR="001D30CF" w:rsidRPr="00F506A6">
        <w:rPr>
          <w:rFonts w:asciiTheme="majorBidi" w:hAnsiTheme="majorBidi" w:cstheme="majorBidi"/>
          <w:sz w:val="24"/>
          <w:szCs w:val="24"/>
        </w:rPr>
        <w:t xml:space="preserve">express </w:t>
      </w:r>
      <w:r w:rsidRPr="00F506A6">
        <w:rPr>
          <w:rFonts w:asciiTheme="majorBidi" w:hAnsiTheme="majorBidi" w:cstheme="majorBidi"/>
          <w:sz w:val="24"/>
          <w:szCs w:val="24"/>
        </w:rPr>
        <w:t>the silent voices crying out for their loss in tandem with their will not</w:t>
      </w:r>
      <w:r w:rsidR="00523212">
        <w:rPr>
          <w:rFonts w:asciiTheme="majorBidi" w:hAnsiTheme="majorBidi" w:cstheme="majorBidi"/>
          <w:sz w:val="24"/>
          <w:szCs w:val="24"/>
        </w:rPr>
        <w:t xml:space="preserve"> for</w:t>
      </w:r>
      <w:r w:rsidRPr="00F506A6">
        <w:rPr>
          <w:rFonts w:asciiTheme="majorBidi" w:hAnsiTheme="majorBidi" w:cstheme="majorBidi"/>
          <w:sz w:val="24"/>
          <w:szCs w:val="24"/>
        </w:rPr>
        <w:t xml:space="preserve"> revenge but </w:t>
      </w:r>
      <w:r w:rsidR="00523212">
        <w:rPr>
          <w:rFonts w:asciiTheme="majorBidi" w:hAnsiTheme="majorBidi" w:cstheme="majorBidi"/>
          <w:sz w:val="24"/>
          <w:szCs w:val="24"/>
        </w:rPr>
        <w:t xml:space="preserve">for </w:t>
      </w:r>
      <w:r w:rsidRPr="00F506A6">
        <w:rPr>
          <w:rFonts w:asciiTheme="majorBidi" w:hAnsiTheme="majorBidi" w:cstheme="majorBidi"/>
          <w:sz w:val="24"/>
          <w:szCs w:val="24"/>
        </w:rPr>
        <w:t>reconciliation and consolation, the sanctification of life.</w:t>
      </w:r>
    </w:p>
    <w:p w14:paraId="4AA5638A" w14:textId="47C30268" w:rsidR="00E158B7" w:rsidRPr="00F506A6" w:rsidRDefault="00E158B7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proofErr w:type="gramStart"/>
      <w:r w:rsidRPr="00F506A6">
        <w:rPr>
          <w:rFonts w:asciiTheme="majorBidi" w:hAnsiTheme="majorBidi" w:cstheme="majorBidi"/>
          <w:sz w:val="24"/>
          <w:szCs w:val="24"/>
          <w:lang w:val="en"/>
        </w:rPr>
        <w:lastRenderedPageBreak/>
        <w:t>Thus</w:t>
      </w:r>
      <w:proofErr w:type="gramEnd"/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sa</w:t>
      </w:r>
      <w:r w:rsidR="00523212">
        <w:rPr>
          <w:rFonts w:asciiTheme="majorBidi" w:hAnsiTheme="majorBidi" w:cstheme="majorBidi"/>
          <w:sz w:val="24"/>
          <w:szCs w:val="24"/>
          <w:lang w:val="en"/>
        </w:rPr>
        <w:t>id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the Lord:</w:t>
      </w:r>
    </w:p>
    <w:p w14:paraId="121F32A8" w14:textId="77777777" w:rsidR="00E158B7" w:rsidRPr="00F506A6" w:rsidRDefault="00E158B7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02C0AF1E" w14:textId="77777777" w:rsidR="00E158B7" w:rsidRPr="00F506A6" w:rsidRDefault="00E158B7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“A voice was heard in Ramah,</w:t>
      </w:r>
    </w:p>
    <w:p w14:paraId="350ABD48" w14:textId="77777777" w:rsidR="00E158B7" w:rsidRPr="00F506A6" w:rsidRDefault="00E158B7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Lamentation and bitter weeping,</w:t>
      </w:r>
    </w:p>
    <w:p w14:paraId="780C5383" w14:textId="77777777" w:rsidR="00E158B7" w:rsidRPr="00F506A6" w:rsidRDefault="00E158B7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Rachel weeping for her children,</w:t>
      </w:r>
    </w:p>
    <w:p w14:paraId="0BECD010" w14:textId="77777777" w:rsidR="00E158B7" w:rsidRPr="00F506A6" w:rsidRDefault="00E158B7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Refusing to be comforted for her children,</w:t>
      </w:r>
    </w:p>
    <w:p w14:paraId="16F6B8E0" w14:textId="77777777" w:rsidR="00E158B7" w:rsidRPr="00F506A6" w:rsidRDefault="00E158B7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Because they are no more.”</w:t>
      </w:r>
    </w:p>
    <w:p w14:paraId="1A3941C9" w14:textId="77777777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5008311C" w14:textId="5A2C3BB5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proofErr w:type="gramStart"/>
      <w:r w:rsidRPr="00F506A6">
        <w:rPr>
          <w:rFonts w:asciiTheme="majorBidi" w:hAnsiTheme="majorBidi" w:cstheme="majorBidi"/>
          <w:sz w:val="24"/>
          <w:szCs w:val="24"/>
          <w:lang w:val="en"/>
        </w:rPr>
        <w:t>Thus</w:t>
      </w:r>
      <w:proofErr w:type="gramEnd"/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sa</w:t>
      </w:r>
      <w:r w:rsidR="00523212">
        <w:rPr>
          <w:rFonts w:asciiTheme="majorBidi" w:hAnsiTheme="majorBidi" w:cstheme="majorBidi"/>
          <w:sz w:val="24"/>
          <w:szCs w:val="24"/>
          <w:lang w:val="en"/>
        </w:rPr>
        <w:t>id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the Lord:</w:t>
      </w:r>
    </w:p>
    <w:p w14:paraId="6550DE41" w14:textId="77777777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6A6B50B5" w14:textId="77777777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“Refrain your voice from weeping,</w:t>
      </w:r>
    </w:p>
    <w:p w14:paraId="32041B94" w14:textId="77777777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And your eyes from tears;</w:t>
      </w:r>
    </w:p>
    <w:p w14:paraId="62A2BEDA" w14:textId="77777777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For your work shall be rewarded, says the Lord,</w:t>
      </w:r>
    </w:p>
    <w:p w14:paraId="188092FB" w14:textId="1F533045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And they shall come back from the land of the enemy.”</w:t>
      </w:r>
    </w:p>
    <w:p w14:paraId="11953A78" w14:textId="77777777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24F0B72E" w14:textId="55896B18" w:rsidR="00C35625" w:rsidRPr="00F506A6" w:rsidRDefault="00C35625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(Jeremiah 31: 14-16)</w:t>
      </w:r>
    </w:p>
    <w:p w14:paraId="2B3D589D" w14:textId="77777777" w:rsidR="00544682" w:rsidRPr="00F506A6" w:rsidRDefault="0054468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208B891E" w14:textId="6D967656" w:rsidR="00544682" w:rsidRPr="00F506A6" w:rsidRDefault="00544682" w:rsidP="00B143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In 2008, </w:t>
      </w:r>
      <w:r w:rsidR="00523212">
        <w:rPr>
          <w:rFonts w:asciiTheme="majorBidi" w:hAnsiTheme="majorBidi" w:cstheme="majorBidi"/>
          <w:sz w:val="24"/>
          <w:szCs w:val="24"/>
          <w:lang w:val="en"/>
        </w:rPr>
        <w:t xml:space="preserve">she established a 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permanent exhibition in a large space in </w:t>
      </w:r>
      <w:r w:rsidR="00523212">
        <w:rPr>
          <w:rFonts w:asciiTheme="majorBidi" w:hAnsiTheme="majorBidi" w:cstheme="majorBidi"/>
          <w:sz w:val="24"/>
          <w:szCs w:val="24"/>
          <w:lang w:val="en"/>
        </w:rPr>
        <w:t>the city of Arad's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artist quarter. </w:t>
      </w:r>
      <w:r w:rsidR="00523212">
        <w:rPr>
          <w:rFonts w:asciiTheme="majorBidi" w:hAnsiTheme="majorBidi" w:cstheme="majorBidi"/>
          <w:sz w:val="24"/>
          <w:szCs w:val="24"/>
          <w:lang w:val="en"/>
        </w:rPr>
        <w:t>At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the center of the space, beside works of art, she </w:t>
      </w:r>
      <w:r w:rsidR="00523212">
        <w:rPr>
          <w:rFonts w:asciiTheme="majorBidi" w:hAnsiTheme="majorBidi" w:cstheme="majorBidi"/>
          <w:sz w:val="24"/>
          <w:szCs w:val="24"/>
          <w:lang w:val="en"/>
        </w:rPr>
        <w:t>placed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a powerful installation 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>that was essentially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a spiritual journey of healing and empowerment in the transition from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14353">
        <w:rPr>
          <w:rFonts w:asciiTheme="majorBidi" w:hAnsiTheme="majorBidi" w:cstheme="majorBidi"/>
          <w:sz w:val="24"/>
          <w:szCs w:val="24"/>
          <w:lang w:val="en"/>
        </w:rPr>
        <w:t>“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>Land of the Dead</w:t>
      </w:r>
      <w:r w:rsidR="00B14353">
        <w:rPr>
          <w:rFonts w:asciiTheme="majorBidi" w:hAnsiTheme="majorBidi" w:cstheme="majorBidi"/>
          <w:sz w:val="24"/>
          <w:szCs w:val="24"/>
          <w:lang w:val="en"/>
        </w:rPr>
        <w:t>”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14353">
        <w:rPr>
          <w:rFonts w:asciiTheme="majorBidi" w:hAnsiTheme="majorBidi" w:cstheme="majorBidi"/>
          <w:sz w:val="24"/>
          <w:szCs w:val="24"/>
          <w:lang w:val="en"/>
        </w:rPr>
        <w:t>“</w:t>
      </w:r>
      <w:commentRangeStart w:id="2"/>
      <w:r w:rsidRPr="00F506A6">
        <w:rPr>
          <w:rFonts w:asciiTheme="majorBidi" w:hAnsiTheme="majorBidi" w:cstheme="majorBidi"/>
          <w:sz w:val="24"/>
          <w:szCs w:val="24"/>
          <w:lang w:val="en"/>
        </w:rPr>
        <w:t>Land of the Living.</w:t>
      </w:r>
      <w:r w:rsidR="00B14353">
        <w:rPr>
          <w:rFonts w:asciiTheme="majorBidi" w:hAnsiTheme="majorBidi" w:cstheme="majorBidi"/>
          <w:sz w:val="24"/>
          <w:szCs w:val="24"/>
          <w:lang w:val="en"/>
        </w:rPr>
        <w:t>”</w:t>
      </w:r>
      <w:commentRangeEnd w:id="2"/>
      <w:r w:rsidR="00D36CE2">
        <w:rPr>
          <w:rStyle w:val="CommentReference"/>
        </w:rPr>
        <w:commentReference w:id="2"/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6B7D39DA" w14:textId="7105B75F" w:rsidR="00544682" w:rsidRPr="00F506A6" w:rsidRDefault="0054468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Since its opening, the Center has been an educational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>-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>cultural center, an attraction for students and art lovers alongside tourists and intellectuals attending tours, development and empowerment workshops, and intercultural encounters from the local community and worldwide.</w:t>
      </w:r>
    </w:p>
    <w:p w14:paraId="40F194A7" w14:textId="77777777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75E29837" w14:textId="77777777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Upon her death, she commanded us ...</w:t>
      </w:r>
    </w:p>
    <w:p w14:paraId="10F67D87" w14:textId="6ED129BB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You 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>must go on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...</w:t>
      </w:r>
    </w:p>
    <w:p w14:paraId="5B3A6E25" w14:textId="77777777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Our mission:</w:t>
      </w:r>
    </w:p>
    <w:p w14:paraId="6BA073EE" w14:textId="77777777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In the face of despair, disputes and sickness in the world</w:t>
      </w:r>
    </w:p>
    <w:p w14:paraId="058C6049" w14:textId="77777777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To continue to make her voice heard</w:t>
      </w:r>
    </w:p>
    <w:p w14:paraId="23A35A8C" w14:textId="693AD2DB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To spread her compassionate and healing work, and her prayer </w:t>
      </w:r>
    </w:p>
    <w:p w14:paraId="0EE091DA" w14:textId="4CD58413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To choose life:</w:t>
      </w:r>
    </w:p>
    <w:p w14:paraId="3638B73A" w14:textId="38D9FC3F" w:rsidR="003743F1" w:rsidRPr="00F506A6" w:rsidRDefault="003743F1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With hope, joy, and unity.</w:t>
      </w:r>
    </w:p>
    <w:p w14:paraId="7AA5C805" w14:textId="77777777" w:rsidR="000F3D6F" w:rsidRPr="00F506A6" w:rsidRDefault="000F3D6F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</w:p>
    <w:p w14:paraId="77BE02BC" w14:textId="77777777" w:rsidR="000F3D6F" w:rsidRPr="00F506A6" w:rsidRDefault="000F3D6F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Our path to realizing the vision</w:t>
      </w:r>
    </w:p>
    <w:p w14:paraId="4F7BD5A4" w14:textId="77777777" w:rsidR="000F3D6F" w:rsidRPr="00F506A6" w:rsidRDefault="000F3D6F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Sounding the message to the world:</w:t>
      </w:r>
    </w:p>
    <w:p w14:paraId="5CBFCB45" w14:textId="77777777" w:rsidR="000F3D6F" w:rsidRPr="00F506A6" w:rsidRDefault="000F3D6F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Exhibitions and installations in Israel and around the world</w:t>
      </w:r>
    </w:p>
    <w:p w14:paraId="44F7531D" w14:textId="09D719EF" w:rsidR="000F3D6F" w:rsidRPr="00F506A6" w:rsidRDefault="000F3D6F" w:rsidP="00D36C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Establishment of the Center -</w:t>
      </w:r>
      <w:r w:rsidR="00D36CE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36CE2">
        <w:rPr>
          <w:rFonts w:asciiTheme="majorBidi" w:hAnsiTheme="majorBidi" w:cstheme="majorBidi"/>
          <w:sz w:val="24"/>
          <w:szCs w:val="24"/>
          <w:lang w:val="en"/>
        </w:rPr>
        <w:t>H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>ouse on the Mount</w:t>
      </w:r>
      <w:r w:rsidR="00D36CE2">
        <w:rPr>
          <w:rFonts w:asciiTheme="majorBidi" w:hAnsiTheme="majorBidi" w:cstheme="majorBidi"/>
          <w:sz w:val="24"/>
          <w:szCs w:val="24"/>
          <w:lang w:val="en"/>
        </w:rPr>
        <w:t>ain</w:t>
      </w:r>
    </w:p>
    <w:p w14:paraId="76BCE7AA" w14:textId="77777777" w:rsidR="00F506A6" w:rsidRDefault="00F506A6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3800E2E9" w14:textId="77777777" w:rsidR="00F506A6" w:rsidRDefault="00F506A6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150DD9EA" w14:textId="77777777" w:rsidR="00F506A6" w:rsidRDefault="00F506A6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4F6DB49B" w14:textId="77777777" w:rsidR="00F506A6" w:rsidRDefault="00F506A6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3EB68CE7" w14:textId="77777777" w:rsidR="00F506A6" w:rsidRDefault="00F506A6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22E06A0F" w14:textId="370A65E8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lastRenderedPageBreak/>
        <w:t>Manag</w:t>
      </w:r>
      <w:r w:rsidR="00924039">
        <w:rPr>
          <w:rFonts w:asciiTheme="majorBidi" w:hAnsiTheme="majorBidi" w:cstheme="majorBidi"/>
          <w:b/>
          <w:bCs/>
          <w:sz w:val="24"/>
          <w:szCs w:val="24"/>
          <w:lang w:val="en"/>
        </w:rPr>
        <w:t>ement of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the </w:t>
      </w:r>
      <w:r w:rsidR="00924039">
        <w:rPr>
          <w:rFonts w:asciiTheme="majorBidi" w:hAnsiTheme="majorBidi" w:cstheme="majorBidi"/>
          <w:b/>
          <w:bCs/>
          <w:sz w:val="24"/>
          <w:szCs w:val="24"/>
          <w:lang w:val="en"/>
        </w:rPr>
        <w:t>C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ollection:</w:t>
      </w:r>
    </w:p>
    <w:p w14:paraId="16517DB2" w14:textId="77777777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rtl/>
          <w:lang w:val="en"/>
        </w:rPr>
      </w:pPr>
    </w:p>
    <w:p w14:paraId="4F4FCAA3" w14:textId="22132DA2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ab/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Storage and Cataloging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- Completing the process, building an online database.</w:t>
      </w:r>
    </w:p>
    <w:p w14:paraId="431DB92A" w14:textId="74A02482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Construction and management of an artist website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>, where the digital catalog will be displayed.</w:t>
      </w:r>
    </w:p>
    <w:p w14:paraId="665553F3" w14:textId="77777777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Exhibitions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>:</w:t>
      </w:r>
    </w:p>
    <w:p w14:paraId="72828D5B" w14:textId="3EA57DBF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ab/>
        <w:t xml:space="preserve">• Planning and realizing an exhibition at the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Herzliya Museum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(March 21)</w:t>
      </w:r>
    </w:p>
    <w:p w14:paraId="1575D479" w14:textId="17BD6DAF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ab/>
        <w:t xml:space="preserve">• Submit 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>a proposal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for the </w:t>
      </w:r>
      <w:r w:rsidR="00924039" w:rsidRPr="00924039">
        <w:rPr>
          <w:rFonts w:asciiTheme="majorBidi" w:hAnsiTheme="majorBidi" w:cstheme="majorBidi"/>
          <w:b/>
          <w:bCs/>
          <w:sz w:val="24"/>
          <w:szCs w:val="24"/>
          <w:lang w:val="en"/>
        </w:rPr>
        <w:t>B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iennial 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>exhibition</w:t>
      </w:r>
    </w:p>
    <w:p w14:paraId="6464D589" w14:textId="4BF28871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ab/>
        <w:t xml:space="preserve">• Initiation and production of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additional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exhibitions in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Israel and abroad</w:t>
      </w:r>
    </w:p>
    <w:p w14:paraId="4BE00296" w14:textId="2B0D72CA" w:rsidR="001E1659" w:rsidRPr="00F506A6" w:rsidRDefault="001E1659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ab/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Virtual Exhibition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- The Journey from the Land of the Dead to the Forest of Life</w:t>
      </w:r>
    </w:p>
    <w:p w14:paraId="71CEAB15" w14:textId="77777777" w:rsidR="009A58C2" w:rsidRPr="00F506A6" w:rsidRDefault="009A58C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• Sales / Distribution:</w:t>
      </w:r>
    </w:p>
    <w:p w14:paraId="20862F54" w14:textId="77777777" w:rsidR="009A58C2" w:rsidRPr="00F506A6" w:rsidRDefault="009A58C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Works</w:t>
      </w:r>
    </w:p>
    <w:p w14:paraId="56D2762B" w14:textId="44395654" w:rsidR="009A58C2" w:rsidRPr="00F506A6" w:rsidRDefault="009A58C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Artist books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- production and distribution </w:t>
      </w:r>
    </w:p>
    <w:p w14:paraId="630C227D" w14:textId="77777777" w:rsidR="009A58C2" w:rsidRPr="00F506A6" w:rsidRDefault="009A58C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Workshops and lectures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to spread the message and vision</w:t>
      </w:r>
    </w:p>
    <w:p w14:paraId="63941191" w14:textId="77777777" w:rsidR="009A58C2" w:rsidRPr="00F506A6" w:rsidRDefault="009A58C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Related products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- cards, prints, installation details</w:t>
      </w:r>
    </w:p>
    <w:p w14:paraId="4173DDFE" w14:textId="4272C0B1" w:rsidR="009A58C2" w:rsidRPr="00F506A6" w:rsidRDefault="009A58C2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</w:t>
      </w:r>
      <w:r w:rsidRPr="00F506A6">
        <w:rPr>
          <w:rFonts w:asciiTheme="majorBidi" w:hAnsiTheme="majorBidi" w:cstheme="majorBidi"/>
          <w:b/>
          <w:bCs/>
          <w:sz w:val="24"/>
          <w:szCs w:val="24"/>
          <w:lang w:val="en"/>
        </w:rPr>
        <w:t>Documentary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- production and distribution</w:t>
      </w:r>
    </w:p>
    <w:p w14:paraId="01E21D1F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</w:p>
    <w:p w14:paraId="6289794E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Cataloging and storage of the collection</w:t>
      </w:r>
    </w:p>
    <w:p w14:paraId="4EFFA251" w14:textId="5925860C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Establishment of the Center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>- House on the Mount</w:t>
      </w:r>
      <w:r w:rsidR="006436DB">
        <w:rPr>
          <w:rFonts w:asciiTheme="majorBidi" w:hAnsiTheme="majorBidi" w:cstheme="majorBidi"/>
          <w:sz w:val="24"/>
          <w:szCs w:val="24"/>
          <w:lang w:val="en"/>
        </w:rPr>
        <w:t>ain</w:t>
      </w:r>
    </w:p>
    <w:p w14:paraId="4002D65E" w14:textId="0F947266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A universal</w:t>
      </w:r>
      <w:r w:rsidR="00924039">
        <w:rPr>
          <w:rFonts w:asciiTheme="majorBidi" w:hAnsiTheme="majorBidi" w:cstheme="majorBidi"/>
          <w:sz w:val="24"/>
          <w:szCs w:val="24"/>
          <w:lang w:val="en"/>
        </w:rPr>
        <w:t>,</w:t>
      </w: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 multicultural arts-based center for leadership development, healing and empowerment and promoting unity</w:t>
      </w:r>
    </w:p>
    <w:p w14:paraId="47E69EED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• Preliminary testing of </w:t>
      </w:r>
      <w:commentRangeStart w:id="3"/>
      <w:r w:rsidRPr="00F506A6">
        <w:rPr>
          <w:rFonts w:asciiTheme="majorBidi" w:hAnsiTheme="majorBidi" w:cstheme="majorBidi"/>
          <w:sz w:val="24"/>
          <w:szCs w:val="24"/>
          <w:lang w:val="en"/>
        </w:rPr>
        <w:t xml:space="preserve">software </w:t>
      </w:r>
      <w:commentRangeEnd w:id="3"/>
      <w:r w:rsidRPr="00F506A6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F506A6">
        <w:rPr>
          <w:rFonts w:asciiTheme="majorBidi" w:hAnsiTheme="majorBidi" w:cstheme="majorBidi"/>
          <w:sz w:val="24"/>
          <w:szCs w:val="24"/>
          <w:lang w:val="en"/>
        </w:rPr>
        <w:t>and planning</w:t>
      </w:r>
    </w:p>
    <w:p w14:paraId="756BCE93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• Resource recruitment - Investors, donors, sales, sponsors, partners, institutional grants.</w:t>
      </w:r>
    </w:p>
    <w:p w14:paraId="43E0CD7F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• Architectural planning</w:t>
      </w:r>
    </w:p>
    <w:p w14:paraId="223850CA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• Construction</w:t>
      </w:r>
    </w:p>
    <w:p w14:paraId="65800C14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• Design and curation</w:t>
      </w:r>
    </w:p>
    <w:p w14:paraId="7C5C4C08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• Official opening</w:t>
      </w:r>
    </w:p>
    <w:p w14:paraId="7BDDB6E7" w14:textId="77777777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• Operations - tours, workshops, performances</w:t>
      </w:r>
    </w:p>
    <w:p w14:paraId="5A83E1E3" w14:textId="03BEC09F" w:rsidR="00A6705D" w:rsidRPr="00F506A6" w:rsidRDefault="00A6705D" w:rsidP="00F506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bidi w:val="0"/>
        <w:adjustRightInd w:val="0"/>
        <w:spacing w:after="0" w:line="276" w:lineRule="auto"/>
        <w:ind w:left="384"/>
        <w:rPr>
          <w:rFonts w:asciiTheme="majorBidi" w:hAnsiTheme="majorBidi" w:cstheme="majorBidi"/>
          <w:sz w:val="24"/>
          <w:szCs w:val="24"/>
          <w:lang w:val="en"/>
        </w:rPr>
      </w:pPr>
      <w:r w:rsidRPr="00F506A6">
        <w:rPr>
          <w:rFonts w:asciiTheme="majorBidi" w:hAnsiTheme="majorBidi" w:cstheme="majorBidi"/>
          <w:sz w:val="24"/>
          <w:szCs w:val="24"/>
          <w:lang w:val="en"/>
        </w:rPr>
        <w:t>• Satellite installations worldwide</w:t>
      </w:r>
    </w:p>
    <w:p w14:paraId="1206A83D" w14:textId="77777777" w:rsidR="007D726E" w:rsidRPr="00F506A6" w:rsidRDefault="007D726E" w:rsidP="00F506A6">
      <w:pPr>
        <w:spacing w:line="276" w:lineRule="auto"/>
        <w:ind w:left="1440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Light1"/>
        <w:bidiVisual/>
        <w:tblW w:w="4811" w:type="dxa"/>
        <w:jc w:val="right"/>
        <w:tblLook w:val="0420" w:firstRow="1" w:lastRow="0" w:firstColumn="0" w:lastColumn="0" w:noHBand="0" w:noVBand="1"/>
      </w:tblPr>
      <w:tblGrid>
        <w:gridCol w:w="4811"/>
      </w:tblGrid>
      <w:tr w:rsidR="00B9155D" w:rsidRPr="00F506A6" w14:paraId="25EE7C73" w14:textId="77777777" w:rsidTr="00B9155D">
        <w:trPr>
          <w:trHeight w:val="369"/>
          <w:jc w:val="right"/>
        </w:trPr>
        <w:tc>
          <w:tcPr>
            <w:tcW w:w="4811" w:type="dxa"/>
            <w:hideMark/>
          </w:tcPr>
          <w:p w14:paraId="24532CE8" w14:textId="4716AA48" w:rsidR="00B9155D" w:rsidRPr="00F506A6" w:rsidRDefault="00B9155D" w:rsidP="00F506A6">
            <w:pPr>
              <w:bidi w:val="0"/>
              <w:spacing w:after="1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506A6">
              <w:rPr>
                <w:rFonts w:asciiTheme="majorBidi" w:hAnsiTheme="majorBidi" w:cstheme="majorBidi"/>
                <w:sz w:val="24"/>
                <w:szCs w:val="24"/>
              </w:rPr>
              <w:t>Purchase of the House</w:t>
            </w:r>
          </w:p>
        </w:tc>
      </w:tr>
      <w:tr w:rsidR="00B9155D" w:rsidRPr="00F506A6" w14:paraId="4929A583" w14:textId="77777777" w:rsidTr="00B9155D">
        <w:trPr>
          <w:trHeight w:val="348"/>
          <w:jc w:val="right"/>
        </w:trPr>
        <w:tc>
          <w:tcPr>
            <w:tcW w:w="4811" w:type="dxa"/>
            <w:hideMark/>
          </w:tcPr>
          <w:p w14:paraId="49291C25" w14:textId="598A7F50" w:rsidR="00B9155D" w:rsidRPr="00F506A6" w:rsidRDefault="00B9155D" w:rsidP="00F506A6">
            <w:pPr>
              <w:bidi w:val="0"/>
              <w:spacing w:after="160"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A6">
              <w:rPr>
                <w:rFonts w:asciiTheme="majorBidi" w:hAnsiTheme="majorBidi" w:cstheme="majorBidi"/>
                <w:sz w:val="24"/>
                <w:szCs w:val="24"/>
              </w:rPr>
              <w:t>Planning and Construction</w:t>
            </w:r>
          </w:p>
        </w:tc>
      </w:tr>
      <w:tr w:rsidR="00B9155D" w:rsidRPr="00F506A6" w14:paraId="12B574E3" w14:textId="77777777" w:rsidTr="00B9155D">
        <w:trPr>
          <w:trHeight w:val="468"/>
          <w:jc w:val="right"/>
        </w:trPr>
        <w:tc>
          <w:tcPr>
            <w:tcW w:w="4811" w:type="dxa"/>
            <w:hideMark/>
          </w:tcPr>
          <w:p w14:paraId="5DBF65E9" w14:textId="73C16A55" w:rsidR="00B9155D" w:rsidRPr="00F506A6" w:rsidRDefault="00B9155D" w:rsidP="00F506A6">
            <w:pPr>
              <w:bidi w:val="0"/>
              <w:spacing w:after="160"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A6">
              <w:rPr>
                <w:rFonts w:asciiTheme="majorBidi" w:hAnsiTheme="majorBidi" w:cstheme="majorBidi"/>
                <w:sz w:val="24"/>
                <w:szCs w:val="24"/>
              </w:rPr>
              <w:t>Storage</w:t>
            </w:r>
          </w:p>
        </w:tc>
      </w:tr>
      <w:tr w:rsidR="00B9155D" w:rsidRPr="00F506A6" w14:paraId="1F5B081C" w14:textId="77777777" w:rsidTr="00B9155D">
        <w:trPr>
          <w:trHeight w:val="417"/>
          <w:jc w:val="right"/>
        </w:trPr>
        <w:tc>
          <w:tcPr>
            <w:tcW w:w="4811" w:type="dxa"/>
            <w:hideMark/>
          </w:tcPr>
          <w:p w14:paraId="5651E8C1" w14:textId="0AA12E47" w:rsidR="00B9155D" w:rsidRPr="00F506A6" w:rsidRDefault="00B9155D" w:rsidP="00F506A6">
            <w:pPr>
              <w:bidi w:val="0"/>
              <w:spacing w:after="160"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A6">
              <w:rPr>
                <w:rFonts w:asciiTheme="majorBidi" w:hAnsiTheme="majorBidi" w:cstheme="majorBidi"/>
                <w:sz w:val="24"/>
                <w:szCs w:val="24"/>
              </w:rPr>
              <w:t>Environmental construction</w:t>
            </w:r>
            <w:bookmarkStart w:id="4" w:name="_GoBack"/>
            <w:bookmarkEnd w:id="4"/>
            <w:r w:rsidRPr="00F506A6">
              <w:rPr>
                <w:rFonts w:asciiTheme="majorBidi" w:hAnsiTheme="majorBidi" w:cstheme="majorBidi"/>
                <w:sz w:val="24"/>
                <w:szCs w:val="24"/>
              </w:rPr>
              <w:t xml:space="preserve"> including a path to the mountain</w:t>
            </w:r>
          </w:p>
        </w:tc>
      </w:tr>
      <w:tr w:rsidR="00B9155D" w:rsidRPr="00F506A6" w14:paraId="413761FB" w14:textId="77777777" w:rsidTr="00B9155D">
        <w:trPr>
          <w:trHeight w:val="267"/>
          <w:jc w:val="right"/>
        </w:trPr>
        <w:tc>
          <w:tcPr>
            <w:tcW w:w="4811" w:type="dxa"/>
            <w:hideMark/>
          </w:tcPr>
          <w:p w14:paraId="0252E567" w14:textId="12FC01DF" w:rsidR="00B9155D" w:rsidRPr="00F506A6" w:rsidRDefault="00B9155D" w:rsidP="00F506A6">
            <w:pPr>
              <w:bidi w:val="0"/>
              <w:spacing w:after="160"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A6">
              <w:rPr>
                <w:rFonts w:asciiTheme="majorBidi" w:hAnsiTheme="majorBidi" w:cstheme="majorBidi"/>
                <w:sz w:val="24"/>
                <w:szCs w:val="24"/>
              </w:rPr>
              <w:t xml:space="preserve">Operation for 5 years </w:t>
            </w:r>
          </w:p>
        </w:tc>
      </w:tr>
      <w:tr w:rsidR="00B9155D" w:rsidRPr="00F506A6" w14:paraId="6FC6571F" w14:textId="77777777" w:rsidTr="00B9155D">
        <w:trPr>
          <w:trHeight w:val="572"/>
          <w:jc w:val="right"/>
        </w:trPr>
        <w:tc>
          <w:tcPr>
            <w:tcW w:w="4811" w:type="dxa"/>
            <w:hideMark/>
          </w:tcPr>
          <w:p w14:paraId="04B6B18E" w14:textId="077B15C0" w:rsidR="00B9155D" w:rsidRPr="00F506A6" w:rsidRDefault="00B9155D" w:rsidP="00F506A6">
            <w:pPr>
              <w:bidi w:val="0"/>
              <w:spacing w:after="160"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A6">
              <w:rPr>
                <w:rFonts w:asciiTheme="majorBidi" w:hAnsiTheme="majorBidi" w:cstheme="majorBidi"/>
                <w:sz w:val="24"/>
                <w:szCs w:val="24"/>
              </w:rPr>
              <w:t>Related Products - Books, prints, exhibitions</w:t>
            </w:r>
          </w:p>
        </w:tc>
      </w:tr>
    </w:tbl>
    <w:p w14:paraId="67118681" w14:textId="72B6F6C0" w:rsidR="0082667D" w:rsidRPr="00F506A6" w:rsidRDefault="0082667D" w:rsidP="003C5C2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82667D" w:rsidRPr="00F506A6" w:rsidSect="00DB05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01B7654" w14:textId="3E091AFA" w:rsidR="002B07BC" w:rsidRDefault="002B07BC">
      <w:pPr>
        <w:pStyle w:val="CommentText"/>
      </w:pPr>
      <w:r>
        <w:rPr>
          <w:rStyle w:val="CommentReference"/>
        </w:rPr>
        <w:annotationRef/>
      </w:r>
      <w:r>
        <w:t>Or: artist</w:t>
      </w:r>
    </w:p>
  </w:comment>
  <w:comment w:id="1" w:author="Author" w:initials="A">
    <w:p w14:paraId="7B9AD7B7" w14:textId="31C02A4D" w:rsidR="002B07BC" w:rsidRDefault="002B07BC">
      <w:pPr>
        <w:pStyle w:val="CommentText"/>
      </w:pPr>
      <w:r>
        <w:rPr>
          <w:rStyle w:val="CommentReference"/>
        </w:rPr>
        <w:annotationRef/>
      </w:r>
      <w:r>
        <w:t>Or do you mean: a museum named for Ruth, a center of art and creation.</w:t>
      </w:r>
    </w:p>
  </w:comment>
  <w:comment w:id="2" w:author="Author" w:initials="A">
    <w:p w14:paraId="5CD17159" w14:textId="21207839" w:rsidR="00D36CE2" w:rsidRDefault="00D36CE2" w:rsidP="00D36CE2">
      <w:pPr>
        <w:pStyle w:val="CommentText"/>
        <w:bidi w:val="0"/>
      </w:pPr>
      <w:r>
        <w:rPr>
          <w:rStyle w:val="CommentReference"/>
        </w:rPr>
        <w:annotationRef/>
      </w:r>
      <w:r>
        <w:t>In the other documents, it was “forest if life.”</w:t>
      </w:r>
    </w:p>
  </w:comment>
  <w:comment w:id="3" w:author="Author" w:initials="A">
    <w:p w14:paraId="791B2759" w14:textId="4E9C2E9A" w:rsidR="00A6705D" w:rsidRDefault="00A6705D">
      <w:pPr>
        <w:pStyle w:val="CommentText"/>
      </w:pPr>
      <w:r>
        <w:rPr>
          <w:rStyle w:val="CommentReference"/>
        </w:rPr>
        <w:annotationRef/>
      </w:r>
      <w:r w:rsidRPr="007D726E">
        <w:rPr>
          <w:rtl/>
        </w:rPr>
        <w:t xml:space="preserve">בדיקת </w:t>
      </w:r>
      <w:r w:rsidRPr="00A6705D">
        <w:rPr>
          <w:b/>
          <w:bCs/>
          <w:rtl/>
        </w:rPr>
        <w:t>התכנות</w:t>
      </w:r>
      <w:r>
        <w:rPr>
          <w:b/>
          <w:bCs/>
        </w:rPr>
        <w:t xml:space="preserve">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1B7654" w15:done="0"/>
  <w15:commentEx w15:paraId="7B9AD7B7" w15:done="0"/>
  <w15:commentEx w15:paraId="5CD17159" w15:done="0"/>
  <w15:commentEx w15:paraId="791B27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1B7654" w16cid:durableId="216580DC"/>
  <w16cid:commentId w16cid:paraId="7B9AD7B7" w16cid:durableId="216581C0"/>
  <w16cid:commentId w16cid:paraId="5CD17159" w16cid:durableId="216576FF"/>
  <w16cid:commentId w16cid:paraId="791B2759" w16cid:durableId="216577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D7E"/>
    <w:multiLevelType w:val="hybridMultilevel"/>
    <w:tmpl w:val="27149840"/>
    <w:lvl w:ilvl="0" w:tplc="5888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13D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F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26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6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01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20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2F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2D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8E61D0"/>
    <w:multiLevelType w:val="hybridMultilevel"/>
    <w:tmpl w:val="856CE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48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6B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8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21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6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4D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EC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06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B7FBC"/>
    <w:multiLevelType w:val="hybridMultilevel"/>
    <w:tmpl w:val="2950571C"/>
    <w:lvl w:ilvl="0" w:tplc="55249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2F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41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B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0D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E1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C0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E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EE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EC2CA8"/>
    <w:multiLevelType w:val="hybridMultilevel"/>
    <w:tmpl w:val="ED80F796"/>
    <w:lvl w:ilvl="0" w:tplc="FA288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E7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49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0E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CD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EF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60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29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6A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4A15AA"/>
    <w:multiLevelType w:val="hybridMultilevel"/>
    <w:tmpl w:val="9A984F5C"/>
    <w:lvl w:ilvl="0" w:tplc="DC24D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8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6B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8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21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6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4D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EC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06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2C6081"/>
    <w:multiLevelType w:val="hybridMultilevel"/>
    <w:tmpl w:val="0BD2E7A8"/>
    <w:lvl w:ilvl="0" w:tplc="C0BA3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A7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AE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04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0E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2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48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43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A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284F9E"/>
    <w:multiLevelType w:val="hybridMultilevel"/>
    <w:tmpl w:val="29FE4A48"/>
    <w:lvl w:ilvl="0" w:tplc="0192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A80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89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4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AF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E7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3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67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608"/>
    <w:rsid w:val="0002090E"/>
    <w:rsid w:val="0005104F"/>
    <w:rsid w:val="00071350"/>
    <w:rsid w:val="000B66BF"/>
    <w:rsid w:val="000F3D6F"/>
    <w:rsid w:val="000F44E4"/>
    <w:rsid w:val="001151C9"/>
    <w:rsid w:val="00117EBE"/>
    <w:rsid w:val="001271FD"/>
    <w:rsid w:val="00147438"/>
    <w:rsid w:val="00151B85"/>
    <w:rsid w:val="00156463"/>
    <w:rsid w:val="00177A43"/>
    <w:rsid w:val="001D30CF"/>
    <w:rsid w:val="001E1659"/>
    <w:rsid w:val="00205446"/>
    <w:rsid w:val="00206213"/>
    <w:rsid w:val="00292CE5"/>
    <w:rsid w:val="002A342F"/>
    <w:rsid w:val="002B07BC"/>
    <w:rsid w:val="002D7E1C"/>
    <w:rsid w:val="003743F1"/>
    <w:rsid w:val="003936AF"/>
    <w:rsid w:val="003A6F30"/>
    <w:rsid w:val="003C5C2F"/>
    <w:rsid w:val="003E2662"/>
    <w:rsid w:val="003E37DF"/>
    <w:rsid w:val="00465577"/>
    <w:rsid w:val="00467A13"/>
    <w:rsid w:val="004A4327"/>
    <w:rsid w:val="004B5E7D"/>
    <w:rsid w:val="004F1F0E"/>
    <w:rsid w:val="00506FCD"/>
    <w:rsid w:val="00523212"/>
    <w:rsid w:val="00544682"/>
    <w:rsid w:val="00591CCA"/>
    <w:rsid w:val="005D73D0"/>
    <w:rsid w:val="005E33DC"/>
    <w:rsid w:val="005F5E2A"/>
    <w:rsid w:val="00606307"/>
    <w:rsid w:val="00611608"/>
    <w:rsid w:val="006436DB"/>
    <w:rsid w:val="00682733"/>
    <w:rsid w:val="00684316"/>
    <w:rsid w:val="006944C3"/>
    <w:rsid w:val="00694956"/>
    <w:rsid w:val="0071220E"/>
    <w:rsid w:val="007239AA"/>
    <w:rsid w:val="00736E39"/>
    <w:rsid w:val="00767255"/>
    <w:rsid w:val="007A1A0B"/>
    <w:rsid w:val="007B45FC"/>
    <w:rsid w:val="007D2696"/>
    <w:rsid w:val="007D726E"/>
    <w:rsid w:val="00804EFE"/>
    <w:rsid w:val="008135E6"/>
    <w:rsid w:val="0082667D"/>
    <w:rsid w:val="00860E59"/>
    <w:rsid w:val="00885044"/>
    <w:rsid w:val="00892840"/>
    <w:rsid w:val="008E1339"/>
    <w:rsid w:val="008F3A2A"/>
    <w:rsid w:val="00924039"/>
    <w:rsid w:val="00944EC7"/>
    <w:rsid w:val="0095790F"/>
    <w:rsid w:val="00966415"/>
    <w:rsid w:val="00987A03"/>
    <w:rsid w:val="009A58C2"/>
    <w:rsid w:val="00A006EE"/>
    <w:rsid w:val="00A0138F"/>
    <w:rsid w:val="00A01D9F"/>
    <w:rsid w:val="00A13667"/>
    <w:rsid w:val="00A6705D"/>
    <w:rsid w:val="00AB7865"/>
    <w:rsid w:val="00AC7AAE"/>
    <w:rsid w:val="00B14353"/>
    <w:rsid w:val="00B422FB"/>
    <w:rsid w:val="00B9155D"/>
    <w:rsid w:val="00C0045C"/>
    <w:rsid w:val="00C35625"/>
    <w:rsid w:val="00C661D6"/>
    <w:rsid w:val="00C808BC"/>
    <w:rsid w:val="00C968D6"/>
    <w:rsid w:val="00CD5AB0"/>
    <w:rsid w:val="00CD5B9E"/>
    <w:rsid w:val="00D26712"/>
    <w:rsid w:val="00D36CE2"/>
    <w:rsid w:val="00D57587"/>
    <w:rsid w:val="00D765DC"/>
    <w:rsid w:val="00DB0513"/>
    <w:rsid w:val="00E158B7"/>
    <w:rsid w:val="00E84E4B"/>
    <w:rsid w:val="00EB6194"/>
    <w:rsid w:val="00EC14CE"/>
    <w:rsid w:val="00EC2B31"/>
    <w:rsid w:val="00F506A6"/>
    <w:rsid w:val="00F923CB"/>
    <w:rsid w:val="00F97E16"/>
    <w:rsid w:val="00FB3773"/>
    <w:rsid w:val="00FC31AB"/>
    <w:rsid w:val="00FC384E"/>
    <w:rsid w:val="00FE6745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B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9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7D72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0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605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979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818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927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835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527">
          <w:marLeft w:val="0"/>
          <w:marRight w:val="547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883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38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277">
          <w:marLeft w:val="0"/>
          <w:marRight w:val="547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242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855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20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7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784">
          <w:marLeft w:val="0"/>
          <w:marRight w:val="547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27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587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50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02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177">
          <w:marLeft w:val="0"/>
          <w:marRight w:val="116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8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120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27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97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108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527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308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699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31">
          <w:marLeft w:val="0"/>
          <w:marRight w:val="116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604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73076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2019-10-31T14:02:00Z</dcterms:created>
  <dcterms:modified xsi:type="dcterms:W3CDTF">2019-10-31T14:02:00Z</dcterms:modified>
</cp:coreProperties>
</file>