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E1C26" w14:textId="1B6B55A9" w:rsidR="008861A8" w:rsidRDefault="000F6377" w:rsidP="008E1709">
      <w:pPr>
        <w:bidi/>
        <w:rPr>
          <w:b/>
          <w:rtl/>
        </w:rPr>
      </w:pPr>
      <w:r>
        <w:rPr>
          <w:rFonts w:hint="cs"/>
          <w:b/>
          <w:rtl/>
        </w:rPr>
        <w:t>ידידי בית קרוב היקרים</w:t>
      </w:r>
    </w:p>
    <w:p w14:paraId="2E2E5DC9" w14:textId="73AB14E1" w:rsidR="000F6377" w:rsidRDefault="008861A8" w:rsidP="000F6377">
      <w:pPr>
        <w:bidi/>
        <w:spacing w:before="240"/>
        <w:rPr>
          <w:b/>
          <w:rtl/>
        </w:rPr>
      </w:pPr>
      <w:r>
        <w:rPr>
          <w:rFonts w:hint="cs"/>
          <w:b/>
          <w:rtl/>
        </w:rPr>
        <w:t xml:space="preserve">הקיץ כבר </w:t>
      </w:r>
      <w:r w:rsidR="000F6377">
        <w:rPr>
          <w:rFonts w:hint="cs"/>
          <w:b/>
          <w:rtl/>
        </w:rPr>
        <w:t>בעיצומו, שנת הלימודים מגיעה לסיום וזה בדיוק הזמן לסכם את השנה האקדמית שמסתיימת כעת</w:t>
      </w:r>
    </w:p>
    <w:p w14:paraId="2AB0489A" w14:textId="3D256F1C" w:rsidR="000F6377" w:rsidRDefault="000F6377" w:rsidP="000F6377">
      <w:pPr>
        <w:bidi/>
        <w:rPr>
          <w:b/>
          <w:rtl/>
        </w:rPr>
      </w:pPr>
      <w:r>
        <w:rPr>
          <w:rFonts w:hint="cs"/>
          <w:b/>
          <w:rtl/>
        </w:rPr>
        <w:t xml:space="preserve">חשוב לנו לפתוח ולהזכיר לעצמנו שאנחנו עדיין בעיצומה של מגפה עולמית נוראית שגבתה וגובה את חייהם של עשרות אלפים מאחינו בני העם היהודי ועוד </w:t>
      </w:r>
      <w:proofErr w:type="spellStart"/>
      <w:r>
        <w:rPr>
          <w:rFonts w:hint="cs"/>
          <w:b/>
          <w:rtl/>
        </w:rPr>
        <w:t>מליוני</w:t>
      </w:r>
      <w:proofErr w:type="spellEnd"/>
      <w:r>
        <w:rPr>
          <w:rFonts w:hint="cs"/>
          <w:b/>
          <w:rtl/>
        </w:rPr>
        <w:t xml:space="preserve"> בני אדם בעולם.</w:t>
      </w:r>
    </w:p>
    <w:p w14:paraId="4F758BA7" w14:textId="7DC59D6B" w:rsidR="000F6377" w:rsidRDefault="000F6377" w:rsidP="000F6377">
      <w:pPr>
        <w:bidi/>
        <w:rPr>
          <w:b/>
          <w:rtl/>
        </w:rPr>
      </w:pPr>
      <w:r>
        <w:rPr>
          <w:rFonts w:hint="cs"/>
          <w:b/>
          <w:rtl/>
        </w:rPr>
        <w:t>הטרגדיה הנוראה הזו שולחת את כולנו להתבונן במשמעות העמוקה של חיינו ומטילה עלינו אחריות גדולה להמשיך ולחיות בעוצמה גדולה יותר את המשימה הגדולה שלקחנו על עצמנו.</w:t>
      </w:r>
    </w:p>
    <w:p w14:paraId="043A6E79" w14:textId="77777777" w:rsidR="001F1C41" w:rsidRDefault="001F1C41" w:rsidP="001F1C41">
      <w:pPr>
        <w:bidi/>
        <w:rPr>
          <w:b/>
          <w:rtl/>
        </w:rPr>
      </w:pPr>
    </w:p>
    <w:p w14:paraId="6C0EA9C8" w14:textId="77777777" w:rsidR="00C300DF" w:rsidRDefault="00C300DF" w:rsidP="00C300DF">
      <w:pPr>
        <w:bidi/>
        <w:rPr>
          <w:b/>
          <w:rtl/>
        </w:rPr>
      </w:pPr>
      <w:r w:rsidRPr="00833E63">
        <w:rPr>
          <w:rFonts w:hint="cs"/>
          <w:bCs/>
          <w:u w:val="single"/>
          <w:rtl/>
        </w:rPr>
        <w:t>רקע</w:t>
      </w:r>
      <w:r w:rsidRPr="00C300DF">
        <w:rPr>
          <w:rFonts w:hint="cs"/>
          <w:b/>
          <w:rtl/>
        </w:rPr>
        <w:t xml:space="preserve"> </w:t>
      </w:r>
    </w:p>
    <w:p w14:paraId="4BA391D1" w14:textId="19C346CF" w:rsidR="00C300DF" w:rsidRDefault="00C300DF" w:rsidP="008F617E">
      <w:pPr>
        <w:bidi/>
        <w:rPr>
          <w:b/>
          <w:rtl/>
        </w:rPr>
      </w:pPr>
      <w:r>
        <w:rPr>
          <w:rFonts w:hint="cs"/>
          <w:b/>
          <w:rtl/>
        </w:rPr>
        <w:t>כידוע</w:t>
      </w:r>
      <w:r w:rsidR="00C65EC1">
        <w:rPr>
          <w:b/>
        </w:rPr>
        <w:t xml:space="preserve"> </w:t>
      </w:r>
      <w:r w:rsidR="00C65EC1">
        <w:rPr>
          <w:rFonts w:hint="cs"/>
          <w:b/>
          <w:rtl/>
        </w:rPr>
        <w:t xml:space="preserve">מאז 2008 </w:t>
      </w:r>
      <w:r>
        <w:rPr>
          <w:rFonts w:hint="cs"/>
          <w:b/>
          <w:rtl/>
        </w:rPr>
        <w:t xml:space="preserve">, </w:t>
      </w:r>
      <w:r w:rsidRPr="001C2246">
        <w:rPr>
          <w:rFonts w:hint="cs"/>
          <w:bCs/>
          <w:i/>
          <w:iCs/>
          <w:rtl/>
        </w:rPr>
        <w:t>בית קרוב</w:t>
      </w:r>
      <w:r>
        <w:rPr>
          <w:rFonts w:hint="cs"/>
          <w:b/>
          <w:rtl/>
        </w:rPr>
        <w:t xml:space="preserve"> הוא נווה מדבר יהודי וציוני לסטודנטים רבים בבאר שבע, הפעילות של הבית נוגעת בצורה מדויקת ועמוקה בלבבות של מאות סטודנטים בשנה.</w:t>
      </w:r>
    </w:p>
    <w:p w14:paraId="5B261EFD" w14:textId="18A35401" w:rsidR="00C300DF" w:rsidRDefault="00C300DF" w:rsidP="00832575">
      <w:pPr>
        <w:bidi/>
        <w:rPr>
          <w:b/>
          <w:rtl/>
        </w:rPr>
      </w:pPr>
      <w:r>
        <w:rPr>
          <w:rFonts w:hint="cs"/>
          <w:b/>
          <w:rtl/>
        </w:rPr>
        <w:t xml:space="preserve">סטודנטים שמגיעים </w:t>
      </w:r>
      <w:r w:rsidR="00C65EC1" w:rsidRPr="00C65EC1">
        <w:rPr>
          <w:rFonts w:hint="cs"/>
          <w:bCs/>
          <w:i/>
          <w:iCs/>
          <w:rtl/>
        </w:rPr>
        <w:t>לבית קרוב</w:t>
      </w:r>
      <w:r>
        <w:rPr>
          <w:rFonts w:hint="cs"/>
          <w:b/>
          <w:rtl/>
        </w:rPr>
        <w:t xml:space="preserve"> מוצאים את עצמם מאוד מהר חלק מקהילה מקסימה ומאוחדת, קהילה שהיא שונה ומיוחדת בנוף של אונ' בן גוריון.</w:t>
      </w:r>
      <w:r w:rsidR="00832575">
        <w:rPr>
          <w:rFonts w:hint="cs"/>
          <w:b/>
          <w:rtl/>
        </w:rPr>
        <w:t xml:space="preserve"> </w:t>
      </w:r>
      <w:r>
        <w:rPr>
          <w:rFonts w:hint="cs"/>
          <w:b/>
          <w:rtl/>
        </w:rPr>
        <w:t xml:space="preserve">הם חוזרים </w:t>
      </w:r>
      <w:r w:rsidRPr="005F4748">
        <w:rPr>
          <w:rFonts w:hint="cs"/>
          <w:bCs/>
          <w:rtl/>
        </w:rPr>
        <w:t>לבית קרוב</w:t>
      </w:r>
      <w:r>
        <w:rPr>
          <w:rFonts w:hint="cs"/>
          <w:b/>
          <w:rtl/>
        </w:rPr>
        <w:t xml:space="preserve"> כל ערב לפגוש תורת חיים, תורה שמלמדת אותם על עצמם, תורה שממלאת אותם </w:t>
      </w:r>
      <w:r w:rsidR="00C65EC1">
        <w:rPr>
          <w:rFonts w:hint="cs"/>
          <w:b/>
          <w:rtl/>
        </w:rPr>
        <w:t>להאמין</w:t>
      </w:r>
      <w:r>
        <w:rPr>
          <w:rFonts w:hint="cs"/>
          <w:b/>
          <w:rtl/>
        </w:rPr>
        <w:t xml:space="preserve"> </w:t>
      </w:r>
      <w:r w:rsidR="00C65EC1">
        <w:rPr>
          <w:rFonts w:hint="cs"/>
          <w:b/>
          <w:rtl/>
        </w:rPr>
        <w:t xml:space="preserve">ולבטוח </w:t>
      </w:r>
      <w:r>
        <w:rPr>
          <w:rFonts w:hint="cs"/>
          <w:b/>
          <w:rtl/>
        </w:rPr>
        <w:t>בחיים, במשפחה, בעם ישראל</w:t>
      </w:r>
      <w:r w:rsidR="00C65EC1">
        <w:rPr>
          <w:rFonts w:hint="cs"/>
          <w:b/>
          <w:rtl/>
        </w:rPr>
        <w:t xml:space="preserve"> ובה׳</w:t>
      </w:r>
      <w:r>
        <w:rPr>
          <w:rFonts w:hint="cs"/>
          <w:b/>
          <w:rtl/>
        </w:rPr>
        <w:t>.</w:t>
      </w:r>
    </w:p>
    <w:p w14:paraId="18F6E3C4" w14:textId="77777777" w:rsidR="00C300DF" w:rsidRPr="00723D8F" w:rsidRDefault="00C300DF" w:rsidP="00C65EC1">
      <w:pPr>
        <w:bidi/>
        <w:spacing w:before="240"/>
        <w:rPr>
          <w:bCs/>
          <w:u w:val="single"/>
          <w:rtl/>
        </w:rPr>
      </w:pPr>
      <w:r w:rsidRPr="00723D8F">
        <w:rPr>
          <w:rFonts w:hint="cs"/>
          <w:bCs/>
          <w:u w:val="single"/>
          <w:rtl/>
        </w:rPr>
        <w:t>כללי</w:t>
      </w:r>
    </w:p>
    <w:p w14:paraId="76A71191" w14:textId="3937E912" w:rsidR="00C300DF" w:rsidRDefault="00C300DF" w:rsidP="00832575">
      <w:pPr>
        <w:bidi/>
        <w:rPr>
          <w:b/>
          <w:rtl/>
        </w:rPr>
      </w:pPr>
      <w:r>
        <w:rPr>
          <w:rFonts w:hint="cs"/>
          <w:b/>
          <w:rtl/>
        </w:rPr>
        <w:t xml:space="preserve">בחסדי ה׳ אנחנו מופתעים וגאים לומר שלמרות </w:t>
      </w:r>
      <w:proofErr w:type="spellStart"/>
      <w:r>
        <w:rPr>
          <w:rFonts w:hint="cs"/>
          <w:b/>
          <w:rtl/>
        </w:rPr>
        <w:t>שהקורנה</w:t>
      </w:r>
      <w:proofErr w:type="spellEnd"/>
      <w:r>
        <w:rPr>
          <w:rFonts w:hint="cs"/>
          <w:b/>
          <w:rtl/>
        </w:rPr>
        <w:t xml:space="preserve"> גרמה לסטודנטים רבים לעזוב את העיר וללמוד מהבית הקהילה שלנו גדלה השנה, מבחינתנו מדובר בחסד אלוקי.</w:t>
      </w:r>
      <w:r w:rsidR="00832575">
        <w:rPr>
          <w:rFonts w:hint="cs"/>
          <w:b/>
          <w:rtl/>
        </w:rPr>
        <w:t xml:space="preserve"> </w:t>
      </w:r>
      <w:r>
        <w:rPr>
          <w:rFonts w:hint="cs"/>
          <w:b/>
          <w:rtl/>
        </w:rPr>
        <w:t>ניתן אולי להסביר זאת בכך שהמגפה עוררה אנשים רבים לבקש לחיות חיים משמעותיים ועמוקים ו</w:t>
      </w:r>
      <w:r w:rsidR="00832575">
        <w:rPr>
          <w:rFonts w:hint="cs"/>
          <w:b/>
          <w:rtl/>
        </w:rPr>
        <w:t xml:space="preserve"> </w:t>
      </w:r>
      <w:r w:rsidRPr="00C65EC1">
        <w:rPr>
          <w:rFonts w:hint="cs"/>
          <w:bCs/>
          <w:i/>
          <w:iCs/>
          <w:rtl/>
        </w:rPr>
        <w:t xml:space="preserve">בית קרוב </w:t>
      </w:r>
      <w:r>
        <w:rPr>
          <w:rFonts w:hint="cs"/>
          <w:b/>
          <w:rtl/>
        </w:rPr>
        <w:t xml:space="preserve">מילא את הצורך הזה עבור אנשים רבים </w:t>
      </w:r>
      <w:r w:rsidR="00C65EC1">
        <w:rPr>
          <w:rFonts w:hint="cs"/>
          <w:b/>
          <w:rtl/>
        </w:rPr>
        <w:t xml:space="preserve"> </w:t>
      </w:r>
      <w:r>
        <w:rPr>
          <w:rFonts w:hint="cs"/>
          <w:b/>
          <w:rtl/>
        </w:rPr>
        <w:t>השנה</w:t>
      </w:r>
    </w:p>
    <w:p w14:paraId="2EDA8927" w14:textId="18F18AB4" w:rsidR="00EE4AC2" w:rsidRPr="00EE4AC2" w:rsidRDefault="00C300DF" w:rsidP="00B951C5">
      <w:pPr>
        <w:bidi/>
        <w:spacing w:before="240"/>
        <w:rPr>
          <w:bCs/>
          <w:u w:val="single"/>
          <w:rtl/>
        </w:rPr>
      </w:pPr>
      <w:r w:rsidRPr="00EE4AC2">
        <w:rPr>
          <w:rFonts w:hint="cs"/>
          <w:bCs/>
          <w:u w:val="single"/>
          <w:rtl/>
        </w:rPr>
        <w:t xml:space="preserve">פעילות </w:t>
      </w:r>
    </w:p>
    <w:p w14:paraId="45329CF2" w14:textId="105F30A9" w:rsidR="00B951C5" w:rsidRDefault="00C65EC1" w:rsidP="00EE4AC2">
      <w:pPr>
        <w:bidi/>
        <w:rPr>
          <w:b/>
          <w:rtl/>
        </w:rPr>
      </w:pPr>
      <w:r>
        <w:rPr>
          <w:rFonts w:hint="cs"/>
          <w:b/>
          <w:rtl/>
        </w:rPr>
        <w:t>הפעילות הפיזית בבית התחילה באיחור בגלל מגבלות הקורונה</w:t>
      </w:r>
      <w:r w:rsidR="00B951C5">
        <w:rPr>
          <w:rFonts w:hint="cs"/>
          <w:b/>
          <w:rtl/>
        </w:rPr>
        <w:t xml:space="preserve">, אך בזכות העובדה שהשיעורים בבית המשיכו כרגיל דרך הזום גם כשהיו מגבלות תנועה קשות, הקשר עם הסטודנטים לא נפסק וברגע שפתחנו </w:t>
      </w:r>
      <w:proofErr w:type="spellStart"/>
      <w:r w:rsidR="00B951C5">
        <w:rPr>
          <w:rFonts w:hint="cs"/>
          <w:b/>
          <w:rtl/>
        </w:rPr>
        <w:t>הכל</w:t>
      </w:r>
      <w:proofErr w:type="spellEnd"/>
      <w:r w:rsidR="00B951C5">
        <w:rPr>
          <w:rFonts w:hint="cs"/>
          <w:b/>
          <w:rtl/>
        </w:rPr>
        <w:t xml:space="preserve"> קרה במהירות ובבת אחת.</w:t>
      </w:r>
    </w:p>
    <w:p w14:paraId="0259DFF1" w14:textId="0A4933AD" w:rsidR="00C300DF" w:rsidRPr="00527F97" w:rsidRDefault="00C300DF" w:rsidP="00B951C5">
      <w:pPr>
        <w:bidi/>
        <w:spacing w:before="240"/>
        <w:rPr>
          <w:b/>
          <w:u w:val="single"/>
          <w:rtl/>
        </w:rPr>
      </w:pPr>
      <w:r w:rsidRPr="00527F97">
        <w:rPr>
          <w:rFonts w:hint="cs"/>
          <w:b/>
          <w:u w:val="single"/>
          <w:rtl/>
        </w:rPr>
        <w:t>במהלך השנה החולפת עברו בבית מאות סטודנטים</w:t>
      </w:r>
    </w:p>
    <w:p w14:paraId="5602A814" w14:textId="6045588D" w:rsidR="00832575" w:rsidRDefault="00C300DF" w:rsidP="00C300DF">
      <w:pPr>
        <w:pStyle w:val="ListParagraph"/>
        <w:numPr>
          <w:ilvl w:val="0"/>
          <w:numId w:val="1"/>
        </w:numPr>
        <w:bidi/>
        <w:rPr>
          <w:b/>
        </w:rPr>
      </w:pPr>
      <w:r w:rsidRPr="00290556">
        <w:rPr>
          <w:rFonts w:hint="cs"/>
          <w:bCs/>
          <w:rtl/>
        </w:rPr>
        <w:t>השיעורים</w:t>
      </w:r>
      <w:r w:rsidRPr="00A20150">
        <w:rPr>
          <w:rFonts w:hint="cs"/>
          <w:b/>
          <w:rtl/>
        </w:rPr>
        <w:t xml:space="preserve"> </w:t>
      </w:r>
      <w:r w:rsidR="00832575">
        <w:rPr>
          <w:rFonts w:hint="cs"/>
          <w:b/>
          <w:rtl/>
        </w:rPr>
        <w:t>(10-30 משתתפים בשיעור)</w:t>
      </w:r>
    </w:p>
    <w:p w14:paraId="4CF0C231" w14:textId="0CD9ADEF" w:rsidR="00C300DF" w:rsidRDefault="00C300DF" w:rsidP="00832575">
      <w:pPr>
        <w:pStyle w:val="ListParagraph"/>
        <w:bidi/>
        <w:rPr>
          <w:b/>
        </w:rPr>
      </w:pPr>
      <w:r w:rsidRPr="00A20150">
        <w:rPr>
          <w:rFonts w:hint="cs"/>
          <w:b/>
          <w:rtl/>
        </w:rPr>
        <w:t xml:space="preserve">בבית עסקו במגוון נושאים: </w:t>
      </w:r>
      <w:r w:rsidR="00832575" w:rsidRPr="00BE09AF">
        <w:rPr>
          <w:rFonts w:hint="cs"/>
          <w:b/>
          <w:rtl/>
        </w:rPr>
        <w:t xml:space="preserve">זוגיות, </w:t>
      </w:r>
      <w:r w:rsidR="00832575" w:rsidRPr="00A20150">
        <w:rPr>
          <w:rFonts w:hint="cs"/>
          <w:b/>
          <w:rtl/>
        </w:rPr>
        <w:t>מידות</w:t>
      </w:r>
      <w:r w:rsidR="00832575">
        <w:rPr>
          <w:rFonts w:hint="cs"/>
          <w:b/>
          <w:rtl/>
        </w:rPr>
        <w:t>,</w:t>
      </w:r>
      <w:r w:rsidR="00832575" w:rsidRPr="00BE09AF">
        <w:rPr>
          <w:rFonts w:hint="cs"/>
          <w:b/>
          <w:rtl/>
        </w:rPr>
        <w:t xml:space="preserve"> אגדות חז</w:t>
      </w:r>
      <w:r w:rsidR="00832575" w:rsidRPr="00832575">
        <w:rPr>
          <w:rFonts w:hint="cs"/>
          <w:b/>
          <w:rtl/>
        </w:rPr>
        <w:t>"ל,</w:t>
      </w:r>
      <w:r w:rsidR="00832575">
        <w:rPr>
          <w:rFonts w:hint="cs"/>
          <w:b/>
          <w:rtl/>
        </w:rPr>
        <w:t xml:space="preserve"> </w:t>
      </w:r>
      <w:r w:rsidR="00832575" w:rsidRPr="00832575">
        <w:rPr>
          <w:rFonts w:hint="cs"/>
          <w:b/>
          <w:rtl/>
        </w:rPr>
        <w:t>העצמה נשית , כתבי</w:t>
      </w:r>
      <w:r w:rsidR="00832575" w:rsidRPr="00BE09AF">
        <w:rPr>
          <w:rFonts w:hint="cs"/>
          <w:b/>
          <w:rtl/>
        </w:rPr>
        <w:t xml:space="preserve"> הרב קוק וחסידות</w:t>
      </w:r>
      <w:r>
        <w:rPr>
          <w:rFonts w:hint="cs"/>
          <w:b/>
          <w:rtl/>
        </w:rPr>
        <w:t xml:space="preserve"> </w:t>
      </w:r>
    </w:p>
    <w:p w14:paraId="616FFFDD" w14:textId="4DEE055B" w:rsidR="00832575" w:rsidRDefault="00C300DF" w:rsidP="00C300DF">
      <w:pPr>
        <w:pStyle w:val="ListParagraph"/>
        <w:numPr>
          <w:ilvl w:val="0"/>
          <w:numId w:val="1"/>
        </w:numPr>
        <w:bidi/>
        <w:rPr>
          <w:b/>
        </w:rPr>
      </w:pPr>
      <w:r w:rsidRPr="00290556">
        <w:rPr>
          <w:rFonts w:hint="cs"/>
          <w:bCs/>
          <w:rtl/>
        </w:rPr>
        <w:t>שבתות</w:t>
      </w:r>
      <w:r>
        <w:rPr>
          <w:rFonts w:hint="cs"/>
          <w:b/>
          <w:rtl/>
        </w:rPr>
        <w:t xml:space="preserve">- </w:t>
      </w:r>
      <w:r w:rsidR="00832575">
        <w:rPr>
          <w:rFonts w:hint="cs"/>
          <w:b/>
          <w:rtl/>
        </w:rPr>
        <w:t>(30-100 משתתפים).</w:t>
      </w:r>
    </w:p>
    <w:p w14:paraId="4B56C0FF" w14:textId="7368F418" w:rsidR="00C300DF" w:rsidRDefault="00C300DF" w:rsidP="00832575">
      <w:pPr>
        <w:pStyle w:val="ListParagraph"/>
        <w:bidi/>
        <w:rPr>
          <w:b/>
        </w:rPr>
      </w:pPr>
      <w:r>
        <w:rPr>
          <w:rFonts w:hint="cs"/>
          <w:b/>
          <w:rtl/>
        </w:rPr>
        <w:t>בכל סוף שבוע ארחנו עשרות סטודנטים שהצטרפו אלינו לקבלת שבת, סעודה, ועונג שבת</w:t>
      </w:r>
      <w:r w:rsidR="00832575">
        <w:rPr>
          <w:rFonts w:hint="cs"/>
          <w:b/>
          <w:rtl/>
        </w:rPr>
        <w:t>.</w:t>
      </w:r>
    </w:p>
    <w:p w14:paraId="09F476B3" w14:textId="5336F045" w:rsidR="00832575" w:rsidRDefault="00B951C5" w:rsidP="00512FE9">
      <w:pPr>
        <w:pStyle w:val="ListParagraph"/>
        <w:numPr>
          <w:ilvl w:val="1"/>
          <w:numId w:val="1"/>
        </w:numPr>
        <w:bidi/>
        <w:ind w:left="708" w:hanging="283"/>
        <w:rPr>
          <w:b/>
        </w:rPr>
      </w:pPr>
      <w:r>
        <w:rPr>
          <w:rFonts w:hint="cs"/>
          <w:bCs/>
          <w:rtl/>
        </w:rPr>
        <w:t xml:space="preserve">השבתות בתקופת הבחינות </w:t>
      </w:r>
      <w:r w:rsidRPr="00E73391">
        <w:rPr>
          <w:rFonts w:hint="cs"/>
          <w:b/>
          <w:rtl/>
        </w:rPr>
        <w:t xml:space="preserve"> </w:t>
      </w:r>
      <w:r w:rsidR="00832575">
        <w:rPr>
          <w:rFonts w:hint="cs"/>
          <w:b/>
          <w:rtl/>
        </w:rPr>
        <w:t>(כ 150 משתתפים)</w:t>
      </w:r>
    </w:p>
    <w:p w14:paraId="05A62D5D" w14:textId="005829DD" w:rsidR="00EA7138" w:rsidRDefault="00E73391" w:rsidP="00512FE9">
      <w:pPr>
        <w:pStyle w:val="ListParagraph"/>
        <w:bidi/>
        <w:ind w:left="708"/>
        <w:rPr>
          <w:b/>
        </w:rPr>
      </w:pPr>
      <w:r>
        <w:rPr>
          <w:rFonts w:hint="cs"/>
          <w:b/>
          <w:rtl/>
        </w:rPr>
        <w:t>אנחנו נער</w:t>
      </w:r>
      <w:proofErr w:type="spellStart"/>
      <w:r w:rsidR="004E18CF">
        <w:rPr>
          <w:b/>
        </w:rPr>
        <w:t>sd</w:t>
      </w:r>
      <w:proofErr w:type="spellEnd"/>
      <w:r>
        <w:rPr>
          <w:rFonts w:hint="cs"/>
          <w:b/>
          <w:rtl/>
        </w:rPr>
        <w:t xml:space="preserve">כים בשבתות אלו לעשרות רבות של סטודנטים שמגיעים להתרענן מהלימודים לכמה שעות, השנה זכינו </w:t>
      </w:r>
      <w:r w:rsidRPr="00E73391">
        <w:rPr>
          <w:rFonts w:hint="cs"/>
          <w:bCs/>
          <w:rtl/>
        </w:rPr>
        <w:t>לברכה עצומה</w:t>
      </w:r>
      <w:r>
        <w:rPr>
          <w:rFonts w:hint="cs"/>
          <w:b/>
          <w:rtl/>
        </w:rPr>
        <w:t xml:space="preserve"> של עשרות סטודנטים חדשים שהיו אסירי תודה על האפשרות להצטרף לסעודות ולשיעורים בשבת ולהכיר את הפעילות של </w:t>
      </w:r>
      <w:r w:rsidRPr="00E73391">
        <w:rPr>
          <w:rFonts w:hint="cs"/>
          <w:bCs/>
          <w:i/>
          <w:iCs/>
          <w:rtl/>
        </w:rPr>
        <w:t>בית</w:t>
      </w:r>
      <w:r w:rsidR="00512FE9">
        <w:rPr>
          <w:rFonts w:hint="cs"/>
          <w:bCs/>
          <w:i/>
          <w:iCs/>
          <w:rtl/>
        </w:rPr>
        <w:t xml:space="preserve"> </w:t>
      </w:r>
      <w:r w:rsidRPr="00E73391">
        <w:rPr>
          <w:rFonts w:hint="cs"/>
          <w:bCs/>
          <w:i/>
          <w:iCs/>
          <w:rtl/>
        </w:rPr>
        <w:t>קרוב</w:t>
      </w:r>
    </w:p>
    <w:p w14:paraId="7148FE74" w14:textId="77777777" w:rsidR="00B951C5" w:rsidRDefault="00B951C5" w:rsidP="00832575">
      <w:pPr>
        <w:pStyle w:val="ListParagraph"/>
        <w:bidi/>
        <w:ind w:left="1218"/>
        <w:rPr>
          <w:b/>
        </w:rPr>
      </w:pPr>
    </w:p>
    <w:p w14:paraId="5A36D665" w14:textId="776FCAAC" w:rsidR="00C300DF" w:rsidRPr="00290556" w:rsidRDefault="00C300DF" w:rsidP="00C300DF">
      <w:pPr>
        <w:pStyle w:val="ListParagraph"/>
        <w:numPr>
          <w:ilvl w:val="0"/>
          <w:numId w:val="1"/>
        </w:numPr>
        <w:bidi/>
        <w:rPr>
          <w:bCs/>
        </w:rPr>
      </w:pPr>
      <w:r w:rsidRPr="00290556">
        <w:rPr>
          <w:rFonts w:hint="cs"/>
          <w:bCs/>
          <w:rtl/>
        </w:rPr>
        <w:lastRenderedPageBreak/>
        <w:t xml:space="preserve">חגים וימים מיוחדים בלוח השנה: </w:t>
      </w:r>
      <w:r w:rsidR="00832575">
        <w:rPr>
          <w:rFonts w:hint="cs"/>
          <w:b/>
          <w:rtl/>
        </w:rPr>
        <w:t>(</w:t>
      </w:r>
      <w:r w:rsidR="00EA7138">
        <w:rPr>
          <w:rFonts w:hint="cs"/>
          <w:b/>
          <w:rtl/>
        </w:rPr>
        <w:t>3</w:t>
      </w:r>
      <w:r w:rsidR="00832575">
        <w:rPr>
          <w:rFonts w:hint="cs"/>
          <w:b/>
          <w:rtl/>
        </w:rPr>
        <w:t>0-1</w:t>
      </w:r>
      <w:r w:rsidR="00EA7138">
        <w:rPr>
          <w:rFonts w:hint="cs"/>
          <w:b/>
          <w:rtl/>
        </w:rPr>
        <w:t>5</w:t>
      </w:r>
      <w:r w:rsidR="00832575">
        <w:rPr>
          <w:rFonts w:hint="cs"/>
          <w:b/>
          <w:rtl/>
        </w:rPr>
        <w:t>0 משתתפים)</w:t>
      </w:r>
    </w:p>
    <w:p w14:paraId="04CBBFC8" w14:textId="3FE347AE" w:rsidR="00C300DF" w:rsidRPr="00EA7138" w:rsidRDefault="00832575" w:rsidP="00527F97">
      <w:pPr>
        <w:pStyle w:val="ListParagraph"/>
        <w:bidi/>
        <w:spacing w:after="120"/>
        <w:ind w:left="-142"/>
        <w:contextualSpacing w:val="0"/>
        <w:rPr>
          <w:b/>
          <w:rtl/>
        </w:rPr>
      </w:pPr>
      <w:r w:rsidRPr="00EA7138">
        <w:rPr>
          <w:rFonts w:hint="cs"/>
          <w:b/>
          <w:rtl/>
        </w:rPr>
        <w:t>החגים בבית הם אתגר מענג, המשימה שלנו כפי שאנחנו רואים אותה היא: להביא תוכן וחוויה שמחברים לעומק המשמעות של החג כך שהוא יהפוך בעתיד לעוגן רוחני בלוח השנה של האנשים.</w:t>
      </w:r>
      <w:r w:rsidR="00C300DF" w:rsidRPr="00EA7138">
        <w:rPr>
          <w:rFonts w:hint="cs"/>
          <w:b/>
          <w:rtl/>
        </w:rPr>
        <w:t xml:space="preserve"> </w:t>
      </w:r>
    </w:p>
    <w:p w14:paraId="361A5CD3" w14:textId="0C16CFD0" w:rsidR="00143B1A" w:rsidRPr="00EA7138" w:rsidRDefault="00143B1A" w:rsidP="00512FE9">
      <w:pPr>
        <w:pStyle w:val="ListParagraph"/>
        <w:bidi/>
        <w:ind w:left="-142"/>
        <w:contextualSpacing w:val="0"/>
        <w:rPr>
          <w:b/>
          <w:rtl/>
        </w:rPr>
      </w:pPr>
      <w:r w:rsidRPr="00EA7138">
        <w:rPr>
          <w:rFonts w:hint="cs"/>
          <w:bCs/>
          <w:rtl/>
        </w:rPr>
        <w:t>בפורים</w:t>
      </w:r>
      <w:r w:rsidRPr="00EA7138">
        <w:rPr>
          <w:rFonts w:hint="cs"/>
          <w:b/>
          <w:rtl/>
        </w:rPr>
        <w:t xml:space="preserve"> </w:t>
      </w:r>
      <w:r w:rsidR="00EA7138">
        <w:rPr>
          <w:rFonts w:hint="cs"/>
          <w:b/>
          <w:rtl/>
        </w:rPr>
        <w:t xml:space="preserve"> </w:t>
      </w:r>
      <w:r w:rsidR="00EA7138" w:rsidRPr="00EA7138">
        <w:rPr>
          <w:rFonts w:hint="cs"/>
          <w:b/>
          <w:rtl/>
        </w:rPr>
        <w:t xml:space="preserve">חילקנו </w:t>
      </w:r>
      <w:r w:rsidRPr="00EA7138">
        <w:rPr>
          <w:rFonts w:hint="cs"/>
          <w:b/>
          <w:rtl/>
        </w:rPr>
        <w:t xml:space="preserve"> 300 משלוחי מנות לאנשים עריריים ולמשפחות קשות יום, שחוו שנה לא פשוטה של בידוד חברתי</w:t>
      </w:r>
      <w:r w:rsidR="00BC2B8D" w:rsidRPr="00EA7138">
        <w:rPr>
          <w:rFonts w:hint="cs"/>
          <w:b/>
          <w:rtl/>
        </w:rPr>
        <w:t>.</w:t>
      </w:r>
    </w:p>
    <w:p w14:paraId="6A75D1B9" w14:textId="7DAC676C" w:rsidR="00143B1A" w:rsidRDefault="00143B1A" w:rsidP="00512FE9">
      <w:pPr>
        <w:pStyle w:val="ListParagraph"/>
        <w:bidi/>
        <w:ind w:left="-142"/>
        <w:contextualSpacing w:val="0"/>
        <w:rPr>
          <w:b/>
          <w:i/>
          <w:iCs/>
          <w:rtl/>
        </w:rPr>
      </w:pPr>
      <w:r>
        <w:rPr>
          <w:rFonts w:hint="cs"/>
          <w:b/>
          <w:rtl/>
        </w:rPr>
        <w:t>מכיוון שהשנה פורים חל ביום שישי הזמנו את הסטודנטים להצטרף אלינו לשבת שלמה של סעודות שיעורים ושמחה שלא הפסיקה יותר מ 25 שעות</w:t>
      </w:r>
      <w:r w:rsidR="00832575">
        <w:rPr>
          <w:rFonts w:hint="cs"/>
          <w:b/>
          <w:i/>
          <w:iCs/>
          <w:rtl/>
        </w:rPr>
        <w:t>.</w:t>
      </w:r>
    </w:p>
    <w:p w14:paraId="538B1AE4" w14:textId="32B2161E" w:rsidR="00BC2B8D" w:rsidRPr="00EA7138" w:rsidRDefault="00527F97" w:rsidP="00512FE9">
      <w:pPr>
        <w:pStyle w:val="ListParagraph"/>
        <w:bidi/>
        <w:ind w:left="-142"/>
        <w:contextualSpacing w:val="0"/>
        <w:rPr>
          <w:b/>
          <w:rtl/>
        </w:rPr>
      </w:pPr>
      <w:r>
        <w:rPr>
          <w:rFonts w:hint="cs"/>
          <w:bCs/>
          <w:rtl/>
        </w:rPr>
        <w:t>ב</w:t>
      </w:r>
      <w:r w:rsidR="00BC2B8D" w:rsidRPr="00BC2B8D">
        <w:rPr>
          <w:rFonts w:hint="cs"/>
          <w:bCs/>
          <w:rtl/>
        </w:rPr>
        <w:t>יום השואה</w:t>
      </w:r>
      <w:r w:rsidR="00BC2B8D" w:rsidRPr="00BC2B8D">
        <w:rPr>
          <w:rFonts w:hint="cs"/>
          <w:b/>
          <w:rtl/>
        </w:rPr>
        <w:t xml:space="preserve"> </w:t>
      </w:r>
      <w:r w:rsidR="00BC2B8D" w:rsidRPr="00EA7138">
        <w:rPr>
          <w:rFonts w:hint="cs"/>
          <w:b/>
          <w:rtl/>
        </w:rPr>
        <w:t>אירחנו ניצולה מרומניה שלראשונה בחייה סיפרה לציבור על שנות המלחמה שעברו עלייה</w:t>
      </w:r>
    </w:p>
    <w:p w14:paraId="41AC42D8" w14:textId="7507388A" w:rsidR="00BC2B8D" w:rsidRDefault="00527F97" w:rsidP="00512FE9">
      <w:pPr>
        <w:pStyle w:val="ListParagraph"/>
        <w:bidi/>
        <w:ind w:left="-142"/>
        <w:contextualSpacing w:val="0"/>
        <w:rPr>
          <w:b/>
          <w:rtl/>
        </w:rPr>
      </w:pPr>
      <w:r>
        <w:rPr>
          <w:rFonts w:hint="cs"/>
          <w:bCs/>
          <w:rtl/>
        </w:rPr>
        <w:t>ב</w:t>
      </w:r>
      <w:r w:rsidR="00BC2B8D">
        <w:rPr>
          <w:rFonts w:hint="cs"/>
          <w:bCs/>
          <w:rtl/>
        </w:rPr>
        <w:t xml:space="preserve">יום הזיכרון </w:t>
      </w:r>
      <w:r w:rsidR="00BC2B8D" w:rsidRPr="00BC2B8D">
        <w:rPr>
          <w:rFonts w:hint="cs"/>
          <w:b/>
          <w:rtl/>
        </w:rPr>
        <w:t>אירחנו אחות שכולה שהגיעה לספר את סיפורו של אחיה הצנחן שנפל בלבנון</w:t>
      </w:r>
      <w:r w:rsidR="00BC2B8D">
        <w:rPr>
          <w:rFonts w:hint="cs"/>
          <w:b/>
          <w:rtl/>
        </w:rPr>
        <w:t>.</w:t>
      </w:r>
    </w:p>
    <w:p w14:paraId="10F12025" w14:textId="30F53B32" w:rsidR="00BC2B8D" w:rsidRDefault="00527F97" w:rsidP="00512FE9">
      <w:pPr>
        <w:pStyle w:val="ListParagraph"/>
        <w:bidi/>
        <w:ind w:left="-142"/>
        <w:contextualSpacing w:val="0"/>
        <w:rPr>
          <w:b/>
          <w:rtl/>
        </w:rPr>
      </w:pPr>
      <w:r>
        <w:rPr>
          <w:rFonts w:hint="cs"/>
          <w:bCs/>
          <w:rtl/>
        </w:rPr>
        <w:t>ב</w:t>
      </w:r>
      <w:r w:rsidR="00BC2B8D">
        <w:rPr>
          <w:rFonts w:hint="cs"/>
          <w:bCs/>
          <w:rtl/>
        </w:rPr>
        <w:t>יום העצמאות</w:t>
      </w:r>
      <w:r w:rsidR="00EA7138">
        <w:rPr>
          <w:rFonts w:hint="cs"/>
          <w:bCs/>
          <w:rtl/>
        </w:rPr>
        <w:t xml:space="preserve"> </w:t>
      </w:r>
      <w:r w:rsidR="00BC2B8D">
        <w:rPr>
          <w:rFonts w:hint="cs"/>
          <w:b/>
          <w:rtl/>
        </w:rPr>
        <w:t>יצאנו לטיול באזור גוש עציון טבלנו במע</w:t>
      </w:r>
      <w:r w:rsidR="008F617E">
        <w:rPr>
          <w:rFonts w:hint="cs"/>
          <w:b/>
          <w:rtl/>
        </w:rPr>
        <w:t>י</w:t>
      </w:r>
      <w:r w:rsidR="00BC2B8D">
        <w:rPr>
          <w:rFonts w:hint="cs"/>
          <w:b/>
          <w:rtl/>
        </w:rPr>
        <w:t xml:space="preserve">ינות, עשינו </w:t>
      </w:r>
      <w:r w:rsidR="00163984">
        <w:rPr>
          <w:rFonts w:hint="cs"/>
          <w:b/>
          <w:rtl/>
        </w:rPr>
        <w:t>על האש</w:t>
      </w:r>
      <w:r w:rsidR="00BC2B8D">
        <w:rPr>
          <w:rFonts w:hint="cs"/>
          <w:b/>
          <w:rtl/>
        </w:rPr>
        <w:t xml:space="preserve"> ושמענו</w:t>
      </w:r>
      <w:r w:rsidR="00163984">
        <w:rPr>
          <w:rFonts w:hint="cs"/>
          <w:b/>
          <w:rtl/>
        </w:rPr>
        <w:t xml:space="preserve"> שיחה</w:t>
      </w:r>
      <w:r w:rsidR="00BC2B8D">
        <w:rPr>
          <w:rFonts w:hint="cs"/>
          <w:b/>
          <w:rtl/>
        </w:rPr>
        <w:t xml:space="preserve"> על ההת</w:t>
      </w:r>
      <w:r w:rsidR="00163984">
        <w:rPr>
          <w:rFonts w:hint="cs"/>
          <w:b/>
          <w:rtl/>
        </w:rPr>
        <w:t>י</w:t>
      </w:r>
      <w:r w:rsidR="00BC2B8D">
        <w:rPr>
          <w:rFonts w:hint="cs"/>
          <w:b/>
          <w:rtl/>
        </w:rPr>
        <w:t>ישבות</w:t>
      </w:r>
      <w:r w:rsidR="00163984">
        <w:rPr>
          <w:rFonts w:hint="cs"/>
          <w:b/>
          <w:rtl/>
        </w:rPr>
        <w:t xml:space="preserve"> באזור </w:t>
      </w:r>
    </w:p>
    <w:p w14:paraId="40CFD2B1" w14:textId="72CB7E67" w:rsidR="00163984" w:rsidRDefault="00527F97" w:rsidP="00512FE9">
      <w:pPr>
        <w:pStyle w:val="ListParagraph"/>
        <w:bidi/>
        <w:ind w:left="-142"/>
        <w:contextualSpacing w:val="0"/>
        <w:rPr>
          <w:b/>
          <w:rtl/>
        </w:rPr>
      </w:pPr>
      <w:r>
        <w:rPr>
          <w:rFonts w:hint="cs"/>
          <w:bCs/>
          <w:rtl/>
        </w:rPr>
        <w:t>ב</w:t>
      </w:r>
      <w:r w:rsidR="00163984">
        <w:rPr>
          <w:rFonts w:hint="cs"/>
          <w:bCs/>
          <w:rtl/>
        </w:rPr>
        <w:t>ל״ג בעומ</w:t>
      </w:r>
      <w:r w:rsidR="00832575">
        <w:rPr>
          <w:rFonts w:hint="cs"/>
          <w:bCs/>
          <w:rtl/>
        </w:rPr>
        <w:t>ר</w:t>
      </w:r>
      <w:r w:rsidR="00163984">
        <w:rPr>
          <w:rFonts w:hint="cs"/>
          <w:bCs/>
          <w:rtl/>
        </w:rPr>
        <w:t xml:space="preserve"> </w:t>
      </w:r>
      <w:r w:rsidR="00163984">
        <w:rPr>
          <w:rFonts w:hint="cs"/>
          <w:b/>
          <w:rtl/>
        </w:rPr>
        <w:t>כבכול שנה עשרות רבות של סטודנטים הגיעו לכבוד לג בעומר ללימוד</w:t>
      </w:r>
      <w:r w:rsidR="00EE4AC2">
        <w:rPr>
          <w:rFonts w:hint="cs"/>
          <w:b/>
          <w:rtl/>
        </w:rPr>
        <w:t xml:space="preserve"> וניגון מסביב למדורה</w:t>
      </w:r>
    </w:p>
    <w:p w14:paraId="5B195D27" w14:textId="77777777" w:rsidR="00512FE9" w:rsidRDefault="00527F97" w:rsidP="00512FE9">
      <w:pPr>
        <w:pStyle w:val="ListParagraph"/>
        <w:bidi/>
        <w:ind w:left="-142"/>
        <w:contextualSpacing w:val="0"/>
        <w:rPr>
          <w:b/>
          <w:rtl/>
        </w:rPr>
      </w:pPr>
      <w:r>
        <w:rPr>
          <w:rFonts w:hint="cs"/>
          <w:bCs/>
          <w:rtl/>
        </w:rPr>
        <w:t>ב</w:t>
      </w:r>
      <w:r w:rsidR="00EE4AC2">
        <w:rPr>
          <w:rFonts w:hint="cs"/>
          <w:bCs/>
          <w:rtl/>
        </w:rPr>
        <w:t xml:space="preserve">חג שבועות </w:t>
      </w:r>
      <w:r w:rsidRPr="00EA7138">
        <w:rPr>
          <w:rFonts w:hint="cs"/>
          <w:b/>
          <w:rtl/>
        </w:rPr>
        <w:t xml:space="preserve">לצערנו </w:t>
      </w:r>
      <w:r w:rsidR="00EE4AC2" w:rsidRPr="00EA7138">
        <w:rPr>
          <w:rFonts w:hint="cs"/>
          <w:b/>
          <w:rtl/>
        </w:rPr>
        <w:t>נאלצנו לבטל את התוכניות</w:t>
      </w:r>
      <w:r>
        <w:rPr>
          <w:rFonts w:hint="cs"/>
          <w:b/>
          <w:rtl/>
        </w:rPr>
        <w:t xml:space="preserve"> </w:t>
      </w:r>
      <w:r w:rsidRPr="00EA7138">
        <w:rPr>
          <w:rFonts w:hint="cs"/>
          <w:b/>
          <w:rtl/>
        </w:rPr>
        <w:t>בגל</w:t>
      </w:r>
      <w:r>
        <w:rPr>
          <w:rFonts w:hint="cs"/>
          <w:b/>
          <w:rtl/>
        </w:rPr>
        <w:t>ל</w:t>
      </w:r>
      <w:r w:rsidRPr="00EA7138">
        <w:rPr>
          <w:rFonts w:hint="cs"/>
          <w:b/>
          <w:rtl/>
        </w:rPr>
        <w:t xml:space="preserve"> מבצע שומרי החומות</w:t>
      </w:r>
      <w:r w:rsidR="00EE4AC2" w:rsidRPr="00EA7138">
        <w:rPr>
          <w:rFonts w:hint="cs"/>
          <w:b/>
          <w:rtl/>
        </w:rPr>
        <w:t xml:space="preserve"> </w:t>
      </w:r>
    </w:p>
    <w:p w14:paraId="21B7ED7C" w14:textId="2E1BF692" w:rsidR="00527F97" w:rsidRPr="00512FE9" w:rsidRDefault="00EE4AC2" w:rsidP="00512FE9">
      <w:pPr>
        <w:pStyle w:val="ListParagraph"/>
        <w:numPr>
          <w:ilvl w:val="0"/>
          <w:numId w:val="1"/>
        </w:numPr>
        <w:bidi/>
        <w:spacing w:before="240"/>
        <w:contextualSpacing w:val="0"/>
        <w:rPr>
          <w:b/>
        </w:rPr>
      </w:pPr>
      <w:r w:rsidRPr="00512FE9">
        <w:rPr>
          <w:rFonts w:hint="cs"/>
          <w:bCs/>
          <w:rtl/>
        </w:rPr>
        <w:t>פעילות קהילתית</w:t>
      </w:r>
      <w:r w:rsidR="008F617E">
        <w:rPr>
          <w:rFonts w:hint="cs"/>
          <w:b/>
          <w:rtl/>
        </w:rPr>
        <w:t xml:space="preserve">  </w:t>
      </w:r>
      <w:r w:rsidR="008F617E" w:rsidRPr="008F617E">
        <w:rPr>
          <w:rFonts w:hint="cs"/>
          <w:b/>
          <w:i/>
          <w:iCs/>
          <w:rtl/>
        </w:rPr>
        <w:t>(חדש)</w:t>
      </w:r>
    </w:p>
    <w:p w14:paraId="78281E1E" w14:textId="0B271072" w:rsidR="00C300DF" w:rsidRPr="00527F97" w:rsidRDefault="00EE4AC2" w:rsidP="00527F97">
      <w:pPr>
        <w:bidi/>
        <w:rPr>
          <w:b/>
          <w:rtl/>
        </w:rPr>
      </w:pPr>
      <w:r w:rsidRPr="00527F97">
        <w:rPr>
          <w:rFonts w:hint="cs"/>
          <w:b/>
          <w:rtl/>
        </w:rPr>
        <w:t xml:space="preserve">כתוצאה </w:t>
      </w:r>
      <w:proofErr w:type="spellStart"/>
      <w:r w:rsidRPr="00527F97">
        <w:rPr>
          <w:rFonts w:hint="cs"/>
          <w:b/>
          <w:rtl/>
        </w:rPr>
        <w:t>מהקורנה</w:t>
      </w:r>
      <w:proofErr w:type="spellEnd"/>
      <w:r w:rsidRPr="00527F97">
        <w:rPr>
          <w:rFonts w:hint="cs"/>
          <w:b/>
          <w:rtl/>
        </w:rPr>
        <w:t xml:space="preserve"> והקשיים שהיא הציפה נרתמנו השנה לפעילויות שונות לטובת אוכלוסיות חלשות בעיר.</w:t>
      </w:r>
    </w:p>
    <w:p w14:paraId="31EE2CB0" w14:textId="01CEF930" w:rsidR="00EE4AC2" w:rsidRDefault="00EE4AC2" w:rsidP="00527F97">
      <w:pPr>
        <w:bidi/>
        <w:spacing w:before="120"/>
        <w:rPr>
          <w:b/>
          <w:rtl/>
        </w:rPr>
      </w:pPr>
      <w:r>
        <w:rPr>
          <w:rFonts w:hint="cs"/>
          <w:b/>
          <w:rtl/>
        </w:rPr>
        <w:t xml:space="preserve">משלוחי מנות בפורים, חלוקת </w:t>
      </w:r>
      <w:r w:rsidR="00527F97">
        <w:rPr>
          <w:rFonts w:hint="cs"/>
          <w:b/>
          <w:rtl/>
        </w:rPr>
        <w:t>מזון (</w:t>
      </w:r>
      <w:r>
        <w:rPr>
          <w:rFonts w:hint="cs"/>
          <w:b/>
          <w:rtl/>
        </w:rPr>
        <w:t>קמחא דפסחא</w:t>
      </w:r>
      <w:r w:rsidR="00527F97">
        <w:rPr>
          <w:rFonts w:hint="cs"/>
          <w:b/>
          <w:rtl/>
        </w:rPr>
        <w:t>)</w:t>
      </w:r>
      <w:r>
        <w:rPr>
          <w:rFonts w:hint="cs"/>
          <w:b/>
          <w:rtl/>
        </w:rPr>
        <w:t xml:space="preserve"> למשפחות נזקקות, עזרה לניצולי שואה בזמן הקורונה וחלוקת חלות ועוגות לפני שבת בזמן מבצע שומרי החומות למשפחות קשות יום וקשישים.</w:t>
      </w:r>
    </w:p>
    <w:p w14:paraId="7C3A581D" w14:textId="4C6CD5C5" w:rsidR="008F617E" w:rsidRDefault="008F617E" w:rsidP="008F617E">
      <w:pPr>
        <w:bidi/>
        <w:spacing w:before="120"/>
        <w:rPr>
          <w:b/>
          <w:rtl/>
        </w:rPr>
      </w:pPr>
      <w:r>
        <w:rPr>
          <w:rFonts w:hint="cs"/>
          <w:b/>
          <w:rtl/>
        </w:rPr>
        <w:t>מבחינתנו לא פחות ממה שהנתינה מועילה לנזקקים, היא עוזרת לסטודנטים לגלות על עצמם ועל הזהות היהודית שלהם דברים מדהימים.</w:t>
      </w:r>
    </w:p>
    <w:p w14:paraId="432174F5" w14:textId="77777777" w:rsidR="00C300DF" w:rsidRDefault="00C300DF" w:rsidP="00C300DF">
      <w:pPr>
        <w:bidi/>
        <w:spacing w:before="240"/>
        <w:rPr>
          <w:b/>
          <w:rtl/>
        </w:rPr>
      </w:pPr>
      <w:r w:rsidRPr="00F73033">
        <w:rPr>
          <w:rFonts w:hint="cs"/>
          <w:bCs/>
          <w:rtl/>
        </w:rPr>
        <w:t>צוות</w:t>
      </w:r>
    </w:p>
    <w:p w14:paraId="7590B43E" w14:textId="0651B578" w:rsidR="00C300DF" w:rsidRPr="00EA7138" w:rsidRDefault="00C300DF" w:rsidP="00512FE9">
      <w:pPr>
        <w:bidi/>
        <w:ind w:right="-567"/>
        <w:rPr>
          <w:b/>
          <w:rtl/>
        </w:rPr>
      </w:pPr>
      <w:r w:rsidRPr="00512FE9">
        <w:rPr>
          <w:rFonts w:hint="cs"/>
          <w:bCs/>
          <w:u w:val="single"/>
          <w:rtl/>
        </w:rPr>
        <w:t xml:space="preserve">הרב דני ושלומית </w:t>
      </w:r>
      <w:proofErr w:type="spellStart"/>
      <w:r w:rsidRPr="00512FE9">
        <w:rPr>
          <w:rFonts w:hint="cs"/>
          <w:bCs/>
          <w:u w:val="single"/>
          <w:rtl/>
        </w:rPr>
        <w:t>סטיסקין</w:t>
      </w:r>
      <w:proofErr w:type="spellEnd"/>
      <w:r>
        <w:rPr>
          <w:b/>
          <w:rtl/>
        </w:rPr>
        <w:t>–</w:t>
      </w:r>
      <w:r>
        <w:rPr>
          <w:rFonts w:hint="cs"/>
          <w:b/>
          <w:rtl/>
        </w:rPr>
        <w:t xml:space="preserve"> ההורים הרוחניים של הבית</w:t>
      </w:r>
      <w:r w:rsidR="008F617E">
        <w:rPr>
          <w:rFonts w:hint="cs"/>
          <w:b/>
          <w:rtl/>
        </w:rPr>
        <w:t>,</w:t>
      </w:r>
      <w:r>
        <w:rPr>
          <w:rFonts w:hint="cs"/>
          <w:b/>
          <w:rtl/>
        </w:rPr>
        <w:t xml:space="preserve"> מדריכים ומלווים את הפרויקט מיום </w:t>
      </w:r>
      <w:proofErr w:type="spellStart"/>
      <w:r>
        <w:rPr>
          <w:rFonts w:hint="cs"/>
          <w:b/>
          <w:rtl/>
        </w:rPr>
        <w:t>היווסדו</w:t>
      </w:r>
      <w:proofErr w:type="spellEnd"/>
      <w:r>
        <w:rPr>
          <w:rFonts w:hint="cs"/>
          <w:b/>
          <w:rtl/>
        </w:rPr>
        <w:t xml:space="preserve">, הרב דני מלמד </w:t>
      </w:r>
      <w:r w:rsidRPr="00EA7138">
        <w:rPr>
          <w:rFonts w:hint="cs"/>
          <w:b/>
          <w:rtl/>
        </w:rPr>
        <w:t>בקביעות בבית ושניהם מזמינים ומארחים בביתם במעון סטודנטים ובוגרים לשבתות לאורך השנה.</w:t>
      </w:r>
    </w:p>
    <w:p w14:paraId="7A5709D9" w14:textId="77777777" w:rsidR="00EA7138" w:rsidRPr="00EA7138" w:rsidRDefault="00EA7138" w:rsidP="00512FE9">
      <w:pPr>
        <w:bidi/>
        <w:spacing w:before="120"/>
        <w:rPr>
          <w:b/>
          <w:rtl/>
        </w:rPr>
      </w:pPr>
      <w:r w:rsidRPr="00512FE9">
        <w:rPr>
          <w:rFonts w:hint="cs"/>
          <w:bCs/>
          <w:u w:val="single"/>
          <w:rtl/>
        </w:rPr>
        <w:t>משפ' כרבי</w:t>
      </w:r>
      <w:r w:rsidRPr="00EA7138">
        <w:rPr>
          <w:rFonts w:hint="cs"/>
          <w:b/>
          <w:rtl/>
        </w:rPr>
        <w:t xml:space="preserve"> </w:t>
      </w:r>
      <w:r w:rsidRPr="00EA7138">
        <w:rPr>
          <w:b/>
          <w:rtl/>
        </w:rPr>
        <w:t>–</w:t>
      </w:r>
      <w:r w:rsidRPr="00EA7138">
        <w:rPr>
          <w:rFonts w:hint="cs"/>
          <w:b/>
          <w:rtl/>
        </w:rPr>
        <w:t xml:space="preserve"> שיאון ואפרת עם שבעת ילדיהם שחיים את הבית 24/7 </w:t>
      </w:r>
    </w:p>
    <w:p w14:paraId="7821C3F6" w14:textId="77777777" w:rsidR="00EA7138" w:rsidRPr="00EA7138" w:rsidRDefault="00EA7138" w:rsidP="00512FE9">
      <w:pPr>
        <w:bidi/>
        <w:ind w:right="-567"/>
        <w:rPr>
          <w:b/>
          <w:rtl/>
        </w:rPr>
      </w:pPr>
      <w:r w:rsidRPr="00EA7138">
        <w:rPr>
          <w:rFonts w:hint="cs"/>
          <w:b/>
          <w:rtl/>
        </w:rPr>
        <w:t xml:space="preserve">שיאון ואפרת שניהם מלמדים, שיאון </w:t>
      </w:r>
      <w:r w:rsidRPr="00EA7138">
        <w:rPr>
          <w:b/>
          <w:rtl/>
        </w:rPr>
        <w:t>–</w:t>
      </w:r>
      <w:r w:rsidRPr="00EA7138">
        <w:rPr>
          <w:rFonts w:hint="cs"/>
          <w:b/>
          <w:rtl/>
        </w:rPr>
        <w:t xml:space="preserve"> חסידות ואפרת - העצמה נשית</w:t>
      </w:r>
      <w:r w:rsidRPr="00EA7138">
        <w:rPr>
          <w:b/>
          <w:rtl/>
        </w:rPr>
        <w:br/>
      </w:r>
      <w:r w:rsidRPr="00EA7138">
        <w:rPr>
          <w:rFonts w:hint="cs"/>
          <w:b/>
          <w:rtl/>
        </w:rPr>
        <w:t>כמו כן הם נמצאים כל ערב בבית ומקבלים את האורחים, בחיוך, קפה ועוגה וכך יוצרים את הקהילה סביב הבית</w:t>
      </w:r>
    </w:p>
    <w:p w14:paraId="4267B791" w14:textId="77777777" w:rsidR="00EA7138" w:rsidRDefault="00EA7138" w:rsidP="00512FE9">
      <w:pPr>
        <w:bidi/>
        <w:rPr>
          <w:b/>
          <w:rtl/>
        </w:rPr>
      </w:pPr>
      <w:r w:rsidRPr="00EA7138">
        <w:rPr>
          <w:rFonts w:hint="cs"/>
          <w:b/>
          <w:rtl/>
        </w:rPr>
        <w:t xml:space="preserve">בנוסף שיאון הוא זה שמנהל את </w:t>
      </w:r>
      <w:proofErr w:type="spellStart"/>
      <w:r w:rsidRPr="00EA7138">
        <w:rPr>
          <w:rFonts w:hint="cs"/>
          <w:b/>
          <w:rtl/>
        </w:rPr>
        <w:t>הפרוייקט</w:t>
      </w:r>
      <w:proofErr w:type="spellEnd"/>
      <w:r w:rsidRPr="00EA7138">
        <w:rPr>
          <w:rFonts w:hint="cs"/>
          <w:b/>
          <w:rtl/>
        </w:rPr>
        <w:t xml:space="preserve"> </w:t>
      </w:r>
    </w:p>
    <w:p w14:paraId="7F588A20" w14:textId="03B463AE" w:rsidR="00C300DF" w:rsidRDefault="00832575" w:rsidP="00512FE9">
      <w:pPr>
        <w:bidi/>
        <w:spacing w:before="120"/>
        <w:rPr>
          <w:b/>
          <w:rtl/>
        </w:rPr>
      </w:pPr>
      <w:r w:rsidRPr="00512FE9">
        <w:rPr>
          <w:rFonts w:hint="cs"/>
          <w:bCs/>
          <w:u w:val="single"/>
          <w:rtl/>
        </w:rPr>
        <w:t>הרב יונתן הלפרין</w:t>
      </w:r>
      <w:r w:rsidR="00C300DF">
        <w:rPr>
          <w:b/>
          <w:rtl/>
        </w:rPr>
        <w:t>–</w:t>
      </w:r>
      <w:r w:rsidR="00C300DF">
        <w:rPr>
          <w:rFonts w:hint="cs"/>
          <w:b/>
          <w:rtl/>
        </w:rPr>
        <w:t xml:space="preserve"> מרצה (זוגיות)</w:t>
      </w:r>
    </w:p>
    <w:p w14:paraId="02B7DED9" w14:textId="53182D5B" w:rsidR="00C300DF" w:rsidRDefault="00832575" w:rsidP="00512FE9">
      <w:pPr>
        <w:bidi/>
        <w:spacing w:before="120"/>
        <w:rPr>
          <w:b/>
          <w:rtl/>
        </w:rPr>
      </w:pPr>
      <w:r w:rsidRPr="00512FE9">
        <w:rPr>
          <w:rFonts w:hint="cs"/>
          <w:bCs/>
          <w:u w:val="single"/>
          <w:rtl/>
        </w:rPr>
        <w:t>אסתר בן נתן</w:t>
      </w:r>
      <w:r w:rsidR="00C300DF" w:rsidRPr="00512FE9">
        <w:rPr>
          <w:rFonts w:hint="cs"/>
          <w:b/>
          <w:rtl/>
        </w:rPr>
        <w:t xml:space="preserve"> </w:t>
      </w:r>
      <w:r w:rsidR="00C300DF" w:rsidRPr="00512FE9">
        <w:rPr>
          <w:b/>
          <w:rtl/>
        </w:rPr>
        <w:t>–</w:t>
      </w:r>
      <w:r w:rsidR="00C300DF" w:rsidRPr="00512FE9">
        <w:rPr>
          <w:rFonts w:hint="cs"/>
          <w:b/>
          <w:rtl/>
        </w:rPr>
        <w:t xml:space="preserve"> מרצה (לימודי ימימה)</w:t>
      </w:r>
      <w:r w:rsidR="00527F97" w:rsidRPr="00512FE9">
        <w:rPr>
          <w:b/>
          <w:rtl/>
        </w:rPr>
        <w:br/>
      </w:r>
      <w:r w:rsidR="00527F97" w:rsidRPr="00512FE9">
        <w:rPr>
          <w:rFonts w:hint="cs"/>
          <w:bCs/>
          <w:u w:val="single"/>
          <w:rtl/>
        </w:rPr>
        <w:t xml:space="preserve">גלעד </w:t>
      </w:r>
      <w:proofErr w:type="spellStart"/>
      <w:r w:rsidR="00527F97" w:rsidRPr="00512FE9">
        <w:rPr>
          <w:rFonts w:hint="cs"/>
          <w:bCs/>
          <w:u w:val="single"/>
          <w:rtl/>
        </w:rPr>
        <w:t>אורמוביץ</w:t>
      </w:r>
      <w:proofErr w:type="spellEnd"/>
      <w:r w:rsidR="00527F97" w:rsidRPr="00512FE9">
        <w:rPr>
          <w:rFonts w:hint="cs"/>
          <w:b/>
          <w:rtl/>
        </w:rPr>
        <w:t xml:space="preserve"> </w:t>
      </w:r>
      <w:r w:rsidR="00527F97" w:rsidRPr="00512FE9">
        <w:rPr>
          <w:b/>
          <w:rtl/>
        </w:rPr>
        <w:t>–</w:t>
      </w:r>
      <w:r w:rsidR="00527F97" w:rsidRPr="00512FE9">
        <w:rPr>
          <w:rFonts w:hint="cs"/>
          <w:b/>
          <w:rtl/>
        </w:rPr>
        <w:t xml:space="preserve"> מרצה (פרשת השבוע)</w:t>
      </w:r>
    </w:p>
    <w:p w14:paraId="1C6DA121" w14:textId="77777777" w:rsidR="002B370D" w:rsidRDefault="002B370D" w:rsidP="00EA7138">
      <w:pPr>
        <w:bidi/>
        <w:spacing w:before="240"/>
        <w:rPr>
          <w:bCs/>
          <w:rtl/>
        </w:rPr>
      </w:pPr>
      <w:r>
        <w:rPr>
          <w:bCs/>
          <w:rtl/>
        </w:rPr>
        <w:br w:type="page"/>
      </w:r>
    </w:p>
    <w:p w14:paraId="65F65914" w14:textId="71CE8FC0" w:rsidR="00C300DF" w:rsidRPr="00EA7138" w:rsidRDefault="002B370D" w:rsidP="00EA7138">
      <w:pPr>
        <w:bidi/>
        <w:spacing w:before="240"/>
        <w:rPr>
          <w:bCs/>
          <w:rtl/>
        </w:rPr>
      </w:pPr>
      <w:r>
        <w:rPr>
          <w:rFonts w:hint="cs"/>
          <w:bCs/>
          <w:rtl/>
        </w:rPr>
        <w:lastRenderedPageBreak/>
        <w:t>לו״ז</w:t>
      </w:r>
    </w:p>
    <w:tbl>
      <w:tblPr>
        <w:tblStyle w:val="TableGrid"/>
        <w:bidiVisual/>
        <w:tblW w:w="9365" w:type="dxa"/>
        <w:tblInd w:w="-113" w:type="dxa"/>
        <w:tblLook w:val="04A0" w:firstRow="1" w:lastRow="0" w:firstColumn="1" w:lastColumn="0" w:noHBand="0" w:noVBand="1"/>
      </w:tblPr>
      <w:tblGrid>
        <w:gridCol w:w="726"/>
        <w:gridCol w:w="1971"/>
        <w:gridCol w:w="1385"/>
        <w:gridCol w:w="1573"/>
        <w:gridCol w:w="1573"/>
        <w:gridCol w:w="2137"/>
      </w:tblGrid>
      <w:tr w:rsidR="00EA7138" w14:paraId="19BAEC39" w14:textId="77777777" w:rsidTr="00AB38BC">
        <w:tc>
          <w:tcPr>
            <w:tcW w:w="726" w:type="dxa"/>
          </w:tcPr>
          <w:p w14:paraId="31B68B00" w14:textId="77777777" w:rsidR="00EA7138" w:rsidRPr="00726136" w:rsidRDefault="00EA7138" w:rsidP="00AB38BC">
            <w:pPr>
              <w:bidi/>
              <w:rPr>
                <w:b/>
                <w:highlight w:val="yellow"/>
                <w:rtl/>
              </w:rPr>
            </w:pPr>
          </w:p>
        </w:tc>
        <w:tc>
          <w:tcPr>
            <w:tcW w:w="1971" w:type="dxa"/>
          </w:tcPr>
          <w:p w14:paraId="42FF58C4" w14:textId="77777777" w:rsidR="00EA7138" w:rsidRPr="00EA7138" w:rsidRDefault="00EA7138" w:rsidP="00AB38BC">
            <w:pPr>
              <w:bidi/>
              <w:rPr>
                <w:b/>
                <w:rtl/>
              </w:rPr>
            </w:pPr>
            <w:r w:rsidRPr="00EA7138">
              <w:rPr>
                <w:rFonts w:hint="cs"/>
                <w:b/>
                <w:rtl/>
              </w:rPr>
              <w:t>ראשון</w:t>
            </w:r>
          </w:p>
        </w:tc>
        <w:tc>
          <w:tcPr>
            <w:tcW w:w="1385" w:type="dxa"/>
          </w:tcPr>
          <w:p w14:paraId="58FD21E8" w14:textId="77777777" w:rsidR="00EA7138" w:rsidRPr="00EA7138" w:rsidRDefault="00EA7138" w:rsidP="00AB38BC">
            <w:pPr>
              <w:bidi/>
              <w:rPr>
                <w:b/>
                <w:rtl/>
              </w:rPr>
            </w:pPr>
            <w:r w:rsidRPr="00EA7138">
              <w:rPr>
                <w:rFonts w:hint="cs"/>
                <w:b/>
                <w:rtl/>
              </w:rPr>
              <w:t>שני</w:t>
            </w:r>
          </w:p>
        </w:tc>
        <w:tc>
          <w:tcPr>
            <w:tcW w:w="1573" w:type="dxa"/>
          </w:tcPr>
          <w:p w14:paraId="020A9ECC" w14:textId="77777777" w:rsidR="00EA7138" w:rsidRPr="00EA7138" w:rsidRDefault="00EA7138" w:rsidP="00AB38BC">
            <w:pPr>
              <w:bidi/>
              <w:rPr>
                <w:b/>
                <w:rtl/>
              </w:rPr>
            </w:pPr>
            <w:r w:rsidRPr="00EA7138">
              <w:rPr>
                <w:rFonts w:hint="cs"/>
                <w:b/>
                <w:rtl/>
              </w:rPr>
              <w:t>שלשי</w:t>
            </w:r>
          </w:p>
        </w:tc>
        <w:tc>
          <w:tcPr>
            <w:tcW w:w="1573" w:type="dxa"/>
          </w:tcPr>
          <w:p w14:paraId="6C7A9F98" w14:textId="77777777" w:rsidR="00EA7138" w:rsidRPr="00EA7138" w:rsidRDefault="00EA7138" w:rsidP="00AB38BC">
            <w:pPr>
              <w:bidi/>
              <w:rPr>
                <w:b/>
                <w:rtl/>
              </w:rPr>
            </w:pPr>
            <w:r w:rsidRPr="00EA7138">
              <w:rPr>
                <w:rFonts w:hint="cs"/>
                <w:b/>
                <w:rtl/>
              </w:rPr>
              <w:t>רביעי</w:t>
            </w:r>
          </w:p>
        </w:tc>
        <w:tc>
          <w:tcPr>
            <w:tcW w:w="2137" w:type="dxa"/>
          </w:tcPr>
          <w:p w14:paraId="37497FDC" w14:textId="77777777" w:rsidR="00EA7138" w:rsidRPr="00EA7138" w:rsidRDefault="00EA7138" w:rsidP="00AB38BC">
            <w:pPr>
              <w:bidi/>
              <w:rPr>
                <w:b/>
                <w:rtl/>
              </w:rPr>
            </w:pPr>
            <w:r w:rsidRPr="00EA7138">
              <w:rPr>
                <w:rFonts w:hint="cs"/>
                <w:b/>
                <w:rtl/>
              </w:rPr>
              <w:t>חמישי</w:t>
            </w:r>
          </w:p>
        </w:tc>
      </w:tr>
      <w:tr w:rsidR="00EA7138" w14:paraId="57536D2B" w14:textId="77777777" w:rsidTr="00AB38BC">
        <w:tc>
          <w:tcPr>
            <w:tcW w:w="726" w:type="dxa"/>
          </w:tcPr>
          <w:p w14:paraId="3304FD42" w14:textId="77777777" w:rsidR="00EA7138" w:rsidRPr="00EA7138" w:rsidRDefault="00EA7138" w:rsidP="00AB38BC">
            <w:pPr>
              <w:bidi/>
              <w:spacing w:before="240"/>
              <w:rPr>
                <w:b/>
                <w:rtl/>
              </w:rPr>
            </w:pPr>
            <w:r w:rsidRPr="00EA7138">
              <w:rPr>
                <w:rFonts w:hint="cs"/>
                <w:b/>
                <w:rtl/>
              </w:rPr>
              <w:t>בוקר</w:t>
            </w:r>
          </w:p>
        </w:tc>
        <w:tc>
          <w:tcPr>
            <w:tcW w:w="1971" w:type="dxa"/>
          </w:tcPr>
          <w:p w14:paraId="61748971"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לימוד גמרא למתחילים</w:t>
            </w:r>
          </w:p>
        </w:tc>
        <w:tc>
          <w:tcPr>
            <w:tcW w:w="1385" w:type="dxa"/>
          </w:tcPr>
          <w:p w14:paraId="4EC9A44B"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לימוד גמרא למתחילים</w:t>
            </w:r>
          </w:p>
        </w:tc>
        <w:tc>
          <w:tcPr>
            <w:tcW w:w="1573" w:type="dxa"/>
          </w:tcPr>
          <w:p w14:paraId="28B0AED5"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לימוד גמרא למתחילים</w:t>
            </w:r>
          </w:p>
        </w:tc>
        <w:tc>
          <w:tcPr>
            <w:tcW w:w="1573" w:type="dxa"/>
          </w:tcPr>
          <w:p w14:paraId="1D2FF633"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לימוד גמרא למתחילים</w:t>
            </w:r>
          </w:p>
        </w:tc>
        <w:tc>
          <w:tcPr>
            <w:tcW w:w="2137" w:type="dxa"/>
          </w:tcPr>
          <w:p w14:paraId="5404CDAE"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לימוד גמרא למתחילים</w:t>
            </w:r>
          </w:p>
        </w:tc>
      </w:tr>
      <w:tr w:rsidR="00EA7138" w14:paraId="2E85BA73" w14:textId="77777777" w:rsidTr="00AB38BC">
        <w:tc>
          <w:tcPr>
            <w:tcW w:w="726" w:type="dxa"/>
          </w:tcPr>
          <w:p w14:paraId="368FE61C" w14:textId="77777777" w:rsidR="00EA7138" w:rsidRPr="00EA7138" w:rsidRDefault="00EA7138" w:rsidP="00AB38BC">
            <w:pPr>
              <w:bidi/>
              <w:spacing w:before="240"/>
              <w:rPr>
                <w:b/>
                <w:rtl/>
              </w:rPr>
            </w:pPr>
            <w:r w:rsidRPr="00EA7138">
              <w:rPr>
                <w:rFonts w:hint="cs"/>
                <w:b/>
                <w:rtl/>
              </w:rPr>
              <w:t>ערב</w:t>
            </w:r>
          </w:p>
        </w:tc>
        <w:tc>
          <w:tcPr>
            <w:tcW w:w="1971" w:type="dxa"/>
          </w:tcPr>
          <w:p w14:paraId="497B91B2" w14:textId="77777777" w:rsidR="00EA7138" w:rsidRPr="00EA7138" w:rsidRDefault="00EA7138" w:rsidP="00AB38BC">
            <w:pPr>
              <w:bidi/>
              <w:spacing w:before="240" w:line="276" w:lineRule="auto"/>
              <w:jc w:val="center"/>
              <w:rPr>
                <w:b/>
                <w:sz w:val="18"/>
                <w:szCs w:val="20"/>
                <w:rtl/>
              </w:rPr>
            </w:pPr>
            <w:r w:rsidRPr="00EA7138">
              <w:rPr>
                <w:rFonts w:hint="cs"/>
                <w:b/>
                <w:sz w:val="18"/>
                <w:szCs w:val="20"/>
                <w:rtl/>
              </w:rPr>
              <w:t>לימודי "ימימה"</w:t>
            </w:r>
            <w:r w:rsidRPr="00EA7138">
              <w:rPr>
                <w:b/>
                <w:sz w:val="18"/>
                <w:szCs w:val="20"/>
                <w:rtl/>
              </w:rPr>
              <w:br/>
            </w:r>
            <w:r w:rsidRPr="00EA7138">
              <w:rPr>
                <w:rFonts w:hint="cs"/>
                <w:b/>
                <w:sz w:val="18"/>
                <w:szCs w:val="20"/>
                <w:rtl/>
              </w:rPr>
              <w:t xml:space="preserve">אורנה </w:t>
            </w:r>
            <w:proofErr w:type="spellStart"/>
            <w:r w:rsidRPr="00EA7138">
              <w:rPr>
                <w:rFonts w:hint="cs"/>
                <w:b/>
                <w:sz w:val="18"/>
                <w:szCs w:val="20"/>
                <w:rtl/>
              </w:rPr>
              <w:t>חודק</w:t>
            </w:r>
            <w:proofErr w:type="spellEnd"/>
          </w:p>
          <w:p w14:paraId="2491251E" w14:textId="4BAE7A9D" w:rsidR="00EA7138" w:rsidRPr="00EA7138" w:rsidRDefault="00EA7138" w:rsidP="00AB38BC">
            <w:pPr>
              <w:bidi/>
              <w:spacing w:before="120" w:line="276" w:lineRule="auto"/>
              <w:jc w:val="center"/>
              <w:rPr>
                <w:b/>
                <w:sz w:val="18"/>
                <w:szCs w:val="20"/>
                <w:rtl/>
              </w:rPr>
            </w:pPr>
          </w:p>
        </w:tc>
        <w:tc>
          <w:tcPr>
            <w:tcW w:w="1385" w:type="dxa"/>
          </w:tcPr>
          <w:p w14:paraId="6F49C65D" w14:textId="1DA9E496" w:rsidR="00EA7138" w:rsidRPr="00EA7138" w:rsidRDefault="00EA7138" w:rsidP="00AB38BC">
            <w:pPr>
              <w:bidi/>
              <w:spacing w:before="240" w:line="276" w:lineRule="auto"/>
              <w:jc w:val="center"/>
              <w:rPr>
                <w:b/>
                <w:sz w:val="18"/>
                <w:szCs w:val="20"/>
                <w:rtl/>
              </w:rPr>
            </w:pPr>
            <w:r w:rsidRPr="00EA7138">
              <w:rPr>
                <w:rFonts w:hint="cs"/>
                <w:b/>
                <w:sz w:val="18"/>
                <w:szCs w:val="20"/>
                <w:rtl/>
              </w:rPr>
              <w:t>שיאון כרבי חסידות וכתבי הרב קוק</w:t>
            </w:r>
          </w:p>
        </w:tc>
        <w:tc>
          <w:tcPr>
            <w:tcW w:w="1573" w:type="dxa"/>
          </w:tcPr>
          <w:p w14:paraId="7C4BCF26"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הרב יונתן הלפרין</w:t>
            </w:r>
          </w:p>
          <w:p w14:paraId="0356DE44"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זוגיות</w:t>
            </w:r>
          </w:p>
        </w:tc>
        <w:tc>
          <w:tcPr>
            <w:tcW w:w="1573" w:type="dxa"/>
          </w:tcPr>
          <w:p w14:paraId="36999B1D"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 xml:space="preserve">הרב דני </w:t>
            </w:r>
            <w:proofErr w:type="spellStart"/>
            <w:r w:rsidRPr="00EA7138">
              <w:rPr>
                <w:rFonts w:hint="cs"/>
                <w:b/>
                <w:sz w:val="18"/>
                <w:szCs w:val="20"/>
                <w:rtl/>
              </w:rPr>
              <w:t>סטיסקין</w:t>
            </w:r>
            <w:proofErr w:type="spellEnd"/>
          </w:p>
          <w:p w14:paraId="3DE07B28" w14:textId="77777777" w:rsidR="00EA7138" w:rsidRPr="00EA7138" w:rsidRDefault="00EA7138" w:rsidP="00AB38BC">
            <w:pPr>
              <w:bidi/>
              <w:spacing w:line="276" w:lineRule="auto"/>
              <w:jc w:val="center"/>
              <w:rPr>
                <w:b/>
                <w:sz w:val="18"/>
                <w:szCs w:val="20"/>
                <w:rtl/>
              </w:rPr>
            </w:pPr>
            <w:r w:rsidRPr="00EA7138">
              <w:rPr>
                <w:rFonts w:hint="cs"/>
                <w:b/>
                <w:sz w:val="18"/>
                <w:szCs w:val="20"/>
                <w:rtl/>
              </w:rPr>
              <w:t>סוגיות מסיפורי התנך</w:t>
            </w:r>
          </w:p>
        </w:tc>
        <w:tc>
          <w:tcPr>
            <w:tcW w:w="2137" w:type="dxa"/>
          </w:tcPr>
          <w:p w14:paraId="67E17C47"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אפרת כרבי</w:t>
            </w:r>
            <w:r w:rsidRPr="00EA7138">
              <w:rPr>
                <w:b/>
                <w:sz w:val="18"/>
                <w:szCs w:val="20"/>
                <w:rtl/>
              </w:rPr>
              <w:br/>
            </w:r>
            <w:r w:rsidRPr="00EA7138">
              <w:rPr>
                <w:rFonts w:hint="cs"/>
                <w:b/>
                <w:sz w:val="18"/>
                <w:szCs w:val="20"/>
                <w:rtl/>
              </w:rPr>
              <w:t>העצמה נשית</w:t>
            </w:r>
          </w:p>
          <w:p w14:paraId="5069AC53"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 xml:space="preserve">גלעד </w:t>
            </w:r>
            <w:proofErr w:type="spellStart"/>
            <w:r w:rsidRPr="00EA7138">
              <w:rPr>
                <w:rFonts w:hint="cs"/>
                <w:b/>
                <w:sz w:val="18"/>
                <w:szCs w:val="20"/>
                <w:rtl/>
              </w:rPr>
              <w:t>הורמוביץ</w:t>
            </w:r>
            <w:proofErr w:type="spellEnd"/>
          </w:p>
          <w:p w14:paraId="0104C1A6" w14:textId="77777777" w:rsidR="00EA7138" w:rsidRPr="00EA7138" w:rsidRDefault="00EA7138" w:rsidP="00AB38BC">
            <w:pPr>
              <w:bidi/>
              <w:spacing w:before="120" w:line="276" w:lineRule="auto"/>
              <w:jc w:val="center"/>
              <w:rPr>
                <w:b/>
                <w:sz w:val="18"/>
                <w:szCs w:val="20"/>
                <w:rtl/>
              </w:rPr>
            </w:pPr>
            <w:r w:rsidRPr="00EA7138">
              <w:rPr>
                <w:rFonts w:hint="cs"/>
                <w:b/>
                <w:sz w:val="18"/>
                <w:szCs w:val="20"/>
                <w:rtl/>
              </w:rPr>
              <w:t>פרשת השבוע</w:t>
            </w:r>
          </w:p>
        </w:tc>
      </w:tr>
    </w:tbl>
    <w:p w14:paraId="43E2628A" w14:textId="77777777" w:rsidR="00C300DF" w:rsidRDefault="00C300DF" w:rsidP="00C300DF">
      <w:pPr>
        <w:rPr>
          <w:bCs/>
        </w:rPr>
      </w:pPr>
    </w:p>
    <w:p w14:paraId="34CB2384" w14:textId="77777777" w:rsidR="002B370D" w:rsidRDefault="002B370D" w:rsidP="002B370D">
      <w:pPr>
        <w:bidi/>
        <w:spacing w:before="240"/>
        <w:rPr>
          <w:b/>
          <w:rtl/>
        </w:rPr>
      </w:pPr>
      <w:r w:rsidRPr="000F5232">
        <w:rPr>
          <w:rFonts w:hint="cs"/>
          <w:bCs/>
          <w:rtl/>
        </w:rPr>
        <w:t>גיוס משאבים</w:t>
      </w:r>
      <w:r>
        <w:rPr>
          <w:bCs/>
          <w:rtl/>
        </w:rPr>
        <w:br/>
      </w:r>
      <w:r>
        <w:rPr>
          <w:rFonts w:hint="cs"/>
          <w:b/>
          <w:rtl/>
        </w:rPr>
        <w:t xml:space="preserve">חלק הארי של התקציב שלנו מגיע היום מהבוגרים שלנו שמכניסים </w:t>
      </w:r>
      <w:proofErr w:type="spellStart"/>
      <w:r>
        <w:rPr>
          <w:rFonts w:hint="cs"/>
          <w:b/>
          <w:rtl/>
        </w:rPr>
        <w:t>לפרוייקט</w:t>
      </w:r>
      <w:proofErr w:type="spellEnd"/>
      <w:r>
        <w:rPr>
          <w:rFonts w:hint="cs"/>
          <w:b/>
          <w:rtl/>
        </w:rPr>
        <w:t xml:space="preserve"> מעל 150,000 ש״ח בשנה סכום שהולך וגדל ככל שיותר בוגרים שלנו מסיימים את הלימודים ויוצאים לשוק העבודה.</w:t>
      </w:r>
      <w:r>
        <w:rPr>
          <w:b/>
          <w:rtl/>
        </w:rPr>
        <w:br/>
      </w:r>
      <w:r>
        <w:rPr>
          <w:rFonts w:hint="cs"/>
          <w:b/>
          <w:rtl/>
        </w:rPr>
        <w:t>מבחינתנו זו תעודת ההצלחה הכי משמעותית שלנו.</w:t>
      </w:r>
    </w:p>
    <w:p w14:paraId="701E3F17" w14:textId="5881027E" w:rsidR="002B370D" w:rsidRDefault="002B370D" w:rsidP="002B370D">
      <w:pPr>
        <w:bidi/>
        <w:spacing w:before="120"/>
        <w:rPr>
          <w:b/>
          <w:rtl/>
        </w:rPr>
      </w:pPr>
      <w:r>
        <w:rPr>
          <w:rFonts w:hint="cs"/>
          <w:b/>
          <w:rtl/>
        </w:rPr>
        <w:t xml:space="preserve">ועדיין כפי שציינו לפני שנה, למרות </w:t>
      </w:r>
      <w:r w:rsidRPr="00E61D75">
        <w:rPr>
          <w:rFonts w:hint="cs"/>
          <w:b/>
          <w:rtl/>
        </w:rPr>
        <w:t>המשבר הכלכלי שהביאה הקורונה</w:t>
      </w:r>
      <w:r>
        <w:rPr>
          <w:rFonts w:hint="cs"/>
          <w:b/>
          <w:rtl/>
        </w:rPr>
        <w:t>, הפעילות ב</w:t>
      </w:r>
      <w:r w:rsidRPr="00F85395">
        <w:rPr>
          <w:rFonts w:hint="cs"/>
          <w:bCs/>
          <w:rtl/>
        </w:rPr>
        <w:t>בית קרוב</w:t>
      </w:r>
      <w:r>
        <w:rPr>
          <w:rFonts w:hint="cs"/>
          <w:b/>
          <w:rtl/>
        </w:rPr>
        <w:t xml:space="preserve"> ב״ה לא פחתה ולכן אנחנו מנסים להגיע למקורות תמיכה חדשים כל הזמן, בחודש אלול נצא לקמפיין גיוס כספים כפי שעשינו בשנה שעברה. </w:t>
      </w:r>
      <w:r w:rsidR="008F617E">
        <w:rPr>
          <w:b/>
          <w:rtl/>
        </w:rPr>
        <w:br/>
      </w:r>
    </w:p>
    <w:p w14:paraId="68498006" w14:textId="54546A2B" w:rsidR="008F617E" w:rsidRPr="008F617E" w:rsidRDefault="008F617E" w:rsidP="008F617E">
      <w:pPr>
        <w:bidi/>
        <w:spacing w:before="120"/>
        <w:rPr>
          <w:bCs/>
          <w:rtl/>
        </w:rPr>
      </w:pPr>
      <w:r w:rsidRPr="008F617E">
        <w:rPr>
          <w:rFonts w:hint="cs"/>
          <w:bCs/>
          <w:rtl/>
        </w:rPr>
        <w:t>תוכניות לעתיד</w:t>
      </w:r>
    </w:p>
    <w:p w14:paraId="6DCBCE07" w14:textId="77777777" w:rsidR="008F617E" w:rsidRDefault="002B370D" w:rsidP="002B370D">
      <w:pPr>
        <w:bidi/>
        <w:spacing w:before="120"/>
        <w:rPr>
          <w:b/>
          <w:rtl/>
        </w:rPr>
      </w:pPr>
      <w:r>
        <w:rPr>
          <w:rFonts w:hint="cs"/>
          <w:b/>
          <w:rtl/>
        </w:rPr>
        <w:t>הסטודנטים בב״ש זקוקים לבית קרוב גדול ואטרקטיבי עם מרצים מהשורה הראשונה, טיולים, סעודות שבת, והופעות, יש לנו אחריות לספק את הצמא ליהדות, צמא שהולך וגובר לנגד עיננו.</w:t>
      </w:r>
    </w:p>
    <w:p w14:paraId="71687DB1" w14:textId="77777777" w:rsidR="00BE7FE1" w:rsidRDefault="008F617E" w:rsidP="008F617E">
      <w:pPr>
        <w:bidi/>
        <w:spacing w:before="120"/>
        <w:rPr>
          <w:b/>
          <w:rtl/>
        </w:rPr>
      </w:pPr>
      <w:r>
        <w:rPr>
          <w:rFonts w:hint="cs"/>
          <w:b/>
          <w:rtl/>
        </w:rPr>
        <w:t>היינו רוצים לגייס</w:t>
      </w:r>
      <w:r w:rsidR="00BE7FE1">
        <w:rPr>
          <w:rFonts w:hint="cs"/>
          <w:b/>
          <w:rtl/>
        </w:rPr>
        <w:t xml:space="preserve"> לבית</w:t>
      </w:r>
      <w:r>
        <w:rPr>
          <w:rFonts w:hint="cs"/>
          <w:b/>
          <w:rtl/>
        </w:rPr>
        <w:t xml:space="preserve"> משפחה נוספת</w:t>
      </w:r>
      <w:r w:rsidR="00BE7FE1">
        <w:rPr>
          <w:rFonts w:hint="cs"/>
          <w:b/>
          <w:rtl/>
        </w:rPr>
        <w:t xml:space="preserve"> </w:t>
      </w:r>
      <w:proofErr w:type="spellStart"/>
      <w:r w:rsidR="00BE7FE1">
        <w:rPr>
          <w:rFonts w:hint="cs"/>
          <w:b/>
          <w:rtl/>
        </w:rPr>
        <w:t>עמ״נ</w:t>
      </w:r>
      <w:proofErr w:type="spellEnd"/>
      <w:r w:rsidR="00BE7FE1">
        <w:rPr>
          <w:rFonts w:hint="cs"/>
          <w:b/>
          <w:rtl/>
        </w:rPr>
        <w:t xml:space="preserve"> לתת מענה טוב יותר לזוגות לפני ואחרי חתונה לתגבור שיעורים </w:t>
      </w:r>
      <w:proofErr w:type="spellStart"/>
      <w:r w:rsidR="00BE7FE1">
        <w:rPr>
          <w:rFonts w:hint="cs"/>
          <w:b/>
          <w:rtl/>
        </w:rPr>
        <w:t>וחברותות</w:t>
      </w:r>
      <w:proofErr w:type="spellEnd"/>
      <w:r w:rsidR="00BE7FE1">
        <w:rPr>
          <w:rFonts w:hint="cs"/>
          <w:b/>
          <w:rtl/>
        </w:rPr>
        <w:t xml:space="preserve">, </w:t>
      </w:r>
      <w:proofErr w:type="spellStart"/>
      <w:r w:rsidR="00BE7FE1">
        <w:rPr>
          <w:rFonts w:hint="cs"/>
          <w:b/>
          <w:rtl/>
        </w:rPr>
        <w:t>ולצירת</w:t>
      </w:r>
      <w:proofErr w:type="spellEnd"/>
      <w:r w:rsidR="00BE7FE1">
        <w:rPr>
          <w:rFonts w:hint="cs"/>
          <w:b/>
          <w:rtl/>
        </w:rPr>
        <w:t xml:space="preserve"> קשרים אישיים נוספים עם הסטודנטים הרבים שמגיעים לבית.</w:t>
      </w:r>
    </w:p>
    <w:p w14:paraId="536741C7" w14:textId="50AAE8AF" w:rsidR="002B370D" w:rsidRDefault="002B370D" w:rsidP="00BE7FE1">
      <w:pPr>
        <w:bidi/>
        <w:spacing w:before="120"/>
        <w:rPr>
          <w:b/>
          <w:rtl/>
        </w:rPr>
      </w:pPr>
      <w:r>
        <w:rPr>
          <w:rFonts w:hint="cs"/>
          <w:b/>
          <w:rtl/>
        </w:rPr>
        <w:t>המשימה הזו דורשת משאבים רבים ועל כן אנו פונים אליכם השותפים שלנו ומחזקים את ידיכם על המשימה הגדולה שלקחתם על עצמכם להיות תומכים בבית הגדול והחשוב הזה, ומבקשים מכם להוסיף כוח כי הביקוש לתורת ארץ ישראל הולך ומתגבר בקרב צעירי ישראל, ועל כן מי שמסוגל נקרא להוסיף גם הוא בתמיכה החשובה הזו.</w:t>
      </w:r>
    </w:p>
    <w:p w14:paraId="1C6C8C8E" w14:textId="77777777" w:rsidR="00C300DF" w:rsidRPr="00196C02" w:rsidRDefault="00C300DF" w:rsidP="00C300DF">
      <w:pPr>
        <w:bidi/>
        <w:rPr>
          <w:b/>
        </w:rPr>
      </w:pPr>
    </w:p>
    <w:p w14:paraId="0B58F63C" w14:textId="77777777" w:rsidR="00C300DF" w:rsidRPr="00196C02" w:rsidRDefault="00C300DF" w:rsidP="00C300DF">
      <w:pPr>
        <w:bidi/>
        <w:rPr>
          <w:b/>
        </w:rPr>
      </w:pPr>
      <w:r w:rsidRPr="00196C02">
        <w:rPr>
          <w:b/>
          <w:rtl/>
        </w:rPr>
        <w:t xml:space="preserve">אנו מצפים להמשך </w:t>
      </w:r>
      <w:r>
        <w:rPr>
          <w:rFonts w:hint="cs"/>
          <w:b/>
          <w:rtl/>
        </w:rPr>
        <w:t xml:space="preserve">שיתוף </w:t>
      </w:r>
      <w:r>
        <w:rPr>
          <w:b/>
          <w:rtl/>
        </w:rPr>
        <w:t>הפעולה</w:t>
      </w:r>
      <w:r>
        <w:rPr>
          <w:rFonts w:hint="cs"/>
          <w:b/>
          <w:rtl/>
        </w:rPr>
        <w:t xml:space="preserve"> הפורה והחשוב</w:t>
      </w:r>
      <w:r>
        <w:rPr>
          <w:b/>
          <w:rtl/>
        </w:rPr>
        <w:t xml:space="preserve"> </w:t>
      </w:r>
      <w:r>
        <w:rPr>
          <w:rFonts w:hint="cs"/>
          <w:b/>
          <w:rtl/>
        </w:rPr>
        <w:t>איתכם</w:t>
      </w:r>
      <w:r w:rsidRPr="00196C02">
        <w:rPr>
          <w:b/>
          <w:rtl/>
        </w:rPr>
        <w:t>.</w:t>
      </w:r>
    </w:p>
    <w:p w14:paraId="6EEB1CAF" w14:textId="77777777" w:rsidR="00C300DF" w:rsidRPr="00196C02" w:rsidRDefault="00C300DF" w:rsidP="00C300DF">
      <w:pPr>
        <w:bidi/>
        <w:rPr>
          <w:b/>
        </w:rPr>
      </w:pPr>
      <w:r w:rsidRPr="00196C02">
        <w:rPr>
          <w:b/>
          <w:rtl/>
        </w:rPr>
        <w:t>בהערכה רבה,</w:t>
      </w:r>
    </w:p>
    <w:p w14:paraId="4CB84AF4" w14:textId="77777777" w:rsidR="00C300DF" w:rsidRDefault="00C300DF" w:rsidP="00C300DF">
      <w:pPr>
        <w:bidi/>
        <w:ind w:firstLine="720"/>
        <w:rPr>
          <w:b/>
          <w:rtl/>
        </w:rPr>
      </w:pPr>
    </w:p>
    <w:p w14:paraId="55204356" w14:textId="77777777" w:rsidR="00C300DF" w:rsidRDefault="00C300DF" w:rsidP="00C300DF">
      <w:pPr>
        <w:bidi/>
        <w:ind w:firstLine="720"/>
        <w:rPr>
          <w:b/>
          <w:rtl/>
        </w:rPr>
      </w:pPr>
      <w:r>
        <w:rPr>
          <w:rFonts w:hint="cs"/>
          <w:b/>
          <w:rtl/>
        </w:rPr>
        <w:t xml:space="preserve">הרב דני </w:t>
      </w:r>
      <w:proofErr w:type="spellStart"/>
      <w:r>
        <w:rPr>
          <w:rFonts w:hint="cs"/>
          <w:b/>
          <w:rtl/>
        </w:rPr>
        <w:t>סטיסקין</w:t>
      </w:r>
      <w:proofErr w:type="spellEnd"/>
      <w:r>
        <w:rPr>
          <w:rFonts w:hint="cs"/>
          <w:b/>
          <w:rtl/>
        </w:rPr>
        <w:tab/>
      </w:r>
      <w:r>
        <w:rPr>
          <w:rFonts w:hint="cs"/>
          <w:b/>
          <w:rtl/>
        </w:rPr>
        <w:tab/>
      </w:r>
      <w:r>
        <w:rPr>
          <w:rFonts w:hint="cs"/>
          <w:b/>
          <w:rtl/>
        </w:rPr>
        <w:tab/>
      </w:r>
      <w:r>
        <w:rPr>
          <w:rFonts w:hint="cs"/>
          <w:b/>
          <w:rtl/>
        </w:rPr>
        <w:tab/>
      </w:r>
      <w:r w:rsidRPr="00196C02">
        <w:rPr>
          <w:b/>
          <w:rtl/>
        </w:rPr>
        <w:t>שיאון</w:t>
      </w:r>
      <w:r>
        <w:rPr>
          <w:rFonts w:hint="cs"/>
          <w:b/>
          <w:rtl/>
        </w:rPr>
        <w:t xml:space="preserve"> כרבי</w:t>
      </w:r>
    </w:p>
    <w:p w14:paraId="51C42C22" w14:textId="77777777" w:rsidR="00C300DF" w:rsidRPr="00196C02" w:rsidRDefault="00C300DF" w:rsidP="00C300DF">
      <w:pPr>
        <w:bidi/>
        <w:ind w:firstLine="720"/>
        <w:rPr>
          <w:b/>
        </w:rPr>
      </w:pPr>
      <w:r>
        <w:rPr>
          <w:rFonts w:hint="cs"/>
          <w:b/>
          <w:rtl/>
        </w:rPr>
        <w:t>ראש בית קרוב</w:t>
      </w:r>
      <w:r>
        <w:rPr>
          <w:rFonts w:hint="cs"/>
          <w:b/>
          <w:rtl/>
        </w:rPr>
        <w:tab/>
      </w:r>
      <w:r>
        <w:rPr>
          <w:rFonts w:hint="cs"/>
          <w:b/>
          <w:rtl/>
        </w:rPr>
        <w:tab/>
      </w:r>
      <w:r>
        <w:rPr>
          <w:rFonts w:hint="cs"/>
          <w:b/>
          <w:rtl/>
        </w:rPr>
        <w:tab/>
      </w:r>
      <w:r>
        <w:rPr>
          <w:rFonts w:hint="cs"/>
          <w:b/>
          <w:rtl/>
        </w:rPr>
        <w:tab/>
      </w:r>
      <w:r>
        <w:rPr>
          <w:rFonts w:hint="cs"/>
          <w:b/>
          <w:rtl/>
        </w:rPr>
        <w:tab/>
      </w:r>
      <w:r w:rsidRPr="00196C02">
        <w:rPr>
          <w:b/>
          <w:rtl/>
        </w:rPr>
        <w:t>מנהל בית קרוב</w:t>
      </w:r>
      <w:r>
        <w:rPr>
          <w:rFonts w:hint="cs"/>
          <w:b/>
          <w:rtl/>
        </w:rPr>
        <w:t xml:space="preserve"> </w:t>
      </w:r>
    </w:p>
    <w:p w14:paraId="6DDDF1C9" w14:textId="77777777" w:rsidR="00C300DF" w:rsidRPr="00B05E3B" w:rsidRDefault="00C300DF" w:rsidP="00C300DF">
      <w:pPr>
        <w:bidi/>
        <w:ind w:left="4320" w:firstLine="720"/>
        <w:rPr>
          <w:b/>
        </w:rPr>
      </w:pPr>
      <w:r w:rsidRPr="00196C02">
        <w:rPr>
          <w:b/>
          <w:rtl/>
        </w:rPr>
        <w:t>058-4410440</w:t>
      </w:r>
      <w:r>
        <w:rPr>
          <w:rFonts w:hint="cs"/>
          <w:b/>
          <w:rtl/>
        </w:rPr>
        <w:t xml:space="preserve">  </w:t>
      </w:r>
      <w:r w:rsidRPr="00196C02">
        <w:rPr>
          <w:b/>
        </w:rPr>
        <w:t>sionkarbi@gmail.com</w:t>
      </w:r>
    </w:p>
    <w:p w14:paraId="7B619F2B" w14:textId="57C95C94" w:rsidR="008F2C2B" w:rsidRPr="008F2C2B" w:rsidRDefault="008F2C2B" w:rsidP="00A006D9">
      <w:pPr>
        <w:bidi/>
        <w:rPr>
          <w:b/>
        </w:rPr>
      </w:pPr>
    </w:p>
    <w:sectPr w:rsidR="008F2C2B" w:rsidRPr="008F2C2B" w:rsidSect="00527F97">
      <w:headerReference w:type="default" r:id="rId7"/>
      <w:pgSz w:w="11906" w:h="16838"/>
      <w:pgMar w:top="2410" w:right="1317" w:bottom="1440" w:left="151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D4C47" w14:textId="77777777" w:rsidR="00D168C1" w:rsidRDefault="00D168C1" w:rsidP="00B61580">
      <w:pPr>
        <w:spacing w:line="240" w:lineRule="auto"/>
      </w:pPr>
      <w:r>
        <w:separator/>
      </w:r>
    </w:p>
  </w:endnote>
  <w:endnote w:type="continuationSeparator" w:id="0">
    <w:p w14:paraId="74360C3E" w14:textId="77777777" w:rsidR="00D168C1" w:rsidRDefault="00D168C1" w:rsidP="00B61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C29FC" w14:textId="77777777" w:rsidR="00D168C1" w:rsidRDefault="00D168C1" w:rsidP="00B61580">
      <w:pPr>
        <w:spacing w:line="240" w:lineRule="auto"/>
      </w:pPr>
      <w:r>
        <w:separator/>
      </w:r>
    </w:p>
  </w:footnote>
  <w:footnote w:type="continuationSeparator" w:id="0">
    <w:p w14:paraId="74F32F66" w14:textId="77777777" w:rsidR="00D168C1" w:rsidRDefault="00D168C1" w:rsidP="00B615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E53C5" w14:textId="77777777" w:rsidR="00B61580" w:rsidRDefault="00B61580">
    <w:pPr>
      <w:pStyle w:val="Header"/>
    </w:pPr>
    <w:r w:rsidRPr="00B61580">
      <w:rPr>
        <w:noProof/>
      </w:rPr>
      <w:drawing>
        <wp:anchor distT="0" distB="0" distL="114300" distR="114300" simplePos="0" relativeHeight="251659264" behindDoc="1" locked="0" layoutInCell="1" allowOverlap="1" wp14:anchorId="4BBC9A56" wp14:editId="758BF5D7">
          <wp:simplePos x="0" y="0"/>
          <wp:positionH relativeFrom="column">
            <wp:posOffset>-605790</wp:posOffset>
          </wp:positionH>
          <wp:positionV relativeFrom="paragraph">
            <wp:posOffset>-426085</wp:posOffset>
          </wp:positionV>
          <wp:extent cx="7337322" cy="8841600"/>
          <wp:effectExtent l="0" t="0" r="3810" b="0"/>
          <wp:wrapNone/>
          <wp:docPr id="2" name="תמונה 2" descr="דף_לוג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דף_לוגו.jpg"/>
                  <pic:cNvPicPr/>
                </pic:nvPicPr>
                <pic:blipFill>
                  <a:blip r:embed="rId1" cstate="print"/>
                  <a:srcRect b="16759"/>
                  <a:stretch>
                    <a:fillRect/>
                  </a:stretch>
                </pic:blipFill>
                <pic:spPr>
                  <a:xfrm>
                    <a:off x="0" y="0"/>
                    <a:ext cx="7337322" cy="884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3C64"/>
    <w:multiLevelType w:val="hybridMultilevel"/>
    <w:tmpl w:val="12D8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3B6E"/>
    <w:multiLevelType w:val="hybridMultilevel"/>
    <w:tmpl w:val="3072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25DF8"/>
    <w:multiLevelType w:val="hybridMultilevel"/>
    <w:tmpl w:val="20E8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03BD4"/>
    <w:multiLevelType w:val="hybridMultilevel"/>
    <w:tmpl w:val="CBC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113E6"/>
    <w:multiLevelType w:val="hybridMultilevel"/>
    <w:tmpl w:val="4A7C0BAC"/>
    <w:lvl w:ilvl="0" w:tplc="D82CAD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C2165"/>
    <w:multiLevelType w:val="hybridMultilevel"/>
    <w:tmpl w:val="A366E890"/>
    <w:lvl w:ilvl="0" w:tplc="EC5C24A2">
      <w:start w:val="18"/>
      <w:numFmt w:val="bullet"/>
      <w:lvlText w:val="-"/>
      <w:lvlJc w:val="left"/>
      <w:pPr>
        <w:ind w:left="720" w:hanging="360"/>
      </w:pPr>
      <w:rPr>
        <w:rFonts w:ascii="David" w:eastAsia="Times New Roman" w:hAnsi="David"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567D5"/>
    <w:multiLevelType w:val="hybridMultilevel"/>
    <w:tmpl w:val="C226B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7772C"/>
    <w:multiLevelType w:val="hybridMultilevel"/>
    <w:tmpl w:val="673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TQ0NzE2NTUzNjVU0lEKTi0uzszPAykwrAUA6cvrCywAAAA="/>
  </w:docVars>
  <w:rsids>
    <w:rsidRoot w:val="00B61580"/>
    <w:rsid w:val="00000595"/>
    <w:rsid w:val="00000C30"/>
    <w:rsid w:val="00001E2D"/>
    <w:rsid w:val="000036D4"/>
    <w:rsid w:val="0001004B"/>
    <w:rsid w:val="00010EEF"/>
    <w:rsid w:val="00033AAD"/>
    <w:rsid w:val="000346BD"/>
    <w:rsid w:val="00050405"/>
    <w:rsid w:val="000659AE"/>
    <w:rsid w:val="00067C83"/>
    <w:rsid w:val="00072C77"/>
    <w:rsid w:val="00075DB5"/>
    <w:rsid w:val="00082D8E"/>
    <w:rsid w:val="000913D8"/>
    <w:rsid w:val="000C7FFA"/>
    <w:rsid w:val="000E15AD"/>
    <w:rsid w:val="000F0461"/>
    <w:rsid w:val="000F49BD"/>
    <w:rsid w:val="000F6377"/>
    <w:rsid w:val="000F7FC2"/>
    <w:rsid w:val="001048CF"/>
    <w:rsid w:val="00117C85"/>
    <w:rsid w:val="00130BAD"/>
    <w:rsid w:val="00132AFC"/>
    <w:rsid w:val="00133988"/>
    <w:rsid w:val="00140787"/>
    <w:rsid w:val="00143B1A"/>
    <w:rsid w:val="00151DC7"/>
    <w:rsid w:val="00163984"/>
    <w:rsid w:val="00166316"/>
    <w:rsid w:val="00171DD3"/>
    <w:rsid w:val="00173B5F"/>
    <w:rsid w:val="0017716B"/>
    <w:rsid w:val="00180362"/>
    <w:rsid w:val="0018602F"/>
    <w:rsid w:val="00186534"/>
    <w:rsid w:val="001941F3"/>
    <w:rsid w:val="001945B0"/>
    <w:rsid w:val="00196C02"/>
    <w:rsid w:val="001A35D2"/>
    <w:rsid w:val="001B5B5B"/>
    <w:rsid w:val="001C009C"/>
    <w:rsid w:val="001C2246"/>
    <w:rsid w:val="001C513E"/>
    <w:rsid w:val="001F1C41"/>
    <w:rsid w:val="001F3C0D"/>
    <w:rsid w:val="002041C2"/>
    <w:rsid w:val="0021102E"/>
    <w:rsid w:val="0021327E"/>
    <w:rsid w:val="00224F3C"/>
    <w:rsid w:val="00232DDC"/>
    <w:rsid w:val="00246DBC"/>
    <w:rsid w:val="00246EAF"/>
    <w:rsid w:val="00247B22"/>
    <w:rsid w:val="00252766"/>
    <w:rsid w:val="002569CD"/>
    <w:rsid w:val="0026236A"/>
    <w:rsid w:val="00273613"/>
    <w:rsid w:val="002748C1"/>
    <w:rsid w:val="002859D6"/>
    <w:rsid w:val="002B1089"/>
    <w:rsid w:val="002B370D"/>
    <w:rsid w:val="002C2AE7"/>
    <w:rsid w:val="002E005E"/>
    <w:rsid w:val="002E17C8"/>
    <w:rsid w:val="002F5D79"/>
    <w:rsid w:val="0031136D"/>
    <w:rsid w:val="00320C29"/>
    <w:rsid w:val="003210FB"/>
    <w:rsid w:val="00331BC9"/>
    <w:rsid w:val="00347C29"/>
    <w:rsid w:val="00352275"/>
    <w:rsid w:val="0037716C"/>
    <w:rsid w:val="0038250D"/>
    <w:rsid w:val="003848A7"/>
    <w:rsid w:val="003A673A"/>
    <w:rsid w:val="003B7F57"/>
    <w:rsid w:val="003C3B57"/>
    <w:rsid w:val="003D0CA8"/>
    <w:rsid w:val="003D7D79"/>
    <w:rsid w:val="003E03DE"/>
    <w:rsid w:val="0041086E"/>
    <w:rsid w:val="004126A4"/>
    <w:rsid w:val="0042489D"/>
    <w:rsid w:val="00430A2F"/>
    <w:rsid w:val="00436F1D"/>
    <w:rsid w:val="00490059"/>
    <w:rsid w:val="00490EE7"/>
    <w:rsid w:val="004919F6"/>
    <w:rsid w:val="004921D8"/>
    <w:rsid w:val="00494A88"/>
    <w:rsid w:val="00497F0A"/>
    <w:rsid w:val="004A3318"/>
    <w:rsid w:val="004B38BC"/>
    <w:rsid w:val="004B6AFB"/>
    <w:rsid w:val="004B72C8"/>
    <w:rsid w:val="004C0568"/>
    <w:rsid w:val="004D2A94"/>
    <w:rsid w:val="004D37D7"/>
    <w:rsid w:val="004E18CF"/>
    <w:rsid w:val="004E48D4"/>
    <w:rsid w:val="004E6C49"/>
    <w:rsid w:val="004F0DF8"/>
    <w:rsid w:val="004F3A7D"/>
    <w:rsid w:val="00507DA0"/>
    <w:rsid w:val="005120BE"/>
    <w:rsid w:val="00512FE9"/>
    <w:rsid w:val="005179A3"/>
    <w:rsid w:val="00524065"/>
    <w:rsid w:val="00524BF5"/>
    <w:rsid w:val="00527F97"/>
    <w:rsid w:val="005302E5"/>
    <w:rsid w:val="00535157"/>
    <w:rsid w:val="00552DA3"/>
    <w:rsid w:val="00560BDC"/>
    <w:rsid w:val="005610C9"/>
    <w:rsid w:val="005827FC"/>
    <w:rsid w:val="00584985"/>
    <w:rsid w:val="00584E99"/>
    <w:rsid w:val="00592B6F"/>
    <w:rsid w:val="005C7D52"/>
    <w:rsid w:val="005D69A1"/>
    <w:rsid w:val="005F4748"/>
    <w:rsid w:val="00605DBA"/>
    <w:rsid w:val="00611CF5"/>
    <w:rsid w:val="00613EDA"/>
    <w:rsid w:val="00617D2F"/>
    <w:rsid w:val="00632DFF"/>
    <w:rsid w:val="00645851"/>
    <w:rsid w:val="00657AB9"/>
    <w:rsid w:val="0066590C"/>
    <w:rsid w:val="00665910"/>
    <w:rsid w:val="006728A5"/>
    <w:rsid w:val="00674165"/>
    <w:rsid w:val="006760CE"/>
    <w:rsid w:val="0068793D"/>
    <w:rsid w:val="00691F34"/>
    <w:rsid w:val="0069266F"/>
    <w:rsid w:val="00694876"/>
    <w:rsid w:val="006A1A43"/>
    <w:rsid w:val="006B743B"/>
    <w:rsid w:val="006C22A6"/>
    <w:rsid w:val="006C2A5B"/>
    <w:rsid w:val="006C4B08"/>
    <w:rsid w:val="006E7A7A"/>
    <w:rsid w:val="006F4A39"/>
    <w:rsid w:val="006F7DA3"/>
    <w:rsid w:val="00700407"/>
    <w:rsid w:val="00705A71"/>
    <w:rsid w:val="00727ABD"/>
    <w:rsid w:val="0073778F"/>
    <w:rsid w:val="007377F6"/>
    <w:rsid w:val="00741F95"/>
    <w:rsid w:val="0074476F"/>
    <w:rsid w:val="00755F74"/>
    <w:rsid w:val="0077100A"/>
    <w:rsid w:val="0077305D"/>
    <w:rsid w:val="007751AD"/>
    <w:rsid w:val="00776984"/>
    <w:rsid w:val="00782C9B"/>
    <w:rsid w:val="00795B92"/>
    <w:rsid w:val="007A276F"/>
    <w:rsid w:val="007A4730"/>
    <w:rsid w:val="007A6184"/>
    <w:rsid w:val="007B03F1"/>
    <w:rsid w:val="007B6AE4"/>
    <w:rsid w:val="00800393"/>
    <w:rsid w:val="008110AC"/>
    <w:rsid w:val="00816C8F"/>
    <w:rsid w:val="00832575"/>
    <w:rsid w:val="008406E3"/>
    <w:rsid w:val="0084241B"/>
    <w:rsid w:val="008424A9"/>
    <w:rsid w:val="00850B7F"/>
    <w:rsid w:val="00864595"/>
    <w:rsid w:val="00867B7F"/>
    <w:rsid w:val="008770E1"/>
    <w:rsid w:val="00877535"/>
    <w:rsid w:val="008800B4"/>
    <w:rsid w:val="00882124"/>
    <w:rsid w:val="008861A8"/>
    <w:rsid w:val="008A0923"/>
    <w:rsid w:val="008B00A0"/>
    <w:rsid w:val="008B1C12"/>
    <w:rsid w:val="008B57CB"/>
    <w:rsid w:val="008B7469"/>
    <w:rsid w:val="008C4B03"/>
    <w:rsid w:val="008E1709"/>
    <w:rsid w:val="008E7D3B"/>
    <w:rsid w:val="008F2C2B"/>
    <w:rsid w:val="008F4637"/>
    <w:rsid w:val="008F617E"/>
    <w:rsid w:val="009028BB"/>
    <w:rsid w:val="009125C8"/>
    <w:rsid w:val="00924ABC"/>
    <w:rsid w:val="0093156B"/>
    <w:rsid w:val="009744D1"/>
    <w:rsid w:val="00975426"/>
    <w:rsid w:val="009B1683"/>
    <w:rsid w:val="009B718D"/>
    <w:rsid w:val="009B72A8"/>
    <w:rsid w:val="009C1156"/>
    <w:rsid w:val="009C5BD9"/>
    <w:rsid w:val="009C660B"/>
    <w:rsid w:val="009E0FE0"/>
    <w:rsid w:val="00A006D9"/>
    <w:rsid w:val="00A01A49"/>
    <w:rsid w:val="00A03E1A"/>
    <w:rsid w:val="00A153D2"/>
    <w:rsid w:val="00A32A27"/>
    <w:rsid w:val="00A5150E"/>
    <w:rsid w:val="00A5585E"/>
    <w:rsid w:val="00A55EB9"/>
    <w:rsid w:val="00A57A78"/>
    <w:rsid w:val="00A6162A"/>
    <w:rsid w:val="00A63167"/>
    <w:rsid w:val="00A7337E"/>
    <w:rsid w:val="00A81069"/>
    <w:rsid w:val="00A86A38"/>
    <w:rsid w:val="00AA06B0"/>
    <w:rsid w:val="00AA43C8"/>
    <w:rsid w:val="00AC33D0"/>
    <w:rsid w:val="00AC539C"/>
    <w:rsid w:val="00AD5751"/>
    <w:rsid w:val="00AD7C6C"/>
    <w:rsid w:val="00AE01D0"/>
    <w:rsid w:val="00AE5401"/>
    <w:rsid w:val="00AF743B"/>
    <w:rsid w:val="00B066B9"/>
    <w:rsid w:val="00B1498B"/>
    <w:rsid w:val="00B14A10"/>
    <w:rsid w:val="00B162D2"/>
    <w:rsid w:val="00B30D9C"/>
    <w:rsid w:val="00B35795"/>
    <w:rsid w:val="00B42EB9"/>
    <w:rsid w:val="00B453A7"/>
    <w:rsid w:val="00B61580"/>
    <w:rsid w:val="00B91544"/>
    <w:rsid w:val="00B951C5"/>
    <w:rsid w:val="00BA0D9B"/>
    <w:rsid w:val="00BA785E"/>
    <w:rsid w:val="00BB160B"/>
    <w:rsid w:val="00BB5462"/>
    <w:rsid w:val="00BC22C2"/>
    <w:rsid w:val="00BC2B8D"/>
    <w:rsid w:val="00BC3505"/>
    <w:rsid w:val="00BC371F"/>
    <w:rsid w:val="00BD3D34"/>
    <w:rsid w:val="00BD6D52"/>
    <w:rsid w:val="00BE36C0"/>
    <w:rsid w:val="00BE7FE1"/>
    <w:rsid w:val="00BF013B"/>
    <w:rsid w:val="00BF01DB"/>
    <w:rsid w:val="00C05CB8"/>
    <w:rsid w:val="00C062A6"/>
    <w:rsid w:val="00C11EE0"/>
    <w:rsid w:val="00C13962"/>
    <w:rsid w:val="00C202B4"/>
    <w:rsid w:val="00C220DF"/>
    <w:rsid w:val="00C300DF"/>
    <w:rsid w:val="00C4219B"/>
    <w:rsid w:val="00C43AFF"/>
    <w:rsid w:val="00C51336"/>
    <w:rsid w:val="00C609D7"/>
    <w:rsid w:val="00C65EC1"/>
    <w:rsid w:val="00C805DD"/>
    <w:rsid w:val="00CA03C7"/>
    <w:rsid w:val="00CA746E"/>
    <w:rsid w:val="00CB73CA"/>
    <w:rsid w:val="00CC59DB"/>
    <w:rsid w:val="00CD15AE"/>
    <w:rsid w:val="00CE2CCE"/>
    <w:rsid w:val="00CE6DD5"/>
    <w:rsid w:val="00D168C1"/>
    <w:rsid w:val="00D20B4E"/>
    <w:rsid w:val="00D33044"/>
    <w:rsid w:val="00D36C23"/>
    <w:rsid w:val="00D43641"/>
    <w:rsid w:val="00D46C78"/>
    <w:rsid w:val="00D4791E"/>
    <w:rsid w:val="00D60E42"/>
    <w:rsid w:val="00D72BDB"/>
    <w:rsid w:val="00D75C49"/>
    <w:rsid w:val="00D976C1"/>
    <w:rsid w:val="00DC288C"/>
    <w:rsid w:val="00DC5511"/>
    <w:rsid w:val="00DC69AE"/>
    <w:rsid w:val="00DD05E0"/>
    <w:rsid w:val="00DD49D6"/>
    <w:rsid w:val="00DD70E2"/>
    <w:rsid w:val="00DE66EF"/>
    <w:rsid w:val="00DE713A"/>
    <w:rsid w:val="00E02CA7"/>
    <w:rsid w:val="00E02D2A"/>
    <w:rsid w:val="00E13FA9"/>
    <w:rsid w:val="00E4270D"/>
    <w:rsid w:val="00E43C48"/>
    <w:rsid w:val="00E46CD2"/>
    <w:rsid w:val="00E506FD"/>
    <w:rsid w:val="00E525A2"/>
    <w:rsid w:val="00E54A76"/>
    <w:rsid w:val="00E61D75"/>
    <w:rsid w:val="00E62B97"/>
    <w:rsid w:val="00E636CA"/>
    <w:rsid w:val="00E64C1E"/>
    <w:rsid w:val="00E72D9E"/>
    <w:rsid w:val="00E73391"/>
    <w:rsid w:val="00E75F79"/>
    <w:rsid w:val="00E91894"/>
    <w:rsid w:val="00EA7138"/>
    <w:rsid w:val="00ED03EC"/>
    <w:rsid w:val="00ED2636"/>
    <w:rsid w:val="00EE4AC2"/>
    <w:rsid w:val="00EF3E63"/>
    <w:rsid w:val="00F00D3A"/>
    <w:rsid w:val="00F12CA6"/>
    <w:rsid w:val="00F13C04"/>
    <w:rsid w:val="00F20252"/>
    <w:rsid w:val="00F22B98"/>
    <w:rsid w:val="00F24738"/>
    <w:rsid w:val="00F2718D"/>
    <w:rsid w:val="00F31EF0"/>
    <w:rsid w:val="00F3283B"/>
    <w:rsid w:val="00F60C70"/>
    <w:rsid w:val="00F80143"/>
    <w:rsid w:val="00F816DE"/>
    <w:rsid w:val="00F85395"/>
    <w:rsid w:val="00F91C12"/>
    <w:rsid w:val="00F92F90"/>
    <w:rsid w:val="00FA4F1A"/>
    <w:rsid w:val="00FB2325"/>
    <w:rsid w:val="00FC6243"/>
    <w:rsid w:val="00FD3449"/>
    <w:rsid w:val="00FF15F5"/>
    <w:rsid w:val="00FF3EC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BCD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1580"/>
    <w:pPr>
      <w:spacing w:after="0" w:line="360" w:lineRule="auto"/>
    </w:pPr>
    <w:rPr>
      <w:rFonts w:ascii="Calibri" w:eastAsia="Times New Roman" w:hAnsi="Times New Roman" w:cs="David"/>
      <w:szCs w:val="24"/>
    </w:rPr>
  </w:style>
  <w:style w:type="paragraph" w:styleId="Heading3">
    <w:name w:val="heading 3"/>
    <w:basedOn w:val="Normal"/>
    <w:link w:val="Heading3Char"/>
    <w:uiPriority w:val="9"/>
    <w:qFormat/>
    <w:rsid w:val="00D60E42"/>
    <w:pPr>
      <w:spacing w:before="100" w:beforeAutospacing="1" w:after="100" w:afterAutospacing="1" w:line="240" w:lineRule="auto"/>
      <w:outlineLvl w:val="2"/>
    </w:pPr>
    <w:rPr>
      <w:rFonts w:ascii="Times New Roman" w:eastAsiaTheme="minorHAnsi"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580"/>
    <w:pPr>
      <w:spacing w:after="0" w:line="240" w:lineRule="auto"/>
    </w:pPr>
    <w:rPr>
      <w:rFonts w:ascii="Calibri" w:eastAsia="Times New Roman" w:hAnsi="Times New Roman"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580"/>
    <w:pPr>
      <w:ind w:left="720"/>
      <w:contextualSpacing/>
    </w:pPr>
  </w:style>
  <w:style w:type="paragraph" w:styleId="Header">
    <w:name w:val="header"/>
    <w:basedOn w:val="Normal"/>
    <w:link w:val="HeaderChar"/>
    <w:uiPriority w:val="99"/>
    <w:unhideWhenUsed/>
    <w:rsid w:val="00B61580"/>
    <w:pPr>
      <w:tabs>
        <w:tab w:val="center" w:pos="4153"/>
        <w:tab w:val="right" w:pos="8306"/>
      </w:tabs>
      <w:spacing w:line="240" w:lineRule="auto"/>
    </w:pPr>
  </w:style>
  <w:style w:type="character" w:customStyle="1" w:styleId="HeaderChar">
    <w:name w:val="Header Char"/>
    <w:basedOn w:val="DefaultParagraphFont"/>
    <w:link w:val="Header"/>
    <w:uiPriority w:val="99"/>
    <w:rsid w:val="00B61580"/>
    <w:rPr>
      <w:rFonts w:ascii="Calibri" w:eastAsia="Times New Roman" w:hAnsi="Times New Roman" w:cs="David"/>
      <w:szCs w:val="24"/>
    </w:rPr>
  </w:style>
  <w:style w:type="paragraph" w:styleId="Footer">
    <w:name w:val="footer"/>
    <w:basedOn w:val="Normal"/>
    <w:link w:val="FooterChar"/>
    <w:uiPriority w:val="99"/>
    <w:unhideWhenUsed/>
    <w:rsid w:val="00B61580"/>
    <w:pPr>
      <w:tabs>
        <w:tab w:val="center" w:pos="4153"/>
        <w:tab w:val="right" w:pos="8306"/>
      </w:tabs>
      <w:spacing w:line="240" w:lineRule="auto"/>
    </w:pPr>
  </w:style>
  <w:style w:type="character" w:customStyle="1" w:styleId="FooterChar">
    <w:name w:val="Footer Char"/>
    <w:basedOn w:val="DefaultParagraphFont"/>
    <w:link w:val="Footer"/>
    <w:uiPriority w:val="99"/>
    <w:rsid w:val="00B61580"/>
    <w:rPr>
      <w:rFonts w:ascii="Calibri" w:eastAsia="Times New Roman" w:hAnsi="Times New Roman" w:cs="David"/>
      <w:szCs w:val="24"/>
    </w:rPr>
  </w:style>
  <w:style w:type="character" w:customStyle="1" w:styleId="Heading3Char">
    <w:name w:val="Heading 3 Char"/>
    <w:basedOn w:val="DefaultParagraphFont"/>
    <w:link w:val="Heading3"/>
    <w:uiPriority w:val="9"/>
    <w:rsid w:val="00D60E42"/>
    <w:rPr>
      <w:rFonts w:ascii="Times New Roman" w:hAnsi="Times New Roman" w:cs="Times New Roman"/>
      <w:b/>
      <w:bCs/>
      <w:sz w:val="27"/>
      <w:szCs w:val="27"/>
    </w:rPr>
  </w:style>
  <w:style w:type="character" w:styleId="Hyperlink">
    <w:name w:val="Hyperlink"/>
    <w:basedOn w:val="DefaultParagraphFont"/>
    <w:uiPriority w:val="99"/>
    <w:unhideWhenUsed/>
    <w:rsid w:val="00D60E42"/>
    <w:rPr>
      <w:color w:val="0000FF"/>
      <w:u w:val="single"/>
    </w:rPr>
  </w:style>
  <w:style w:type="paragraph" w:styleId="NoSpacing">
    <w:name w:val="No Spacing"/>
    <w:uiPriority w:val="1"/>
    <w:qFormat/>
    <w:rsid w:val="001048CF"/>
    <w:pPr>
      <w:spacing w:after="0" w:line="240" w:lineRule="auto"/>
    </w:pPr>
    <w:rPr>
      <w:rFonts w:ascii="Calibri" w:eastAsia="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1314">
      <w:bodyDiv w:val="1"/>
      <w:marLeft w:val="0"/>
      <w:marRight w:val="0"/>
      <w:marTop w:val="0"/>
      <w:marBottom w:val="0"/>
      <w:divBdr>
        <w:top w:val="none" w:sz="0" w:space="0" w:color="auto"/>
        <w:left w:val="none" w:sz="0" w:space="0" w:color="auto"/>
        <w:bottom w:val="none" w:sz="0" w:space="0" w:color="auto"/>
        <w:right w:val="none" w:sz="0" w:space="0" w:color="auto"/>
      </w:divBdr>
      <w:divsChild>
        <w:div w:id="216665646">
          <w:marLeft w:val="0"/>
          <w:marRight w:val="0"/>
          <w:marTop w:val="0"/>
          <w:marBottom w:val="0"/>
          <w:divBdr>
            <w:top w:val="none" w:sz="0" w:space="0" w:color="auto"/>
            <w:left w:val="none" w:sz="0" w:space="0" w:color="auto"/>
            <w:bottom w:val="none" w:sz="0" w:space="0" w:color="auto"/>
            <w:right w:val="none" w:sz="0" w:space="0" w:color="auto"/>
          </w:divBdr>
        </w:div>
      </w:divsChild>
    </w:div>
    <w:div w:id="269121631">
      <w:bodyDiv w:val="1"/>
      <w:marLeft w:val="0"/>
      <w:marRight w:val="0"/>
      <w:marTop w:val="0"/>
      <w:marBottom w:val="0"/>
      <w:divBdr>
        <w:top w:val="none" w:sz="0" w:space="0" w:color="auto"/>
        <w:left w:val="none" w:sz="0" w:space="0" w:color="auto"/>
        <w:bottom w:val="none" w:sz="0" w:space="0" w:color="auto"/>
        <w:right w:val="none" w:sz="0" w:space="0" w:color="auto"/>
      </w:divBdr>
      <w:divsChild>
        <w:div w:id="1052845900">
          <w:marLeft w:val="0"/>
          <w:marRight w:val="0"/>
          <w:marTop w:val="0"/>
          <w:marBottom w:val="0"/>
          <w:divBdr>
            <w:top w:val="none" w:sz="0" w:space="0" w:color="auto"/>
            <w:left w:val="none" w:sz="0" w:space="0" w:color="auto"/>
            <w:bottom w:val="none" w:sz="0" w:space="0" w:color="auto"/>
            <w:right w:val="none" w:sz="0" w:space="0" w:color="auto"/>
          </w:divBdr>
        </w:div>
      </w:divsChild>
    </w:div>
    <w:div w:id="335807542">
      <w:bodyDiv w:val="1"/>
      <w:marLeft w:val="0"/>
      <w:marRight w:val="0"/>
      <w:marTop w:val="0"/>
      <w:marBottom w:val="0"/>
      <w:divBdr>
        <w:top w:val="none" w:sz="0" w:space="0" w:color="auto"/>
        <w:left w:val="none" w:sz="0" w:space="0" w:color="auto"/>
        <w:bottom w:val="none" w:sz="0" w:space="0" w:color="auto"/>
        <w:right w:val="none" w:sz="0" w:space="0" w:color="auto"/>
      </w:divBdr>
    </w:div>
    <w:div w:id="493497177">
      <w:bodyDiv w:val="1"/>
      <w:marLeft w:val="0"/>
      <w:marRight w:val="0"/>
      <w:marTop w:val="0"/>
      <w:marBottom w:val="0"/>
      <w:divBdr>
        <w:top w:val="none" w:sz="0" w:space="0" w:color="auto"/>
        <w:left w:val="none" w:sz="0" w:space="0" w:color="auto"/>
        <w:bottom w:val="none" w:sz="0" w:space="0" w:color="auto"/>
        <w:right w:val="none" w:sz="0" w:space="0" w:color="auto"/>
      </w:divBdr>
    </w:div>
    <w:div w:id="685522769">
      <w:bodyDiv w:val="1"/>
      <w:marLeft w:val="0"/>
      <w:marRight w:val="0"/>
      <w:marTop w:val="0"/>
      <w:marBottom w:val="0"/>
      <w:divBdr>
        <w:top w:val="none" w:sz="0" w:space="0" w:color="auto"/>
        <w:left w:val="none" w:sz="0" w:space="0" w:color="auto"/>
        <w:bottom w:val="none" w:sz="0" w:space="0" w:color="auto"/>
        <w:right w:val="none" w:sz="0" w:space="0" w:color="auto"/>
      </w:divBdr>
    </w:div>
    <w:div w:id="874392397">
      <w:bodyDiv w:val="1"/>
      <w:marLeft w:val="0"/>
      <w:marRight w:val="0"/>
      <w:marTop w:val="0"/>
      <w:marBottom w:val="0"/>
      <w:divBdr>
        <w:top w:val="none" w:sz="0" w:space="0" w:color="auto"/>
        <w:left w:val="none" w:sz="0" w:space="0" w:color="auto"/>
        <w:bottom w:val="none" w:sz="0" w:space="0" w:color="auto"/>
        <w:right w:val="none" w:sz="0" w:space="0" w:color="auto"/>
      </w:divBdr>
    </w:div>
    <w:div w:id="1067649582">
      <w:bodyDiv w:val="1"/>
      <w:marLeft w:val="0"/>
      <w:marRight w:val="0"/>
      <w:marTop w:val="0"/>
      <w:marBottom w:val="0"/>
      <w:divBdr>
        <w:top w:val="none" w:sz="0" w:space="0" w:color="auto"/>
        <w:left w:val="none" w:sz="0" w:space="0" w:color="auto"/>
        <w:bottom w:val="none" w:sz="0" w:space="0" w:color="auto"/>
        <w:right w:val="none" w:sz="0" w:space="0" w:color="auto"/>
      </w:divBdr>
    </w:div>
    <w:div w:id="1465851397">
      <w:bodyDiv w:val="1"/>
      <w:marLeft w:val="0"/>
      <w:marRight w:val="0"/>
      <w:marTop w:val="0"/>
      <w:marBottom w:val="0"/>
      <w:divBdr>
        <w:top w:val="none" w:sz="0" w:space="0" w:color="auto"/>
        <w:left w:val="none" w:sz="0" w:space="0" w:color="auto"/>
        <w:bottom w:val="none" w:sz="0" w:space="0" w:color="auto"/>
        <w:right w:val="none" w:sz="0" w:space="0" w:color="auto"/>
      </w:divBdr>
    </w:div>
    <w:div w:id="16173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4424</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בית קרוב</dc:creator>
  <cp:lastModifiedBy>Josh Amaru</cp:lastModifiedBy>
  <cp:revision>2</cp:revision>
  <cp:lastPrinted>2021-07-10T22:27:00Z</cp:lastPrinted>
  <dcterms:created xsi:type="dcterms:W3CDTF">2021-07-12T07:44:00Z</dcterms:created>
  <dcterms:modified xsi:type="dcterms:W3CDTF">2021-07-12T07:44:00Z</dcterms:modified>
</cp:coreProperties>
</file>