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C06" w:rsidRPr="00497FCE" w:rsidRDefault="005C1048" w:rsidP="00497FCE">
      <w:pPr>
        <w:jc w:val="center"/>
        <w:rPr>
          <w:rFonts w:asciiTheme="minorBidi" w:hAnsiTheme="minorBidi"/>
          <w:b/>
          <w:bCs/>
          <w:rtl/>
        </w:rPr>
      </w:pPr>
      <w:r w:rsidRPr="00497FCE">
        <w:rPr>
          <w:rFonts w:asciiTheme="minorBidi" w:hAnsiTheme="minorBidi"/>
          <w:b/>
          <w:bCs/>
          <w:rtl/>
        </w:rPr>
        <w:t>צוות חשיבה: "</w:t>
      </w:r>
      <w:r w:rsidR="00901E7F" w:rsidRPr="00497FCE">
        <w:rPr>
          <w:rFonts w:asciiTheme="minorBidi" w:hAnsiTheme="minorBidi" w:hint="cs"/>
          <w:b/>
          <w:bCs/>
          <w:rtl/>
        </w:rPr>
        <w:t>התקשרות ו</w:t>
      </w:r>
      <w:r w:rsidRPr="00497FCE">
        <w:rPr>
          <w:rFonts w:asciiTheme="minorBidi" w:hAnsiTheme="minorBidi"/>
          <w:b/>
          <w:bCs/>
          <w:rtl/>
        </w:rPr>
        <w:t>אוטונומיה</w:t>
      </w:r>
      <w:r w:rsidR="006E3D8B" w:rsidRPr="00497FCE">
        <w:rPr>
          <w:rFonts w:asciiTheme="minorBidi" w:hAnsiTheme="minorBidi" w:hint="cs"/>
          <w:b/>
          <w:bCs/>
          <w:rtl/>
        </w:rPr>
        <w:t xml:space="preserve">: </w:t>
      </w:r>
      <w:r w:rsidR="00260C06" w:rsidRPr="00497FCE">
        <w:rPr>
          <w:rFonts w:asciiTheme="minorBidi" w:hAnsiTheme="minorBidi"/>
          <w:b/>
          <w:bCs/>
          <w:rtl/>
        </w:rPr>
        <w:t xml:space="preserve">מניחים יסודות לגשר בין יהודי ישראל </w:t>
      </w:r>
      <w:r w:rsidR="00497FCE" w:rsidRPr="00497FCE">
        <w:rPr>
          <w:rFonts w:asciiTheme="minorBidi" w:hAnsiTheme="minorBidi" w:hint="cs"/>
          <w:b/>
          <w:bCs/>
          <w:rtl/>
        </w:rPr>
        <w:t>ל</w:t>
      </w:r>
      <w:r w:rsidR="00260C06" w:rsidRPr="00497FCE">
        <w:rPr>
          <w:rFonts w:asciiTheme="minorBidi" w:hAnsiTheme="minorBidi"/>
          <w:b/>
          <w:bCs/>
          <w:rtl/>
        </w:rPr>
        <w:t>יהודי ארה"ב</w:t>
      </w:r>
      <w:r w:rsidR="00497FCE">
        <w:rPr>
          <w:rFonts w:asciiTheme="minorBidi" w:hAnsiTheme="minorBidi" w:hint="cs"/>
          <w:b/>
          <w:bCs/>
          <w:rtl/>
        </w:rPr>
        <w:t>"</w:t>
      </w:r>
    </w:p>
    <w:p w:rsidR="00260C06" w:rsidRPr="00497FCE" w:rsidRDefault="00260C06" w:rsidP="00497FCE">
      <w:pPr>
        <w:jc w:val="center"/>
        <w:rPr>
          <w:rFonts w:asciiTheme="minorBidi" w:hAnsiTheme="minorBidi"/>
          <w:b/>
          <w:bCs/>
          <w:rtl/>
        </w:rPr>
      </w:pPr>
      <w:r w:rsidRPr="00497FCE">
        <w:rPr>
          <w:rFonts w:asciiTheme="minorBidi" w:hAnsiTheme="minorBidi"/>
          <w:b/>
          <w:bCs/>
          <w:rtl/>
        </w:rPr>
        <w:t>יום שלישי, 10 באפריל 2018</w:t>
      </w:r>
    </w:p>
    <w:p w:rsidR="00260C06" w:rsidRPr="00497FCE" w:rsidRDefault="00260C06" w:rsidP="00497FCE">
      <w:pPr>
        <w:jc w:val="center"/>
        <w:rPr>
          <w:rFonts w:asciiTheme="minorBidi" w:hAnsiTheme="minorBidi"/>
          <w:b/>
          <w:bCs/>
          <w:rtl/>
        </w:rPr>
      </w:pPr>
      <w:r w:rsidRPr="00497FCE">
        <w:rPr>
          <w:rFonts w:asciiTheme="minorBidi" w:hAnsiTheme="minorBidi"/>
          <w:b/>
          <w:bCs/>
          <w:rtl/>
        </w:rPr>
        <w:t>דן אכדיה, הרצליה</w:t>
      </w:r>
    </w:p>
    <w:p w:rsidR="00260C06" w:rsidRPr="003B4B3D" w:rsidRDefault="00260C06" w:rsidP="005C1048">
      <w:pPr>
        <w:rPr>
          <w:rFonts w:asciiTheme="minorBidi" w:hAnsiTheme="minorBidi"/>
          <w:rtl/>
        </w:rPr>
      </w:pPr>
    </w:p>
    <w:p w:rsidR="00260C06" w:rsidRPr="003B4B3D" w:rsidRDefault="00260C06" w:rsidP="005C1048">
      <w:pPr>
        <w:rPr>
          <w:rFonts w:asciiTheme="minorBidi" w:hAnsiTheme="minorBidi"/>
          <w:rtl/>
        </w:rPr>
      </w:pPr>
      <w:r w:rsidRPr="003B4B3D">
        <w:rPr>
          <w:rFonts w:asciiTheme="minorBidi" w:hAnsiTheme="minorBidi"/>
          <w:rtl/>
        </w:rPr>
        <w:t xml:space="preserve">מנחים: </w:t>
      </w:r>
      <w:r w:rsidRPr="003B4B3D">
        <w:rPr>
          <w:rFonts w:asciiTheme="minorBidi" w:hAnsiTheme="minorBidi"/>
        </w:rPr>
        <w:t>M</w:t>
      </w:r>
      <w:r w:rsidRPr="003B4B3D">
        <w:rPr>
          <w:rFonts w:asciiTheme="minorBidi" w:hAnsiTheme="minorBidi"/>
          <w:vertAlign w:val="superscript"/>
        </w:rPr>
        <w:t>2</w:t>
      </w:r>
      <w:r w:rsidRPr="003B4B3D">
        <w:rPr>
          <w:rFonts w:asciiTheme="minorBidi" w:hAnsiTheme="minorBidi"/>
          <w:rtl/>
        </w:rPr>
        <w:t xml:space="preserve"> – המכון לחינוך יהודי חווייתי</w:t>
      </w:r>
    </w:p>
    <w:p w:rsidR="00260C06" w:rsidRPr="003B4B3D" w:rsidRDefault="00260C06" w:rsidP="005C1048">
      <w:pPr>
        <w:rPr>
          <w:rFonts w:asciiTheme="minorBidi" w:hAnsiTheme="minorBidi"/>
          <w:rtl/>
        </w:rPr>
      </w:pPr>
      <w:r w:rsidRPr="00497FCE">
        <w:rPr>
          <w:rFonts w:asciiTheme="minorBidi" w:hAnsiTheme="minorBidi"/>
          <w:rtl/>
        </w:rPr>
        <w:t xml:space="preserve">צוות החשיבה </w:t>
      </w:r>
      <w:r w:rsidR="00E80B3A">
        <w:rPr>
          <w:rFonts w:asciiTheme="minorBidi" w:hAnsiTheme="minorBidi" w:hint="cs"/>
          <w:rtl/>
        </w:rPr>
        <w:t>יפתח</w:t>
      </w:r>
      <w:r w:rsidRPr="003B4B3D">
        <w:rPr>
          <w:rFonts w:asciiTheme="minorBidi" w:hAnsiTheme="minorBidi"/>
          <w:rtl/>
        </w:rPr>
        <w:t xml:space="preserve"> מרחב חקר אינטראקטיבי לקבוצה </w:t>
      </w:r>
      <w:r w:rsidR="00497FCE">
        <w:rPr>
          <w:rFonts w:asciiTheme="minorBidi" w:hAnsiTheme="minorBidi" w:hint="cs"/>
          <w:rtl/>
        </w:rPr>
        <w:t xml:space="preserve">רבגונית </w:t>
      </w:r>
      <w:r w:rsidRPr="003B4B3D">
        <w:rPr>
          <w:rFonts w:asciiTheme="minorBidi" w:hAnsiTheme="minorBidi"/>
          <w:rtl/>
        </w:rPr>
        <w:t xml:space="preserve">של 20 </w:t>
      </w:r>
      <w:r w:rsidR="00E80B3A">
        <w:rPr>
          <w:rFonts w:asciiTheme="minorBidi" w:hAnsiTheme="minorBidi" w:hint="cs"/>
          <w:rtl/>
        </w:rPr>
        <w:t>פעילות ופעילים</w:t>
      </w:r>
      <w:r w:rsidRPr="003B4B3D">
        <w:rPr>
          <w:rFonts w:asciiTheme="minorBidi" w:hAnsiTheme="minorBidi"/>
          <w:rtl/>
        </w:rPr>
        <w:t xml:space="preserve"> </w:t>
      </w:r>
      <w:r w:rsidR="00497FCE">
        <w:rPr>
          <w:rFonts w:asciiTheme="minorBidi" w:hAnsiTheme="minorBidi" w:hint="cs"/>
          <w:rtl/>
        </w:rPr>
        <w:t>חברתיים</w:t>
      </w:r>
      <w:r w:rsidRPr="003B4B3D">
        <w:rPr>
          <w:rFonts w:asciiTheme="minorBidi" w:hAnsiTheme="minorBidi"/>
          <w:rtl/>
        </w:rPr>
        <w:t xml:space="preserve">, מנהיגי </w:t>
      </w:r>
      <w:r w:rsidR="006E3D8B">
        <w:rPr>
          <w:rFonts w:asciiTheme="minorBidi" w:hAnsiTheme="minorBidi" w:hint="cs"/>
          <w:rtl/>
        </w:rPr>
        <w:t>קהילה</w:t>
      </w:r>
      <w:r w:rsidRPr="003B4B3D">
        <w:rPr>
          <w:rFonts w:asciiTheme="minorBidi" w:hAnsiTheme="minorBidi"/>
          <w:rtl/>
        </w:rPr>
        <w:t xml:space="preserve"> ומובילי דעת קהל</w:t>
      </w:r>
      <w:r w:rsidR="006E3D8B">
        <w:rPr>
          <w:rFonts w:asciiTheme="minorBidi" w:hAnsiTheme="minorBidi" w:hint="cs"/>
          <w:rtl/>
        </w:rPr>
        <w:t>,</w:t>
      </w:r>
      <w:r w:rsidRPr="003B4B3D">
        <w:rPr>
          <w:rFonts w:asciiTheme="minorBidi" w:hAnsiTheme="minorBidi"/>
          <w:rtl/>
        </w:rPr>
        <w:t xml:space="preserve"> </w:t>
      </w:r>
      <w:r w:rsidR="006E3D8B">
        <w:rPr>
          <w:rFonts w:asciiTheme="minorBidi" w:hAnsiTheme="minorBidi" w:hint="cs"/>
          <w:rtl/>
        </w:rPr>
        <w:t>לד</w:t>
      </w:r>
      <w:r w:rsidR="00AA0E48">
        <w:rPr>
          <w:rFonts w:asciiTheme="minorBidi" w:hAnsiTheme="minorBidi" w:hint="cs"/>
          <w:rtl/>
        </w:rPr>
        <w:t>י</w:t>
      </w:r>
      <w:r w:rsidR="006E3D8B">
        <w:rPr>
          <w:rFonts w:asciiTheme="minorBidi" w:hAnsiTheme="minorBidi" w:hint="cs"/>
          <w:rtl/>
        </w:rPr>
        <w:t>ון</w:t>
      </w:r>
      <w:r w:rsidRPr="003B4B3D">
        <w:rPr>
          <w:rFonts w:asciiTheme="minorBidi" w:hAnsiTheme="minorBidi"/>
          <w:rtl/>
        </w:rPr>
        <w:t xml:space="preserve"> בדינמיקה של היחסים בין ישראל לבין הקהילות היהודיות בארה"ב. </w:t>
      </w:r>
      <w:r w:rsidR="00E80B3A">
        <w:rPr>
          <w:rFonts w:asciiTheme="minorBidi" w:hAnsiTheme="minorBidi" w:hint="cs"/>
          <w:rtl/>
        </w:rPr>
        <w:t>הרעיון הוא</w:t>
      </w:r>
      <w:r w:rsidR="00AA0E48">
        <w:rPr>
          <w:rFonts w:asciiTheme="minorBidi" w:hAnsiTheme="minorBidi" w:hint="cs"/>
          <w:rtl/>
        </w:rPr>
        <w:t xml:space="preserve"> </w:t>
      </w:r>
      <w:r w:rsidRPr="003B4B3D">
        <w:rPr>
          <w:rFonts w:asciiTheme="minorBidi" w:hAnsiTheme="minorBidi"/>
          <w:rtl/>
        </w:rPr>
        <w:t xml:space="preserve">להביא מושגים </w:t>
      </w:r>
      <w:r w:rsidR="00497FCE">
        <w:rPr>
          <w:rFonts w:asciiTheme="minorBidi" w:hAnsiTheme="minorBidi" w:hint="cs"/>
          <w:rtl/>
        </w:rPr>
        <w:t>הלקוחים</w:t>
      </w:r>
      <w:r w:rsidRPr="003B4B3D">
        <w:rPr>
          <w:rFonts w:asciiTheme="minorBidi" w:hAnsiTheme="minorBidi"/>
          <w:rtl/>
        </w:rPr>
        <w:t xml:space="preserve"> </w:t>
      </w:r>
      <w:r w:rsidR="00497FCE">
        <w:rPr>
          <w:rFonts w:asciiTheme="minorBidi" w:hAnsiTheme="minorBidi" w:hint="cs"/>
          <w:rtl/>
        </w:rPr>
        <w:t>משדה</w:t>
      </w:r>
      <w:r w:rsidRPr="003B4B3D">
        <w:rPr>
          <w:rFonts w:asciiTheme="minorBidi" w:hAnsiTheme="minorBidi"/>
          <w:rtl/>
        </w:rPr>
        <w:t xml:space="preserve"> הפסיכולוגיה ולקשר אותם ליחסים הקיימים בין ישראל לצפון אמריקה, לבחון את </w:t>
      </w:r>
      <w:r w:rsidR="00497FCE">
        <w:rPr>
          <w:rFonts w:asciiTheme="minorBidi" w:hAnsiTheme="minorBidi" w:hint="cs"/>
          <w:rtl/>
        </w:rPr>
        <w:t>התכליתיות</w:t>
      </w:r>
      <w:r w:rsidRPr="003B4B3D">
        <w:rPr>
          <w:rFonts w:asciiTheme="minorBidi" w:hAnsiTheme="minorBidi"/>
          <w:rtl/>
        </w:rPr>
        <w:t xml:space="preserve"> שלהם ולפתח כיוונים חדשים לעתיד.</w:t>
      </w:r>
      <w:r w:rsidR="00497FCE">
        <w:rPr>
          <w:rFonts w:asciiTheme="minorBidi" w:hAnsiTheme="minorBidi" w:hint="cs"/>
          <w:rtl/>
        </w:rPr>
        <w:t xml:space="preserve"> </w:t>
      </w:r>
    </w:p>
    <w:p w:rsidR="00260C06" w:rsidRPr="003B4B3D" w:rsidRDefault="00260C06" w:rsidP="005C1048">
      <w:pPr>
        <w:rPr>
          <w:rFonts w:asciiTheme="minorBidi" w:hAnsiTheme="minorBidi"/>
          <w:rtl/>
        </w:rPr>
      </w:pPr>
    </w:p>
    <w:p w:rsidR="00260C06" w:rsidRPr="00497FCE" w:rsidRDefault="00497FCE" w:rsidP="005C1048">
      <w:pPr>
        <w:rPr>
          <w:rFonts w:asciiTheme="minorBidi" w:hAnsiTheme="minorBidi"/>
          <w:u w:val="single"/>
          <w:rtl/>
        </w:rPr>
      </w:pPr>
      <w:r w:rsidRPr="00497FCE">
        <w:rPr>
          <w:rFonts w:asciiTheme="minorBidi" w:hAnsiTheme="minorBidi" w:hint="cs"/>
          <w:u w:val="single"/>
          <w:rtl/>
        </w:rPr>
        <w:t xml:space="preserve">תכנית </w:t>
      </w:r>
      <w:r w:rsidR="00260C06" w:rsidRPr="00497FCE">
        <w:rPr>
          <w:rFonts w:asciiTheme="minorBidi" w:hAnsiTheme="minorBidi"/>
          <w:u w:val="single"/>
          <w:rtl/>
        </w:rPr>
        <w:t>היום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6661"/>
      </w:tblGrid>
      <w:tr w:rsidR="00AF3481" w:rsidRPr="003B4B3D" w:rsidTr="005C67BC">
        <w:tc>
          <w:tcPr>
            <w:tcW w:w="1635" w:type="dxa"/>
          </w:tcPr>
          <w:p w:rsidR="00260C06" w:rsidRPr="003B4B3D" w:rsidRDefault="00067891" w:rsidP="00067891">
            <w:pPr>
              <w:spacing w:before="240"/>
              <w:rPr>
                <w:rFonts w:asciiTheme="minorBidi" w:hAnsiTheme="minorBidi"/>
                <w:rtl/>
              </w:rPr>
            </w:pPr>
            <w:r w:rsidRPr="003B4B3D">
              <w:rPr>
                <w:rFonts w:asciiTheme="minorBidi" w:hAnsiTheme="minorBidi"/>
                <w:rtl/>
              </w:rPr>
              <w:t>8:00–8:30</w:t>
            </w:r>
          </w:p>
        </w:tc>
        <w:tc>
          <w:tcPr>
            <w:tcW w:w="6661" w:type="dxa"/>
          </w:tcPr>
          <w:p w:rsidR="00260C06" w:rsidRPr="003B4B3D" w:rsidRDefault="00067891" w:rsidP="00067891">
            <w:pPr>
              <w:spacing w:before="240"/>
              <w:rPr>
                <w:rFonts w:asciiTheme="minorBidi" w:hAnsiTheme="minorBidi"/>
                <w:rtl/>
              </w:rPr>
            </w:pPr>
            <w:r w:rsidRPr="003B4B3D">
              <w:rPr>
                <w:rFonts w:asciiTheme="minorBidi" w:hAnsiTheme="minorBidi"/>
                <w:rtl/>
              </w:rPr>
              <w:t>הגעה וארוחת בוקר</w:t>
            </w:r>
          </w:p>
        </w:tc>
      </w:tr>
      <w:tr w:rsidR="00AF3481" w:rsidRPr="003B4B3D" w:rsidTr="005C67BC">
        <w:tc>
          <w:tcPr>
            <w:tcW w:w="1635" w:type="dxa"/>
          </w:tcPr>
          <w:p w:rsidR="00260C06" w:rsidRPr="003B4B3D" w:rsidRDefault="00067891" w:rsidP="00067891">
            <w:pPr>
              <w:spacing w:before="240"/>
              <w:rPr>
                <w:rFonts w:asciiTheme="minorBidi" w:hAnsiTheme="minorBidi"/>
                <w:rtl/>
              </w:rPr>
            </w:pPr>
            <w:r w:rsidRPr="003B4B3D">
              <w:rPr>
                <w:rFonts w:asciiTheme="minorBidi" w:hAnsiTheme="minorBidi"/>
                <w:rtl/>
              </w:rPr>
              <w:t>8:30–10:30</w:t>
            </w:r>
          </w:p>
        </w:tc>
        <w:tc>
          <w:tcPr>
            <w:tcW w:w="6661" w:type="dxa"/>
          </w:tcPr>
          <w:p w:rsidR="00260C06" w:rsidRPr="003B4B3D" w:rsidRDefault="00067891" w:rsidP="00067891">
            <w:pPr>
              <w:spacing w:before="240"/>
              <w:rPr>
                <w:rFonts w:asciiTheme="minorBidi" w:hAnsiTheme="minorBidi"/>
                <w:b/>
                <w:bCs/>
                <w:rtl/>
              </w:rPr>
            </w:pPr>
            <w:r w:rsidRPr="003B4B3D">
              <w:rPr>
                <w:rFonts w:asciiTheme="minorBidi" w:hAnsiTheme="minorBidi"/>
                <w:b/>
                <w:bCs/>
                <w:rtl/>
              </w:rPr>
              <w:t>מערכה ראשונה: פתיחה</w:t>
            </w:r>
          </w:p>
          <w:p w:rsidR="00067891" w:rsidRPr="003B4B3D" w:rsidRDefault="00067891" w:rsidP="00067891">
            <w:pPr>
              <w:rPr>
                <w:rFonts w:asciiTheme="minorBidi" w:hAnsiTheme="minorBidi"/>
                <w:rtl/>
              </w:rPr>
            </w:pPr>
            <w:r w:rsidRPr="00497FCE">
              <w:rPr>
                <w:rFonts w:asciiTheme="minorBidi" w:hAnsiTheme="minorBidi"/>
                <w:rtl/>
              </w:rPr>
              <w:t>הכנת</w:t>
            </w:r>
            <w:r w:rsidRPr="003B4B3D">
              <w:rPr>
                <w:rFonts w:asciiTheme="minorBidi" w:hAnsiTheme="minorBidi"/>
                <w:rtl/>
              </w:rPr>
              <w:t xml:space="preserve"> </w:t>
            </w:r>
            <w:r w:rsidR="00497FCE">
              <w:rPr>
                <w:rFonts w:asciiTheme="minorBidi" w:hAnsiTheme="minorBidi" w:hint="cs"/>
                <w:rtl/>
              </w:rPr>
              <w:t>הרקע</w:t>
            </w:r>
            <w:r w:rsidRPr="003B4B3D">
              <w:rPr>
                <w:rFonts w:asciiTheme="minorBidi" w:hAnsiTheme="minorBidi"/>
                <w:rtl/>
              </w:rPr>
              <w:t xml:space="preserve">, </w:t>
            </w:r>
            <w:r w:rsidR="00AA0E48">
              <w:rPr>
                <w:rFonts w:asciiTheme="minorBidi" w:hAnsiTheme="minorBidi" w:hint="cs"/>
                <w:rtl/>
              </w:rPr>
              <w:t>הצגת עצמנו</w:t>
            </w:r>
            <w:r w:rsidRPr="003B4B3D">
              <w:rPr>
                <w:rFonts w:asciiTheme="minorBidi" w:hAnsiTheme="minorBidi"/>
                <w:rtl/>
              </w:rPr>
              <w:t xml:space="preserve"> </w:t>
            </w:r>
            <w:r w:rsidR="006E3D8B">
              <w:rPr>
                <w:rFonts w:asciiTheme="minorBidi" w:hAnsiTheme="minorBidi" w:hint="cs"/>
                <w:rtl/>
              </w:rPr>
              <w:t xml:space="preserve">וקביעת המסגרת </w:t>
            </w:r>
            <w:r w:rsidR="002B42EE">
              <w:rPr>
                <w:rFonts w:asciiTheme="minorBidi" w:hAnsiTheme="minorBidi" w:hint="cs"/>
                <w:rtl/>
              </w:rPr>
              <w:t>לדיון</w:t>
            </w:r>
          </w:p>
        </w:tc>
      </w:tr>
      <w:tr w:rsidR="00AF3481" w:rsidRPr="003B4B3D" w:rsidTr="005C67BC">
        <w:tc>
          <w:tcPr>
            <w:tcW w:w="1635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</w:rPr>
            </w:pPr>
            <w:r w:rsidRPr="003B4B3D">
              <w:rPr>
                <w:rFonts w:asciiTheme="minorBidi" w:hAnsiTheme="minorBidi"/>
                <w:rtl/>
              </w:rPr>
              <w:t>10:30–11:00</w:t>
            </w:r>
          </w:p>
        </w:tc>
        <w:tc>
          <w:tcPr>
            <w:tcW w:w="6661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  <w:b/>
                <w:bCs/>
                <w:rtl/>
              </w:rPr>
            </w:pPr>
            <w:r w:rsidRPr="003B4B3D">
              <w:rPr>
                <w:rFonts w:asciiTheme="minorBidi" w:hAnsiTheme="minorBidi"/>
                <w:b/>
                <w:bCs/>
                <w:rtl/>
              </w:rPr>
              <w:t>הפסקה</w:t>
            </w:r>
          </w:p>
        </w:tc>
      </w:tr>
      <w:tr w:rsidR="00AF3481" w:rsidRPr="003B4B3D" w:rsidTr="005C67BC">
        <w:tc>
          <w:tcPr>
            <w:tcW w:w="1635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</w:rPr>
            </w:pPr>
            <w:r w:rsidRPr="003B4B3D">
              <w:rPr>
                <w:rFonts w:asciiTheme="minorBidi" w:hAnsiTheme="minorBidi"/>
                <w:rtl/>
              </w:rPr>
              <w:t>11:00–13:00</w:t>
            </w:r>
          </w:p>
        </w:tc>
        <w:tc>
          <w:tcPr>
            <w:tcW w:w="6661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  <w:b/>
                <w:bCs/>
                <w:rtl/>
              </w:rPr>
            </w:pPr>
            <w:r w:rsidRPr="003B4B3D">
              <w:rPr>
                <w:rFonts w:asciiTheme="minorBidi" w:hAnsiTheme="minorBidi"/>
                <w:b/>
                <w:bCs/>
                <w:rtl/>
              </w:rPr>
              <w:t xml:space="preserve">מערכה שנייה: </w:t>
            </w:r>
            <w:r w:rsidR="002B42EE">
              <w:rPr>
                <w:rFonts w:asciiTheme="minorBidi" w:hAnsiTheme="minorBidi" w:hint="cs"/>
                <w:b/>
                <w:bCs/>
                <w:rtl/>
              </w:rPr>
              <w:t>התקשרות</w:t>
            </w:r>
            <w:r w:rsidRPr="003B4B3D">
              <w:rPr>
                <w:rFonts w:asciiTheme="minorBidi" w:hAnsiTheme="minorBidi"/>
                <w:b/>
                <w:bCs/>
                <w:rtl/>
              </w:rPr>
              <w:t xml:space="preserve"> ואוטונומיה</w:t>
            </w:r>
          </w:p>
          <w:p w:rsidR="00067891" w:rsidRPr="003B4B3D" w:rsidRDefault="00067891" w:rsidP="00AF3481">
            <w:pPr>
              <w:rPr>
                <w:rFonts w:asciiTheme="minorBidi" w:hAnsiTheme="minorBidi"/>
                <w:rtl/>
              </w:rPr>
            </w:pPr>
            <w:r w:rsidRPr="009B2721">
              <w:rPr>
                <w:rFonts w:asciiTheme="minorBidi" w:hAnsiTheme="minorBidi"/>
                <w:rtl/>
              </w:rPr>
              <w:t>הבנ</w:t>
            </w:r>
            <w:r w:rsidR="009B2721" w:rsidRPr="009B2721">
              <w:rPr>
                <w:rFonts w:asciiTheme="minorBidi" w:hAnsiTheme="minorBidi" w:hint="cs"/>
                <w:rtl/>
              </w:rPr>
              <w:t>ת</w:t>
            </w:r>
            <w:r w:rsidR="009B2721">
              <w:rPr>
                <w:rFonts w:asciiTheme="minorBidi" w:hAnsiTheme="minorBidi" w:hint="cs"/>
                <w:rtl/>
              </w:rPr>
              <w:t xml:space="preserve"> </w:t>
            </w:r>
            <w:r w:rsidRPr="003B4B3D">
              <w:rPr>
                <w:rFonts w:asciiTheme="minorBidi" w:hAnsiTheme="minorBidi"/>
                <w:rtl/>
              </w:rPr>
              <w:t xml:space="preserve">המתחים בין </w:t>
            </w:r>
            <w:r w:rsidR="002B42EE">
              <w:rPr>
                <w:rFonts w:asciiTheme="minorBidi" w:hAnsiTheme="minorBidi" w:hint="cs"/>
                <w:rtl/>
              </w:rPr>
              <w:t>התקשרות</w:t>
            </w:r>
            <w:r w:rsidRPr="003B4B3D">
              <w:rPr>
                <w:rFonts w:asciiTheme="minorBidi" w:hAnsiTheme="minorBidi"/>
                <w:rtl/>
              </w:rPr>
              <w:t xml:space="preserve"> לאוטונומיה</w:t>
            </w:r>
            <w:r w:rsidR="009B2721">
              <w:rPr>
                <w:rFonts w:asciiTheme="minorBidi" w:hAnsiTheme="minorBidi" w:hint="cs"/>
                <w:rtl/>
              </w:rPr>
              <w:t xml:space="preserve"> והתנסות בהם</w:t>
            </w:r>
            <w:r w:rsidRPr="003B4B3D">
              <w:rPr>
                <w:rFonts w:asciiTheme="minorBidi" w:hAnsiTheme="minorBidi"/>
                <w:rtl/>
              </w:rPr>
              <w:t xml:space="preserve"> באמצעות התערבויות ותרגילים </w:t>
            </w:r>
            <w:r w:rsidR="00D27167">
              <w:rPr>
                <w:rFonts w:asciiTheme="minorBidi" w:hAnsiTheme="minorBidi" w:hint="cs"/>
                <w:rtl/>
              </w:rPr>
              <w:t>להמחשה</w:t>
            </w:r>
          </w:p>
        </w:tc>
      </w:tr>
      <w:tr w:rsidR="00AF3481" w:rsidRPr="003B4B3D" w:rsidTr="005C67BC">
        <w:tc>
          <w:tcPr>
            <w:tcW w:w="1635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</w:rPr>
            </w:pPr>
            <w:r w:rsidRPr="003B4B3D">
              <w:rPr>
                <w:rFonts w:asciiTheme="minorBidi" w:hAnsiTheme="minorBidi"/>
                <w:rtl/>
              </w:rPr>
              <w:t>13:00–13:45</w:t>
            </w:r>
          </w:p>
        </w:tc>
        <w:tc>
          <w:tcPr>
            <w:tcW w:w="6661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  <w:b/>
                <w:bCs/>
                <w:rtl/>
              </w:rPr>
            </w:pPr>
            <w:r w:rsidRPr="003B4B3D">
              <w:rPr>
                <w:rFonts w:asciiTheme="minorBidi" w:hAnsiTheme="minorBidi"/>
                <w:b/>
                <w:bCs/>
                <w:rtl/>
              </w:rPr>
              <w:t>ארוחת צהריים</w:t>
            </w:r>
          </w:p>
        </w:tc>
      </w:tr>
      <w:tr w:rsidR="00AF3481" w:rsidRPr="003B4B3D" w:rsidTr="005C67BC">
        <w:tc>
          <w:tcPr>
            <w:tcW w:w="1635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</w:rPr>
            </w:pPr>
            <w:r w:rsidRPr="003B4B3D">
              <w:rPr>
                <w:rFonts w:asciiTheme="minorBidi" w:hAnsiTheme="minorBidi"/>
                <w:rtl/>
              </w:rPr>
              <w:t>13:45–14:45</w:t>
            </w:r>
          </w:p>
        </w:tc>
        <w:tc>
          <w:tcPr>
            <w:tcW w:w="6661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  <w:b/>
                <w:bCs/>
                <w:rtl/>
              </w:rPr>
            </w:pPr>
            <w:r w:rsidRPr="003B4B3D">
              <w:rPr>
                <w:rFonts w:asciiTheme="minorBidi" w:hAnsiTheme="minorBidi"/>
                <w:b/>
                <w:bCs/>
                <w:rtl/>
              </w:rPr>
              <w:t>מערכה שלישית: יוצאים לדייט</w:t>
            </w:r>
          </w:p>
          <w:p w:rsidR="00067891" w:rsidRPr="003B4B3D" w:rsidRDefault="00A10AE0" w:rsidP="00AF3481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הזדמנות לגלות</w:t>
            </w:r>
            <w:r w:rsidR="00067891" w:rsidRPr="003B4B3D">
              <w:rPr>
                <w:rFonts w:asciiTheme="minorBidi" w:hAnsiTheme="minorBidi"/>
                <w:rtl/>
              </w:rPr>
              <w:t xml:space="preserve"> (מחדש) </w:t>
            </w:r>
            <w:r>
              <w:rPr>
                <w:rFonts w:asciiTheme="minorBidi" w:hAnsiTheme="minorBidi" w:hint="cs"/>
                <w:rtl/>
              </w:rPr>
              <w:t>את</w:t>
            </w:r>
            <w:r w:rsidR="00067891" w:rsidRPr="003B4B3D">
              <w:rPr>
                <w:rFonts w:asciiTheme="minorBidi" w:hAnsiTheme="minorBidi"/>
                <w:rtl/>
              </w:rPr>
              <w:t xml:space="preserve"> הקסם ביחסים </w:t>
            </w:r>
            <w:r w:rsidR="00D27167">
              <w:rPr>
                <w:rFonts w:asciiTheme="minorBidi" w:hAnsiTheme="minorBidi" w:hint="cs"/>
                <w:rtl/>
              </w:rPr>
              <w:t>ש</w:t>
            </w:r>
            <w:r w:rsidR="00067891" w:rsidRPr="003B4B3D">
              <w:rPr>
                <w:rFonts w:asciiTheme="minorBidi" w:hAnsiTheme="minorBidi"/>
                <w:rtl/>
              </w:rPr>
              <w:t>בין ישראל לארה"ב</w:t>
            </w:r>
          </w:p>
        </w:tc>
      </w:tr>
      <w:tr w:rsidR="00AF3481" w:rsidRPr="003B4B3D" w:rsidTr="005C67BC">
        <w:tc>
          <w:tcPr>
            <w:tcW w:w="1635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</w:rPr>
            </w:pPr>
            <w:r w:rsidRPr="003B4B3D">
              <w:rPr>
                <w:rFonts w:asciiTheme="minorBidi" w:hAnsiTheme="minorBidi"/>
                <w:rtl/>
              </w:rPr>
              <w:t>14:45–16:00</w:t>
            </w:r>
          </w:p>
        </w:tc>
        <w:tc>
          <w:tcPr>
            <w:tcW w:w="6661" w:type="dxa"/>
          </w:tcPr>
          <w:p w:rsidR="00067891" w:rsidRPr="003B4B3D" w:rsidRDefault="00067891" w:rsidP="00067891">
            <w:pPr>
              <w:spacing w:before="240"/>
              <w:rPr>
                <w:rFonts w:asciiTheme="minorBidi" w:hAnsiTheme="minorBidi"/>
                <w:b/>
                <w:bCs/>
                <w:rtl/>
              </w:rPr>
            </w:pPr>
            <w:r w:rsidRPr="003B4B3D">
              <w:rPr>
                <w:rFonts w:asciiTheme="minorBidi" w:hAnsiTheme="minorBidi"/>
                <w:b/>
                <w:bCs/>
                <w:rtl/>
              </w:rPr>
              <w:t xml:space="preserve">מערכה רביעית: </w:t>
            </w:r>
            <w:r w:rsidR="002B42EE">
              <w:rPr>
                <w:rFonts w:asciiTheme="minorBidi" w:hAnsiTheme="minorBidi" w:hint="cs"/>
                <w:b/>
                <w:bCs/>
                <w:rtl/>
              </w:rPr>
              <w:t xml:space="preserve">מובחנוּת </w:t>
            </w:r>
          </w:p>
          <w:p w:rsidR="00067891" w:rsidRPr="003B4B3D" w:rsidRDefault="003B27F8" w:rsidP="00AF3481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</w:t>
            </w:r>
            <w:r w:rsidR="00A10AE0">
              <w:rPr>
                <w:rFonts w:asciiTheme="minorBidi" w:hAnsiTheme="minorBidi" w:hint="cs"/>
                <w:rtl/>
              </w:rPr>
              <w:t>ַ</w:t>
            </w:r>
            <w:r>
              <w:rPr>
                <w:rFonts w:asciiTheme="minorBidi" w:hAnsiTheme="minorBidi" w:hint="cs"/>
                <w:rtl/>
              </w:rPr>
              <w:t>הן</w:t>
            </w:r>
            <w:r w:rsidR="00D27167">
              <w:rPr>
                <w:rFonts w:asciiTheme="minorBidi" w:hAnsiTheme="minorBidi" w:hint="cs"/>
                <w:rtl/>
              </w:rPr>
              <w:t xml:space="preserve"> </w:t>
            </w:r>
            <w:r w:rsidR="00AF3481" w:rsidRPr="003B4B3D">
              <w:rPr>
                <w:rFonts w:asciiTheme="minorBidi" w:hAnsiTheme="minorBidi"/>
                <w:rtl/>
              </w:rPr>
              <w:t xml:space="preserve">"ארבע נקודות האיזון" </w:t>
            </w:r>
            <w:r>
              <w:rPr>
                <w:rFonts w:asciiTheme="minorBidi" w:hAnsiTheme="minorBidi" w:hint="cs"/>
                <w:rtl/>
              </w:rPr>
              <w:t xml:space="preserve">וכיצד הן </w:t>
            </w:r>
            <w:r w:rsidR="00AF3481" w:rsidRPr="003B4B3D">
              <w:rPr>
                <w:rFonts w:asciiTheme="minorBidi" w:hAnsiTheme="minorBidi"/>
                <w:rtl/>
              </w:rPr>
              <w:t xml:space="preserve">יכולות לסייע לכל צד </w:t>
            </w:r>
            <w:r>
              <w:rPr>
                <w:rFonts w:asciiTheme="minorBidi" w:hAnsiTheme="minorBidi" w:hint="cs"/>
                <w:rtl/>
              </w:rPr>
              <w:t>להשתפר ולשפר</w:t>
            </w:r>
            <w:r w:rsidR="00AF3481" w:rsidRPr="003B27F8">
              <w:rPr>
                <w:rFonts w:asciiTheme="minorBidi" w:hAnsiTheme="minorBidi"/>
                <w:rtl/>
              </w:rPr>
              <w:t xml:space="preserve"> את היחסים</w:t>
            </w:r>
            <w:bookmarkStart w:id="0" w:name="_GoBack"/>
            <w:bookmarkEnd w:id="0"/>
          </w:p>
        </w:tc>
      </w:tr>
      <w:tr w:rsidR="00AF3481" w:rsidRPr="003B4B3D" w:rsidTr="005C67BC">
        <w:tc>
          <w:tcPr>
            <w:tcW w:w="1635" w:type="dxa"/>
          </w:tcPr>
          <w:p w:rsidR="00067891" w:rsidRPr="003B4B3D" w:rsidRDefault="00AF3481" w:rsidP="00067891">
            <w:pPr>
              <w:spacing w:before="240"/>
              <w:rPr>
                <w:rFonts w:asciiTheme="minorBidi" w:hAnsiTheme="minorBidi"/>
              </w:rPr>
            </w:pPr>
            <w:r w:rsidRPr="003B4B3D">
              <w:rPr>
                <w:rFonts w:asciiTheme="minorBidi" w:hAnsiTheme="minorBidi"/>
                <w:rtl/>
              </w:rPr>
              <w:t>16:00</w:t>
            </w:r>
            <w:r w:rsidR="00067891" w:rsidRPr="003B4B3D">
              <w:rPr>
                <w:rFonts w:asciiTheme="minorBidi" w:hAnsiTheme="minorBidi"/>
                <w:rtl/>
              </w:rPr>
              <w:t>–</w:t>
            </w:r>
            <w:r w:rsidRPr="003B4B3D">
              <w:rPr>
                <w:rFonts w:asciiTheme="minorBidi" w:hAnsiTheme="minorBidi"/>
                <w:rtl/>
              </w:rPr>
              <w:t>17:00</w:t>
            </w:r>
          </w:p>
        </w:tc>
        <w:tc>
          <w:tcPr>
            <w:tcW w:w="6661" w:type="dxa"/>
          </w:tcPr>
          <w:p w:rsidR="00067891" w:rsidRPr="003B4B3D" w:rsidRDefault="00AF3481" w:rsidP="00067891">
            <w:pPr>
              <w:spacing w:before="240"/>
              <w:rPr>
                <w:rFonts w:asciiTheme="minorBidi" w:hAnsiTheme="minorBidi"/>
                <w:b/>
                <w:bCs/>
                <w:rtl/>
              </w:rPr>
            </w:pPr>
            <w:r w:rsidRPr="003B4B3D">
              <w:rPr>
                <w:rFonts w:asciiTheme="minorBidi" w:hAnsiTheme="minorBidi"/>
                <w:b/>
                <w:bCs/>
                <w:rtl/>
              </w:rPr>
              <w:t>מערכה חמישית: סיום</w:t>
            </w:r>
          </w:p>
          <w:p w:rsidR="00AF3481" w:rsidRPr="003B4B3D" w:rsidRDefault="00AF3481" w:rsidP="00AF3481">
            <w:pPr>
              <w:rPr>
                <w:rFonts w:asciiTheme="minorBidi" w:hAnsiTheme="minorBidi"/>
                <w:rtl/>
              </w:rPr>
            </w:pPr>
            <w:r w:rsidRPr="002B42EE">
              <w:rPr>
                <w:rFonts w:asciiTheme="minorBidi" w:hAnsiTheme="minorBidi"/>
                <w:rtl/>
              </w:rPr>
              <w:t>המשג</w:t>
            </w:r>
            <w:r w:rsidR="002B42EE">
              <w:rPr>
                <w:rFonts w:asciiTheme="minorBidi" w:hAnsiTheme="minorBidi" w:hint="cs"/>
                <w:rtl/>
              </w:rPr>
              <w:t>ה של</w:t>
            </w:r>
            <w:r w:rsidRPr="003B4B3D">
              <w:rPr>
                <w:rFonts w:asciiTheme="minorBidi" w:hAnsiTheme="minorBidi"/>
                <w:rtl/>
              </w:rPr>
              <w:t xml:space="preserve"> מה שלמדנו וכיוונים לעתיד</w:t>
            </w:r>
          </w:p>
        </w:tc>
      </w:tr>
      <w:tr w:rsidR="00AF3481" w:rsidRPr="003B4B3D" w:rsidTr="005C67BC">
        <w:tc>
          <w:tcPr>
            <w:tcW w:w="1635" w:type="dxa"/>
          </w:tcPr>
          <w:p w:rsidR="00067891" w:rsidRPr="003B4B3D" w:rsidRDefault="00AF3481" w:rsidP="00067891">
            <w:pPr>
              <w:spacing w:before="240"/>
              <w:rPr>
                <w:rFonts w:asciiTheme="minorBidi" w:hAnsiTheme="minorBidi"/>
              </w:rPr>
            </w:pPr>
            <w:r w:rsidRPr="003B4B3D">
              <w:rPr>
                <w:rFonts w:asciiTheme="minorBidi" w:hAnsiTheme="minorBidi"/>
                <w:rtl/>
              </w:rPr>
              <w:t>17:00</w:t>
            </w:r>
          </w:p>
        </w:tc>
        <w:tc>
          <w:tcPr>
            <w:tcW w:w="6661" w:type="dxa"/>
          </w:tcPr>
          <w:p w:rsidR="00067891" w:rsidRPr="003B4B3D" w:rsidRDefault="00AF3481" w:rsidP="00067891">
            <w:pPr>
              <w:spacing w:before="240"/>
              <w:rPr>
                <w:rFonts w:asciiTheme="minorBidi" w:hAnsiTheme="minorBidi"/>
                <w:rtl/>
              </w:rPr>
            </w:pPr>
            <w:r w:rsidRPr="003B4B3D">
              <w:rPr>
                <w:rFonts w:asciiTheme="minorBidi" w:hAnsiTheme="minorBidi"/>
                <w:rtl/>
              </w:rPr>
              <w:t>תודה ולהתראות!</w:t>
            </w:r>
          </w:p>
        </w:tc>
      </w:tr>
    </w:tbl>
    <w:p w:rsidR="00260C06" w:rsidRPr="003B4B3D" w:rsidRDefault="00260C06" w:rsidP="005C1048">
      <w:pPr>
        <w:rPr>
          <w:rFonts w:asciiTheme="minorBidi" w:hAnsiTheme="minorBidi"/>
          <w:rtl/>
        </w:rPr>
      </w:pPr>
    </w:p>
    <w:p w:rsidR="00260C06" w:rsidRPr="003B4B3D" w:rsidRDefault="00260C06" w:rsidP="005C1048">
      <w:pPr>
        <w:rPr>
          <w:rFonts w:asciiTheme="minorBidi" w:hAnsiTheme="minorBidi"/>
          <w:rtl/>
        </w:rPr>
      </w:pPr>
      <w:r w:rsidRPr="003B4B3D">
        <w:rPr>
          <w:rFonts w:asciiTheme="minorBidi" w:hAnsiTheme="minorBidi"/>
          <w:rtl/>
        </w:rPr>
        <w:tab/>
      </w:r>
    </w:p>
    <w:p w:rsidR="00260C06" w:rsidRPr="003B4B3D" w:rsidRDefault="00260C06" w:rsidP="00260C06">
      <w:pPr>
        <w:rPr>
          <w:rFonts w:asciiTheme="minorBidi" w:hAnsiTheme="minorBidi"/>
          <w:rtl/>
        </w:rPr>
      </w:pPr>
    </w:p>
    <w:p w:rsidR="00260C06" w:rsidRPr="003B4B3D" w:rsidRDefault="00260C06" w:rsidP="00260C06">
      <w:pPr>
        <w:rPr>
          <w:rFonts w:asciiTheme="minorBidi" w:hAnsiTheme="minorBidi"/>
          <w:rtl/>
        </w:rPr>
      </w:pPr>
      <w:r w:rsidRPr="003B4B3D">
        <w:rPr>
          <w:rFonts w:asciiTheme="minorBidi" w:hAnsiTheme="minorBidi"/>
          <w:rtl/>
        </w:rPr>
        <w:tab/>
      </w:r>
      <w:r w:rsidRPr="003B4B3D">
        <w:rPr>
          <w:rFonts w:asciiTheme="minorBidi" w:hAnsiTheme="minorBidi"/>
          <w:rtl/>
        </w:rPr>
        <w:tab/>
      </w:r>
    </w:p>
    <w:p w:rsidR="00260C06" w:rsidRPr="003B4B3D" w:rsidRDefault="00260C06" w:rsidP="005C1048">
      <w:pPr>
        <w:rPr>
          <w:rFonts w:asciiTheme="minorBidi" w:hAnsiTheme="minorBidi"/>
          <w:rtl/>
        </w:rPr>
      </w:pPr>
    </w:p>
    <w:sectPr w:rsidR="00260C06" w:rsidRPr="003B4B3D" w:rsidSect="00C548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97"/>
    <w:rsid w:val="00067891"/>
    <w:rsid w:val="00260C06"/>
    <w:rsid w:val="002B42EE"/>
    <w:rsid w:val="003865F3"/>
    <w:rsid w:val="003B27F8"/>
    <w:rsid w:val="003B4B3D"/>
    <w:rsid w:val="00497FCE"/>
    <w:rsid w:val="005C1048"/>
    <w:rsid w:val="005C67BC"/>
    <w:rsid w:val="006E3D8B"/>
    <w:rsid w:val="008C2471"/>
    <w:rsid w:val="00901E7F"/>
    <w:rsid w:val="009B2721"/>
    <w:rsid w:val="00A10AE0"/>
    <w:rsid w:val="00AA0E48"/>
    <w:rsid w:val="00AF3481"/>
    <w:rsid w:val="00C54812"/>
    <w:rsid w:val="00D27167"/>
    <w:rsid w:val="00E80B3A"/>
    <w:rsid w:val="00F8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4634"/>
  <w15:chartTrackingRefBased/>
  <w15:docId w15:val="{D6C0DB73-B641-4B96-B2B8-A00F04CD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 Gilad</dc:creator>
  <cp:keywords/>
  <dc:description/>
  <cp:lastModifiedBy>Carmit Gilad</cp:lastModifiedBy>
  <cp:revision>7</cp:revision>
  <dcterms:created xsi:type="dcterms:W3CDTF">2018-03-28T05:12:00Z</dcterms:created>
  <dcterms:modified xsi:type="dcterms:W3CDTF">2018-04-02T07:57:00Z</dcterms:modified>
</cp:coreProperties>
</file>