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5B156" w14:textId="77777777" w:rsidR="007D4B76" w:rsidRPr="00684EB0" w:rsidRDefault="007D4B76" w:rsidP="007D4B76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 w:rsidRPr="00684EB0">
        <w:rPr>
          <w:rFonts w:asciiTheme="majorBidi" w:hAnsiTheme="majorBidi" w:cstheme="majorBidi"/>
          <w:sz w:val="20"/>
          <w:szCs w:val="20"/>
        </w:rPr>
        <w:t xml:space="preserve">The State of Israel </w:t>
      </w:r>
    </w:p>
    <w:p w14:paraId="41710ECD" w14:textId="77777777" w:rsidR="007D4B76" w:rsidRPr="00684EB0" w:rsidRDefault="007D4B76" w:rsidP="007D4B76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 w:rsidRPr="00684EB0">
        <w:rPr>
          <w:rFonts w:asciiTheme="majorBidi" w:hAnsiTheme="majorBidi" w:cstheme="majorBidi"/>
          <w:sz w:val="20"/>
          <w:szCs w:val="20"/>
        </w:rPr>
        <w:t>Ministry of Health                                                           Sourasky Logo</w:t>
      </w:r>
    </w:p>
    <w:p w14:paraId="2951B128" w14:textId="77777777" w:rsidR="007D4B76" w:rsidRPr="00684EB0" w:rsidRDefault="007D4B76" w:rsidP="007D4B76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84EB0">
        <w:rPr>
          <w:rFonts w:asciiTheme="majorBidi" w:hAnsiTheme="majorBidi" w:cstheme="majorBidi"/>
          <w:b/>
          <w:bCs/>
          <w:sz w:val="24"/>
          <w:szCs w:val="24"/>
        </w:rPr>
        <w:t>Tel-Aviv Sourasky Medical Center</w:t>
      </w:r>
    </w:p>
    <w:p w14:paraId="3E060779" w14:textId="77777777" w:rsidR="007D4B76" w:rsidRPr="00684EB0" w:rsidRDefault="007D4B76" w:rsidP="007D4B76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 w:rsidRPr="00684EB0">
        <w:rPr>
          <w:rFonts w:asciiTheme="majorBidi" w:hAnsiTheme="majorBidi" w:cstheme="majorBidi"/>
          <w:sz w:val="20"/>
          <w:szCs w:val="20"/>
        </w:rPr>
        <w:t>Affiliated to Tel-Aviv University</w:t>
      </w:r>
    </w:p>
    <w:p w14:paraId="085992CA" w14:textId="77777777" w:rsidR="007D4B76" w:rsidRPr="00684EB0" w:rsidRDefault="007D4B76" w:rsidP="007D4B76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 w:rsidRPr="00684EB0">
        <w:rPr>
          <w:rFonts w:asciiTheme="majorBidi" w:hAnsiTheme="majorBidi" w:cstheme="majorBidi"/>
          <w:sz w:val="20"/>
          <w:szCs w:val="20"/>
        </w:rPr>
        <w:t>Sackler Faculty of Medicine</w:t>
      </w:r>
    </w:p>
    <w:p w14:paraId="6F60FD16" w14:textId="77777777" w:rsidR="007D4B76" w:rsidRPr="00684EB0" w:rsidRDefault="007D4B76" w:rsidP="007D4B76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 w:rsidRPr="00684EB0">
        <w:rPr>
          <w:rFonts w:asciiTheme="majorBidi" w:hAnsiTheme="majorBidi" w:cstheme="majorBidi"/>
          <w:sz w:val="20"/>
          <w:szCs w:val="20"/>
        </w:rPr>
        <w:t>Municipality of Tel-Aviv-Yaffo</w:t>
      </w:r>
    </w:p>
    <w:p w14:paraId="76DA2D8C" w14:textId="77777777" w:rsidR="007D4B76" w:rsidRPr="00684EB0" w:rsidRDefault="007D4B76" w:rsidP="007D4B76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 w:rsidRPr="00684EB0">
        <w:rPr>
          <w:rFonts w:asciiTheme="majorBidi" w:hAnsiTheme="majorBidi" w:cstheme="majorBidi"/>
          <w:sz w:val="20"/>
          <w:szCs w:val="20"/>
        </w:rPr>
        <w:t>6 Weizman St. Tel. Aviv 64239</w:t>
      </w:r>
    </w:p>
    <w:p w14:paraId="2B125E1B" w14:textId="77777777" w:rsidR="007D4B76" w:rsidRPr="00684EB0" w:rsidRDefault="007D4B76" w:rsidP="007D4B76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 w:rsidRPr="00684EB0">
        <w:rPr>
          <w:rFonts w:asciiTheme="majorBidi" w:hAnsiTheme="majorBidi" w:cstheme="majorBidi"/>
          <w:sz w:val="20"/>
          <w:szCs w:val="20"/>
        </w:rPr>
        <w:t>Tel: 972-3-6974444</w:t>
      </w:r>
    </w:p>
    <w:p w14:paraId="7DE842B5" w14:textId="77777777" w:rsidR="007D4B76" w:rsidRPr="00684EB0" w:rsidRDefault="007D4B76" w:rsidP="007D4B76">
      <w:pPr>
        <w:bidi w:val="0"/>
        <w:spacing w:after="0" w:line="276" w:lineRule="auto"/>
        <w:jc w:val="center"/>
        <w:rPr>
          <w:rFonts w:asciiTheme="majorBidi" w:hAnsiTheme="majorBidi" w:cstheme="majorBidi"/>
          <w:sz w:val="18"/>
          <w:szCs w:val="18"/>
        </w:rPr>
      </w:pPr>
    </w:p>
    <w:p w14:paraId="167E4EA7" w14:textId="14EDB292" w:rsidR="00FC3948" w:rsidRPr="00684EB0" w:rsidRDefault="00FC3948" w:rsidP="007D4B76">
      <w:pPr>
        <w:bidi w:val="0"/>
        <w:spacing w:after="0" w:line="276" w:lineRule="auto"/>
        <w:jc w:val="center"/>
        <w:rPr>
          <w:rFonts w:asciiTheme="majorBidi" w:hAnsiTheme="majorBidi" w:cstheme="majorBidi"/>
          <w:sz w:val="18"/>
          <w:szCs w:val="18"/>
        </w:rPr>
      </w:pPr>
      <w:r w:rsidRPr="00684EB0">
        <w:rPr>
          <w:rFonts w:asciiTheme="majorBidi" w:hAnsiTheme="majorBidi" w:cstheme="majorBidi"/>
          <w:sz w:val="18"/>
          <w:szCs w:val="18"/>
        </w:rPr>
        <w:t>This letter contains important medical information; it should be transferred to the attending physician as soon as possible in order to ensure continuity of treatment.</w:t>
      </w:r>
    </w:p>
    <w:p w14:paraId="069C20A2" w14:textId="77777777" w:rsidR="00FC3948" w:rsidRPr="00684EB0" w:rsidRDefault="00FC3948" w:rsidP="00FC3948">
      <w:pPr>
        <w:bidi w:val="0"/>
        <w:spacing w:after="0" w:line="276" w:lineRule="auto"/>
        <w:rPr>
          <w:rFonts w:asciiTheme="majorBidi" w:hAnsiTheme="majorBidi" w:cstheme="majorBidi"/>
          <w:sz w:val="18"/>
          <w:szCs w:val="18"/>
        </w:rPr>
      </w:pPr>
    </w:p>
    <w:p w14:paraId="6E40C3C8" w14:textId="6F3A707E" w:rsidR="00FC3948" w:rsidRPr="00684EB0" w:rsidRDefault="004C677C" w:rsidP="00FC3948">
      <w:pPr>
        <w:bidi w:val="0"/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4EB0">
        <w:rPr>
          <w:rFonts w:asciiTheme="majorBidi" w:hAnsiTheme="majorBidi" w:cstheme="majorBidi"/>
          <w:b/>
          <w:bCs/>
          <w:sz w:val="24"/>
          <w:szCs w:val="24"/>
        </w:rPr>
        <w:t xml:space="preserve">Findings of </w:t>
      </w:r>
      <w:r w:rsidR="00696316" w:rsidRPr="00684EB0">
        <w:rPr>
          <w:rFonts w:asciiTheme="majorBidi" w:hAnsiTheme="majorBidi" w:cstheme="majorBidi"/>
          <w:b/>
          <w:bCs/>
          <w:sz w:val="24"/>
          <w:szCs w:val="24"/>
        </w:rPr>
        <w:t xml:space="preserve">Magnetic Resonance </w:t>
      </w:r>
      <w:r w:rsidR="00FC3948" w:rsidRPr="00684EB0">
        <w:rPr>
          <w:rFonts w:asciiTheme="majorBidi" w:hAnsiTheme="majorBidi" w:cstheme="majorBidi"/>
          <w:b/>
          <w:bCs/>
          <w:sz w:val="24"/>
          <w:szCs w:val="24"/>
        </w:rPr>
        <w:t xml:space="preserve">Exam </w:t>
      </w:r>
      <w:r w:rsidRPr="00684EB0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FC3948" w:rsidRPr="00684EB0">
        <w:rPr>
          <w:rFonts w:asciiTheme="majorBidi" w:hAnsiTheme="majorBidi" w:cstheme="majorBidi"/>
          <w:b/>
          <w:bCs/>
          <w:sz w:val="24"/>
          <w:szCs w:val="24"/>
        </w:rPr>
        <w:t>Unit</w:t>
      </w:r>
    </w:p>
    <w:p w14:paraId="0D883672" w14:textId="77777777" w:rsidR="00696316" w:rsidRPr="00684EB0" w:rsidRDefault="00FC3948" w:rsidP="00696316">
      <w:pPr>
        <w:pBdr>
          <w:bottom w:val="single" w:sz="6" w:space="1" w:color="auto"/>
        </w:pBdr>
        <w:bidi w:val="0"/>
        <w:spacing w:after="0" w:line="276" w:lineRule="auto"/>
        <w:jc w:val="center"/>
        <w:rPr>
          <w:rFonts w:asciiTheme="majorBidi" w:hAnsiTheme="majorBidi" w:cstheme="majorBidi"/>
          <w:b/>
          <w:bCs/>
        </w:rPr>
      </w:pPr>
      <w:r w:rsidRPr="00684EB0">
        <w:rPr>
          <w:rFonts w:asciiTheme="majorBidi" w:hAnsiTheme="majorBidi" w:cstheme="majorBidi"/>
          <w:b/>
          <w:bCs/>
        </w:rPr>
        <w:t>Tel: 03-</w:t>
      </w:r>
      <w:r w:rsidR="005F7DB6" w:rsidRPr="00684EB0">
        <w:rPr>
          <w:rFonts w:asciiTheme="majorBidi" w:hAnsiTheme="majorBidi" w:cstheme="majorBidi"/>
          <w:b/>
          <w:bCs/>
        </w:rPr>
        <w:t>6974000</w:t>
      </w:r>
      <w:r w:rsidRPr="00684EB0">
        <w:rPr>
          <w:rFonts w:asciiTheme="majorBidi" w:hAnsiTheme="majorBidi" w:cstheme="majorBidi"/>
          <w:b/>
          <w:bCs/>
        </w:rPr>
        <w:t xml:space="preserve">    Fax.: </w:t>
      </w:r>
      <w:r w:rsidR="00696316" w:rsidRPr="00684EB0">
        <w:rPr>
          <w:rFonts w:asciiTheme="majorBidi" w:hAnsiTheme="majorBidi" w:cstheme="majorBidi"/>
          <w:b/>
          <w:bCs/>
        </w:rPr>
        <w:t>074-7219803</w:t>
      </w:r>
    </w:p>
    <w:p w14:paraId="6EC5A3C4" w14:textId="3797E388" w:rsidR="00696316" w:rsidRPr="00684EB0" w:rsidRDefault="00696316" w:rsidP="00696316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>Name: Shachar Yael</w:t>
      </w:r>
      <w:r w:rsidRPr="00684EB0">
        <w:rPr>
          <w:rFonts w:asciiTheme="majorBidi" w:hAnsiTheme="majorBidi" w:cstheme="majorBidi"/>
        </w:rPr>
        <w:tab/>
      </w:r>
      <w:r w:rsidRPr="00684EB0">
        <w:rPr>
          <w:rFonts w:asciiTheme="majorBidi" w:hAnsiTheme="majorBidi" w:cstheme="majorBidi"/>
        </w:rPr>
        <w:tab/>
      </w:r>
      <w:r w:rsidRPr="00684EB0">
        <w:rPr>
          <w:rFonts w:asciiTheme="majorBidi" w:hAnsiTheme="majorBidi" w:cstheme="majorBidi"/>
        </w:rPr>
        <w:tab/>
      </w:r>
      <w:r w:rsidRPr="00684EB0">
        <w:rPr>
          <w:rFonts w:asciiTheme="majorBidi" w:hAnsiTheme="majorBidi" w:cstheme="majorBidi"/>
        </w:rPr>
        <w:tab/>
        <w:t xml:space="preserve">Id. no.: </w:t>
      </w:r>
      <w:r w:rsidRPr="00684EB0">
        <w:rPr>
          <w:rFonts w:asciiTheme="majorBidi" w:hAnsiTheme="majorBidi" w:cstheme="majorBidi"/>
          <w:b/>
          <w:bCs/>
        </w:rPr>
        <w:t>5392057-5</w:t>
      </w:r>
    </w:p>
    <w:p w14:paraId="5900A116" w14:textId="75E15DF6" w:rsidR="00696316" w:rsidRPr="00684EB0" w:rsidRDefault="00696316" w:rsidP="00696316">
      <w:pPr>
        <w:bidi w:val="0"/>
        <w:spacing w:after="0"/>
        <w:rPr>
          <w:rFonts w:asciiTheme="majorBidi" w:hAnsiTheme="majorBidi" w:cstheme="majorBidi"/>
          <w:b/>
          <w:bCs/>
        </w:rPr>
      </w:pPr>
      <w:r w:rsidRPr="00684EB0">
        <w:rPr>
          <w:rFonts w:asciiTheme="majorBidi" w:hAnsiTheme="majorBidi" w:cstheme="majorBidi"/>
          <w:color w:val="0000FF"/>
        </w:rPr>
        <w:tab/>
      </w:r>
      <w:r w:rsidRPr="00684EB0">
        <w:rPr>
          <w:rFonts w:asciiTheme="majorBidi" w:hAnsiTheme="majorBidi" w:cstheme="majorBidi"/>
          <w:color w:val="0000FF"/>
        </w:rPr>
        <w:tab/>
      </w:r>
      <w:r w:rsidRPr="00684EB0">
        <w:rPr>
          <w:rFonts w:asciiTheme="majorBidi" w:hAnsiTheme="majorBidi" w:cstheme="majorBidi"/>
          <w:color w:val="0000FF"/>
        </w:rPr>
        <w:tab/>
      </w:r>
      <w:r w:rsidRPr="00684EB0">
        <w:rPr>
          <w:rFonts w:asciiTheme="majorBidi" w:hAnsiTheme="majorBidi" w:cstheme="majorBidi"/>
          <w:color w:val="0000FF"/>
        </w:rPr>
        <w:tab/>
      </w:r>
      <w:r w:rsidRPr="00684EB0">
        <w:rPr>
          <w:rFonts w:asciiTheme="majorBidi" w:hAnsiTheme="majorBidi" w:cstheme="majorBidi"/>
          <w:color w:val="0000FF"/>
        </w:rPr>
        <w:tab/>
      </w:r>
      <w:r w:rsidRPr="00684EB0">
        <w:rPr>
          <w:rFonts w:asciiTheme="majorBidi" w:hAnsiTheme="majorBidi" w:cstheme="majorBidi"/>
          <w:color w:val="0000FF"/>
        </w:rPr>
        <w:tab/>
      </w:r>
      <w:r w:rsidRPr="00684EB0">
        <w:rPr>
          <w:rFonts w:asciiTheme="majorBidi" w:hAnsiTheme="majorBidi" w:cstheme="majorBidi"/>
        </w:rPr>
        <w:t xml:space="preserve">Tel: </w:t>
      </w:r>
      <w:r w:rsidRPr="00684EB0">
        <w:rPr>
          <w:rFonts w:asciiTheme="majorBidi" w:hAnsiTheme="majorBidi" w:cstheme="majorBidi"/>
          <w:b/>
          <w:bCs/>
        </w:rPr>
        <w:t>052-</w:t>
      </w:r>
      <w:r w:rsidR="007D4B76" w:rsidRPr="00684EB0">
        <w:rPr>
          <w:rFonts w:asciiTheme="majorBidi" w:hAnsiTheme="majorBidi" w:cstheme="majorBidi"/>
          <w:b/>
          <w:bCs/>
        </w:rPr>
        <w:t>8444550</w:t>
      </w:r>
    </w:p>
    <w:p w14:paraId="5A05C261" w14:textId="57B975DF" w:rsidR="00696316" w:rsidRPr="00684EB0" w:rsidRDefault="00DD0669" w:rsidP="00696316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 xml:space="preserve">Address: </w:t>
      </w:r>
      <w:r w:rsidR="00696316" w:rsidRPr="00684EB0">
        <w:rPr>
          <w:rFonts w:asciiTheme="majorBidi" w:hAnsiTheme="majorBidi" w:cstheme="majorBidi"/>
          <w:b/>
          <w:bCs/>
        </w:rPr>
        <w:t>Tabenkin Itzhak 24 Tel Aviv-Yafo 6935351</w:t>
      </w:r>
      <w:r w:rsidR="00696316" w:rsidRPr="00684EB0">
        <w:rPr>
          <w:rFonts w:asciiTheme="majorBidi" w:hAnsiTheme="majorBidi" w:cstheme="majorBidi"/>
        </w:rPr>
        <w:t xml:space="preserve"> </w:t>
      </w:r>
    </w:p>
    <w:p w14:paraId="78BB530C" w14:textId="44D2A822" w:rsidR="00DD0669" w:rsidRPr="00684EB0" w:rsidRDefault="00DD0669" w:rsidP="00696316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 xml:space="preserve">Case: </w:t>
      </w:r>
      <w:r w:rsidRPr="00684EB0">
        <w:rPr>
          <w:rFonts w:asciiTheme="majorBidi" w:hAnsiTheme="majorBidi" w:cstheme="majorBidi"/>
          <w:b/>
          <w:bCs/>
        </w:rPr>
        <w:t>3</w:t>
      </w:r>
      <w:r w:rsidR="00696316" w:rsidRPr="00684EB0">
        <w:rPr>
          <w:rFonts w:asciiTheme="majorBidi" w:hAnsiTheme="majorBidi" w:cstheme="majorBidi"/>
          <w:b/>
          <w:bCs/>
        </w:rPr>
        <w:t>8</w:t>
      </w:r>
      <w:r w:rsidR="007D4B76" w:rsidRPr="00684EB0">
        <w:rPr>
          <w:rFonts w:asciiTheme="majorBidi" w:hAnsiTheme="majorBidi" w:cstheme="majorBidi"/>
          <w:b/>
          <w:bCs/>
        </w:rPr>
        <w:t>976046</w:t>
      </w:r>
      <w:r w:rsidRPr="00684EB0">
        <w:rPr>
          <w:rFonts w:asciiTheme="majorBidi" w:hAnsiTheme="majorBidi" w:cstheme="majorBidi"/>
        </w:rPr>
        <w:tab/>
      </w:r>
      <w:r w:rsidRPr="00684EB0">
        <w:rPr>
          <w:rFonts w:asciiTheme="majorBidi" w:hAnsiTheme="majorBidi" w:cstheme="majorBidi"/>
        </w:rPr>
        <w:tab/>
        <w:t xml:space="preserve">Age: </w:t>
      </w:r>
      <w:r w:rsidR="00696316" w:rsidRPr="00684EB0">
        <w:rPr>
          <w:rFonts w:asciiTheme="majorBidi" w:hAnsiTheme="majorBidi" w:cstheme="majorBidi"/>
          <w:b/>
          <w:bCs/>
        </w:rPr>
        <w:t>64 Y</w:t>
      </w:r>
      <w:r w:rsidRPr="00684EB0">
        <w:rPr>
          <w:rFonts w:asciiTheme="majorBidi" w:hAnsiTheme="majorBidi" w:cstheme="majorBidi"/>
        </w:rPr>
        <w:t xml:space="preserve">          Gender: </w:t>
      </w:r>
      <w:r w:rsidR="00696316" w:rsidRPr="00684EB0">
        <w:rPr>
          <w:rFonts w:asciiTheme="majorBidi" w:hAnsiTheme="majorBidi" w:cstheme="majorBidi"/>
          <w:b/>
          <w:bCs/>
        </w:rPr>
        <w:t>F</w:t>
      </w:r>
    </w:p>
    <w:p w14:paraId="450B72E8" w14:textId="4CD0A0B1" w:rsidR="00DD0669" w:rsidRPr="00684EB0" w:rsidRDefault="00DD0669" w:rsidP="00696316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 xml:space="preserve">Referring entity: </w:t>
      </w:r>
      <w:r w:rsidRPr="00684EB0">
        <w:rPr>
          <w:rFonts w:asciiTheme="majorBidi" w:hAnsiTheme="majorBidi" w:cstheme="majorBidi"/>
          <w:b/>
          <w:bCs/>
        </w:rPr>
        <w:t xml:space="preserve">Clalit </w:t>
      </w:r>
      <w:r w:rsidRPr="00684EB0">
        <w:rPr>
          <w:rFonts w:asciiTheme="majorBidi" w:hAnsiTheme="majorBidi" w:cstheme="majorBidi"/>
        </w:rPr>
        <w:t>[HMO]</w:t>
      </w:r>
    </w:p>
    <w:p w14:paraId="2F0D1FF9" w14:textId="037E676A" w:rsidR="002729BE" w:rsidRPr="00684EB0" w:rsidRDefault="002729BE" w:rsidP="00696316">
      <w:pPr>
        <w:pBdr>
          <w:bottom w:val="single" w:sz="6" w:space="1" w:color="auto"/>
        </w:pBd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 xml:space="preserve">Ordering Organizational Unit: </w:t>
      </w:r>
      <w:r w:rsidRPr="00684EB0">
        <w:rPr>
          <w:rFonts w:asciiTheme="majorBidi" w:hAnsiTheme="majorBidi" w:cstheme="majorBidi"/>
          <w:b/>
          <w:bCs/>
        </w:rPr>
        <w:t>Magnetic Resonance – Unit</w:t>
      </w:r>
    </w:p>
    <w:p w14:paraId="2F5FC6D0" w14:textId="77777777" w:rsidR="002729BE" w:rsidRPr="00684EB0" w:rsidRDefault="002729BE" w:rsidP="002729BE">
      <w:pPr>
        <w:bidi w:val="0"/>
        <w:spacing w:after="0" w:line="276" w:lineRule="auto"/>
        <w:rPr>
          <w:rFonts w:asciiTheme="majorBidi" w:hAnsiTheme="majorBidi" w:cstheme="majorBidi"/>
          <w:b/>
          <w:bCs/>
        </w:rPr>
      </w:pPr>
      <w:r w:rsidRPr="00684EB0">
        <w:rPr>
          <w:rFonts w:asciiTheme="majorBidi" w:hAnsiTheme="majorBidi" w:cstheme="majorBidi"/>
          <w:b/>
          <w:bCs/>
        </w:rPr>
        <w:t>Examinations performed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84EB0" w:rsidRPr="00684EB0" w14:paraId="205C5EBC" w14:textId="77777777" w:rsidTr="004B1C12">
        <w:tc>
          <w:tcPr>
            <w:tcW w:w="2765" w:type="dxa"/>
          </w:tcPr>
          <w:p w14:paraId="085AF13B" w14:textId="77777777" w:rsidR="002729BE" w:rsidRPr="00684EB0" w:rsidRDefault="002729BE" w:rsidP="002729BE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684EB0">
              <w:rPr>
                <w:rFonts w:asciiTheme="majorBidi" w:hAnsiTheme="majorBidi" w:cstheme="majorBidi"/>
              </w:rPr>
              <w:t>Date performance approved</w:t>
            </w:r>
          </w:p>
        </w:tc>
        <w:tc>
          <w:tcPr>
            <w:tcW w:w="2765" w:type="dxa"/>
          </w:tcPr>
          <w:p w14:paraId="23E52BD8" w14:textId="77777777" w:rsidR="002729BE" w:rsidRPr="00684EB0" w:rsidRDefault="002729BE" w:rsidP="002729BE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684EB0">
              <w:rPr>
                <w:rFonts w:asciiTheme="majorBidi" w:hAnsiTheme="majorBidi" w:cstheme="majorBidi"/>
              </w:rPr>
              <w:t>Time performance approved</w:t>
            </w:r>
          </w:p>
        </w:tc>
        <w:tc>
          <w:tcPr>
            <w:tcW w:w="2766" w:type="dxa"/>
          </w:tcPr>
          <w:p w14:paraId="29CFB4EB" w14:textId="77777777" w:rsidR="002729BE" w:rsidRPr="00684EB0" w:rsidRDefault="002729BE" w:rsidP="002729BE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684EB0">
              <w:rPr>
                <w:rFonts w:asciiTheme="majorBidi" w:hAnsiTheme="majorBidi" w:cstheme="majorBidi"/>
              </w:rPr>
              <w:t>Description of service</w:t>
            </w:r>
          </w:p>
        </w:tc>
      </w:tr>
      <w:tr w:rsidR="00696316" w:rsidRPr="00684EB0" w14:paraId="4C3C5716" w14:textId="77777777" w:rsidTr="004B1C12">
        <w:tc>
          <w:tcPr>
            <w:tcW w:w="2765" w:type="dxa"/>
          </w:tcPr>
          <w:p w14:paraId="12AB1117" w14:textId="39924AB7" w:rsidR="002729BE" w:rsidRPr="00684EB0" w:rsidRDefault="007D4B76" w:rsidP="002729BE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684EB0">
              <w:rPr>
                <w:rFonts w:asciiTheme="majorBidi" w:hAnsiTheme="majorBidi" w:cstheme="majorBidi"/>
              </w:rPr>
              <w:t>Jan. 20, 2021</w:t>
            </w:r>
          </w:p>
        </w:tc>
        <w:tc>
          <w:tcPr>
            <w:tcW w:w="2765" w:type="dxa"/>
          </w:tcPr>
          <w:p w14:paraId="47BB5B13" w14:textId="0BCA3051" w:rsidR="002729BE" w:rsidRPr="00684EB0" w:rsidRDefault="007D4B76" w:rsidP="002729BE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684EB0">
              <w:rPr>
                <w:rFonts w:asciiTheme="majorBidi" w:hAnsiTheme="majorBidi" w:cstheme="majorBidi"/>
              </w:rPr>
              <w:t>00:56</w:t>
            </w:r>
          </w:p>
        </w:tc>
        <w:tc>
          <w:tcPr>
            <w:tcW w:w="2766" w:type="dxa"/>
          </w:tcPr>
          <w:p w14:paraId="79A1B8D2" w14:textId="47C4B662" w:rsidR="002729BE" w:rsidRPr="00684EB0" w:rsidRDefault="002729BE" w:rsidP="002729BE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684EB0">
              <w:rPr>
                <w:rFonts w:asciiTheme="majorBidi" w:hAnsiTheme="majorBidi" w:cstheme="majorBidi"/>
              </w:rPr>
              <w:t>MRI of brain, without contrast agent</w:t>
            </w:r>
          </w:p>
        </w:tc>
      </w:tr>
    </w:tbl>
    <w:p w14:paraId="372025A0" w14:textId="48BD886B" w:rsidR="002729BE" w:rsidRPr="00684EB0" w:rsidRDefault="002729BE" w:rsidP="002729BE">
      <w:pPr>
        <w:bidi w:val="0"/>
        <w:spacing w:after="0"/>
        <w:rPr>
          <w:rFonts w:asciiTheme="majorBidi" w:hAnsiTheme="majorBidi" w:cstheme="majorBidi"/>
        </w:rPr>
      </w:pPr>
    </w:p>
    <w:p w14:paraId="7917854B" w14:textId="77777777" w:rsidR="002729BE" w:rsidRPr="00684EB0" w:rsidRDefault="002729BE" w:rsidP="002729BE">
      <w:pPr>
        <w:bidi w:val="0"/>
        <w:spacing w:after="0"/>
        <w:rPr>
          <w:rFonts w:asciiTheme="majorBidi" w:hAnsiTheme="majorBidi" w:cstheme="majorBidi"/>
          <w:b/>
          <w:bCs/>
        </w:rPr>
      </w:pPr>
      <w:r w:rsidRPr="00684EB0">
        <w:rPr>
          <w:rFonts w:asciiTheme="majorBidi" w:hAnsiTheme="majorBidi" w:cstheme="majorBidi"/>
          <w:b/>
          <w:bCs/>
        </w:rPr>
        <w:t>History of Illness</w:t>
      </w:r>
    </w:p>
    <w:p w14:paraId="16618E14" w14:textId="77777777" w:rsidR="002729BE" w:rsidRPr="00684EB0" w:rsidRDefault="002729BE" w:rsidP="002729BE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>According to referral of attending physician</w:t>
      </w:r>
    </w:p>
    <w:p w14:paraId="3794443F" w14:textId="77777777" w:rsidR="002729BE" w:rsidRPr="00684EB0" w:rsidRDefault="002729BE" w:rsidP="002729BE">
      <w:pPr>
        <w:bidi w:val="0"/>
        <w:spacing w:after="0"/>
        <w:rPr>
          <w:rFonts w:asciiTheme="majorBidi" w:hAnsiTheme="majorBidi" w:cstheme="majorBidi"/>
        </w:rPr>
      </w:pPr>
    </w:p>
    <w:p w14:paraId="4E0AFA74" w14:textId="77777777" w:rsidR="002729BE" w:rsidRPr="00684EB0" w:rsidRDefault="002729BE" w:rsidP="002729BE">
      <w:pPr>
        <w:bidi w:val="0"/>
        <w:spacing w:after="0"/>
        <w:rPr>
          <w:rFonts w:asciiTheme="majorBidi" w:hAnsiTheme="majorBidi" w:cstheme="majorBidi"/>
          <w:b/>
          <w:bCs/>
        </w:rPr>
      </w:pPr>
      <w:r w:rsidRPr="00684EB0">
        <w:rPr>
          <w:rFonts w:asciiTheme="majorBidi" w:hAnsiTheme="majorBidi" w:cstheme="majorBidi"/>
          <w:b/>
          <w:bCs/>
        </w:rPr>
        <w:t>Question for investigation</w:t>
      </w:r>
    </w:p>
    <w:p w14:paraId="16371E9E" w14:textId="286F6796" w:rsidR="002729BE" w:rsidRPr="00684EB0" w:rsidRDefault="002729BE" w:rsidP="002729BE">
      <w:pPr>
        <w:pBdr>
          <w:bottom w:val="single" w:sz="6" w:space="1" w:color="auto"/>
        </w:pBd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>According to referral of attending physician</w:t>
      </w:r>
    </w:p>
    <w:p w14:paraId="54E59CB7" w14:textId="07B9ED4E" w:rsidR="007D4B76" w:rsidRPr="00684EB0" w:rsidRDefault="007D4B76" w:rsidP="007D4B76">
      <w:pPr>
        <w:pBdr>
          <w:bottom w:val="single" w:sz="6" w:space="1" w:color="auto"/>
        </w:pBdr>
        <w:bidi w:val="0"/>
        <w:spacing w:after="0"/>
        <w:rPr>
          <w:rFonts w:asciiTheme="majorBidi" w:hAnsiTheme="majorBidi" w:cstheme="majorBidi"/>
        </w:rPr>
      </w:pPr>
    </w:p>
    <w:p w14:paraId="02D16E21" w14:textId="10E86438" w:rsidR="007D4B76" w:rsidRPr="00684EB0" w:rsidRDefault="007D4B76" w:rsidP="007D4B76">
      <w:pPr>
        <w:pBdr>
          <w:bottom w:val="single" w:sz="6" w:space="1" w:color="auto"/>
        </w:pBd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  <w:b/>
          <w:bCs/>
        </w:rPr>
        <w:t>Name of Roentgenologist</w:t>
      </w:r>
      <w:r w:rsidRPr="00684EB0">
        <w:rPr>
          <w:rFonts w:asciiTheme="majorBidi" w:hAnsiTheme="majorBidi" w:cstheme="majorBidi"/>
        </w:rPr>
        <w:t>: Levi Victor</w:t>
      </w:r>
    </w:p>
    <w:p w14:paraId="6BC79BC7" w14:textId="77777777" w:rsidR="00BD591F" w:rsidRPr="00684EB0" w:rsidRDefault="00BD591F" w:rsidP="00BD591F">
      <w:pPr>
        <w:spacing w:after="0"/>
        <w:jc w:val="right"/>
        <w:rPr>
          <w:rFonts w:asciiTheme="majorBidi" w:hAnsiTheme="majorBidi" w:cstheme="majorBidi"/>
          <w:b/>
          <w:bCs/>
        </w:rPr>
      </w:pPr>
      <w:r w:rsidRPr="00684EB0">
        <w:rPr>
          <w:rFonts w:asciiTheme="majorBidi" w:hAnsiTheme="majorBidi" w:cstheme="majorBidi"/>
          <w:b/>
          <w:bCs/>
        </w:rPr>
        <w:t>Description of exam and findings</w:t>
      </w:r>
    </w:p>
    <w:p w14:paraId="2A27543A" w14:textId="6EC8C982" w:rsidR="002729BE" w:rsidRPr="00684EB0" w:rsidRDefault="00BD591F" w:rsidP="002729BE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 xml:space="preserve">MRI of brain </w:t>
      </w:r>
      <w:r w:rsidR="00696316" w:rsidRPr="00684EB0">
        <w:rPr>
          <w:rFonts w:asciiTheme="majorBidi" w:hAnsiTheme="majorBidi" w:cstheme="majorBidi"/>
        </w:rPr>
        <w:t>without and with contrast agent.</w:t>
      </w:r>
    </w:p>
    <w:p w14:paraId="0F85FDB5" w14:textId="17ED1A00" w:rsidR="002729BE" w:rsidRPr="00684EB0" w:rsidRDefault="00BD591F" w:rsidP="008420C2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 xml:space="preserve">Clinical details:  </w:t>
      </w:r>
      <w:r w:rsidR="008420C2" w:rsidRPr="00684EB0">
        <w:rPr>
          <w:rFonts w:asciiTheme="majorBidi" w:hAnsiTheme="majorBidi" w:cstheme="majorBidi"/>
        </w:rPr>
        <w:t>NSCLC, lt. meningioma in IAC</w:t>
      </w:r>
      <w:r w:rsidR="007D4B76" w:rsidRPr="00684EB0">
        <w:rPr>
          <w:rFonts w:asciiTheme="majorBidi" w:hAnsiTheme="majorBidi" w:cstheme="majorBidi"/>
        </w:rPr>
        <w:t>. Follow-up.</w:t>
      </w:r>
    </w:p>
    <w:p w14:paraId="3DD0CD47" w14:textId="5013139D" w:rsidR="008420C2" w:rsidRPr="00684EB0" w:rsidRDefault="008420C2" w:rsidP="008420C2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 xml:space="preserve">Study of the previous exam, </w:t>
      </w:r>
      <w:r w:rsidR="007D4B76" w:rsidRPr="00684EB0">
        <w:rPr>
          <w:rFonts w:asciiTheme="majorBidi" w:hAnsiTheme="majorBidi" w:cstheme="majorBidi"/>
        </w:rPr>
        <w:t>July 5,</w:t>
      </w:r>
      <w:r w:rsidRPr="00684EB0">
        <w:rPr>
          <w:rFonts w:asciiTheme="majorBidi" w:hAnsiTheme="majorBidi" w:cstheme="majorBidi"/>
        </w:rPr>
        <w:t xml:space="preserve"> 2020</w:t>
      </w:r>
    </w:p>
    <w:p w14:paraId="4795FE7B" w14:textId="44791DF4" w:rsidR="008420C2" w:rsidRPr="00684EB0" w:rsidRDefault="008420C2" w:rsidP="008420C2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>Technique: T1 sagittal, T1, T2, FLAIR, DW1, SWI axial. After contrast agent MP RAGE and T1 coronal.</w:t>
      </w:r>
    </w:p>
    <w:p w14:paraId="3C5545E8" w14:textId="2E67AD2C" w:rsidR="008420C2" w:rsidRPr="00684EB0" w:rsidRDefault="008420C2" w:rsidP="008420C2">
      <w:pPr>
        <w:bidi w:val="0"/>
        <w:spacing w:after="0"/>
        <w:rPr>
          <w:rFonts w:asciiTheme="majorBidi" w:hAnsiTheme="majorBidi" w:cstheme="majorBidi"/>
        </w:rPr>
      </w:pPr>
    </w:p>
    <w:p w14:paraId="6D998DDC" w14:textId="61812E0E" w:rsidR="002729BE" w:rsidRPr="00684EB0" w:rsidRDefault="00024BD4" w:rsidP="002729BE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>Findings:</w:t>
      </w:r>
    </w:p>
    <w:p w14:paraId="33D0B9EF" w14:textId="1E6DC45B" w:rsidR="008420C2" w:rsidRPr="00684EB0" w:rsidRDefault="008420C2" w:rsidP="008420C2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 xml:space="preserve">Stable lt. cerebellopontine rounded meningioma, dimensions approximately 14*16 mm without </w:t>
      </w:r>
      <w:r w:rsidR="0086186F" w:rsidRPr="00684EB0">
        <w:rPr>
          <w:rFonts w:asciiTheme="majorBidi" w:hAnsiTheme="majorBidi" w:cstheme="majorBidi"/>
        </w:rPr>
        <w:t>significant change, causes mild impression</w:t>
      </w:r>
      <w:r w:rsidRPr="00684EB0">
        <w:rPr>
          <w:rFonts w:asciiTheme="majorBidi" w:hAnsiTheme="majorBidi" w:cstheme="majorBidi"/>
        </w:rPr>
        <w:t xml:space="preserve"> </w:t>
      </w:r>
      <w:r w:rsidR="0086186F" w:rsidRPr="00684EB0">
        <w:rPr>
          <w:rFonts w:asciiTheme="majorBidi" w:hAnsiTheme="majorBidi" w:cstheme="majorBidi"/>
        </w:rPr>
        <w:t xml:space="preserve">on the </w:t>
      </w:r>
      <w:r w:rsidR="009E16E5" w:rsidRPr="00684EB0">
        <w:rPr>
          <w:rFonts w:asciiTheme="majorBidi" w:hAnsiTheme="majorBidi" w:cstheme="majorBidi"/>
        </w:rPr>
        <w:t xml:space="preserve">lt. MCP, </w:t>
      </w:r>
      <w:r w:rsidR="0086186F" w:rsidRPr="00684EB0">
        <w:rPr>
          <w:rFonts w:asciiTheme="majorBidi" w:hAnsiTheme="majorBidi" w:cstheme="majorBidi"/>
        </w:rPr>
        <w:t>without edema.</w:t>
      </w:r>
    </w:p>
    <w:p w14:paraId="0140687C" w14:textId="31038F47" w:rsidR="0086186F" w:rsidRPr="00684EB0" w:rsidRDefault="0086186F" w:rsidP="0086186F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>Small parietal venous angioma in the lt. corona radiata.</w:t>
      </w:r>
    </w:p>
    <w:p w14:paraId="709C616B" w14:textId="07757E7F" w:rsidR="0086186F" w:rsidRPr="00684EB0" w:rsidRDefault="00461600" w:rsidP="0086186F">
      <w:pPr>
        <w:bidi w:val="0"/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</w:t>
      </w:r>
      <w:r w:rsidR="0086186F" w:rsidRPr="00684EB0">
        <w:rPr>
          <w:rFonts w:asciiTheme="majorBidi" w:hAnsiTheme="majorBidi" w:cstheme="majorBidi"/>
        </w:rPr>
        <w:t xml:space="preserve"> other focal finding</w:t>
      </w:r>
      <w:r w:rsidR="00A441A8" w:rsidRPr="00684EB0">
        <w:rPr>
          <w:rFonts w:asciiTheme="majorBidi" w:hAnsiTheme="majorBidi" w:cstheme="majorBidi"/>
        </w:rPr>
        <w:t xml:space="preserve"> in the brain</w:t>
      </w:r>
      <w:r w:rsidR="0086186F" w:rsidRPr="00684EB0">
        <w:rPr>
          <w:rFonts w:asciiTheme="majorBidi" w:hAnsiTheme="majorBidi" w:cstheme="majorBidi"/>
        </w:rPr>
        <w:t xml:space="preserve">. </w:t>
      </w:r>
    </w:p>
    <w:p w14:paraId="66EE7A96" w14:textId="4E5AA1B1" w:rsidR="0086186F" w:rsidRPr="00684EB0" w:rsidRDefault="00461600" w:rsidP="0086186F">
      <w:pPr>
        <w:bidi w:val="0"/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</w:t>
      </w:r>
      <w:r w:rsidR="0086186F" w:rsidRPr="00684EB0">
        <w:rPr>
          <w:rFonts w:asciiTheme="majorBidi" w:hAnsiTheme="majorBidi" w:cstheme="majorBidi"/>
        </w:rPr>
        <w:t xml:space="preserve"> restrictive changes in diffusion. </w:t>
      </w:r>
    </w:p>
    <w:p w14:paraId="65E3FB74" w14:textId="7BB5AA4C" w:rsidR="0086186F" w:rsidRPr="00684EB0" w:rsidRDefault="0086186F" w:rsidP="0086186F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>Mild-moderate dilation of the subarachnoid spaces in the vertex, more in the posterior parietal location.</w:t>
      </w:r>
    </w:p>
    <w:p w14:paraId="0353273D" w14:textId="3B4E0E2C" w:rsidR="0086186F" w:rsidRPr="00684EB0" w:rsidRDefault="0086186F" w:rsidP="0086186F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 xml:space="preserve">Osseous focus undergoes enhancement in the parietal location adjacent to the mid-line, more on the left, at the vertex, without change. </w:t>
      </w:r>
    </w:p>
    <w:p w14:paraId="03A30D24" w14:textId="1E564D8F" w:rsidR="008420C2" w:rsidRPr="00684EB0" w:rsidRDefault="0086186F" w:rsidP="008420C2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>Remainder of the scan without special finding</w:t>
      </w:r>
      <w:r w:rsidR="00461600">
        <w:rPr>
          <w:rFonts w:asciiTheme="majorBidi" w:hAnsiTheme="majorBidi" w:cstheme="majorBidi"/>
        </w:rPr>
        <w:t>s</w:t>
      </w:r>
      <w:r w:rsidRPr="00684EB0">
        <w:rPr>
          <w:rFonts w:asciiTheme="majorBidi" w:hAnsiTheme="majorBidi" w:cstheme="majorBidi"/>
        </w:rPr>
        <w:t xml:space="preserve"> and without change.</w:t>
      </w:r>
    </w:p>
    <w:p w14:paraId="0E648BF4" w14:textId="77777777" w:rsidR="008420C2" w:rsidRPr="00684EB0" w:rsidRDefault="008420C2" w:rsidP="008420C2">
      <w:pPr>
        <w:bidi w:val="0"/>
        <w:spacing w:after="0"/>
        <w:rPr>
          <w:rFonts w:asciiTheme="majorBidi" w:hAnsiTheme="majorBidi" w:cstheme="majorBidi"/>
          <w:color w:val="0000FF"/>
        </w:rPr>
      </w:pPr>
    </w:p>
    <w:p w14:paraId="2B433D91" w14:textId="128F10E4" w:rsidR="00B3452F" w:rsidRPr="00684EB0" w:rsidRDefault="00B3452F" w:rsidP="00B3452F">
      <w:pPr>
        <w:bidi w:val="0"/>
        <w:spacing w:after="0"/>
        <w:rPr>
          <w:rFonts w:asciiTheme="majorBidi" w:hAnsiTheme="majorBidi" w:cstheme="majorBidi"/>
          <w:b/>
          <w:bCs/>
        </w:rPr>
      </w:pPr>
      <w:r w:rsidRPr="00684EB0">
        <w:rPr>
          <w:rFonts w:asciiTheme="majorBidi" w:hAnsiTheme="majorBidi" w:cstheme="majorBidi"/>
          <w:b/>
          <w:bCs/>
        </w:rPr>
        <w:lastRenderedPageBreak/>
        <w:t>In summary:</w:t>
      </w:r>
    </w:p>
    <w:p w14:paraId="7AA99666" w14:textId="699BC47E" w:rsidR="00B250FF" w:rsidRPr="00684EB0" w:rsidRDefault="0086186F" w:rsidP="00B250FF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>Stable</w:t>
      </w:r>
      <w:r w:rsidR="009E16E5" w:rsidRPr="00684EB0">
        <w:rPr>
          <w:rFonts w:asciiTheme="majorBidi" w:hAnsiTheme="majorBidi" w:cstheme="majorBidi"/>
        </w:rPr>
        <w:t xml:space="preserve"> meningioma</w:t>
      </w:r>
      <w:r w:rsidRPr="00684EB0">
        <w:rPr>
          <w:rFonts w:asciiTheme="majorBidi" w:hAnsiTheme="majorBidi" w:cstheme="majorBidi"/>
        </w:rPr>
        <w:t>. This time as well, without foci of pathological enhancement of the brain.</w:t>
      </w:r>
    </w:p>
    <w:p w14:paraId="2D2E193D" w14:textId="5BBFB1B4" w:rsidR="0086186F" w:rsidRPr="00684EB0" w:rsidRDefault="0086186F" w:rsidP="0086186F">
      <w:pPr>
        <w:bidi w:val="0"/>
        <w:spacing w:after="0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</w:rPr>
        <w:t>The remainder</w:t>
      </w:r>
      <w:r w:rsidR="00633600">
        <w:rPr>
          <w:rFonts w:asciiTheme="majorBidi" w:hAnsiTheme="majorBidi" w:cstheme="majorBidi"/>
        </w:rPr>
        <w:t>,</w:t>
      </w:r>
      <w:r w:rsidRPr="00684EB0">
        <w:rPr>
          <w:rFonts w:asciiTheme="majorBidi" w:hAnsiTheme="majorBidi" w:cstheme="majorBidi"/>
        </w:rPr>
        <w:t xml:space="preserve"> as described</w:t>
      </w:r>
      <w:r w:rsidR="00633600">
        <w:rPr>
          <w:rFonts w:asciiTheme="majorBidi" w:hAnsiTheme="majorBidi" w:cstheme="majorBidi"/>
        </w:rPr>
        <w:t>,</w:t>
      </w:r>
      <w:r w:rsidRPr="00684EB0">
        <w:rPr>
          <w:rFonts w:asciiTheme="majorBidi" w:hAnsiTheme="majorBidi" w:cstheme="majorBidi"/>
        </w:rPr>
        <w:t xml:space="preserve"> without change. </w:t>
      </w:r>
    </w:p>
    <w:p w14:paraId="5C2E7226" w14:textId="7CDDFB69" w:rsidR="0086186F" w:rsidRPr="00684EB0" w:rsidRDefault="0086186F" w:rsidP="0086186F">
      <w:pPr>
        <w:bidi w:val="0"/>
        <w:spacing w:after="0"/>
        <w:rPr>
          <w:rFonts w:asciiTheme="majorBidi" w:hAnsiTheme="majorBidi" w:cstheme="majorBidi"/>
          <w:color w:val="0000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338"/>
        <w:gridCol w:w="1659"/>
        <w:gridCol w:w="1659"/>
        <w:gridCol w:w="1660"/>
      </w:tblGrid>
      <w:tr w:rsidR="00684EB0" w:rsidRPr="00684EB0" w14:paraId="3AE341BB" w14:textId="77777777" w:rsidTr="004B1C12">
        <w:tc>
          <w:tcPr>
            <w:tcW w:w="1980" w:type="dxa"/>
          </w:tcPr>
          <w:p w14:paraId="5E2BEA4A" w14:textId="77777777" w:rsidR="00024BD4" w:rsidRPr="00684EB0" w:rsidRDefault="00024BD4" w:rsidP="00024BD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84EB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interpreting physician</w:t>
            </w:r>
          </w:p>
        </w:tc>
        <w:tc>
          <w:tcPr>
            <w:tcW w:w="1338" w:type="dxa"/>
          </w:tcPr>
          <w:p w14:paraId="55C80A19" w14:textId="77777777" w:rsidR="00024BD4" w:rsidRPr="00684EB0" w:rsidRDefault="00024BD4" w:rsidP="00024BD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84EB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Medical License no.</w:t>
            </w:r>
          </w:p>
        </w:tc>
        <w:tc>
          <w:tcPr>
            <w:tcW w:w="1659" w:type="dxa"/>
          </w:tcPr>
          <w:p w14:paraId="76384C87" w14:textId="77777777" w:rsidR="00024BD4" w:rsidRPr="00684EB0" w:rsidRDefault="00024BD4" w:rsidP="00024BD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84EB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Specialist license no.</w:t>
            </w:r>
          </w:p>
        </w:tc>
        <w:tc>
          <w:tcPr>
            <w:tcW w:w="1659" w:type="dxa"/>
          </w:tcPr>
          <w:p w14:paraId="68DCC303" w14:textId="77777777" w:rsidR="00024BD4" w:rsidRPr="00684EB0" w:rsidRDefault="00024BD4" w:rsidP="00024BD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84EB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of interpretation</w:t>
            </w:r>
          </w:p>
        </w:tc>
        <w:tc>
          <w:tcPr>
            <w:tcW w:w="1660" w:type="dxa"/>
          </w:tcPr>
          <w:p w14:paraId="7832408C" w14:textId="77777777" w:rsidR="00024BD4" w:rsidRPr="00684EB0" w:rsidRDefault="00024BD4" w:rsidP="00024BD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84EB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of interpretation</w:t>
            </w:r>
          </w:p>
        </w:tc>
      </w:tr>
      <w:tr w:rsidR="00A36DBF" w:rsidRPr="00684EB0" w14:paraId="45879A8E" w14:textId="77777777" w:rsidTr="004B1C12">
        <w:tc>
          <w:tcPr>
            <w:tcW w:w="1980" w:type="dxa"/>
          </w:tcPr>
          <w:p w14:paraId="3B5D7AFA" w14:textId="51E86F5A" w:rsidR="00024BD4" w:rsidRPr="00684EB0" w:rsidRDefault="00024BD4" w:rsidP="00024BD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4EB0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r w:rsidR="009E16E5" w:rsidRPr="00684EB0">
              <w:rPr>
                <w:rFonts w:asciiTheme="majorBidi" w:hAnsiTheme="majorBidi" w:cstheme="majorBidi"/>
                <w:sz w:val="20"/>
                <w:szCs w:val="20"/>
              </w:rPr>
              <w:t>Sirota Cohen Chen</w:t>
            </w:r>
          </w:p>
        </w:tc>
        <w:tc>
          <w:tcPr>
            <w:tcW w:w="1338" w:type="dxa"/>
          </w:tcPr>
          <w:p w14:paraId="0C438CB5" w14:textId="21B53F16" w:rsidR="00024BD4" w:rsidRPr="00684EB0" w:rsidRDefault="009E16E5" w:rsidP="00024BD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4EB0">
              <w:rPr>
                <w:rFonts w:asciiTheme="majorBidi" w:hAnsiTheme="majorBidi" w:cstheme="majorBidi"/>
                <w:sz w:val="20"/>
                <w:szCs w:val="20"/>
              </w:rPr>
              <w:t>37970</w:t>
            </w:r>
          </w:p>
        </w:tc>
        <w:tc>
          <w:tcPr>
            <w:tcW w:w="1659" w:type="dxa"/>
          </w:tcPr>
          <w:p w14:paraId="1679C4F6" w14:textId="61DCD0E1" w:rsidR="00024BD4" w:rsidRPr="00684EB0" w:rsidRDefault="00024BD4" w:rsidP="00024BD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5885D69A" w14:textId="4D93B93D" w:rsidR="00024BD4" w:rsidRPr="00684EB0" w:rsidRDefault="009E16E5" w:rsidP="00024BD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4EB0">
              <w:rPr>
                <w:rFonts w:asciiTheme="majorBidi" w:hAnsiTheme="majorBidi" w:cstheme="majorBidi"/>
                <w:sz w:val="20"/>
                <w:szCs w:val="20"/>
              </w:rPr>
              <w:t>Jan. 27, 2021</w:t>
            </w:r>
          </w:p>
        </w:tc>
        <w:tc>
          <w:tcPr>
            <w:tcW w:w="1660" w:type="dxa"/>
          </w:tcPr>
          <w:p w14:paraId="2186A57E" w14:textId="2606E08E" w:rsidR="00024BD4" w:rsidRPr="00684EB0" w:rsidRDefault="009E16E5" w:rsidP="00024BD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4EB0">
              <w:rPr>
                <w:rFonts w:asciiTheme="majorBidi" w:hAnsiTheme="majorBidi" w:cstheme="majorBidi"/>
                <w:sz w:val="20"/>
                <w:szCs w:val="20"/>
              </w:rPr>
              <w:t>19:32</w:t>
            </w:r>
          </w:p>
        </w:tc>
      </w:tr>
    </w:tbl>
    <w:p w14:paraId="7E4113DF" w14:textId="17CE1561" w:rsidR="00024BD4" w:rsidRPr="00684EB0" w:rsidRDefault="00024BD4" w:rsidP="0086186F">
      <w:pPr>
        <w:bidi w:val="0"/>
        <w:spacing w:after="0" w:line="276" w:lineRule="auto"/>
        <w:jc w:val="center"/>
        <w:rPr>
          <w:rFonts w:asciiTheme="majorBidi" w:hAnsiTheme="majorBidi" w:cstheme="majorBidi"/>
        </w:rPr>
      </w:pPr>
    </w:p>
    <w:p w14:paraId="5816EA87" w14:textId="0230110B" w:rsidR="009E16E5" w:rsidRPr="00684EB0" w:rsidRDefault="009E16E5" w:rsidP="009E16E5">
      <w:pPr>
        <w:bidi w:val="0"/>
        <w:spacing w:after="0" w:line="276" w:lineRule="auto"/>
        <w:jc w:val="center"/>
        <w:rPr>
          <w:rFonts w:asciiTheme="majorBidi" w:hAnsiTheme="majorBidi" w:cstheme="majorBidi"/>
        </w:rPr>
      </w:pPr>
    </w:p>
    <w:p w14:paraId="090A77DD" w14:textId="0CACFAF9" w:rsidR="009E16E5" w:rsidRPr="00684EB0" w:rsidRDefault="009E16E5" w:rsidP="009E16E5">
      <w:pPr>
        <w:bidi w:val="0"/>
        <w:spacing w:after="0" w:line="276" w:lineRule="auto"/>
        <w:rPr>
          <w:rFonts w:asciiTheme="majorBidi" w:hAnsiTheme="majorBidi" w:cstheme="majorBidi"/>
        </w:rPr>
      </w:pPr>
      <w:r w:rsidRPr="00684EB0">
        <w:rPr>
          <w:rFonts w:asciiTheme="majorBidi" w:hAnsiTheme="majorBidi" w:cstheme="majorBidi"/>
          <w:b/>
          <w:bCs/>
        </w:rPr>
        <w:t>Date typed</w:t>
      </w:r>
      <w:r w:rsidRPr="00684EB0">
        <w:rPr>
          <w:rFonts w:asciiTheme="majorBidi" w:hAnsiTheme="majorBidi" w:cstheme="majorBidi"/>
        </w:rPr>
        <w:t>: Jan. 27, 2021</w:t>
      </w:r>
    </w:p>
    <w:sectPr w:rsidR="009E16E5" w:rsidRPr="00684EB0" w:rsidSect="00706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AF05B" w14:textId="77777777" w:rsidR="00A55EFA" w:rsidRDefault="00A55EFA" w:rsidP="004E0A59">
      <w:pPr>
        <w:spacing w:after="0" w:line="240" w:lineRule="auto"/>
      </w:pPr>
      <w:r>
        <w:separator/>
      </w:r>
    </w:p>
  </w:endnote>
  <w:endnote w:type="continuationSeparator" w:id="0">
    <w:p w14:paraId="603BC651" w14:textId="77777777" w:rsidR="00A55EFA" w:rsidRDefault="00A55EFA" w:rsidP="004E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15EEE" w14:textId="77777777" w:rsidR="009E16E5" w:rsidRDefault="009E1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604D" w14:textId="70E60C77" w:rsidR="008420C2" w:rsidRPr="008420C2" w:rsidRDefault="008420C2">
    <w:pPr>
      <w:pStyle w:val="Footer"/>
      <w:rPr>
        <w:rFonts w:asciiTheme="majorBidi" w:hAnsiTheme="majorBidi" w:cstheme="majorBidi"/>
      </w:rPr>
    </w:pPr>
  </w:p>
  <w:p w14:paraId="14CC81AF" w14:textId="4ECFB5CD" w:rsidR="008420C2" w:rsidRPr="008420C2" w:rsidRDefault="008420C2" w:rsidP="008420C2">
    <w:pPr>
      <w:pStyle w:val="Footer"/>
      <w:bidi w:val="0"/>
      <w:rPr>
        <w:rFonts w:asciiTheme="majorBidi" w:hAnsiTheme="majorBidi" w:cstheme="majorBidi"/>
      </w:rPr>
    </w:pPr>
    <w:r w:rsidRPr="008420C2">
      <w:rPr>
        <w:rFonts w:asciiTheme="majorBidi" w:hAnsiTheme="majorBidi" w:cstheme="majorBidi"/>
      </w:rPr>
      <w:t>Version 01</w:t>
    </w:r>
    <w:r w:rsidRPr="008420C2">
      <w:rPr>
        <w:rFonts w:asciiTheme="majorBidi" w:hAnsiTheme="majorBidi" w:cstheme="majorBidi"/>
      </w:rPr>
      <w:tab/>
    </w:r>
    <w:sdt>
      <w:sdtPr>
        <w:rPr>
          <w:rFonts w:asciiTheme="majorBidi" w:hAnsiTheme="majorBidi" w:cstheme="majorBidi"/>
        </w:rPr>
        <w:id w:val="18586997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Bidi" w:hAnsiTheme="majorBidi" w:cstheme="majorBidi"/>
            </w:rPr>
            <w:id w:val="1957983764"/>
            <w:docPartObj>
              <w:docPartGallery w:val="Page Numbers (Top of Page)"/>
              <w:docPartUnique/>
            </w:docPartObj>
          </w:sdtPr>
          <w:sdtEndPr/>
          <w:sdtContent>
            <w:r w:rsidRPr="008420C2">
              <w:rPr>
                <w:rFonts w:asciiTheme="majorBidi" w:hAnsiTheme="majorBidi" w:cstheme="majorBidi"/>
              </w:rPr>
              <w:t xml:space="preserve">Page </w:t>
            </w:r>
            <w:r w:rsidRPr="008420C2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8420C2">
              <w:rPr>
                <w:rFonts w:asciiTheme="majorBidi" w:hAnsiTheme="majorBidi" w:cstheme="majorBidi"/>
              </w:rPr>
              <w:instrText xml:space="preserve"> PAGE </w:instrText>
            </w:r>
            <w:r w:rsidRPr="008420C2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8420C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8420C2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8420C2">
              <w:rPr>
                <w:rFonts w:asciiTheme="majorBidi" w:hAnsiTheme="majorBidi" w:cstheme="majorBidi"/>
              </w:rPr>
              <w:t xml:space="preserve"> of </w:t>
            </w:r>
            <w:r w:rsidRPr="008420C2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8420C2">
              <w:rPr>
                <w:rFonts w:asciiTheme="majorBidi" w:hAnsiTheme="majorBidi" w:cstheme="majorBidi"/>
              </w:rPr>
              <w:instrText xml:space="preserve"> NUMPAGES  </w:instrText>
            </w:r>
            <w:r w:rsidRPr="008420C2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8420C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8420C2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8420C2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9E16E5">
              <w:rPr>
                <w:rFonts w:asciiTheme="majorBidi" w:hAnsiTheme="majorBidi" w:cstheme="majorBidi"/>
                <w:sz w:val="24"/>
                <w:szCs w:val="24"/>
              </w:rPr>
              <w:t>Jan. 28, 2021</w:t>
            </w:r>
          </w:sdtContent>
        </w:sdt>
      </w:sdtContent>
    </w:sdt>
  </w:p>
  <w:p w14:paraId="73E8A3D8" w14:textId="0497C82E" w:rsidR="004E0A59" w:rsidRPr="008420C2" w:rsidRDefault="004E0A59" w:rsidP="004E0A59">
    <w:pPr>
      <w:pStyle w:val="Footer"/>
      <w:bidi w:val="0"/>
      <w:rPr>
        <w:rFonts w:asciiTheme="majorBidi" w:hAnsiTheme="majorBidi" w:cstheme="maj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45126" w14:textId="77777777" w:rsidR="009E16E5" w:rsidRDefault="009E1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9D864" w14:textId="77777777" w:rsidR="00A55EFA" w:rsidRDefault="00A55EFA" w:rsidP="004E0A59">
      <w:pPr>
        <w:spacing w:after="0" w:line="240" w:lineRule="auto"/>
      </w:pPr>
      <w:r>
        <w:separator/>
      </w:r>
    </w:p>
  </w:footnote>
  <w:footnote w:type="continuationSeparator" w:id="0">
    <w:p w14:paraId="22B0211C" w14:textId="77777777" w:rsidR="00A55EFA" w:rsidRDefault="00A55EFA" w:rsidP="004E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C5661" w14:textId="77777777" w:rsidR="009E16E5" w:rsidRDefault="009E1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F63AA" w14:textId="77777777" w:rsidR="009E16E5" w:rsidRDefault="009E16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9DC3D" w14:textId="77777777" w:rsidR="009E16E5" w:rsidRDefault="009E1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6C6C1E"/>
    <w:multiLevelType w:val="hybridMultilevel"/>
    <w:tmpl w:val="2CBA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A9"/>
    <w:rsid w:val="00024BD4"/>
    <w:rsid w:val="00045248"/>
    <w:rsid w:val="0007324E"/>
    <w:rsid w:val="00086D69"/>
    <w:rsid w:val="00125C33"/>
    <w:rsid w:val="00160929"/>
    <w:rsid w:val="00191208"/>
    <w:rsid w:val="001F1D44"/>
    <w:rsid w:val="001F5AA7"/>
    <w:rsid w:val="00201AD7"/>
    <w:rsid w:val="0020219F"/>
    <w:rsid w:val="00226FC5"/>
    <w:rsid w:val="002729BE"/>
    <w:rsid w:val="00285844"/>
    <w:rsid w:val="00291483"/>
    <w:rsid w:val="002C7A75"/>
    <w:rsid w:val="003C503A"/>
    <w:rsid w:val="003F21C2"/>
    <w:rsid w:val="00407CA0"/>
    <w:rsid w:val="00461600"/>
    <w:rsid w:val="00477BE8"/>
    <w:rsid w:val="004C677C"/>
    <w:rsid w:val="004C6A46"/>
    <w:rsid w:val="004E0A59"/>
    <w:rsid w:val="00540575"/>
    <w:rsid w:val="00554626"/>
    <w:rsid w:val="0056658F"/>
    <w:rsid w:val="005874CD"/>
    <w:rsid w:val="005C1569"/>
    <w:rsid w:val="005F5A0D"/>
    <w:rsid w:val="005F64E0"/>
    <w:rsid w:val="005F7DB6"/>
    <w:rsid w:val="00633600"/>
    <w:rsid w:val="00636E27"/>
    <w:rsid w:val="0065115F"/>
    <w:rsid w:val="00684EB0"/>
    <w:rsid w:val="00696316"/>
    <w:rsid w:val="00696547"/>
    <w:rsid w:val="00706D0F"/>
    <w:rsid w:val="00744C37"/>
    <w:rsid w:val="00791318"/>
    <w:rsid w:val="007D4B76"/>
    <w:rsid w:val="0080051F"/>
    <w:rsid w:val="00824F17"/>
    <w:rsid w:val="008262D2"/>
    <w:rsid w:val="008420C2"/>
    <w:rsid w:val="0086186F"/>
    <w:rsid w:val="008A3617"/>
    <w:rsid w:val="008E7E75"/>
    <w:rsid w:val="00914B34"/>
    <w:rsid w:val="009E16E5"/>
    <w:rsid w:val="00A36DBF"/>
    <w:rsid w:val="00A441A8"/>
    <w:rsid w:val="00A55EFA"/>
    <w:rsid w:val="00A55F74"/>
    <w:rsid w:val="00AC59A1"/>
    <w:rsid w:val="00B250FF"/>
    <w:rsid w:val="00B3452F"/>
    <w:rsid w:val="00B72FE2"/>
    <w:rsid w:val="00BB71F0"/>
    <w:rsid w:val="00BD591F"/>
    <w:rsid w:val="00BE3923"/>
    <w:rsid w:val="00BE5A44"/>
    <w:rsid w:val="00C16EA9"/>
    <w:rsid w:val="00C419B5"/>
    <w:rsid w:val="00C55C70"/>
    <w:rsid w:val="00D22371"/>
    <w:rsid w:val="00DC6D69"/>
    <w:rsid w:val="00DD0669"/>
    <w:rsid w:val="00DE4A37"/>
    <w:rsid w:val="00E33F90"/>
    <w:rsid w:val="00F05916"/>
    <w:rsid w:val="00F35E5F"/>
    <w:rsid w:val="00F408D5"/>
    <w:rsid w:val="00FA6239"/>
    <w:rsid w:val="00F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9ADB9"/>
  <w15:chartTrackingRefBased/>
  <w15:docId w15:val="{FFF574A6-976F-4474-8AC5-C6875E97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A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A59"/>
  </w:style>
  <w:style w:type="paragraph" w:styleId="Footer">
    <w:name w:val="footer"/>
    <w:basedOn w:val="Normal"/>
    <w:link w:val="FooterChar"/>
    <w:uiPriority w:val="99"/>
    <w:unhideWhenUsed/>
    <w:rsid w:val="004E0A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A59"/>
  </w:style>
  <w:style w:type="character" w:styleId="CommentReference">
    <w:name w:val="annotation reference"/>
    <w:basedOn w:val="DefaultParagraphFont"/>
    <w:uiPriority w:val="99"/>
    <w:semiHidden/>
    <w:unhideWhenUsed/>
    <w:rsid w:val="00FA6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390</Words>
  <Characters>1977</Characters>
  <Application>Microsoft Office Word</Application>
  <DocSecurity>0</DocSecurity>
  <Lines>109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Smulovitz</dc:creator>
  <cp:keywords/>
  <dc:description/>
  <cp:lastModifiedBy>Liron Kranzler</cp:lastModifiedBy>
  <cp:revision>6</cp:revision>
  <dcterms:created xsi:type="dcterms:W3CDTF">2021-01-28T14:00:00Z</dcterms:created>
  <dcterms:modified xsi:type="dcterms:W3CDTF">2021-01-29T07:30:00Z</dcterms:modified>
</cp:coreProperties>
</file>