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8E1" w14:textId="47FFC43C" w:rsidR="006A1E28" w:rsidRDefault="00AA6628">
      <w:pPr>
        <w:rPr>
          <w:b/>
          <w:bCs/>
        </w:rPr>
      </w:pPr>
      <w:r>
        <w:rPr>
          <w:b/>
          <w:bCs/>
        </w:rPr>
        <w:t>1.1</w:t>
      </w:r>
    </w:p>
    <w:p w14:paraId="45611675" w14:textId="77777777" w:rsidR="00AA6628" w:rsidRPr="009C1212" w:rsidRDefault="00AA6628" w:rsidP="00AA6628">
      <w:pPr>
        <w:pStyle w:val="Listenabsatz"/>
        <w:numPr>
          <w:ilvl w:val="0"/>
          <w:numId w:val="1"/>
        </w:numPr>
        <w:spacing w:after="0"/>
        <w:rPr>
          <w:lang w:val="de-DE"/>
        </w:rPr>
      </w:pPr>
      <w:r>
        <w:rPr>
          <w:lang w:val="de-DE"/>
        </w:rPr>
        <w:t>Bitte wählen Sie die richtige(n) Aussage(n) aus.</w:t>
      </w:r>
    </w:p>
    <w:p w14:paraId="38A76FA1" w14:textId="77777777" w:rsidR="00AA6628" w:rsidRPr="009C1212" w:rsidRDefault="00AA6628" w:rsidP="00AA6628">
      <w:pPr>
        <w:pStyle w:val="Listenabsatz"/>
        <w:numPr>
          <w:ilvl w:val="0"/>
          <w:numId w:val="2"/>
        </w:numPr>
        <w:rPr>
          <w:lang w:val="de-DE"/>
        </w:rPr>
      </w:pPr>
      <w:r>
        <w:rPr>
          <w:u w:val="single"/>
          <w:lang w:val="de-DE"/>
        </w:rPr>
        <w:t>Risiken sollten entsprechend ihrer Auswirkung und einem Priorisierungsplan behandelt werden.</w:t>
      </w:r>
    </w:p>
    <w:p w14:paraId="0A724743" w14:textId="77777777" w:rsidR="00AA6628" w:rsidRPr="009C1212" w:rsidRDefault="00AA6628" w:rsidP="00AA6628">
      <w:pPr>
        <w:pStyle w:val="Listenabsatz"/>
        <w:numPr>
          <w:ilvl w:val="0"/>
          <w:numId w:val="2"/>
        </w:numPr>
        <w:rPr>
          <w:lang w:val="de-DE"/>
        </w:rPr>
      </w:pPr>
      <w:r>
        <w:rPr>
          <w:lang w:val="de-DE"/>
        </w:rPr>
        <w:t>Risiken, bei denen die Kosten für die Minderung gering sind, sollten zuerst behandelt werden, auch wenn schwerwiegendere Risiken vorhanden sind.</w:t>
      </w:r>
    </w:p>
    <w:p w14:paraId="5D248BA9" w14:textId="77777777" w:rsidR="00AA6628" w:rsidRPr="009C1212" w:rsidRDefault="00AA6628" w:rsidP="00AA6628">
      <w:pPr>
        <w:pStyle w:val="Listenabsatz"/>
        <w:numPr>
          <w:ilvl w:val="0"/>
          <w:numId w:val="2"/>
        </w:numPr>
        <w:rPr>
          <w:lang w:val="de-DE"/>
        </w:rPr>
      </w:pPr>
      <w:r>
        <w:rPr>
          <w:lang w:val="de-DE"/>
        </w:rPr>
        <w:t>Risiken mit einer geringen Eintrittswahrscheinlichkeit können ignoriert werden.</w:t>
      </w:r>
    </w:p>
    <w:p w14:paraId="5E0EC6AF" w14:textId="77777777" w:rsidR="00AA6628" w:rsidRPr="009C1212" w:rsidRDefault="00AA6628" w:rsidP="00AA6628">
      <w:pPr>
        <w:pStyle w:val="Listenabsatz"/>
        <w:numPr>
          <w:ilvl w:val="0"/>
          <w:numId w:val="1"/>
        </w:numPr>
        <w:spacing w:after="0"/>
        <w:rPr>
          <w:lang w:val="de-DE"/>
        </w:rPr>
      </w:pPr>
      <w:r>
        <w:rPr>
          <w:lang w:val="de-DE"/>
        </w:rPr>
        <w:t>Bitte vervollständigen Sie den folgenden Satz:</w:t>
      </w:r>
    </w:p>
    <w:p w14:paraId="77E8FDD0" w14:textId="77777777" w:rsidR="00AA6628" w:rsidRPr="004A09AD" w:rsidRDefault="00AA6628" w:rsidP="00AA6628">
      <w:r>
        <w:t xml:space="preserve">Es lohnt sich in der Regel, ein Risiko zu mindern, wenn die </w:t>
      </w:r>
      <w:r>
        <w:rPr>
          <w:u w:val="single"/>
        </w:rPr>
        <w:t>Kosten</w:t>
      </w:r>
      <w:r>
        <w:t xml:space="preserve"> für die Behandlung des Risikos </w:t>
      </w:r>
      <w:r>
        <w:rPr>
          <w:u w:val="single"/>
        </w:rPr>
        <w:t>niedriger</w:t>
      </w:r>
      <w:r>
        <w:t xml:space="preserve"> sind als die mit dem Risiko verbundenen Kosten.</w:t>
      </w:r>
    </w:p>
    <w:p w14:paraId="3A17FD66" w14:textId="405E1763" w:rsidR="00AA6628" w:rsidRDefault="00AA6628"/>
    <w:p w14:paraId="74B4107F" w14:textId="6E636E7B" w:rsidR="00AA6628" w:rsidRDefault="00AA6628">
      <w:pPr>
        <w:rPr>
          <w:b/>
          <w:bCs/>
        </w:rPr>
      </w:pPr>
      <w:r>
        <w:rPr>
          <w:b/>
          <w:bCs/>
        </w:rPr>
        <w:t>1.2</w:t>
      </w:r>
    </w:p>
    <w:p w14:paraId="37690565" w14:textId="77777777" w:rsidR="00AA6628" w:rsidRPr="004A09AD" w:rsidRDefault="00AA6628" w:rsidP="00AA6628">
      <w:pPr>
        <w:numPr>
          <w:ilvl w:val="0"/>
          <w:numId w:val="3"/>
        </w:numPr>
        <w:spacing w:line="360" w:lineRule="auto"/>
        <w:contextualSpacing/>
        <w:jc w:val="both"/>
      </w:pPr>
      <w:r>
        <w:t xml:space="preserve">Beschreiben Sie, was ein Datenexfiltrationsangriff ist. </w:t>
      </w:r>
    </w:p>
    <w:p w14:paraId="5300D27A" w14:textId="77777777" w:rsidR="00AA6628" w:rsidRPr="004A09AD" w:rsidRDefault="00AA6628" w:rsidP="00AA6628">
      <w:pPr>
        <w:rPr>
          <w:i/>
          <w:iCs/>
          <w:u w:val="single"/>
        </w:rPr>
      </w:pPr>
      <w:r>
        <w:rPr>
          <w:i/>
          <w:iCs/>
          <w:u w:val="single"/>
        </w:rPr>
        <w:t>Ein Datenexfiltrationsangriff ist ein Angriff, bei dem sich böswillige Akteure Zugang zu einem System verschaffen und Daten exfiltrieren. Es handelt sich dabei meist um sensible oder vertrauliche Daten.</w:t>
      </w:r>
    </w:p>
    <w:p w14:paraId="6197638A" w14:textId="77777777" w:rsidR="00AA6628" w:rsidRPr="004A09AD" w:rsidRDefault="00AA6628" w:rsidP="00AA6628">
      <w:pPr>
        <w:numPr>
          <w:ilvl w:val="0"/>
          <w:numId w:val="3"/>
        </w:numPr>
        <w:spacing w:line="360" w:lineRule="auto"/>
        <w:contextualSpacing/>
        <w:jc w:val="both"/>
      </w:pPr>
      <w:r>
        <w:t>Bitte erklären Sie, warum Datenexfiltrationsangriffe Teil des Risikomanagementprozesses sein sollten.</w:t>
      </w:r>
    </w:p>
    <w:p w14:paraId="07D2A171" w14:textId="77777777" w:rsidR="00AA6628" w:rsidRPr="004A09AD" w:rsidRDefault="00AA6628" w:rsidP="00AA6628">
      <w:pPr>
        <w:rPr>
          <w:i/>
          <w:u w:val="single"/>
        </w:rPr>
      </w:pPr>
      <w:r>
        <w:rPr>
          <w:i/>
          <w:iCs/>
          <w:u w:val="single"/>
        </w:rPr>
        <w:t>Datenexfiltrationsangriffe sind für ein Unternehmen sehr kostspielig. Das Risikomanagement muss die potenziellen Kosten senken. Dazu gehört auch die Verringerung des Risikos eines Datenexfiltrationsangriffes.</w:t>
      </w:r>
    </w:p>
    <w:p w14:paraId="7792664E" w14:textId="77777777" w:rsidR="00AA6628" w:rsidRPr="00AA6628" w:rsidRDefault="00AA6628"/>
    <w:p w14:paraId="4AF1BB03" w14:textId="4E78967D" w:rsidR="00AA6628" w:rsidRDefault="00AA6628">
      <w:pPr>
        <w:rPr>
          <w:b/>
          <w:bCs/>
        </w:rPr>
      </w:pPr>
      <w:r>
        <w:rPr>
          <w:b/>
          <w:bCs/>
        </w:rPr>
        <w:t>1.3</w:t>
      </w:r>
    </w:p>
    <w:p w14:paraId="185ECBD2" w14:textId="77777777" w:rsidR="00AA6628" w:rsidRPr="009C1212" w:rsidRDefault="00AA6628" w:rsidP="00AA6628">
      <w:pPr>
        <w:pStyle w:val="Listenabsatz"/>
        <w:numPr>
          <w:ilvl w:val="0"/>
          <w:numId w:val="4"/>
        </w:numPr>
        <w:spacing w:after="0"/>
        <w:rPr>
          <w:lang w:val="de-DE"/>
        </w:rPr>
      </w:pPr>
      <w:r>
        <w:rPr>
          <w:lang w:val="de-DE"/>
        </w:rPr>
        <w:t>Bitte markieren Sie die richtige(n) Aussage(n).</w:t>
      </w:r>
    </w:p>
    <w:p w14:paraId="07BE085E" w14:textId="77777777" w:rsidR="00AA6628" w:rsidRPr="004A09AD" w:rsidRDefault="00AA6628" w:rsidP="00AA6628">
      <w:pPr>
        <w:pStyle w:val="Listenabsatz"/>
        <w:numPr>
          <w:ilvl w:val="0"/>
          <w:numId w:val="2"/>
        </w:numPr>
      </w:pPr>
      <w:r>
        <w:rPr>
          <w:lang w:val="de-DE"/>
        </w:rPr>
        <w:t xml:space="preserve">Katastrophen </w:t>
      </w:r>
      <w:r>
        <w:rPr>
          <w:i/>
          <w:iCs/>
          <w:u w:val="single"/>
          <w:lang w:val="de-DE"/>
        </w:rPr>
        <w:t>haben schwerwiegende Auswirkungen</w:t>
      </w:r>
      <w:r>
        <w:rPr>
          <w:lang w:val="de-DE"/>
        </w:rPr>
        <w:t>.</w:t>
      </w:r>
    </w:p>
    <w:p w14:paraId="20539FCB" w14:textId="77777777" w:rsidR="00AA6628" w:rsidRPr="009C1212" w:rsidRDefault="00AA6628" w:rsidP="00AA6628">
      <w:pPr>
        <w:pStyle w:val="Listenabsatz"/>
        <w:numPr>
          <w:ilvl w:val="0"/>
          <w:numId w:val="2"/>
        </w:numPr>
        <w:rPr>
          <w:lang w:val="de-DE"/>
        </w:rPr>
      </w:pPr>
      <w:r>
        <w:rPr>
          <w:lang w:val="de-DE"/>
        </w:rPr>
        <w:t>Die Eintrittswahrscheinlichkeit von Katastrophen ist hoch.</w:t>
      </w:r>
    </w:p>
    <w:p w14:paraId="4325F794" w14:textId="77777777" w:rsidR="00AA6628" w:rsidRPr="009C1212" w:rsidRDefault="00AA6628" w:rsidP="00AA6628">
      <w:pPr>
        <w:pStyle w:val="Listenabsatz"/>
        <w:numPr>
          <w:ilvl w:val="0"/>
          <w:numId w:val="2"/>
        </w:numPr>
        <w:rPr>
          <w:lang w:val="de-DE"/>
        </w:rPr>
      </w:pPr>
      <w:r>
        <w:rPr>
          <w:lang w:val="de-DE"/>
        </w:rPr>
        <w:t>Für das Risikomanagement sind die Auswirkungen einer Katastrophe nicht relevant.</w:t>
      </w:r>
    </w:p>
    <w:p w14:paraId="2297B186" w14:textId="77777777" w:rsidR="00AA6628" w:rsidRPr="009C1212" w:rsidRDefault="00AA6628" w:rsidP="00AA6628">
      <w:pPr>
        <w:pStyle w:val="Listenabsatz"/>
        <w:numPr>
          <w:ilvl w:val="0"/>
          <w:numId w:val="4"/>
        </w:numPr>
        <w:spacing w:after="0"/>
        <w:rPr>
          <w:lang w:val="de-DE"/>
        </w:rPr>
      </w:pPr>
      <w:r>
        <w:rPr>
          <w:lang w:val="de-DE"/>
        </w:rPr>
        <w:t>Bitte markieren Sie die richtige(n) Aussage(n).</w:t>
      </w:r>
    </w:p>
    <w:p w14:paraId="30822378" w14:textId="77777777" w:rsidR="00AA6628" w:rsidRPr="009C1212" w:rsidRDefault="00AA6628" w:rsidP="00AA6628">
      <w:pPr>
        <w:pStyle w:val="Listenabsatz"/>
        <w:numPr>
          <w:ilvl w:val="0"/>
          <w:numId w:val="2"/>
        </w:numPr>
        <w:rPr>
          <w:lang w:val="de-DE"/>
        </w:rPr>
      </w:pPr>
      <w:r>
        <w:rPr>
          <w:i/>
          <w:iCs/>
          <w:u w:val="single"/>
          <w:lang w:val="de-DE"/>
        </w:rPr>
        <w:t>Die Quelle eines Ereignisses ist für die Einstufung als Cyber-Katastrophe irrelevant</w:t>
      </w:r>
      <w:r>
        <w:rPr>
          <w:lang w:val="de-DE"/>
        </w:rPr>
        <w:t>.</w:t>
      </w:r>
    </w:p>
    <w:p w14:paraId="0B977881" w14:textId="77777777" w:rsidR="00AA6628" w:rsidRPr="009C1212" w:rsidRDefault="00AA6628" w:rsidP="00AA6628">
      <w:pPr>
        <w:pStyle w:val="Listenabsatz"/>
        <w:numPr>
          <w:ilvl w:val="0"/>
          <w:numId w:val="2"/>
        </w:numPr>
        <w:rPr>
          <w:lang w:val="de-DE"/>
        </w:rPr>
      </w:pPr>
      <w:r>
        <w:rPr>
          <w:lang w:val="de-DE"/>
        </w:rPr>
        <w:t>Cyber-Katastrophen haben nur nicht-menschliche Ursachen.</w:t>
      </w:r>
    </w:p>
    <w:p w14:paraId="0332059E" w14:textId="0031AFDC" w:rsidR="00AA6628" w:rsidRPr="009C1212" w:rsidRDefault="00AA6628" w:rsidP="00AA6628">
      <w:pPr>
        <w:pStyle w:val="Listenabsatz"/>
        <w:numPr>
          <w:ilvl w:val="0"/>
          <w:numId w:val="2"/>
        </w:numPr>
        <w:rPr>
          <w:lang w:val="de-DE"/>
        </w:rPr>
      </w:pPr>
      <w:r>
        <w:rPr>
          <w:lang w:val="de-DE"/>
        </w:rPr>
        <w:t>Cyber-Katastrophen sind immer das Ergebnis einer böswilligen Handlung.</w:t>
      </w:r>
    </w:p>
    <w:p w14:paraId="21BF18ED" w14:textId="0ECC5070" w:rsidR="00AA6628" w:rsidRDefault="00AA6628">
      <w:pPr>
        <w:rPr>
          <w:b/>
          <w:bCs/>
        </w:rPr>
      </w:pPr>
      <w:r>
        <w:rPr>
          <w:b/>
          <w:bCs/>
        </w:rPr>
        <w:t>1.4</w:t>
      </w:r>
    </w:p>
    <w:p w14:paraId="72DD1B80" w14:textId="77777777" w:rsidR="00AA6628" w:rsidRPr="009C1212" w:rsidRDefault="00AA6628" w:rsidP="00AA6628">
      <w:pPr>
        <w:pStyle w:val="Listenabsatz"/>
        <w:numPr>
          <w:ilvl w:val="0"/>
          <w:numId w:val="5"/>
        </w:numPr>
        <w:spacing w:after="0"/>
        <w:rPr>
          <w:lang w:val="de-DE"/>
        </w:rPr>
      </w:pPr>
      <w:r>
        <w:rPr>
          <w:lang w:val="de-DE"/>
        </w:rPr>
        <w:t xml:space="preserve">Beschreiben Sie den Unterschied zwischen einem Risiko und einem Cyber-Risiko. </w:t>
      </w:r>
    </w:p>
    <w:p w14:paraId="2774F4CA" w14:textId="77777777" w:rsidR="00AA6628" w:rsidRPr="004A09AD" w:rsidRDefault="00AA6628" w:rsidP="00AA6628">
      <w:pPr>
        <w:rPr>
          <w:i/>
          <w:iCs/>
          <w:u w:val="single"/>
        </w:rPr>
      </w:pPr>
      <w:r>
        <w:rPr>
          <w:i/>
          <w:iCs/>
          <w:u w:val="single"/>
        </w:rPr>
        <w:t>Cyber-Risiken beschränken sich nur auf Bedrohungen, die im Cyber-Raum auftreten. Ein Risiko, das seinen Ursprung außerhalb des Cyber-Raums hat, ist kein Cyber-Risiko. Alle Cyber-Risiken sind Risiken, aber nicht andersherum.</w:t>
      </w:r>
    </w:p>
    <w:p w14:paraId="4CDFA374" w14:textId="77777777" w:rsidR="00AA6628" w:rsidRPr="009C1212" w:rsidRDefault="00AA6628" w:rsidP="00AA6628">
      <w:pPr>
        <w:pStyle w:val="Listenabsatz"/>
        <w:numPr>
          <w:ilvl w:val="0"/>
          <w:numId w:val="5"/>
        </w:numPr>
        <w:spacing w:after="0"/>
        <w:rPr>
          <w:lang w:val="de-DE"/>
        </w:rPr>
      </w:pPr>
      <w:r>
        <w:rPr>
          <w:lang w:val="de-DE"/>
        </w:rPr>
        <w:t>Bitte markieren Sie die richtige(n) Aussage(n).</w:t>
      </w:r>
    </w:p>
    <w:p w14:paraId="3A8E6A37" w14:textId="77777777" w:rsidR="00AA6628" w:rsidRPr="009C1212" w:rsidRDefault="00AA6628" w:rsidP="00AA6628">
      <w:pPr>
        <w:pStyle w:val="Listenabsatz"/>
        <w:numPr>
          <w:ilvl w:val="0"/>
          <w:numId w:val="2"/>
        </w:numPr>
        <w:rPr>
          <w:lang w:val="de-DE"/>
        </w:rPr>
      </w:pPr>
      <w:r>
        <w:rPr>
          <w:i/>
          <w:iCs/>
          <w:u w:val="single"/>
          <w:lang w:val="de-DE"/>
        </w:rPr>
        <w:lastRenderedPageBreak/>
        <w:t>Es ist möglich, dass eine Bedrohung kein Risiko für eine Organisation darstellt</w:t>
      </w:r>
      <w:r>
        <w:rPr>
          <w:lang w:val="de-DE"/>
        </w:rPr>
        <w:t>.</w:t>
      </w:r>
    </w:p>
    <w:p w14:paraId="048D87FE" w14:textId="77777777" w:rsidR="00AA6628" w:rsidRPr="009C1212" w:rsidRDefault="00AA6628" w:rsidP="00AA6628">
      <w:pPr>
        <w:pStyle w:val="Listenabsatz"/>
        <w:numPr>
          <w:ilvl w:val="0"/>
          <w:numId w:val="2"/>
        </w:numPr>
        <w:rPr>
          <w:lang w:val="de-DE"/>
        </w:rPr>
      </w:pPr>
      <w:r>
        <w:rPr>
          <w:lang w:val="de-DE"/>
        </w:rPr>
        <w:t>Ein Risiko kann keine Bedrohung für eine Organisation sein.</w:t>
      </w:r>
    </w:p>
    <w:p w14:paraId="44A6BDBE" w14:textId="77777777" w:rsidR="00AA6628" w:rsidRPr="009C1212" w:rsidRDefault="00AA6628" w:rsidP="00AA6628">
      <w:pPr>
        <w:pStyle w:val="Listenabsatz"/>
        <w:numPr>
          <w:ilvl w:val="0"/>
          <w:numId w:val="2"/>
        </w:numPr>
        <w:rPr>
          <w:i/>
          <w:u w:val="single"/>
          <w:lang w:val="de-DE"/>
        </w:rPr>
      </w:pPr>
      <w:r>
        <w:rPr>
          <w:i/>
          <w:iCs/>
          <w:u w:val="single"/>
          <w:lang w:val="de-DE"/>
        </w:rPr>
        <w:t>Ein Risiko hat immer eine Eintrittswahrscheinlichkeit.</w:t>
      </w:r>
    </w:p>
    <w:p w14:paraId="4F368B30" w14:textId="7A869A9C" w:rsidR="00AA6628" w:rsidRPr="00AA6628" w:rsidRDefault="00AA6628">
      <w:pPr>
        <w:rPr>
          <w:b/>
          <w:bCs/>
        </w:rPr>
      </w:pPr>
    </w:p>
    <w:p w14:paraId="18E63B46" w14:textId="77777777" w:rsidR="00AA6628" w:rsidRPr="00AA6628" w:rsidRDefault="00AA6628">
      <w:pPr>
        <w:rPr>
          <w:b/>
          <w:bCs/>
        </w:rPr>
      </w:pPr>
    </w:p>
    <w:p w14:paraId="7270F10E" w14:textId="32224F09" w:rsidR="00AA6628" w:rsidRDefault="00AA6628">
      <w:pPr>
        <w:rPr>
          <w:b/>
          <w:bCs/>
        </w:rPr>
      </w:pPr>
      <w:r>
        <w:rPr>
          <w:b/>
          <w:bCs/>
        </w:rPr>
        <w:t>2.1</w:t>
      </w:r>
    </w:p>
    <w:p w14:paraId="13D6F8C8" w14:textId="77777777" w:rsidR="00AA6628" w:rsidRPr="009C1212" w:rsidRDefault="00AA6628" w:rsidP="00AA6628">
      <w:pPr>
        <w:pStyle w:val="Listenabsatz"/>
        <w:numPr>
          <w:ilvl w:val="0"/>
          <w:numId w:val="6"/>
        </w:numPr>
        <w:spacing w:after="0"/>
        <w:rPr>
          <w:lang w:val="de-DE"/>
        </w:rPr>
      </w:pPr>
      <w:r>
        <w:rPr>
          <w:lang w:val="de-DE"/>
        </w:rPr>
        <w:t xml:space="preserve">Beschreiben Sie, was es bedeutet, das Risiko zu vermeiden. </w:t>
      </w:r>
    </w:p>
    <w:p w14:paraId="3912C51B" w14:textId="77777777" w:rsidR="00AA6628" w:rsidRPr="004A09AD" w:rsidRDefault="00AA6628" w:rsidP="00AA6628">
      <w:pPr>
        <w:ind w:left="360"/>
        <w:rPr>
          <w:i/>
          <w:iCs/>
          <w:u w:val="single"/>
        </w:rPr>
      </w:pPr>
      <w:r>
        <w:rPr>
          <w:i/>
          <w:iCs/>
          <w:u w:val="single"/>
        </w:rPr>
        <w:t>Die Vermeidung des Risikos bedeutet, dass Maßnahmen oder Prozesse implementiert werden, damit das Risiko nicht eintreten kann.</w:t>
      </w:r>
    </w:p>
    <w:p w14:paraId="20207C58" w14:textId="77777777" w:rsidR="00AA6628" w:rsidRPr="009C1212" w:rsidRDefault="00AA6628" w:rsidP="00AA6628">
      <w:pPr>
        <w:pStyle w:val="Listenabsatz"/>
        <w:numPr>
          <w:ilvl w:val="0"/>
          <w:numId w:val="6"/>
        </w:numPr>
        <w:spacing w:after="0"/>
        <w:rPr>
          <w:lang w:val="de-DE"/>
        </w:rPr>
      </w:pPr>
      <w:r>
        <w:rPr>
          <w:lang w:val="de-DE"/>
        </w:rPr>
        <w:t>Bitte markieren Sie die richtigen Aussagen.</w:t>
      </w:r>
    </w:p>
    <w:p w14:paraId="194F0627" w14:textId="77777777" w:rsidR="00AA6628" w:rsidRPr="009C1212" w:rsidRDefault="00AA6628" w:rsidP="00AA6628">
      <w:pPr>
        <w:pStyle w:val="Listenabsatz"/>
        <w:numPr>
          <w:ilvl w:val="0"/>
          <w:numId w:val="2"/>
        </w:numPr>
        <w:rPr>
          <w:lang w:val="de-DE"/>
        </w:rPr>
      </w:pPr>
      <w:r>
        <w:rPr>
          <w:i/>
          <w:iCs/>
          <w:u w:val="single"/>
          <w:lang w:val="de-DE"/>
        </w:rPr>
        <w:t>Für ein angemessenes Risikomanagement muss das Risiko quantifizierbar sein</w:t>
      </w:r>
      <w:r>
        <w:rPr>
          <w:lang w:val="de-DE"/>
        </w:rPr>
        <w:t>.</w:t>
      </w:r>
    </w:p>
    <w:p w14:paraId="07ABB2E7" w14:textId="77777777" w:rsidR="00AA6628" w:rsidRPr="009C1212" w:rsidRDefault="00AA6628" w:rsidP="00AA6628">
      <w:pPr>
        <w:pStyle w:val="Listenabsatz"/>
        <w:numPr>
          <w:ilvl w:val="0"/>
          <w:numId w:val="2"/>
        </w:numPr>
        <w:rPr>
          <w:u w:val="single"/>
          <w:lang w:val="de-DE"/>
        </w:rPr>
      </w:pPr>
      <w:r>
        <w:rPr>
          <w:u w:val="single"/>
          <w:lang w:val="de-DE"/>
        </w:rPr>
        <w:t>Das Risiko ist das Vielfache der Eintrittswahrscheinlichkeit und der Auswirkungen.</w:t>
      </w:r>
    </w:p>
    <w:p w14:paraId="60FB0C40" w14:textId="77777777" w:rsidR="00AA6628" w:rsidRPr="009C1212" w:rsidRDefault="00AA6628" w:rsidP="00AA6628">
      <w:pPr>
        <w:pStyle w:val="Listenabsatz"/>
        <w:numPr>
          <w:ilvl w:val="0"/>
          <w:numId w:val="2"/>
        </w:numPr>
        <w:rPr>
          <w:u w:val="single"/>
          <w:lang w:val="de-DE"/>
        </w:rPr>
      </w:pPr>
      <w:r>
        <w:rPr>
          <w:lang w:val="de-DE"/>
        </w:rPr>
        <w:t>Die Beschreibung des Risikos in quantifizierbarer Form ist für die Entscheidung zur Risikominderung nicht erforderlich.</w:t>
      </w:r>
    </w:p>
    <w:p w14:paraId="1A11E644" w14:textId="77777777" w:rsidR="00AA6628" w:rsidRPr="009C1212" w:rsidRDefault="00AA6628" w:rsidP="00AA6628">
      <w:pPr>
        <w:pStyle w:val="Listenabsatz"/>
        <w:numPr>
          <w:ilvl w:val="0"/>
          <w:numId w:val="6"/>
        </w:numPr>
        <w:spacing w:after="0"/>
        <w:rPr>
          <w:lang w:val="de-DE"/>
        </w:rPr>
      </w:pPr>
      <w:r>
        <w:rPr>
          <w:lang w:val="de-DE"/>
        </w:rPr>
        <w:t>Bitte vervollständigen Sie den folgenden Satz:</w:t>
      </w:r>
    </w:p>
    <w:p w14:paraId="3BBB9193" w14:textId="77777777" w:rsidR="00AA6628" w:rsidRDefault="00AA6628" w:rsidP="00AA6628">
      <w:r>
        <w:t xml:space="preserve">Ein Risiko zu mindern oder zu reduzieren bedeutet, die </w:t>
      </w:r>
      <w:r>
        <w:rPr>
          <w:u w:val="single"/>
        </w:rPr>
        <w:t>Eintrittswahrscheinlichkeit</w:t>
      </w:r>
      <w:r>
        <w:t xml:space="preserve"> der Bedrohung zu </w:t>
      </w:r>
      <w:r>
        <w:rPr>
          <w:u w:val="single"/>
        </w:rPr>
        <w:t>verringern</w:t>
      </w:r>
      <w:r>
        <w:t>.</w:t>
      </w:r>
    </w:p>
    <w:p w14:paraId="693EE043" w14:textId="77777777" w:rsidR="00AA6628" w:rsidRPr="00AA6628" w:rsidRDefault="00AA6628"/>
    <w:p w14:paraId="7F7108FD" w14:textId="20417748" w:rsidR="00AA6628" w:rsidRDefault="00AA6628">
      <w:pPr>
        <w:rPr>
          <w:b/>
          <w:bCs/>
        </w:rPr>
      </w:pPr>
      <w:r>
        <w:rPr>
          <w:b/>
          <w:bCs/>
        </w:rPr>
        <w:t>2.2</w:t>
      </w:r>
    </w:p>
    <w:p w14:paraId="71E71F76" w14:textId="77777777" w:rsidR="00AA6628" w:rsidRPr="009C1212" w:rsidRDefault="00AA6628" w:rsidP="00AA6628">
      <w:pPr>
        <w:pStyle w:val="Listenabsatz"/>
        <w:numPr>
          <w:ilvl w:val="0"/>
          <w:numId w:val="7"/>
        </w:numPr>
        <w:spacing w:after="0"/>
        <w:rPr>
          <w:lang w:val="de-DE"/>
        </w:rPr>
      </w:pPr>
      <w:r>
        <w:rPr>
          <w:lang w:val="de-DE"/>
        </w:rPr>
        <w:t xml:space="preserve">Bitte nennen Sie die Komponenten der Auswirkungen und der Eintrittswahrscheinlichkeit. </w:t>
      </w:r>
    </w:p>
    <w:p w14:paraId="4AAEEFAC" w14:textId="77777777" w:rsidR="00AA6628" w:rsidRPr="004A09AD" w:rsidRDefault="00AA6628" w:rsidP="00AA6628">
      <w:pPr>
        <w:rPr>
          <w:i/>
          <w:iCs/>
          <w:u w:val="single"/>
        </w:rPr>
      </w:pPr>
      <w:r>
        <w:rPr>
          <w:i/>
          <w:iCs/>
          <w:u w:val="single"/>
        </w:rPr>
        <w:t>Eintrittswahrscheinlichkeit: Bedrohungsakteur, Schwachstelle</w:t>
      </w:r>
    </w:p>
    <w:p w14:paraId="342D726D" w14:textId="77777777" w:rsidR="00AA6628" w:rsidRPr="008105EA" w:rsidRDefault="00AA6628" w:rsidP="00AA6628">
      <w:pPr>
        <w:rPr>
          <w:i/>
          <w:iCs/>
          <w:u w:val="single"/>
        </w:rPr>
      </w:pPr>
      <w:r>
        <w:rPr>
          <w:i/>
          <w:iCs/>
          <w:u w:val="single"/>
        </w:rPr>
        <w:t>Auswirkungen: technische Auswirkungen, geschäftliche Auswirkungen</w:t>
      </w:r>
    </w:p>
    <w:p w14:paraId="4E8B8A60" w14:textId="77777777" w:rsidR="00AA6628" w:rsidRPr="009C1212" w:rsidRDefault="00AA6628" w:rsidP="00AA6628">
      <w:pPr>
        <w:pStyle w:val="Listenabsatz"/>
        <w:numPr>
          <w:ilvl w:val="0"/>
          <w:numId w:val="7"/>
        </w:numPr>
        <w:spacing w:after="0"/>
        <w:rPr>
          <w:lang w:val="de-DE"/>
        </w:rPr>
      </w:pPr>
      <w:r>
        <w:rPr>
          <w:lang w:val="de-DE"/>
        </w:rPr>
        <w:t>Bitte markieren Sie die richtige(n) Aussage(n).</w:t>
      </w:r>
    </w:p>
    <w:p w14:paraId="5A48695A" w14:textId="77777777" w:rsidR="00AA6628" w:rsidRPr="009C1212" w:rsidRDefault="00AA6628" w:rsidP="00AA6628">
      <w:pPr>
        <w:pStyle w:val="Listenabsatz"/>
        <w:numPr>
          <w:ilvl w:val="0"/>
          <w:numId w:val="2"/>
        </w:numPr>
        <w:rPr>
          <w:lang w:val="de-DE"/>
        </w:rPr>
      </w:pPr>
      <w:r>
        <w:rPr>
          <w:i/>
          <w:iCs/>
          <w:u w:val="single"/>
          <w:lang w:val="de-DE"/>
        </w:rPr>
        <w:t>Der Verlust der Vertraulichkeit ist eine technische Auswirkung</w:t>
      </w:r>
      <w:r>
        <w:rPr>
          <w:lang w:val="de-DE"/>
        </w:rPr>
        <w:t>.</w:t>
      </w:r>
    </w:p>
    <w:p w14:paraId="26FE91CA" w14:textId="77777777" w:rsidR="00AA6628" w:rsidRPr="009C1212" w:rsidRDefault="00AA6628" w:rsidP="00AA6628">
      <w:pPr>
        <w:pStyle w:val="Listenabsatz"/>
        <w:numPr>
          <w:ilvl w:val="0"/>
          <w:numId w:val="2"/>
        </w:numPr>
        <w:rPr>
          <w:lang w:val="de-DE"/>
        </w:rPr>
      </w:pPr>
      <w:r>
        <w:rPr>
          <w:lang w:val="de-DE"/>
        </w:rPr>
        <w:t>Die Ausnutzbarkeit ist eine technische Auswirkung.</w:t>
      </w:r>
    </w:p>
    <w:p w14:paraId="0F2BC209" w14:textId="77777777" w:rsidR="00AA6628" w:rsidRPr="009C1212" w:rsidRDefault="00AA6628" w:rsidP="00AA6628">
      <w:pPr>
        <w:pStyle w:val="Listenabsatz"/>
        <w:numPr>
          <w:ilvl w:val="0"/>
          <w:numId w:val="2"/>
        </w:numPr>
        <w:rPr>
          <w:u w:val="single"/>
          <w:lang w:val="de-DE"/>
        </w:rPr>
      </w:pPr>
      <w:r>
        <w:rPr>
          <w:lang w:val="de-DE"/>
        </w:rPr>
        <w:t>Das Bewusstsein ist eine geschäftliche Auswirkung.</w:t>
      </w:r>
    </w:p>
    <w:p w14:paraId="1CBF89F8" w14:textId="77777777" w:rsidR="00AA6628" w:rsidRPr="009C1212" w:rsidRDefault="00AA6628" w:rsidP="00AA6628">
      <w:pPr>
        <w:pStyle w:val="Listenabsatz"/>
        <w:numPr>
          <w:ilvl w:val="0"/>
          <w:numId w:val="7"/>
        </w:numPr>
        <w:spacing w:after="0"/>
        <w:rPr>
          <w:lang w:val="de-DE"/>
        </w:rPr>
      </w:pPr>
      <w:r>
        <w:rPr>
          <w:lang w:val="de-DE"/>
        </w:rPr>
        <w:t>Bitte vervollständigen Sie den folgenden Satz.</w:t>
      </w:r>
    </w:p>
    <w:p w14:paraId="7B1CB97F" w14:textId="77777777" w:rsidR="00AA6628" w:rsidRPr="004A09AD" w:rsidRDefault="00AA6628" w:rsidP="00AA6628">
      <w:r>
        <w:t xml:space="preserve">Ein Risiko, das als </w:t>
      </w:r>
      <w:r>
        <w:rPr>
          <w:u w:val="single"/>
        </w:rPr>
        <w:t>finanzieller Schaden</w:t>
      </w:r>
      <w:r>
        <w:t xml:space="preserve"> zum Bankrott führen kann, ist </w:t>
      </w:r>
      <w:r>
        <w:rPr>
          <w:u w:val="single"/>
        </w:rPr>
        <w:t>schlimmer</w:t>
      </w:r>
      <w:r>
        <w:t xml:space="preserve"> als ein Risiko, das den Datenschutz von Hunderten von Menschen verletzt.</w:t>
      </w:r>
    </w:p>
    <w:p w14:paraId="0A89B5F0" w14:textId="6015752D" w:rsidR="00AA6628" w:rsidRPr="00AA6628" w:rsidRDefault="00AA6628"/>
    <w:p w14:paraId="323D3A02" w14:textId="77777777" w:rsidR="00AA6628" w:rsidRPr="00AA6628" w:rsidRDefault="00AA6628">
      <w:pPr>
        <w:rPr>
          <w:b/>
          <w:bCs/>
        </w:rPr>
      </w:pPr>
    </w:p>
    <w:p w14:paraId="215F0B9A" w14:textId="2476907B" w:rsidR="00AA6628" w:rsidRDefault="00AA6628">
      <w:pPr>
        <w:rPr>
          <w:b/>
          <w:bCs/>
        </w:rPr>
      </w:pPr>
      <w:r>
        <w:rPr>
          <w:b/>
          <w:bCs/>
        </w:rPr>
        <w:t>2.3</w:t>
      </w:r>
    </w:p>
    <w:p w14:paraId="52ABE144" w14:textId="77777777" w:rsidR="00AA6628" w:rsidRPr="009C1212" w:rsidRDefault="00AA6628" w:rsidP="00AA6628">
      <w:pPr>
        <w:pStyle w:val="Listenabsatz"/>
        <w:numPr>
          <w:ilvl w:val="0"/>
          <w:numId w:val="8"/>
        </w:numPr>
        <w:spacing w:after="0"/>
        <w:rPr>
          <w:lang w:val="de-DE"/>
        </w:rPr>
      </w:pPr>
      <w:r>
        <w:rPr>
          <w:lang w:val="de-DE"/>
        </w:rPr>
        <w:t>Die Faktoren eines Risikos haben folgende Werte. Bitte berechnen Sie das daraus resultierende Risiko.</w:t>
      </w:r>
    </w:p>
    <w:p w14:paraId="26EDC5BF" w14:textId="77777777" w:rsidR="00AA6628" w:rsidRPr="004A09AD" w:rsidRDefault="00AA6628" w:rsidP="00AA6628">
      <w:pPr>
        <w:pStyle w:val="Listenabsatz"/>
        <w:numPr>
          <w:ilvl w:val="1"/>
          <w:numId w:val="8"/>
        </w:numPr>
        <w:spacing w:after="0"/>
      </w:pPr>
      <w:r>
        <w:rPr>
          <w:lang w:val="de-DE"/>
        </w:rPr>
        <w:t>Faktor Bedrohungsakteur: 6</w:t>
      </w:r>
    </w:p>
    <w:p w14:paraId="0AC7F446" w14:textId="77777777" w:rsidR="00AA6628" w:rsidRPr="004A09AD" w:rsidRDefault="00AA6628" w:rsidP="00AA6628">
      <w:pPr>
        <w:pStyle w:val="Listenabsatz"/>
        <w:numPr>
          <w:ilvl w:val="1"/>
          <w:numId w:val="8"/>
        </w:numPr>
        <w:spacing w:after="0"/>
      </w:pPr>
      <w:r>
        <w:rPr>
          <w:lang w:val="de-DE"/>
        </w:rPr>
        <w:t>Faktor Schwachstelle: 3,5</w:t>
      </w:r>
    </w:p>
    <w:p w14:paraId="33F2EAA3" w14:textId="77777777" w:rsidR="00AA6628" w:rsidRPr="004A09AD" w:rsidRDefault="00AA6628" w:rsidP="00AA6628">
      <w:pPr>
        <w:pStyle w:val="Listenabsatz"/>
        <w:numPr>
          <w:ilvl w:val="1"/>
          <w:numId w:val="8"/>
        </w:numPr>
        <w:spacing w:after="0"/>
      </w:pPr>
      <w:r>
        <w:rPr>
          <w:lang w:val="de-DE"/>
        </w:rPr>
        <w:lastRenderedPageBreak/>
        <w:t>Technische Auswirkungen: 6,25</w:t>
      </w:r>
    </w:p>
    <w:p w14:paraId="09203474" w14:textId="77777777" w:rsidR="00AA6628" w:rsidRPr="004A09AD" w:rsidRDefault="00AA6628" w:rsidP="00AA6628">
      <w:pPr>
        <w:pStyle w:val="Listenabsatz"/>
        <w:numPr>
          <w:ilvl w:val="1"/>
          <w:numId w:val="8"/>
        </w:numPr>
        <w:spacing w:after="0"/>
      </w:pPr>
      <w:r>
        <w:rPr>
          <w:lang w:val="de-DE"/>
        </w:rPr>
        <w:t>Geschäftliche Auswirkungen: 5</w:t>
      </w:r>
    </w:p>
    <w:p w14:paraId="3388F353" w14:textId="77777777" w:rsidR="00AA6628" w:rsidRPr="004A09AD" w:rsidRDefault="00AA6628" w:rsidP="00AA6628">
      <w:pPr>
        <w:rPr>
          <w:i/>
          <w:iCs/>
          <w:u w:val="single"/>
        </w:rPr>
      </w:pPr>
      <w:r>
        <w:rPr>
          <w:i/>
          <w:iCs/>
          <w:u w:val="single"/>
        </w:rPr>
        <w:t>Eintrittswahrscheinlichkeit = (6 + 3,5) / 2 = 4,75 -&gt; Mittel</w:t>
      </w:r>
    </w:p>
    <w:p w14:paraId="27EB7EEF" w14:textId="77777777" w:rsidR="00AA6628" w:rsidRPr="004A09AD" w:rsidRDefault="00AA6628" w:rsidP="00AA6628">
      <w:pPr>
        <w:rPr>
          <w:i/>
          <w:iCs/>
          <w:u w:val="single"/>
        </w:rPr>
      </w:pPr>
      <w:r>
        <w:rPr>
          <w:i/>
          <w:iCs/>
          <w:u w:val="single"/>
        </w:rPr>
        <w:t>Auswirkungen = (6,25 + 5) / 2 = 5,625 -&gt; Mittel</w:t>
      </w:r>
    </w:p>
    <w:p w14:paraId="1071711E" w14:textId="77777777" w:rsidR="00AA6628" w:rsidRPr="004A09AD" w:rsidRDefault="00AA6628" w:rsidP="00AA6628">
      <w:pPr>
        <w:rPr>
          <w:i/>
          <w:iCs/>
          <w:u w:val="single"/>
        </w:rPr>
      </w:pPr>
      <w:r>
        <w:rPr>
          <w:i/>
          <w:iCs/>
          <w:u w:val="single"/>
        </w:rPr>
        <w:t>-&gt; Risiko = Mittel + Mittel = Mittel</w:t>
      </w:r>
    </w:p>
    <w:p w14:paraId="6B0D3AA7" w14:textId="77777777" w:rsidR="00AA6628" w:rsidRPr="004A09AD" w:rsidRDefault="00AA6628" w:rsidP="00AA6628">
      <w:pPr>
        <w:rPr>
          <w:i/>
          <w:u w:val="single"/>
        </w:rPr>
      </w:pPr>
      <w:r>
        <w:rPr>
          <w:i/>
          <w:iCs/>
          <w:u w:val="single"/>
        </w:rPr>
        <w:t>Das daraus resultierende Risiko ist mittel.</w:t>
      </w:r>
    </w:p>
    <w:p w14:paraId="758FFFB1" w14:textId="77777777" w:rsidR="00AA6628" w:rsidRPr="009C1212" w:rsidRDefault="00AA6628" w:rsidP="00AA6628">
      <w:pPr>
        <w:pStyle w:val="Listenabsatz"/>
        <w:numPr>
          <w:ilvl w:val="0"/>
          <w:numId w:val="8"/>
        </w:numPr>
        <w:spacing w:after="0"/>
        <w:rPr>
          <w:lang w:val="de-DE"/>
        </w:rPr>
      </w:pPr>
      <w:r>
        <w:rPr>
          <w:lang w:val="de-DE"/>
        </w:rPr>
        <w:t>Bitte markieren Sie die richtige(n) Aussage(n).</w:t>
      </w:r>
    </w:p>
    <w:p w14:paraId="30512037" w14:textId="77777777" w:rsidR="00AA6628" w:rsidRPr="009C1212" w:rsidRDefault="00AA6628" w:rsidP="00AA6628">
      <w:pPr>
        <w:pStyle w:val="Listenabsatz"/>
        <w:numPr>
          <w:ilvl w:val="0"/>
          <w:numId w:val="2"/>
        </w:numPr>
        <w:rPr>
          <w:lang w:val="de-DE"/>
        </w:rPr>
      </w:pPr>
      <w:r>
        <w:rPr>
          <w:i/>
          <w:iCs/>
          <w:u w:val="single"/>
          <w:lang w:val="de-DE"/>
        </w:rPr>
        <w:t>Die Gesamtauswirkung ist der Durchschnitt der beiden Auswirkungsfaktoren.</w:t>
      </w:r>
    </w:p>
    <w:p w14:paraId="334D9BA6" w14:textId="77777777" w:rsidR="00AA6628" w:rsidRPr="009C1212" w:rsidRDefault="00AA6628" w:rsidP="00AA6628">
      <w:pPr>
        <w:pStyle w:val="Listenabsatz"/>
        <w:numPr>
          <w:ilvl w:val="0"/>
          <w:numId w:val="2"/>
        </w:numPr>
        <w:rPr>
          <w:lang w:val="de-DE"/>
        </w:rPr>
      </w:pPr>
      <w:r>
        <w:rPr>
          <w:lang w:val="de-DE"/>
        </w:rPr>
        <w:t>Die Gesamtauswirkung ist die Summe der beiden Auswirkungsfaktoren.</w:t>
      </w:r>
    </w:p>
    <w:p w14:paraId="4358F596" w14:textId="77777777" w:rsidR="00AA6628" w:rsidRPr="009C1212" w:rsidRDefault="00AA6628" w:rsidP="00AA6628">
      <w:pPr>
        <w:pStyle w:val="Listenabsatz"/>
        <w:numPr>
          <w:ilvl w:val="0"/>
          <w:numId w:val="2"/>
        </w:numPr>
        <w:rPr>
          <w:lang w:val="de-DE"/>
        </w:rPr>
      </w:pPr>
      <w:r>
        <w:rPr>
          <w:lang w:val="de-DE"/>
        </w:rPr>
        <w:t>Die Gesamtauswirkung ist das Produkt der beiden Auswirkungsfaktoren.</w:t>
      </w:r>
    </w:p>
    <w:p w14:paraId="46D263DE" w14:textId="77777777" w:rsidR="00AA6628" w:rsidRPr="009C1212" w:rsidRDefault="00AA6628" w:rsidP="00AA6628">
      <w:pPr>
        <w:pStyle w:val="Listenabsatz"/>
        <w:numPr>
          <w:ilvl w:val="0"/>
          <w:numId w:val="8"/>
        </w:numPr>
        <w:spacing w:after="0"/>
        <w:rPr>
          <w:lang w:val="de-DE"/>
        </w:rPr>
      </w:pPr>
      <w:r>
        <w:rPr>
          <w:lang w:val="de-DE"/>
        </w:rPr>
        <w:t xml:space="preserve">Beschreiben Sie, wie die Berechnung der Auswirkungen angepasst werden kann und warum? </w:t>
      </w:r>
    </w:p>
    <w:p w14:paraId="104E1677" w14:textId="6259EC90" w:rsidR="00AA6628" w:rsidRPr="00B51436" w:rsidRDefault="00AA6628" w:rsidP="00AA6628">
      <w:pPr>
        <w:rPr>
          <w:i/>
          <w:iCs/>
          <w:u w:val="single"/>
        </w:rPr>
      </w:pPr>
      <w:r>
        <w:rPr>
          <w:i/>
          <w:iCs/>
          <w:u w:val="single"/>
        </w:rPr>
        <w:t xml:space="preserve">Der Faktor </w:t>
      </w:r>
      <w:r w:rsidR="009C1212">
        <w:rPr>
          <w:i/>
          <w:iCs/>
          <w:u w:val="single"/>
        </w:rPr>
        <w:t xml:space="preserve">der </w:t>
      </w:r>
      <w:r>
        <w:rPr>
          <w:i/>
          <w:iCs/>
          <w:u w:val="single"/>
        </w:rPr>
        <w:t>geschäftliche</w:t>
      </w:r>
      <w:r w:rsidR="009C1212">
        <w:rPr>
          <w:i/>
          <w:iCs/>
          <w:u w:val="single"/>
        </w:rPr>
        <w:t>n</w:t>
      </w:r>
      <w:r>
        <w:rPr>
          <w:i/>
          <w:iCs/>
          <w:u w:val="single"/>
        </w:rPr>
        <w:t xml:space="preserve"> Auswirkungen kann </w:t>
      </w:r>
      <w:r w:rsidR="009C1212">
        <w:rPr>
          <w:i/>
          <w:iCs/>
          <w:u w:val="single"/>
        </w:rPr>
        <w:t xml:space="preserve">stärker </w:t>
      </w:r>
      <w:r>
        <w:rPr>
          <w:i/>
          <w:iCs/>
          <w:u w:val="single"/>
        </w:rPr>
        <w:t xml:space="preserve">gewichtet werden, so dass er mehr zählt. Dies ist möglich, weil die </w:t>
      </w:r>
      <w:commentRangeStart w:id="0"/>
      <w:r>
        <w:rPr>
          <w:i/>
          <w:iCs/>
          <w:u w:val="single"/>
        </w:rPr>
        <w:t>technischen</w:t>
      </w:r>
      <w:commentRangeEnd w:id="0"/>
      <w:r w:rsidR="009C1212">
        <w:rPr>
          <w:rStyle w:val="Kommentarzeichen"/>
        </w:rPr>
        <w:commentReference w:id="0"/>
      </w:r>
      <w:r>
        <w:rPr>
          <w:i/>
          <w:iCs/>
          <w:u w:val="single"/>
        </w:rPr>
        <w:t xml:space="preserve"> Auswirkungen meist wichtiger sind als die technischen Auswirkungen.</w:t>
      </w:r>
    </w:p>
    <w:p w14:paraId="73918EDB" w14:textId="1EC08C67" w:rsidR="00AA6628" w:rsidRDefault="00AA6628"/>
    <w:p w14:paraId="5BD71598" w14:textId="3AE77376" w:rsidR="00AA6628" w:rsidRDefault="00AA6628">
      <w:pPr>
        <w:rPr>
          <w:b/>
          <w:bCs/>
        </w:rPr>
      </w:pPr>
      <w:r>
        <w:rPr>
          <w:b/>
          <w:bCs/>
        </w:rPr>
        <w:t>2.4</w:t>
      </w:r>
    </w:p>
    <w:p w14:paraId="0C838EA0" w14:textId="77777777" w:rsidR="00AA6628" w:rsidRPr="009C1212" w:rsidRDefault="00AA6628" w:rsidP="00AA6628">
      <w:pPr>
        <w:pStyle w:val="Listenabsatz"/>
        <w:numPr>
          <w:ilvl w:val="0"/>
          <w:numId w:val="9"/>
        </w:numPr>
        <w:spacing w:after="0"/>
        <w:rPr>
          <w:lang w:val="de-DE"/>
        </w:rPr>
      </w:pPr>
      <w:r>
        <w:rPr>
          <w:lang w:val="de-DE"/>
        </w:rPr>
        <w:t>Bitte markieren Sie die richtige(n) Aussage(n).</w:t>
      </w:r>
    </w:p>
    <w:p w14:paraId="2E035895" w14:textId="77777777" w:rsidR="00AA6628" w:rsidRPr="009C1212" w:rsidRDefault="00AA6628" w:rsidP="00AA6628">
      <w:pPr>
        <w:pStyle w:val="Listenabsatz"/>
        <w:numPr>
          <w:ilvl w:val="0"/>
          <w:numId w:val="2"/>
        </w:numPr>
        <w:rPr>
          <w:lang w:val="de-DE"/>
        </w:rPr>
      </w:pPr>
      <w:r>
        <w:rPr>
          <w:i/>
          <w:iCs/>
          <w:u w:val="single"/>
          <w:lang w:val="de-DE"/>
        </w:rPr>
        <w:t>Die Motivation für einen Angriff kann durch die finanziellen Vorteile eines erfolgreichen Angriffs beschrieben werden</w:t>
      </w:r>
      <w:r>
        <w:rPr>
          <w:lang w:val="de-DE"/>
        </w:rPr>
        <w:t>.</w:t>
      </w:r>
    </w:p>
    <w:p w14:paraId="516A1868" w14:textId="77777777" w:rsidR="00AA6628" w:rsidRPr="009C1212" w:rsidRDefault="00AA6628" w:rsidP="00AA6628">
      <w:pPr>
        <w:pStyle w:val="Listenabsatz"/>
        <w:numPr>
          <w:ilvl w:val="0"/>
          <w:numId w:val="2"/>
        </w:numPr>
        <w:rPr>
          <w:lang w:val="de-DE"/>
        </w:rPr>
      </w:pPr>
      <w:r>
        <w:rPr>
          <w:lang w:val="de-DE"/>
        </w:rPr>
        <w:t>Die Größe der möglichen Bedrohungsakteure ist nicht relevant.</w:t>
      </w:r>
    </w:p>
    <w:p w14:paraId="6E37242C" w14:textId="77777777" w:rsidR="00AA6628" w:rsidRPr="009C1212" w:rsidRDefault="00AA6628" w:rsidP="00AA6628">
      <w:pPr>
        <w:pStyle w:val="Listenabsatz"/>
        <w:numPr>
          <w:ilvl w:val="0"/>
          <w:numId w:val="2"/>
        </w:numPr>
        <w:rPr>
          <w:u w:val="single"/>
          <w:lang w:val="de-DE"/>
        </w:rPr>
      </w:pPr>
      <w:r>
        <w:rPr>
          <w:lang w:val="de-DE"/>
        </w:rPr>
        <w:t>Wenn eine Schwachstelle leicht zu entdecken ist, werden die Auswirkungen zunehmen.</w:t>
      </w:r>
    </w:p>
    <w:p w14:paraId="5C454BA9" w14:textId="46C5EDAF" w:rsidR="00AA6628" w:rsidRDefault="00AA6628">
      <w:pPr>
        <w:rPr>
          <w:b/>
          <w:bCs/>
        </w:rPr>
      </w:pPr>
      <w:r>
        <w:rPr>
          <w:b/>
          <w:bCs/>
        </w:rPr>
        <w:t>2.5</w:t>
      </w:r>
    </w:p>
    <w:p w14:paraId="79074B8E" w14:textId="77777777" w:rsidR="00AA6628" w:rsidRPr="009C1212" w:rsidRDefault="00AA6628" w:rsidP="00AA6628">
      <w:pPr>
        <w:pStyle w:val="Listenabsatz"/>
        <w:numPr>
          <w:ilvl w:val="0"/>
          <w:numId w:val="10"/>
        </w:numPr>
        <w:spacing w:after="0"/>
        <w:rPr>
          <w:lang w:val="de-DE"/>
        </w:rPr>
      </w:pPr>
      <w:r>
        <w:rPr>
          <w:lang w:val="de-DE"/>
        </w:rPr>
        <w:t xml:space="preserve">Beschreiben Sie die Unterschiede zwischen einem Black-Swan-Ereignis und einer Cyber-Katastrophe. </w:t>
      </w:r>
    </w:p>
    <w:p w14:paraId="27EA7B07" w14:textId="7BED579C" w:rsidR="00AA6628" w:rsidRPr="004A09AD" w:rsidRDefault="00AA6628" w:rsidP="00AA6628">
      <w:pPr>
        <w:ind w:left="360"/>
        <w:rPr>
          <w:i/>
          <w:iCs/>
          <w:u w:val="single"/>
        </w:rPr>
      </w:pPr>
      <w:r>
        <w:rPr>
          <w:i/>
          <w:iCs/>
          <w:u w:val="single"/>
        </w:rPr>
        <w:t xml:space="preserve">Beide Ereignisse haben verheerende Auswirkungen für die Betroffenen. Der Unterschied </w:t>
      </w:r>
      <w:r w:rsidR="009C1212">
        <w:rPr>
          <w:i/>
          <w:iCs/>
          <w:u w:val="single"/>
        </w:rPr>
        <w:t>liegt darin</w:t>
      </w:r>
      <w:r>
        <w:rPr>
          <w:i/>
          <w:iCs/>
          <w:u w:val="single"/>
        </w:rPr>
        <w:t>, dass die Eintrittswahrscheinlichkeit eines Black-Swan-Ereignisses gegen Null geht. Eine Cyber-Katastrophe ist demgegenüber wahrscheinlicher. Im Risikomanagement ist es einfacher, eine Cyber-Katastrophe zu behandeln, da die Eintrittswahrscheinlichkeit und das Ereignis bekannt sind. Ein Black-Swan-Ereignis ist</w:t>
      </w:r>
      <w:r w:rsidR="009C1212">
        <w:rPr>
          <w:i/>
          <w:iCs/>
          <w:u w:val="single"/>
        </w:rPr>
        <w:t xml:space="preserve"> </w:t>
      </w:r>
      <w:r>
        <w:rPr>
          <w:i/>
          <w:iCs/>
          <w:u w:val="single"/>
        </w:rPr>
        <w:t>eine Überraschung.</w:t>
      </w:r>
    </w:p>
    <w:p w14:paraId="697E7982" w14:textId="77777777" w:rsidR="00AA6628" w:rsidRPr="009C1212" w:rsidRDefault="00AA6628" w:rsidP="00AA6628">
      <w:pPr>
        <w:pStyle w:val="Listenabsatz"/>
        <w:numPr>
          <w:ilvl w:val="0"/>
          <w:numId w:val="10"/>
        </w:numPr>
        <w:spacing w:after="0"/>
        <w:rPr>
          <w:lang w:val="de-DE"/>
        </w:rPr>
      </w:pPr>
      <w:r>
        <w:rPr>
          <w:lang w:val="de-DE"/>
        </w:rPr>
        <w:t>Bitte vervollständigen Sie den folgenden Satz:</w:t>
      </w:r>
    </w:p>
    <w:p w14:paraId="34085262" w14:textId="77777777" w:rsidR="00AA6628" w:rsidRPr="00450C52" w:rsidRDefault="00AA6628" w:rsidP="00AA6628">
      <w:r>
        <w:t xml:space="preserve">Ein Black-Swan-Ereignis hat verheerende </w:t>
      </w:r>
      <w:r>
        <w:rPr>
          <w:i/>
          <w:iCs/>
          <w:u w:val="single"/>
        </w:rPr>
        <w:t>Auswirkungen</w:t>
      </w:r>
      <w:r>
        <w:t xml:space="preserve">. Im Risikomanagement ist es </w:t>
      </w:r>
      <w:r>
        <w:rPr>
          <w:i/>
          <w:iCs/>
          <w:u w:val="single"/>
        </w:rPr>
        <w:t>schwierig</w:t>
      </w:r>
      <w:r>
        <w:t xml:space="preserve">, für solche Ereignisse zu planen und sich darauf vorzubereiten, denn sie treten meist </w:t>
      </w:r>
      <w:r>
        <w:rPr>
          <w:i/>
          <w:iCs/>
          <w:u w:val="single"/>
        </w:rPr>
        <w:t>überraschend</w:t>
      </w:r>
      <w:r>
        <w:t xml:space="preserve"> auf.</w:t>
      </w:r>
    </w:p>
    <w:p w14:paraId="323C2140" w14:textId="3E4D517E" w:rsidR="00AA6628" w:rsidRDefault="00AA6628"/>
    <w:p w14:paraId="373C2B16" w14:textId="1A4DBC71" w:rsidR="00AA6628" w:rsidRDefault="00AA6628"/>
    <w:p w14:paraId="3342FF89" w14:textId="04F054AE" w:rsidR="00AA6628" w:rsidRDefault="00AA6628">
      <w:pPr>
        <w:rPr>
          <w:b/>
          <w:bCs/>
        </w:rPr>
      </w:pPr>
      <w:r>
        <w:rPr>
          <w:b/>
          <w:bCs/>
        </w:rPr>
        <w:t>3.1</w:t>
      </w:r>
    </w:p>
    <w:p w14:paraId="7656916C" w14:textId="6BA4D7A1" w:rsidR="00AA6628" w:rsidRPr="009C1212" w:rsidRDefault="00AA6628" w:rsidP="00AA6628">
      <w:pPr>
        <w:pStyle w:val="Listenabsatz"/>
        <w:numPr>
          <w:ilvl w:val="0"/>
          <w:numId w:val="11"/>
        </w:numPr>
        <w:spacing w:after="0"/>
        <w:rPr>
          <w:lang w:val="de-DE"/>
        </w:rPr>
      </w:pPr>
      <w:r>
        <w:rPr>
          <w:lang w:val="de-DE"/>
        </w:rPr>
        <w:lastRenderedPageBreak/>
        <w:t xml:space="preserve">Bitte beschreiben Sie, warum Attack-Trees zur Modellierung von Bedrohungen verwendet werden. </w:t>
      </w:r>
    </w:p>
    <w:p w14:paraId="7215DB29" w14:textId="77777777" w:rsidR="00AA6628" w:rsidRPr="004A09AD" w:rsidRDefault="00AA6628" w:rsidP="00AA6628">
      <w:pPr>
        <w:rPr>
          <w:i/>
          <w:iCs/>
          <w:u w:val="single"/>
        </w:rPr>
      </w:pPr>
      <w:proofErr w:type="spellStart"/>
      <w:r>
        <w:rPr>
          <w:i/>
          <w:iCs/>
          <w:u w:val="single"/>
        </w:rPr>
        <w:t>Attack-Trees</w:t>
      </w:r>
      <w:proofErr w:type="spellEnd"/>
      <w:r>
        <w:rPr>
          <w:i/>
          <w:iCs/>
          <w:u w:val="single"/>
        </w:rPr>
        <w:t xml:space="preserve"> bieten eine formale Möglichkeit, Bedrohungen für ein bestimmtes Szenario mit hierarchischen Angriffsdarstellungsmodellen zu modellieren.</w:t>
      </w:r>
    </w:p>
    <w:p w14:paraId="4B85A8B5" w14:textId="77777777" w:rsidR="00AA6628" w:rsidRPr="009C1212" w:rsidRDefault="00AA6628" w:rsidP="00AA6628">
      <w:pPr>
        <w:pStyle w:val="Listenabsatz"/>
        <w:numPr>
          <w:ilvl w:val="0"/>
          <w:numId w:val="11"/>
        </w:numPr>
        <w:spacing w:after="0"/>
        <w:rPr>
          <w:lang w:val="de-DE"/>
        </w:rPr>
      </w:pPr>
      <w:r>
        <w:rPr>
          <w:lang w:val="de-DE"/>
        </w:rPr>
        <w:t>Bitte markieren Sie die richtigen Aussagen.</w:t>
      </w:r>
    </w:p>
    <w:p w14:paraId="61A6087C" w14:textId="77777777" w:rsidR="00AA6628" w:rsidRPr="009C1212" w:rsidRDefault="00AA6628" w:rsidP="00AA6628">
      <w:pPr>
        <w:pStyle w:val="Listenabsatz"/>
        <w:numPr>
          <w:ilvl w:val="0"/>
          <w:numId w:val="2"/>
        </w:numPr>
        <w:rPr>
          <w:lang w:val="de-DE"/>
        </w:rPr>
      </w:pPr>
      <w:proofErr w:type="spellStart"/>
      <w:r>
        <w:rPr>
          <w:i/>
          <w:iCs/>
          <w:u w:val="single"/>
          <w:lang w:val="de-DE"/>
        </w:rPr>
        <w:t>Attack-Trees</w:t>
      </w:r>
      <w:proofErr w:type="spellEnd"/>
      <w:r>
        <w:rPr>
          <w:i/>
          <w:iCs/>
          <w:u w:val="single"/>
          <w:lang w:val="de-DE"/>
        </w:rPr>
        <w:t xml:space="preserve"> sind vollständig, wenn sie für den gegebenen Anwendungsfall repräsentativ sind</w:t>
      </w:r>
      <w:r>
        <w:rPr>
          <w:lang w:val="de-DE"/>
        </w:rPr>
        <w:t>.</w:t>
      </w:r>
    </w:p>
    <w:p w14:paraId="39A069FE" w14:textId="77777777" w:rsidR="00AA6628" w:rsidRPr="009C1212" w:rsidRDefault="00AA6628" w:rsidP="00AA6628">
      <w:pPr>
        <w:pStyle w:val="Listenabsatz"/>
        <w:numPr>
          <w:ilvl w:val="0"/>
          <w:numId w:val="2"/>
        </w:numPr>
        <w:rPr>
          <w:lang w:val="de-DE"/>
        </w:rPr>
      </w:pPr>
      <w:proofErr w:type="spellStart"/>
      <w:r>
        <w:rPr>
          <w:lang w:val="de-DE"/>
        </w:rPr>
        <w:t>Attack-Trees</w:t>
      </w:r>
      <w:proofErr w:type="spellEnd"/>
      <w:r>
        <w:rPr>
          <w:lang w:val="de-DE"/>
        </w:rPr>
        <w:t xml:space="preserve"> sind vollständig, wenn sie 50 Knoten erreichen.</w:t>
      </w:r>
    </w:p>
    <w:p w14:paraId="5A0F1328" w14:textId="77777777" w:rsidR="00AA6628" w:rsidRPr="009C1212" w:rsidRDefault="00AA6628" w:rsidP="00AA6628">
      <w:pPr>
        <w:pStyle w:val="Listenabsatz"/>
        <w:numPr>
          <w:ilvl w:val="0"/>
          <w:numId w:val="2"/>
        </w:numPr>
        <w:rPr>
          <w:lang w:val="de-DE"/>
        </w:rPr>
      </w:pPr>
      <w:proofErr w:type="spellStart"/>
      <w:r>
        <w:rPr>
          <w:lang w:val="de-DE"/>
        </w:rPr>
        <w:t>Attack-Trees</w:t>
      </w:r>
      <w:proofErr w:type="spellEnd"/>
      <w:r>
        <w:rPr>
          <w:lang w:val="de-DE"/>
        </w:rPr>
        <w:t xml:space="preserve"> sind vollständig, wenn sie die gesamte Organisation abbilden.</w:t>
      </w:r>
    </w:p>
    <w:p w14:paraId="0F5ED63A" w14:textId="77777777" w:rsidR="00AA6628" w:rsidRPr="009C1212" w:rsidRDefault="00AA6628" w:rsidP="00AA6628">
      <w:pPr>
        <w:pStyle w:val="Listenabsatz"/>
        <w:numPr>
          <w:ilvl w:val="0"/>
          <w:numId w:val="11"/>
        </w:numPr>
        <w:spacing w:after="0"/>
        <w:rPr>
          <w:lang w:val="de-DE"/>
        </w:rPr>
      </w:pPr>
      <w:r>
        <w:rPr>
          <w:lang w:val="de-DE"/>
        </w:rPr>
        <w:t>Bitte vervollständigen Sie den folgenden Satz:</w:t>
      </w:r>
    </w:p>
    <w:p w14:paraId="444D29BD" w14:textId="77777777" w:rsidR="00AA6628" w:rsidRPr="004A09AD" w:rsidRDefault="00AA6628" w:rsidP="00AA6628">
      <w:proofErr w:type="spellStart"/>
      <w:r>
        <w:t>Attack-Trees</w:t>
      </w:r>
      <w:proofErr w:type="spellEnd"/>
      <w:r>
        <w:t xml:space="preserve"> sind eine </w:t>
      </w:r>
      <w:r>
        <w:rPr>
          <w:u w:val="single"/>
        </w:rPr>
        <w:t>ausführliche</w:t>
      </w:r>
      <w:r>
        <w:t xml:space="preserve"> Methode des Threat Modelings. Sie haben in der Regel die Form einer </w:t>
      </w:r>
      <w:r>
        <w:rPr>
          <w:u w:val="single"/>
        </w:rPr>
        <w:t>Liste</w:t>
      </w:r>
      <w:r>
        <w:t xml:space="preserve"> oder eines </w:t>
      </w:r>
      <w:r>
        <w:rPr>
          <w:u w:val="single"/>
        </w:rPr>
        <w:t>Graphen</w:t>
      </w:r>
      <w:r>
        <w:t>.</w:t>
      </w:r>
    </w:p>
    <w:p w14:paraId="12ED3FE6" w14:textId="5F471A1D" w:rsidR="00AA6628" w:rsidRDefault="00AA6628">
      <w:pPr>
        <w:rPr>
          <w:b/>
          <w:bCs/>
        </w:rPr>
      </w:pPr>
    </w:p>
    <w:p w14:paraId="65BF0B0C" w14:textId="6695F65F" w:rsidR="00AA6628" w:rsidRDefault="00AA6628">
      <w:pPr>
        <w:rPr>
          <w:b/>
          <w:bCs/>
        </w:rPr>
      </w:pPr>
      <w:r>
        <w:rPr>
          <w:b/>
          <w:bCs/>
        </w:rPr>
        <w:t>3.2</w:t>
      </w:r>
    </w:p>
    <w:p w14:paraId="72530637" w14:textId="77777777" w:rsidR="00AA6628" w:rsidRPr="009C1212" w:rsidRDefault="00AA6628" w:rsidP="00AA6628">
      <w:pPr>
        <w:pStyle w:val="Listenabsatz"/>
        <w:numPr>
          <w:ilvl w:val="0"/>
          <w:numId w:val="12"/>
        </w:numPr>
        <w:spacing w:after="0"/>
        <w:rPr>
          <w:lang w:val="de-DE"/>
        </w:rPr>
      </w:pPr>
      <w:r>
        <w:rPr>
          <w:lang w:val="de-DE"/>
        </w:rPr>
        <w:t>Bitte markieren Sie die richtige(n) Aussage(n).</w:t>
      </w:r>
    </w:p>
    <w:p w14:paraId="762258D9" w14:textId="77777777" w:rsidR="00AA6628" w:rsidRPr="009C1212" w:rsidRDefault="00AA6628" w:rsidP="00AA6628">
      <w:pPr>
        <w:pStyle w:val="Listenabsatz"/>
        <w:numPr>
          <w:ilvl w:val="0"/>
          <w:numId w:val="2"/>
        </w:numPr>
        <w:rPr>
          <w:lang w:val="de-DE"/>
        </w:rPr>
      </w:pPr>
      <w:r>
        <w:rPr>
          <w:i/>
          <w:iCs/>
          <w:u w:val="single"/>
          <w:lang w:val="de-DE"/>
        </w:rPr>
        <w:t>STRIDE ist eine Merkhilfe zur Modellierung von Bedrohungen.</w:t>
      </w:r>
    </w:p>
    <w:p w14:paraId="1EB77A30" w14:textId="77777777" w:rsidR="00AA6628" w:rsidRPr="009C1212" w:rsidRDefault="00AA6628" w:rsidP="00AA6628">
      <w:pPr>
        <w:pStyle w:val="Listenabsatz"/>
        <w:numPr>
          <w:ilvl w:val="0"/>
          <w:numId w:val="2"/>
        </w:numPr>
        <w:rPr>
          <w:lang w:val="de-DE"/>
        </w:rPr>
      </w:pPr>
      <w:r>
        <w:rPr>
          <w:lang w:val="de-DE"/>
        </w:rPr>
        <w:t>STRIDE ist ein Framework für das Risikomanagement.</w:t>
      </w:r>
    </w:p>
    <w:p w14:paraId="7FD758ED" w14:textId="26237E51" w:rsidR="00AA6628" w:rsidRPr="009C1212" w:rsidRDefault="00AA6628" w:rsidP="00AA6628">
      <w:pPr>
        <w:pStyle w:val="Listenabsatz"/>
        <w:numPr>
          <w:ilvl w:val="0"/>
          <w:numId w:val="2"/>
        </w:numPr>
        <w:rPr>
          <w:lang w:val="de-DE"/>
        </w:rPr>
      </w:pPr>
      <w:r>
        <w:rPr>
          <w:lang w:val="de-DE"/>
        </w:rPr>
        <w:t>STRIDE ist eine Richtlinie für</w:t>
      </w:r>
      <w:r w:rsidR="001D1D97">
        <w:rPr>
          <w:lang w:val="de-DE"/>
        </w:rPr>
        <w:t xml:space="preserve"> da</w:t>
      </w:r>
      <w:r>
        <w:rPr>
          <w:lang w:val="de-DE"/>
        </w:rPr>
        <w:t xml:space="preserve">s </w:t>
      </w:r>
      <w:proofErr w:type="spellStart"/>
      <w:r>
        <w:rPr>
          <w:lang w:val="de-DE"/>
        </w:rPr>
        <w:t>Threat</w:t>
      </w:r>
      <w:proofErr w:type="spellEnd"/>
      <w:r>
        <w:rPr>
          <w:lang w:val="de-DE"/>
        </w:rPr>
        <w:t xml:space="preserve"> Modeling.</w:t>
      </w:r>
    </w:p>
    <w:p w14:paraId="037B85F8" w14:textId="77777777" w:rsidR="00AA6628" w:rsidRPr="009C1212" w:rsidRDefault="00AA6628" w:rsidP="00AA6628">
      <w:pPr>
        <w:pStyle w:val="Listenabsatz"/>
        <w:numPr>
          <w:ilvl w:val="0"/>
          <w:numId w:val="12"/>
        </w:numPr>
        <w:spacing w:after="0"/>
        <w:rPr>
          <w:lang w:val="de-DE"/>
        </w:rPr>
      </w:pPr>
      <w:r>
        <w:rPr>
          <w:lang w:val="de-DE"/>
        </w:rPr>
        <w:t>Bitte beschreiben Sie ein DFD.</w:t>
      </w:r>
    </w:p>
    <w:p w14:paraId="34CF36F6" w14:textId="77777777" w:rsidR="00AA6628" w:rsidRPr="004A09AD" w:rsidRDefault="00AA6628" w:rsidP="00AA6628">
      <w:pPr>
        <w:rPr>
          <w:u w:val="single"/>
        </w:rPr>
      </w:pPr>
      <w:r>
        <w:rPr>
          <w:u w:val="single"/>
        </w:rPr>
        <w:t>Ein DFD oder Datenflussdiagramm ist ein Diagramm, das logische Dateneinheiten und den Datenfluss zwischen ihnen darstellt. Ein DFD erklärt, wie ein System funktioniert und interagiert.</w:t>
      </w:r>
    </w:p>
    <w:p w14:paraId="0C7C5A3B" w14:textId="77777777" w:rsidR="00AA6628" w:rsidRPr="009C1212" w:rsidRDefault="00AA6628" w:rsidP="00AA6628">
      <w:pPr>
        <w:pStyle w:val="Listenabsatz"/>
        <w:numPr>
          <w:ilvl w:val="0"/>
          <w:numId w:val="12"/>
        </w:numPr>
        <w:spacing w:after="0"/>
        <w:rPr>
          <w:lang w:val="de-DE"/>
        </w:rPr>
      </w:pPr>
      <w:r>
        <w:rPr>
          <w:lang w:val="de-DE"/>
        </w:rPr>
        <w:t>Bitte beschreiben Sie, warum STRIDE zur Modellierung von Bedrohungen verwendet wird.</w:t>
      </w:r>
    </w:p>
    <w:p w14:paraId="199E3B43" w14:textId="77777777" w:rsidR="00AA6628" w:rsidRPr="004A09AD" w:rsidRDefault="00AA6628" w:rsidP="00AA6628">
      <w:r>
        <w:rPr>
          <w:u w:val="single"/>
        </w:rPr>
        <w:t>Das Ziel von STRIDE ist es, Bedrohungen für ein System zu identifizieren und sie mit Hilfe der STRIDE-Merkhilfe zu klassifizieren.</w:t>
      </w:r>
    </w:p>
    <w:p w14:paraId="22197E65" w14:textId="66544B29" w:rsidR="00AA6628" w:rsidRDefault="00AA6628">
      <w:pPr>
        <w:rPr>
          <w:b/>
          <w:bCs/>
        </w:rPr>
      </w:pPr>
    </w:p>
    <w:p w14:paraId="4AD44B38" w14:textId="2D4654CA" w:rsidR="00AA6628" w:rsidRDefault="00AA6628">
      <w:pPr>
        <w:rPr>
          <w:b/>
          <w:bCs/>
        </w:rPr>
      </w:pPr>
      <w:r>
        <w:rPr>
          <w:b/>
          <w:bCs/>
        </w:rPr>
        <w:t>3.3</w:t>
      </w:r>
    </w:p>
    <w:p w14:paraId="2A79A2A9" w14:textId="77777777" w:rsidR="00AA6628" w:rsidRPr="009C1212" w:rsidRDefault="00AA6628" w:rsidP="00AA6628">
      <w:pPr>
        <w:pStyle w:val="Listenabsatz"/>
        <w:numPr>
          <w:ilvl w:val="0"/>
          <w:numId w:val="13"/>
        </w:numPr>
        <w:spacing w:after="0"/>
        <w:rPr>
          <w:lang w:val="de-DE"/>
        </w:rPr>
      </w:pPr>
      <w:r>
        <w:rPr>
          <w:lang w:val="de-DE"/>
        </w:rPr>
        <w:t xml:space="preserve">Bitte beschreiben Sie den Unterschied zwischen der Modellierung von Datenschutz- und Sicherheitsbedrohungen. </w:t>
      </w:r>
    </w:p>
    <w:p w14:paraId="17620331" w14:textId="77777777" w:rsidR="00AA6628" w:rsidRPr="004A09AD" w:rsidRDefault="00AA6628" w:rsidP="00AA6628">
      <w:pPr>
        <w:rPr>
          <w:i/>
          <w:iCs/>
          <w:u w:val="single"/>
        </w:rPr>
      </w:pPr>
      <w:r>
        <w:rPr>
          <w:i/>
          <w:iCs/>
          <w:u w:val="single"/>
        </w:rPr>
        <w:t>Sicherheitsbedrohungsmodelle konzentrieren sich auf die Assets und wie diese vor (externen) Bedrohungen geschützt werden können. Die Datenschutzbedrohungsmodelle verfolgen jedoch einen anderen Ansatz. Anstatt sich auf die Assets des Systems zu konzentrieren, konzentrieren sich die Datenschutzbedrohungsmodelle auf die Daten der betroffenen Personen, um die Objekte von Interesse (IOI) und nicht das System zu schützen.</w:t>
      </w:r>
    </w:p>
    <w:p w14:paraId="26212174" w14:textId="77777777" w:rsidR="00AA6628" w:rsidRPr="009C1212" w:rsidRDefault="00AA6628" w:rsidP="00AA6628">
      <w:pPr>
        <w:pStyle w:val="Listenabsatz"/>
        <w:numPr>
          <w:ilvl w:val="0"/>
          <w:numId w:val="13"/>
        </w:numPr>
        <w:spacing w:after="0"/>
        <w:rPr>
          <w:lang w:val="de-DE"/>
        </w:rPr>
      </w:pPr>
      <w:r>
        <w:rPr>
          <w:lang w:val="de-DE"/>
        </w:rPr>
        <w:t>Bitte markieren Sie die richtige(n) Aussage(n).</w:t>
      </w:r>
    </w:p>
    <w:p w14:paraId="600D30E3" w14:textId="77777777" w:rsidR="00AA6628" w:rsidRPr="004A09AD" w:rsidRDefault="00AA6628" w:rsidP="00AA6628">
      <w:pPr>
        <w:pStyle w:val="Listenabsatz"/>
        <w:numPr>
          <w:ilvl w:val="0"/>
          <w:numId w:val="2"/>
        </w:numPr>
      </w:pPr>
      <w:r>
        <w:rPr>
          <w:i/>
          <w:iCs/>
          <w:u w:val="single"/>
          <w:lang w:val="de-DE"/>
        </w:rPr>
        <w:t xml:space="preserve">LINDDUN ist ein </w:t>
      </w:r>
      <w:proofErr w:type="spellStart"/>
      <w:r>
        <w:rPr>
          <w:i/>
          <w:iCs/>
          <w:u w:val="single"/>
          <w:lang w:val="de-DE"/>
        </w:rPr>
        <w:t>Threat</w:t>
      </w:r>
      <w:proofErr w:type="spellEnd"/>
      <w:r>
        <w:rPr>
          <w:i/>
          <w:iCs/>
          <w:u w:val="single"/>
          <w:lang w:val="de-DE"/>
        </w:rPr>
        <w:t>-Modeling-Framework.</w:t>
      </w:r>
    </w:p>
    <w:p w14:paraId="751954D2" w14:textId="77777777" w:rsidR="00AA6628" w:rsidRPr="009C1212" w:rsidRDefault="00AA6628" w:rsidP="00AA6628">
      <w:pPr>
        <w:pStyle w:val="Listenabsatz"/>
        <w:numPr>
          <w:ilvl w:val="0"/>
          <w:numId w:val="2"/>
        </w:numPr>
        <w:rPr>
          <w:lang w:val="de-DE"/>
        </w:rPr>
      </w:pPr>
      <w:r>
        <w:rPr>
          <w:lang w:val="de-DE"/>
        </w:rPr>
        <w:t>LINDDUN ist ein Risikomanagement-Framework für Datenschutzrisiken.</w:t>
      </w:r>
    </w:p>
    <w:p w14:paraId="67D7ECC1" w14:textId="77777777" w:rsidR="00AA6628" w:rsidRPr="009C1212" w:rsidRDefault="00AA6628" w:rsidP="00AA6628">
      <w:pPr>
        <w:pStyle w:val="Listenabsatz"/>
        <w:numPr>
          <w:ilvl w:val="0"/>
          <w:numId w:val="2"/>
        </w:numPr>
        <w:rPr>
          <w:lang w:val="de-DE"/>
        </w:rPr>
      </w:pPr>
      <w:r>
        <w:rPr>
          <w:lang w:val="de-DE"/>
        </w:rPr>
        <w:t>LINDDUN wird zur Bewertung von Datenschutzrisiken verwendet.</w:t>
      </w:r>
    </w:p>
    <w:p w14:paraId="61A29AAD" w14:textId="77777777" w:rsidR="00AA6628" w:rsidRPr="009C1212" w:rsidRDefault="00AA6628" w:rsidP="00AA6628">
      <w:pPr>
        <w:pStyle w:val="Listenabsatz"/>
        <w:numPr>
          <w:ilvl w:val="0"/>
          <w:numId w:val="13"/>
        </w:numPr>
        <w:rPr>
          <w:lang w:val="de-DE"/>
        </w:rPr>
      </w:pPr>
      <w:r>
        <w:rPr>
          <w:lang w:val="de-DE"/>
        </w:rPr>
        <w:lastRenderedPageBreak/>
        <w:t>Bitte vervollständigen Sie den folgenden Satz:</w:t>
      </w:r>
    </w:p>
    <w:p w14:paraId="3614D4A3" w14:textId="77777777" w:rsidR="00AA6628" w:rsidRDefault="00AA6628" w:rsidP="00AA6628">
      <w:r>
        <w:t xml:space="preserve">Die drei Hauptschritte der LINDDUN-Methode des Threat Modelings sind </w:t>
      </w:r>
      <w:r>
        <w:rPr>
          <w:u w:val="single"/>
        </w:rPr>
        <w:t>Systemmodellierung</w:t>
      </w:r>
      <w:r>
        <w:t xml:space="preserve">, </w:t>
      </w:r>
      <w:r>
        <w:rPr>
          <w:u w:val="single"/>
        </w:rPr>
        <w:t>Bedrohungsermittlung</w:t>
      </w:r>
      <w:r>
        <w:t xml:space="preserve"> und </w:t>
      </w:r>
      <w:r>
        <w:rPr>
          <w:u w:val="single"/>
        </w:rPr>
        <w:t>Bedrohungsmanagement</w:t>
      </w:r>
      <w:r>
        <w:t>.</w:t>
      </w:r>
    </w:p>
    <w:p w14:paraId="7E2FA671" w14:textId="0324786B" w:rsidR="00AA6628" w:rsidRDefault="00AA6628"/>
    <w:p w14:paraId="292C4BA8" w14:textId="77777777" w:rsidR="00AA6628" w:rsidRDefault="00AA6628"/>
    <w:p w14:paraId="005BC848" w14:textId="71632236" w:rsidR="00AA6628" w:rsidRDefault="00AA6628">
      <w:pPr>
        <w:rPr>
          <w:b/>
          <w:bCs/>
        </w:rPr>
      </w:pPr>
      <w:r>
        <w:rPr>
          <w:b/>
          <w:bCs/>
        </w:rPr>
        <w:t>4.1</w:t>
      </w:r>
    </w:p>
    <w:p w14:paraId="235F3B03" w14:textId="77777777" w:rsidR="00AA6628" w:rsidRPr="009C1212" w:rsidRDefault="00AA6628" w:rsidP="00AA6628">
      <w:pPr>
        <w:pStyle w:val="Listenabsatz"/>
        <w:numPr>
          <w:ilvl w:val="0"/>
          <w:numId w:val="14"/>
        </w:numPr>
        <w:spacing w:after="0"/>
        <w:rPr>
          <w:lang w:val="de-DE"/>
        </w:rPr>
      </w:pPr>
      <w:r>
        <w:rPr>
          <w:lang w:val="de-DE"/>
        </w:rPr>
        <w:t xml:space="preserve">Bitte beschreiben Sie den Zweck der NIST Special Publication 800-37. </w:t>
      </w:r>
    </w:p>
    <w:p w14:paraId="17679771" w14:textId="77777777" w:rsidR="00AA6628" w:rsidRPr="004A09AD" w:rsidRDefault="00AA6628" w:rsidP="00AA6628">
      <w:pPr>
        <w:ind w:left="360"/>
        <w:rPr>
          <w:i/>
          <w:iCs/>
          <w:u w:val="single"/>
        </w:rPr>
      </w:pPr>
      <w:r>
        <w:rPr>
          <w:i/>
          <w:iCs/>
          <w:u w:val="single"/>
        </w:rPr>
        <w:t>Der Zweck dieser Publikation ist es, einen praktischen Leitfaden für das Risikomanagement in Organisationen bereitzustellen. Das Framework enthält grundlegende Informationen über den Aufbau eines Risikomanagement-Frameworks (RMF) und eines Prozesses für das Risikomanagement.</w:t>
      </w:r>
    </w:p>
    <w:p w14:paraId="7C298A1C" w14:textId="77777777" w:rsidR="00AA6628" w:rsidRPr="009C1212" w:rsidRDefault="00AA6628" w:rsidP="00AA6628">
      <w:pPr>
        <w:pStyle w:val="Listenabsatz"/>
        <w:numPr>
          <w:ilvl w:val="0"/>
          <w:numId w:val="14"/>
        </w:numPr>
        <w:spacing w:after="0"/>
        <w:rPr>
          <w:lang w:val="de-DE"/>
        </w:rPr>
      </w:pPr>
      <w:r>
        <w:rPr>
          <w:lang w:val="de-DE"/>
        </w:rPr>
        <w:t>Bitte markieren Sie die richtige(n) Aussage(n).</w:t>
      </w:r>
    </w:p>
    <w:p w14:paraId="60A45FFD" w14:textId="77777777" w:rsidR="00AA6628" w:rsidRPr="009C1212" w:rsidRDefault="00AA6628" w:rsidP="00AA6628">
      <w:pPr>
        <w:pStyle w:val="Listenabsatz"/>
        <w:numPr>
          <w:ilvl w:val="0"/>
          <w:numId w:val="2"/>
        </w:numPr>
        <w:rPr>
          <w:lang w:val="de-DE"/>
        </w:rPr>
      </w:pPr>
      <w:r>
        <w:rPr>
          <w:i/>
          <w:iCs/>
          <w:u w:val="single"/>
          <w:lang w:val="de-DE"/>
        </w:rPr>
        <w:t>Sicherheitsmaßnahmen sollten bewertet werden, nachdem das System kategorisiert wurde.</w:t>
      </w:r>
    </w:p>
    <w:p w14:paraId="1D0344A7" w14:textId="77777777" w:rsidR="00AA6628" w:rsidRPr="009C1212" w:rsidRDefault="00AA6628" w:rsidP="00AA6628">
      <w:pPr>
        <w:pStyle w:val="Listenabsatz"/>
        <w:numPr>
          <w:ilvl w:val="0"/>
          <w:numId w:val="2"/>
        </w:numPr>
        <w:rPr>
          <w:lang w:val="de-DE"/>
        </w:rPr>
      </w:pPr>
      <w:r>
        <w:rPr>
          <w:lang w:val="de-DE"/>
        </w:rPr>
        <w:t>Sicherheitsmaßnahmen sollten bewertet werden, bevor das System kategorisiert wird.</w:t>
      </w:r>
    </w:p>
    <w:p w14:paraId="216D890C" w14:textId="77777777" w:rsidR="00AA6628" w:rsidRPr="009C1212" w:rsidRDefault="00AA6628" w:rsidP="00AA6628">
      <w:pPr>
        <w:pStyle w:val="Listenabsatz"/>
        <w:numPr>
          <w:ilvl w:val="0"/>
          <w:numId w:val="2"/>
        </w:numPr>
        <w:rPr>
          <w:u w:val="single"/>
          <w:lang w:val="de-DE"/>
        </w:rPr>
      </w:pPr>
      <w:r>
        <w:rPr>
          <w:lang w:val="de-DE"/>
        </w:rPr>
        <w:t>Sicherheitsmaßnahmen sollten implementiert werden, nachdem das System und die zugehörigen Maßnahmen überwacht wurden.</w:t>
      </w:r>
    </w:p>
    <w:p w14:paraId="022F44B0" w14:textId="77777777" w:rsidR="00AA6628" w:rsidRPr="009C1212" w:rsidRDefault="00AA6628" w:rsidP="00AA6628">
      <w:pPr>
        <w:pStyle w:val="Listenabsatz"/>
        <w:numPr>
          <w:ilvl w:val="0"/>
          <w:numId w:val="14"/>
        </w:numPr>
        <w:spacing w:after="0"/>
        <w:rPr>
          <w:lang w:val="de-DE"/>
        </w:rPr>
      </w:pPr>
      <w:r>
        <w:rPr>
          <w:lang w:val="de-DE"/>
        </w:rPr>
        <w:t>Bitte vervollständigen Sie den folgenden Satz:</w:t>
      </w:r>
    </w:p>
    <w:p w14:paraId="6A6AD7AC" w14:textId="77777777" w:rsidR="00AA6628" w:rsidRPr="004A09AD" w:rsidRDefault="00AA6628" w:rsidP="00AA6628">
      <w:r>
        <w:t>Der NIST-</w:t>
      </w:r>
      <w:r>
        <w:rPr>
          <w:u w:val="single"/>
        </w:rPr>
        <w:t>Risiko</w:t>
      </w:r>
      <w:r>
        <w:t xml:space="preserve">managementprozess besteht aus </w:t>
      </w:r>
      <w:r>
        <w:rPr>
          <w:u w:val="single"/>
        </w:rPr>
        <w:t>sieben</w:t>
      </w:r>
      <w:r>
        <w:t xml:space="preserve"> Schritten.</w:t>
      </w:r>
    </w:p>
    <w:p w14:paraId="0C6741DC" w14:textId="66C44DBE" w:rsidR="00AA6628" w:rsidRDefault="00AA6628">
      <w:pPr>
        <w:rPr>
          <w:b/>
          <w:bCs/>
        </w:rPr>
      </w:pPr>
      <w:r>
        <w:rPr>
          <w:b/>
          <w:bCs/>
        </w:rPr>
        <w:t>4.2</w:t>
      </w:r>
    </w:p>
    <w:p w14:paraId="59911AFE" w14:textId="77777777" w:rsidR="00AA6628" w:rsidRPr="009C1212" w:rsidRDefault="00AA6628" w:rsidP="00AA6628">
      <w:pPr>
        <w:pStyle w:val="Listenabsatz"/>
        <w:numPr>
          <w:ilvl w:val="0"/>
          <w:numId w:val="16"/>
        </w:numPr>
        <w:spacing w:after="0"/>
        <w:rPr>
          <w:lang w:val="de-DE"/>
        </w:rPr>
      </w:pPr>
      <w:r>
        <w:rPr>
          <w:lang w:val="de-DE"/>
        </w:rPr>
        <w:t xml:space="preserve">Bitte nennen Sie die grundlegenden Kriterien für den Prozess des Sicherheitsrisikomanagements. </w:t>
      </w:r>
    </w:p>
    <w:p w14:paraId="2EC56674" w14:textId="77777777" w:rsidR="00AA6628" w:rsidRPr="004A09AD" w:rsidRDefault="00AA6628" w:rsidP="00AA6628">
      <w:pPr>
        <w:pStyle w:val="Listenabsatz"/>
        <w:numPr>
          <w:ilvl w:val="0"/>
          <w:numId w:val="15"/>
        </w:numPr>
        <w:spacing w:line="240" w:lineRule="auto"/>
        <w:rPr>
          <w:i/>
          <w:iCs/>
          <w:u w:val="single"/>
        </w:rPr>
      </w:pPr>
      <w:r>
        <w:rPr>
          <w:i/>
          <w:iCs/>
          <w:u w:val="single"/>
          <w:lang w:val="de-DE"/>
        </w:rPr>
        <w:t>Kriterien für die Risikobewertung</w:t>
      </w:r>
    </w:p>
    <w:p w14:paraId="65F8445C" w14:textId="77777777" w:rsidR="00AA6628" w:rsidRPr="004A09AD" w:rsidRDefault="00AA6628" w:rsidP="00AA6628">
      <w:pPr>
        <w:pStyle w:val="Listenabsatz"/>
        <w:numPr>
          <w:ilvl w:val="0"/>
          <w:numId w:val="15"/>
        </w:numPr>
        <w:spacing w:line="240" w:lineRule="auto"/>
        <w:rPr>
          <w:i/>
          <w:iCs/>
          <w:u w:val="single"/>
        </w:rPr>
      </w:pPr>
      <w:r>
        <w:rPr>
          <w:i/>
          <w:iCs/>
          <w:u w:val="single"/>
          <w:lang w:val="de-DE"/>
        </w:rPr>
        <w:t>Kriterien für die Auswirkungen</w:t>
      </w:r>
    </w:p>
    <w:p w14:paraId="00635D8F" w14:textId="77777777" w:rsidR="00AA6628" w:rsidRPr="004A09AD" w:rsidRDefault="00AA6628" w:rsidP="00AA6628">
      <w:pPr>
        <w:pStyle w:val="Listenabsatz"/>
        <w:numPr>
          <w:ilvl w:val="0"/>
          <w:numId w:val="15"/>
        </w:numPr>
        <w:spacing w:line="240" w:lineRule="auto"/>
        <w:rPr>
          <w:i/>
          <w:iCs/>
          <w:u w:val="single"/>
        </w:rPr>
      </w:pPr>
      <w:r>
        <w:rPr>
          <w:i/>
          <w:iCs/>
          <w:u w:val="single"/>
          <w:lang w:val="de-DE"/>
        </w:rPr>
        <w:t xml:space="preserve">Kriterien für die Risikoakzeptanz </w:t>
      </w:r>
    </w:p>
    <w:p w14:paraId="7F08EC25" w14:textId="77777777" w:rsidR="00AA6628" w:rsidRPr="009C1212" w:rsidRDefault="00AA6628" w:rsidP="00AA6628">
      <w:pPr>
        <w:pStyle w:val="Listenabsatz"/>
        <w:numPr>
          <w:ilvl w:val="0"/>
          <w:numId w:val="16"/>
        </w:numPr>
        <w:spacing w:after="0"/>
        <w:rPr>
          <w:lang w:val="de-DE"/>
        </w:rPr>
      </w:pPr>
      <w:r>
        <w:rPr>
          <w:lang w:val="de-DE"/>
        </w:rPr>
        <w:t>Bitte markieren Sie die richtige(n) Aussage(n).</w:t>
      </w:r>
    </w:p>
    <w:p w14:paraId="1458464D" w14:textId="77777777" w:rsidR="00AA6628" w:rsidRPr="009C1212" w:rsidRDefault="00AA6628" w:rsidP="00AA6628">
      <w:pPr>
        <w:pStyle w:val="Listenabsatz"/>
        <w:numPr>
          <w:ilvl w:val="0"/>
          <w:numId w:val="2"/>
        </w:numPr>
        <w:rPr>
          <w:lang w:val="de-DE"/>
        </w:rPr>
      </w:pPr>
      <w:r>
        <w:rPr>
          <w:i/>
          <w:iCs/>
          <w:u w:val="single"/>
          <w:lang w:val="de-DE"/>
        </w:rPr>
        <w:t>ISO/IEC 27005 ist Teil eines ISMS</w:t>
      </w:r>
      <w:r>
        <w:rPr>
          <w:lang w:val="de-DE"/>
        </w:rPr>
        <w:t>.</w:t>
      </w:r>
    </w:p>
    <w:p w14:paraId="198DA768" w14:textId="77777777" w:rsidR="00AA6628" w:rsidRPr="009C1212" w:rsidRDefault="00AA6628" w:rsidP="00AA6628">
      <w:pPr>
        <w:pStyle w:val="Listenabsatz"/>
        <w:numPr>
          <w:ilvl w:val="0"/>
          <w:numId w:val="2"/>
        </w:numPr>
        <w:rPr>
          <w:lang w:val="de-DE"/>
        </w:rPr>
      </w:pPr>
      <w:r>
        <w:rPr>
          <w:lang w:val="de-DE"/>
        </w:rPr>
        <w:t>ISO/IEC 27005 ersetzt ein ISMS.</w:t>
      </w:r>
    </w:p>
    <w:p w14:paraId="6A5BF36E" w14:textId="77777777" w:rsidR="00AA6628" w:rsidRPr="009C1212" w:rsidRDefault="00AA6628" w:rsidP="00AA6628">
      <w:pPr>
        <w:pStyle w:val="Listenabsatz"/>
        <w:numPr>
          <w:ilvl w:val="0"/>
          <w:numId w:val="2"/>
        </w:numPr>
        <w:rPr>
          <w:lang w:val="de-DE"/>
        </w:rPr>
      </w:pPr>
      <w:r>
        <w:rPr>
          <w:lang w:val="de-DE"/>
        </w:rPr>
        <w:t>ISO/IEC 27005 ersetzt den SDLC.</w:t>
      </w:r>
    </w:p>
    <w:p w14:paraId="6496BB12" w14:textId="77777777" w:rsidR="00AA6628" w:rsidRPr="009C1212" w:rsidRDefault="00AA6628" w:rsidP="00AA6628">
      <w:pPr>
        <w:pStyle w:val="Listenabsatz"/>
        <w:numPr>
          <w:ilvl w:val="0"/>
          <w:numId w:val="16"/>
        </w:numPr>
        <w:spacing w:after="0"/>
        <w:rPr>
          <w:lang w:val="de-DE"/>
        </w:rPr>
      </w:pPr>
      <w:r>
        <w:rPr>
          <w:lang w:val="de-DE"/>
        </w:rPr>
        <w:t>Bitte vervollständigen Sie den folgenden Satz:</w:t>
      </w:r>
    </w:p>
    <w:p w14:paraId="059381E7" w14:textId="77777777" w:rsidR="00AA6628" w:rsidRPr="004A09AD" w:rsidRDefault="00AA6628" w:rsidP="00AA6628">
      <w:r>
        <w:t xml:space="preserve">ISO/IEC 27005 ist Teil der </w:t>
      </w:r>
      <w:r>
        <w:rPr>
          <w:i/>
          <w:iCs/>
          <w:u w:val="single"/>
        </w:rPr>
        <w:t>ISO/IEC 2700</w:t>
      </w:r>
      <w:r>
        <w:t xml:space="preserve">-Familie von Standards und beschreibt das </w:t>
      </w:r>
      <w:r>
        <w:rPr>
          <w:i/>
          <w:iCs/>
          <w:u w:val="single"/>
        </w:rPr>
        <w:t>Informationssicherheitsrisiko</w:t>
      </w:r>
      <w:r>
        <w:t>-Management.</w:t>
      </w:r>
    </w:p>
    <w:p w14:paraId="13E74F2A" w14:textId="06EB1EAA" w:rsidR="00AA6628" w:rsidRDefault="00AA6628"/>
    <w:p w14:paraId="05040587" w14:textId="44EB323B" w:rsidR="00AA6628" w:rsidRDefault="00AA6628">
      <w:r>
        <w:rPr>
          <w:b/>
          <w:bCs/>
        </w:rPr>
        <w:t>4.3</w:t>
      </w:r>
    </w:p>
    <w:p w14:paraId="572BCBDF" w14:textId="77777777" w:rsidR="00AA6628" w:rsidRPr="009C1212" w:rsidRDefault="00AA6628" w:rsidP="00AA6628">
      <w:pPr>
        <w:pStyle w:val="Listenabsatz"/>
        <w:numPr>
          <w:ilvl w:val="0"/>
          <w:numId w:val="18"/>
        </w:numPr>
        <w:spacing w:after="0"/>
        <w:rPr>
          <w:lang w:val="de-DE"/>
        </w:rPr>
      </w:pPr>
      <w:r>
        <w:rPr>
          <w:lang w:val="de-DE"/>
        </w:rPr>
        <w:t xml:space="preserve">Bitte führen Sie die Strategien für den Umgang mit Risiken im BSI-Standard 100-3 auf. </w:t>
      </w:r>
    </w:p>
    <w:p w14:paraId="4639092C" w14:textId="77777777" w:rsidR="00AA6628" w:rsidRPr="004A09AD" w:rsidRDefault="00AA6628" w:rsidP="00AA6628">
      <w:pPr>
        <w:pStyle w:val="Listenabsatz"/>
        <w:numPr>
          <w:ilvl w:val="0"/>
          <w:numId w:val="17"/>
        </w:numPr>
        <w:rPr>
          <w:i/>
          <w:iCs/>
          <w:u w:val="single"/>
        </w:rPr>
      </w:pPr>
      <w:r>
        <w:rPr>
          <w:i/>
          <w:iCs/>
          <w:u w:val="single"/>
          <w:lang w:val="de-DE"/>
        </w:rPr>
        <w:t>Risikoreduzierung durch zusätzliche Sicherheitsmaßnahmen</w:t>
      </w:r>
    </w:p>
    <w:p w14:paraId="1521AAB0" w14:textId="77777777" w:rsidR="00AA6628" w:rsidRPr="004A09AD" w:rsidRDefault="00AA6628" w:rsidP="00AA6628">
      <w:pPr>
        <w:pStyle w:val="Listenabsatz"/>
        <w:numPr>
          <w:ilvl w:val="0"/>
          <w:numId w:val="17"/>
        </w:numPr>
        <w:rPr>
          <w:i/>
          <w:iCs/>
          <w:u w:val="single"/>
        </w:rPr>
      </w:pPr>
      <w:r>
        <w:rPr>
          <w:i/>
          <w:iCs/>
          <w:u w:val="single"/>
          <w:lang w:val="de-DE"/>
        </w:rPr>
        <w:t>Risikovermeidung durch Umstrukturierung</w:t>
      </w:r>
    </w:p>
    <w:p w14:paraId="479DE346" w14:textId="77777777" w:rsidR="00AA6628" w:rsidRPr="004A09AD" w:rsidRDefault="00AA6628" w:rsidP="00AA6628">
      <w:pPr>
        <w:pStyle w:val="Listenabsatz"/>
        <w:numPr>
          <w:ilvl w:val="0"/>
          <w:numId w:val="17"/>
        </w:numPr>
        <w:rPr>
          <w:i/>
          <w:iCs/>
          <w:u w:val="single"/>
        </w:rPr>
      </w:pPr>
      <w:r>
        <w:rPr>
          <w:i/>
          <w:iCs/>
          <w:u w:val="single"/>
          <w:lang w:val="de-DE"/>
        </w:rPr>
        <w:lastRenderedPageBreak/>
        <w:t>Risikoakzeptanz</w:t>
      </w:r>
    </w:p>
    <w:p w14:paraId="0F24DD42" w14:textId="77777777" w:rsidR="00AA6628" w:rsidRPr="004A09AD" w:rsidRDefault="00AA6628" w:rsidP="00AA6628">
      <w:pPr>
        <w:pStyle w:val="Listenabsatz"/>
        <w:numPr>
          <w:ilvl w:val="0"/>
          <w:numId w:val="17"/>
        </w:numPr>
        <w:rPr>
          <w:i/>
          <w:iCs/>
          <w:u w:val="single"/>
        </w:rPr>
      </w:pPr>
      <w:r>
        <w:rPr>
          <w:i/>
          <w:iCs/>
          <w:u w:val="single"/>
          <w:lang w:val="de-DE"/>
        </w:rPr>
        <w:t>Risikotransfer</w:t>
      </w:r>
    </w:p>
    <w:p w14:paraId="1448E4E0" w14:textId="77777777" w:rsidR="00AA6628" w:rsidRPr="009C1212" w:rsidRDefault="00AA6628" w:rsidP="00AA6628">
      <w:pPr>
        <w:pStyle w:val="Listenabsatz"/>
        <w:numPr>
          <w:ilvl w:val="0"/>
          <w:numId w:val="18"/>
        </w:numPr>
        <w:spacing w:after="0"/>
        <w:rPr>
          <w:lang w:val="de-DE"/>
        </w:rPr>
      </w:pPr>
      <w:r>
        <w:rPr>
          <w:lang w:val="de-DE"/>
        </w:rPr>
        <w:t>Bitte vervollständigen Sie den folgenden Satz.</w:t>
      </w:r>
    </w:p>
    <w:p w14:paraId="4B812C2F" w14:textId="77777777" w:rsidR="00AA6628" w:rsidRDefault="00AA6628" w:rsidP="00AA6628">
      <w:r>
        <w:t xml:space="preserve">Der BSI-Standard 100-3 ist ein vom Bundesamt für </w:t>
      </w:r>
      <w:r>
        <w:rPr>
          <w:u w:val="single"/>
        </w:rPr>
        <w:t>Sicherheit in der Informationstechnik</w:t>
      </w:r>
      <w:r>
        <w:t xml:space="preserve"> veröffentlichter Standard zur </w:t>
      </w:r>
      <w:r>
        <w:rPr>
          <w:u w:val="single"/>
        </w:rPr>
        <w:t>Risikobewertung</w:t>
      </w:r>
      <w:r>
        <w:t>.</w:t>
      </w:r>
    </w:p>
    <w:p w14:paraId="0DF2DF9F" w14:textId="154AF9C8" w:rsidR="00AA6628" w:rsidRDefault="00AA6628"/>
    <w:p w14:paraId="785D1DD5" w14:textId="263CFE2D" w:rsidR="00AA6628" w:rsidRDefault="00AA6628">
      <w:pPr>
        <w:rPr>
          <w:b/>
          <w:bCs/>
        </w:rPr>
      </w:pPr>
      <w:r>
        <w:rPr>
          <w:b/>
          <w:bCs/>
        </w:rPr>
        <w:t>5.1</w:t>
      </w:r>
    </w:p>
    <w:p w14:paraId="65829345" w14:textId="7186D9C9" w:rsidR="00AA6628" w:rsidRPr="009C1212" w:rsidRDefault="00AA6628" w:rsidP="00AA6628">
      <w:pPr>
        <w:pStyle w:val="Listenabsatz"/>
        <w:numPr>
          <w:ilvl w:val="0"/>
          <w:numId w:val="19"/>
        </w:numPr>
        <w:spacing w:after="0"/>
        <w:rPr>
          <w:lang w:val="de-DE"/>
        </w:rPr>
      </w:pPr>
      <w:r>
        <w:rPr>
          <w:lang w:val="de-DE"/>
        </w:rPr>
        <w:t>Beschreiben Sie, warum Diagramme für</w:t>
      </w:r>
      <w:r w:rsidR="001D1D97">
        <w:rPr>
          <w:lang w:val="de-DE"/>
        </w:rPr>
        <w:t xml:space="preserve"> das </w:t>
      </w:r>
      <w:proofErr w:type="spellStart"/>
      <w:r>
        <w:rPr>
          <w:lang w:val="de-DE"/>
        </w:rPr>
        <w:t>Threat</w:t>
      </w:r>
      <w:proofErr w:type="spellEnd"/>
      <w:r>
        <w:rPr>
          <w:lang w:val="de-DE"/>
        </w:rPr>
        <w:t xml:space="preserve"> Modeling nützlich sind. </w:t>
      </w:r>
    </w:p>
    <w:p w14:paraId="5D589834" w14:textId="77777777" w:rsidR="00AA6628" w:rsidRPr="004A09AD" w:rsidRDefault="00AA6628" w:rsidP="00AA6628">
      <w:pPr>
        <w:rPr>
          <w:i/>
          <w:iCs/>
          <w:u w:val="single"/>
        </w:rPr>
      </w:pPr>
      <w:r>
        <w:rPr>
          <w:i/>
          <w:iCs/>
          <w:u w:val="single"/>
        </w:rPr>
        <w:t>Diagramme helfen Analysten dabei, die Datenflüsse und die Prozesse des Geltungsbereichs besser zu verstehen.</w:t>
      </w:r>
    </w:p>
    <w:p w14:paraId="2AD3F070" w14:textId="77777777" w:rsidR="00AA6628" w:rsidRPr="009C1212" w:rsidRDefault="00AA6628" w:rsidP="00AA6628">
      <w:pPr>
        <w:pStyle w:val="Listenabsatz"/>
        <w:numPr>
          <w:ilvl w:val="0"/>
          <w:numId w:val="19"/>
        </w:numPr>
        <w:spacing w:after="0"/>
        <w:rPr>
          <w:lang w:val="de-DE"/>
        </w:rPr>
      </w:pPr>
      <w:r>
        <w:rPr>
          <w:lang w:val="de-DE"/>
        </w:rPr>
        <w:t>Bitte markieren Sie die richtige(n) Aussage(n).</w:t>
      </w:r>
    </w:p>
    <w:p w14:paraId="1FBBC198" w14:textId="77777777" w:rsidR="00AA6628" w:rsidRPr="009C1212" w:rsidRDefault="00AA6628" w:rsidP="00AA6628">
      <w:pPr>
        <w:pStyle w:val="Listenabsatz"/>
        <w:numPr>
          <w:ilvl w:val="0"/>
          <w:numId w:val="2"/>
        </w:numPr>
        <w:rPr>
          <w:lang w:val="de-DE"/>
        </w:rPr>
      </w:pPr>
      <w:r>
        <w:rPr>
          <w:i/>
          <w:iCs/>
          <w:u w:val="single"/>
          <w:lang w:val="de-DE"/>
        </w:rPr>
        <w:t>Der Prozess der Risikobewertung sollte einer definierten Methodik folgen</w:t>
      </w:r>
      <w:r>
        <w:rPr>
          <w:lang w:val="de-DE"/>
        </w:rPr>
        <w:t>.</w:t>
      </w:r>
    </w:p>
    <w:p w14:paraId="00FEB3F2" w14:textId="77777777" w:rsidR="00AA6628" w:rsidRPr="009C1212" w:rsidRDefault="00AA6628" w:rsidP="00AA6628">
      <w:pPr>
        <w:pStyle w:val="Listenabsatz"/>
        <w:numPr>
          <w:ilvl w:val="0"/>
          <w:numId w:val="2"/>
        </w:numPr>
        <w:rPr>
          <w:lang w:val="de-DE"/>
        </w:rPr>
      </w:pPr>
      <w:r>
        <w:rPr>
          <w:lang w:val="de-DE"/>
        </w:rPr>
        <w:t>Risikobewertungen können auch ohne Methodik durchgeführt werden.</w:t>
      </w:r>
    </w:p>
    <w:p w14:paraId="464A0894" w14:textId="77777777" w:rsidR="00AA6628" w:rsidRPr="009C1212" w:rsidRDefault="00AA6628" w:rsidP="00AA6628">
      <w:pPr>
        <w:pStyle w:val="Listenabsatz"/>
        <w:numPr>
          <w:ilvl w:val="0"/>
          <w:numId w:val="2"/>
        </w:numPr>
        <w:rPr>
          <w:lang w:val="de-DE"/>
        </w:rPr>
      </w:pPr>
      <w:r>
        <w:rPr>
          <w:lang w:val="de-DE"/>
        </w:rPr>
        <w:t>Es gibt keine definierten Methoden für Risikobewertungen.</w:t>
      </w:r>
    </w:p>
    <w:p w14:paraId="2138026A" w14:textId="77777777" w:rsidR="00AA6628" w:rsidRPr="009C1212" w:rsidRDefault="00AA6628" w:rsidP="00AA6628">
      <w:pPr>
        <w:pStyle w:val="Listenabsatz"/>
        <w:numPr>
          <w:ilvl w:val="0"/>
          <w:numId w:val="19"/>
        </w:numPr>
        <w:spacing w:after="0"/>
        <w:rPr>
          <w:lang w:val="de-DE"/>
        </w:rPr>
      </w:pPr>
      <w:r>
        <w:rPr>
          <w:lang w:val="de-DE"/>
        </w:rPr>
        <w:t>Bitte vervollständigen Sie den folgenden Satz.</w:t>
      </w:r>
    </w:p>
    <w:p w14:paraId="7CC169FB" w14:textId="77777777" w:rsidR="00AA6628" w:rsidRPr="004A09AD" w:rsidRDefault="00AA6628" w:rsidP="00AA6628">
      <w:r>
        <w:t xml:space="preserve">Server sind </w:t>
      </w:r>
      <w:r>
        <w:rPr>
          <w:u w:val="single"/>
        </w:rPr>
        <w:t>unterstützende</w:t>
      </w:r>
      <w:r>
        <w:t xml:space="preserve"> Assets. Die gespeicherten Daten sind </w:t>
      </w:r>
      <w:r>
        <w:rPr>
          <w:u w:val="single"/>
        </w:rPr>
        <w:t>primäre</w:t>
      </w:r>
      <w:r>
        <w:t xml:space="preserve"> Assets.</w:t>
      </w:r>
    </w:p>
    <w:p w14:paraId="0CEFC5C3" w14:textId="77777777" w:rsidR="00AA6628" w:rsidRPr="00AA6628" w:rsidRDefault="00AA6628"/>
    <w:p w14:paraId="23E83078" w14:textId="230BBB58" w:rsidR="00AA6628" w:rsidRDefault="00AA6628">
      <w:pPr>
        <w:rPr>
          <w:b/>
          <w:bCs/>
        </w:rPr>
      </w:pPr>
      <w:r>
        <w:rPr>
          <w:b/>
          <w:bCs/>
        </w:rPr>
        <w:t>5.2</w:t>
      </w:r>
    </w:p>
    <w:p w14:paraId="476DC7A3" w14:textId="77777777" w:rsidR="00AA6628" w:rsidRPr="009C1212" w:rsidRDefault="00AA6628" w:rsidP="00AA6628">
      <w:pPr>
        <w:pStyle w:val="Listenabsatz"/>
        <w:numPr>
          <w:ilvl w:val="0"/>
          <w:numId w:val="20"/>
        </w:numPr>
        <w:spacing w:after="0"/>
        <w:rPr>
          <w:lang w:val="de-DE"/>
        </w:rPr>
      </w:pPr>
      <w:r>
        <w:rPr>
          <w:lang w:val="de-DE"/>
        </w:rPr>
        <w:t>Bitte markieren Sie die richtige(n) Aussage(n).</w:t>
      </w:r>
    </w:p>
    <w:p w14:paraId="59908F94" w14:textId="77777777" w:rsidR="00AA6628" w:rsidRPr="009C1212" w:rsidRDefault="00AA6628" w:rsidP="00AA6628">
      <w:pPr>
        <w:pStyle w:val="Listenabsatz"/>
        <w:numPr>
          <w:ilvl w:val="0"/>
          <w:numId w:val="2"/>
        </w:numPr>
        <w:rPr>
          <w:lang w:val="de-DE"/>
        </w:rPr>
      </w:pPr>
      <w:r>
        <w:rPr>
          <w:i/>
          <w:iCs/>
          <w:u w:val="single"/>
          <w:lang w:val="de-DE"/>
        </w:rPr>
        <w:t>Black-Swan-Ereignisse haben schwerwiegende Auswirkungen.</w:t>
      </w:r>
    </w:p>
    <w:p w14:paraId="19E11907" w14:textId="77777777" w:rsidR="00AA6628" w:rsidRPr="009C1212" w:rsidRDefault="00AA6628" w:rsidP="00AA6628">
      <w:pPr>
        <w:pStyle w:val="Listenabsatz"/>
        <w:numPr>
          <w:ilvl w:val="0"/>
          <w:numId w:val="2"/>
        </w:numPr>
        <w:rPr>
          <w:lang w:val="de-DE"/>
        </w:rPr>
      </w:pPr>
      <w:r>
        <w:rPr>
          <w:lang w:val="de-DE"/>
        </w:rPr>
        <w:t>Black-Swan-Ereignisse haben eine hohe Eintrittswahrscheinlichkeit.</w:t>
      </w:r>
    </w:p>
    <w:p w14:paraId="6B89E979" w14:textId="77777777" w:rsidR="00AA6628" w:rsidRPr="009C1212" w:rsidRDefault="00AA6628" w:rsidP="00AA6628">
      <w:pPr>
        <w:pStyle w:val="Listenabsatz"/>
        <w:numPr>
          <w:ilvl w:val="0"/>
          <w:numId w:val="2"/>
        </w:numPr>
        <w:rPr>
          <w:lang w:val="de-DE"/>
        </w:rPr>
      </w:pPr>
      <w:r>
        <w:rPr>
          <w:lang w:val="de-DE"/>
        </w:rPr>
        <w:t>Black-Swan-Ereignisse haben eine hohe Eintrittswahrscheinlichkeit und schwerwiegende Auswirkungen.</w:t>
      </w:r>
    </w:p>
    <w:p w14:paraId="24CEAF2F" w14:textId="77777777" w:rsidR="00AA6628" w:rsidRPr="009C1212" w:rsidRDefault="00AA6628" w:rsidP="00AA6628">
      <w:pPr>
        <w:pStyle w:val="Listenabsatz"/>
        <w:numPr>
          <w:ilvl w:val="0"/>
          <w:numId w:val="20"/>
        </w:numPr>
        <w:spacing w:after="0"/>
        <w:rPr>
          <w:lang w:val="de-DE"/>
        </w:rPr>
      </w:pPr>
      <w:r>
        <w:rPr>
          <w:lang w:val="de-DE"/>
        </w:rPr>
        <w:t>Bitte vervollständigen Sie den folgenden Satz.</w:t>
      </w:r>
    </w:p>
    <w:p w14:paraId="28236B07" w14:textId="77777777" w:rsidR="00AA6628" w:rsidRPr="004A09AD" w:rsidRDefault="00AA6628" w:rsidP="00AA6628">
      <w:r>
        <w:t xml:space="preserve">In den meisten Fällen senkt eine Risikominderungsmaßnahme für Black-Swan-Ereignisse die </w:t>
      </w:r>
      <w:r>
        <w:rPr>
          <w:i/>
          <w:iCs/>
          <w:u w:val="single"/>
        </w:rPr>
        <w:t>Auswirkungen</w:t>
      </w:r>
      <w:r>
        <w:t xml:space="preserve"> des Risikos.</w:t>
      </w:r>
    </w:p>
    <w:p w14:paraId="141EEDDF" w14:textId="77777777" w:rsidR="00AA6628" w:rsidRPr="00AA6628" w:rsidRDefault="00AA6628"/>
    <w:p w14:paraId="06B5C67F" w14:textId="71CDB3EC" w:rsidR="00AA6628" w:rsidRDefault="00AA6628">
      <w:pPr>
        <w:rPr>
          <w:b/>
          <w:bCs/>
        </w:rPr>
      </w:pPr>
      <w:r>
        <w:rPr>
          <w:b/>
          <w:bCs/>
        </w:rPr>
        <w:t>5.3</w:t>
      </w:r>
    </w:p>
    <w:p w14:paraId="39A22A77" w14:textId="77777777" w:rsidR="00AA6628" w:rsidRPr="009C1212" w:rsidRDefault="00AA6628" w:rsidP="00AA6628">
      <w:pPr>
        <w:pStyle w:val="Listenabsatz"/>
        <w:numPr>
          <w:ilvl w:val="0"/>
          <w:numId w:val="21"/>
        </w:numPr>
        <w:spacing w:after="0"/>
        <w:rPr>
          <w:lang w:val="de-DE"/>
        </w:rPr>
      </w:pPr>
      <w:r>
        <w:rPr>
          <w:lang w:val="de-DE"/>
        </w:rPr>
        <w:t xml:space="preserve">Erklären Sie, warum eine kontinuierliche Neubewertung wichtig ist. </w:t>
      </w:r>
    </w:p>
    <w:p w14:paraId="1D43E4A2" w14:textId="77777777" w:rsidR="00AA6628" w:rsidRPr="004A09AD" w:rsidRDefault="00AA6628" w:rsidP="00AA6628">
      <w:pPr>
        <w:rPr>
          <w:i/>
          <w:iCs/>
          <w:u w:val="single"/>
        </w:rPr>
      </w:pPr>
      <w:r>
        <w:rPr>
          <w:i/>
          <w:iCs/>
          <w:u w:val="single"/>
        </w:rPr>
        <w:t>Eine kontinuierliche Neubewertung ist notwendig, um mit der sich verändernden Risikolandschaft des Unternehmens Schritt zu halten.</w:t>
      </w:r>
    </w:p>
    <w:p w14:paraId="50A6E6AE" w14:textId="77777777" w:rsidR="00AA6628" w:rsidRPr="009C1212" w:rsidRDefault="00AA6628" w:rsidP="00AA6628">
      <w:pPr>
        <w:pStyle w:val="Listenabsatz"/>
        <w:numPr>
          <w:ilvl w:val="0"/>
          <w:numId w:val="21"/>
        </w:numPr>
        <w:spacing w:after="0"/>
        <w:rPr>
          <w:lang w:val="de-DE"/>
        </w:rPr>
      </w:pPr>
      <w:r>
        <w:rPr>
          <w:lang w:val="de-DE"/>
        </w:rPr>
        <w:t>Bitte markieren Sie die richtige(n) Aussage(n).</w:t>
      </w:r>
    </w:p>
    <w:p w14:paraId="2DEC7428" w14:textId="77777777" w:rsidR="00AA6628" w:rsidRPr="009C1212" w:rsidRDefault="00AA6628" w:rsidP="00AA6628">
      <w:pPr>
        <w:pStyle w:val="Listenabsatz"/>
        <w:numPr>
          <w:ilvl w:val="0"/>
          <w:numId w:val="2"/>
        </w:numPr>
        <w:rPr>
          <w:lang w:val="de-DE"/>
        </w:rPr>
      </w:pPr>
      <w:r>
        <w:rPr>
          <w:i/>
          <w:iCs/>
          <w:u w:val="single"/>
          <w:lang w:val="de-DE"/>
        </w:rPr>
        <w:t>Kommunikation ist Teil jedes Schrittes im SEI-Paradigma</w:t>
      </w:r>
      <w:r>
        <w:rPr>
          <w:lang w:val="de-DE"/>
        </w:rPr>
        <w:t>.</w:t>
      </w:r>
    </w:p>
    <w:p w14:paraId="6330FF4A" w14:textId="77777777" w:rsidR="00AA6628" w:rsidRPr="009C1212" w:rsidRDefault="00AA6628" w:rsidP="00AA6628">
      <w:pPr>
        <w:pStyle w:val="Listenabsatz"/>
        <w:numPr>
          <w:ilvl w:val="0"/>
          <w:numId w:val="2"/>
        </w:numPr>
        <w:rPr>
          <w:lang w:val="de-DE"/>
        </w:rPr>
      </w:pPr>
      <w:r>
        <w:rPr>
          <w:lang w:val="de-DE"/>
        </w:rPr>
        <w:t>Kommunikation ist nur am Ende erforderlich, um den erfolgreichen Prozess zu vermitteln.</w:t>
      </w:r>
    </w:p>
    <w:p w14:paraId="69BEB523" w14:textId="77777777" w:rsidR="00AA6628" w:rsidRPr="009C1212" w:rsidRDefault="00AA6628" w:rsidP="00AA6628">
      <w:pPr>
        <w:pStyle w:val="Listenabsatz"/>
        <w:numPr>
          <w:ilvl w:val="0"/>
          <w:numId w:val="2"/>
        </w:numPr>
        <w:rPr>
          <w:lang w:val="de-DE"/>
        </w:rPr>
      </w:pPr>
      <w:r>
        <w:rPr>
          <w:lang w:val="de-DE"/>
        </w:rPr>
        <w:t>Kommunikation ist nur bei kritischen Ereignissen notwendig.</w:t>
      </w:r>
    </w:p>
    <w:p w14:paraId="62691912" w14:textId="77777777" w:rsidR="00AA6628" w:rsidRDefault="00AA6628">
      <w:pPr>
        <w:rPr>
          <w:b/>
          <w:bCs/>
        </w:rPr>
      </w:pPr>
    </w:p>
    <w:p w14:paraId="7B7C5067" w14:textId="597E6EAF" w:rsidR="00AA6628" w:rsidRDefault="00AA6628">
      <w:pPr>
        <w:rPr>
          <w:b/>
          <w:bCs/>
        </w:rPr>
      </w:pPr>
      <w:r>
        <w:rPr>
          <w:b/>
          <w:bCs/>
        </w:rPr>
        <w:lastRenderedPageBreak/>
        <w:t>6.1</w:t>
      </w:r>
    </w:p>
    <w:p w14:paraId="27CF867D" w14:textId="77777777" w:rsidR="00AA6628" w:rsidRPr="009C1212" w:rsidRDefault="00AA6628" w:rsidP="00AA6628">
      <w:pPr>
        <w:pStyle w:val="Listenabsatz"/>
        <w:numPr>
          <w:ilvl w:val="0"/>
          <w:numId w:val="22"/>
        </w:numPr>
        <w:spacing w:after="0"/>
        <w:rPr>
          <w:lang w:val="de-DE"/>
        </w:rPr>
      </w:pPr>
      <w:r>
        <w:rPr>
          <w:lang w:val="de-DE"/>
        </w:rPr>
        <w:t xml:space="preserve">Beschreiben Sie den Begriff Security Champion. </w:t>
      </w:r>
    </w:p>
    <w:p w14:paraId="5F673469" w14:textId="77777777" w:rsidR="00AA6628" w:rsidRPr="004A09AD" w:rsidRDefault="00AA6628" w:rsidP="00AA6628">
      <w:pPr>
        <w:ind w:left="360"/>
        <w:rPr>
          <w:i/>
          <w:iCs/>
          <w:u w:val="single"/>
        </w:rPr>
      </w:pPr>
      <w:r>
        <w:rPr>
          <w:i/>
          <w:iCs/>
          <w:u w:val="single"/>
        </w:rPr>
        <w:t xml:space="preserve">Ein Security Champion ist Teil eines Entwicklungsteams, z. B. als Entwickler:in, Produktmanager:in oder </w:t>
      </w:r>
      <w:proofErr w:type="gramStart"/>
      <w:r>
        <w:rPr>
          <w:i/>
          <w:iCs/>
          <w:u w:val="single"/>
        </w:rPr>
        <w:t>Tester:in.</w:t>
      </w:r>
      <w:proofErr w:type="gramEnd"/>
      <w:r>
        <w:rPr>
          <w:i/>
          <w:iCs/>
          <w:u w:val="single"/>
        </w:rPr>
        <w:t xml:space="preserve"> Champions helfen bei der Implementierung und Verbesserung der Sicherheit in ihrem Team.</w:t>
      </w:r>
    </w:p>
    <w:p w14:paraId="15529988" w14:textId="77777777" w:rsidR="00AA6628" w:rsidRPr="009C1212" w:rsidRDefault="00AA6628" w:rsidP="00AA6628">
      <w:pPr>
        <w:pStyle w:val="Listenabsatz"/>
        <w:numPr>
          <w:ilvl w:val="0"/>
          <w:numId w:val="22"/>
        </w:numPr>
        <w:spacing w:after="0"/>
        <w:rPr>
          <w:lang w:val="de-DE"/>
        </w:rPr>
      </w:pPr>
      <w:r>
        <w:rPr>
          <w:lang w:val="de-DE"/>
        </w:rPr>
        <w:t>Bitte markieren Sie die richtige(n) Aussage(n).</w:t>
      </w:r>
    </w:p>
    <w:p w14:paraId="1CD8B3C6" w14:textId="77777777" w:rsidR="00AA6628" w:rsidRPr="009C1212" w:rsidRDefault="00AA6628" w:rsidP="00AA6628">
      <w:pPr>
        <w:pStyle w:val="Listenabsatz"/>
        <w:numPr>
          <w:ilvl w:val="0"/>
          <w:numId w:val="2"/>
        </w:numPr>
        <w:rPr>
          <w:lang w:val="de-DE"/>
        </w:rPr>
      </w:pPr>
      <w:r>
        <w:rPr>
          <w:i/>
          <w:iCs/>
          <w:u w:val="single"/>
          <w:lang w:val="de-DE"/>
        </w:rPr>
        <w:t>Der Risikomanagementprozess muss für agile Umgebungen geändert werden</w:t>
      </w:r>
      <w:r>
        <w:rPr>
          <w:lang w:val="de-DE"/>
        </w:rPr>
        <w:t>.</w:t>
      </w:r>
    </w:p>
    <w:p w14:paraId="407583B4" w14:textId="77777777" w:rsidR="00AA6628" w:rsidRPr="009C1212" w:rsidRDefault="00AA6628" w:rsidP="00AA6628">
      <w:pPr>
        <w:pStyle w:val="Listenabsatz"/>
        <w:numPr>
          <w:ilvl w:val="0"/>
          <w:numId w:val="2"/>
        </w:numPr>
        <w:rPr>
          <w:lang w:val="de-DE"/>
        </w:rPr>
      </w:pPr>
      <w:r>
        <w:rPr>
          <w:lang w:val="de-DE"/>
        </w:rPr>
        <w:t>Risikomanagement ist in einer agilen Umgebung nicht erforderlich.</w:t>
      </w:r>
    </w:p>
    <w:p w14:paraId="774A62E2" w14:textId="77777777" w:rsidR="00AA6628" w:rsidRPr="009C1212" w:rsidRDefault="00AA6628" w:rsidP="00AA6628">
      <w:pPr>
        <w:pStyle w:val="Listenabsatz"/>
        <w:numPr>
          <w:ilvl w:val="0"/>
          <w:numId w:val="2"/>
        </w:numPr>
        <w:rPr>
          <w:u w:val="single"/>
          <w:lang w:val="de-DE"/>
        </w:rPr>
      </w:pPr>
      <w:r>
        <w:rPr>
          <w:lang w:val="de-DE"/>
        </w:rPr>
        <w:t>Das Risikomanagement ist in einer traditionellen Umgebung immer besser als in einer agilen Umgebung.</w:t>
      </w:r>
    </w:p>
    <w:p w14:paraId="7BC077C7" w14:textId="77777777" w:rsidR="00AA6628" w:rsidRPr="009C1212" w:rsidRDefault="00AA6628" w:rsidP="00AA6628">
      <w:pPr>
        <w:pStyle w:val="Listenabsatz"/>
        <w:numPr>
          <w:ilvl w:val="0"/>
          <w:numId w:val="22"/>
        </w:numPr>
        <w:spacing w:after="0"/>
        <w:rPr>
          <w:lang w:val="de-DE"/>
        </w:rPr>
      </w:pPr>
      <w:r>
        <w:rPr>
          <w:lang w:val="de-DE"/>
        </w:rPr>
        <w:t>Bitte markieren Sie die richtige(n) Aussage(n).</w:t>
      </w:r>
    </w:p>
    <w:p w14:paraId="21BFFAEA" w14:textId="77777777" w:rsidR="00AA6628" w:rsidRPr="004A09AD" w:rsidRDefault="00AA6628" w:rsidP="00AA6628">
      <w:pPr>
        <w:pStyle w:val="Listenabsatz"/>
        <w:numPr>
          <w:ilvl w:val="0"/>
          <w:numId w:val="2"/>
        </w:numPr>
      </w:pPr>
      <w:r>
        <w:rPr>
          <w:i/>
          <w:iCs/>
          <w:u w:val="single"/>
          <w:lang w:val="de-DE"/>
        </w:rPr>
        <w:t>Security Champions müssen Freiwillige sein</w:t>
      </w:r>
      <w:r>
        <w:rPr>
          <w:lang w:val="de-DE"/>
        </w:rPr>
        <w:t>.</w:t>
      </w:r>
    </w:p>
    <w:p w14:paraId="5D09B2F4" w14:textId="77777777" w:rsidR="00AA6628" w:rsidRPr="009C1212" w:rsidRDefault="00AA6628" w:rsidP="00AA6628">
      <w:pPr>
        <w:pStyle w:val="Listenabsatz"/>
        <w:numPr>
          <w:ilvl w:val="0"/>
          <w:numId w:val="2"/>
        </w:numPr>
        <w:rPr>
          <w:lang w:val="de-DE"/>
        </w:rPr>
      </w:pPr>
      <w:r>
        <w:rPr>
          <w:lang w:val="de-DE"/>
        </w:rPr>
        <w:t>Security Champions müssen ernannt werden.</w:t>
      </w:r>
    </w:p>
    <w:p w14:paraId="58233393" w14:textId="77777777" w:rsidR="00AA6628" w:rsidRPr="009C1212" w:rsidRDefault="00AA6628" w:rsidP="00AA6628">
      <w:pPr>
        <w:pStyle w:val="Listenabsatz"/>
        <w:numPr>
          <w:ilvl w:val="0"/>
          <w:numId w:val="2"/>
        </w:numPr>
        <w:rPr>
          <w:u w:val="single"/>
          <w:lang w:val="de-DE"/>
        </w:rPr>
      </w:pPr>
      <w:r>
        <w:rPr>
          <w:lang w:val="de-DE"/>
        </w:rPr>
        <w:t>Es spielt keine Rolle, ob ein Security Champion sich freiwillig meldet oder als solcher ernannt wird.</w:t>
      </w:r>
    </w:p>
    <w:p w14:paraId="14405067" w14:textId="77777777" w:rsidR="00AA6628" w:rsidRPr="00AA6628" w:rsidRDefault="00AA6628"/>
    <w:p w14:paraId="3A2D3A8D" w14:textId="03165887" w:rsidR="00AA6628" w:rsidRDefault="00AA6628">
      <w:pPr>
        <w:rPr>
          <w:b/>
          <w:bCs/>
        </w:rPr>
      </w:pPr>
      <w:r>
        <w:rPr>
          <w:b/>
          <w:bCs/>
        </w:rPr>
        <w:t>6.2</w:t>
      </w:r>
    </w:p>
    <w:p w14:paraId="6EF0D6D7" w14:textId="77777777" w:rsidR="00AA6628" w:rsidRPr="004A09AD" w:rsidRDefault="00AA6628" w:rsidP="00AA6628">
      <w:pPr>
        <w:rPr>
          <w:i/>
          <w:iCs/>
          <w:u w:val="single"/>
        </w:rPr>
      </w:pPr>
      <w:r>
        <w:rPr>
          <w:i/>
          <w:iCs/>
          <w:u w:val="single"/>
        </w:rPr>
        <w:t>Eine Krise kann ein Sicherheitsvorfall oder eine andere Situation sein, die eine große Gefahr für die Organisation darstellt.</w:t>
      </w:r>
    </w:p>
    <w:p w14:paraId="286EDDB9" w14:textId="77777777" w:rsidR="00AA6628" w:rsidRPr="009C1212" w:rsidRDefault="00AA6628" w:rsidP="00AA6628">
      <w:pPr>
        <w:pStyle w:val="Listenabsatz"/>
        <w:numPr>
          <w:ilvl w:val="0"/>
          <w:numId w:val="23"/>
        </w:numPr>
        <w:spacing w:after="0"/>
        <w:rPr>
          <w:lang w:val="de-DE"/>
        </w:rPr>
      </w:pPr>
      <w:r>
        <w:rPr>
          <w:lang w:val="de-DE"/>
        </w:rPr>
        <w:t>Bitte markieren Sie die richtige(n) Aussage(n).</w:t>
      </w:r>
    </w:p>
    <w:p w14:paraId="403CD4DA" w14:textId="77777777" w:rsidR="00AA6628" w:rsidRPr="009C1212" w:rsidRDefault="00AA6628" w:rsidP="00AA6628">
      <w:pPr>
        <w:pStyle w:val="Listenabsatz"/>
        <w:numPr>
          <w:ilvl w:val="0"/>
          <w:numId w:val="2"/>
        </w:numPr>
        <w:rPr>
          <w:lang w:val="de-DE"/>
        </w:rPr>
      </w:pPr>
      <w:r>
        <w:rPr>
          <w:i/>
          <w:iCs/>
          <w:u w:val="single"/>
          <w:lang w:val="de-DE"/>
        </w:rPr>
        <w:t>Eine ordnungsgemäße Dokumentation des Vorfalls kann für weitere Vorfälle hilfreich sein</w:t>
      </w:r>
      <w:r>
        <w:rPr>
          <w:lang w:val="de-DE"/>
        </w:rPr>
        <w:t>.</w:t>
      </w:r>
    </w:p>
    <w:p w14:paraId="78BE9672" w14:textId="77777777" w:rsidR="00AA6628" w:rsidRPr="009C1212" w:rsidRDefault="00AA6628" w:rsidP="00AA6628">
      <w:pPr>
        <w:pStyle w:val="Listenabsatz"/>
        <w:numPr>
          <w:ilvl w:val="0"/>
          <w:numId w:val="2"/>
        </w:numPr>
        <w:rPr>
          <w:lang w:val="de-DE"/>
        </w:rPr>
      </w:pPr>
      <w:r>
        <w:rPr>
          <w:lang w:val="de-DE"/>
        </w:rPr>
        <w:t>Die Dokumentation von Vorfällen ist ein optionaler Schritt in der Nachbearbeitungsphase.</w:t>
      </w:r>
    </w:p>
    <w:p w14:paraId="429E78CB" w14:textId="77777777" w:rsidR="00AA6628" w:rsidRPr="009C1212" w:rsidRDefault="00AA6628" w:rsidP="00AA6628">
      <w:pPr>
        <w:pStyle w:val="Listenabsatz"/>
        <w:numPr>
          <w:ilvl w:val="0"/>
          <w:numId w:val="2"/>
        </w:numPr>
        <w:rPr>
          <w:lang w:val="de-DE"/>
        </w:rPr>
      </w:pPr>
      <w:r>
        <w:rPr>
          <w:lang w:val="de-DE"/>
        </w:rPr>
        <w:t>Die Dokumentation von Vorfällen erfolgt in der technischen Vorbereitung.</w:t>
      </w:r>
    </w:p>
    <w:p w14:paraId="548CD471" w14:textId="77777777" w:rsidR="00AA6628" w:rsidRPr="009C1212" w:rsidRDefault="00AA6628" w:rsidP="00AA6628">
      <w:pPr>
        <w:pStyle w:val="Listenabsatz"/>
        <w:numPr>
          <w:ilvl w:val="0"/>
          <w:numId w:val="23"/>
        </w:numPr>
        <w:spacing w:after="0"/>
        <w:rPr>
          <w:lang w:val="de-DE"/>
        </w:rPr>
      </w:pPr>
      <w:r>
        <w:rPr>
          <w:lang w:val="de-DE"/>
        </w:rPr>
        <w:t>Bitte vervollständigen Sie den folgenden Satz.</w:t>
      </w:r>
    </w:p>
    <w:p w14:paraId="39BEE4F1" w14:textId="77777777" w:rsidR="00AA6628" w:rsidRPr="004A09AD" w:rsidRDefault="00AA6628" w:rsidP="00AA6628">
      <w:r>
        <w:t xml:space="preserve">Die aus dem Vorfall gewonnenen Erkenntnisse können genutzt werden, um die Organisation durch </w:t>
      </w:r>
      <w:r>
        <w:rPr>
          <w:u w:val="single"/>
        </w:rPr>
        <w:t>Empfehlungen</w:t>
      </w:r>
      <w:r>
        <w:t xml:space="preserve"> und </w:t>
      </w:r>
      <w:r>
        <w:rPr>
          <w:u w:val="single"/>
        </w:rPr>
        <w:t>Richtlinien</w:t>
      </w:r>
      <w:r>
        <w:t xml:space="preserve"> zu </w:t>
      </w:r>
      <w:r>
        <w:rPr>
          <w:u w:val="single"/>
        </w:rPr>
        <w:t>verbessern</w:t>
      </w:r>
    </w:p>
    <w:p w14:paraId="0B4EF3EF" w14:textId="77777777" w:rsidR="00AA6628" w:rsidRPr="00AA6628" w:rsidRDefault="00AA6628"/>
    <w:p w14:paraId="0582DF3A" w14:textId="67715D54" w:rsidR="00AA6628" w:rsidRDefault="00AA6628">
      <w:pPr>
        <w:rPr>
          <w:b/>
          <w:bCs/>
        </w:rPr>
      </w:pPr>
      <w:r>
        <w:rPr>
          <w:b/>
          <w:bCs/>
        </w:rPr>
        <w:t>6.3</w:t>
      </w:r>
    </w:p>
    <w:p w14:paraId="3995ED4B" w14:textId="77777777" w:rsidR="00AA6628" w:rsidRPr="009C1212" w:rsidRDefault="00AA6628" w:rsidP="00AA6628">
      <w:pPr>
        <w:pStyle w:val="Listenabsatz"/>
        <w:numPr>
          <w:ilvl w:val="0"/>
          <w:numId w:val="24"/>
        </w:numPr>
        <w:spacing w:after="0"/>
        <w:rPr>
          <w:lang w:val="de-DE"/>
        </w:rPr>
      </w:pPr>
      <w:r>
        <w:rPr>
          <w:lang w:val="de-DE"/>
        </w:rPr>
        <w:t xml:space="preserve">Beschreiben Sie, wann eine Cyber-Versicherung sinnvoll ist. </w:t>
      </w:r>
    </w:p>
    <w:p w14:paraId="47BD1E07" w14:textId="48ECAB4B" w:rsidR="00AA6628" w:rsidRPr="004A09AD" w:rsidRDefault="00AA6628" w:rsidP="00AA6628">
      <w:pPr>
        <w:ind w:left="360"/>
        <w:rPr>
          <w:i/>
          <w:iCs/>
          <w:u w:val="single"/>
        </w:rPr>
      </w:pPr>
      <w:r>
        <w:rPr>
          <w:i/>
          <w:iCs/>
          <w:u w:val="single"/>
        </w:rPr>
        <w:t>Eine Cyber-Versicherung ist sinnvoll, um potenzielle Schäden abzudecken, die auch dann auftreten können, wenn alle anderen Maßnahmen zur Schadensbegrenzung und Sicherheits</w:t>
      </w:r>
      <w:r w:rsidR="006A285C">
        <w:rPr>
          <w:i/>
          <w:iCs/>
          <w:u w:val="single"/>
        </w:rPr>
        <w:t>kontrolle</w:t>
      </w:r>
      <w:r>
        <w:rPr>
          <w:i/>
          <w:iCs/>
          <w:u w:val="single"/>
        </w:rPr>
        <w:t xml:space="preserve"> </w:t>
      </w:r>
      <w:r w:rsidR="006A285C">
        <w:rPr>
          <w:i/>
          <w:iCs/>
          <w:u w:val="single"/>
        </w:rPr>
        <w:t>getroffen</w:t>
      </w:r>
      <w:r>
        <w:rPr>
          <w:i/>
          <w:iCs/>
          <w:u w:val="single"/>
        </w:rPr>
        <w:t xml:space="preserve"> sind</w:t>
      </w:r>
    </w:p>
    <w:p w14:paraId="233C33A0" w14:textId="77777777" w:rsidR="00AA6628" w:rsidRPr="00AA6628" w:rsidRDefault="00AA6628">
      <w:pPr>
        <w:rPr>
          <w:b/>
          <w:bCs/>
        </w:rPr>
      </w:pPr>
    </w:p>
    <w:sectPr w:rsidR="00AA6628" w:rsidRPr="00AA66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Rode" w:date="2022-03-10T21:26:00Z" w:initials="HR">
    <w:p w14:paraId="4659A253" w14:textId="4F05EF52" w:rsidR="009C1212" w:rsidRDefault="009C1212">
      <w:pPr>
        <w:pStyle w:val="Kommentartext"/>
      </w:pPr>
      <w:r>
        <w:rPr>
          <w:rStyle w:val="Kommentarzeichen"/>
        </w:rPr>
        <w:annotationRef/>
      </w:r>
      <w:r>
        <w:t>Hier sind stattdessen die geschäftlichen Auswirkungen gemeint, oder? (Fehler im englischen Dokument)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9A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EB87" w16cex:dateUtc="2022-03-10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9A253" w16cid:durableId="25D4EB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83A"/>
    <w:multiLevelType w:val="hybridMultilevel"/>
    <w:tmpl w:val="2F5417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E9136D"/>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99078A"/>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0826BB"/>
    <w:multiLevelType w:val="hybridMultilevel"/>
    <w:tmpl w:val="1452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5EF5"/>
    <w:multiLevelType w:val="hybridMultilevel"/>
    <w:tmpl w:val="8DBCEDF8"/>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22447C"/>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F21DB1"/>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A1C0047"/>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B265588"/>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B8862CB"/>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0C54EE7"/>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2A0BFE"/>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85D2F68"/>
    <w:multiLevelType w:val="multilevel"/>
    <w:tmpl w:val="4F28426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8CE26AC"/>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FCF4631"/>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0C3705"/>
    <w:multiLevelType w:val="hybridMultilevel"/>
    <w:tmpl w:val="79F663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7917D0"/>
    <w:multiLevelType w:val="hybridMultilevel"/>
    <w:tmpl w:val="7F8E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D03A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05D656C"/>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12F7568"/>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22A78A6"/>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07610D"/>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3"/>
  </w:num>
  <w:num w:numId="3">
    <w:abstractNumId w:val="20"/>
  </w:num>
  <w:num w:numId="4">
    <w:abstractNumId w:val="1"/>
  </w:num>
  <w:num w:numId="5">
    <w:abstractNumId w:val="14"/>
  </w:num>
  <w:num w:numId="6">
    <w:abstractNumId w:val="16"/>
  </w:num>
  <w:num w:numId="7">
    <w:abstractNumId w:val="11"/>
  </w:num>
  <w:num w:numId="8">
    <w:abstractNumId w:val="5"/>
  </w:num>
  <w:num w:numId="9">
    <w:abstractNumId w:val="22"/>
  </w:num>
  <w:num w:numId="10">
    <w:abstractNumId w:val="17"/>
  </w:num>
  <w:num w:numId="11">
    <w:abstractNumId w:val="7"/>
  </w:num>
  <w:num w:numId="12">
    <w:abstractNumId w:val="23"/>
  </w:num>
  <w:num w:numId="13">
    <w:abstractNumId w:val="8"/>
  </w:num>
  <w:num w:numId="14">
    <w:abstractNumId w:val="21"/>
  </w:num>
  <w:num w:numId="15">
    <w:abstractNumId w:val="18"/>
  </w:num>
  <w:num w:numId="16">
    <w:abstractNumId w:val="19"/>
  </w:num>
  <w:num w:numId="17">
    <w:abstractNumId w:val="4"/>
  </w:num>
  <w:num w:numId="18">
    <w:abstractNumId w:val="12"/>
  </w:num>
  <w:num w:numId="19">
    <w:abstractNumId w:val="2"/>
  </w:num>
  <w:num w:numId="20">
    <w:abstractNumId w:val="15"/>
  </w:num>
  <w:num w:numId="21">
    <w:abstractNumId w:val="6"/>
  </w:num>
  <w:num w:numId="22">
    <w:abstractNumId w:val="9"/>
  </w:num>
  <w:num w:numId="23">
    <w:abstractNumId w:val="13"/>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Rode">
    <w15:presenceInfo w15:providerId="Windows Live" w15:userId="63011991c336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E9"/>
    <w:rsid w:val="00025393"/>
    <w:rsid w:val="001D1D97"/>
    <w:rsid w:val="00311E56"/>
    <w:rsid w:val="004E65DA"/>
    <w:rsid w:val="00602D1F"/>
    <w:rsid w:val="006A285C"/>
    <w:rsid w:val="00955A54"/>
    <w:rsid w:val="009C1212"/>
    <w:rsid w:val="00AA6628"/>
    <w:rsid w:val="00B40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A54F"/>
  <w15:chartTrackingRefBased/>
  <w15:docId w15:val="{3EC70C49-A0DB-574F-9559-B45B42BA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72"/>
    <w:rsid w:val="00AA6628"/>
    <w:pPr>
      <w:spacing w:after="200" w:line="360" w:lineRule="auto"/>
      <w:ind w:left="720"/>
      <w:contextualSpacing/>
      <w:jc w:val="both"/>
    </w:pPr>
    <w:rPr>
      <w:rFonts w:ascii="Calibri" w:eastAsia="Calibri" w:hAnsi="Calibri" w:cs="Times New Roman"/>
      <w:szCs w:val="22"/>
      <w:lang w:val="en-US"/>
    </w:rPr>
  </w:style>
  <w:style w:type="character" w:styleId="Kommentarzeichen">
    <w:name w:val="annotation reference"/>
    <w:basedOn w:val="Absatz-Standardschriftart"/>
    <w:uiPriority w:val="99"/>
    <w:semiHidden/>
    <w:unhideWhenUsed/>
    <w:rsid w:val="009C1212"/>
    <w:rPr>
      <w:sz w:val="16"/>
      <w:szCs w:val="16"/>
    </w:rPr>
  </w:style>
  <w:style w:type="paragraph" w:styleId="Kommentartext">
    <w:name w:val="annotation text"/>
    <w:basedOn w:val="Standard"/>
    <w:link w:val="KommentartextZchn"/>
    <w:uiPriority w:val="99"/>
    <w:semiHidden/>
    <w:unhideWhenUsed/>
    <w:rsid w:val="009C1212"/>
    <w:rPr>
      <w:sz w:val="20"/>
      <w:szCs w:val="20"/>
    </w:rPr>
  </w:style>
  <w:style w:type="character" w:customStyle="1" w:styleId="KommentartextZchn">
    <w:name w:val="Kommentartext Zchn"/>
    <w:basedOn w:val="Absatz-Standardschriftart"/>
    <w:link w:val="Kommentartext"/>
    <w:uiPriority w:val="99"/>
    <w:semiHidden/>
    <w:rsid w:val="009C1212"/>
    <w:rPr>
      <w:sz w:val="20"/>
      <w:szCs w:val="20"/>
    </w:rPr>
  </w:style>
  <w:style w:type="paragraph" w:styleId="Kommentarthema">
    <w:name w:val="annotation subject"/>
    <w:basedOn w:val="Kommentartext"/>
    <w:next w:val="Kommentartext"/>
    <w:link w:val="KommentarthemaZchn"/>
    <w:uiPriority w:val="99"/>
    <w:semiHidden/>
    <w:unhideWhenUsed/>
    <w:rsid w:val="009C1212"/>
    <w:rPr>
      <w:b/>
      <w:bCs/>
    </w:rPr>
  </w:style>
  <w:style w:type="character" w:customStyle="1" w:styleId="KommentarthemaZchn">
    <w:name w:val="Kommentarthema Zchn"/>
    <w:basedOn w:val="KommentartextZchn"/>
    <w:link w:val="Kommentarthema"/>
    <w:uiPriority w:val="99"/>
    <w:semiHidden/>
    <w:rsid w:val="009C1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10935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Helen Rode</cp:lastModifiedBy>
  <cp:revision>4</cp:revision>
  <dcterms:created xsi:type="dcterms:W3CDTF">2022-01-24T09:37:00Z</dcterms:created>
  <dcterms:modified xsi:type="dcterms:W3CDTF">2022-03-10T20:37:00Z</dcterms:modified>
</cp:coreProperties>
</file>