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18D585A4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LMS-Fragen für Cyber Risk Assessment und Management DLMCSECRAM01_E</w:t>
      </w:r>
    </w:p>
    <w:p w14:paraId="1F2F5B20" w14:textId="44F0F570" w:rsidR="003A3247" w:rsidRPr="00874EE7" w:rsidRDefault="006A654F" w:rsidP="00E84263">
      <w:pPr>
        <w:outlineLvl w:val="0"/>
      </w:pPr>
      <w:r>
        <w:t xml:space="preserve">(Fünf Multiple-Choice-Fragen pro Lektion mit </w:t>
      </w:r>
      <w:r w:rsidR="00C86DFC">
        <w:t xml:space="preserve">je </w:t>
      </w:r>
      <w:r>
        <w:t>einer richtigen Antwort und drei falschen Antworten. Geben Sie in der zweiten Spalte den entsprechenden Abschnitt der Lektion an).</w:t>
      </w:r>
    </w:p>
    <w:p w14:paraId="62F93237" w14:textId="77777777" w:rsidR="003A3247" w:rsidRPr="00874EE7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925"/>
        <w:gridCol w:w="1020"/>
        <w:gridCol w:w="3112"/>
        <w:gridCol w:w="2401"/>
        <w:gridCol w:w="2401"/>
        <w:gridCol w:w="2140"/>
        <w:gridCol w:w="2424"/>
      </w:tblGrid>
      <w:tr w:rsidR="00C23E0B" w:rsidRPr="00874EE7" w14:paraId="5C43C5E9" w14:textId="77777777" w:rsidTr="67ABFCD9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Frage-Nr.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4D09EC" w14:paraId="2A0B183D" w14:textId="77777777" w:rsidTr="67ABFCD9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862D629" w14:textId="47E58C1A" w:rsidR="00C23E0B" w:rsidRPr="00874EE7" w:rsidRDefault="00362EDC">
            <w:r>
              <w:t>1.1</w:t>
            </w:r>
          </w:p>
        </w:tc>
        <w:tc>
          <w:tcPr>
            <w:tcW w:w="2679" w:type="dxa"/>
          </w:tcPr>
          <w:p w14:paraId="068BCF7B" w14:textId="1A866B9F" w:rsidR="00C23E0B" w:rsidRPr="00874EE7" w:rsidRDefault="008F3C85" w:rsidP="00FF0326">
            <w:r>
              <w:t>Ein Unternehmen sollte in die Minderung eines Risikos investieren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31DB7D8B" w:rsidR="00C23E0B" w:rsidRPr="00874EE7" w:rsidRDefault="008F3C85">
            <w:r>
              <w:t>… wenn die Kosten für die Risikominderung geringer sind als der mögliche Verlust.</w:t>
            </w:r>
          </w:p>
        </w:tc>
        <w:tc>
          <w:tcPr>
            <w:tcW w:w="1961" w:type="dxa"/>
          </w:tcPr>
          <w:p w14:paraId="6384FADB" w14:textId="4C6BFB9C" w:rsidR="00C23E0B" w:rsidRPr="00874EE7" w:rsidRDefault="008F3C85">
            <w:r>
              <w:t>… wenn die Kosten für die Risikominderung höher sind als der mögliche Verlust.</w:t>
            </w:r>
          </w:p>
        </w:tc>
        <w:tc>
          <w:tcPr>
            <w:tcW w:w="1961" w:type="dxa"/>
          </w:tcPr>
          <w:p w14:paraId="7F9882CA" w14:textId="461AF542" w:rsidR="00C23E0B" w:rsidRPr="00874EE7" w:rsidRDefault="008F3C85">
            <w:r>
              <w:t>… wenn die Kosten für die Risikominderung niedriger sind als 10.000 €.</w:t>
            </w:r>
          </w:p>
        </w:tc>
        <w:tc>
          <w:tcPr>
            <w:tcW w:w="2088" w:type="dxa"/>
          </w:tcPr>
          <w:p w14:paraId="18DE7A6B" w14:textId="589D3F9B" w:rsidR="00C23E0B" w:rsidRPr="00874EE7" w:rsidRDefault="008F3C85">
            <w:r>
              <w:t>… wenn der Verlust durch dieses Risiko höher ist als ein Prozent des Jahresumsatzes.</w:t>
            </w:r>
          </w:p>
        </w:tc>
      </w:tr>
      <w:tr w:rsidR="00C23E0B" w:rsidRPr="004D09EC" w14:paraId="46216572" w14:textId="77777777" w:rsidTr="67ABFCD9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407C8276" w14:textId="1EC15782" w:rsidR="00C23E0B" w:rsidRPr="00874EE7" w:rsidRDefault="00546373" w:rsidP="00E84263">
            <w:r>
              <w:t>1.2</w:t>
            </w:r>
          </w:p>
        </w:tc>
        <w:tc>
          <w:tcPr>
            <w:tcW w:w="2679" w:type="dxa"/>
          </w:tcPr>
          <w:p w14:paraId="4FD01F52" w14:textId="1EF4BD8C" w:rsidR="00C23E0B" w:rsidRPr="00874EE7" w:rsidRDefault="00546373" w:rsidP="00E84263">
            <w:r>
              <w:t>Was ist ein Merkmal einer Cyber-Katastrophe?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7968860D" w:rsidR="00C23E0B" w:rsidRPr="00874EE7" w:rsidRDefault="003C04E7">
            <w:r>
              <w:t>Eine große Gruppe von Benutzern</w:t>
            </w:r>
            <w:r w:rsidR="00C86DFC">
              <w:t xml:space="preserve"> und Benutzerinnen</w:t>
            </w:r>
            <w:r>
              <w:t xml:space="preserve"> ist von dem Ereignis betroffen.</w:t>
            </w:r>
          </w:p>
        </w:tc>
        <w:tc>
          <w:tcPr>
            <w:tcW w:w="1961" w:type="dxa"/>
          </w:tcPr>
          <w:p w14:paraId="20AFE111" w14:textId="0257E051" w:rsidR="00C23E0B" w:rsidRPr="00874EE7" w:rsidRDefault="003C04E7">
            <w:r>
              <w:t>Die Eintrittswahrscheinlichkeit einer solchen Katastrophe ist immer höher als die einer realen Katastrophe.</w:t>
            </w:r>
          </w:p>
        </w:tc>
        <w:tc>
          <w:tcPr>
            <w:tcW w:w="1961" w:type="dxa"/>
          </w:tcPr>
          <w:p w14:paraId="165A1921" w14:textId="0336AE49" w:rsidR="00C23E0B" w:rsidRPr="00874EE7" w:rsidRDefault="003C04E7">
            <w:r>
              <w:t>Cyber-Katastrophen haben immer Auswirkungen auf die reale Welt.</w:t>
            </w:r>
          </w:p>
        </w:tc>
        <w:tc>
          <w:tcPr>
            <w:tcW w:w="2088" w:type="dxa"/>
          </w:tcPr>
          <w:p w14:paraId="1982B333" w14:textId="284C40BF" w:rsidR="00C23E0B" w:rsidRPr="00874EE7" w:rsidRDefault="003C04E7">
            <w:r>
              <w:t>Die Organisation ist weiterhin in der Lage, das Ereignis, das sie beeinträchtigt, zu kontrollieren.</w:t>
            </w:r>
          </w:p>
        </w:tc>
      </w:tr>
      <w:tr w:rsidR="00C23E0B" w:rsidRPr="004D09EC" w14:paraId="4E5B0AE5" w14:textId="77777777" w:rsidTr="67ABFCD9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6E2821C2" w14:textId="4303437B" w:rsidR="00C23E0B" w:rsidRPr="00874EE7" w:rsidRDefault="00C7621B">
            <w:r>
              <w:t>1.3</w:t>
            </w:r>
          </w:p>
        </w:tc>
        <w:tc>
          <w:tcPr>
            <w:tcW w:w="2679" w:type="dxa"/>
          </w:tcPr>
          <w:p w14:paraId="7B927441" w14:textId="18367BCC" w:rsidR="00C23E0B" w:rsidRPr="00874EE7" w:rsidRDefault="00C7621B">
            <w:r>
              <w:t>Welcher Beschränkung unterliegt ein Cyber-Risiko?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105CBA0E" w:rsidR="00C23E0B" w:rsidRPr="00874EE7" w:rsidRDefault="003C04E7" w:rsidP="000D5096">
            <w:r>
              <w:t>Die Ursache für ein Cyber-Risiko ist auf eine Cyber-Bedrohung beschränkt.</w:t>
            </w:r>
          </w:p>
        </w:tc>
        <w:tc>
          <w:tcPr>
            <w:tcW w:w="1961" w:type="dxa"/>
          </w:tcPr>
          <w:p w14:paraId="01749F67" w14:textId="505A5652" w:rsidR="00C23E0B" w:rsidRPr="00874EE7" w:rsidRDefault="003C04E7" w:rsidP="000D5096">
            <w:r>
              <w:t>Die Folgen eines Cyber-Risikos sind auf den Cyber-Raum beschränkt.</w:t>
            </w:r>
          </w:p>
        </w:tc>
        <w:tc>
          <w:tcPr>
            <w:tcW w:w="1961" w:type="dxa"/>
          </w:tcPr>
          <w:p w14:paraId="7213DE9F" w14:textId="1734DDEF" w:rsidR="00C23E0B" w:rsidRPr="00874EE7" w:rsidRDefault="00C7621B" w:rsidP="000D5096">
            <w:r>
              <w:t>Die Ursachen eines Cyber-Risikos sind nicht beschränkt.</w:t>
            </w:r>
          </w:p>
        </w:tc>
        <w:tc>
          <w:tcPr>
            <w:tcW w:w="2088" w:type="dxa"/>
          </w:tcPr>
          <w:p w14:paraId="7F508068" w14:textId="6232E666" w:rsidR="00C23E0B" w:rsidRPr="00874EE7" w:rsidRDefault="00927DA3">
            <w:r>
              <w:t>Ein Cyber-Risiko hat die gleichen Beschränkungen wie ein normales Risiko.</w:t>
            </w:r>
          </w:p>
        </w:tc>
      </w:tr>
      <w:tr w:rsidR="00C23E0B" w:rsidRPr="004D09EC" w14:paraId="5336869D" w14:textId="77777777" w:rsidTr="67ABFCD9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1E6ACED7" w14:textId="3258EEEE" w:rsidR="00C23E0B" w:rsidRPr="00874EE7" w:rsidRDefault="00BA644F">
            <w:r>
              <w:t>1.3</w:t>
            </w:r>
          </w:p>
        </w:tc>
        <w:tc>
          <w:tcPr>
            <w:tcW w:w="2679" w:type="dxa"/>
          </w:tcPr>
          <w:p w14:paraId="2CE583CA" w14:textId="239E0B9B" w:rsidR="00C23E0B" w:rsidRPr="00874EE7" w:rsidRDefault="008F3C85">
            <w:r>
              <w:t>Eine böswillige Bedrohung liegt vor, wenn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6F60B351" w:rsidR="00C23E0B" w:rsidRPr="00874EE7" w:rsidRDefault="008F3C85">
            <w:r>
              <w:t>… ein verärgerter Mitarbeiter aus Rache Daten löscht.</w:t>
            </w:r>
          </w:p>
        </w:tc>
        <w:tc>
          <w:tcPr>
            <w:tcW w:w="1961" w:type="dxa"/>
          </w:tcPr>
          <w:p w14:paraId="4A597306" w14:textId="012FFB2D" w:rsidR="00C23E0B" w:rsidRPr="00874EE7" w:rsidRDefault="003C04E7">
            <w:r>
              <w:t>… ein Blitz in das Rechenzentrum einschlägt und dies zu Datenverlust führt.</w:t>
            </w:r>
          </w:p>
        </w:tc>
        <w:tc>
          <w:tcPr>
            <w:tcW w:w="1961" w:type="dxa"/>
          </w:tcPr>
          <w:p w14:paraId="649E8884" w14:textId="337638E0" w:rsidR="00C23E0B" w:rsidRPr="00874EE7" w:rsidRDefault="003C04E7">
            <w:r>
              <w:t>… ein/e Systemadministrator:in versehentlich einen Produktionsserver herunterfährt.</w:t>
            </w:r>
          </w:p>
        </w:tc>
        <w:tc>
          <w:tcPr>
            <w:tcW w:w="2088" w:type="dxa"/>
          </w:tcPr>
          <w:p w14:paraId="30E819E7" w14:textId="165A9809" w:rsidR="00C23E0B" w:rsidRPr="00874EE7" w:rsidRDefault="003C04E7" w:rsidP="003623E0">
            <w:pPr>
              <w:tabs>
                <w:tab w:val="left" w:pos="463"/>
              </w:tabs>
            </w:pPr>
            <w:r>
              <w:t>… ein/e Benutzer:in seine eigenen gehosteten Daten löscht.</w:t>
            </w:r>
          </w:p>
        </w:tc>
      </w:tr>
      <w:tr w:rsidR="00C23E0B" w:rsidRPr="004D09EC" w14:paraId="6B5C5034" w14:textId="77777777" w:rsidTr="67ABFCD9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lastRenderedPageBreak/>
              <w:t>1/5</w:t>
            </w:r>
          </w:p>
        </w:tc>
        <w:tc>
          <w:tcPr>
            <w:tcW w:w="2404" w:type="dxa"/>
          </w:tcPr>
          <w:p w14:paraId="319F79AF" w14:textId="4EE63F8D" w:rsidR="00C23E0B" w:rsidRPr="00874EE7" w:rsidRDefault="00BA644F" w:rsidP="000648BA">
            <w:r>
              <w:t>1.2</w:t>
            </w:r>
          </w:p>
        </w:tc>
        <w:tc>
          <w:tcPr>
            <w:tcW w:w="2679" w:type="dxa"/>
          </w:tcPr>
          <w:p w14:paraId="26AC3C9A" w14:textId="0E843D67" w:rsidR="00C23E0B" w:rsidRPr="00874EE7" w:rsidRDefault="009604FF" w:rsidP="000648BA">
            <w:r>
              <w:t xml:space="preserve">Welches dieser Ereignisse </w:t>
            </w:r>
            <w:r w:rsidR="00C86DFC">
              <w:t>gilt als</w:t>
            </w:r>
            <w:r>
              <w:t xml:space="preserve"> eine globale Cyber-Katastrophe?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56A49F26" w:rsidR="00C23E0B" w:rsidRPr="00874EE7" w:rsidRDefault="003C04E7" w:rsidP="000648BA">
            <w:r>
              <w:t>die WannaCry Ransomware-Angriffe im Jahr 2017</w:t>
            </w:r>
          </w:p>
        </w:tc>
        <w:tc>
          <w:tcPr>
            <w:tcW w:w="1961" w:type="dxa"/>
          </w:tcPr>
          <w:p w14:paraId="14B0F3EC" w14:textId="047A6BB8" w:rsidR="00C23E0B" w:rsidRPr="00874EE7" w:rsidRDefault="003C04E7" w:rsidP="000648BA">
            <w:r>
              <w:t>die AWS-Cloud-Unterbrechung im Jahr 2019</w:t>
            </w:r>
          </w:p>
        </w:tc>
        <w:tc>
          <w:tcPr>
            <w:tcW w:w="1961" w:type="dxa"/>
          </w:tcPr>
          <w:p w14:paraId="638A50B7" w14:textId="67832F6F" w:rsidR="00C23E0B" w:rsidRPr="00874EE7" w:rsidRDefault="003C04E7" w:rsidP="000648BA">
            <w:r>
              <w:t>der Ausfall von Azure AAD im Jahr 2021</w:t>
            </w:r>
          </w:p>
        </w:tc>
        <w:tc>
          <w:tcPr>
            <w:tcW w:w="2088" w:type="dxa"/>
          </w:tcPr>
          <w:p w14:paraId="4C476E39" w14:textId="2EBF9B01" w:rsidR="00C23E0B" w:rsidRPr="00874EE7" w:rsidRDefault="003C04E7" w:rsidP="000648BA">
            <w:r>
              <w:t>die Waldbrände in Griechenland im Jahr 2021</w:t>
            </w:r>
          </w:p>
        </w:tc>
      </w:tr>
      <w:tr w:rsidR="00C23E0B" w:rsidRPr="00874EE7" w14:paraId="291FCBED" w14:textId="77777777" w:rsidTr="67ABFCD9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Frage-Nr.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874EE7" w14:paraId="20141672" w14:textId="77777777" w:rsidTr="67ABFCD9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0A085F2F" w14:textId="0F2F50E4" w:rsidR="00C23E0B" w:rsidRPr="00874EE7" w:rsidRDefault="000A68A7">
            <w:r>
              <w:t>2.1</w:t>
            </w:r>
          </w:p>
        </w:tc>
        <w:tc>
          <w:tcPr>
            <w:tcW w:w="2679" w:type="dxa"/>
          </w:tcPr>
          <w:p w14:paraId="547C17A5" w14:textId="687B5775" w:rsidR="00C23E0B" w:rsidRPr="00874EE7" w:rsidRDefault="000A68A7">
            <w:r>
              <w:t>Welche der folgenden Strategien ist keine gültige Risikomanagementstrategie?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5ED70249" w:rsidR="00C23E0B" w:rsidRPr="00874EE7" w:rsidRDefault="003C04E7">
            <w:r>
              <w:t>das Risiko ignorieren</w:t>
            </w:r>
          </w:p>
        </w:tc>
        <w:tc>
          <w:tcPr>
            <w:tcW w:w="1961" w:type="dxa"/>
          </w:tcPr>
          <w:p w14:paraId="29EC1F39" w14:textId="797FA21A" w:rsidR="00C23E0B" w:rsidRPr="00874EE7" w:rsidRDefault="003C04E7">
            <w:r>
              <w:t>das Risiko akzeptieren</w:t>
            </w:r>
          </w:p>
        </w:tc>
        <w:tc>
          <w:tcPr>
            <w:tcW w:w="1961" w:type="dxa"/>
          </w:tcPr>
          <w:p w14:paraId="627693EA" w14:textId="307ABBC1" w:rsidR="00C23E0B" w:rsidRPr="00874EE7" w:rsidRDefault="003C04E7">
            <w:r>
              <w:t>das Risiko übertragen</w:t>
            </w:r>
          </w:p>
        </w:tc>
        <w:tc>
          <w:tcPr>
            <w:tcW w:w="2088" w:type="dxa"/>
          </w:tcPr>
          <w:p w14:paraId="7A155969" w14:textId="6F819BC6" w:rsidR="00C23E0B" w:rsidRPr="00874EE7" w:rsidRDefault="003C04E7">
            <w:r>
              <w:t>das Risiko verringern</w:t>
            </w:r>
          </w:p>
        </w:tc>
      </w:tr>
      <w:tr w:rsidR="00C23E0B" w:rsidRPr="00874EE7" w14:paraId="05AEBFC9" w14:textId="77777777" w:rsidTr="67ABFCD9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2404" w:type="dxa"/>
          </w:tcPr>
          <w:p w14:paraId="26EA5F3A" w14:textId="7EF8E65F" w:rsidR="00C23E0B" w:rsidRPr="00874EE7" w:rsidRDefault="000A68A7">
            <w:r>
              <w:t>2.2</w:t>
            </w:r>
          </w:p>
        </w:tc>
        <w:tc>
          <w:tcPr>
            <w:tcW w:w="2679" w:type="dxa"/>
          </w:tcPr>
          <w:p w14:paraId="4F82E130" w14:textId="089BE32B" w:rsidR="00C23E0B" w:rsidRPr="00874EE7" w:rsidRDefault="000A68A7">
            <w:r>
              <w:t>Was ist Teil der Eintrittswahrscheinlichkeitsmetrik?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A41F1C4" w:rsidR="00C23E0B" w:rsidRPr="00874EE7" w:rsidRDefault="003C04E7">
            <w:r>
              <w:t>der Bedrohungsakteur</w:t>
            </w:r>
          </w:p>
        </w:tc>
        <w:tc>
          <w:tcPr>
            <w:tcW w:w="1961" w:type="dxa"/>
          </w:tcPr>
          <w:p w14:paraId="5956CCA7" w14:textId="2EE4C957" w:rsidR="00C23E0B" w:rsidRPr="00874EE7" w:rsidRDefault="003C04E7">
            <w:r>
              <w:t>der Verlust der Vertraulichkeit</w:t>
            </w:r>
          </w:p>
        </w:tc>
        <w:tc>
          <w:tcPr>
            <w:tcW w:w="1961" w:type="dxa"/>
          </w:tcPr>
          <w:p w14:paraId="71F5FD67" w14:textId="1A0CDFFB" w:rsidR="00C23E0B" w:rsidRPr="00874EE7" w:rsidRDefault="003C04E7">
            <w:r>
              <w:t>der Verlust der Integrität</w:t>
            </w:r>
          </w:p>
        </w:tc>
        <w:tc>
          <w:tcPr>
            <w:tcW w:w="2088" w:type="dxa"/>
          </w:tcPr>
          <w:p w14:paraId="0507575A" w14:textId="7AF95DB2" w:rsidR="00C23E0B" w:rsidRPr="00874EE7" w:rsidRDefault="003C04E7">
            <w:r>
              <w:t>der finanzielle Schaden</w:t>
            </w:r>
          </w:p>
        </w:tc>
      </w:tr>
      <w:tr w:rsidR="00C23E0B" w:rsidRPr="00874EE7" w14:paraId="52AABFB4" w14:textId="77777777" w:rsidTr="67ABFCD9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28484370" w14:textId="2C672059" w:rsidR="00C23E0B" w:rsidRPr="00874EE7" w:rsidRDefault="000A68A7">
            <w:r>
              <w:t>2.3</w:t>
            </w:r>
          </w:p>
        </w:tc>
        <w:tc>
          <w:tcPr>
            <w:tcW w:w="2679" w:type="dxa"/>
          </w:tcPr>
          <w:p w14:paraId="5016AF0A" w14:textId="27B8C79C" w:rsidR="00C23E0B" w:rsidRPr="00874EE7" w:rsidRDefault="000A68A7">
            <w:r>
              <w:t>Was ist keine Risikostufe?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4B8C7ABC" w:rsidR="00C23E0B" w:rsidRPr="00874EE7" w:rsidRDefault="003C04E7">
            <w:r>
              <w:t>selten</w:t>
            </w:r>
          </w:p>
        </w:tc>
        <w:tc>
          <w:tcPr>
            <w:tcW w:w="1961" w:type="dxa"/>
          </w:tcPr>
          <w:p w14:paraId="43C70188" w14:textId="674D6EE9" w:rsidR="00C23E0B" w:rsidRPr="00874EE7" w:rsidRDefault="003C04E7">
            <w:r>
              <w:t>hoch</w:t>
            </w:r>
          </w:p>
        </w:tc>
        <w:tc>
          <w:tcPr>
            <w:tcW w:w="1961" w:type="dxa"/>
          </w:tcPr>
          <w:p w14:paraId="4492A2F6" w14:textId="20A4E113" w:rsidR="00C23E0B" w:rsidRPr="00874EE7" w:rsidRDefault="003C04E7">
            <w:r>
              <w:t>niedrig</w:t>
            </w:r>
          </w:p>
        </w:tc>
        <w:tc>
          <w:tcPr>
            <w:tcW w:w="2088" w:type="dxa"/>
          </w:tcPr>
          <w:p w14:paraId="48828811" w14:textId="705B561D" w:rsidR="00C23E0B" w:rsidRPr="00874EE7" w:rsidRDefault="003C04E7">
            <w:r>
              <w:t>mittel</w:t>
            </w:r>
          </w:p>
        </w:tc>
      </w:tr>
      <w:tr w:rsidR="00C23E0B" w:rsidRPr="00874EE7" w14:paraId="66A2CDF0" w14:textId="77777777" w:rsidTr="67ABFCD9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353C94D3" w14:textId="29C543CE" w:rsidR="00C23E0B" w:rsidRPr="00874EE7" w:rsidRDefault="007C21AE">
            <w:r>
              <w:t>2.2</w:t>
            </w:r>
          </w:p>
        </w:tc>
        <w:tc>
          <w:tcPr>
            <w:tcW w:w="2679" w:type="dxa"/>
          </w:tcPr>
          <w:p w14:paraId="5A7C40E6" w14:textId="6435C339" w:rsidR="00C23E0B" w:rsidRPr="00874EE7" w:rsidRDefault="007C21AE">
            <w:r>
              <w:t>Welches Kompetenzniveau hat ein professioneller Penetrationstester im OWASP-Risikobewertungs-Framework?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1DD7C9E4" w:rsidR="00C23E0B" w:rsidRPr="00874EE7" w:rsidRDefault="007C21AE">
            <w:r>
              <w:t>9</w:t>
            </w:r>
          </w:p>
        </w:tc>
        <w:tc>
          <w:tcPr>
            <w:tcW w:w="1961" w:type="dxa"/>
          </w:tcPr>
          <w:p w14:paraId="072F2C3B" w14:textId="7A68F74E" w:rsidR="00C23E0B" w:rsidRPr="00874EE7" w:rsidRDefault="007C21AE">
            <w:r>
              <w:t>6</w:t>
            </w:r>
          </w:p>
        </w:tc>
        <w:tc>
          <w:tcPr>
            <w:tcW w:w="1961" w:type="dxa"/>
          </w:tcPr>
          <w:p w14:paraId="37C08782" w14:textId="27E4767B" w:rsidR="00C23E0B" w:rsidRPr="00874EE7" w:rsidRDefault="007C21AE">
            <w:r>
              <w:t>12</w:t>
            </w:r>
          </w:p>
        </w:tc>
        <w:tc>
          <w:tcPr>
            <w:tcW w:w="2088" w:type="dxa"/>
          </w:tcPr>
          <w:p w14:paraId="701B6947" w14:textId="02A20C01" w:rsidR="00C23E0B" w:rsidRPr="00874EE7" w:rsidRDefault="007C21AE">
            <w:r>
              <w:t>1</w:t>
            </w:r>
          </w:p>
        </w:tc>
      </w:tr>
      <w:tr w:rsidR="00C23E0B" w:rsidRPr="004D09EC" w14:paraId="303D00AF" w14:textId="77777777" w:rsidTr="67ABFCD9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38D0FC05" w14:textId="41A08E6B" w:rsidR="00C23E0B" w:rsidRPr="00874EE7" w:rsidRDefault="007C21AE">
            <w:r>
              <w:t>2.5</w:t>
            </w:r>
          </w:p>
        </w:tc>
        <w:tc>
          <w:tcPr>
            <w:tcW w:w="2679" w:type="dxa"/>
          </w:tcPr>
          <w:p w14:paraId="7973CCBD" w14:textId="150EF2A3" w:rsidR="00C23E0B" w:rsidRPr="00874EE7" w:rsidRDefault="007C21AE">
            <w:r>
              <w:t>Wie hoch ist die Eintrittswahrscheinlichkeit eines Black-Swan-Ereignisses im Cyber-Raum?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51CF1872" w:rsidR="00C23E0B" w:rsidRPr="00874EE7" w:rsidRDefault="003C04E7">
            <w:r>
              <w:t>nahezu null</w:t>
            </w:r>
          </w:p>
        </w:tc>
        <w:tc>
          <w:tcPr>
            <w:tcW w:w="1961" w:type="dxa"/>
          </w:tcPr>
          <w:p w14:paraId="2A3CD684" w14:textId="10E9B50B" w:rsidR="00C23E0B" w:rsidRPr="00874EE7" w:rsidRDefault="003C04E7">
            <w:r>
              <w:t>sehr hoch</w:t>
            </w:r>
          </w:p>
        </w:tc>
        <w:tc>
          <w:tcPr>
            <w:tcW w:w="1961" w:type="dxa"/>
          </w:tcPr>
          <w:p w14:paraId="7AFE4424" w14:textId="70D3227D" w:rsidR="00C23E0B" w:rsidRPr="00874EE7" w:rsidRDefault="003C04E7">
            <w:r>
              <w:t>null</w:t>
            </w:r>
          </w:p>
        </w:tc>
        <w:tc>
          <w:tcPr>
            <w:tcW w:w="2088" w:type="dxa"/>
          </w:tcPr>
          <w:p w14:paraId="07891025" w14:textId="6EDEF7CA" w:rsidR="00C23E0B" w:rsidRPr="00874EE7" w:rsidRDefault="003C04E7">
            <w:r>
              <w:t>genauso hoch wie bei anderen Cyber-Risiken</w:t>
            </w:r>
          </w:p>
        </w:tc>
      </w:tr>
      <w:tr w:rsidR="00C23E0B" w:rsidRPr="00874EE7" w14:paraId="572B1EEF" w14:textId="77777777" w:rsidTr="67ABFCD9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Frage-Nr.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4D09EC" w14:paraId="2B933838" w14:textId="77777777" w:rsidTr="67ABFCD9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71BA302A" w14:textId="0DD789FE" w:rsidR="00C23E0B" w:rsidRPr="00874EE7" w:rsidRDefault="006126CB" w:rsidP="00190E60">
            <w:r>
              <w:t>3.1</w:t>
            </w:r>
          </w:p>
        </w:tc>
        <w:tc>
          <w:tcPr>
            <w:tcW w:w="2679" w:type="dxa"/>
          </w:tcPr>
          <w:p w14:paraId="45725F87" w14:textId="7B18C9F2" w:rsidR="00C23E0B" w:rsidRPr="00874EE7" w:rsidRDefault="006126CB" w:rsidP="00190E60">
            <w:r>
              <w:t>Welche Bedeutung haben die Kanten in Attack-Trees?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700A5918" w:rsidR="00C23E0B" w:rsidRPr="00874EE7" w:rsidRDefault="006126CB">
            <w:r>
              <w:t xml:space="preserve">Die Kanten stellen Verbindungen </w:t>
            </w:r>
            <w:r>
              <w:lastRenderedPageBreak/>
              <w:t>zwischen Bedrohungen dar.</w:t>
            </w:r>
          </w:p>
        </w:tc>
        <w:tc>
          <w:tcPr>
            <w:tcW w:w="1961" w:type="dxa"/>
          </w:tcPr>
          <w:p w14:paraId="37512851" w14:textId="5808E3BB" w:rsidR="00C23E0B" w:rsidRPr="00874EE7" w:rsidRDefault="006126CB">
            <w:r>
              <w:lastRenderedPageBreak/>
              <w:t>Die Kanten stellen eine Bedrohung dar.</w:t>
            </w:r>
          </w:p>
        </w:tc>
        <w:tc>
          <w:tcPr>
            <w:tcW w:w="1961" w:type="dxa"/>
          </w:tcPr>
          <w:p w14:paraId="3F84833E" w14:textId="68155A11" w:rsidR="00C23E0B" w:rsidRPr="00874EE7" w:rsidRDefault="006126CB">
            <w:r>
              <w:t xml:space="preserve">Die Kanten stellen die Auswirkungen </w:t>
            </w:r>
            <w:r>
              <w:lastRenderedPageBreak/>
              <w:t>einer Bedrohung dar.</w:t>
            </w:r>
          </w:p>
        </w:tc>
        <w:tc>
          <w:tcPr>
            <w:tcW w:w="2088" w:type="dxa"/>
          </w:tcPr>
          <w:p w14:paraId="59ABB6DE" w14:textId="162D35EA" w:rsidR="00C23E0B" w:rsidRPr="00874EE7" w:rsidRDefault="006126CB">
            <w:r>
              <w:lastRenderedPageBreak/>
              <w:t>Die Kanten stellen die Eintrittswahrscheinlic</w:t>
            </w:r>
            <w:r>
              <w:lastRenderedPageBreak/>
              <w:t>hkeit einer Bedrohung dar.</w:t>
            </w:r>
          </w:p>
        </w:tc>
      </w:tr>
      <w:tr w:rsidR="00C23E0B" w:rsidRPr="00874EE7" w14:paraId="69B415E9" w14:textId="77777777" w:rsidTr="67ABFCD9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lastRenderedPageBreak/>
              <w:t>3/2</w:t>
            </w:r>
          </w:p>
        </w:tc>
        <w:tc>
          <w:tcPr>
            <w:tcW w:w="2404" w:type="dxa"/>
          </w:tcPr>
          <w:p w14:paraId="045AE9B6" w14:textId="56738611" w:rsidR="00C23E0B" w:rsidRPr="00874EE7" w:rsidRDefault="006126CB">
            <w:r>
              <w:t>3.2</w:t>
            </w:r>
          </w:p>
        </w:tc>
        <w:tc>
          <w:tcPr>
            <w:tcW w:w="2679" w:type="dxa"/>
          </w:tcPr>
          <w:p w14:paraId="44ACC040" w14:textId="729C8EA2" w:rsidR="00C23E0B" w:rsidRPr="00874EE7" w:rsidRDefault="006126CB">
            <w:r>
              <w:t>Was ist die gewünschte Eigenschaft für eine Spoofing-Bedrohung?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71CE0D2" w14:textId="7AD4ED40" w:rsidR="00C23E0B" w:rsidRDefault="00C23E0B">
            <w:r>
              <w:t xml:space="preserve"> Authentifizierung</w:t>
            </w:r>
          </w:p>
          <w:p w14:paraId="3258367C" w14:textId="2624A6B9" w:rsidR="006126CB" w:rsidRPr="006126CB" w:rsidRDefault="006126CB" w:rsidP="006126CB"/>
        </w:tc>
        <w:tc>
          <w:tcPr>
            <w:tcW w:w="1961" w:type="dxa"/>
          </w:tcPr>
          <w:p w14:paraId="7D2F07B6" w14:textId="4376E8CD" w:rsidR="006126CB" w:rsidRPr="006126CB" w:rsidRDefault="003C04E7" w:rsidP="004D09EC">
            <w:r>
              <w:t>Integrität</w:t>
            </w:r>
          </w:p>
        </w:tc>
        <w:tc>
          <w:tcPr>
            <w:tcW w:w="1961" w:type="dxa"/>
          </w:tcPr>
          <w:p w14:paraId="1047DB10" w14:textId="76D96429" w:rsidR="00C23E0B" w:rsidRPr="00874EE7" w:rsidRDefault="004D09EC">
            <w:r>
              <w:t>Reputationsverlust</w:t>
            </w:r>
          </w:p>
        </w:tc>
        <w:tc>
          <w:tcPr>
            <w:tcW w:w="2088" w:type="dxa"/>
          </w:tcPr>
          <w:p w14:paraId="2FABB7BA" w14:textId="0FCD6196" w:rsidR="00C23E0B" w:rsidRPr="00874EE7" w:rsidRDefault="003C04E7">
            <w:r>
              <w:t>Vertraulichkeit</w:t>
            </w:r>
          </w:p>
        </w:tc>
      </w:tr>
      <w:tr w:rsidR="00C23E0B" w:rsidRPr="00874EE7" w14:paraId="517BD530" w14:textId="77777777" w:rsidTr="67ABFCD9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2404" w:type="dxa"/>
          </w:tcPr>
          <w:p w14:paraId="731D783C" w14:textId="2A7AA283" w:rsidR="00C23E0B" w:rsidRPr="00874EE7" w:rsidRDefault="006126CB">
            <w:r>
              <w:t>3.2</w:t>
            </w:r>
          </w:p>
        </w:tc>
        <w:tc>
          <w:tcPr>
            <w:tcW w:w="2679" w:type="dxa"/>
          </w:tcPr>
          <w:p w14:paraId="3467DED1" w14:textId="58FCBAF1" w:rsidR="00C23E0B" w:rsidRPr="00874EE7" w:rsidRDefault="006126CB">
            <w:r>
              <w:t>Welche Bedrohung ist in STRIDE bei einem Datenfluss nicht möglich?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1746409D" w:rsidR="00C23E0B" w:rsidRPr="00874EE7" w:rsidRDefault="00B37310">
            <w:r>
              <w:t>Erweiterung der Berechtigungen</w:t>
            </w:r>
          </w:p>
        </w:tc>
        <w:tc>
          <w:tcPr>
            <w:tcW w:w="1961" w:type="dxa"/>
          </w:tcPr>
          <w:p w14:paraId="7D72F03C" w14:textId="7D2987FF" w:rsidR="00C23E0B" w:rsidRPr="00874EE7" w:rsidRDefault="00B37310">
            <w:r>
              <w:t>Manipulation</w:t>
            </w:r>
          </w:p>
        </w:tc>
        <w:tc>
          <w:tcPr>
            <w:tcW w:w="1961" w:type="dxa"/>
          </w:tcPr>
          <w:p w14:paraId="3D77374A" w14:textId="3B17E933" w:rsidR="00C23E0B" w:rsidRPr="00874EE7" w:rsidRDefault="00B37310">
            <w:r>
              <w:t>Offenlegung von Informationen</w:t>
            </w:r>
          </w:p>
        </w:tc>
        <w:tc>
          <w:tcPr>
            <w:tcW w:w="2088" w:type="dxa"/>
          </w:tcPr>
          <w:p w14:paraId="2190F7B6" w14:textId="5F004AD9" w:rsidR="00C23E0B" w:rsidRPr="00874EE7" w:rsidRDefault="00B37310">
            <w:r>
              <w:t>Denial-of-Service</w:t>
            </w:r>
          </w:p>
        </w:tc>
      </w:tr>
      <w:tr w:rsidR="00C23E0B" w:rsidRPr="00874EE7" w14:paraId="6573BB6D" w14:textId="77777777" w:rsidTr="67ABFCD9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2404" w:type="dxa"/>
          </w:tcPr>
          <w:p w14:paraId="71F29D6A" w14:textId="42301E6C" w:rsidR="00C23E0B" w:rsidRPr="00874EE7" w:rsidRDefault="00503AA7">
            <w:r>
              <w:t>3.3</w:t>
            </w:r>
          </w:p>
        </w:tc>
        <w:tc>
          <w:tcPr>
            <w:tcW w:w="2679" w:type="dxa"/>
          </w:tcPr>
          <w:p w14:paraId="3B577EA8" w14:textId="3A523994" w:rsidR="00C23E0B" w:rsidRPr="00874EE7" w:rsidRDefault="00503AA7">
            <w:r>
              <w:t>Welche Bedrohung ist in LINDDUN dieselbe wie in STRIDE?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7F77C31F" w:rsidR="00C23E0B" w:rsidRPr="00874EE7" w:rsidRDefault="00B37310">
            <w:r>
              <w:t>Offenlegung von Informationen</w:t>
            </w:r>
          </w:p>
        </w:tc>
        <w:tc>
          <w:tcPr>
            <w:tcW w:w="1961" w:type="dxa"/>
          </w:tcPr>
          <w:p w14:paraId="4E49DC4E" w14:textId="30856CBB" w:rsidR="00C23E0B" w:rsidRPr="00874EE7" w:rsidRDefault="00B37310">
            <w:r>
              <w:t>Verknüpfbarkeit</w:t>
            </w:r>
          </w:p>
        </w:tc>
        <w:tc>
          <w:tcPr>
            <w:tcW w:w="1961" w:type="dxa"/>
          </w:tcPr>
          <w:p w14:paraId="02957607" w14:textId="09A90E24" w:rsidR="00C23E0B" w:rsidRPr="00874EE7" w:rsidRDefault="00B37310">
            <w:r>
              <w:t>Erkennbarkeit</w:t>
            </w:r>
          </w:p>
        </w:tc>
        <w:tc>
          <w:tcPr>
            <w:tcW w:w="2088" w:type="dxa"/>
          </w:tcPr>
          <w:p w14:paraId="3ADDAE47" w14:textId="35902424" w:rsidR="00C23E0B" w:rsidRPr="00874EE7" w:rsidRDefault="00B37310">
            <w:r>
              <w:t>Ahnungslosigkeit</w:t>
            </w:r>
          </w:p>
        </w:tc>
      </w:tr>
      <w:tr w:rsidR="00C23E0B" w:rsidRPr="004D09EC" w14:paraId="18AA6AE6" w14:textId="77777777" w:rsidTr="67ABFCD9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1565973F" w14:textId="7A9E2E9C" w:rsidR="00C23E0B" w:rsidRPr="00874EE7" w:rsidRDefault="00503AA7">
            <w:r>
              <w:t>3.3</w:t>
            </w:r>
          </w:p>
        </w:tc>
        <w:tc>
          <w:tcPr>
            <w:tcW w:w="2679" w:type="dxa"/>
          </w:tcPr>
          <w:p w14:paraId="6936ADFE" w14:textId="6369E4AB" w:rsidR="00C23E0B" w:rsidRPr="00874EE7" w:rsidRDefault="00503AA7">
            <w:r>
              <w:t>Was ist in LINDDUN eine Minderungsmaßnahme?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781E7190" w:rsidR="00C23E0B" w:rsidRPr="00874EE7" w:rsidRDefault="00B37310">
            <w:r>
              <w:t>unnötige Daten entfernen</w:t>
            </w:r>
          </w:p>
        </w:tc>
        <w:tc>
          <w:tcPr>
            <w:tcW w:w="1961" w:type="dxa"/>
          </w:tcPr>
          <w:p w14:paraId="1C2BD095" w14:textId="2D364228" w:rsidR="00C23E0B" w:rsidRPr="00874EE7" w:rsidRDefault="00B37310">
            <w:r>
              <w:t>Besitz der Daten verbergen</w:t>
            </w:r>
          </w:p>
        </w:tc>
        <w:tc>
          <w:tcPr>
            <w:tcW w:w="1961" w:type="dxa"/>
          </w:tcPr>
          <w:p w14:paraId="57EDAEAE" w14:textId="1594B620" w:rsidR="00C23E0B" w:rsidRPr="00874EE7" w:rsidRDefault="00B37310">
            <w:r>
              <w:t>Daten an eine/n Benutzer:in binden</w:t>
            </w:r>
          </w:p>
        </w:tc>
        <w:tc>
          <w:tcPr>
            <w:tcW w:w="2088" w:type="dxa"/>
          </w:tcPr>
          <w:p w14:paraId="54533F26" w14:textId="112CEBB0" w:rsidR="00C23E0B" w:rsidRPr="00874EE7" w:rsidRDefault="00B37310">
            <w:r>
              <w:t>möglichst viele Daten speichern</w:t>
            </w:r>
          </w:p>
        </w:tc>
      </w:tr>
      <w:tr w:rsidR="00C23E0B" w:rsidRPr="00874EE7" w14:paraId="364F7E46" w14:textId="77777777" w:rsidTr="67ABFCD9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Frage-Nr.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4D09EC" w14:paraId="039B1B10" w14:textId="77777777" w:rsidTr="67ABFCD9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2404" w:type="dxa"/>
          </w:tcPr>
          <w:p w14:paraId="3D418B7D" w14:textId="66CC4BDF" w:rsidR="00C23E0B" w:rsidRPr="00874EE7" w:rsidRDefault="00155161" w:rsidP="00DF5373">
            <w:r>
              <w:t>4.1</w:t>
            </w:r>
          </w:p>
        </w:tc>
        <w:tc>
          <w:tcPr>
            <w:tcW w:w="2679" w:type="dxa"/>
          </w:tcPr>
          <w:p w14:paraId="63F72336" w14:textId="16A95A64" w:rsidR="00C23E0B" w:rsidRPr="00874EE7" w:rsidRDefault="00155161" w:rsidP="00DF5373">
            <w:r>
              <w:t>Was ist NIST?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035A7304" w:rsidR="00C23E0B" w:rsidRPr="00874EE7" w:rsidRDefault="00B37310">
            <w:r>
              <w:t>eine Behörde des Handelsministeriums der Vereinigten Staaten</w:t>
            </w:r>
          </w:p>
        </w:tc>
        <w:tc>
          <w:tcPr>
            <w:tcW w:w="1961" w:type="dxa"/>
          </w:tcPr>
          <w:p w14:paraId="1F7ABE7C" w14:textId="1F99F33A" w:rsidR="00C23E0B" w:rsidRPr="00874EE7" w:rsidRDefault="00B37310">
            <w:r>
              <w:t>eine Behörde der Europäischen Kommission</w:t>
            </w:r>
          </w:p>
        </w:tc>
        <w:tc>
          <w:tcPr>
            <w:tcW w:w="1961" w:type="dxa"/>
          </w:tcPr>
          <w:p w14:paraId="42EA5B8F" w14:textId="7014C94A" w:rsidR="00C23E0B" w:rsidRPr="00874EE7" w:rsidRDefault="00B37310">
            <w:r>
              <w:t>eine Behörde des Innenministeriums der Bundesrepublik Deutschland</w:t>
            </w:r>
          </w:p>
        </w:tc>
        <w:tc>
          <w:tcPr>
            <w:tcW w:w="2088" w:type="dxa"/>
          </w:tcPr>
          <w:p w14:paraId="33C765DA" w14:textId="687B1830" w:rsidR="00C23E0B" w:rsidRPr="00874EE7" w:rsidRDefault="00B37310">
            <w:r>
              <w:t>eine Behörde des Verteidigungsministeriums des Vereinigten Königreichs</w:t>
            </w:r>
          </w:p>
        </w:tc>
      </w:tr>
      <w:tr w:rsidR="00C23E0B" w:rsidRPr="00874EE7" w14:paraId="796E0E31" w14:textId="77777777" w:rsidTr="67ABFCD9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</w:pPr>
            <w:r>
              <w:t>4/2</w:t>
            </w:r>
          </w:p>
        </w:tc>
        <w:tc>
          <w:tcPr>
            <w:tcW w:w="2404" w:type="dxa"/>
          </w:tcPr>
          <w:p w14:paraId="257FFECA" w14:textId="69990EFC" w:rsidR="00C23E0B" w:rsidRPr="00874EE7" w:rsidRDefault="004A2A9D">
            <w:r>
              <w:t>4.1</w:t>
            </w:r>
          </w:p>
        </w:tc>
        <w:tc>
          <w:tcPr>
            <w:tcW w:w="2679" w:type="dxa"/>
          </w:tcPr>
          <w:p w14:paraId="2C48B64E" w14:textId="07A8BA6B" w:rsidR="00C23E0B" w:rsidRPr="00874EE7" w:rsidRDefault="004A2A9D">
            <w:r>
              <w:t>Auf welcher Ebene befinden sich die Geschäftsprozesse in der NIST-Risikomanagement-Pyramide?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555BD077" w:rsidR="00C23E0B" w:rsidRPr="00874EE7" w:rsidRDefault="00B37310">
            <w:r>
              <w:t>Ebene 2</w:t>
            </w:r>
          </w:p>
        </w:tc>
        <w:tc>
          <w:tcPr>
            <w:tcW w:w="1961" w:type="dxa"/>
          </w:tcPr>
          <w:p w14:paraId="503D0E14" w14:textId="3E5935B4" w:rsidR="00C23E0B" w:rsidRPr="00874EE7" w:rsidRDefault="00B37310">
            <w:r>
              <w:t>Ebene 1</w:t>
            </w:r>
          </w:p>
        </w:tc>
        <w:tc>
          <w:tcPr>
            <w:tcW w:w="1961" w:type="dxa"/>
          </w:tcPr>
          <w:p w14:paraId="5151EAE8" w14:textId="7F6E1760" w:rsidR="00C23E0B" w:rsidRPr="00874EE7" w:rsidRDefault="00B37310" w:rsidP="00BA68F8">
            <w:r>
              <w:t>Ebene 3</w:t>
            </w:r>
          </w:p>
        </w:tc>
        <w:tc>
          <w:tcPr>
            <w:tcW w:w="2088" w:type="dxa"/>
          </w:tcPr>
          <w:p w14:paraId="4EADB7B9" w14:textId="3D83A7AD" w:rsidR="00C23E0B" w:rsidRPr="00874EE7" w:rsidRDefault="00B37310">
            <w:r>
              <w:t>Ebene 4</w:t>
            </w:r>
          </w:p>
        </w:tc>
      </w:tr>
      <w:tr w:rsidR="00C23E0B" w:rsidRPr="00874EE7" w14:paraId="36848B61" w14:textId="77777777" w:rsidTr="67ABFCD9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16CD1B94" w14:textId="5410D991" w:rsidR="00C23E0B" w:rsidRPr="00874EE7" w:rsidRDefault="00944D37" w:rsidP="00BB5A79">
            <w:r>
              <w:t>4.1</w:t>
            </w:r>
          </w:p>
        </w:tc>
        <w:tc>
          <w:tcPr>
            <w:tcW w:w="2679" w:type="dxa"/>
          </w:tcPr>
          <w:p w14:paraId="011D4415" w14:textId="657D0414" w:rsidR="00C23E0B" w:rsidRPr="00874EE7" w:rsidRDefault="00944D37" w:rsidP="00BB5A79">
            <w:r>
              <w:t>Was ist kein Schritt im NIST-Risikomanagementprozess?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7EC45D9A" w:rsidR="00C23E0B" w:rsidRPr="00874EE7" w:rsidRDefault="00B37310">
            <w:r>
              <w:t>entwickeln</w:t>
            </w:r>
          </w:p>
        </w:tc>
        <w:tc>
          <w:tcPr>
            <w:tcW w:w="1961" w:type="dxa"/>
          </w:tcPr>
          <w:p w14:paraId="7F96493B" w14:textId="4E47E145" w:rsidR="00C23E0B" w:rsidRPr="00874EE7" w:rsidRDefault="00B37310">
            <w:r>
              <w:t>vorbereiten</w:t>
            </w:r>
          </w:p>
        </w:tc>
        <w:tc>
          <w:tcPr>
            <w:tcW w:w="1961" w:type="dxa"/>
          </w:tcPr>
          <w:p w14:paraId="43845764" w14:textId="3699E584" w:rsidR="00C23E0B" w:rsidRPr="00874EE7" w:rsidRDefault="00B37310">
            <w:r>
              <w:t>kategorisieren</w:t>
            </w:r>
          </w:p>
        </w:tc>
        <w:tc>
          <w:tcPr>
            <w:tcW w:w="2088" w:type="dxa"/>
          </w:tcPr>
          <w:p w14:paraId="47197404" w14:textId="4906BD70" w:rsidR="00C23E0B" w:rsidRPr="00874EE7" w:rsidRDefault="00B37310">
            <w:r>
              <w:t>implementieren</w:t>
            </w:r>
          </w:p>
        </w:tc>
      </w:tr>
      <w:tr w:rsidR="00C23E0B" w:rsidRPr="00874EE7" w14:paraId="474734A8" w14:textId="77777777" w:rsidTr="67ABFCD9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1A684DE8" w14:textId="3A3C5BC3" w:rsidR="00C23E0B" w:rsidRPr="00874EE7" w:rsidRDefault="008540D5">
            <w:r>
              <w:t>4.2</w:t>
            </w:r>
          </w:p>
        </w:tc>
        <w:tc>
          <w:tcPr>
            <w:tcW w:w="2679" w:type="dxa"/>
          </w:tcPr>
          <w:p w14:paraId="61DAF125" w14:textId="7227C821" w:rsidR="00C23E0B" w:rsidRPr="00874EE7" w:rsidRDefault="00F67B54">
            <w:r>
              <w:t>Was ist ein Teil der Risikoidentifizierung gemäß ISO/IEC 27005?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229E4C47" w:rsidR="00C23E0B" w:rsidRPr="00874EE7" w:rsidRDefault="00B37310" w:rsidP="006022C8">
            <w:r>
              <w:t>Identifizierung der bestehenden Maßnahmen</w:t>
            </w:r>
          </w:p>
        </w:tc>
        <w:tc>
          <w:tcPr>
            <w:tcW w:w="1961" w:type="dxa"/>
          </w:tcPr>
          <w:p w14:paraId="746D3C41" w14:textId="2DE10A6C" w:rsidR="00C23E0B" w:rsidRPr="00874EE7" w:rsidRDefault="00B37310" w:rsidP="006022C8">
            <w:r>
              <w:t>Identifizierung der Prozesse</w:t>
            </w:r>
          </w:p>
        </w:tc>
        <w:tc>
          <w:tcPr>
            <w:tcW w:w="1961" w:type="dxa"/>
          </w:tcPr>
          <w:p w14:paraId="1DAD8B51" w14:textId="2D59A7C7" w:rsidR="00C23E0B" w:rsidRPr="00874EE7" w:rsidRDefault="00B37310">
            <w:r>
              <w:t>Identifizierung der Bedrohungsakteure</w:t>
            </w:r>
          </w:p>
        </w:tc>
        <w:tc>
          <w:tcPr>
            <w:tcW w:w="2088" w:type="dxa"/>
          </w:tcPr>
          <w:p w14:paraId="25C66617" w14:textId="63864F43" w:rsidR="00C23E0B" w:rsidRPr="00874EE7" w:rsidRDefault="00B37310" w:rsidP="006022C8">
            <w:r>
              <w:t>Identifizierung früherer Risiken</w:t>
            </w:r>
          </w:p>
        </w:tc>
      </w:tr>
      <w:tr w:rsidR="00C23E0B" w:rsidRPr="004D09EC" w14:paraId="703EE73C" w14:textId="77777777" w:rsidTr="67ABFCD9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</w:pPr>
            <w:r>
              <w:lastRenderedPageBreak/>
              <w:t>4/5</w:t>
            </w:r>
          </w:p>
        </w:tc>
        <w:tc>
          <w:tcPr>
            <w:tcW w:w="2404" w:type="dxa"/>
          </w:tcPr>
          <w:p w14:paraId="5C769D74" w14:textId="613BF0E7" w:rsidR="00C23E0B" w:rsidRPr="00874EE7" w:rsidRDefault="009575E4" w:rsidP="00642369">
            <w:r>
              <w:t>4.3</w:t>
            </w:r>
          </w:p>
        </w:tc>
        <w:tc>
          <w:tcPr>
            <w:tcW w:w="2679" w:type="dxa"/>
          </w:tcPr>
          <w:p w14:paraId="6FF20CE8" w14:textId="352235EE" w:rsidR="00C23E0B" w:rsidRPr="00874EE7" w:rsidRDefault="009575E4" w:rsidP="00642369">
            <w:r>
              <w:t>Was beschreibt BSI 100-3</w:t>
            </w:r>
            <w:r w:rsidR="00314BA9">
              <w:t xml:space="preserve"> am besten</w:t>
            </w:r>
            <w:r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329BB29B" w:rsidR="00C23E0B" w:rsidRPr="00874EE7" w:rsidRDefault="00B37310">
            <w:r>
              <w:t>Risikoanalyse durchführen</w:t>
            </w:r>
          </w:p>
        </w:tc>
        <w:tc>
          <w:tcPr>
            <w:tcW w:w="1961" w:type="dxa"/>
          </w:tcPr>
          <w:p w14:paraId="1D5993BB" w14:textId="1A1FA20D" w:rsidR="00C23E0B" w:rsidRPr="00874EE7" w:rsidRDefault="00B37310">
            <w:r>
              <w:t>Incident-Response umsetzen</w:t>
            </w:r>
          </w:p>
        </w:tc>
        <w:tc>
          <w:tcPr>
            <w:tcW w:w="1961" w:type="dxa"/>
          </w:tcPr>
          <w:p w14:paraId="10851D0A" w14:textId="4A9899F9" w:rsidR="00C23E0B" w:rsidRPr="00874EE7" w:rsidRDefault="00B37310">
            <w:r>
              <w:t>Sichere Entwicklung erreichen</w:t>
            </w:r>
          </w:p>
        </w:tc>
        <w:tc>
          <w:tcPr>
            <w:tcW w:w="2088" w:type="dxa"/>
          </w:tcPr>
          <w:p w14:paraId="5DB7D3A2" w14:textId="5B57C9B6" w:rsidR="00C23E0B" w:rsidRPr="00874EE7" w:rsidRDefault="00B37310">
            <w:r>
              <w:t>Risikomanagement einsetzen</w:t>
            </w:r>
          </w:p>
        </w:tc>
      </w:tr>
      <w:tr w:rsidR="00C23E0B" w:rsidRPr="00874EE7" w14:paraId="688C17AD" w14:textId="77777777" w:rsidTr="67ABFCD9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Frage-Nr.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874EE7" w14:paraId="2B8DE17B" w14:textId="77777777" w:rsidTr="67ABFCD9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189DF08A" w14:textId="661264F2" w:rsidR="00C23E0B" w:rsidRPr="00874EE7" w:rsidRDefault="009619B7" w:rsidP="006F512C">
            <w:pPr>
              <w:jc w:val="both"/>
            </w:pPr>
            <w:r>
              <w:t>5.1</w:t>
            </w:r>
          </w:p>
        </w:tc>
        <w:tc>
          <w:tcPr>
            <w:tcW w:w="2679" w:type="dxa"/>
          </w:tcPr>
          <w:p w14:paraId="4938DF2C" w14:textId="4E63F3E9" w:rsidR="00C23E0B" w:rsidRPr="00874EE7" w:rsidRDefault="009619B7" w:rsidP="006F512C">
            <w:pPr>
              <w:jc w:val="both"/>
            </w:pPr>
            <w:r>
              <w:t>Was ist ein primäres Asset?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51E2264E" w:rsidR="00C23E0B" w:rsidRPr="00874EE7" w:rsidRDefault="00B37310" w:rsidP="006F512C">
            <w:r>
              <w:t>Kundenkontakte</w:t>
            </w:r>
          </w:p>
        </w:tc>
        <w:tc>
          <w:tcPr>
            <w:tcW w:w="1961" w:type="dxa"/>
          </w:tcPr>
          <w:p w14:paraId="303289FB" w14:textId="6BE45A58" w:rsidR="00C23E0B" w:rsidRPr="00874EE7" w:rsidRDefault="00B37310">
            <w:r>
              <w:t>Geheimnisse</w:t>
            </w:r>
          </w:p>
        </w:tc>
        <w:tc>
          <w:tcPr>
            <w:tcW w:w="1961" w:type="dxa"/>
          </w:tcPr>
          <w:p w14:paraId="1DE424CC" w14:textId="326AE445" w:rsidR="00C23E0B" w:rsidRPr="00874EE7" w:rsidRDefault="00B37310" w:rsidP="005E60D7">
            <w:r>
              <w:t>Personal</w:t>
            </w:r>
          </w:p>
        </w:tc>
        <w:tc>
          <w:tcPr>
            <w:tcW w:w="2088" w:type="dxa"/>
          </w:tcPr>
          <w:p w14:paraId="54646BF1" w14:textId="49C4001C" w:rsidR="00C23E0B" w:rsidRPr="00874EE7" w:rsidRDefault="00B37310">
            <w:r>
              <w:t>Prozesse</w:t>
            </w:r>
          </w:p>
        </w:tc>
      </w:tr>
      <w:tr w:rsidR="00C23E0B" w:rsidRPr="00874EE7" w14:paraId="536F4F78" w14:textId="77777777" w:rsidTr="67ABFCD9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</w:pPr>
            <w:r>
              <w:t>5/2</w:t>
            </w:r>
          </w:p>
        </w:tc>
        <w:tc>
          <w:tcPr>
            <w:tcW w:w="2404" w:type="dxa"/>
          </w:tcPr>
          <w:p w14:paraId="42C130D9" w14:textId="12FE296E" w:rsidR="00C23E0B" w:rsidRPr="00874EE7" w:rsidRDefault="009619B7">
            <w:r>
              <w:t>5.1</w:t>
            </w:r>
          </w:p>
        </w:tc>
        <w:tc>
          <w:tcPr>
            <w:tcW w:w="2679" w:type="dxa"/>
          </w:tcPr>
          <w:p w14:paraId="68CAED35" w14:textId="50E7AA0E" w:rsidR="00C23E0B" w:rsidRPr="00874EE7" w:rsidRDefault="009619B7">
            <w:r>
              <w:t>Was gehört nicht zu einem Risikobewertungsprozess?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7F45123A" w:rsidR="00C23E0B" w:rsidRPr="00874EE7" w:rsidRDefault="00B37310">
            <w:r>
              <w:t>Umsetzung der Minderungsmaßnahmen</w:t>
            </w:r>
          </w:p>
        </w:tc>
        <w:tc>
          <w:tcPr>
            <w:tcW w:w="1961" w:type="dxa"/>
          </w:tcPr>
          <w:p w14:paraId="73E1F4D1" w14:textId="17D93608" w:rsidR="00C23E0B" w:rsidRPr="00874EE7" w:rsidRDefault="00B37310">
            <w:r>
              <w:t>Bewertungsvorbereitung</w:t>
            </w:r>
          </w:p>
        </w:tc>
        <w:tc>
          <w:tcPr>
            <w:tcW w:w="1961" w:type="dxa"/>
          </w:tcPr>
          <w:p w14:paraId="3E79F7A1" w14:textId="02FA873C" w:rsidR="00C23E0B" w:rsidRPr="00874EE7" w:rsidRDefault="00B37310">
            <w:r>
              <w:t>Threat Modeling</w:t>
            </w:r>
          </w:p>
        </w:tc>
        <w:tc>
          <w:tcPr>
            <w:tcW w:w="2088" w:type="dxa"/>
          </w:tcPr>
          <w:p w14:paraId="681D9F25" w14:textId="6022B05B" w:rsidR="00C23E0B" w:rsidRPr="00874EE7" w:rsidRDefault="00B37310">
            <w:r>
              <w:t>Risikobewertung</w:t>
            </w:r>
          </w:p>
        </w:tc>
      </w:tr>
      <w:tr w:rsidR="00C23E0B" w:rsidRPr="00874EE7" w14:paraId="0485D9F8" w14:textId="77777777" w:rsidTr="67ABFCD9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61480962" w14:textId="759D9D8A" w:rsidR="00C23E0B" w:rsidRPr="00874EE7" w:rsidRDefault="009619B7">
            <w:r>
              <w:t>5.1</w:t>
            </w:r>
          </w:p>
        </w:tc>
        <w:tc>
          <w:tcPr>
            <w:tcW w:w="2679" w:type="dxa"/>
          </w:tcPr>
          <w:p w14:paraId="286AAA39" w14:textId="73C70D43" w:rsidR="00C23E0B" w:rsidRPr="00874EE7" w:rsidRDefault="009619B7">
            <w:r>
              <w:t>Was ist eine Threat-Modeling-Methode?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639EECA9" w:rsidR="00C23E0B" w:rsidRPr="00874EE7" w:rsidRDefault="009619B7">
            <w:r>
              <w:t>PASTA</w:t>
            </w:r>
          </w:p>
        </w:tc>
        <w:tc>
          <w:tcPr>
            <w:tcW w:w="1961" w:type="dxa"/>
          </w:tcPr>
          <w:p w14:paraId="6EE12776" w14:textId="62E9F48C" w:rsidR="00C23E0B" w:rsidRPr="00874EE7" w:rsidRDefault="009619B7">
            <w:r>
              <w:t>NOODLE</w:t>
            </w:r>
          </w:p>
        </w:tc>
        <w:tc>
          <w:tcPr>
            <w:tcW w:w="1961" w:type="dxa"/>
          </w:tcPr>
          <w:p w14:paraId="4EB3CFBB" w14:textId="445780F1" w:rsidR="00C23E0B" w:rsidRPr="00874EE7" w:rsidRDefault="009619B7">
            <w:r>
              <w:t>PIZZA</w:t>
            </w:r>
          </w:p>
        </w:tc>
        <w:tc>
          <w:tcPr>
            <w:tcW w:w="2088" w:type="dxa"/>
          </w:tcPr>
          <w:p w14:paraId="63350822" w14:textId="6BFA6E79" w:rsidR="00C23E0B" w:rsidRPr="00874EE7" w:rsidRDefault="009619B7">
            <w:r>
              <w:t>SALAD</w:t>
            </w:r>
          </w:p>
        </w:tc>
      </w:tr>
      <w:tr w:rsidR="00C23E0B" w:rsidRPr="00874EE7" w14:paraId="17912BA9" w14:textId="77777777" w:rsidTr="67ABFCD9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428B57F9" w14:textId="020886EE" w:rsidR="00C23E0B" w:rsidRPr="00874EE7" w:rsidRDefault="00AD64F9">
            <w:r>
              <w:t>5.3</w:t>
            </w:r>
          </w:p>
        </w:tc>
        <w:tc>
          <w:tcPr>
            <w:tcW w:w="2679" w:type="dxa"/>
          </w:tcPr>
          <w:p w14:paraId="29BECCAD" w14:textId="2DD48FAB" w:rsidR="00C23E0B" w:rsidRPr="00874EE7" w:rsidRDefault="00AD64F9">
            <w:r>
              <w:t>Was sollte bei jedem Schritt des SEI-Risikomanagement-Paradigmas getan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4E986039" w:rsidR="00C23E0B" w:rsidRPr="00874EE7" w:rsidRDefault="00B37310">
            <w:r>
              <w:t>kommunizieren</w:t>
            </w:r>
          </w:p>
        </w:tc>
        <w:tc>
          <w:tcPr>
            <w:tcW w:w="1961" w:type="dxa"/>
          </w:tcPr>
          <w:p w14:paraId="0F22A199" w14:textId="46B04106" w:rsidR="00C23E0B" w:rsidRPr="00874EE7" w:rsidRDefault="00B37310">
            <w:r>
              <w:t>kontrollieren</w:t>
            </w:r>
          </w:p>
        </w:tc>
        <w:tc>
          <w:tcPr>
            <w:tcW w:w="1961" w:type="dxa"/>
          </w:tcPr>
          <w:p w14:paraId="3E9E27A6" w14:textId="72BB669B" w:rsidR="00C23E0B" w:rsidRPr="00874EE7" w:rsidRDefault="00B37310">
            <w:r>
              <w:t>verfolgen</w:t>
            </w:r>
          </w:p>
        </w:tc>
        <w:tc>
          <w:tcPr>
            <w:tcW w:w="2088" w:type="dxa"/>
          </w:tcPr>
          <w:p w14:paraId="5463E691" w14:textId="1A5C49F0" w:rsidR="00C23E0B" w:rsidRPr="00874EE7" w:rsidRDefault="00B37310">
            <w:r>
              <w:t>planen</w:t>
            </w:r>
          </w:p>
        </w:tc>
      </w:tr>
      <w:tr w:rsidR="00BA5EFD" w:rsidRPr="00874EE7" w14:paraId="3DF726DA" w14:textId="77777777" w:rsidTr="67ABFCD9">
        <w:tc>
          <w:tcPr>
            <w:tcW w:w="1158" w:type="dxa"/>
          </w:tcPr>
          <w:p w14:paraId="3744A3D9" w14:textId="1CCD6B6D" w:rsidR="00BA5EFD" w:rsidRPr="00874EE7" w:rsidRDefault="00BA5EFD" w:rsidP="00BA5EFD">
            <w:pPr>
              <w:jc w:val="center"/>
            </w:pPr>
            <w:r>
              <w:t>5/5</w:t>
            </w:r>
          </w:p>
        </w:tc>
        <w:tc>
          <w:tcPr>
            <w:tcW w:w="2404" w:type="dxa"/>
          </w:tcPr>
          <w:p w14:paraId="12B442E2" w14:textId="41A4E011" w:rsidR="00BA5EFD" w:rsidRPr="00874EE7" w:rsidRDefault="00BA5EFD" w:rsidP="00BA5EFD">
            <w:r>
              <w:t>5.2</w:t>
            </w:r>
          </w:p>
        </w:tc>
        <w:tc>
          <w:tcPr>
            <w:tcW w:w="2679" w:type="dxa"/>
          </w:tcPr>
          <w:p w14:paraId="5F4E912C" w14:textId="2FE9527C" w:rsidR="00BA5EFD" w:rsidRPr="00874EE7" w:rsidRDefault="00BA5EFD" w:rsidP="00BA5EFD">
            <w:r>
              <w:t>Was ist keine gültige Minderungsmaßnahme für Black-Swan-Ereignisse?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618D38F4" w:rsidR="00BA5EFD" w:rsidRPr="00874EE7" w:rsidRDefault="00B37310" w:rsidP="00BA5EFD">
            <w:r>
              <w:t>Eintrittswahrscheinlichkeit verringern</w:t>
            </w:r>
          </w:p>
        </w:tc>
        <w:tc>
          <w:tcPr>
            <w:tcW w:w="1961" w:type="dxa"/>
          </w:tcPr>
          <w:p w14:paraId="5DDB3B7B" w14:textId="01CECE66" w:rsidR="00BA5EFD" w:rsidRPr="00874EE7" w:rsidRDefault="00B37310" w:rsidP="00BA5EFD">
            <w:r>
              <w:t>Auswirkungen verringern</w:t>
            </w:r>
          </w:p>
        </w:tc>
        <w:tc>
          <w:tcPr>
            <w:tcW w:w="1961" w:type="dxa"/>
          </w:tcPr>
          <w:p w14:paraId="3E85BBCB" w14:textId="75D0C5CA" w:rsidR="00BA5EFD" w:rsidRPr="00874EE7" w:rsidRDefault="00B37310" w:rsidP="00BA5EFD">
            <w:r>
              <w:t>das Risiko übertragen</w:t>
            </w:r>
          </w:p>
        </w:tc>
        <w:tc>
          <w:tcPr>
            <w:tcW w:w="2088" w:type="dxa"/>
          </w:tcPr>
          <w:p w14:paraId="2B8239FB" w14:textId="6540D310" w:rsidR="00BA5EFD" w:rsidRPr="00874EE7" w:rsidRDefault="00B37310" w:rsidP="00BA5EFD">
            <w:r>
              <w:t>das Risiko akzeptieren</w:t>
            </w:r>
          </w:p>
        </w:tc>
      </w:tr>
      <w:tr w:rsidR="00C23E0B" w:rsidRPr="00874EE7" w14:paraId="1BFC083C" w14:textId="77777777" w:rsidTr="67ABFCD9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Lektion/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Frage-Nr.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Abschnitt</w:t>
            </w:r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Richtige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Falsche Antwort</w:t>
            </w:r>
          </w:p>
        </w:tc>
      </w:tr>
      <w:tr w:rsidR="00C23E0B" w:rsidRPr="004D09EC" w14:paraId="04272E95" w14:textId="77777777" w:rsidTr="67ABFCD9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</w:pPr>
            <w:r>
              <w:t>6/1</w:t>
            </w:r>
          </w:p>
        </w:tc>
        <w:tc>
          <w:tcPr>
            <w:tcW w:w="2404" w:type="dxa"/>
          </w:tcPr>
          <w:p w14:paraId="671A0E63" w14:textId="60423251" w:rsidR="00C23E0B" w:rsidRPr="00874EE7" w:rsidRDefault="002863BD">
            <w:r>
              <w:t>6.1</w:t>
            </w:r>
          </w:p>
        </w:tc>
        <w:tc>
          <w:tcPr>
            <w:tcW w:w="2679" w:type="dxa"/>
          </w:tcPr>
          <w:p w14:paraId="49C29714" w14:textId="1D8992DE" w:rsidR="00C23E0B" w:rsidRPr="00874EE7" w:rsidRDefault="00453037">
            <w:r>
              <w:t>Was ist „Risikobereitschaft“?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009BADF5" w:rsidR="00C23E0B" w:rsidRPr="00874EE7" w:rsidRDefault="00B37310">
            <w:r>
              <w:t>die Schwelle, wie hoch ein Risiko sein darf, damit es noch akzeptiert wird</w:t>
            </w:r>
          </w:p>
        </w:tc>
        <w:tc>
          <w:tcPr>
            <w:tcW w:w="1961" w:type="dxa"/>
          </w:tcPr>
          <w:p w14:paraId="08D8C421" w14:textId="4EA2E444" w:rsidR="00C23E0B" w:rsidRPr="00874EE7" w:rsidRDefault="000A6EC0">
            <w:r>
              <w:t>die Schwelle, wie viele Risiken akzeptiert werden können</w:t>
            </w:r>
          </w:p>
        </w:tc>
        <w:tc>
          <w:tcPr>
            <w:tcW w:w="1961" w:type="dxa"/>
          </w:tcPr>
          <w:p w14:paraId="7EE8CA40" w14:textId="5A1BD9BF" w:rsidR="00C23E0B" w:rsidRPr="00874EE7" w:rsidRDefault="000A6EC0">
            <w:r>
              <w:t>das allgemeine Risikoniveau einer Organisation</w:t>
            </w:r>
          </w:p>
        </w:tc>
        <w:tc>
          <w:tcPr>
            <w:tcW w:w="2088" w:type="dxa"/>
          </w:tcPr>
          <w:p w14:paraId="43A3F628" w14:textId="581D6E02" w:rsidR="00C23E0B" w:rsidRPr="00874EE7" w:rsidRDefault="000A6EC0">
            <w:r>
              <w:t>die maximale Risikostufe, die eine Bedrohung erreichen kann</w:t>
            </w:r>
          </w:p>
        </w:tc>
      </w:tr>
      <w:tr w:rsidR="00C23E0B" w:rsidRPr="00874EE7" w14:paraId="39B46B70" w14:textId="77777777" w:rsidTr="67ABFCD9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</w:pPr>
            <w:r>
              <w:t>6/2</w:t>
            </w:r>
          </w:p>
        </w:tc>
        <w:tc>
          <w:tcPr>
            <w:tcW w:w="2404" w:type="dxa"/>
          </w:tcPr>
          <w:p w14:paraId="1B2191E1" w14:textId="1DD7B34A" w:rsidR="00C23E0B" w:rsidRPr="00874EE7" w:rsidRDefault="00BE1048">
            <w:r>
              <w:t>6.2</w:t>
            </w:r>
          </w:p>
        </w:tc>
        <w:tc>
          <w:tcPr>
            <w:tcW w:w="2679" w:type="dxa"/>
          </w:tcPr>
          <w:p w14:paraId="2B085BD6" w14:textId="70E46AD6" w:rsidR="00C23E0B" w:rsidRPr="00874EE7" w:rsidRDefault="00BE1048">
            <w:r>
              <w:t>Was gehört nicht zum Krisenmanagement?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7C121F69" w:rsidR="00C23E0B" w:rsidRPr="00874EE7" w:rsidRDefault="000A6EC0">
            <w:r>
              <w:t>Verringerung</w:t>
            </w:r>
          </w:p>
        </w:tc>
        <w:tc>
          <w:tcPr>
            <w:tcW w:w="1961" w:type="dxa"/>
          </w:tcPr>
          <w:p w14:paraId="7D434CC0" w14:textId="5E4BF36F" w:rsidR="00C23E0B" w:rsidRPr="00874EE7" w:rsidRDefault="000A6EC0" w:rsidP="00BE1048">
            <w:r>
              <w:t>Bereitschaft</w:t>
            </w:r>
          </w:p>
        </w:tc>
        <w:tc>
          <w:tcPr>
            <w:tcW w:w="1961" w:type="dxa"/>
          </w:tcPr>
          <w:p w14:paraId="19E44A94" w14:textId="22C6BF92" w:rsidR="00C23E0B" w:rsidRPr="00874EE7" w:rsidRDefault="000A6EC0">
            <w:r>
              <w:t>Reaktion</w:t>
            </w:r>
          </w:p>
        </w:tc>
        <w:tc>
          <w:tcPr>
            <w:tcW w:w="2088" w:type="dxa"/>
          </w:tcPr>
          <w:p w14:paraId="660DC7BC" w14:textId="3DAFFA23" w:rsidR="00C23E0B" w:rsidRPr="00BE1048" w:rsidRDefault="000A6EC0" w:rsidP="00BE1048">
            <w:r>
              <w:t>Erholung</w:t>
            </w:r>
          </w:p>
        </w:tc>
      </w:tr>
      <w:tr w:rsidR="00C23E0B" w:rsidRPr="00874EE7" w14:paraId="51C2BA4A" w14:textId="77777777" w:rsidTr="67ABFCD9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</w:pPr>
            <w:r>
              <w:lastRenderedPageBreak/>
              <w:t>6/3</w:t>
            </w:r>
          </w:p>
        </w:tc>
        <w:tc>
          <w:tcPr>
            <w:tcW w:w="2404" w:type="dxa"/>
          </w:tcPr>
          <w:p w14:paraId="77692530" w14:textId="28C2F428" w:rsidR="00C23E0B" w:rsidRPr="00874EE7" w:rsidRDefault="00A87927">
            <w:r>
              <w:t>6.2</w:t>
            </w:r>
          </w:p>
        </w:tc>
        <w:tc>
          <w:tcPr>
            <w:tcW w:w="2679" w:type="dxa"/>
          </w:tcPr>
          <w:p w14:paraId="2EF747FA" w14:textId="5AE653C8" w:rsidR="00C23E0B" w:rsidRPr="00874EE7" w:rsidRDefault="00A87927">
            <w:r>
              <w:t>In welcher Phase des Incident-Response-Prozesses findet die Rekonstruktion statt?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231BF01A" w:rsidR="00C23E0B" w:rsidRPr="00874EE7" w:rsidRDefault="000A6EC0">
            <w:r>
              <w:t>Behandlung</w:t>
            </w:r>
          </w:p>
        </w:tc>
        <w:tc>
          <w:tcPr>
            <w:tcW w:w="1961" w:type="dxa"/>
          </w:tcPr>
          <w:p w14:paraId="5D96EBCA" w14:textId="01D6D1B1" w:rsidR="00C23E0B" w:rsidRPr="00874EE7" w:rsidRDefault="000A6EC0">
            <w:r>
              <w:t>Nachbearbeitung</w:t>
            </w:r>
          </w:p>
        </w:tc>
        <w:tc>
          <w:tcPr>
            <w:tcW w:w="1961" w:type="dxa"/>
          </w:tcPr>
          <w:p w14:paraId="01E08292" w14:textId="29372847" w:rsidR="00C23E0B" w:rsidRPr="00874EE7" w:rsidRDefault="000A6EC0">
            <w:r>
              <w:t>technische Vorbereitung</w:t>
            </w:r>
          </w:p>
        </w:tc>
        <w:tc>
          <w:tcPr>
            <w:tcW w:w="2088" w:type="dxa"/>
          </w:tcPr>
          <w:p w14:paraId="1CFDDAE1" w14:textId="4410EF61" w:rsidR="00C23E0B" w:rsidRPr="00874EE7" w:rsidRDefault="000A6EC0">
            <w:r>
              <w:t>organisatorische Vorbereitung</w:t>
            </w:r>
          </w:p>
        </w:tc>
      </w:tr>
      <w:tr w:rsidR="00C23E0B" w:rsidRPr="00874EE7" w14:paraId="658F917F" w14:textId="77777777" w:rsidTr="67ABFCD9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</w:pPr>
            <w:r>
              <w:t>6/4</w:t>
            </w:r>
          </w:p>
        </w:tc>
        <w:tc>
          <w:tcPr>
            <w:tcW w:w="2404" w:type="dxa"/>
          </w:tcPr>
          <w:p w14:paraId="36013517" w14:textId="3847798A" w:rsidR="00C23E0B" w:rsidRPr="00874EE7" w:rsidRDefault="00EC0111">
            <w:r>
              <w:t>6.3</w:t>
            </w:r>
          </w:p>
        </w:tc>
        <w:tc>
          <w:tcPr>
            <w:tcW w:w="2679" w:type="dxa"/>
          </w:tcPr>
          <w:p w14:paraId="3AE78DEF" w14:textId="75866794" w:rsidR="00C23E0B" w:rsidRPr="00874EE7" w:rsidRDefault="00F4038F">
            <w:r>
              <w:t>Was ist eine Sicherheitslösung?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2C42251E" w:rsidR="00C23E0B" w:rsidRPr="00874EE7" w:rsidRDefault="00F4038F" w:rsidP="00F4038F">
            <w:r>
              <w:t>SIEM</w:t>
            </w:r>
          </w:p>
        </w:tc>
        <w:tc>
          <w:tcPr>
            <w:tcW w:w="1961" w:type="dxa"/>
          </w:tcPr>
          <w:p w14:paraId="18226306" w14:textId="0096C10D" w:rsidR="00C23E0B" w:rsidRPr="00874EE7" w:rsidRDefault="00F4038F">
            <w:r>
              <w:t>SDLC</w:t>
            </w:r>
          </w:p>
        </w:tc>
        <w:tc>
          <w:tcPr>
            <w:tcW w:w="1961" w:type="dxa"/>
          </w:tcPr>
          <w:p w14:paraId="7A3D92E6" w14:textId="3278B856" w:rsidR="00C23E0B" w:rsidRPr="00874EE7" w:rsidRDefault="00F4038F">
            <w:r>
              <w:t>PDCA</w:t>
            </w:r>
          </w:p>
        </w:tc>
        <w:tc>
          <w:tcPr>
            <w:tcW w:w="2088" w:type="dxa"/>
          </w:tcPr>
          <w:p w14:paraId="27398AD3" w14:textId="5C447FF4" w:rsidR="00C23E0B" w:rsidRPr="00874EE7" w:rsidRDefault="00F4038F">
            <w:r>
              <w:t>ESD</w:t>
            </w:r>
          </w:p>
        </w:tc>
      </w:tr>
      <w:tr w:rsidR="00C23E0B" w:rsidRPr="00874EE7" w14:paraId="3D0BACF8" w14:textId="77777777" w:rsidTr="67ABFCD9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</w:pPr>
            <w:r>
              <w:t>6/5</w:t>
            </w:r>
          </w:p>
        </w:tc>
        <w:tc>
          <w:tcPr>
            <w:tcW w:w="2404" w:type="dxa"/>
          </w:tcPr>
          <w:p w14:paraId="3D66423E" w14:textId="1DB7D3AF" w:rsidR="00C23E0B" w:rsidRPr="00874EE7" w:rsidRDefault="00AE7653">
            <w:r>
              <w:t>6.4</w:t>
            </w:r>
          </w:p>
        </w:tc>
        <w:tc>
          <w:tcPr>
            <w:tcW w:w="2679" w:type="dxa"/>
          </w:tcPr>
          <w:p w14:paraId="21A43CED" w14:textId="58BC46EF" w:rsidR="00C23E0B" w:rsidRPr="00874EE7" w:rsidRDefault="00AE7653">
            <w:r>
              <w:t>Welches Ereignis ist normalerweise nicht durch eine Cyber-Versicherung abgedeckt?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4E48CF54" w:rsidR="00C23E0B" w:rsidRPr="00874EE7" w:rsidRDefault="000A6EC0">
            <w:r>
              <w:t>ein vom Systemadministrator verursachter Unfall</w:t>
            </w:r>
          </w:p>
        </w:tc>
        <w:tc>
          <w:tcPr>
            <w:tcW w:w="1961" w:type="dxa"/>
          </w:tcPr>
          <w:p w14:paraId="15152D4A" w14:textId="04A8679E" w:rsidR="00C23E0B" w:rsidRPr="00874EE7" w:rsidRDefault="000A6EC0">
            <w:r>
              <w:t>Datenmissbrauch</w:t>
            </w:r>
          </w:p>
        </w:tc>
        <w:tc>
          <w:tcPr>
            <w:tcW w:w="1961" w:type="dxa"/>
          </w:tcPr>
          <w:p w14:paraId="2EF5EBF4" w14:textId="4B9BCB0D" w:rsidR="00AE7653" w:rsidRPr="00AE7653" w:rsidRDefault="000A6EC0" w:rsidP="00AE7653">
            <w:r>
              <w:t>Datenverlust</w:t>
            </w:r>
          </w:p>
          <w:p w14:paraId="687726E1" w14:textId="5CB8F424" w:rsidR="00C23E0B" w:rsidRPr="00874EE7" w:rsidRDefault="00C23E0B"/>
        </w:tc>
        <w:tc>
          <w:tcPr>
            <w:tcW w:w="2088" w:type="dxa"/>
          </w:tcPr>
          <w:p w14:paraId="3E1B6C04" w14:textId="32C98378" w:rsidR="00C23E0B" w:rsidRPr="00874EE7" w:rsidRDefault="000A6EC0">
            <w:r>
              <w:t>Zweckentfremdung des Systems</w:t>
            </w:r>
          </w:p>
        </w:tc>
      </w:tr>
    </w:tbl>
    <w:p w14:paraId="4C0F01C3" w14:textId="4A3C866F" w:rsidR="00A4527F" w:rsidRDefault="00A4527F"/>
    <w:p w14:paraId="0EFE36E8" w14:textId="498D08F2" w:rsidR="000A6EC0" w:rsidRPr="000A6EC0" w:rsidRDefault="000A6EC0" w:rsidP="000A6EC0"/>
    <w:p w14:paraId="429CFB43" w14:textId="1B6020E5" w:rsidR="000A6EC0" w:rsidRPr="000A6EC0" w:rsidRDefault="000A6EC0" w:rsidP="000A6EC0"/>
    <w:p w14:paraId="51DAA5B7" w14:textId="4C1443FB" w:rsidR="000A6EC0" w:rsidRPr="000A6EC0" w:rsidRDefault="000A6EC0" w:rsidP="000A6EC0"/>
    <w:p w14:paraId="4080E09B" w14:textId="2B356DC8" w:rsidR="000A6EC0" w:rsidRPr="000A6EC0" w:rsidRDefault="000A6EC0"/>
    <w:p w14:paraId="3BC15278" w14:textId="0285A402" w:rsidR="000A6EC0" w:rsidRPr="000A6EC0" w:rsidRDefault="000A6EC0"/>
    <w:p w14:paraId="5BF18F1B" w14:textId="5D0BE95C" w:rsidR="000A6EC0" w:rsidRPr="000A6EC0" w:rsidRDefault="000A6EC0"/>
    <w:p w14:paraId="2D044424" w14:textId="17B6EB21" w:rsidR="000A6EC0" w:rsidRPr="000A6EC0" w:rsidRDefault="000A6EC0"/>
    <w:p w14:paraId="5F67007E" w14:textId="0D8AC1C3" w:rsidR="000A6EC0" w:rsidRPr="000A6EC0" w:rsidRDefault="000A6EC0"/>
    <w:p w14:paraId="1F37FD1B" w14:textId="41F5AF2E" w:rsidR="000A6EC0" w:rsidRPr="000A6EC0" w:rsidRDefault="000A6EC0"/>
    <w:p w14:paraId="094E3E4C" w14:textId="19B8A122" w:rsidR="000A6EC0" w:rsidRPr="000A6EC0" w:rsidRDefault="000A6EC0"/>
    <w:p w14:paraId="5B0A5FAE" w14:textId="3805773E" w:rsidR="000A6EC0" w:rsidRPr="000A6EC0" w:rsidRDefault="000A6EC0"/>
    <w:p w14:paraId="44BC67FB" w14:textId="0AEDD597" w:rsidR="000A6EC0" w:rsidRPr="000A6EC0" w:rsidRDefault="000A6EC0"/>
    <w:p w14:paraId="6127A751" w14:textId="494AC7BC" w:rsidR="000A6EC0" w:rsidRPr="000A6EC0" w:rsidRDefault="000A6EC0"/>
    <w:p w14:paraId="54DD540F" w14:textId="49EE9858" w:rsidR="000A6EC0" w:rsidRPr="000A6EC0" w:rsidRDefault="000A6EC0"/>
    <w:p w14:paraId="61573A17" w14:textId="6A5C6130" w:rsidR="000A6EC0" w:rsidRPr="000A6EC0" w:rsidRDefault="000A6EC0"/>
    <w:p w14:paraId="750970A9" w14:textId="0633F7C3" w:rsidR="000A6EC0" w:rsidRPr="000A6EC0" w:rsidRDefault="000A6EC0"/>
    <w:p w14:paraId="12B4AAC4" w14:textId="3807DA26" w:rsidR="000A6EC0" w:rsidRPr="000A6EC0" w:rsidRDefault="000A6EC0"/>
    <w:p w14:paraId="2048BF72" w14:textId="21E53183" w:rsidR="000A6EC0" w:rsidRPr="000A6EC0" w:rsidRDefault="000A6EC0"/>
    <w:p w14:paraId="70A931CC" w14:textId="25E85CB1" w:rsidR="000A6EC0" w:rsidRPr="000A6EC0" w:rsidRDefault="000A6EC0"/>
    <w:p w14:paraId="5E38B642" w14:textId="40B4F883" w:rsidR="000A6EC0" w:rsidRPr="000A6EC0" w:rsidRDefault="000A6EC0"/>
    <w:p w14:paraId="79AEA110" w14:textId="3B65DD19" w:rsidR="000A6EC0" w:rsidRPr="000A6EC0" w:rsidRDefault="000A6EC0"/>
    <w:p w14:paraId="4DDFCC57" w14:textId="1DAF11A8" w:rsidR="000A6EC0" w:rsidRPr="000A6EC0" w:rsidRDefault="000A6EC0"/>
    <w:p w14:paraId="60450AA8" w14:textId="53B6CAD0" w:rsidR="000A6EC0" w:rsidRDefault="000A6EC0" w:rsidP="000A6EC0"/>
    <w:p w14:paraId="268F6A1A" w14:textId="66E6276F" w:rsidR="000A6EC0" w:rsidRPr="000A6EC0" w:rsidRDefault="000A6EC0" w:rsidP="004D09EC">
      <w:pPr>
        <w:tabs>
          <w:tab w:val="left" w:pos="7615"/>
        </w:tabs>
      </w:pPr>
      <w:r>
        <w:tab/>
      </w:r>
    </w:p>
    <w:sectPr w:rsidR="000A6EC0" w:rsidRPr="000A6EC0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F6E"/>
    <w:multiLevelType w:val="hybridMultilevel"/>
    <w:tmpl w:val="439A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1E16"/>
    <w:multiLevelType w:val="hybridMultilevel"/>
    <w:tmpl w:val="B3901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C78C5"/>
    <w:multiLevelType w:val="hybridMultilevel"/>
    <w:tmpl w:val="BF9A0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D79"/>
    <w:multiLevelType w:val="hybridMultilevel"/>
    <w:tmpl w:val="ABF4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3510E"/>
    <w:rsid w:val="000437D8"/>
    <w:rsid w:val="00046C35"/>
    <w:rsid w:val="000A0E21"/>
    <w:rsid w:val="000A68A7"/>
    <w:rsid w:val="000A6EC0"/>
    <w:rsid w:val="000C6084"/>
    <w:rsid w:val="000D5096"/>
    <w:rsid w:val="000F373B"/>
    <w:rsid w:val="00155161"/>
    <w:rsid w:val="00190E60"/>
    <w:rsid w:val="001923E8"/>
    <w:rsid w:val="00193D0D"/>
    <w:rsid w:val="001B44D0"/>
    <w:rsid w:val="00221D61"/>
    <w:rsid w:val="00252B01"/>
    <w:rsid w:val="002863BD"/>
    <w:rsid w:val="002B0D1C"/>
    <w:rsid w:val="0031063A"/>
    <w:rsid w:val="00311B1C"/>
    <w:rsid w:val="00314BA9"/>
    <w:rsid w:val="003202AE"/>
    <w:rsid w:val="00344E40"/>
    <w:rsid w:val="003623E0"/>
    <w:rsid w:val="00362EDC"/>
    <w:rsid w:val="0037058F"/>
    <w:rsid w:val="003A3247"/>
    <w:rsid w:val="003C04E7"/>
    <w:rsid w:val="003C1DBA"/>
    <w:rsid w:val="003C54B1"/>
    <w:rsid w:val="00437CA6"/>
    <w:rsid w:val="00441022"/>
    <w:rsid w:val="00453037"/>
    <w:rsid w:val="004A2A9D"/>
    <w:rsid w:val="004C3EE0"/>
    <w:rsid w:val="004D09EC"/>
    <w:rsid w:val="004D346E"/>
    <w:rsid w:val="004D5484"/>
    <w:rsid w:val="00503AA7"/>
    <w:rsid w:val="00505510"/>
    <w:rsid w:val="00520D06"/>
    <w:rsid w:val="00544723"/>
    <w:rsid w:val="00546373"/>
    <w:rsid w:val="005E60D7"/>
    <w:rsid w:val="006022C8"/>
    <w:rsid w:val="006126CB"/>
    <w:rsid w:val="00613044"/>
    <w:rsid w:val="00642369"/>
    <w:rsid w:val="0068556B"/>
    <w:rsid w:val="006A654F"/>
    <w:rsid w:val="006B51E7"/>
    <w:rsid w:val="006F512C"/>
    <w:rsid w:val="00717041"/>
    <w:rsid w:val="00731056"/>
    <w:rsid w:val="00793096"/>
    <w:rsid w:val="007C21AE"/>
    <w:rsid w:val="007D0DDC"/>
    <w:rsid w:val="007E4509"/>
    <w:rsid w:val="00807816"/>
    <w:rsid w:val="008540D5"/>
    <w:rsid w:val="008622E0"/>
    <w:rsid w:val="00874EE7"/>
    <w:rsid w:val="00880F08"/>
    <w:rsid w:val="00890031"/>
    <w:rsid w:val="008F3C85"/>
    <w:rsid w:val="00927DA3"/>
    <w:rsid w:val="0094336C"/>
    <w:rsid w:val="00944D37"/>
    <w:rsid w:val="009575E4"/>
    <w:rsid w:val="00957861"/>
    <w:rsid w:val="009604FF"/>
    <w:rsid w:val="009619B7"/>
    <w:rsid w:val="009A4F98"/>
    <w:rsid w:val="00A4527F"/>
    <w:rsid w:val="00A6131F"/>
    <w:rsid w:val="00A8698F"/>
    <w:rsid w:val="00A87927"/>
    <w:rsid w:val="00AD64F9"/>
    <w:rsid w:val="00AE1171"/>
    <w:rsid w:val="00AE7653"/>
    <w:rsid w:val="00B02A4C"/>
    <w:rsid w:val="00B3166F"/>
    <w:rsid w:val="00B37310"/>
    <w:rsid w:val="00BA5EFD"/>
    <w:rsid w:val="00BA644F"/>
    <w:rsid w:val="00BA68F8"/>
    <w:rsid w:val="00BB5A79"/>
    <w:rsid w:val="00BE1048"/>
    <w:rsid w:val="00C23507"/>
    <w:rsid w:val="00C23E0B"/>
    <w:rsid w:val="00C467AA"/>
    <w:rsid w:val="00C62D6D"/>
    <w:rsid w:val="00C64EB4"/>
    <w:rsid w:val="00C7621B"/>
    <w:rsid w:val="00C8208B"/>
    <w:rsid w:val="00C8387B"/>
    <w:rsid w:val="00C86DFC"/>
    <w:rsid w:val="00CA4E9F"/>
    <w:rsid w:val="00CC1F94"/>
    <w:rsid w:val="00CE089E"/>
    <w:rsid w:val="00D2284C"/>
    <w:rsid w:val="00D235FE"/>
    <w:rsid w:val="00D87A55"/>
    <w:rsid w:val="00DA7441"/>
    <w:rsid w:val="00DD5A8E"/>
    <w:rsid w:val="00DF5373"/>
    <w:rsid w:val="00E07B95"/>
    <w:rsid w:val="00E5428C"/>
    <w:rsid w:val="00E84263"/>
    <w:rsid w:val="00EA597A"/>
    <w:rsid w:val="00EC0111"/>
    <w:rsid w:val="00F21E28"/>
    <w:rsid w:val="00F4038F"/>
    <w:rsid w:val="00F54342"/>
    <w:rsid w:val="00F57AAE"/>
    <w:rsid w:val="00F67B54"/>
    <w:rsid w:val="00F805D1"/>
    <w:rsid w:val="00FB719A"/>
    <w:rsid w:val="00FF0326"/>
    <w:rsid w:val="463B0E50"/>
    <w:rsid w:val="67ABF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72"/>
    <w:rsid w:val="009619B7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B0D7A-CA8B-4178-9634-7F1A56712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Helen Rode</cp:lastModifiedBy>
  <cp:revision>3</cp:revision>
  <dcterms:created xsi:type="dcterms:W3CDTF">2022-01-24T09:36:00Z</dcterms:created>
  <dcterms:modified xsi:type="dcterms:W3CDTF">2022-03-10T20:16:00Z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