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5CD1" w14:textId="150AA04B" w:rsidR="003B5366" w:rsidRPr="002E07A1" w:rsidRDefault="0099401E" w:rsidP="002E07A1">
      <w:pPr>
        <w:bidi w:val="0"/>
        <w:spacing w:line="360" w:lineRule="auto"/>
        <w:rPr>
          <w:rFonts w:asciiTheme="majorBidi" w:eastAsia="Times New Roman" w:hAnsiTheme="majorBidi" w:cstheme="majorBidi"/>
          <w:color w:val="000000"/>
          <w:sz w:val="24"/>
          <w:szCs w:val="24"/>
          <w:shd w:val="clear" w:color="auto" w:fill="FFFFFF"/>
        </w:rPr>
      </w:pPr>
      <w:r w:rsidRPr="002E07A1">
        <w:rPr>
          <w:rFonts w:asciiTheme="majorBidi" w:eastAsia="Times New Roman" w:hAnsiTheme="majorBidi" w:cstheme="majorBidi"/>
          <w:color w:val="000000"/>
          <w:sz w:val="24"/>
          <w:szCs w:val="24"/>
          <w:shd w:val="clear" w:color="auto" w:fill="FFFFFF"/>
        </w:rPr>
        <w:t>Shimon Levy</w:t>
      </w:r>
    </w:p>
    <w:p w14:paraId="4A2A10B0" w14:textId="6337836D" w:rsidR="00BD5656" w:rsidRPr="002E07A1" w:rsidRDefault="00BD5656" w:rsidP="004E6C4D">
      <w:pPr>
        <w:bidi w:val="0"/>
        <w:spacing w:line="360" w:lineRule="auto"/>
        <w:jc w:val="center"/>
        <w:rPr>
          <w:rFonts w:asciiTheme="majorBidi" w:eastAsia="Times New Roman" w:hAnsiTheme="majorBidi" w:cstheme="majorBidi"/>
          <w:b/>
          <w:bCs/>
          <w:color w:val="000000"/>
          <w:sz w:val="28"/>
          <w:szCs w:val="28"/>
          <w:shd w:val="clear" w:color="auto" w:fill="FFFFFF"/>
        </w:rPr>
      </w:pPr>
      <w:r w:rsidRPr="002E07A1">
        <w:rPr>
          <w:rFonts w:asciiTheme="majorBidi" w:eastAsia="Times New Roman" w:hAnsiTheme="majorBidi" w:cstheme="majorBidi"/>
          <w:b/>
          <w:bCs/>
          <w:color w:val="000000"/>
          <w:sz w:val="28"/>
          <w:szCs w:val="28"/>
          <w:shd w:val="clear" w:color="auto" w:fill="FFFFFF"/>
        </w:rPr>
        <w:t>Notes Towards a Production of the Binding of Isaac</w:t>
      </w:r>
      <w:r w:rsidR="004E6C4D">
        <w:rPr>
          <w:rFonts w:asciiTheme="majorBidi" w:eastAsia="Times New Roman" w:hAnsiTheme="majorBidi" w:cstheme="majorBidi"/>
          <w:b/>
          <w:bCs/>
          <w:color w:val="000000"/>
          <w:sz w:val="28"/>
          <w:szCs w:val="28"/>
          <w:shd w:val="clear" w:color="auto" w:fill="FFFFFF"/>
        </w:rPr>
        <w:t xml:space="preserve"> (Akedah)</w:t>
      </w:r>
    </w:p>
    <w:p w14:paraId="58632565" w14:textId="2C5D8468" w:rsidR="00BD5656" w:rsidRPr="002E07A1" w:rsidRDefault="00FA45DB" w:rsidP="002E07A1">
      <w:pPr>
        <w:bidi w:val="0"/>
        <w:spacing w:line="360" w:lineRule="auto"/>
        <w:rPr>
          <w:rFonts w:asciiTheme="majorBidi" w:eastAsia="Times New Roman" w:hAnsiTheme="majorBidi" w:cstheme="majorBidi"/>
          <w:b/>
          <w:bCs/>
          <w:color w:val="000000"/>
          <w:sz w:val="28"/>
          <w:szCs w:val="28"/>
          <w:shd w:val="clear" w:color="auto" w:fill="FFFFFF"/>
        </w:rPr>
      </w:pPr>
      <w:r w:rsidRPr="002E07A1">
        <w:rPr>
          <w:rFonts w:asciiTheme="majorBidi" w:eastAsia="Times New Roman" w:hAnsiTheme="majorBidi" w:cstheme="majorBidi"/>
          <w:b/>
          <w:bCs/>
          <w:color w:val="000000"/>
          <w:sz w:val="28"/>
          <w:szCs w:val="28"/>
          <w:shd w:val="clear" w:color="auto" w:fill="FFFFFF"/>
        </w:rPr>
        <w:t>Opening: B</w:t>
      </w:r>
      <w:r w:rsidR="00BD5656" w:rsidRPr="002E07A1">
        <w:rPr>
          <w:rFonts w:asciiTheme="majorBidi" w:eastAsia="Times New Roman" w:hAnsiTheme="majorBidi" w:cstheme="majorBidi"/>
          <w:b/>
          <w:bCs/>
          <w:color w:val="000000"/>
          <w:sz w:val="28"/>
          <w:szCs w:val="28"/>
          <w:shd w:val="clear" w:color="auto" w:fill="FFFFFF"/>
        </w:rPr>
        <w:t xml:space="preserve">iblical text, designed </w:t>
      </w:r>
      <w:r w:rsidR="00CB3DCF" w:rsidRPr="002E07A1">
        <w:rPr>
          <w:rFonts w:asciiTheme="majorBidi" w:eastAsia="Times New Roman" w:hAnsiTheme="majorBidi" w:cstheme="majorBidi"/>
          <w:b/>
          <w:bCs/>
          <w:color w:val="000000"/>
          <w:sz w:val="28"/>
          <w:szCs w:val="28"/>
          <w:shd w:val="clear" w:color="auto" w:fill="FFFFFF"/>
        </w:rPr>
        <w:t xml:space="preserve">in a </w:t>
      </w:r>
      <w:r w:rsidR="00A40778" w:rsidRPr="002E07A1">
        <w:rPr>
          <w:rFonts w:asciiTheme="majorBidi" w:eastAsia="Times New Roman" w:hAnsiTheme="majorBidi" w:cstheme="majorBidi"/>
          <w:b/>
          <w:bCs/>
          <w:color w:val="000000"/>
          <w:sz w:val="28"/>
          <w:szCs w:val="28"/>
          <w:shd w:val="clear" w:color="auto" w:fill="FFFFFF"/>
        </w:rPr>
        <w:t xml:space="preserve">stage </w:t>
      </w:r>
      <w:r w:rsidR="00BD5656" w:rsidRPr="002E07A1">
        <w:rPr>
          <w:rFonts w:asciiTheme="majorBidi" w:eastAsia="Times New Roman" w:hAnsiTheme="majorBidi" w:cstheme="majorBidi"/>
          <w:b/>
          <w:bCs/>
          <w:color w:val="000000"/>
          <w:sz w:val="28"/>
          <w:szCs w:val="28"/>
          <w:shd w:val="clear" w:color="auto" w:fill="FFFFFF"/>
        </w:rPr>
        <w:t>play</w:t>
      </w:r>
      <w:r w:rsidR="00CB3DCF" w:rsidRPr="002E07A1">
        <w:rPr>
          <w:rFonts w:asciiTheme="majorBidi" w:eastAsia="Times New Roman" w:hAnsiTheme="majorBidi" w:cstheme="majorBidi"/>
          <w:b/>
          <w:bCs/>
          <w:color w:val="000000"/>
          <w:sz w:val="28"/>
          <w:szCs w:val="28"/>
          <w:shd w:val="clear" w:color="auto" w:fill="FFFFFF"/>
        </w:rPr>
        <w:t xml:space="preserve"> format, p</w:t>
      </w:r>
      <w:r w:rsidR="00BD5656" w:rsidRPr="002E07A1">
        <w:rPr>
          <w:rFonts w:asciiTheme="majorBidi" w:eastAsia="Times New Roman" w:hAnsiTheme="majorBidi" w:cstheme="majorBidi"/>
          <w:b/>
          <w:bCs/>
          <w:color w:val="000000"/>
          <w:sz w:val="28"/>
          <w:szCs w:val="28"/>
          <w:shd w:val="clear" w:color="auto" w:fill="FFFFFF"/>
        </w:rPr>
        <w:t>unctuated in a</w:t>
      </w:r>
      <w:r w:rsidR="001A7191" w:rsidRPr="002E07A1">
        <w:rPr>
          <w:rFonts w:asciiTheme="majorBidi" w:eastAsia="Times New Roman" w:hAnsiTheme="majorBidi" w:cstheme="majorBidi"/>
          <w:b/>
          <w:bCs/>
          <w:color w:val="000000"/>
          <w:sz w:val="28"/>
          <w:szCs w:val="28"/>
          <w:shd w:val="clear" w:color="auto" w:fill="FFFFFF"/>
        </w:rPr>
        <w:t xml:space="preserve"> contemporary</w:t>
      </w:r>
      <w:r w:rsidR="00BD5656" w:rsidRPr="002E07A1">
        <w:rPr>
          <w:rFonts w:asciiTheme="majorBidi" w:eastAsia="Times New Roman" w:hAnsiTheme="majorBidi" w:cstheme="majorBidi"/>
          <w:b/>
          <w:bCs/>
          <w:color w:val="000000"/>
          <w:sz w:val="28"/>
          <w:szCs w:val="28"/>
          <w:shd w:val="clear" w:color="auto" w:fill="FFFFFF"/>
        </w:rPr>
        <w:t xml:space="preserve"> style</w:t>
      </w:r>
      <w:r w:rsidR="00C17FE7" w:rsidRPr="002E07A1">
        <w:rPr>
          <w:rFonts w:asciiTheme="majorBidi" w:eastAsia="Times New Roman" w:hAnsiTheme="majorBidi" w:cstheme="majorBidi"/>
          <w:b/>
          <w:bCs/>
          <w:color w:val="000000"/>
          <w:sz w:val="28"/>
          <w:szCs w:val="28"/>
          <w:shd w:val="clear" w:color="auto" w:fill="FFFFFF"/>
        </w:rPr>
        <w:t>, for the</w:t>
      </w:r>
      <w:r w:rsidR="00CB3DCF" w:rsidRPr="002E07A1">
        <w:rPr>
          <w:rFonts w:asciiTheme="majorBidi" w:eastAsia="Times New Roman" w:hAnsiTheme="majorBidi" w:cstheme="majorBidi"/>
          <w:b/>
          <w:bCs/>
          <w:color w:val="000000"/>
          <w:sz w:val="28"/>
          <w:szCs w:val="28"/>
          <w:shd w:val="clear" w:color="auto" w:fill="FFFFFF"/>
        </w:rPr>
        <w:t xml:space="preserve"> convenience of the </w:t>
      </w:r>
      <w:r w:rsidR="00BD5656" w:rsidRPr="002E07A1">
        <w:rPr>
          <w:rFonts w:asciiTheme="majorBidi" w:eastAsia="Times New Roman" w:hAnsiTheme="majorBidi" w:cstheme="majorBidi"/>
          <w:b/>
          <w:bCs/>
          <w:color w:val="000000"/>
          <w:sz w:val="28"/>
          <w:szCs w:val="28"/>
          <w:shd w:val="clear" w:color="auto" w:fill="FFFFFF"/>
        </w:rPr>
        <w:t>actors.</w:t>
      </w:r>
    </w:p>
    <w:p w14:paraId="1BC712CC" w14:textId="2DD0D7AF" w:rsidR="00913837" w:rsidRPr="002E07A1" w:rsidRDefault="00913837" w:rsidP="002E07A1">
      <w:pPr>
        <w:bidi w:val="0"/>
        <w:spacing w:after="0" w:line="360" w:lineRule="auto"/>
        <w:ind w:firstLine="720"/>
        <w:rPr>
          <w:rFonts w:asciiTheme="majorBidi" w:eastAsia="Times New Roman" w:hAnsiTheme="majorBidi" w:cstheme="majorBidi"/>
          <w:sz w:val="24"/>
          <w:szCs w:val="24"/>
        </w:rPr>
      </w:pPr>
      <w:r w:rsidRPr="002E07A1">
        <w:rPr>
          <w:rFonts w:asciiTheme="majorBidi" w:eastAsia="Times New Roman" w:hAnsiTheme="majorBidi" w:cstheme="majorBidi"/>
          <w:sz w:val="24"/>
          <w:szCs w:val="24"/>
        </w:rPr>
        <w:t>And it came to pass after these things, that God did prove Abraham.</w:t>
      </w:r>
    </w:p>
    <w:p w14:paraId="1B1DE5C3" w14:textId="77777777" w:rsidR="00913837" w:rsidRPr="002E07A1" w:rsidRDefault="00913837" w:rsidP="002E07A1">
      <w:pPr>
        <w:bidi w:val="0"/>
        <w:spacing w:after="0" w:line="360" w:lineRule="auto"/>
        <w:ind w:firstLine="720"/>
        <w:rPr>
          <w:rFonts w:asciiTheme="majorBidi" w:eastAsia="Times New Roman" w:hAnsiTheme="majorBidi" w:cstheme="majorBidi"/>
          <w:b/>
          <w:bCs/>
          <w:sz w:val="24"/>
          <w:szCs w:val="24"/>
        </w:rPr>
      </w:pPr>
      <w:r w:rsidRPr="002E07A1">
        <w:rPr>
          <w:rFonts w:asciiTheme="majorBidi" w:eastAsia="Times New Roman" w:hAnsiTheme="majorBidi" w:cstheme="majorBidi"/>
          <w:b/>
          <w:bCs/>
          <w:sz w:val="24"/>
          <w:szCs w:val="24"/>
        </w:rPr>
        <w:t>God: Abraham.</w:t>
      </w:r>
    </w:p>
    <w:p w14:paraId="65042F39" w14:textId="3FEF2D11" w:rsidR="00913837" w:rsidRPr="002E07A1" w:rsidRDefault="00913837" w:rsidP="002E07A1">
      <w:pPr>
        <w:bidi w:val="0"/>
        <w:spacing w:after="0" w:line="360" w:lineRule="auto"/>
        <w:ind w:firstLine="720"/>
        <w:rPr>
          <w:rFonts w:asciiTheme="majorBidi" w:eastAsia="Times New Roman" w:hAnsiTheme="majorBidi" w:cstheme="majorBidi"/>
          <w:b/>
          <w:bCs/>
          <w:sz w:val="24"/>
          <w:szCs w:val="24"/>
        </w:rPr>
      </w:pPr>
      <w:r w:rsidRPr="002E07A1">
        <w:rPr>
          <w:rFonts w:asciiTheme="majorBidi" w:eastAsia="Times New Roman" w:hAnsiTheme="majorBidi" w:cstheme="majorBidi"/>
          <w:b/>
          <w:bCs/>
          <w:sz w:val="24"/>
          <w:szCs w:val="24"/>
        </w:rPr>
        <w:t>Abraham: Here am I.</w:t>
      </w:r>
    </w:p>
    <w:p w14:paraId="6C947F30" w14:textId="77777777" w:rsidR="00913837" w:rsidRPr="002E07A1" w:rsidRDefault="00913837" w:rsidP="00B84E9D">
      <w:pPr>
        <w:bidi w:val="0"/>
        <w:spacing w:after="0" w:line="360" w:lineRule="auto"/>
        <w:ind w:left="720"/>
        <w:rPr>
          <w:rFonts w:asciiTheme="majorBidi" w:eastAsia="Times New Roman" w:hAnsiTheme="majorBidi" w:cstheme="majorBidi"/>
          <w:b/>
          <w:bCs/>
          <w:sz w:val="24"/>
          <w:szCs w:val="24"/>
        </w:rPr>
      </w:pPr>
      <w:r w:rsidRPr="002E07A1">
        <w:rPr>
          <w:rFonts w:asciiTheme="majorBidi" w:eastAsia="Times New Roman" w:hAnsiTheme="majorBidi" w:cstheme="majorBidi"/>
          <w:b/>
          <w:bCs/>
          <w:sz w:val="24"/>
          <w:szCs w:val="24"/>
        </w:rPr>
        <w:t>God: Take now thy son, thine only son… whom thou lovest… even Isaac! and get thee into the land of Moriah, and offer him there for a burnt-offering upon one of the mountains which I will tell thee of.</w:t>
      </w:r>
    </w:p>
    <w:p w14:paraId="7EE84A67" w14:textId="77777777" w:rsidR="002C036A" w:rsidRPr="002E07A1" w:rsidRDefault="002C036A" w:rsidP="002E07A1">
      <w:pPr>
        <w:bidi w:val="0"/>
        <w:spacing w:after="0" w:line="360" w:lineRule="auto"/>
        <w:rPr>
          <w:rFonts w:asciiTheme="majorBidi" w:hAnsiTheme="majorBidi" w:cstheme="majorBidi"/>
          <w:color w:val="000000"/>
          <w:sz w:val="24"/>
          <w:szCs w:val="24"/>
          <w:shd w:val="clear" w:color="auto" w:fill="FFFFFF"/>
        </w:rPr>
      </w:pPr>
    </w:p>
    <w:p w14:paraId="307B4AE1" w14:textId="55A0AC82" w:rsidR="002C036A" w:rsidRPr="002E07A1" w:rsidRDefault="002C036A" w:rsidP="00B84E9D">
      <w:pPr>
        <w:bidi w:val="0"/>
        <w:spacing w:after="0" w:line="360" w:lineRule="auto"/>
        <w:ind w:left="720"/>
        <w:rPr>
          <w:rFonts w:asciiTheme="majorBidi" w:hAnsiTheme="majorBidi" w:cstheme="majorBidi"/>
          <w:color w:val="000000"/>
          <w:sz w:val="24"/>
          <w:szCs w:val="24"/>
          <w:shd w:val="clear" w:color="auto" w:fill="FFFFFF"/>
        </w:rPr>
      </w:pPr>
      <w:r w:rsidRPr="002E07A1">
        <w:rPr>
          <w:rFonts w:asciiTheme="majorBidi" w:hAnsiTheme="majorBidi" w:cstheme="majorBidi"/>
          <w:color w:val="000000"/>
          <w:sz w:val="24"/>
          <w:szCs w:val="24"/>
          <w:shd w:val="clear" w:color="auto" w:fill="FFFFFF"/>
        </w:rPr>
        <w:t>And Abraham rose early in the morning, and saddled his ass, and took two of his young men with him, and Isaac his son; and he cleaved the wood for the burnt-offering, and rose up, and went unto the place of which God had told him. </w:t>
      </w:r>
      <w:bookmarkStart w:id="0" w:name="4"/>
      <w:bookmarkEnd w:id="0"/>
      <w:r w:rsidRPr="002E07A1">
        <w:rPr>
          <w:rFonts w:asciiTheme="majorBidi" w:hAnsiTheme="majorBidi" w:cstheme="majorBidi"/>
          <w:color w:val="000000"/>
          <w:sz w:val="24"/>
          <w:szCs w:val="24"/>
          <w:shd w:val="clear" w:color="auto" w:fill="FFFFFF"/>
        </w:rPr>
        <w:t xml:space="preserve">On the third day </w:t>
      </w:r>
      <m:oMath>
        <m:r>
          <w:rPr>
            <w:rFonts w:ascii="Cambria Math" w:hAnsi="Cambria Math" w:cstheme="majorBidi"/>
            <w:color w:val="000000"/>
            <w:sz w:val="24"/>
            <w:szCs w:val="24"/>
            <w:shd w:val="clear" w:color="auto" w:fill="FFFFFF"/>
          </w:rPr>
          <m:t>—</m:t>
        </m:r>
      </m:oMath>
      <w:r w:rsidRPr="002E07A1">
        <w:rPr>
          <w:rFonts w:asciiTheme="majorBidi" w:hAnsiTheme="majorBidi" w:cstheme="majorBidi"/>
          <w:color w:val="000000"/>
          <w:sz w:val="24"/>
          <w:szCs w:val="24"/>
          <w:shd w:val="clear" w:color="auto" w:fill="FFFFFF"/>
        </w:rPr>
        <w:t xml:space="preserve"> Abraham lifted up his </w:t>
      </w:r>
      <w:proofErr w:type="gramStart"/>
      <w:r w:rsidRPr="002E07A1">
        <w:rPr>
          <w:rFonts w:asciiTheme="majorBidi" w:hAnsiTheme="majorBidi" w:cstheme="majorBidi"/>
          <w:color w:val="000000"/>
          <w:sz w:val="24"/>
          <w:szCs w:val="24"/>
          <w:shd w:val="clear" w:color="auto" w:fill="FFFFFF"/>
        </w:rPr>
        <w:t>eyes, and</w:t>
      </w:r>
      <w:proofErr w:type="gramEnd"/>
      <w:r w:rsidRPr="002E07A1">
        <w:rPr>
          <w:rFonts w:asciiTheme="majorBidi" w:hAnsiTheme="majorBidi" w:cstheme="majorBidi"/>
          <w:color w:val="000000"/>
          <w:sz w:val="24"/>
          <w:szCs w:val="24"/>
          <w:shd w:val="clear" w:color="auto" w:fill="FFFFFF"/>
        </w:rPr>
        <w:t xml:space="preserve"> saw the place afar off.</w:t>
      </w:r>
      <w:bookmarkStart w:id="1" w:name="5"/>
      <w:bookmarkEnd w:id="1"/>
    </w:p>
    <w:p w14:paraId="04F45E27" w14:textId="77777777" w:rsidR="002C036A" w:rsidRPr="002E07A1" w:rsidRDefault="002C036A" w:rsidP="002E07A1">
      <w:pPr>
        <w:bidi w:val="0"/>
        <w:spacing w:after="0" w:line="360" w:lineRule="auto"/>
        <w:ind w:left="720"/>
        <w:rPr>
          <w:rFonts w:asciiTheme="majorBidi" w:hAnsiTheme="majorBidi" w:cstheme="majorBidi"/>
          <w:color w:val="000000"/>
          <w:sz w:val="24"/>
          <w:szCs w:val="24"/>
          <w:shd w:val="clear" w:color="auto" w:fill="FFFFFF"/>
        </w:rPr>
      </w:pPr>
    </w:p>
    <w:p w14:paraId="2DCCAB6D" w14:textId="77777777" w:rsidR="002C036A" w:rsidRPr="002E07A1" w:rsidRDefault="002C036A" w:rsidP="00B84E9D">
      <w:pPr>
        <w:bidi w:val="0"/>
        <w:spacing w:after="0" w:line="360" w:lineRule="auto"/>
        <w:ind w:left="720"/>
        <w:rPr>
          <w:rFonts w:asciiTheme="majorBidi" w:hAnsiTheme="majorBidi" w:cstheme="majorBidi"/>
          <w:b/>
          <w:bCs/>
          <w:color w:val="000000"/>
          <w:sz w:val="24"/>
          <w:szCs w:val="24"/>
          <w:shd w:val="clear" w:color="auto" w:fill="FFFFFF"/>
        </w:rPr>
      </w:pPr>
      <w:r w:rsidRPr="002E07A1">
        <w:rPr>
          <w:rFonts w:asciiTheme="majorBidi" w:hAnsiTheme="majorBidi" w:cstheme="majorBidi"/>
          <w:b/>
          <w:bCs/>
          <w:color w:val="000000"/>
          <w:sz w:val="24"/>
          <w:szCs w:val="24"/>
          <w:shd w:val="clear" w:color="auto" w:fill="FFFFFF"/>
        </w:rPr>
        <w:t>Abraham (to his young men): Abide ye here with the ass, and I and the lad will go yonder; and we will worship, and come back to you.</w:t>
      </w:r>
    </w:p>
    <w:p w14:paraId="426B8E6E" w14:textId="77777777" w:rsidR="003638E4" w:rsidRPr="002E07A1" w:rsidRDefault="003638E4" w:rsidP="002E07A1">
      <w:pPr>
        <w:bidi w:val="0"/>
        <w:spacing w:after="0" w:line="360" w:lineRule="auto"/>
        <w:rPr>
          <w:rFonts w:asciiTheme="majorBidi" w:hAnsiTheme="majorBidi" w:cstheme="majorBidi"/>
          <w:b/>
          <w:bCs/>
          <w:color w:val="000000"/>
          <w:sz w:val="24"/>
          <w:szCs w:val="24"/>
          <w:shd w:val="clear" w:color="auto" w:fill="FFFFFF"/>
        </w:rPr>
      </w:pPr>
    </w:p>
    <w:p w14:paraId="4F890B58" w14:textId="485D97DE" w:rsidR="003638E4" w:rsidRPr="002E07A1" w:rsidRDefault="001837F2" w:rsidP="00B84E9D">
      <w:pPr>
        <w:bidi w:val="0"/>
        <w:spacing w:after="0" w:line="360" w:lineRule="auto"/>
        <w:ind w:left="720"/>
        <w:rPr>
          <w:rFonts w:asciiTheme="majorBidi" w:eastAsia="Times New Roman" w:hAnsiTheme="majorBidi" w:cstheme="majorBidi"/>
          <w:b/>
          <w:bCs/>
          <w:color w:val="000000"/>
          <w:sz w:val="24"/>
          <w:szCs w:val="24"/>
          <w:shd w:val="clear" w:color="auto" w:fill="FFFFFF"/>
        </w:rPr>
      </w:pPr>
      <w:r w:rsidRPr="002E07A1">
        <w:rPr>
          <w:rFonts w:asciiTheme="majorBidi" w:hAnsiTheme="majorBidi" w:cstheme="majorBidi"/>
          <w:color w:val="000000"/>
          <w:sz w:val="24"/>
          <w:szCs w:val="24"/>
          <w:shd w:val="clear" w:color="auto" w:fill="FFFFFF"/>
        </w:rPr>
        <w:t xml:space="preserve">And Abraham took the wood of the burnt-offering, and laid it upon Isaac his son; and he took in his hand the fire and the knife; and they went both of them </w:t>
      </w:r>
      <m:oMath>
        <m:r>
          <w:rPr>
            <w:rFonts w:ascii="Cambria Math" w:hAnsi="Cambria Math" w:cstheme="majorBidi"/>
            <w:color w:val="000000"/>
            <w:sz w:val="24"/>
            <w:szCs w:val="24"/>
            <w:shd w:val="clear" w:color="auto" w:fill="FFFFFF"/>
          </w:rPr>
          <m:t>—</m:t>
        </m:r>
      </m:oMath>
      <w:r w:rsidRPr="002E07A1">
        <w:rPr>
          <w:rFonts w:asciiTheme="majorBidi" w:hAnsiTheme="majorBidi" w:cstheme="majorBidi"/>
          <w:color w:val="000000"/>
          <w:sz w:val="24"/>
          <w:szCs w:val="24"/>
          <w:shd w:val="clear" w:color="auto" w:fill="FFFFFF"/>
        </w:rPr>
        <w:t xml:space="preserve"> together.</w:t>
      </w:r>
    </w:p>
    <w:p w14:paraId="51D9EF4B" w14:textId="77777777" w:rsidR="00CB7F08" w:rsidRPr="002E07A1" w:rsidRDefault="00CB7F08" w:rsidP="002E07A1">
      <w:pPr>
        <w:bidi w:val="0"/>
        <w:spacing w:after="0" w:line="360" w:lineRule="auto"/>
        <w:rPr>
          <w:rFonts w:asciiTheme="majorBidi" w:eastAsia="Times New Roman" w:hAnsiTheme="majorBidi" w:cstheme="majorBidi"/>
          <w:b/>
          <w:bCs/>
          <w:sz w:val="24"/>
          <w:szCs w:val="24"/>
        </w:rPr>
      </w:pPr>
    </w:p>
    <w:p w14:paraId="64FCB420" w14:textId="7A59608D" w:rsidR="004372DD" w:rsidRPr="002E07A1" w:rsidRDefault="004372DD" w:rsidP="00B84E9D">
      <w:pPr>
        <w:bidi w:val="0"/>
        <w:spacing w:after="0" w:line="360" w:lineRule="auto"/>
        <w:ind w:firstLine="720"/>
        <w:rPr>
          <w:rFonts w:asciiTheme="majorBidi" w:eastAsia="Times New Roman" w:hAnsiTheme="majorBidi" w:cstheme="majorBidi"/>
          <w:b/>
          <w:bCs/>
          <w:sz w:val="24"/>
          <w:szCs w:val="24"/>
        </w:rPr>
      </w:pPr>
      <w:r w:rsidRPr="002E07A1">
        <w:rPr>
          <w:rFonts w:asciiTheme="majorBidi" w:eastAsia="Times New Roman" w:hAnsiTheme="majorBidi" w:cstheme="majorBidi"/>
          <w:b/>
          <w:bCs/>
          <w:sz w:val="24"/>
          <w:szCs w:val="24"/>
        </w:rPr>
        <w:t>Isaac (to Abraham. his father): My father? (!)</w:t>
      </w:r>
    </w:p>
    <w:p w14:paraId="4D9723EA" w14:textId="77777777" w:rsidR="004372DD" w:rsidRPr="002E07A1" w:rsidRDefault="004372DD" w:rsidP="00B84E9D">
      <w:pPr>
        <w:bidi w:val="0"/>
        <w:spacing w:after="0" w:line="360" w:lineRule="auto"/>
        <w:ind w:firstLine="720"/>
        <w:rPr>
          <w:rFonts w:asciiTheme="majorBidi" w:eastAsia="Times New Roman" w:hAnsiTheme="majorBidi" w:cstheme="majorBidi"/>
          <w:b/>
          <w:bCs/>
          <w:sz w:val="24"/>
          <w:szCs w:val="24"/>
        </w:rPr>
      </w:pPr>
      <w:r w:rsidRPr="002E07A1">
        <w:rPr>
          <w:rFonts w:asciiTheme="majorBidi" w:eastAsia="Times New Roman" w:hAnsiTheme="majorBidi" w:cstheme="majorBidi"/>
          <w:b/>
          <w:bCs/>
          <w:sz w:val="24"/>
          <w:szCs w:val="24"/>
        </w:rPr>
        <w:t>Abraham: Here am I, my son.</w:t>
      </w:r>
    </w:p>
    <w:p w14:paraId="3A499E40" w14:textId="77777777" w:rsidR="004372DD" w:rsidRPr="002E07A1" w:rsidRDefault="004372DD" w:rsidP="00B84E9D">
      <w:pPr>
        <w:bidi w:val="0"/>
        <w:spacing w:after="0" w:line="360" w:lineRule="auto"/>
        <w:ind w:left="720"/>
        <w:rPr>
          <w:rFonts w:asciiTheme="majorBidi" w:eastAsia="Times New Roman" w:hAnsiTheme="majorBidi" w:cstheme="majorBidi"/>
          <w:b/>
          <w:bCs/>
          <w:sz w:val="24"/>
          <w:szCs w:val="24"/>
        </w:rPr>
      </w:pPr>
      <w:r w:rsidRPr="002E07A1">
        <w:rPr>
          <w:rFonts w:asciiTheme="majorBidi" w:eastAsia="Times New Roman" w:hAnsiTheme="majorBidi" w:cstheme="majorBidi"/>
          <w:b/>
          <w:bCs/>
          <w:sz w:val="24"/>
          <w:szCs w:val="24"/>
        </w:rPr>
        <w:t>Isaac: Behold the fire and the wood; but where is the lamb for a burnt-offering?</w:t>
      </w:r>
    </w:p>
    <w:p w14:paraId="3548D9B6" w14:textId="1006CE12" w:rsidR="004372DD" w:rsidRPr="002E07A1" w:rsidRDefault="004372DD" w:rsidP="00B84E9D">
      <w:pPr>
        <w:bidi w:val="0"/>
        <w:spacing w:after="0" w:line="360" w:lineRule="auto"/>
        <w:ind w:left="720"/>
        <w:rPr>
          <w:rFonts w:asciiTheme="majorBidi" w:eastAsia="Times New Roman" w:hAnsiTheme="majorBidi" w:cstheme="majorBidi"/>
          <w:b/>
          <w:bCs/>
          <w:sz w:val="24"/>
          <w:szCs w:val="24"/>
        </w:rPr>
      </w:pPr>
      <w:r w:rsidRPr="002E07A1">
        <w:rPr>
          <w:rFonts w:asciiTheme="majorBidi" w:eastAsia="Times New Roman" w:hAnsiTheme="majorBidi" w:cstheme="majorBidi"/>
          <w:b/>
          <w:bCs/>
          <w:sz w:val="24"/>
          <w:szCs w:val="24"/>
        </w:rPr>
        <w:t xml:space="preserve">Abraham: God will provide Himself the lamb for a </w:t>
      </w:r>
      <w:proofErr w:type="gramStart"/>
      <w:r w:rsidRPr="002E07A1">
        <w:rPr>
          <w:rFonts w:asciiTheme="majorBidi" w:eastAsia="Times New Roman" w:hAnsiTheme="majorBidi" w:cstheme="majorBidi"/>
          <w:b/>
          <w:bCs/>
          <w:sz w:val="24"/>
          <w:szCs w:val="24"/>
        </w:rPr>
        <w:t>burnt-offering</w:t>
      </w:r>
      <w:proofErr w:type="gramEnd"/>
      <w:r w:rsidRPr="002E07A1">
        <w:rPr>
          <w:rFonts w:asciiTheme="majorBidi" w:eastAsia="Times New Roman" w:hAnsiTheme="majorBidi" w:cstheme="majorBidi"/>
          <w:b/>
          <w:bCs/>
          <w:sz w:val="24"/>
          <w:szCs w:val="24"/>
        </w:rPr>
        <w:t>, my son (?)</w:t>
      </w:r>
    </w:p>
    <w:p w14:paraId="46D4FA80" w14:textId="77777777" w:rsidR="004372DD" w:rsidRPr="002E07A1" w:rsidRDefault="004372DD" w:rsidP="002E07A1">
      <w:pPr>
        <w:bidi w:val="0"/>
        <w:spacing w:after="0" w:line="360" w:lineRule="auto"/>
        <w:rPr>
          <w:rFonts w:asciiTheme="majorBidi" w:eastAsia="Times New Roman" w:hAnsiTheme="majorBidi" w:cstheme="majorBidi"/>
          <w:b/>
          <w:bCs/>
          <w:sz w:val="24"/>
          <w:szCs w:val="24"/>
        </w:rPr>
      </w:pPr>
    </w:p>
    <w:p w14:paraId="739AE31A" w14:textId="4E8B7CA7" w:rsidR="004372DD" w:rsidRPr="002E07A1" w:rsidRDefault="004372DD" w:rsidP="00B84E9D">
      <w:pPr>
        <w:bidi w:val="0"/>
        <w:spacing w:after="0" w:line="360" w:lineRule="auto"/>
        <w:ind w:left="720"/>
        <w:rPr>
          <w:rFonts w:asciiTheme="majorBidi" w:eastAsia="Times New Roman" w:hAnsiTheme="majorBidi" w:cstheme="majorBidi"/>
          <w:sz w:val="24"/>
          <w:szCs w:val="24"/>
        </w:rPr>
      </w:pPr>
      <w:r w:rsidRPr="002E07A1">
        <w:rPr>
          <w:rFonts w:asciiTheme="majorBidi" w:eastAsia="Times New Roman" w:hAnsiTheme="majorBidi" w:cstheme="majorBidi"/>
          <w:sz w:val="24"/>
          <w:szCs w:val="24"/>
        </w:rPr>
        <w:lastRenderedPageBreak/>
        <w:t>So</w:t>
      </w:r>
      <w:r w:rsidR="00C505BA" w:rsidRPr="002E07A1">
        <w:rPr>
          <w:rFonts w:asciiTheme="majorBidi" w:eastAsia="Times New Roman" w:hAnsiTheme="majorBidi" w:cstheme="majorBidi"/>
          <w:sz w:val="24"/>
          <w:szCs w:val="24"/>
        </w:rPr>
        <w:t>,</w:t>
      </w:r>
      <w:r w:rsidRPr="002E07A1">
        <w:rPr>
          <w:rFonts w:asciiTheme="majorBidi" w:eastAsia="Times New Roman" w:hAnsiTheme="majorBidi" w:cstheme="majorBidi"/>
          <w:sz w:val="24"/>
          <w:szCs w:val="24"/>
        </w:rPr>
        <w:t xml:space="preserve"> they went both of them together. And they came to the place which God had told him of, and Abraham built the altar there, and laid the wood in order. And bound Isaac his son, and laid him on the altar </w:t>
      </w:r>
      <m:oMath>
        <m:r>
          <w:rPr>
            <w:rFonts w:ascii="Cambria Math" w:hAnsi="Cambria Math" w:cstheme="majorBidi"/>
            <w:color w:val="000000"/>
            <w:sz w:val="24"/>
            <w:szCs w:val="24"/>
            <w:shd w:val="clear" w:color="auto" w:fill="FFFFFF"/>
          </w:rPr>
          <m:t>—</m:t>
        </m:r>
      </m:oMath>
      <w:r w:rsidRPr="002E07A1">
        <w:rPr>
          <w:rFonts w:asciiTheme="majorBidi" w:eastAsia="Times New Roman" w:hAnsiTheme="majorBidi" w:cstheme="majorBidi"/>
          <w:sz w:val="24"/>
          <w:szCs w:val="24"/>
        </w:rPr>
        <w:t xml:space="preserve"> upon the wood. And Abraham stretched forth his hand, and took the knife to slay his son.</w:t>
      </w:r>
    </w:p>
    <w:p w14:paraId="18075E26" w14:textId="77777777" w:rsidR="004372DD" w:rsidRPr="002E07A1" w:rsidRDefault="004372DD" w:rsidP="002E07A1">
      <w:pPr>
        <w:bidi w:val="0"/>
        <w:spacing w:after="0" w:line="360" w:lineRule="auto"/>
        <w:rPr>
          <w:rFonts w:asciiTheme="majorBidi" w:eastAsia="Times New Roman" w:hAnsiTheme="majorBidi" w:cstheme="majorBidi"/>
          <w:sz w:val="24"/>
          <w:szCs w:val="24"/>
        </w:rPr>
      </w:pPr>
    </w:p>
    <w:p w14:paraId="7FD2EAC8" w14:textId="2C0BA084" w:rsidR="00CB7F08" w:rsidRPr="002E07A1" w:rsidRDefault="004372DD" w:rsidP="00B84E9D">
      <w:pPr>
        <w:bidi w:val="0"/>
        <w:spacing w:after="0" w:line="360" w:lineRule="auto"/>
        <w:ind w:left="720"/>
        <w:rPr>
          <w:rFonts w:asciiTheme="majorBidi" w:eastAsia="Times New Roman" w:hAnsiTheme="majorBidi" w:cstheme="majorBidi"/>
          <w:b/>
          <w:bCs/>
          <w:sz w:val="24"/>
          <w:szCs w:val="24"/>
        </w:rPr>
      </w:pPr>
      <w:r w:rsidRPr="002E07A1">
        <w:rPr>
          <w:rFonts w:asciiTheme="majorBidi" w:eastAsia="Times New Roman" w:hAnsiTheme="majorBidi" w:cstheme="majorBidi"/>
          <w:b/>
          <w:bCs/>
          <w:sz w:val="24"/>
          <w:szCs w:val="24"/>
        </w:rPr>
        <w:t>The angel of the LORD (from heaven) to Abraham: Abraham, (?) Abraham!</w:t>
      </w:r>
    </w:p>
    <w:p w14:paraId="05430CAC" w14:textId="701C5005" w:rsidR="00CB7F08" w:rsidRPr="002E07A1" w:rsidRDefault="004372DD" w:rsidP="00B84E9D">
      <w:pPr>
        <w:bidi w:val="0"/>
        <w:spacing w:after="0" w:line="360" w:lineRule="auto"/>
        <w:ind w:firstLine="720"/>
        <w:rPr>
          <w:rFonts w:asciiTheme="majorBidi" w:eastAsia="Times New Roman" w:hAnsiTheme="majorBidi" w:cstheme="majorBidi"/>
          <w:b/>
          <w:bCs/>
          <w:sz w:val="24"/>
          <w:szCs w:val="24"/>
        </w:rPr>
      </w:pPr>
      <w:r w:rsidRPr="002E07A1">
        <w:rPr>
          <w:rFonts w:asciiTheme="majorBidi" w:eastAsia="Times New Roman" w:hAnsiTheme="majorBidi" w:cstheme="majorBidi"/>
          <w:b/>
          <w:bCs/>
          <w:sz w:val="24"/>
          <w:szCs w:val="24"/>
        </w:rPr>
        <w:t>Abraham: Here am I.</w:t>
      </w:r>
    </w:p>
    <w:p w14:paraId="34409F8C" w14:textId="1409C12C" w:rsidR="004372DD" w:rsidRDefault="004372DD" w:rsidP="00B84E9D">
      <w:pPr>
        <w:bidi w:val="0"/>
        <w:spacing w:after="0" w:line="360" w:lineRule="auto"/>
        <w:ind w:left="720"/>
        <w:rPr>
          <w:rFonts w:asciiTheme="majorBidi" w:eastAsia="Times New Roman" w:hAnsiTheme="majorBidi" w:cstheme="majorBidi"/>
          <w:b/>
          <w:bCs/>
          <w:sz w:val="24"/>
          <w:szCs w:val="24"/>
        </w:rPr>
      </w:pPr>
      <w:r w:rsidRPr="002E07A1">
        <w:rPr>
          <w:rFonts w:asciiTheme="majorBidi" w:eastAsia="Times New Roman" w:hAnsiTheme="majorBidi" w:cstheme="majorBidi"/>
          <w:b/>
          <w:bCs/>
          <w:sz w:val="24"/>
          <w:szCs w:val="24"/>
        </w:rPr>
        <w:t xml:space="preserve">Angel: Lay not thy hand upon the lad, neither do thou </w:t>
      </w:r>
      <w:r w:rsidR="00C505BA" w:rsidRPr="002E07A1">
        <w:rPr>
          <w:rFonts w:asciiTheme="majorBidi" w:eastAsia="Times New Roman" w:hAnsiTheme="majorBidi" w:cstheme="majorBidi"/>
          <w:b/>
          <w:bCs/>
          <w:sz w:val="24"/>
          <w:szCs w:val="24"/>
        </w:rPr>
        <w:t>anything</w:t>
      </w:r>
      <w:r w:rsidRPr="002E07A1">
        <w:rPr>
          <w:rFonts w:asciiTheme="majorBidi" w:eastAsia="Times New Roman" w:hAnsiTheme="majorBidi" w:cstheme="majorBidi"/>
          <w:b/>
          <w:bCs/>
          <w:sz w:val="24"/>
          <w:szCs w:val="24"/>
        </w:rPr>
        <w:t xml:space="preserve"> unto him; for now I know that thou art a God-fearing man, seeing thou hast not withheld thy son, thine only son, from Me. (?!)</w:t>
      </w:r>
    </w:p>
    <w:p w14:paraId="351B9B47" w14:textId="77777777" w:rsidR="003E5D86" w:rsidRPr="00B84E9D" w:rsidRDefault="003E5D86" w:rsidP="003E5D86">
      <w:pPr>
        <w:bidi w:val="0"/>
        <w:spacing w:after="0" w:line="360" w:lineRule="auto"/>
        <w:ind w:left="720"/>
        <w:rPr>
          <w:rFonts w:asciiTheme="majorBidi" w:eastAsia="Times New Roman" w:hAnsiTheme="majorBidi" w:cstheme="majorBidi"/>
          <w:b/>
          <w:bCs/>
          <w:sz w:val="24"/>
          <w:szCs w:val="24"/>
        </w:rPr>
      </w:pPr>
    </w:p>
    <w:p w14:paraId="41F5C34F" w14:textId="4351A7C5" w:rsidR="00CB7F08" w:rsidRPr="00B84E9D" w:rsidRDefault="004372DD" w:rsidP="00B84E9D">
      <w:pPr>
        <w:bidi w:val="0"/>
        <w:spacing w:after="0" w:line="360" w:lineRule="auto"/>
        <w:ind w:left="720"/>
        <w:rPr>
          <w:rFonts w:asciiTheme="majorBidi" w:eastAsia="Times New Roman" w:hAnsiTheme="majorBidi" w:cstheme="majorBidi"/>
          <w:sz w:val="24"/>
          <w:szCs w:val="24"/>
        </w:rPr>
      </w:pPr>
      <w:r w:rsidRPr="002E07A1">
        <w:rPr>
          <w:rFonts w:asciiTheme="majorBidi" w:eastAsia="Times New Roman" w:hAnsiTheme="majorBidi" w:cstheme="majorBidi"/>
          <w:sz w:val="24"/>
          <w:szCs w:val="24"/>
        </w:rPr>
        <w:t xml:space="preserve">And Abraham lifted up his eyes, and looked, and behold behind him a ram caught in the thicket by his horns. And Abraham went, and took the ram, and offered him up for a burnt-offering in the stead of his son. And Abraham called the name of that place Adonai-jireh; as it is said to this day: </w:t>
      </w:r>
      <w:r w:rsidR="00DF3216">
        <w:rPr>
          <w:rFonts w:asciiTheme="majorBidi" w:eastAsia="Times New Roman" w:hAnsiTheme="majorBidi" w:cstheme="majorBidi"/>
          <w:sz w:val="24"/>
          <w:szCs w:val="24"/>
        </w:rPr>
        <w:t>“</w:t>
      </w:r>
      <w:r w:rsidRPr="002E07A1">
        <w:rPr>
          <w:rFonts w:asciiTheme="majorBidi" w:eastAsia="Times New Roman" w:hAnsiTheme="majorBidi" w:cstheme="majorBidi"/>
          <w:sz w:val="24"/>
          <w:szCs w:val="24"/>
        </w:rPr>
        <w:t>In the mount where the LORD is seen.</w:t>
      </w:r>
      <w:r w:rsidR="00DF3216">
        <w:rPr>
          <w:rFonts w:asciiTheme="majorBidi" w:eastAsia="Times New Roman" w:hAnsiTheme="majorBidi" w:cstheme="majorBidi"/>
          <w:sz w:val="24"/>
          <w:szCs w:val="24"/>
        </w:rPr>
        <w:t>”</w:t>
      </w:r>
    </w:p>
    <w:p w14:paraId="252F78DE" w14:textId="77777777" w:rsidR="003E5D86" w:rsidRDefault="003E5D86" w:rsidP="00B84E9D">
      <w:pPr>
        <w:bidi w:val="0"/>
        <w:spacing w:line="360" w:lineRule="auto"/>
        <w:ind w:left="720"/>
        <w:rPr>
          <w:rFonts w:asciiTheme="majorBidi" w:eastAsia="Times New Roman" w:hAnsiTheme="majorBidi" w:cstheme="majorBidi"/>
          <w:b/>
          <w:bCs/>
          <w:sz w:val="24"/>
          <w:szCs w:val="24"/>
        </w:rPr>
      </w:pPr>
    </w:p>
    <w:p w14:paraId="2B27F75E" w14:textId="7F20B793" w:rsidR="004372DD" w:rsidRPr="002E07A1" w:rsidRDefault="004372DD" w:rsidP="003E5D86">
      <w:pPr>
        <w:bidi w:val="0"/>
        <w:spacing w:line="360" w:lineRule="auto"/>
        <w:ind w:left="720"/>
        <w:rPr>
          <w:rFonts w:asciiTheme="majorBidi" w:eastAsia="Times New Roman" w:hAnsiTheme="majorBidi" w:cstheme="majorBidi"/>
          <w:b/>
          <w:bCs/>
          <w:sz w:val="24"/>
          <w:szCs w:val="24"/>
        </w:rPr>
      </w:pPr>
      <w:r w:rsidRPr="002E07A1">
        <w:rPr>
          <w:rFonts w:asciiTheme="majorBidi" w:eastAsia="Times New Roman" w:hAnsiTheme="majorBidi" w:cstheme="majorBidi"/>
          <w:b/>
          <w:bCs/>
          <w:sz w:val="24"/>
          <w:szCs w:val="24"/>
        </w:rPr>
        <w:t>Angel: By Myself have I sworn, saith the LORD, because thou hast done this thing, and hast not withheld thy son, thine only son: that in blessing I will bless thee, and in multiplying I will multiply thy seed as the stars of the heaven, and as the sand which is upon the seashore; and thy seed shall possess the gate of his enemies; and in thy seed shall all the nations of the earth be blessed; because thou hast hearkened to My voice!</w:t>
      </w:r>
    </w:p>
    <w:p w14:paraId="3749A84A" w14:textId="351ABAE5" w:rsidR="004372DD" w:rsidRPr="002E07A1" w:rsidRDefault="00C505BA" w:rsidP="00B84E9D">
      <w:pPr>
        <w:bidi w:val="0"/>
        <w:spacing w:line="360" w:lineRule="auto"/>
        <w:ind w:left="720"/>
        <w:rPr>
          <w:rFonts w:asciiTheme="majorBidi" w:eastAsia="Times New Roman" w:hAnsiTheme="majorBidi" w:cstheme="majorBidi"/>
          <w:sz w:val="24"/>
          <w:szCs w:val="24"/>
        </w:rPr>
      </w:pPr>
      <w:r w:rsidRPr="002E07A1">
        <w:rPr>
          <w:rFonts w:asciiTheme="majorBidi" w:eastAsia="Times New Roman" w:hAnsiTheme="majorBidi" w:cstheme="majorBidi"/>
          <w:sz w:val="24"/>
          <w:szCs w:val="24"/>
        </w:rPr>
        <w:t>So,</w:t>
      </w:r>
      <w:r w:rsidR="004372DD" w:rsidRPr="002E07A1">
        <w:rPr>
          <w:rFonts w:asciiTheme="majorBidi" w:eastAsia="Times New Roman" w:hAnsiTheme="majorBidi" w:cstheme="majorBidi"/>
          <w:sz w:val="24"/>
          <w:szCs w:val="24"/>
        </w:rPr>
        <w:t xml:space="preserve"> Abraham returned unto his young men, and they rose up and went together to </w:t>
      </w:r>
      <w:r w:rsidR="00EA2306">
        <w:rPr>
          <w:rFonts w:asciiTheme="majorBidi" w:eastAsia="Times New Roman" w:hAnsiTheme="majorBidi" w:cstheme="majorBidi"/>
          <w:sz w:val="24"/>
          <w:szCs w:val="24"/>
        </w:rPr>
        <w:t>Beersheba</w:t>
      </w:r>
      <w:r w:rsidR="004372DD" w:rsidRPr="002E07A1">
        <w:rPr>
          <w:rFonts w:asciiTheme="majorBidi" w:eastAsia="Times New Roman" w:hAnsiTheme="majorBidi" w:cstheme="majorBidi"/>
          <w:sz w:val="24"/>
          <w:szCs w:val="24"/>
        </w:rPr>
        <w:t xml:space="preserve">; and Abraham dwelt at </w:t>
      </w:r>
      <w:r w:rsidR="00EA2306">
        <w:rPr>
          <w:rFonts w:asciiTheme="majorBidi" w:eastAsia="Times New Roman" w:hAnsiTheme="majorBidi" w:cstheme="majorBidi"/>
          <w:sz w:val="24"/>
          <w:szCs w:val="24"/>
        </w:rPr>
        <w:t>Beersheba</w:t>
      </w:r>
    </w:p>
    <w:p w14:paraId="1FCA023D" w14:textId="0936B499" w:rsidR="004372DD" w:rsidRPr="002E07A1" w:rsidRDefault="004372DD" w:rsidP="002E07A1">
      <w:pPr>
        <w:bidi w:val="0"/>
        <w:spacing w:line="360" w:lineRule="auto"/>
        <w:rPr>
          <w:rFonts w:asciiTheme="majorBidi" w:eastAsia="Times New Roman" w:hAnsiTheme="majorBidi" w:cstheme="majorBidi"/>
          <w:b/>
          <w:bCs/>
          <w:sz w:val="24"/>
          <w:szCs w:val="24"/>
          <w:u w:val="single"/>
        </w:rPr>
      </w:pPr>
      <w:r w:rsidRPr="002E07A1">
        <w:rPr>
          <w:rFonts w:asciiTheme="majorBidi" w:eastAsia="Times New Roman" w:hAnsiTheme="majorBidi" w:cstheme="majorBidi"/>
          <w:b/>
          <w:bCs/>
          <w:sz w:val="24"/>
          <w:szCs w:val="24"/>
          <w:u w:val="single"/>
        </w:rPr>
        <w:t>Epilogue</w:t>
      </w:r>
    </w:p>
    <w:p w14:paraId="59B9B793" w14:textId="5FE53D6C" w:rsidR="007B5DD2" w:rsidRPr="002E07A1" w:rsidRDefault="004372DD" w:rsidP="00B84E9D">
      <w:pPr>
        <w:bidi w:val="0"/>
        <w:spacing w:line="360" w:lineRule="auto"/>
        <w:ind w:left="720"/>
        <w:rPr>
          <w:rFonts w:asciiTheme="majorBidi" w:eastAsia="Times New Roman" w:hAnsiTheme="majorBidi" w:cstheme="majorBidi"/>
          <w:b/>
          <w:bCs/>
          <w:sz w:val="24"/>
          <w:szCs w:val="24"/>
          <w:u w:val="single"/>
        </w:rPr>
      </w:pPr>
      <w:r w:rsidRPr="002E07A1">
        <w:rPr>
          <w:rFonts w:asciiTheme="majorBidi" w:eastAsia="Times New Roman" w:hAnsiTheme="majorBidi" w:cstheme="majorBidi"/>
          <w:sz w:val="24"/>
          <w:szCs w:val="24"/>
        </w:rPr>
        <w:t xml:space="preserve">And it came to pass after these things, </w:t>
      </w:r>
      <w:r w:rsidRPr="002E07A1">
        <w:rPr>
          <w:rFonts w:asciiTheme="majorBidi" w:eastAsia="Times New Roman" w:hAnsiTheme="majorBidi" w:cstheme="majorBidi"/>
          <w:b/>
          <w:bCs/>
          <w:sz w:val="24"/>
          <w:szCs w:val="24"/>
        </w:rPr>
        <w:t>that it was told Abraham, saying: Behold, Milcah, she also hath borne children unto thy brother Nahor: Uz his first-born, and Buz his brother, and Kemuel the father of Aram; and Chesed, and Hazo, and Pildash, and Jidlaph, and Bethuel. And Bethuel begot Rebekah; these eight did Milcah bear to Nahor, Abraham</w:t>
      </w:r>
      <w:r w:rsidR="00BA3397">
        <w:rPr>
          <w:rFonts w:asciiTheme="majorBidi" w:eastAsia="Times New Roman" w:hAnsiTheme="majorBidi" w:cstheme="majorBidi"/>
          <w:b/>
          <w:bCs/>
          <w:sz w:val="24"/>
          <w:szCs w:val="24"/>
        </w:rPr>
        <w:t>’</w:t>
      </w:r>
      <w:r w:rsidRPr="002E07A1">
        <w:rPr>
          <w:rFonts w:asciiTheme="majorBidi" w:eastAsia="Times New Roman" w:hAnsiTheme="majorBidi" w:cstheme="majorBidi"/>
          <w:b/>
          <w:bCs/>
          <w:sz w:val="24"/>
          <w:szCs w:val="24"/>
        </w:rPr>
        <w:t>s brother. And his concubine, whose name was Reumah, she also bore Tebah, and Gaham, and Tahash, and Maacah.</w:t>
      </w:r>
    </w:p>
    <w:p w14:paraId="089E468B" w14:textId="3A82E41D" w:rsidR="007B5DD2" w:rsidRPr="002E07A1" w:rsidRDefault="007B5DD2" w:rsidP="004E6C4D">
      <w:pPr>
        <w:bidi w:val="0"/>
        <w:spacing w:line="360" w:lineRule="auto"/>
        <w:ind w:firstLine="720"/>
        <w:rPr>
          <w:rFonts w:asciiTheme="majorBidi" w:hAnsiTheme="majorBidi" w:cstheme="majorBidi"/>
          <w:sz w:val="24"/>
          <w:szCs w:val="24"/>
          <w:rtl/>
        </w:rPr>
      </w:pPr>
      <w:r w:rsidRPr="002E07A1">
        <w:rPr>
          <w:rFonts w:asciiTheme="majorBidi" w:hAnsiTheme="majorBidi" w:cstheme="majorBidi"/>
          <w:sz w:val="24"/>
          <w:szCs w:val="24"/>
        </w:rPr>
        <w:t>While the Book of Genesis offers a dramatic relationship triangle, whose vertices are God, Abraham</w:t>
      </w:r>
      <w:r w:rsidR="0026194A">
        <w:rPr>
          <w:rFonts w:asciiTheme="majorBidi" w:hAnsiTheme="majorBidi" w:cstheme="majorBidi"/>
          <w:sz w:val="24"/>
          <w:szCs w:val="24"/>
        </w:rPr>
        <w:t xml:space="preserve"> </w:t>
      </w:r>
      <w:r w:rsidR="0026194A" w:rsidRPr="002E07A1">
        <w:rPr>
          <w:rFonts w:asciiTheme="majorBidi" w:hAnsiTheme="majorBidi" w:cstheme="majorBidi"/>
          <w:sz w:val="24"/>
          <w:szCs w:val="24"/>
        </w:rPr>
        <w:t>(</w:t>
      </w:r>
      <w:r w:rsidR="0026194A">
        <w:rPr>
          <w:rFonts w:asciiTheme="majorBidi" w:hAnsiTheme="majorBidi" w:cstheme="majorBidi"/>
          <w:sz w:val="24"/>
          <w:szCs w:val="24"/>
        </w:rPr>
        <w:t>f</w:t>
      </w:r>
      <w:r w:rsidR="0026194A" w:rsidRPr="002E07A1">
        <w:rPr>
          <w:rFonts w:asciiTheme="majorBidi" w:hAnsiTheme="majorBidi" w:cstheme="majorBidi"/>
          <w:sz w:val="24"/>
          <w:szCs w:val="24"/>
        </w:rPr>
        <w:t xml:space="preserve">ather) </w:t>
      </w:r>
      <w:r w:rsidRPr="002E07A1">
        <w:rPr>
          <w:rFonts w:asciiTheme="majorBidi" w:hAnsiTheme="majorBidi" w:cstheme="majorBidi"/>
          <w:sz w:val="24"/>
          <w:szCs w:val="24"/>
        </w:rPr>
        <w:t xml:space="preserve">and </w:t>
      </w:r>
      <w:r w:rsidR="0026194A">
        <w:rPr>
          <w:rFonts w:asciiTheme="majorBidi" w:hAnsiTheme="majorBidi" w:cstheme="majorBidi"/>
          <w:sz w:val="24"/>
          <w:szCs w:val="24"/>
        </w:rPr>
        <w:t>s</w:t>
      </w:r>
      <w:r w:rsidRPr="002E07A1">
        <w:rPr>
          <w:rFonts w:asciiTheme="majorBidi" w:hAnsiTheme="majorBidi" w:cstheme="majorBidi"/>
          <w:sz w:val="24"/>
          <w:szCs w:val="24"/>
        </w:rPr>
        <w:t>on</w:t>
      </w:r>
      <w:r w:rsidR="00500CF2">
        <w:rPr>
          <w:rFonts w:asciiTheme="majorBidi" w:hAnsiTheme="majorBidi" w:cstheme="majorBidi"/>
          <w:sz w:val="24"/>
          <w:szCs w:val="24"/>
        </w:rPr>
        <w:t>.</w:t>
      </w:r>
      <w:r w:rsidRPr="002E07A1">
        <w:rPr>
          <w:rFonts w:asciiTheme="majorBidi" w:hAnsiTheme="majorBidi" w:cstheme="majorBidi"/>
          <w:sz w:val="24"/>
          <w:szCs w:val="24"/>
        </w:rPr>
        <w:t xml:space="preserve"> Christianity </w:t>
      </w:r>
      <w:r w:rsidR="00DF3930" w:rsidRPr="002E07A1">
        <w:rPr>
          <w:rFonts w:asciiTheme="majorBidi" w:hAnsiTheme="majorBidi" w:cstheme="majorBidi"/>
          <w:sz w:val="24"/>
          <w:szCs w:val="24"/>
        </w:rPr>
        <w:t xml:space="preserve">preserved </w:t>
      </w:r>
      <w:r w:rsidRPr="002E07A1">
        <w:rPr>
          <w:rFonts w:asciiTheme="majorBidi" w:hAnsiTheme="majorBidi" w:cstheme="majorBidi"/>
          <w:sz w:val="24"/>
          <w:szCs w:val="24"/>
        </w:rPr>
        <w:t>the</w:t>
      </w:r>
      <w:r w:rsidR="00DF3930" w:rsidRPr="002E07A1">
        <w:rPr>
          <w:rFonts w:asciiTheme="majorBidi" w:hAnsiTheme="majorBidi" w:cstheme="majorBidi"/>
          <w:sz w:val="24"/>
          <w:szCs w:val="24"/>
        </w:rPr>
        <w:t>se</w:t>
      </w:r>
      <w:r w:rsidRPr="002E07A1">
        <w:rPr>
          <w:rFonts w:asciiTheme="majorBidi" w:hAnsiTheme="majorBidi" w:cstheme="majorBidi"/>
          <w:sz w:val="24"/>
          <w:szCs w:val="24"/>
        </w:rPr>
        <w:t xml:space="preserve"> figures </w:t>
      </w:r>
      <w:r w:rsidR="0099127A">
        <w:rPr>
          <w:rFonts w:asciiTheme="majorBidi" w:hAnsiTheme="majorBidi" w:cstheme="majorBidi"/>
          <w:sz w:val="24"/>
          <w:szCs w:val="24"/>
        </w:rPr>
        <w:t>but</w:t>
      </w:r>
      <w:r w:rsidR="005B2DE0" w:rsidRPr="002E07A1">
        <w:rPr>
          <w:rFonts w:asciiTheme="majorBidi" w:hAnsiTheme="majorBidi" w:cstheme="majorBidi"/>
          <w:sz w:val="24"/>
          <w:szCs w:val="24"/>
        </w:rPr>
        <w:t xml:space="preserve"> </w:t>
      </w:r>
      <w:r w:rsidR="0099127A" w:rsidRPr="002E07A1">
        <w:rPr>
          <w:rFonts w:asciiTheme="majorBidi" w:hAnsiTheme="majorBidi" w:cstheme="majorBidi"/>
          <w:sz w:val="24"/>
          <w:szCs w:val="24"/>
        </w:rPr>
        <w:t>reversed their relationship</w:t>
      </w:r>
      <w:r w:rsidR="0099127A" w:rsidRPr="002E07A1">
        <w:rPr>
          <w:rFonts w:asciiTheme="majorBidi" w:hAnsiTheme="majorBidi" w:cstheme="majorBidi"/>
          <w:sz w:val="24"/>
          <w:szCs w:val="24"/>
        </w:rPr>
        <w:t xml:space="preserve"> </w:t>
      </w:r>
      <w:r w:rsidRPr="002E07A1">
        <w:rPr>
          <w:rFonts w:asciiTheme="majorBidi" w:hAnsiTheme="majorBidi" w:cstheme="majorBidi"/>
          <w:sz w:val="24"/>
          <w:szCs w:val="24"/>
        </w:rPr>
        <w:t>in a brilliant theological</w:t>
      </w:r>
      <w:r w:rsidR="00DF3930" w:rsidRPr="002E07A1">
        <w:rPr>
          <w:rFonts w:asciiTheme="majorBidi" w:hAnsiTheme="majorBidi" w:cstheme="majorBidi"/>
          <w:sz w:val="24"/>
          <w:szCs w:val="24"/>
        </w:rPr>
        <w:t xml:space="preserve"> </w:t>
      </w:r>
      <w:r w:rsidR="0099127A">
        <w:rPr>
          <w:rFonts w:asciiTheme="majorBidi" w:hAnsiTheme="majorBidi" w:cstheme="majorBidi"/>
          <w:sz w:val="24"/>
          <w:szCs w:val="24"/>
        </w:rPr>
        <w:t>move</w:t>
      </w:r>
      <w:r w:rsidR="00DF3930" w:rsidRPr="002E07A1">
        <w:rPr>
          <w:rFonts w:asciiTheme="majorBidi" w:hAnsiTheme="majorBidi" w:cstheme="majorBidi"/>
          <w:sz w:val="24"/>
          <w:szCs w:val="24"/>
        </w:rPr>
        <w:t xml:space="preserve"> </w:t>
      </w:r>
      <w:r w:rsidRPr="002E07A1">
        <w:rPr>
          <w:rFonts w:asciiTheme="majorBidi" w:hAnsiTheme="majorBidi" w:cstheme="majorBidi"/>
          <w:sz w:val="24"/>
          <w:szCs w:val="24"/>
        </w:rPr>
        <w:t xml:space="preserve">and as a proclamation of </w:t>
      </w:r>
      <w:r w:rsidR="00DF3930" w:rsidRPr="002E07A1">
        <w:rPr>
          <w:rFonts w:asciiTheme="majorBidi" w:hAnsiTheme="majorBidi" w:cstheme="majorBidi"/>
          <w:sz w:val="24"/>
          <w:szCs w:val="24"/>
        </w:rPr>
        <w:t xml:space="preserve">the </w:t>
      </w:r>
      <w:r w:rsidR="0099127A">
        <w:rPr>
          <w:rFonts w:asciiTheme="majorBidi" w:hAnsiTheme="majorBidi" w:cstheme="majorBidi"/>
          <w:sz w:val="24"/>
          <w:szCs w:val="24"/>
        </w:rPr>
        <w:t>n</w:t>
      </w:r>
      <w:r w:rsidRPr="002E07A1">
        <w:rPr>
          <w:rFonts w:asciiTheme="majorBidi" w:hAnsiTheme="majorBidi" w:cstheme="majorBidi"/>
          <w:sz w:val="24"/>
          <w:szCs w:val="24"/>
        </w:rPr>
        <w:t xml:space="preserve">ew </w:t>
      </w:r>
      <w:r w:rsidR="0099127A">
        <w:rPr>
          <w:rFonts w:asciiTheme="majorBidi" w:hAnsiTheme="majorBidi" w:cstheme="majorBidi"/>
          <w:sz w:val="24"/>
          <w:szCs w:val="24"/>
        </w:rPr>
        <w:t>c</w:t>
      </w:r>
      <w:r w:rsidRPr="002E07A1">
        <w:rPr>
          <w:rFonts w:asciiTheme="majorBidi" w:hAnsiTheme="majorBidi" w:cstheme="majorBidi"/>
          <w:sz w:val="24"/>
          <w:szCs w:val="24"/>
        </w:rPr>
        <w:t>ovenant</w:t>
      </w:r>
      <w:r w:rsidR="0028618E" w:rsidRPr="002E07A1">
        <w:rPr>
          <w:rFonts w:asciiTheme="majorBidi" w:hAnsiTheme="majorBidi" w:cstheme="majorBidi"/>
          <w:sz w:val="24"/>
          <w:szCs w:val="24"/>
        </w:rPr>
        <w:t xml:space="preserve">. </w:t>
      </w:r>
      <w:r w:rsidRPr="002E07A1">
        <w:rPr>
          <w:rFonts w:asciiTheme="majorBidi" w:hAnsiTheme="majorBidi" w:cstheme="majorBidi"/>
          <w:sz w:val="24"/>
          <w:szCs w:val="24"/>
        </w:rPr>
        <w:t>In Christianity, God does not ask the father to sacrifice his son to</w:t>
      </w:r>
      <w:r w:rsidR="00DF3930" w:rsidRPr="002E07A1">
        <w:rPr>
          <w:rFonts w:asciiTheme="majorBidi" w:hAnsiTheme="majorBidi" w:cstheme="majorBidi"/>
          <w:sz w:val="24"/>
          <w:szCs w:val="24"/>
        </w:rPr>
        <w:t xml:space="preserve"> Him</w:t>
      </w:r>
      <w:r w:rsidRPr="002E07A1">
        <w:rPr>
          <w:rFonts w:asciiTheme="majorBidi" w:hAnsiTheme="majorBidi" w:cstheme="majorBidi"/>
          <w:sz w:val="24"/>
          <w:szCs w:val="24"/>
        </w:rPr>
        <w:t xml:space="preserve">, </w:t>
      </w:r>
      <w:r w:rsidR="00DF3930" w:rsidRPr="002E07A1">
        <w:rPr>
          <w:rFonts w:asciiTheme="majorBidi" w:hAnsiTheme="majorBidi" w:cstheme="majorBidi"/>
          <w:sz w:val="24"/>
          <w:szCs w:val="24"/>
        </w:rPr>
        <w:t xml:space="preserve">which </w:t>
      </w:r>
      <w:r w:rsidRPr="002E07A1">
        <w:rPr>
          <w:rFonts w:asciiTheme="majorBidi" w:hAnsiTheme="majorBidi" w:cstheme="majorBidi"/>
          <w:sz w:val="24"/>
          <w:szCs w:val="24"/>
        </w:rPr>
        <w:t>Isaiah Leibowitz</w:t>
      </w:r>
      <w:r w:rsidR="00DF3930" w:rsidRPr="002E07A1">
        <w:rPr>
          <w:rFonts w:asciiTheme="majorBidi" w:hAnsiTheme="majorBidi" w:cstheme="majorBidi"/>
          <w:sz w:val="24"/>
          <w:szCs w:val="24"/>
        </w:rPr>
        <w:t xml:space="preserve"> defines as a theocentric approach</w:t>
      </w:r>
      <w:r w:rsidRPr="002E07A1">
        <w:rPr>
          <w:rFonts w:asciiTheme="majorBidi" w:hAnsiTheme="majorBidi" w:cstheme="majorBidi"/>
          <w:sz w:val="24"/>
          <w:szCs w:val="24"/>
        </w:rPr>
        <w:t>, but</w:t>
      </w:r>
      <w:r w:rsidR="00DF3930" w:rsidRPr="002E07A1">
        <w:rPr>
          <w:rFonts w:asciiTheme="majorBidi" w:hAnsiTheme="majorBidi" w:cstheme="majorBidi"/>
          <w:sz w:val="24"/>
          <w:szCs w:val="24"/>
        </w:rPr>
        <w:t xml:space="preserve"> rather</w:t>
      </w:r>
      <w:r w:rsidRPr="002E07A1">
        <w:rPr>
          <w:rFonts w:asciiTheme="majorBidi" w:hAnsiTheme="majorBidi" w:cstheme="majorBidi"/>
          <w:sz w:val="24"/>
          <w:szCs w:val="24"/>
        </w:rPr>
        <w:t xml:space="preserve"> actually sacrifices Jesus, </w:t>
      </w:r>
      <w:r w:rsidR="009A1635">
        <w:rPr>
          <w:rFonts w:asciiTheme="majorBidi" w:hAnsiTheme="majorBidi" w:cstheme="majorBidi"/>
          <w:sz w:val="24"/>
          <w:szCs w:val="24"/>
        </w:rPr>
        <w:t>H</w:t>
      </w:r>
      <w:r w:rsidRPr="002E07A1">
        <w:rPr>
          <w:rFonts w:asciiTheme="majorBidi" w:hAnsiTheme="majorBidi" w:cstheme="majorBidi"/>
          <w:sz w:val="24"/>
          <w:szCs w:val="24"/>
        </w:rPr>
        <w:t>is own son</w:t>
      </w:r>
      <w:r w:rsidR="00DF3930" w:rsidRPr="002E07A1">
        <w:rPr>
          <w:rFonts w:asciiTheme="majorBidi" w:hAnsiTheme="majorBidi" w:cstheme="majorBidi"/>
          <w:sz w:val="24"/>
          <w:szCs w:val="24"/>
        </w:rPr>
        <w:t>,</w:t>
      </w:r>
      <w:r w:rsidRPr="002E07A1">
        <w:rPr>
          <w:rFonts w:asciiTheme="majorBidi" w:hAnsiTheme="majorBidi" w:cstheme="majorBidi"/>
          <w:sz w:val="24"/>
          <w:szCs w:val="24"/>
        </w:rPr>
        <w:t xml:space="preserve"> for the salvation of man</w:t>
      </w:r>
      <w:r w:rsidR="00E8576E" w:rsidRPr="002E07A1">
        <w:rPr>
          <w:rFonts w:asciiTheme="majorBidi" w:hAnsiTheme="majorBidi" w:cstheme="majorBidi"/>
          <w:sz w:val="24"/>
          <w:szCs w:val="24"/>
        </w:rPr>
        <w:t>kind</w:t>
      </w:r>
      <w:r w:rsidR="00125F73">
        <w:rPr>
          <w:rFonts w:asciiTheme="majorBidi" w:hAnsiTheme="majorBidi" w:cstheme="majorBidi"/>
          <w:sz w:val="24"/>
          <w:szCs w:val="24"/>
        </w:rPr>
        <w:t>. This an</w:t>
      </w:r>
      <w:r w:rsidRPr="002E07A1">
        <w:rPr>
          <w:rFonts w:asciiTheme="majorBidi" w:hAnsiTheme="majorBidi" w:cstheme="majorBidi"/>
          <w:sz w:val="24"/>
          <w:szCs w:val="24"/>
        </w:rPr>
        <w:t xml:space="preserve">thropocentric </w:t>
      </w:r>
      <w:r w:rsidR="00125F73">
        <w:rPr>
          <w:rFonts w:asciiTheme="majorBidi" w:hAnsiTheme="majorBidi" w:cstheme="majorBidi"/>
          <w:sz w:val="24"/>
          <w:szCs w:val="24"/>
        </w:rPr>
        <w:t>perspective</w:t>
      </w:r>
      <w:r w:rsidRPr="002E07A1">
        <w:rPr>
          <w:rFonts w:asciiTheme="majorBidi" w:hAnsiTheme="majorBidi" w:cstheme="majorBidi"/>
          <w:sz w:val="24"/>
          <w:szCs w:val="24"/>
        </w:rPr>
        <w:t xml:space="preserve"> is not satisfied with a ram, like Abraham and his God. The </w:t>
      </w:r>
      <w:r w:rsidR="00DF3930" w:rsidRPr="002E07A1">
        <w:rPr>
          <w:rFonts w:asciiTheme="majorBidi" w:hAnsiTheme="majorBidi" w:cstheme="majorBidi"/>
          <w:sz w:val="24"/>
          <w:szCs w:val="24"/>
        </w:rPr>
        <w:t xml:space="preserve">happy ending </w:t>
      </w:r>
      <w:r w:rsidR="00F709BD" w:rsidRPr="002E07A1">
        <w:rPr>
          <w:rFonts w:asciiTheme="majorBidi" w:hAnsiTheme="majorBidi" w:cstheme="majorBidi"/>
          <w:sz w:val="24"/>
          <w:szCs w:val="24"/>
        </w:rPr>
        <w:t>of</w:t>
      </w:r>
      <w:r w:rsidR="00DF3930" w:rsidRPr="002E07A1">
        <w:rPr>
          <w:rFonts w:asciiTheme="majorBidi" w:hAnsiTheme="majorBidi" w:cstheme="majorBidi"/>
          <w:sz w:val="24"/>
          <w:szCs w:val="24"/>
        </w:rPr>
        <w:t xml:space="preserve"> the Christian Akedah </w:t>
      </w:r>
      <w:r w:rsidR="00523654" w:rsidRPr="002E07A1">
        <w:rPr>
          <w:rFonts w:asciiTheme="majorBidi" w:hAnsiTheme="majorBidi" w:cstheme="majorBidi"/>
          <w:sz w:val="24"/>
          <w:szCs w:val="24"/>
        </w:rPr>
        <w:t>sta</w:t>
      </w:r>
      <w:r w:rsidR="00523654" w:rsidRPr="006E73D3">
        <w:rPr>
          <w:rFonts w:asciiTheme="majorBidi" w:hAnsiTheme="majorBidi" w:cstheme="majorBidi"/>
          <w:sz w:val="24"/>
          <w:szCs w:val="24"/>
        </w:rPr>
        <w:t xml:space="preserve">ge </w:t>
      </w:r>
      <w:r w:rsidR="00DF3930" w:rsidRPr="006E73D3">
        <w:rPr>
          <w:rFonts w:asciiTheme="majorBidi" w:hAnsiTheme="majorBidi" w:cstheme="majorBidi"/>
          <w:sz w:val="24"/>
          <w:szCs w:val="24"/>
        </w:rPr>
        <w:t xml:space="preserve">play only </w:t>
      </w:r>
      <w:r w:rsidR="0096404D" w:rsidRPr="006E73D3">
        <w:rPr>
          <w:rFonts w:asciiTheme="majorBidi" w:hAnsiTheme="majorBidi" w:cstheme="majorBidi"/>
          <w:sz w:val="24"/>
          <w:szCs w:val="24"/>
        </w:rPr>
        <w:t>commences</w:t>
      </w:r>
      <w:r w:rsidR="00C35E43" w:rsidRPr="006E73D3">
        <w:rPr>
          <w:rFonts w:asciiTheme="majorBidi" w:hAnsiTheme="majorBidi" w:cstheme="majorBidi"/>
          <w:sz w:val="24"/>
          <w:szCs w:val="24"/>
        </w:rPr>
        <w:t xml:space="preserve"> </w:t>
      </w:r>
      <w:r w:rsidR="0096404D" w:rsidRPr="006E73D3">
        <w:rPr>
          <w:rFonts w:asciiTheme="majorBidi" w:hAnsiTheme="majorBidi" w:cstheme="majorBidi"/>
          <w:sz w:val="24"/>
          <w:szCs w:val="24"/>
        </w:rPr>
        <w:t xml:space="preserve">once </w:t>
      </w:r>
      <w:r w:rsidRPr="006E73D3">
        <w:rPr>
          <w:rFonts w:asciiTheme="majorBidi" w:hAnsiTheme="majorBidi" w:cstheme="majorBidi"/>
          <w:sz w:val="24"/>
          <w:szCs w:val="24"/>
        </w:rPr>
        <w:t>Jesus</w:t>
      </w:r>
      <w:r w:rsidR="006113F1" w:rsidRPr="006E73D3">
        <w:rPr>
          <w:rFonts w:asciiTheme="majorBidi" w:hAnsiTheme="majorBidi" w:cstheme="majorBidi"/>
          <w:sz w:val="24"/>
          <w:szCs w:val="24"/>
        </w:rPr>
        <w:t xml:space="preserve"> </w:t>
      </w:r>
      <w:r w:rsidR="00255283">
        <w:rPr>
          <w:rFonts w:asciiTheme="majorBidi" w:hAnsiTheme="majorBidi" w:cstheme="majorBidi"/>
          <w:sz w:val="24"/>
          <w:szCs w:val="24"/>
        </w:rPr>
        <w:t>and</w:t>
      </w:r>
      <w:r w:rsidR="006113F1" w:rsidRPr="006E73D3">
        <w:rPr>
          <w:rFonts w:asciiTheme="majorBidi" w:hAnsiTheme="majorBidi" w:cstheme="majorBidi"/>
          <w:sz w:val="24"/>
          <w:szCs w:val="24"/>
        </w:rPr>
        <w:t xml:space="preserve"> those</w:t>
      </w:r>
      <w:r w:rsidR="001C3CBF" w:rsidRPr="006E73D3">
        <w:rPr>
          <w:rFonts w:asciiTheme="majorBidi" w:hAnsiTheme="majorBidi" w:cstheme="majorBidi"/>
          <w:sz w:val="24"/>
          <w:szCs w:val="24"/>
        </w:rPr>
        <w:t xml:space="preserve"> who have received his</w:t>
      </w:r>
      <w:r w:rsidR="006113F1" w:rsidRPr="006E73D3">
        <w:rPr>
          <w:rFonts w:asciiTheme="majorBidi" w:hAnsiTheme="majorBidi" w:cstheme="majorBidi"/>
          <w:sz w:val="24"/>
          <w:szCs w:val="24"/>
        </w:rPr>
        <w:t xml:space="preserve"> </w:t>
      </w:r>
      <w:commentRangeStart w:id="2"/>
      <w:r w:rsidR="006113F1" w:rsidRPr="006E73D3">
        <w:rPr>
          <w:rFonts w:asciiTheme="majorBidi" w:hAnsiTheme="majorBidi" w:cstheme="majorBidi"/>
          <w:sz w:val="24"/>
          <w:szCs w:val="24"/>
        </w:rPr>
        <w:t>salvation</w:t>
      </w:r>
      <w:commentRangeEnd w:id="2"/>
      <w:r w:rsidR="006E73D3">
        <w:rPr>
          <w:rStyle w:val="CommentReference"/>
        </w:rPr>
        <w:commentReference w:id="2"/>
      </w:r>
      <w:r w:rsidR="006113F1" w:rsidRPr="006E73D3">
        <w:rPr>
          <w:rFonts w:asciiTheme="majorBidi" w:hAnsiTheme="majorBidi" w:cstheme="majorBidi"/>
          <w:sz w:val="24"/>
          <w:szCs w:val="24"/>
        </w:rPr>
        <w:t xml:space="preserve"> a</w:t>
      </w:r>
      <w:r w:rsidR="00DF3930" w:rsidRPr="006E73D3">
        <w:rPr>
          <w:rFonts w:asciiTheme="majorBidi" w:hAnsiTheme="majorBidi" w:cstheme="majorBidi"/>
          <w:sz w:val="24"/>
          <w:szCs w:val="24"/>
        </w:rPr>
        <w:t xml:space="preserve">re </w:t>
      </w:r>
      <w:r w:rsidRPr="006E73D3">
        <w:rPr>
          <w:rFonts w:asciiTheme="majorBidi" w:hAnsiTheme="majorBidi" w:cstheme="majorBidi"/>
          <w:sz w:val="24"/>
          <w:szCs w:val="24"/>
        </w:rPr>
        <w:t xml:space="preserve">invited to </w:t>
      </w:r>
      <w:r w:rsidR="00DE5E9B" w:rsidRPr="006E73D3">
        <w:rPr>
          <w:rFonts w:asciiTheme="majorBidi" w:hAnsiTheme="majorBidi" w:cstheme="majorBidi"/>
          <w:sz w:val="24"/>
          <w:szCs w:val="24"/>
        </w:rPr>
        <w:t>a</w:t>
      </w:r>
      <w:r w:rsidRPr="006E73D3">
        <w:rPr>
          <w:rFonts w:asciiTheme="majorBidi" w:hAnsiTheme="majorBidi" w:cstheme="majorBidi"/>
          <w:sz w:val="24"/>
          <w:szCs w:val="24"/>
        </w:rPr>
        <w:t xml:space="preserve">scend to heaven. Indeed, </w:t>
      </w:r>
      <w:r w:rsidR="00FF6771">
        <w:rPr>
          <w:rFonts w:asciiTheme="majorBidi" w:hAnsiTheme="majorBidi" w:cstheme="majorBidi"/>
          <w:sz w:val="24"/>
          <w:szCs w:val="24"/>
        </w:rPr>
        <w:t>in</w:t>
      </w:r>
      <w:r w:rsidRPr="006E73D3">
        <w:rPr>
          <w:rFonts w:asciiTheme="majorBidi" w:hAnsiTheme="majorBidi" w:cstheme="majorBidi"/>
          <w:sz w:val="24"/>
          <w:szCs w:val="24"/>
        </w:rPr>
        <w:t xml:space="preserve"> the Middle Ages</w:t>
      </w:r>
      <w:r w:rsidR="00FF6771">
        <w:rPr>
          <w:rFonts w:asciiTheme="majorBidi" w:hAnsiTheme="majorBidi" w:cstheme="majorBidi"/>
          <w:sz w:val="24"/>
          <w:szCs w:val="24"/>
        </w:rPr>
        <w:t xml:space="preserve"> and later</w:t>
      </w:r>
      <w:r w:rsidR="002302F3">
        <w:rPr>
          <w:rFonts w:asciiTheme="majorBidi" w:hAnsiTheme="majorBidi" w:cstheme="majorBidi"/>
          <w:sz w:val="24"/>
          <w:szCs w:val="24"/>
        </w:rPr>
        <w:t xml:space="preserve">, </w:t>
      </w:r>
      <w:r w:rsidRPr="006E73D3">
        <w:rPr>
          <w:rFonts w:asciiTheme="majorBidi" w:hAnsiTheme="majorBidi" w:cstheme="majorBidi"/>
          <w:sz w:val="24"/>
          <w:szCs w:val="24"/>
        </w:rPr>
        <w:t>t</w:t>
      </w:r>
      <w:r w:rsidRPr="002E07A1">
        <w:rPr>
          <w:rFonts w:asciiTheme="majorBidi" w:hAnsiTheme="majorBidi" w:cstheme="majorBidi"/>
          <w:sz w:val="24"/>
          <w:szCs w:val="24"/>
        </w:rPr>
        <w:t xml:space="preserve">he Church </w:t>
      </w:r>
      <w:r w:rsidR="00DE5E9B" w:rsidRPr="002E07A1">
        <w:rPr>
          <w:rFonts w:asciiTheme="majorBidi" w:hAnsiTheme="majorBidi" w:cstheme="majorBidi"/>
          <w:sz w:val="24"/>
          <w:szCs w:val="24"/>
        </w:rPr>
        <w:t>permitted</w:t>
      </w:r>
      <w:r w:rsidRPr="002E07A1">
        <w:rPr>
          <w:rFonts w:asciiTheme="majorBidi" w:hAnsiTheme="majorBidi" w:cstheme="majorBidi"/>
          <w:sz w:val="24"/>
          <w:szCs w:val="24"/>
        </w:rPr>
        <w:t xml:space="preserve"> </w:t>
      </w:r>
      <w:r w:rsidR="00523654" w:rsidRPr="002E07A1">
        <w:rPr>
          <w:rFonts w:asciiTheme="majorBidi" w:hAnsiTheme="majorBidi" w:cstheme="majorBidi"/>
          <w:sz w:val="24"/>
          <w:szCs w:val="24"/>
        </w:rPr>
        <w:t xml:space="preserve">stage </w:t>
      </w:r>
      <w:r w:rsidR="00DE5E9B" w:rsidRPr="002E07A1">
        <w:rPr>
          <w:rFonts w:asciiTheme="majorBidi" w:hAnsiTheme="majorBidi" w:cstheme="majorBidi"/>
          <w:sz w:val="24"/>
          <w:szCs w:val="24"/>
        </w:rPr>
        <w:t>plays</w:t>
      </w:r>
      <w:r w:rsidR="00003F0F">
        <w:rPr>
          <w:rFonts w:asciiTheme="majorBidi" w:hAnsiTheme="majorBidi" w:cstheme="majorBidi"/>
          <w:sz w:val="24"/>
          <w:szCs w:val="24"/>
        </w:rPr>
        <w:t xml:space="preserve"> of </w:t>
      </w:r>
      <w:r w:rsidR="00DD285C" w:rsidRPr="002E07A1">
        <w:rPr>
          <w:rFonts w:asciiTheme="majorBidi" w:hAnsiTheme="majorBidi" w:cstheme="majorBidi"/>
          <w:sz w:val="24"/>
          <w:szCs w:val="24"/>
        </w:rPr>
        <w:t>the story of the Akedah</w:t>
      </w:r>
      <w:r w:rsidR="00FF6771">
        <w:rPr>
          <w:rFonts w:asciiTheme="majorBidi" w:hAnsiTheme="majorBidi" w:cstheme="majorBidi"/>
          <w:sz w:val="24"/>
          <w:szCs w:val="24"/>
        </w:rPr>
        <w:t xml:space="preserve"> </w:t>
      </w:r>
      <w:r w:rsidRPr="002E07A1">
        <w:rPr>
          <w:rFonts w:asciiTheme="majorBidi" w:hAnsiTheme="majorBidi" w:cstheme="majorBidi"/>
          <w:sz w:val="24"/>
          <w:szCs w:val="24"/>
        </w:rPr>
        <w:t>in city squares</w:t>
      </w:r>
      <w:r w:rsidR="00596868">
        <w:rPr>
          <w:rFonts w:asciiTheme="majorBidi" w:hAnsiTheme="majorBidi" w:cstheme="majorBidi"/>
          <w:sz w:val="24"/>
          <w:szCs w:val="24"/>
        </w:rPr>
        <w:t xml:space="preserve"> or</w:t>
      </w:r>
      <w:r w:rsidRPr="002E07A1">
        <w:rPr>
          <w:rFonts w:asciiTheme="majorBidi" w:hAnsiTheme="majorBidi" w:cstheme="majorBidi"/>
          <w:sz w:val="24"/>
          <w:szCs w:val="24"/>
        </w:rPr>
        <w:t xml:space="preserve"> on</w:t>
      </w:r>
      <w:r w:rsidR="00DE5E9B" w:rsidRPr="002E07A1">
        <w:rPr>
          <w:rFonts w:asciiTheme="majorBidi" w:hAnsiTheme="majorBidi" w:cstheme="majorBidi"/>
          <w:sz w:val="24"/>
          <w:szCs w:val="24"/>
        </w:rPr>
        <w:t xml:space="preserve"> top of</w:t>
      </w:r>
      <w:r w:rsidRPr="002E07A1">
        <w:rPr>
          <w:rFonts w:asciiTheme="majorBidi" w:hAnsiTheme="majorBidi" w:cstheme="majorBidi"/>
          <w:sz w:val="24"/>
          <w:szCs w:val="24"/>
        </w:rPr>
        <w:t xml:space="preserve"> </w:t>
      </w:r>
      <w:r w:rsidR="00DE5E9B" w:rsidRPr="002E07A1">
        <w:rPr>
          <w:rFonts w:asciiTheme="majorBidi" w:hAnsiTheme="majorBidi" w:cstheme="majorBidi"/>
          <w:sz w:val="24"/>
          <w:szCs w:val="24"/>
        </w:rPr>
        <w:t xml:space="preserve">wagon </w:t>
      </w:r>
      <w:r w:rsidRPr="002E07A1">
        <w:rPr>
          <w:rFonts w:asciiTheme="majorBidi" w:hAnsiTheme="majorBidi" w:cstheme="majorBidi"/>
          <w:sz w:val="24"/>
          <w:szCs w:val="24"/>
        </w:rPr>
        <w:t>carts</w:t>
      </w:r>
      <w:r w:rsidR="00DD285C" w:rsidRPr="002E07A1">
        <w:rPr>
          <w:rFonts w:asciiTheme="majorBidi" w:hAnsiTheme="majorBidi" w:cstheme="majorBidi"/>
          <w:sz w:val="24"/>
          <w:szCs w:val="24"/>
        </w:rPr>
        <w:t>,</w:t>
      </w:r>
      <w:r w:rsidRPr="002E07A1">
        <w:rPr>
          <w:rFonts w:asciiTheme="majorBidi" w:hAnsiTheme="majorBidi" w:cstheme="majorBidi"/>
          <w:sz w:val="24"/>
          <w:szCs w:val="24"/>
        </w:rPr>
        <w:t xml:space="preserve"> in England, France, the Netherlands</w:t>
      </w:r>
      <w:r w:rsidR="00DE5E9B" w:rsidRPr="002E07A1">
        <w:rPr>
          <w:rFonts w:asciiTheme="majorBidi" w:hAnsiTheme="majorBidi" w:cstheme="majorBidi"/>
          <w:sz w:val="24"/>
          <w:szCs w:val="24"/>
        </w:rPr>
        <w:t>,</w:t>
      </w:r>
      <w:r w:rsidRPr="002E07A1">
        <w:rPr>
          <w:rFonts w:asciiTheme="majorBidi" w:hAnsiTheme="majorBidi" w:cstheme="majorBidi"/>
          <w:sz w:val="24"/>
          <w:szCs w:val="24"/>
        </w:rPr>
        <w:t xml:space="preserve"> and Germany</w:t>
      </w:r>
      <w:r w:rsidR="006E055E">
        <w:rPr>
          <w:rFonts w:asciiTheme="majorBidi" w:hAnsiTheme="majorBidi" w:cstheme="majorBidi"/>
          <w:sz w:val="24"/>
          <w:szCs w:val="24"/>
        </w:rPr>
        <w:t>. These performances provided</w:t>
      </w:r>
      <w:r w:rsidR="009F7D91">
        <w:rPr>
          <w:rFonts w:asciiTheme="majorBidi" w:hAnsiTheme="majorBidi" w:cstheme="majorBidi"/>
          <w:sz w:val="24"/>
          <w:szCs w:val="24"/>
        </w:rPr>
        <w:t xml:space="preserve"> both entertainment and religious education</w:t>
      </w:r>
      <w:r w:rsidR="00DE5E9B" w:rsidRPr="002E07A1">
        <w:rPr>
          <w:rFonts w:asciiTheme="majorBidi" w:hAnsiTheme="majorBidi" w:cstheme="majorBidi"/>
          <w:sz w:val="24"/>
          <w:szCs w:val="24"/>
        </w:rPr>
        <w:t>, as the Akedah story was understood</w:t>
      </w:r>
      <w:r w:rsidR="007167C0">
        <w:rPr>
          <w:rFonts w:asciiTheme="majorBidi" w:hAnsiTheme="majorBidi" w:cstheme="majorBidi"/>
          <w:sz w:val="24"/>
          <w:szCs w:val="24"/>
        </w:rPr>
        <w:t>, among other things,</w:t>
      </w:r>
      <w:r w:rsidR="00DE5E9B" w:rsidRPr="002E07A1">
        <w:rPr>
          <w:rFonts w:asciiTheme="majorBidi" w:hAnsiTheme="majorBidi" w:cstheme="majorBidi"/>
          <w:sz w:val="24"/>
          <w:szCs w:val="24"/>
        </w:rPr>
        <w:t xml:space="preserve"> </w:t>
      </w:r>
      <w:r w:rsidR="005D067A" w:rsidRPr="002E07A1">
        <w:rPr>
          <w:rFonts w:asciiTheme="majorBidi" w:hAnsiTheme="majorBidi" w:cstheme="majorBidi"/>
          <w:sz w:val="24"/>
          <w:szCs w:val="24"/>
        </w:rPr>
        <w:t>as a prefiguration of the crucifixion of Jesus.</w:t>
      </w:r>
      <w:r w:rsidRPr="002E07A1">
        <w:rPr>
          <w:rFonts w:asciiTheme="majorBidi" w:hAnsiTheme="majorBidi" w:cstheme="majorBidi"/>
          <w:sz w:val="24"/>
          <w:szCs w:val="24"/>
        </w:rPr>
        <w:t xml:space="preserve"> And yet</w:t>
      </w:r>
      <w:r w:rsidR="005D067A" w:rsidRPr="002E07A1">
        <w:rPr>
          <w:rFonts w:asciiTheme="majorBidi" w:hAnsiTheme="majorBidi" w:cstheme="majorBidi"/>
          <w:sz w:val="24"/>
          <w:szCs w:val="24"/>
        </w:rPr>
        <w:t>,</w:t>
      </w:r>
      <w:r w:rsidR="00802C02" w:rsidRPr="002E07A1">
        <w:rPr>
          <w:rFonts w:asciiTheme="majorBidi" w:hAnsiTheme="majorBidi" w:cstheme="majorBidi"/>
          <w:sz w:val="24"/>
          <w:szCs w:val="24"/>
        </w:rPr>
        <w:t xml:space="preserve"> the </w:t>
      </w:r>
      <w:r w:rsidR="00AE26E1" w:rsidRPr="002E07A1">
        <w:rPr>
          <w:rFonts w:asciiTheme="majorBidi" w:hAnsiTheme="majorBidi" w:cstheme="majorBidi"/>
          <w:sz w:val="24"/>
          <w:szCs w:val="24"/>
        </w:rPr>
        <w:t xml:space="preserve">dramatic </w:t>
      </w:r>
      <w:r w:rsidR="00802C02" w:rsidRPr="002E07A1">
        <w:rPr>
          <w:rFonts w:asciiTheme="majorBidi" w:hAnsiTheme="majorBidi" w:cstheme="majorBidi"/>
          <w:sz w:val="24"/>
          <w:szCs w:val="24"/>
        </w:rPr>
        <w:t>foundations</w:t>
      </w:r>
      <w:r w:rsidR="000609DD" w:rsidRPr="002E07A1">
        <w:rPr>
          <w:rFonts w:asciiTheme="majorBidi" w:hAnsiTheme="majorBidi" w:cstheme="majorBidi"/>
          <w:sz w:val="24"/>
          <w:szCs w:val="24"/>
        </w:rPr>
        <w:t xml:space="preserve"> of this narrative</w:t>
      </w:r>
      <w:r w:rsidR="00802C02" w:rsidRPr="002E07A1">
        <w:rPr>
          <w:rFonts w:asciiTheme="majorBidi" w:hAnsiTheme="majorBidi" w:cstheme="majorBidi"/>
          <w:sz w:val="24"/>
          <w:szCs w:val="24"/>
        </w:rPr>
        <w:t>, n</w:t>
      </w:r>
      <w:r w:rsidR="00AE26E1" w:rsidRPr="002E07A1">
        <w:rPr>
          <w:rFonts w:asciiTheme="majorBidi" w:hAnsiTheme="majorBidi" w:cstheme="majorBidi"/>
          <w:sz w:val="24"/>
          <w:szCs w:val="24"/>
        </w:rPr>
        <w:t>ay, even</w:t>
      </w:r>
      <w:r w:rsidR="008611A7" w:rsidRPr="002E07A1">
        <w:rPr>
          <w:rFonts w:asciiTheme="majorBidi" w:hAnsiTheme="majorBidi" w:cstheme="majorBidi"/>
          <w:sz w:val="24"/>
          <w:szCs w:val="24"/>
        </w:rPr>
        <w:t>,</w:t>
      </w:r>
      <w:r w:rsidR="00AE26E1" w:rsidRPr="002E07A1">
        <w:rPr>
          <w:rFonts w:asciiTheme="majorBidi" w:hAnsiTheme="majorBidi" w:cstheme="majorBidi"/>
          <w:sz w:val="24"/>
          <w:szCs w:val="24"/>
        </w:rPr>
        <w:t xml:space="preserve"> the</w:t>
      </w:r>
      <w:r w:rsidR="00F177B1">
        <w:rPr>
          <w:rFonts w:asciiTheme="majorBidi" w:hAnsiTheme="majorBidi" w:cstheme="majorBidi"/>
          <w:sz w:val="24"/>
          <w:szCs w:val="24"/>
        </w:rPr>
        <w:t>ir</w:t>
      </w:r>
      <w:r w:rsidR="00AE26E1" w:rsidRPr="002E07A1">
        <w:rPr>
          <w:rFonts w:asciiTheme="majorBidi" w:hAnsiTheme="majorBidi" w:cstheme="majorBidi"/>
          <w:sz w:val="24"/>
          <w:szCs w:val="24"/>
        </w:rPr>
        <w:t xml:space="preserve"> </w:t>
      </w:r>
      <w:r w:rsidR="003473AA" w:rsidRPr="002E07A1">
        <w:rPr>
          <w:rFonts w:asciiTheme="majorBidi" w:hAnsiTheme="majorBidi" w:cstheme="majorBidi"/>
          <w:sz w:val="24"/>
          <w:szCs w:val="24"/>
        </w:rPr>
        <w:t>theatrical</w:t>
      </w:r>
      <w:r w:rsidR="000216BB">
        <w:rPr>
          <w:rFonts w:asciiTheme="majorBidi" w:hAnsiTheme="majorBidi" w:cstheme="majorBidi"/>
          <w:sz w:val="24"/>
          <w:szCs w:val="24"/>
        </w:rPr>
        <w:t xml:space="preserve"> </w:t>
      </w:r>
      <w:r w:rsidR="003473AA" w:rsidRPr="002E07A1">
        <w:rPr>
          <w:rFonts w:asciiTheme="majorBidi" w:hAnsiTheme="majorBidi" w:cstheme="majorBidi"/>
          <w:sz w:val="24"/>
          <w:szCs w:val="24"/>
        </w:rPr>
        <w:t>depth</w:t>
      </w:r>
      <w:r w:rsidR="000609DD" w:rsidRPr="002E07A1">
        <w:rPr>
          <w:rFonts w:asciiTheme="majorBidi" w:hAnsiTheme="majorBidi" w:cstheme="majorBidi"/>
          <w:sz w:val="24"/>
          <w:szCs w:val="24"/>
        </w:rPr>
        <w:t>,</w:t>
      </w:r>
      <w:r w:rsidR="00C12875" w:rsidRPr="002E07A1">
        <w:rPr>
          <w:rFonts w:asciiTheme="majorBidi" w:hAnsiTheme="majorBidi" w:cstheme="majorBidi"/>
          <w:sz w:val="24"/>
          <w:szCs w:val="24"/>
        </w:rPr>
        <w:t xml:space="preserve"> </w:t>
      </w:r>
      <w:r w:rsidR="005D067A" w:rsidRPr="002E07A1">
        <w:rPr>
          <w:rFonts w:asciiTheme="majorBidi" w:hAnsiTheme="majorBidi" w:cstheme="majorBidi"/>
          <w:sz w:val="24"/>
          <w:szCs w:val="24"/>
        </w:rPr>
        <w:t xml:space="preserve">can be </w:t>
      </w:r>
      <w:r w:rsidRPr="002E07A1">
        <w:rPr>
          <w:rFonts w:asciiTheme="majorBidi" w:hAnsiTheme="majorBidi" w:cstheme="majorBidi"/>
          <w:sz w:val="24"/>
          <w:szCs w:val="24"/>
        </w:rPr>
        <w:t xml:space="preserve">found in </w:t>
      </w:r>
      <w:r w:rsidRPr="002E07A1">
        <w:rPr>
          <w:rFonts w:asciiTheme="majorBidi" w:hAnsiTheme="majorBidi" w:cstheme="majorBidi"/>
          <w:b/>
          <w:bCs/>
          <w:sz w:val="24"/>
          <w:szCs w:val="24"/>
        </w:rPr>
        <w:t>Genesis</w:t>
      </w:r>
      <w:r w:rsidRPr="002E07A1">
        <w:rPr>
          <w:rFonts w:asciiTheme="majorBidi" w:hAnsiTheme="majorBidi" w:cstheme="majorBidi"/>
          <w:sz w:val="24"/>
          <w:szCs w:val="24"/>
        </w:rPr>
        <w:t xml:space="preserve"> 22</w:t>
      </w:r>
      <w:r w:rsidR="005D067A" w:rsidRPr="002E07A1">
        <w:rPr>
          <w:rFonts w:asciiTheme="majorBidi" w:hAnsiTheme="majorBidi" w:cstheme="majorBidi"/>
          <w:sz w:val="24"/>
          <w:szCs w:val="24"/>
        </w:rPr>
        <w:t>.</w:t>
      </w:r>
    </w:p>
    <w:p w14:paraId="49939529" w14:textId="12BB10E6" w:rsidR="007B5DD2" w:rsidRPr="002E07A1" w:rsidRDefault="00297D5D" w:rsidP="004E6C4D">
      <w:pPr>
        <w:bidi w:val="0"/>
        <w:spacing w:line="360" w:lineRule="auto"/>
        <w:ind w:firstLine="720"/>
        <w:rPr>
          <w:rFonts w:asciiTheme="majorBidi" w:hAnsiTheme="majorBidi" w:cstheme="majorBidi"/>
          <w:sz w:val="24"/>
          <w:szCs w:val="24"/>
          <w:rtl/>
        </w:rPr>
      </w:pPr>
      <w:r w:rsidRPr="002E07A1">
        <w:rPr>
          <w:rFonts w:asciiTheme="majorBidi" w:hAnsiTheme="majorBidi" w:cstheme="majorBidi"/>
          <w:sz w:val="24"/>
          <w:szCs w:val="24"/>
        </w:rPr>
        <w:t>Utilizing</w:t>
      </w:r>
      <w:r w:rsidR="007B5DD2" w:rsidRPr="002E07A1">
        <w:rPr>
          <w:rFonts w:asciiTheme="majorBidi" w:hAnsiTheme="majorBidi" w:cstheme="majorBidi"/>
          <w:sz w:val="24"/>
          <w:szCs w:val="24"/>
        </w:rPr>
        <w:t xml:space="preserve"> Aristotelian terms that apply mainly to classical drama</w:t>
      </w:r>
      <w:r w:rsidR="000C3AF2" w:rsidRPr="002E07A1">
        <w:rPr>
          <w:rFonts w:asciiTheme="majorBidi" w:hAnsiTheme="majorBidi" w:cstheme="majorBidi"/>
          <w:sz w:val="24"/>
          <w:szCs w:val="24"/>
        </w:rPr>
        <w:t>,</w:t>
      </w:r>
      <w:r w:rsidR="007B5DD2" w:rsidRPr="002E07A1">
        <w:rPr>
          <w:rFonts w:asciiTheme="majorBidi" w:hAnsiTheme="majorBidi" w:cstheme="majorBidi"/>
          <w:sz w:val="24"/>
          <w:szCs w:val="24"/>
        </w:rPr>
        <w:t xml:space="preserve"> and sometimes </w:t>
      </w:r>
      <w:r w:rsidR="000C3AF2" w:rsidRPr="002E07A1">
        <w:rPr>
          <w:rFonts w:asciiTheme="majorBidi" w:hAnsiTheme="majorBidi" w:cstheme="majorBidi"/>
          <w:sz w:val="24"/>
          <w:szCs w:val="24"/>
        </w:rPr>
        <w:t xml:space="preserve">to </w:t>
      </w:r>
      <w:r w:rsidR="007B5DD2" w:rsidRPr="002E07A1">
        <w:rPr>
          <w:rFonts w:asciiTheme="majorBidi" w:hAnsiTheme="majorBidi" w:cstheme="majorBidi"/>
          <w:sz w:val="24"/>
          <w:szCs w:val="24"/>
        </w:rPr>
        <w:t>biblical dramas</w:t>
      </w:r>
      <w:r w:rsidR="000C3AF2" w:rsidRPr="002E07A1">
        <w:rPr>
          <w:rFonts w:asciiTheme="majorBidi" w:hAnsiTheme="majorBidi" w:cstheme="majorBidi"/>
          <w:sz w:val="24"/>
          <w:szCs w:val="24"/>
        </w:rPr>
        <w:t xml:space="preserve"> as well</w:t>
      </w:r>
      <w:r w:rsidR="007B5DD2" w:rsidRPr="002E07A1">
        <w:rPr>
          <w:rFonts w:asciiTheme="majorBidi" w:hAnsiTheme="majorBidi" w:cstheme="majorBidi"/>
          <w:sz w:val="24"/>
          <w:szCs w:val="24"/>
        </w:rPr>
        <w:t xml:space="preserve">, we will first review the place designated for this biblical horror story: </w:t>
      </w:r>
      <w:r w:rsidR="000C3AF2" w:rsidRPr="002E07A1">
        <w:rPr>
          <w:rFonts w:asciiTheme="majorBidi" w:hAnsiTheme="majorBidi" w:cstheme="majorBidi"/>
          <w:sz w:val="24"/>
          <w:szCs w:val="24"/>
        </w:rPr>
        <w:t>o</w:t>
      </w:r>
      <w:r w:rsidR="007B5DD2" w:rsidRPr="002E07A1">
        <w:rPr>
          <w:rFonts w:asciiTheme="majorBidi" w:hAnsiTheme="majorBidi" w:cstheme="majorBidi"/>
          <w:sz w:val="24"/>
          <w:szCs w:val="24"/>
        </w:rPr>
        <w:t xml:space="preserve">ne of the </w:t>
      </w:r>
      <w:r w:rsidR="000C3AF2" w:rsidRPr="002E07A1">
        <w:rPr>
          <w:rFonts w:asciiTheme="majorBidi" w:hAnsiTheme="majorBidi" w:cstheme="majorBidi"/>
          <w:sz w:val="24"/>
          <w:szCs w:val="24"/>
        </w:rPr>
        <w:t>m</w:t>
      </w:r>
      <w:r w:rsidR="007B5DD2" w:rsidRPr="002E07A1">
        <w:rPr>
          <w:rFonts w:asciiTheme="majorBidi" w:hAnsiTheme="majorBidi" w:cstheme="majorBidi"/>
          <w:sz w:val="24"/>
          <w:szCs w:val="24"/>
        </w:rPr>
        <w:t xml:space="preserve">ountains in the </w:t>
      </w:r>
      <w:r w:rsidR="000C3AF2" w:rsidRPr="002E07A1">
        <w:rPr>
          <w:rFonts w:asciiTheme="majorBidi" w:hAnsiTheme="majorBidi" w:cstheme="majorBidi"/>
          <w:sz w:val="24"/>
          <w:szCs w:val="24"/>
        </w:rPr>
        <w:t>l</w:t>
      </w:r>
      <w:r w:rsidR="007B5DD2" w:rsidRPr="002E07A1">
        <w:rPr>
          <w:rFonts w:asciiTheme="majorBidi" w:hAnsiTheme="majorBidi" w:cstheme="majorBidi"/>
          <w:sz w:val="24"/>
          <w:szCs w:val="24"/>
        </w:rPr>
        <w:t xml:space="preserve">and of Moriah. </w:t>
      </w:r>
      <w:r w:rsidR="00F91BF3" w:rsidRPr="002E07A1">
        <w:rPr>
          <w:rFonts w:asciiTheme="majorBidi" w:hAnsiTheme="majorBidi" w:cstheme="majorBidi"/>
          <w:sz w:val="24"/>
          <w:szCs w:val="24"/>
        </w:rPr>
        <w:t>The playwright refrained from providing a</w:t>
      </w:r>
      <w:r w:rsidR="00380D7E" w:rsidRPr="002E07A1">
        <w:rPr>
          <w:rFonts w:asciiTheme="majorBidi" w:hAnsiTheme="majorBidi" w:cstheme="majorBidi"/>
          <w:sz w:val="24"/>
          <w:szCs w:val="24"/>
        </w:rPr>
        <w:t>n</w:t>
      </w:r>
      <w:r w:rsidR="00F91BF3" w:rsidRPr="002E07A1">
        <w:rPr>
          <w:rFonts w:asciiTheme="majorBidi" w:hAnsiTheme="majorBidi" w:cstheme="majorBidi"/>
          <w:sz w:val="24"/>
          <w:szCs w:val="24"/>
        </w:rPr>
        <w:t xml:space="preserve"> exact location for the dramatic space that </w:t>
      </w:r>
      <w:r w:rsidR="00364E98" w:rsidRPr="002E07A1">
        <w:rPr>
          <w:rFonts w:asciiTheme="majorBidi" w:hAnsiTheme="majorBidi" w:cstheme="majorBidi"/>
          <w:sz w:val="24"/>
          <w:szCs w:val="24"/>
        </w:rPr>
        <w:t xml:space="preserve">is </w:t>
      </w:r>
      <w:r w:rsidR="005840E1" w:rsidRPr="002E07A1">
        <w:rPr>
          <w:rFonts w:asciiTheme="majorBidi" w:hAnsiTheme="majorBidi" w:cstheme="majorBidi"/>
          <w:sz w:val="24"/>
          <w:szCs w:val="24"/>
        </w:rPr>
        <w:t xml:space="preserve">set aside </w:t>
      </w:r>
      <w:r w:rsidR="00F91BF3" w:rsidRPr="002E07A1">
        <w:rPr>
          <w:rFonts w:asciiTheme="majorBidi" w:hAnsiTheme="majorBidi" w:cstheme="majorBidi"/>
          <w:sz w:val="24"/>
          <w:szCs w:val="24"/>
        </w:rPr>
        <w:t xml:space="preserve">for the sacrifice. The plot is stretched out over the three-day journey of Abraham, Isaac, the two young men, and the ass, after mentioning that it, </w:t>
      </w:r>
      <w:r w:rsidR="00DF3216">
        <w:rPr>
          <w:rFonts w:asciiTheme="majorBidi" w:hAnsiTheme="majorBidi" w:cstheme="majorBidi"/>
          <w:sz w:val="24"/>
          <w:szCs w:val="24"/>
        </w:rPr>
        <w:t>“</w:t>
      </w:r>
      <w:r w:rsidR="00882C4E">
        <w:rPr>
          <w:rFonts w:asciiTheme="majorBidi" w:hAnsiTheme="majorBidi" w:cstheme="majorBidi"/>
          <w:sz w:val="24"/>
          <w:szCs w:val="24"/>
        </w:rPr>
        <w:t>C</w:t>
      </w:r>
      <w:r w:rsidR="00F91BF3" w:rsidRPr="002E07A1">
        <w:rPr>
          <w:rFonts w:asciiTheme="majorBidi" w:hAnsiTheme="majorBidi" w:cstheme="majorBidi"/>
          <w:sz w:val="24"/>
          <w:szCs w:val="24"/>
        </w:rPr>
        <w:t>ame to pass after these things</w:t>
      </w:r>
      <w:r w:rsidR="0057547E">
        <w:rPr>
          <w:rFonts w:asciiTheme="majorBidi" w:hAnsiTheme="majorBidi" w:cstheme="majorBidi"/>
          <w:sz w:val="24"/>
          <w:szCs w:val="24"/>
        </w:rPr>
        <w:t>.</w:t>
      </w:r>
      <w:r w:rsidR="00DF3216">
        <w:rPr>
          <w:rFonts w:asciiTheme="majorBidi" w:hAnsiTheme="majorBidi" w:cstheme="majorBidi"/>
          <w:sz w:val="24"/>
          <w:szCs w:val="24"/>
        </w:rPr>
        <w:t>”</w:t>
      </w:r>
      <w:r w:rsidR="00F91BF3" w:rsidRPr="002E07A1">
        <w:rPr>
          <w:rFonts w:asciiTheme="majorBidi" w:hAnsiTheme="majorBidi" w:cstheme="majorBidi"/>
          <w:sz w:val="24"/>
          <w:szCs w:val="24"/>
        </w:rPr>
        <w:t xml:space="preserve"> </w:t>
      </w:r>
      <w:r w:rsidR="008D3D51" w:rsidRPr="002E07A1">
        <w:rPr>
          <w:rFonts w:asciiTheme="majorBidi" w:hAnsiTheme="majorBidi" w:cstheme="majorBidi"/>
          <w:sz w:val="24"/>
          <w:szCs w:val="24"/>
        </w:rPr>
        <w:t xml:space="preserve">These </w:t>
      </w:r>
      <w:r w:rsidR="00DF3216">
        <w:rPr>
          <w:rFonts w:asciiTheme="majorBidi" w:hAnsiTheme="majorBidi" w:cstheme="majorBidi"/>
          <w:sz w:val="24"/>
          <w:szCs w:val="24"/>
        </w:rPr>
        <w:t>“</w:t>
      </w:r>
      <w:r w:rsidR="008D3D51" w:rsidRPr="002E07A1">
        <w:rPr>
          <w:rFonts w:asciiTheme="majorBidi" w:hAnsiTheme="majorBidi" w:cstheme="majorBidi"/>
          <w:sz w:val="24"/>
          <w:szCs w:val="24"/>
        </w:rPr>
        <w:t>things</w:t>
      </w:r>
      <w:r w:rsidR="00DF3216">
        <w:rPr>
          <w:rFonts w:asciiTheme="majorBidi" w:hAnsiTheme="majorBidi" w:cstheme="majorBidi"/>
          <w:sz w:val="24"/>
          <w:szCs w:val="24"/>
        </w:rPr>
        <w:t>”</w:t>
      </w:r>
      <w:r w:rsidR="008D3D51" w:rsidRPr="002E07A1">
        <w:rPr>
          <w:rFonts w:asciiTheme="majorBidi" w:hAnsiTheme="majorBidi" w:cstheme="majorBidi"/>
          <w:sz w:val="24"/>
          <w:szCs w:val="24"/>
        </w:rPr>
        <w:t xml:space="preserve"> are two dramatic and </w:t>
      </w:r>
      <w:r w:rsidR="007B5DD2" w:rsidRPr="002E07A1">
        <w:rPr>
          <w:rFonts w:asciiTheme="majorBidi" w:hAnsiTheme="majorBidi" w:cstheme="majorBidi"/>
          <w:sz w:val="24"/>
          <w:szCs w:val="24"/>
        </w:rPr>
        <w:t xml:space="preserve">fascinating </w:t>
      </w:r>
      <w:r w:rsidR="00684279" w:rsidRPr="002E07A1">
        <w:rPr>
          <w:rFonts w:asciiTheme="majorBidi" w:hAnsiTheme="majorBidi" w:cstheme="majorBidi"/>
          <w:sz w:val="24"/>
          <w:szCs w:val="24"/>
        </w:rPr>
        <w:t>episodes</w:t>
      </w:r>
      <w:r w:rsidR="008D3D51" w:rsidRPr="002E07A1">
        <w:rPr>
          <w:rFonts w:asciiTheme="majorBidi" w:hAnsiTheme="majorBidi" w:cstheme="majorBidi"/>
          <w:sz w:val="24"/>
          <w:szCs w:val="24"/>
        </w:rPr>
        <w:t xml:space="preserve"> </w:t>
      </w:r>
      <w:r w:rsidR="007B5DD2" w:rsidRPr="002E07A1">
        <w:rPr>
          <w:rFonts w:asciiTheme="majorBidi" w:hAnsiTheme="majorBidi" w:cstheme="majorBidi"/>
          <w:sz w:val="24"/>
          <w:szCs w:val="24"/>
        </w:rPr>
        <w:t>that appear in</w:t>
      </w:r>
      <w:r w:rsidR="008D3D51" w:rsidRPr="002E07A1">
        <w:rPr>
          <w:rFonts w:asciiTheme="majorBidi" w:hAnsiTheme="majorBidi" w:cstheme="majorBidi"/>
          <w:sz w:val="24"/>
          <w:szCs w:val="24"/>
        </w:rPr>
        <w:t xml:space="preserve"> Genesis 21: </w:t>
      </w:r>
      <w:r w:rsidR="00380D7E" w:rsidRPr="002E07A1">
        <w:rPr>
          <w:rFonts w:asciiTheme="majorBidi" w:hAnsiTheme="majorBidi" w:cstheme="majorBidi"/>
          <w:sz w:val="24"/>
          <w:szCs w:val="24"/>
        </w:rPr>
        <w:t>t</w:t>
      </w:r>
      <w:r w:rsidR="008D3D51" w:rsidRPr="002E07A1">
        <w:rPr>
          <w:rFonts w:asciiTheme="majorBidi" w:hAnsiTheme="majorBidi" w:cstheme="majorBidi"/>
          <w:sz w:val="24"/>
          <w:szCs w:val="24"/>
        </w:rPr>
        <w:t xml:space="preserve">he </w:t>
      </w:r>
      <w:r w:rsidR="007B7639">
        <w:rPr>
          <w:rFonts w:asciiTheme="majorBidi" w:hAnsiTheme="majorBidi" w:cstheme="majorBidi"/>
          <w:sz w:val="24"/>
          <w:szCs w:val="24"/>
        </w:rPr>
        <w:t>conflict</w:t>
      </w:r>
      <w:r w:rsidR="008D3D51" w:rsidRPr="002E07A1">
        <w:rPr>
          <w:rFonts w:asciiTheme="majorBidi" w:hAnsiTheme="majorBidi" w:cstheme="majorBidi"/>
          <w:sz w:val="24"/>
          <w:szCs w:val="24"/>
        </w:rPr>
        <w:t xml:space="preserve"> and subsequent</w:t>
      </w:r>
      <w:r w:rsidR="00380D7E" w:rsidRPr="002E07A1">
        <w:rPr>
          <w:rFonts w:asciiTheme="majorBidi" w:hAnsiTheme="majorBidi" w:cstheme="majorBidi"/>
          <w:sz w:val="24"/>
          <w:szCs w:val="24"/>
        </w:rPr>
        <w:t xml:space="preserve"> covenant with</w:t>
      </w:r>
      <w:r w:rsidR="008D3D51" w:rsidRPr="002E07A1">
        <w:rPr>
          <w:rFonts w:asciiTheme="majorBidi" w:hAnsiTheme="majorBidi" w:cstheme="majorBidi"/>
          <w:sz w:val="24"/>
          <w:szCs w:val="24"/>
        </w:rPr>
        <w:t xml:space="preserve"> Abimelech</w:t>
      </w:r>
      <w:r w:rsidR="00380D7E" w:rsidRPr="002E07A1">
        <w:rPr>
          <w:rFonts w:asciiTheme="majorBidi" w:hAnsiTheme="majorBidi" w:cstheme="majorBidi"/>
          <w:sz w:val="24"/>
          <w:szCs w:val="24"/>
        </w:rPr>
        <w:t xml:space="preserve">, and </w:t>
      </w:r>
      <w:r w:rsidR="00006556">
        <w:rPr>
          <w:rFonts w:asciiTheme="majorBidi" w:hAnsiTheme="majorBidi" w:cstheme="majorBidi"/>
          <w:sz w:val="24"/>
          <w:szCs w:val="24"/>
        </w:rPr>
        <w:t>most importantly in the context of</w:t>
      </w:r>
      <w:r w:rsidR="007B5DD2" w:rsidRPr="002E07A1">
        <w:rPr>
          <w:rFonts w:asciiTheme="majorBidi" w:hAnsiTheme="majorBidi" w:cstheme="majorBidi"/>
          <w:sz w:val="24"/>
          <w:szCs w:val="24"/>
        </w:rPr>
        <w:t xml:space="preserve"> Abraham</w:t>
      </w:r>
      <w:r w:rsidR="00BA3397">
        <w:rPr>
          <w:rFonts w:asciiTheme="majorBidi" w:hAnsiTheme="majorBidi" w:cstheme="majorBidi"/>
          <w:sz w:val="24"/>
          <w:szCs w:val="24"/>
        </w:rPr>
        <w:t>’</w:t>
      </w:r>
      <w:r w:rsidR="007B5DD2" w:rsidRPr="002E07A1">
        <w:rPr>
          <w:rFonts w:asciiTheme="majorBidi" w:hAnsiTheme="majorBidi" w:cstheme="majorBidi"/>
          <w:sz w:val="24"/>
          <w:szCs w:val="24"/>
        </w:rPr>
        <w:t xml:space="preserve">s relationship </w:t>
      </w:r>
      <w:r w:rsidR="00380D7E" w:rsidRPr="002E07A1">
        <w:rPr>
          <w:rFonts w:asciiTheme="majorBidi" w:hAnsiTheme="majorBidi" w:cstheme="majorBidi"/>
          <w:sz w:val="24"/>
          <w:szCs w:val="24"/>
        </w:rPr>
        <w:t xml:space="preserve">with </w:t>
      </w:r>
      <w:r w:rsidR="007B5DD2" w:rsidRPr="002E07A1">
        <w:rPr>
          <w:rFonts w:asciiTheme="majorBidi" w:hAnsiTheme="majorBidi" w:cstheme="majorBidi"/>
          <w:sz w:val="24"/>
          <w:szCs w:val="24"/>
        </w:rPr>
        <w:t xml:space="preserve">his sons </w:t>
      </w:r>
      <w:r w:rsidR="00006556">
        <w:rPr>
          <w:rFonts w:asciiTheme="majorBidi" w:hAnsiTheme="majorBidi" w:cstheme="majorBidi"/>
          <w:sz w:val="24"/>
          <w:szCs w:val="24"/>
        </w:rPr>
        <w:t>–</w:t>
      </w:r>
      <w:r w:rsidR="00B66649">
        <w:rPr>
          <w:rFonts w:asciiTheme="majorBidi" w:hAnsiTheme="majorBidi" w:cstheme="majorBidi"/>
          <w:sz w:val="24"/>
          <w:szCs w:val="24"/>
        </w:rPr>
        <w:t xml:space="preserve"> </w:t>
      </w:r>
      <w:r w:rsidR="007B5DD2" w:rsidRPr="002E07A1">
        <w:rPr>
          <w:rFonts w:asciiTheme="majorBidi" w:hAnsiTheme="majorBidi" w:cstheme="majorBidi"/>
          <w:sz w:val="24"/>
          <w:szCs w:val="24"/>
        </w:rPr>
        <w:t>the expulsion of Hagar and Ishmael</w:t>
      </w:r>
      <w:r w:rsidR="00B66649">
        <w:rPr>
          <w:rFonts w:asciiTheme="majorBidi" w:hAnsiTheme="majorBidi" w:cstheme="majorBidi"/>
          <w:sz w:val="24"/>
          <w:szCs w:val="24"/>
        </w:rPr>
        <w:t xml:space="preserve"> </w:t>
      </w:r>
      <w:commentRangeStart w:id="3"/>
      <w:r w:rsidR="00B66649">
        <w:rPr>
          <w:rFonts w:asciiTheme="majorBidi" w:hAnsiTheme="majorBidi" w:cstheme="majorBidi"/>
          <w:sz w:val="24"/>
          <w:szCs w:val="24"/>
        </w:rPr>
        <w:t>that is a precursor to the Akedah</w:t>
      </w:r>
      <w:commentRangeEnd w:id="3"/>
      <w:r w:rsidR="00B66649">
        <w:rPr>
          <w:rStyle w:val="CommentReference"/>
        </w:rPr>
        <w:commentReference w:id="3"/>
      </w:r>
      <w:r w:rsidR="007B5DD2" w:rsidRPr="002E07A1">
        <w:rPr>
          <w:rFonts w:asciiTheme="majorBidi" w:hAnsiTheme="majorBidi" w:cstheme="majorBidi"/>
          <w:sz w:val="24"/>
          <w:szCs w:val="24"/>
        </w:rPr>
        <w:t xml:space="preserve">. </w:t>
      </w:r>
      <w:r w:rsidR="00AF2FC2">
        <w:rPr>
          <w:rFonts w:asciiTheme="majorBidi" w:hAnsiTheme="majorBidi" w:cstheme="majorBidi"/>
          <w:sz w:val="24"/>
          <w:szCs w:val="24"/>
        </w:rPr>
        <w:t>T</w:t>
      </w:r>
      <w:r w:rsidR="00AF2FC2" w:rsidRPr="002E07A1">
        <w:rPr>
          <w:rFonts w:asciiTheme="majorBidi" w:hAnsiTheme="majorBidi" w:cstheme="majorBidi"/>
          <w:sz w:val="24"/>
          <w:szCs w:val="24"/>
        </w:rPr>
        <w:t>o present the Akedah in all of its terror,</w:t>
      </w:r>
      <w:r w:rsidR="00AF2FC2">
        <w:rPr>
          <w:rFonts w:asciiTheme="majorBidi" w:hAnsiTheme="majorBidi" w:cstheme="majorBidi"/>
          <w:sz w:val="24"/>
          <w:szCs w:val="24"/>
        </w:rPr>
        <w:t xml:space="preserve"> </w:t>
      </w:r>
      <w:r w:rsidR="004315A1">
        <w:rPr>
          <w:rFonts w:asciiTheme="majorBidi" w:hAnsiTheme="majorBidi" w:cstheme="majorBidi"/>
          <w:sz w:val="24"/>
          <w:szCs w:val="24"/>
        </w:rPr>
        <w:t>the narrative extends over</w:t>
      </w:r>
      <w:r w:rsidR="00380D7E" w:rsidRPr="002E07A1">
        <w:rPr>
          <w:rFonts w:asciiTheme="majorBidi" w:hAnsiTheme="majorBidi" w:cstheme="majorBidi"/>
          <w:sz w:val="24"/>
          <w:szCs w:val="24"/>
        </w:rPr>
        <w:t xml:space="preserve"> </w:t>
      </w:r>
      <w:r w:rsidR="007B5DD2" w:rsidRPr="002E07A1">
        <w:rPr>
          <w:rFonts w:asciiTheme="majorBidi" w:hAnsiTheme="majorBidi" w:cstheme="majorBidi"/>
          <w:sz w:val="24"/>
          <w:szCs w:val="24"/>
        </w:rPr>
        <w:t xml:space="preserve">three days instead of </w:t>
      </w:r>
      <w:r w:rsidR="00380D7E" w:rsidRPr="002E07A1">
        <w:rPr>
          <w:rFonts w:asciiTheme="majorBidi" w:hAnsiTheme="majorBidi" w:cstheme="majorBidi"/>
          <w:sz w:val="24"/>
          <w:szCs w:val="24"/>
        </w:rPr>
        <w:t xml:space="preserve">just </w:t>
      </w:r>
      <w:r w:rsidR="007B5DD2" w:rsidRPr="002E07A1">
        <w:rPr>
          <w:rFonts w:asciiTheme="majorBidi" w:hAnsiTheme="majorBidi" w:cstheme="majorBidi"/>
          <w:sz w:val="24"/>
          <w:szCs w:val="24"/>
        </w:rPr>
        <w:t>one, as w</w:t>
      </w:r>
      <w:r w:rsidR="00380D7E" w:rsidRPr="002E07A1">
        <w:rPr>
          <w:rFonts w:asciiTheme="majorBidi" w:hAnsiTheme="majorBidi" w:cstheme="majorBidi"/>
          <w:sz w:val="24"/>
          <w:szCs w:val="24"/>
        </w:rPr>
        <w:t xml:space="preserve">e also find with </w:t>
      </w:r>
      <w:r w:rsidR="007B5DD2" w:rsidRPr="002E07A1">
        <w:rPr>
          <w:rFonts w:asciiTheme="majorBidi" w:hAnsiTheme="majorBidi" w:cstheme="majorBidi"/>
          <w:sz w:val="24"/>
          <w:szCs w:val="24"/>
        </w:rPr>
        <w:t xml:space="preserve">the </w:t>
      </w:r>
      <w:commentRangeStart w:id="4"/>
      <w:r w:rsidR="007B5DD2" w:rsidRPr="002E07A1">
        <w:rPr>
          <w:rFonts w:asciiTheme="majorBidi" w:hAnsiTheme="majorBidi" w:cstheme="majorBidi"/>
          <w:sz w:val="24"/>
          <w:szCs w:val="24"/>
        </w:rPr>
        <w:t>Greeks</w:t>
      </w:r>
      <w:commentRangeEnd w:id="4"/>
      <w:r w:rsidR="00184C4A">
        <w:rPr>
          <w:rStyle w:val="CommentReference"/>
        </w:rPr>
        <w:commentReference w:id="4"/>
      </w:r>
      <w:r w:rsidR="00C5602C" w:rsidRPr="002E07A1">
        <w:rPr>
          <w:rFonts w:asciiTheme="majorBidi" w:hAnsiTheme="majorBidi" w:cstheme="majorBidi"/>
          <w:sz w:val="24"/>
          <w:szCs w:val="24"/>
        </w:rPr>
        <w:t xml:space="preserve">. This </w:t>
      </w:r>
      <w:r w:rsidR="007B5DD2" w:rsidRPr="002E07A1">
        <w:rPr>
          <w:rFonts w:asciiTheme="majorBidi" w:hAnsiTheme="majorBidi" w:cstheme="majorBidi"/>
          <w:sz w:val="24"/>
          <w:szCs w:val="24"/>
        </w:rPr>
        <w:t>movement</w:t>
      </w:r>
      <w:r w:rsidR="00C10616" w:rsidRPr="002E07A1">
        <w:rPr>
          <w:rFonts w:asciiTheme="majorBidi" w:hAnsiTheme="majorBidi" w:cstheme="majorBidi"/>
          <w:sz w:val="24"/>
          <w:szCs w:val="24"/>
        </w:rPr>
        <w:t xml:space="preserve"> </w:t>
      </w:r>
      <w:r w:rsidR="00127ED1" w:rsidRPr="002E07A1">
        <w:rPr>
          <w:rFonts w:asciiTheme="majorBidi" w:hAnsiTheme="majorBidi" w:cstheme="majorBidi"/>
          <w:sz w:val="24"/>
          <w:szCs w:val="24"/>
        </w:rPr>
        <w:t xml:space="preserve">is </w:t>
      </w:r>
      <w:r w:rsidR="00C10616" w:rsidRPr="002E07A1">
        <w:rPr>
          <w:rFonts w:asciiTheme="majorBidi" w:hAnsiTheme="majorBidi" w:cstheme="majorBidi"/>
          <w:sz w:val="24"/>
          <w:szCs w:val="24"/>
        </w:rPr>
        <w:t>also</w:t>
      </w:r>
      <w:r w:rsidR="007B5DD2" w:rsidRPr="002E07A1">
        <w:rPr>
          <w:rFonts w:asciiTheme="majorBidi" w:hAnsiTheme="majorBidi" w:cstheme="majorBidi"/>
          <w:sz w:val="24"/>
          <w:szCs w:val="24"/>
        </w:rPr>
        <w:t xml:space="preserve"> measured </w:t>
      </w:r>
      <w:r w:rsidR="00C10616" w:rsidRPr="002E07A1">
        <w:rPr>
          <w:rFonts w:asciiTheme="majorBidi" w:hAnsiTheme="majorBidi" w:cstheme="majorBidi"/>
          <w:sz w:val="24"/>
          <w:szCs w:val="24"/>
        </w:rPr>
        <w:t xml:space="preserve">as the </w:t>
      </w:r>
      <w:r w:rsidR="007B5DD2" w:rsidRPr="002E07A1">
        <w:rPr>
          <w:rFonts w:asciiTheme="majorBidi" w:hAnsiTheme="majorBidi" w:cstheme="majorBidi"/>
          <w:sz w:val="24"/>
          <w:szCs w:val="24"/>
        </w:rPr>
        <w:t xml:space="preserve">distance from </w:t>
      </w:r>
      <w:r w:rsidR="00EA2306">
        <w:rPr>
          <w:rFonts w:asciiTheme="majorBidi" w:hAnsiTheme="majorBidi" w:cstheme="majorBidi"/>
          <w:sz w:val="24"/>
          <w:szCs w:val="24"/>
        </w:rPr>
        <w:t>Beersheba</w:t>
      </w:r>
      <w:r w:rsidR="007B5DD2" w:rsidRPr="002E07A1">
        <w:rPr>
          <w:rFonts w:asciiTheme="majorBidi" w:hAnsiTheme="majorBidi" w:cstheme="majorBidi"/>
          <w:sz w:val="24"/>
          <w:szCs w:val="24"/>
        </w:rPr>
        <w:t xml:space="preserve"> to Mount Moriah</w:t>
      </w:r>
      <w:r w:rsidR="002A285F">
        <w:rPr>
          <w:rFonts w:asciiTheme="majorBidi" w:hAnsiTheme="majorBidi" w:cstheme="majorBidi"/>
          <w:sz w:val="24"/>
          <w:szCs w:val="24"/>
        </w:rPr>
        <w:t>, a</w:t>
      </w:r>
      <w:r w:rsidR="00C10616" w:rsidRPr="002E07A1">
        <w:rPr>
          <w:rFonts w:asciiTheme="majorBidi" w:hAnsiTheme="majorBidi" w:cstheme="majorBidi"/>
          <w:sz w:val="24"/>
          <w:szCs w:val="24"/>
        </w:rPr>
        <w:t xml:space="preserve">round </w:t>
      </w:r>
      <w:r w:rsidR="007B5DD2" w:rsidRPr="002E07A1">
        <w:rPr>
          <w:rFonts w:asciiTheme="majorBidi" w:hAnsiTheme="majorBidi" w:cstheme="majorBidi"/>
          <w:sz w:val="24"/>
          <w:szCs w:val="24"/>
        </w:rPr>
        <w:t>a hundred</w:t>
      </w:r>
      <w:r w:rsidR="00C10616" w:rsidRPr="002E07A1">
        <w:rPr>
          <w:rFonts w:asciiTheme="majorBidi" w:hAnsiTheme="majorBidi" w:cstheme="majorBidi"/>
          <w:sz w:val="24"/>
          <w:szCs w:val="24"/>
        </w:rPr>
        <w:t xml:space="preserve"> kilometers </w:t>
      </w:r>
      <w:commentRangeStart w:id="5"/>
      <w:r w:rsidR="00C10616" w:rsidRPr="002E07A1">
        <w:rPr>
          <w:rFonts w:asciiTheme="majorBidi" w:hAnsiTheme="majorBidi" w:cstheme="majorBidi"/>
          <w:sz w:val="24"/>
          <w:szCs w:val="24"/>
        </w:rPr>
        <w:t>(62</w:t>
      </w:r>
      <w:r w:rsidR="007B5DD2" w:rsidRPr="002E07A1">
        <w:rPr>
          <w:rFonts w:asciiTheme="majorBidi" w:hAnsiTheme="majorBidi" w:cstheme="majorBidi"/>
          <w:sz w:val="24"/>
          <w:szCs w:val="24"/>
        </w:rPr>
        <w:t xml:space="preserve"> miles</w:t>
      </w:r>
      <w:r w:rsidR="00C10616" w:rsidRPr="002E07A1">
        <w:rPr>
          <w:rFonts w:asciiTheme="majorBidi" w:hAnsiTheme="majorBidi" w:cstheme="majorBidi"/>
          <w:sz w:val="24"/>
          <w:szCs w:val="24"/>
        </w:rPr>
        <w:t>)</w:t>
      </w:r>
      <w:commentRangeEnd w:id="5"/>
      <w:r w:rsidR="00526B4A">
        <w:rPr>
          <w:rStyle w:val="CommentReference"/>
        </w:rPr>
        <w:commentReference w:id="5"/>
      </w:r>
      <w:r w:rsidR="007B5DD2" w:rsidRPr="002E07A1">
        <w:rPr>
          <w:rFonts w:asciiTheme="majorBidi" w:hAnsiTheme="majorBidi" w:cstheme="majorBidi"/>
          <w:sz w:val="24"/>
          <w:szCs w:val="24"/>
        </w:rPr>
        <w:t xml:space="preserve">. </w:t>
      </w:r>
      <w:commentRangeStart w:id="6"/>
      <w:r w:rsidR="007B5DD2" w:rsidRPr="002E07A1">
        <w:rPr>
          <w:rFonts w:asciiTheme="majorBidi" w:hAnsiTheme="majorBidi" w:cstheme="majorBidi"/>
          <w:sz w:val="24"/>
          <w:szCs w:val="24"/>
        </w:rPr>
        <w:t>The plot of the</w:t>
      </w:r>
      <w:r w:rsidR="00C10616" w:rsidRPr="002E07A1">
        <w:rPr>
          <w:rFonts w:asciiTheme="majorBidi" w:hAnsiTheme="majorBidi" w:cstheme="majorBidi"/>
          <w:sz w:val="24"/>
          <w:szCs w:val="24"/>
        </w:rPr>
        <w:t xml:space="preserve"> Akedah</w:t>
      </w:r>
      <w:r w:rsidR="007B5DD2" w:rsidRPr="002E07A1">
        <w:rPr>
          <w:rFonts w:asciiTheme="majorBidi" w:hAnsiTheme="majorBidi" w:cstheme="majorBidi"/>
          <w:sz w:val="24"/>
          <w:szCs w:val="24"/>
        </w:rPr>
        <w:t xml:space="preserve"> </w:t>
      </w:r>
      <w:r w:rsidR="00523654" w:rsidRPr="002E07A1">
        <w:rPr>
          <w:rFonts w:asciiTheme="majorBidi" w:hAnsiTheme="majorBidi" w:cstheme="majorBidi"/>
          <w:sz w:val="24"/>
          <w:szCs w:val="24"/>
        </w:rPr>
        <w:t xml:space="preserve">stage </w:t>
      </w:r>
      <w:r w:rsidR="007B5DD2" w:rsidRPr="002E07A1">
        <w:rPr>
          <w:rFonts w:asciiTheme="majorBidi" w:hAnsiTheme="majorBidi" w:cstheme="majorBidi"/>
          <w:sz w:val="24"/>
          <w:szCs w:val="24"/>
        </w:rPr>
        <w:t xml:space="preserve">play, which is </w:t>
      </w:r>
      <w:r w:rsidR="00C10616" w:rsidRPr="002E07A1">
        <w:rPr>
          <w:rFonts w:asciiTheme="majorBidi" w:hAnsiTheme="majorBidi" w:cstheme="majorBidi"/>
          <w:sz w:val="24"/>
          <w:szCs w:val="24"/>
        </w:rPr>
        <w:t xml:space="preserve">proclaimed </w:t>
      </w:r>
      <w:r w:rsidR="007B5DD2" w:rsidRPr="002E07A1">
        <w:rPr>
          <w:rFonts w:asciiTheme="majorBidi" w:hAnsiTheme="majorBidi" w:cstheme="majorBidi"/>
          <w:sz w:val="24"/>
          <w:szCs w:val="24"/>
        </w:rPr>
        <w:t>in advance as</w:t>
      </w:r>
      <w:r w:rsidR="007B0082" w:rsidRPr="002E07A1">
        <w:rPr>
          <w:rFonts w:asciiTheme="majorBidi" w:hAnsiTheme="majorBidi" w:cstheme="majorBidi"/>
          <w:sz w:val="24"/>
          <w:szCs w:val="24"/>
        </w:rPr>
        <w:t xml:space="preserve"> God putting, </w:t>
      </w:r>
      <w:r w:rsidR="00DF3216">
        <w:rPr>
          <w:rFonts w:asciiTheme="majorBidi" w:hAnsiTheme="majorBidi" w:cstheme="majorBidi"/>
          <w:sz w:val="24"/>
          <w:szCs w:val="24"/>
        </w:rPr>
        <w:t>“</w:t>
      </w:r>
      <w:r w:rsidR="007B5DD2" w:rsidRPr="002E07A1">
        <w:rPr>
          <w:rFonts w:asciiTheme="majorBidi" w:hAnsiTheme="majorBidi" w:cstheme="majorBidi"/>
          <w:sz w:val="24"/>
          <w:szCs w:val="24"/>
        </w:rPr>
        <w:t>Abraham</w:t>
      </w:r>
      <w:r w:rsidR="007B0082" w:rsidRPr="002E07A1">
        <w:rPr>
          <w:rFonts w:asciiTheme="majorBidi" w:hAnsiTheme="majorBidi" w:cstheme="majorBidi"/>
          <w:sz w:val="24"/>
          <w:szCs w:val="24"/>
        </w:rPr>
        <w:t xml:space="preserve"> to the test</w:t>
      </w:r>
      <w:r w:rsidR="0057547E">
        <w:rPr>
          <w:rFonts w:asciiTheme="majorBidi" w:hAnsiTheme="majorBidi" w:cstheme="majorBidi"/>
          <w:sz w:val="24"/>
          <w:szCs w:val="24"/>
        </w:rPr>
        <w:t>,</w:t>
      </w:r>
      <w:r w:rsidR="00DF3216">
        <w:rPr>
          <w:rFonts w:asciiTheme="majorBidi" w:hAnsiTheme="majorBidi" w:cstheme="majorBidi"/>
          <w:sz w:val="24"/>
          <w:szCs w:val="24"/>
        </w:rPr>
        <w:t>”</w:t>
      </w:r>
      <w:r w:rsidR="007B5DD2" w:rsidRPr="002E07A1">
        <w:rPr>
          <w:rFonts w:asciiTheme="majorBidi" w:hAnsiTheme="majorBidi" w:cstheme="majorBidi"/>
          <w:sz w:val="24"/>
          <w:szCs w:val="24"/>
        </w:rPr>
        <w:t xml:space="preserve"> is the instruction</w:t>
      </w:r>
      <w:r w:rsidR="007B0082" w:rsidRPr="002E07A1">
        <w:rPr>
          <w:rFonts w:asciiTheme="majorBidi" w:hAnsiTheme="majorBidi" w:cstheme="majorBidi"/>
          <w:sz w:val="24"/>
          <w:szCs w:val="24"/>
        </w:rPr>
        <w:t xml:space="preserve">, </w:t>
      </w:r>
      <w:r w:rsidR="007B5DD2" w:rsidRPr="002E07A1">
        <w:rPr>
          <w:rFonts w:asciiTheme="majorBidi" w:hAnsiTheme="majorBidi" w:cstheme="majorBidi"/>
          <w:sz w:val="24"/>
          <w:szCs w:val="24"/>
        </w:rPr>
        <w:t>canceled</w:t>
      </w:r>
      <w:r w:rsidR="007B0082" w:rsidRPr="002E07A1">
        <w:rPr>
          <w:rFonts w:asciiTheme="majorBidi" w:hAnsiTheme="majorBidi" w:cstheme="majorBidi"/>
          <w:sz w:val="24"/>
          <w:szCs w:val="24"/>
        </w:rPr>
        <w:t xml:space="preserve"> at the last minute, to offer Isaac as a </w:t>
      </w:r>
      <w:proofErr w:type="gramStart"/>
      <w:r w:rsidR="007B0082" w:rsidRPr="002E07A1">
        <w:rPr>
          <w:rFonts w:asciiTheme="majorBidi" w:hAnsiTheme="majorBidi" w:cstheme="majorBidi"/>
          <w:sz w:val="24"/>
          <w:szCs w:val="24"/>
        </w:rPr>
        <w:t>burnt-offering</w:t>
      </w:r>
      <w:proofErr w:type="gramEnd"/>
      <w:r w:rsidR="007B0082" w:rsidRPr="002E07A1">
        <w:rPr>
          <w:rFonts w:asciiTheme="majorBidi" w:hAnsiTheme="majorBidi" w:cstheme="majorBidi"/>
          <w:sz w:val="24"/>
          <w:szCs w:val="24"/>
        </w:rPr>
        <w:t xml:space="preserve">, </w:t>
      </w:r>
      <w:commentRangeEnd w:id="6"/>
      <w:r w:rsidR="00D2684A">
        <w:rPr>
          <w:rStyle w:val="CommentReference"/>
        </w:rPr>
        <w:commentReference w:id="6"/>
      </w:r>
      <w:r w:rsidR="00DF3216">
        <w:rPr>
          <w:rFonts w:asciiTheme="majorBidi" w:hAnsiTheme="majorBidi" w:cstheme="majorBidi"/>
          <w:b/>
          <w:bCs/>
          <w:sz w:val="24"/>
          <w:szCs w:val="24"/>
        </w:rPr>
        <w:t>“</w:t>
      </w:r>
      <w:r w:rsidR="00882C4E">
        <w:rPr>
          <w:rFonts w:asciiTheme="majorBidi" w:hAnsiTheme="majorBidi" w:cstheme="majorBidi"/>
          <w:b/>
          <w:bCs/>
          <w:sz w:val="24"/>
          <w:szCs w:val="24"/>
        </w:rPr>
        <w:t>U</w:t>
      </w:r>
      <w:r w:rsidR="007B0082" w:rsidRPr="002E07A1">
        <w:rPr>
          <w:rFonts w:asciiTheme="majorBidi" w:hAnsiTheme="majorBidi" w:cstheme="majorBidi"/>
          <w:b/>
          <w:bCs/>
          <w:sz w:val="24"/>
          <w:szCs w:val="24"/>
        </w:rPr>
        <w:t>pon one of the mountains which I will tell thee of</w:t>
      </w:r>
      <w:r w:rsidR="0057547E">
        <w:rPr>
          <w:rFonts w:asciiTheme="majorBidi" w:hAnsiTheme="majorBidi" w:cstheme="majorBidi"/>
          <w:b/>
          <w:bCs/>
          <w:sz w:val="24"/>
          <w:szCs w:val="24"/>
        </w:rPr>
        <w:t>.</w:t>
      </w:r>
      <w:r w:rsidR="00DF3216">
        <w:rPr>
          <w:rFonts w:asciiTheme="majorBidi" w:hAnsiTheme="majorBidi" w:cstheme="majorBidi"/>
          <w:b/>
          <w:bCs/>
          <w:sz w:val="24"/>
          <w:szCs w:val="24"/>
        </w:rPr>
        <w:t>”</w:t>
      </w:r>
      <w:r w:rsidR="007B5DD2" w:rsidRPr="002E07A1">
        <w:rPr>
          <w:rFonts w:asciiTheme="majorBidi" w:hAnsiTheme="majorBidi" w:cstheme="majorBidi"/>
          <w:sz w:val="24"/>
          <w:szCs w:val="24"/>
        </w:rPr>
        <w:t xml:space="preserve"> </w:t>
      </w:r>
      <w:r w:rsidR="007B0082" w:rsidRPr="002E07A1">
        <w:rPr>
          <w:rFonts w:asciiTheme="majorBidi" w:hAnsiTheme="majorBidi" w:cstheme="majorBidi"/>
          <w:sz w:val="24"/>
          <w:szCs w:val="24"/>
        </w:rPr>
        <w:t>There is great dramatic tension in the</w:t>
      </w:r>
      <w:r w:rsidR="00662290" w:rsidRPr="002E07A1">
        <w:rPr>
          <w:rFonts w:asciiTheme="majorBidi" w:hAnsiTheme="majorBidi" w:cstheme="majorBidi"/>
          <w:sz w:val="24"/>
          <w:szCs w:val="24"/>
        </w:rPr>
        <w:t xml:space="preserve"> uncertainty </w:t>
      </w:r>
      <w:r w:rsidR="0001587C">
        <w:rPr>
          <w:rFonts w:asciiTheme="majorBidi" w:hAnsiTheme="majorBidi" w:cstheme="majorBidi"/>
          <w:sz w:val="24"/>
          <w:szCs w:val="24"/>
        </w:rPr>
        <w:t>of whether</w:t>
      </w:r>
      <w:r w:rsidR="00662290" w:rsidRPr="002E07A1">
        <w:rPr>
          <w:rFonts w:asciiTheme="majorBidi" w:hAnsiTheme="majorBidi" w:cstheme="majorBidi"/>
          <w:sz w:val="24"/>
          <w:szCs w:val="24"/>
        </w:rPr>
        <w:t xml:space="preserve"> Abraham will pass the test and offer his only beloved son, and possibly even</w:t>
      </w:r>
      <w:r w:rsidR="008F34D3" w:rsidRPr="002E07A1">
        <w:rPr>
          <w:rFonts w:asciiTheme="majorBidi" w:hAnsiTheme="majorBidi" w:cstheme="majorBidi"/>
          <w:sz w:val="24"/>
          <w:szCs w:val="24"/>
        </w:rPr>
        <w:t xml:space="preserve"> greater </w:t>
      </w:r>
      <w:r w:rsidR="00662290" w:rsidRPr="002E07A1">
        <w:rPr>
          <w:rFonts w:asciiTheme="majorBidi" w:hAnsiTheme="majorBidi" w:cstheme="majorBidi"/>
          <w:sz w:val="24"/>
          <w:szCs w:val="24"/>
        </w:rPr>
        <w:t xml:space="preserve">tension – if he will not pass the test; </w:t>
      </w:r>
      <w:r w:rsidR="0008292B" w:rsidRPr="002E07A1">
        <w:rPr>
          <w:rFonts w:asciiTheme="majorBidi" w:hAnsiTheme="majorBidi" w:cstheme="majorBidi"/>
          <w:sz w:val="24"/>
          <w:szCs w:val="24"/>
        </w:rPr>
        <w:t>possibly</w:t>
      </w:r>
      <w:r w:rsidR="00662290" w:rsidRPr="002E07A1">
        <w:rPr>
          <w:rFonts w:asciiTheme="majorBidi" w:hAnsiTheme="majorBidi" w:cstheme="majorBidi"/>
          <w:sz w:val="24"/>
          <w:szCs w:val="24"/>
        </w:rPr>
        <w:t xml:space="preserve">, </w:t>
      </w:r>
      <w:r w:rsidR="00024601">
        <w:rPr>
          <w:rFonts w:asciiTheme="majorBidi" w:hAnsiTheme="majorBidi" w:cstheme="majorBidi"/>
          <w:sz w:val="24"/>
          <w:szCs w:val="24"/>
        </w:rPr>
        <w:t>perhaps</w:t>
      </w:r>
      <w:r w:rsidR="00662290" w:rsidRPr="002E07A1">
        <w:rPr>
          <w:rFonts w:asciiTheme="majorBidi" w:hAnsiTheme="majorBidi" w:cstheme="majorBidi"/>
          <w:sz w:val="24"/>
          <w:szCs w:val="24"/>
        </w:rPr>
        <w:t xml:space="preserve"> it will be God who will not pass the test that Abraham is setting up for Him?</w:t>
      </w:r>
    </w:p>
    <w:p w14:paraId="592BC827" w14:textId="2D840DB0" w:rsidR="002F2B23" w:rsidRPr="002E07A1" w:rsidRDefault="00024601" w:rsidP="004E6C4D">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T</w:t>
      </w:r>
      <w:r w:rsidRPr="002E07A1">
        <w:rPr>
          <w:rFonts w:asciiTheme="majorBidi" w:hAnsiTheme="majorBidi" w:cstheme="majorBidi"/>
          <w:sz w:val="24"/>
          <w:szCs w:val="24"/>
        </w:rPr>
        <w:t>he stage directions in the Bible</w:t>
      </w:r>
      <w:r w:rsidR="00BC30FA">
        <w:rPr>
          <w:rFonts w:asciiTheme="majorBidi" w:hAnsiTheme="majorBidi" w:cstheme="majorBidi"/>
          <w:sz w:val="24"/>
          <w:szCs w:val="24"/>
        </w:rPr>
        <w:t>, if we utilize</w:t>
      </w:r>
      <w:r w:rsidR="007B5DD2" w:rsidRPr="002E07A1">
        <w:rPr>
          <w:rFonts w:asciiTheme="majorBidi" w:hAnsiTheme="majorBidi" w:cstheme="majorBidi"/>
          <w:sz w:val="24"/>
          <w:szCs w:val="24"/>
        </w:rPr>
        <w:t xml:space="preserve"> </w:t>
      </w:r>
      <w:r w:rsidR="00114866" w:rsidRPr="002E07A1">
        <w:rPr>
          <w:rFonts w:asciiTheme="majorBidi" w:hAnsiTheme="majorBidi" w:cstheme="majorBidi"/>
          <w:sz w:val="24"/>
          <w:szCs w:val="24"/>
        </w:rPr>
        <w:t xml:space="preserve">the </w:t>
      </w:r>
      <w:r w:rsidR="00BC30FA">
        <w:rPr>
          <w:rFonts w:asciiTheme="majorBidi" w:hAnsiTheme="majorBidi" w:cstheme="majorBidi"/>
          <w:sz w:val="24"/>
          <w:szCs w:val="24"/>
        </w:rPr>
        <w:t>terminology</w:t>
      </w:r>
      <w:r>
        <w:rPr>
          <w:rFonts w:asciiTheme="majorBidi" w:hAnsiTheme="majorBidi" w:cstheme="majorBidi"/>
          <w:sz w:val="24"/>
          <w:szCs w:val="24"/>
        </w:rPr>
        <w:t xml:space="preserve"> characteristic</w:t>
      </w:r>
      <w:r w:rsidR="0066716C" w:rsidRPr="002E07A1">
        <w:rPr>
          <w:rFonts w:asciiTheme="majorBidi" w:hAnsiTheme="majorBidi" w:cstheme="majorBidi"/>
          <w:sz w:val="24"/>
          <w:szCs w:val="24"/>
        </w:rPr>
        <w:t xml:space="preserve"> of the </w:t>
      </w:r>
      <w:r w:rsidR="007B5DD2" w:rsidRPr="002E07A1">
        <w:rPr>
          <w:rFonts w:asciiTheme="majorBidi" w:hAnsiTheme="majorBidi" w:cstheme="majorBidi"/>
          <w:sz w:val="24"/>
          <w:szCs w:val="24"/>
        </w:rPr>
        <w:t>theater</w:t>
      </w:r>
      <w:r w:rsidR="0066716C" w:rsidRPr="002E07A1">
        <w:rPr>
          <w:rFonts w:asciiTheme="majorBidi" w:hAnsiTheme="majorBidi" w:cstheme="majorBidi"/>
          <w:sz w:val="24"/>
          <w:szCs w:val="24"/>
        </w:rPr>
        <w:t xml:space="preserve">, </w:t>
      </w:r>
      <w:r w:rsidR="00B33D9B">
        <w:rPr>
          <w:rFonts w:asciiTheme="majorBidi" w:hAnsiTheme="majorBidi" w:cstheme="majorBidi"/>
          <w:sz w:val="24"/>
          <w:szCs w:val="24"/>
        </w:rPr>
        <w:t>list</w:t>
      </w:r>
      <w:r w:rsidR="007B5DD2" w:rsidRPr="002E07A1">
        <w:rPr>
          <w:rFonts w:asciiTheme="majorBidi" w:hAnsiTheme="majorBidi" w:cstheme="majorBidi"/>
          <w:sz w:val="24"/>
          <w:szCs w:val="24"/>
        </w:rPr>
        <w:t xml:space="preserve"> seven human figures (</w:t>
      </w:r>
      <w:r w:rsidR="0066716C" w:rsidRPr="002E07A1">
        <w:rPr>
          <w:rFonts w:asciiTheme="majorBidi" w:hAnsiTheme="majorBidi" w:cstheme="majorBidi"/>
          <w:sz w:val="24"/>
          <w:szCs w:val="24"/>
        </w:rPr>
        <w:t>corresponding to the</w:t>
      </w:r>
      <w:r w:rsidR="007B5DD2" w:rsidRPr="002E07A1">
        <w:rPr>
          <w:rFonts w:asciiTheme="majorBidi" w:hAnsiTheme="majorBidi" w:cstheme="majorBidi"/>
          <w:sz w:val="24"/>
          <w:szCs w:val="24"/>
        </w:rPr>
        <w:t xml:space="preserve"> number of </w:t>
      </w:r>
      <w:r w:rsidR="00B33D9B">
        <w:rPr>
          <w:rFonts w:asciiTheme="majorBidi" w:hAnsiTheme="majorBidi" w:cstheme="majorBidi"/>
          <w:sz w:val="24"/>
          <w:szCs w:val="24"/>
        </w:rPr>
        <w:t xml:space="preserve">characters </w:t>
      </w:r>
      <w:commentRangeStart w:id="7"/>
      <w:r w:rsidR="007B5DD2" w:rsidRPr="002E07A1">
        <w:rPr>
          <w:rFonts w:asciiTheme="majorBidi" w:hAnsiTheme="majorBidi" w:cstheme="majorBidi"/>
          <w:sz w:val="24"/>
          <w:szCs w:val="24"/>
        </w:rPr>
        <w:t>in</w:t>
      </w:r>
      <w:commentRangeEnd w:id="7"/>
      <w:r w:rsidR="0081107B">
        <w:rPr>
          <w:rStyle w:val="CommentReference"/>
        </w:rPr>
        <w:commentReference w:id="7"/>
      </w:r>
      <w:r w:rsidR="007B5DD2" w:rsidRPr="002E07A1">
        <w:rPr>
          <w:rFonts w:asciiTheme="majorBidi" w:hAnsiTheme="majorBidi" w:cstheme="majorBidi"/>
          <w:sz w:val="24"/>
          <w:szCs w:val="24"/>
        </w:rPr>
        <w:t xml:space="preserve"> the work), who</w:t>
      </w:r>
      <w:r w:rsidR="00C74A38">
        <w:rPr>
          <w:rFonts w:asciiTheme="majorBidi" w:hAnsiTheme="majorBidi" w:cstheme="majorBidi"/>
          <w:sz w:val="24"/>
          <w:szCs w:val="24"/>
        </w:rPr>
        <w:t>,</w:t>
      </w:r>
      <w:r w:rsidR="007B5DD2" w:rsidRPr="002E07A1">
        <w:rPr>
          <w:rFonts w:asciiTheme="majorBidi" w:hAnsiTheme="majorBidi" w:cstheme="majorBidi"/>
          <w:sz w:val="24"/>
          <w:szCs w:val="24"/>
        </w:rPr>
        <w:t xml:space="preserve"> in order of appearance are</w:t>
      </w:r>
      <w:r w:rsidR="00C74A38">
        <w:rPr>
          <w:rFonts w:asciiTheme="majorBidi" w:hAnsiTheme="majorBidi" w:cstheme="majorBidi"/>
          <w:sz w:val="24"/>
          <w:szCs w:val="24"/>
        </w:rPr>
        <w:t>:</w:t>
      </w:r>
      <w:r w:rsidR="007B5DD2" w:rsidRPr="002E07A1">
        <w:rPr>
          <w:rFonts w:asciiTheme="majorBidi" w:hAnsiTheme="majorBidi" w:cstheme="majorBidi"/>
          <w:sz w:val="24"/>
          <w:szCs w:val="24"/>
        </w:rPr>
        <w:t xml:space="preserve"> God, Abraham, two</w:t>
      </w:r>
      <w:r w:rsidR="0066716C" w:rsidRPr="002E07A1">
        <w:rPr>
          <w:rFonts w:asciiTheme="majorBidi" w:hAnsiTheme="majorBidi" w:cstheme="majorBidi"/>
          <w:sz w:val="24"/>
          <w:szCs w:val="24"/>
        </w:rPr>
        <w:t xml:space="preserve"> </w:t>
      </w:r>
      <w:r w:rsidR="00A03DAB">
        <w:rPr>
          <w:rFonts w:asciiTheme="majorBidi" w:hAnsiTheme="majorBidi" w:cstheme="majorBidi"/>
          <w:sz w:val="24"/>
          <w:szCs w:val="24"/>
        </w:rPr>
        <w:t xml:space="preserve">(silent) </w:t>
      </w:r>
      <w:r w:rsidR="0066716C" w:rsidRPr="002E07A1">
        <w:rPr>
          <w:rFonts w:asciiTheme="majorBidi" w:hAnsiTheme="majorBidi" w:cstheme="majorBidi"/>
          <w:sz w:val="24"/>
          <w:szCs w:val="24"/>
        </w:rPr>
        <w:t>young men</w:t>
      </w:r>
      <w:r w:rsidR="007B5DD2" w:rsidRPr="002E07A1">
        <w:rPr>
          <w:rFonts w:asciiTheme="majorBidi" w:hAnsiTheme="majorBidi" w:cstheme="majorBidi"/>
          <w:sz w:val="24"/>
          <w:szCs w:val="24"/>
        </w:rPr>
        <w:t>, Isaac, an angel,</w:t>
      </w:r>
      <w:r w:rsidR="00F857CF" w:rsidRPr="002E07A1">
        <w:rPr>
          <w:rFonts w:asciiTheme="majorBidi" w:hAnsiTheme="majorBidi" w:cstheme="majorBidi"/>
          <w:sz w:val="24"/>
          <w:szCs w:val="24"/>
        </w:rPr>
        <w:t xml:space="preserve"> as well as </w:t>
      </w:r>
      <w:r w:rsidR="0031625D">
        <w:rPr>
          <w:rFonts w:asciiTheme="majorBidi" w:hAnsiTheme="majorBidi" w:cstheme="majorBidi"/>
          <w:sz w:val="24"/>
          <w:szCs w:val="24"/>
        </w:rPr>
        <w:t xml:space="preserve">one or several </w:t>
      </w:r>
      <w:r w:rsidR="0031625D" w:rsidRPr="002E07A1">
        <w:rPr>
          <w:rFonts w:asciiTheme="majorBidi" w:hAnsiTheme="majorBidi" w:cstheme="majorBidi"/>
          <w:sz w:val="24"/>
          <w:szCs w:val="24"/>
        </w:rPr>
        <w:t xml:space="preserve">offstage </w:t>
      </w:r>
      <w:r w:rsidR="0031625D">
        <w:rPr>
          <w:rFonts w:asciiTheme="majorBidi" w:hAnsiTheme="majorBidi" w:cstheme="majorBidi"/>
          <w:sz w:val="24"/>
          <w:szCs w:val="24"/>
        </w:rPr>
        <w:t xml:space="preserve">character or </w:t>
      </w:r>
      <w:r w:rsidR="00F857CF" w:rsidRPr="002E07A1">
        <w:rPr>
          <w:rFonts w:asciiTheme="majorBidi" w:hAnsiTheme="majorBidi" w:cstheme="majorBidi"/>
          <w:sz w:val="24"/>
          <w:szCs w:val="24"/>
        </w:rPr>
        <w:t xml:space="preserve">characters, </w:t>
      </w:r>
      <w:r w:rsidR="0031625D">
        <w:rPr>
          <w:rFonts w:asciiTheme="majorBidi" w:hAnsiTheme="majorBidi" w:cstheme="majorBidi"/>
          <w:sz w:val="24"/>
          <w:szCs w:val="24"/>
        </w:rPr>
        <w:t>who</w:t>
      </w:r>
      <w:r w:rsidR="00F857CF" w:rsidRPr="002E07A1">
        <w:rPr>
          <w:rFonts w:asciiTheme="majorBidi" w:hAnsiTheme="majorBidi" w:cstheme="majorBidi"/>
          <w:sz w:val="24"/>
          <w:szCs w:val="24"/>
        </w:rPr>
        <w:t xml:space="preserve"> is veiled behind the words </w:t>
      </w:r>
      <w:r w:rsidR="00DF3216">
        <w:rPr>
          <w:rFonts w:asciiTheme="majorBidi" w:hAnsiTheme="majorBidi" w:cstheme="majorBidi"/>
          <w:sz w:val="24"/>
          <w:szCs w:val="24"/>
        </w:rPr>
        <w:t>“</w:t>
      </w:r>
      <w:r w:rsidR="00882C4E">
        <w:rPr>
          <w:rFonts w:asciiTheme="majorBidi" w:hAnsiTheme="majorBidi" w:cstheme="majorBidi"/>
          <w:sz w:val="24"/>
          <w:szCs w:val="24"/>
        </w:rPr>
        <w:t>I</w:t>
      </w:r>
      <w:r w:rsidR="00F857CF" w:rsidRPr="002E07A1">
        <w:rPr>
          <w:rFonts w:asciiTheme="majorBidi" w:hAnsiTheme="majorBidi" w:cstheme="majorBidi"/>
          <w:sz w:val="24"/>
          <w:szCs w:val="24"/>
        </w:rPr>
        <w:t>t was told [to] Abraham, saying</w:t>
      </w:r>
      <w:r w:rsidR="00361E9E">
        <w:rPr>
          <w:rFonts w:asciiTheme="majorBidi" w:hAnsiTheme="majorBidi" w:cstheme="majorBidi"/>
          <w:sz w:val="24"/>
          <w:szCs w:val="24"/>
        </w:rPr>
        <w:t>.</w:t>
      </w:r>
      <w:r w:rsidR="00DF3216">
        <w:rPr>
          <w:rFonts w:asciiTheme="majorBidi" w:hAnsiTheme="majorBidi" w:cstheme="majorBidi"/>
          <w:sz w:val="24"/>
          <w:szCs w:val="24"/>
        </w:rPr>
        <w:t>”</w:t>
      </w:r>
      <w:r w:rsidR="007B5DD2" w:rsidRPr="002E07A1">
        <w:rPr>
          <w:rFonts w:asciiTheme="majorBidi" w:hAnsiTheme="majorBidi" w:cstheme="majorBidi"/>
          <w:sz w:val="24"/>
          <w:szCs w:val="24"/>
        </w:rPr>
        <w:t xml:space="preserve"> </w:t>
      </w:r>
      <w:r w:rsidR="00F6456C" w:rsidRPr="002E07A1">
        <w:rPr>
          <w:rFonts w:asciiTheme="majorBidi" w:hAnsiTheme="majorBidi" w:cstheme="majorBidi"/>
          <w:sz w:val="24"/>
          <w:szCs w:val="24"/>
        </w:rPr>
        <w:t>A</w:t>
      </w:r>
      <w:r w:rsidR="00A03DAB">
        <w:rPr>
          <w:rFonts w:asciiTheme="majorBidi" w:hAnsiTheme="majorBidi" w:cstheme="majorBidi"/>
          <w:sz w:val="24"/>
          <w:szCs w:val="24"/>
        </w:rPr>
        <w:t xml:space="preserve">n ass </w:t>
      </w:r>
      <w:r w:rsidR="007B5DD2" w:rsidRPr="002E07A1">
        <w:rPr>
          <w:rFonts w:asciiTheme="majorBidi" w:hAnsiTheme="majorBidi" w:cstheme="majorBidi"/>
          <w:sz w:val="24"/>
          <w:szCs w:val="24"/>
        </w:rPr>
        <w:t>also participates in th</w:t>
      </w:r>
      <w:r w:rsidR="00F857CF" w:rsidRPr="002E07A1">
        <w:rPr>
          <w:rFonts w:asciiTheme="majorBidi" w:hAnsiTheme="majorBidi" w:cstheme="majorBidi"/>
          <w:sz w:val="24"/>
          <w:szCs w:val="24"/>
        </w:rPr>
        <w:t>is</w:t>
      </w:r>
      <w:r w:rsidR="00523654" w:rsidRPr="002E07A1">
        <w:rPr>
          <w:rFonts w:asciiTheme="majorBidi" w:hAnsiTheme="majorBidi" w:cstheme="majorBidi"/>
          <w:sz w:val="24"/>
          <w:szCs w:val="24"/>
        </w:rPr>
        <w:t xml:space="preserve"> </w:t>
      </w:r>
      <w:r w:rsidR="007B5DD2" w:rsidRPr="002E07A1">
        <w:rPr>
          <w:rFonts w:asciiTheme="majorBidi" w:hAnsiTheme="majorBidi" w:cstheme="majorBidi"/>
          <w:sz w:val="24"/>
          <w:szCs w:val="24"/>
        </w:rPr>
        <w:t>play, but</w:t>
      </w:r>
      <w:r w:rsidR="00F857CF" w:rsidRPr="002E07A1">
        <w:rPr>
          <w:rFonts w:asciiTheme="majorBidi" w:hAnsiTheme="majorBidi" w:cstheme="majorBidi"/>
          <w:sz w:val="24"/>
          <w:szCs w:val="24"/>
        </w:rPr>
        <w:t xml:space="preserve"> it</w:t>
      </w:r>
      <w:r w:rsidR="003930B1">
        <w:rPr>
          <w:rFonts w:asciiTheme="majorBidi" w:hAnsiTheme="majorBidi" w:cstheme="majorBidi"/>
          <w:sz w:val="24"/>
          <w:szCs w:val="24"/>
        </w:rPr>
        <w:t xml:space="preserve"> is Isaac</w:t>
      </w:r>
      <w:r w:rsidR="009D27DE">
        <w:rPr>
          <w:rFonts w:asciiTheme="majorBidi" w:hAnsiTheme="majorBidi" w:cstheme="majorBidi"/>
          <w:sz w:val="24"/>
          <w:szCs w:val="24"/>
        </w:rPr>
        <w:t>,</w:t>
      </w:r>
      <w:r w:rsidR="003930B1">
        <w:rPr>
          <w:rFonts w:asciiTheme="majorBidi" w:hAnsiTheme="majorBidi" w:cstheme="majorBidi"/>
          <w:sz w:val="24"/>
          <w:szCs w:val="24"/>
        </w:rPr>
        <w:t xml:space="preserve"> rather than it</w:t>
      </w:r>
      <w:r w:rsidR="009D27DE">
        <w:rPr>
          <w:rFonts w:asciiTheme="majorBidi" w:hAnsiTheme="majorBidi" w:cstheme="majorBidi"/>
          <w:sz w:val="24"/>
          <w:szCs w:val="24"/>
        </w:rPr>
        <w:t>, who carries</w:t>
      </w:r>
      <w:r w:rsidR="00F857CF" w:rsidRPr="002E07A1">
        <w:rPr>
          <w:rFonts w:asciiTheme="majorBidi" w:hAnsiTheme="majorBidi" w:cstheme="majorBidi"/>
          <w:sz w:val="24"/>
          <w:szCs w:val="24"/>
        </w:rPr>
        <w:t xml:space="preserve"> the wood </w:t>
      </w:r>
      <w:r w:rsidR="009D27DE">
        <w:rPr>
          <w:rFonts w:asciiTheme="majorBidi" w:hAnsiTheme="majorBidi" w:cstheme="majorBidi"/>
          <w:sz w:val="24"/>
          <w:szCs w:val="24"/>
        </w:rPr>
        <w:t>for</w:t>
      </w:r>
      <w:r w:rsidR="00F857CF" w:rsidRPr="002E07A1">
        <w:rPr>
          <w:rFonts w:asciiTheme="majorBidi" w:hAnsiTheme="majorBidi" w:cstheme="majorBidi"/>
          <w:sz w:val="24"/>
          <w:szCs w:val="24"/>
        </w:rPr>
        <w:t xml:space="preserve"> the </w:t>
      </w:r>
      <w:r w:rsidR="009D27DE">
        <w:rPr>
          <w:rFonts w:asciiTheme="majorBidi" w:hAnsiTheme="majorBidi" w:cstheme="majorBidi"/>
          <w:sz w:val="24"/>
          <w:szCs w:val="24"/>
        </w:rPr>
        <w:t>sacrifice</w:t>
      </w:r>
      <w:r w:rsidR="00A03DAB">
        <w:rPr>
          <w:rFonts w:asciiTheme="majorBidi" w:hAnsiTheme="majorBidi" w:cstheme="majorBidi"/>
          <w:sz w:val="24"/>
          <w:szCs w:val="24"/>
        </w:rPr>
        <w:t>.</w:t>
      </w:r>
      <w:r w:rsidR="00090642" w:rsidRPr="002E07A1">
        <w:rPr>
          <w:rFonts w:asciiTheme="majorBidi" w:hAnsiTheme="majorBidi" w:cstheme="majorBidi"/>
          <w:sz w:val="24"/>
          <w:szCs w:val="24"/>
        </w:rPr>
        <w:t xml:space="preserve"> </w:t>
      </w:r>
      <w:r w:rsidR="00E34CE0" w:rsidRPr="002E07A1">
        <w:rPr>
          <w:rFonts w:asciiTheme="majorBidi" w:hAnsiTheme="majorBidi" w:cstheme="majorBidi"/>
          <w:sz w:val="24"/>
          <w:szCs w:val="24"/>
        </w:rPr>
        <w:t xml:space="preserve">The happy conclusion will </w:t>
      </w:r>
      <w:r w:rsidR="009D27DE">
        <w:rPr>
          <w:rFonts w:asciiTheme="majorBidi" w:hAnsiTheme="majorBidi" w:cstheme="majorBidi"/>
          <w:sz w:val="24"/>
          <w:szCs w:val="24"/>
        </w:rPr>
        <w:t>have</w:t>
      </w:r>
      <w:r w:rsidR="0042037C" w:rsidRPr="002E07A1">
        <w:rPr>
          <w:rFonts w:asciiTheme="majorBidi" w:hAnsiTheme="majorBidi" w:cstheme="majorBidi"/>
          <w:sz w:val="24"/>
          <w:szCs w:val="24"/>
        </w:rPr>
        <w:t xml:space="preserve"> </w:t>
      </w:r>
      <w:r w:rsidR="00E34CE0" w:rsidRPr="002E07A1">
        <w:rPr>
          <w:rFonts w:asciiTheme="majorBidi" w:hAnsiTheme="majorBidi" w:cstheme="majorBidi"/>
          <w:sz w:val="24"/>
          <w:szCs w:val="24"/>
        </w:rPr>
        <w:t xml:space="preserve">the non-human ram </w:t>
      </w:r>
      <w:r w:rsidR="0042037C" w:rsidRPr="002E07A1">
        <w:rPr>
          <w:rFonts w:asciiTheme="majorBidi" w:hAnsiTheme="majorBidi" w:cstheme="majorBidi"/>
          <w:sz w:val="24"/>
          <w:szCs w:val="24"/>
        </w:rPr>
        <w:t xml:space="preserve">as </w:t>
      </w:r>
      <w:r w:rsidR="00E34CE0" w:rsidRPr="002E07A1">
        <w:rPr>
          <w:rFonts w:asciiTheme="majorBidi" w:hAnsiTheme="majorBidi" w:cstheme="majorBidi"/>
          <w:sz w:val="24"/>
          <w:szCs w:val="24"/>
        </w:rPr>
        <w:t xml:space="preserve">the </w:t>
      </w:r>
      <w:proofErr w:type="gramStart"/>
      <w:r w:rsidR="00E34CE0" w:rsidRPr="002E07A1">
        <w:rPr>
          <w:rFonts w:asciiTheme="majorBidi" w:hAnsiTheme="majorBidi" w:cstheme="majorBidi"/>
          <w:sz w:val="24"/>
          <w:szCs w:val="24"/>
        </w:rPr>
        <w:t>burnt-offering</w:t>
      </w:r>
      <w:proofErr w:type="gramEnd"/>
      <w:r w:rsidR="00E34CE0" w:rsidRPr="002E07A1">
        <w:rPr>
          <w:rFonts w:asciiTheme="majorBidi" w:hAnsiTheme="majorBidi" w:cstheme="majorBidi"/>
          <w:sz w:val="24"/>
          <w:szCs w:val="24"/>
        </w:rPr>
        <w:t xml:space="preserve">. The </w:t>
      </w:r>
      <w:r w:rsidR="007B5DD2" w:rsidRPr="002E07A1">
        <w:rPr>
          <w:rFonts w:asciiTheme="majorBidi" w:hAnsiTheme="majorBidi" w:cstheme="majorBidi"/>
          <w:sz w:val="24"/>
          <w:szCs w:val="24"/>
        </w:rPr>
        <w:t>playwright connects the</w:t>
      </w:r>
      <w:r w:rsidR="00E34CE0" w:rsidRPr="002E07A1">
        <w:rPr>
          <w:rFonts w:asciiTheme="majorBidi" w:hAnsiTheme="majorBidi" w:cstheme="majorBidi"/>
          <w:sz w:val="24"/>
          <w:szCs w:val="24"/>
        </w:rPr>
        <w:t xml:space="preserve"> killing</w:t>
      </w:r>
      <w:r w:rsidR="007B5DD2" w:rsidRPr="002E07A1">
        <w:rPr>
          <w:rFonts w:asciiTheme="majorBidi" w:hAnsiTheme="majorBidi" w:cstheme="majorBidi"/>
          <w:sz w:val="24"/>
          <w:szCs w:val="24"/>
        </w:rPr>
        <w:t xml:space="preserve"> tools</w:t>
      </w:r>
      <w:r w:rsidR="00E34CE0" w:rsidRPr="002E07A1">
        <w:rPr>
          <w:rFonts w:asciiTheme="majorBidi" w:hAnsiTheme="majorBidi" w:cstheme="majorBidi"/>
          <w:sz w:val="24"/>
          <w:szCs w:val="24"/>
        </w:rPr>
        <w:t xml:space="preserve"> and the sacrifice with those who carry them to the performance</w:t>
      </w:r>
      <w:r w:rsidR="007B5DD2" w:rsidRPr="002E07A1">
        <w:rPr>
          <w:rFonts w:asciiTheme="majorBidi" w:hAnsiTheme="majorBidi" w:cstheme="majorBidi"/>
          <w:sz w:val="24"/>
          <w:szCs w:val="24"/>
        </w:rPr>
        <w:t>. The sensitive viewer</w:t>
      </w:r>
      <w:r w:rsidR="00683FDD" w:rsidRPr="002E07A1">
        <w:rPr>
          <w:rFonts w:asciiTheme="majorBidi" w:hAnsiTheme="majorBidi" w:cstheme="majorBidi"/>
          <w:sz w:val="24"/>
          <w:szCs w:val="24"/>
        </w:rPr>
        <w:t xml:space="preserve"> </w:t>
      </w:r>
      <w:r w:rsidR="007B5DD2" w:rsidRPr="002E07A1">
        <w:rPr>
          <w:rFonts w:asciiTheme="majorBidi" w:hAnsiTheme="majorBidi" w:cstheme="majorBidi"/>
          <w:sz w:val="24"/>
          <w:szCs w:val="24"/>
        </w:rPr>
        <w:t>understand</w:t>
      </w:r>
      <w:r w:rsidR="004B57F7" w:rsidRPr="002E07A1">
        <w:rPr>
          <w:rFonts w:asciiTheme="majorBidi" w:hAnsiTheme="majorBidi" w:cstheme="majorBidi"/>
          <w:sz w:val="24"/>
          <w:szCs w:val="24"/>
        </w:rPr>
        <w:t>s</w:t>
      </w:r>
      <w:r w:rsidR="007B5DD2" w:rsidRPr="002E07A1">
        <w:rPr>
          <w:rFonts w:asciiTheme="majorBidi" w:hAnsiTheme="majorBidi" w:cstheme="majorBidi"/>
          <w:sz w:val="24"/>
          <w:szCs w:val="24"/>
        </w:rPr>
        <w:t xml:space="preserve"> that the minimalist language of objects</w:t>
      </w:r>
      <w:r w:rsidR="00B60A7F">
        <w:rPr>
          <w:rFonts w:asciiTheme="majorBidi" w:hAnsiTheme="majorBidi" w:cstheme="majorBidi"/>
          <w:sz w:val="24"/>
          <w:szCs w:val="24"/>
        </w:rPr>
        <w:t xml:space="preserve"> </w:t>
      </w:r>
      <w:r w:rsidR="007B5DD2" w:rsidRPr="002E07A1">
        <w:rPr>
          <w:rFonts w:asciiTheme="majorBidi" w:hAnsiTheme="majorBidi" w:cstheme="majorBidi"/>
          <w:sz w:val="24"/>
          <w:szCs w:val="24"/>
        </w:rPr>
        <w:t xml:space="preserve">focuses </w:t>
      </w:r>
      <w:r w:rsidR="00E34CE0" w:rsidRPr="002E07A1">
        <w:rPr>
          <w:rFonts w:asciiTheme="majorBidi" w:hAnsiTheme="majorBidi" w:cstheme="majorBidi"/>
          <w:sz w:val="24"/>
          <w:szCs w:val="24"/>
        </w:rPr>
        <w:t xml:space="preserve">the </w:t>
      </w:r>
      <w:r w:rsidR="007B5DD2" w:rsidRPr="002E07A1">
        <w:rPr>
          <w:rFonts w:asciiTheme="majorBidi" w:hAnsiTheme="majorBidi" w:cstheme="majorBidi"/>
          <w:sz w:val="24"/>
          <w:szCs w:val="24"/>
        </w:rPr>
        <w:t>attention on</w:t>
      </w:r>
      <w:r w:rsidR="00B60A7F">
        <w:rPr>
          <w:rFonts w:asciiTheme="majorBidi" w:hAnsiTheme="majorBidi" w:cstheme="majorBidi"/>
          <w:sz w:val="24"/>
          <w:szCs w:val="24"/>
        </w:rPr>
        <w:t xml:space="preserve"> the language</w:t>
      </w:r>
      <w:r w:rsidR="007B5DD2" w:rsidRPr="002E07A1">
        <w:rPr>
          <w:rFonts w:asciiTheme="majorBidi" w:hAnsiTheme="majorBidi" w:cstheme="majorBidi"/>
          <w:sz w:val="24"/>
          <w:szCs w:val="24"/>
        </w:rPr>
        <w:t xml:space="preserve"> itself by representing and exchanging verbal emotional expressions.</w:t>
      </w:r>
      <w:r w:rsidR="00A041D2" w:rsidRPr="002E07A1">
        <w:rPr>
          <w:rFonts w:asciiTheme="majorBidi" w:hAnsiTheme="majorBidi" w:cstheme="majorBidi"/>
          <w:sz w:val="24"/>
          <w:szCs w:val="24"/>
        </w:rPr>
        <w:t xml:space="preserve"> The wood for the sacrifice that is collected on the way to the slaughter, the fire (probably already kindled and carried by Abraham as a torch, or in some metal vessel) and the knife</w:t>
      </w:r>
      <w:r w:rsidR="00AF2EFD">
        <w:rPr>
          <w:rFonts w:asciiTheme="majorBidi" w:hAnsiTheme="majorBidi" w:cstheme="majorBidi"/>
          <w:sz w:val="24"/>
          <w:szCs w:val="24"/>
        </w:rPr>
        <w:t xml:space="preserve"> </w:t>
      </w:r>
      <w:r w:rsidR="001245A8">
        <w:rPr>
          <w:rFonts w:asciiTheme="majorBidi" w:hAnsiTheme="majorBidi" w:cstheme="majorBidi"/>
          <w:sz w:val="24"/>
          <w:szCs w:val="24"/>
        </w:rPr>
        <w:t>are</w:t>
      </w:r>
      <w:r w:rsidR="00A041D2" w:rsidRPr="002E07A1">
        <w:rPr>
          <w:rFonts w:asciiTheme="majorBidi" w:hAnsiTheme="majorBidi" w:cstheme="majorBidi"/>
          <w:sz w:val="24"/>
          <w:szCs w:val="24"/>
        </w:rPr>
        <w:t xml:space="preserve"> carried by Abraham. The slaughter and the kindling are in the hands of the father, the wood and the one to be burned — the son. The event requires an altar, which in terms of stage, is both an area of activity, and also serves as a lighting accessory.</w:t>
      </w:r>
    </w:p>
    <w:p w14:paraId="5D728140" w14:textId="3E0DF360" w:rsidR="00FE373B" w:rsidRPr="002E07A1" w:rsidRDefault="007B5DD2" w:rsidP="004E6C4D">
      <w:pPr>
        <w:bidi w:val="0"/>
        <w:spacing w:line="360" w:lineRule="auto"/>
        <w:ind w:firstLine="720"/>
        <w:rPr>
          <w:rFonts w:asciiTheme="majorBidi" w:hAnsiTheme="majorBidi" w:cstheme="majorBidi"/>
          <w:sz w:val="24"/>
          <w:szCs w:val="24"/>
          <w:rtl/>
        </w:rPr>
      </w:pPr>
      <w:r w:rsidRPr="002E07A1">
        <w:rPr>
          <w:rFonts w:asciiTheme="majorBidi" w:hAnsiTheme="majorBidi" w:cstheme="majorBidi"/>
          <w:sz w:val="24"/>
          <w:szCs w:val="24"/>
        </w:rPr>
        <w:t xml:space="preserve">The movement diagram </w:t>
      </w:r>
      <w:r w:rsidR="00F67A11" w:rsidRPr="002E07A1">
        <w:rPr>
          <w:rFonts w:asciiTheme="majorBidi" w:hAnsiTheme="majorBidi" w:cstheme="majorBidi"/>
          <w:sz w:val="24"/>
          <w:szCs w:val="24"/>
        </w:rPr>
        <w:t xml:space="preserve">towards </w:t>
      </w:r>
      <w:r w:rsidR="000D5797" w:rsidRPr="002E07A1">
        <w:rPr>
          <w:rFonts w:asciiTheme="majorBidi" w:hAnsiTheme="majorBidi" w:cstheme="majorBidi"/>
          <w:sz w:val="24"/>
          <w:szCs w:val="24"/>
        </w:rPr>
        <w:t>the</w:t>
      </w:r>
      <w:r w:rsidR="00822563" w:rsidRPr="002E07A1">
        <w:rPr>
          <w:rFonts w:asciiTheme="majorBidi" w:hAnsiTheme="majorBidi" w:cstheme="majorBidi"/>
          <w:sz w:val="24"/>
          <w:szCs w:val="24"/>
        </w:rPr>
        <w:t xml:space="preserve"> spectacle </w:t>
      </w:r>
      <w:r w:rsidR="000D5797" w:rsidRPr="002E07A1">
        <w:rPr>
          <w:rFonts w:asciiTheme="majorBidi" w:hAnsiTheme="majorBidi" w:cstheme="majorBidi"/>
          <w:sz w:val="24"/>
          <w:szCs w:val="24"/>
        </w:rPr>
        <w:t xml:space="preserve">of the </w:t>
      </w:r>
      <w:r w:rsidRPr="002E07A1">
        <w:rPr>
          <w:rFonts w:asciiTheme="majorBidi" w:hAnsiTheme="majorBidi" w:cstheme="majorBidi"/>
          <w:sz w:val="24"/>
          <w:szCs w:val="24"/>
        </w:rPr>
        <w:t>sacrifice of the son</w:t>
      </w:r>
      <w:r w:rsidR="000D5797" w:rsidRPr="002E07A1">
        <w:rPr>
          <w:rFonts w:asciiTheme="majorBidi" w:hAnsiTheme="majorBidi" w:cstheme="majorBidi"/>
          <w:sz w:val="24"/>
          <w:szCs w:val="24"/>
        </w:rPr>
        <w:t xml:space="preserve">, </w:t>
      </w:r>
      <w:r w:rsidR="00BB49B5">
        <w:rPr>
          <w:rFonts w:asciiTheme="majorBidi" w:hAnsiTheme="majorBidi" w:cstheme="majorBidi"/>
          <w:sz w:val="24"/>
          <w:szCs w:val="24"/>
        </w:rPr>
        <w:t>as well as</w:t>
      </w:r>
      <w:r w:rsidR="000D5797" w:rsidRPr="002E07A1">
        <w:rPr>
          <w:rFonts w:asciiTheme="majorBidi" w:hAnsiTheme="majorBidi" w:cstheme="majorBidi"/>
          <w:sz w:val="24"/>
          <w:szCs w:val="24"/>
        </w:rPr>
        <w:t xml:space="preserve"> the performance </w:t>
      </w:r>
      <w:r w:rsidRPr="002E07A1">
        <w:rPr>
          <w:rFonts w:asciiTheme="majorBidi" w:hAnsiTheme="majorBidi" w:cstheme="majorBidi"/>
          <w:sz w:val="24"/>
          <w:szCs w:val="24"/>
        </w:rPr>
        <w:t>itself opens with the</w:t>
      </w:r>
      <w:r w:rsidR="00E80360" w:rsidRPr="002E07A1">
        <w:rPr>
          <w:rFonts w:asciiTheme="majorBidi" w:hAnsiTheme="majorBidi" w:cstheme="majorBidi"/>
          <w:sz w:val="24"/>
          <w:szCs w:val="24"/>
        </w:rPr>
        <w:t xml:space="preserve"> </w:t>
      </w:r>
      <w:r w:rsidR="00B970F8" w:rsidRPr="002E07A1">
        <w:rPr>
          <w:rFonts w:asciiTheme="majorBidi" w:hAnsiTheme="majorBidi" w:cstheme="majorBidi"/>
          <w:sz w:val="24"/>
          <w:szCs w:val="24"/>
        </w:rPr>
        <w:t>sweeping</w:t>
      </w:r>
      <w:r w:rsidR="00435419" w:rsidRPr="002E07A1">
        <w:rPr>
          <w:rFonts w:asciiTheme="majorBidi" w:hAnsiTheme="majorBidi" w:cstheme="majorBidi"/>
          <w:sz w:val="24"/>
          <w:szCs w:val="24"/>
        </w:rPr>
        <w:t xml:space="preserve"> </w:t>
      </w:r>
      <w:r w:rsidR="0090573C" w:rsidRPr="002E07A1">
        <w:rPr>
          <w:rFonts w:asciiTheme="majorBidi" w:hAnsiTheme="majorBidi" w:cstheme="majorBidi"/>
          <w:sz w:val="24"/>
          <w:szCs w:val="24"/>
        </w:rPr>
        <w:t>mandate</w:t>
      </w:r>
      <w:r w:rsidR="0006199B" w:rsidRPr="002E07A1">
        <w:rPr>
          <w:rFonts w:asciiTheme="majorBidi" w:hAnsiTheme="majorBidi" w:cstheme="majorBidi"/>
          <w:sz w:val="24"/>
          <w:szCs w:val="24"/>
        </w:rPr>
        <w:t xml:space="preserve"> </w:t>
      </w:r>
      <w:r w:rsidR="00DF3216">
        <w:rPr>
          <w:rFonts w:asciiTheme="majorBidi" w:hAnsiTheme="majorBidi" w:cstheme="majorBidi"/>
          <w:sz w:val="24"/>
          <w:szCs w:val="24"/>
        </w:rPr>
        <w:t>“</w:t>
      </w:r>
      <w:proofErr w:type="spellStart"/>
      <w:r w:rsidR="00915CF4" w:rsidRPr="002E07A1">
        <w:rPr>
          <w:rFonts w:asciiTheme="majorBidi" w:hAnsiTheme="majorBidi" w:cstheme="majorBidi"/>
          <w:i/>
          <w:iCs/>
          <w:sz w:val="24"/>
          <w:szCs w:val="24"/>
        </w:rPr>
        <w:t>Le</w:t>
      </w:r>
      <w:r w:rsidR="00781A1F">
        <w:rPr>
          <w:rFonts w:asciiTheme="majorBidi" w:hAnsiTheme="majorBidi" w:cstheme="majorBidi"/>
          <w:i/>
          <w:iCs/>
          <w:sz w:val="24"/>
          <w:szCs w:val="24"/>
        </w:rPr>
        <w:t>k</w:t>
      </w:r>
      <w:r w:rsidR="00915CF4" w:rsidRPr="002E07A1">
        <w:rPr>
          <w:rFonts w:asciiTheme="majorBidi" w:hAnsiTheme="majorBidi" w:cstheme="majorBidi"/>
          <w:i/>
          <w:iCs/>
          <w:sz w:val="24"/>
          <w:szCs w:val="24"/>
        </w:rPr>
        <w:t>h</w:t>
      </w:r>
      <w:proofErr w:type="spellEnd"/>
      <w:r w:rsidR="00915CF4" w:rsidRPr="002E07A1">
        <w:rPr>
          <w:rFonts w:asciiTheme="majorBidi" w:hAnsiTheme="majorBidi" w:cstheme="majorBidi"/>
          <w:i/>
          <w:iCs/>
          <w:sz w:val="24"/>
          <w:szCs w:val="24"/>
        </w:rPr>
        <w:t xml:space="preserve"> </w:t>
      </w:r>
      <w:proofErr w:type="spellStart"/>
      <w:r w:rsidR="00915CF4" w:rsidRPr="002E07A1">
        <w:rPr>
          <w:rFonts w:asciiTheme="majorBidi" w:hAnsiTheme="majorBidi" w:cstheme="majorBidi"/>
          <w:i/>
          <w:iCs/>
          <w:sz w:val="24"/>
          <w:szCs w:val="24"/>
        </w:rPr>
        <w:t>Le</w:t>
      </w:r>
      <w:r w:rsidR="00781A1F">
        <w:rPr>
          <w:rFonts w:asciiTheme="majorBidi" w:hAnsiTheme="majorBidi" w:cstheme="majorBidi"/>
          <w:i/>
          <w:iCs/>
          <w:sz w:val="24"/>
          <w:szCs w:val="24"/>
        </w:rPr>
        <w:t>k</w:t>
      </w:r>
      <w:r w:rsidR="00915CF4" w:rsidRPr="002E07A1">
        <w:rPr>
          <w:rFonts w:asciiTheme="majorBidi" w:hAnsiTheme="majorBidi" w:cstheme="majorBidi"/>
          <w:i/>
          <w:iCs/>
          <w:sz w:val="24"/>
          <w:szCs w:val="24"/>
        </w:rPr>
        <w:t>ha</w:t>
      </w:r>
      <w:proofErr w:type="spellEnd"/>
      <w:r w:rsidR="00915CF4" w:rsidRPr="002E07A1">
        <w:rPr>
          <w:rFonts w:asciiTheme="majorBidi" w:hAnsiTheme="majorBidi" w:cstheme="majorBidi"/>
          <w:sz w:val="24"/>
          <w:szCs w:val="24"/>
        </w:rPr>
        <w:t>/Go Forth</w:t>
      </w:r>
      <w:r w:rsidR="00361E9E">
        <w:rPr>
          <w:rFonts w:asciiTheme="majorBidi" w:hAnsiTheme="majorBidi" w:cstheme="majorBidi"/>
          <w:sz w:val="24"/>
          <w:szCs w:val="24"/>
        </w:rPr>
        <w:t>.</w:t>
      </w:r>
      <w:r w:rsidR="00DF3216">
        <w:rPr>
          <w:rFonts w:asciiTheme="majorBidi" w:hAnsiTheme="majorBidi" w:cstheme="majorBidi"/>
          <w:sz w:val="24"/>
          <w:szCs w:val="24"/>
        </w:rPr>
        <w:t>”</w:t>
      </w:r>
      <w:r w:rsidR="00915CF4" w:rsidRPr="002E07A1">
        <w:rPr>
          <w:rFonts w:asciiTheme="majorBidi" w:hAnsiTheme="majorBidi" w:cstheme="majorBidi"/>
          <w:sz w:val="24"/>
          <w:szCs w:val="24"/>
        </w:rPr>
        <w:t xml:space="preserve"> </w:t>
      </w:r>
      <w:r w:rsidRPr="002E07A1">
        <w:rPr>
          <w:rFonts w:asciiTheme="majorBidi" w:hAnsiTheme="majorBidi" w:cstheme="majorBidi"/>
          <w:sz w:val="24"/>
          <w:szCs w:val="24"/>
        </w:rPr>
        <w:t xml:space="preserve">Then, during </w:t>
      </w:r>
      <w:r w:rsidR="00915CF4" w:rsidRPr="002E07A1">
        <w:rPr>
          <w:rFonts w:asciiTheme="majorBidi" w:hAnsiTheme="majorBidi" w:cstheme="majorBidi"/>
          <w:sz w:val="24"/>
          <w:szCs w:val="24"/>
        </w:rPr>
        <w:t>the</w:t>
      </w:r>
      <w:r w:rsidRPr="002E07A1">
        <w:rPr>
          <w:rFonts w:asciiTheme="majorBidi" w:hAnsiTheme="majorBidi" w:cstheme="majorBidi"/>
          <w:sz w:val="24"/>
          <w:szCs w:val="24"/>
        </w:rPr>
        <w:t xml:space="preserve"> three-day</w:t>
      </w:r>
      <w:r w:rsidR="00915CF4" w:rsidRPr="002E07A1">
        <w:rPr>
          <w:rFonts w:asciiTheme="majorBidi" w:hAnsiTheme="majorBidi" w:cstheme="majorBidi"/>
          <w:sz w:val="24"/>
          <w:szCs w:val="24"/>
        </w:rPr>
        <w:t xml:space="preserve"> journey</w:t>
      </w:r>
      <w:r w:rsidRPr="002E07A1">
        <w:rPr>
          <w:rFonts w:asciiTheme="majorBidi" w:hAnsiTheme="majorBidi" w:cstheme="majorBidi"/>
          <w:sz w:val="24"/>
          <w:szCs w:val="24"/>
        </w:rPr>
        <w:t xml:space="preserve">, as mentioned, </w:t>
      </w:r>
      <w:r w:rsidR="00A031E6" w:rsidRPr="002E07A1">
        <w:rPr>
          <w:rFonts w:asciiTheme="majorBidi" w:hAnsiTheme="majorBidi" w:cstheme="majorBidi"/>
          <w:sz w:val="24"/>
          <w:szCs w:val="24"/>
        </w:rPr>
        <w:t>filled</w:t>
      </w:r>
      <w:r w:rsidRPr="002E07A1">
        <w:rPr>
          <w:rFonts w:asciiTheme="majorBidi" w:hAnsiTheme="majorBidi" w:cstheme="majorBidi"/>
          <w:sz w:val="24"/>
          <w:szCs w:val="24"/>
        </w:rPr>
        <w:t xml:space="preserve"> </w:t>
      </w:r>
      <w:r w:rsidR="00A031E6" w:rsidRPr="002E07A1">
        <w:rPr>
          <w:rFonts w:asciiTheme="majorBidi" w:hAnsiTheme="majorBidi" w:cstheme="majorBidi"/>
          <w:sz w:val="24"/>
          <w:szCs w:val="24"/>
        </w:rPr>
        <w:t xml:space="preserve">by </w:t>
      </w:r>
      <w:r w:rsidRPr="002E07A1">
        <w:rPr>
          <w:rFonts w:asciiTheme="majorBidi" w:hAnsiTheme="majorBidi" w:cstheme="majorBidi"/>
          <w:sz w:val="24"/>
          <w:szCs w:val="24"/>
        </w:rPr>
        <w:t>oppressive silence</w:t>
      </w:r>
      <w:r w:rsidR="00E44853" w:rsidRPr="002E07A1">
        <w:rPr>
          <w:rFonts w:asciiTheme="majorBidi" w:hAnsiTheme="majorBidi" w:cstheme="majorBidi"/>
          <w:sz w:val="24"/>
          <w:szCs w:val="24"/>
        </w:rPr>
        <w:t xml:space="preserve">, only </w:t>
      </w:r>
      <w:r w:rsidRPr="002E07A1">
        <w:rPr>
          <w:rFonts w:asciiTheme="majorBidi" w:hAnsiTheme="majorBidi" w:cstheme="majorBidi"/>
          <w:sz w:val="24"/>
          <w:szCs w:val="24"/>
        </w:rPr>
        <w:t xml:space="preserve">interrupted by a short dialogue, </w:t>
      </w:r>
      <w:r w:rsidR="00E44853" w:rsidRPr="002E07A1">
        <w:rPr>
          <w:rFonts w:asciiTheme="majorBidi" w:hAnsiTheme="majorBidi" w:cstheme="majorBidi"/>
          <w:sz w:val="24"/>
          <w:szCs w:val="24"/>
        </w:rPr>
        <w:t xml:space="preserve">the place </w:t>
      </w:r>
      <w:r w:rsidR="001C0622" w:rsidRPr="002E07A1">
        <w:rPr>
          <w:rFonts w:asciiTheme="majorBidi" w:hAnsiTheme="majorBidi" w:cstheme="majorBidi"/>
          <w:sz w:val="24"/>
          <w:szCs w:val="24"/>
        </w:rPr>
        <w:t>that God intended for the father to sacrifice his son</w:t>
      </w:r>
      <w:r w:rsidR="009E0B84" w:rsidRPr="002E07A1">
        <w:rPr>
          <w:rFonts w:asciiTheme="majorBidi" w:hAnsiTheme="majorBidi" w:cstheme="majorBidi"/>
          <w:sz w:val="24"/>
          <w:szCs w:val="24"/>
        </w:rPr>
        <w:t xml:space="preserve"> is discovered</w:t>
      </w:r>
      <w:r w:rsidR="001C0622" w:rsidRPr="002E07A1">
        <w:rPr>
          <w:rFonts w:asciiTheme="majorBidi" w:hAnsiTheme="majorBidi" w:cstheme="majorBidi"/>
          <w:sz w:val="24"/>
          <w:szCs w:val="24"/>
        </w:rPr>
        <w:t>. An</w:t>
      </w:r>
      <w:r w:rsidR="006E6C49" w:rsidRPr="002E07A1">
        <w:rPr>
          <w:rFonts w:asciiTheme="majorBidi" w:hAnsiTheme="majorBidi" w:cstheme="majorBidi"/>
          <w:sz w:val="24"/>
          <w:szCs w:val="24"/>
        </w:rPr>
        <w:t xml:space="preserve"> additional </w:t>
      </w:r>
      <w:r w:rsidR="006B28CF">
        <w:rPr>
          <w:rFonts w:asciiTheme="majorBidi" w:hAnsiTheme="majorBidi" w:cstheme="majorBidi"/>
          <w:sz w:val="24"/>
          <w:szCs w:val="24"/>
        </w:rPr>
        <w:t>movement</w:t>
      </w:r>
      <w:r w:rsidR="006E6C49" w:rsidRPr="002E07A1">
        <w:rPr>
          <w:rFonts w:asciiTheme="majorBidi" w:hAnsiTheme="majorBidi" w:cstheme="majorBidi"/>
          <w:sz w:val="24"/>
          <w:szCs w:val="24"/>
        </w:rPr>
        <w:t xml:space="preserve"> </w:t>
      </w:r>
      <w:r w:rsidR="001C0622" w:rsidRPr="002E07A1">
        <w:rPr>
          <w:rFonts w:asciiTheme="majorBidi" w:hAnsiTheme="majorBidi" w:cstheme="majorBidi"/>
          <w:sz w:val="24"/>
          <w:szCs w:val="24"/>
        </w:rPr>
        <w:t>instruction</w:t>
      </w:r>
      <w:r w:rsidR="006E6C49" w:rsidRPr="002E07A1">
        <w:rPr>
          <w:rFonts w:asciiTheme="majorBidi" w:hAnsiTheme="majorBidi" w:cstheme="majorBidi"/>
          <w:sz w:val="24"/>
          <w:szCs w:val="24"/>
        </w:rPr>
        <w:t xml:space="preserve"> </w:t>
      </w:r>
      <w:r w:rsidRPr="002E07A1">
        <w:rPr>
          <w:rFonts w:asciiTheme="majorBidi" w:hAnsiTheme="majorBidi" w:cstheme="majorBidi"/>
          <w:sz w:val="24"/>
          <w:szCs w:val="24"/>
        </w:rPr>
        <w:t>indicates</w:t>
      </w:r>
      <w:r w:rsidR="00326A4A" w:rsidRPr="002E07A1">
        <w:rPr>
          <w:rFonts w:asciiTheme="majorBidi" w:hAnsiTheme="majorBidi" w:cstheme="majorBidi"/>
          <w:sz w:val="24"/>
          <w:szCs w:val="24"/>
        </w:rPr>
        <w:t xml:space="preserve"> </w:t>
      </w:r>
      <w:r w:rsidR="00D35748" w:rsidRPr="002E07A1">
        <w:rPr>
          <w:rFonts w:asciiTheme="majorBidi" w:hAnsiTheme="majorBidi" w:cstheme="majorBidi"/>
          <w:sz w:val="24"/>
          <w:szCs w:val="24"/>
        </w:rPr>
        <w:t xml:space="preserve">seeing a place </w:t>
      </w:r>
      <w:r w:rsidR="00DF3216">
        <w:rPr>
          <w:rFonts w:asciiTheme="majorBidi" w:hAnsiTheme="majorBidi" w:cstheme="majorBidi"/>
          <w:sz w:val="24"/>
          <w:szCs w:val="24"/>
        </w:rPr>
        <w:t>“</w:t>
      </w:r>
      <w:r w:rsidR="00D35748" w:rsidRPr="002E07A1">
        <w:rPr>
          <w:rFonts w:asciiTheme="majorBidi" w:hAnsiTheme="majorBidi" w:cstheme="majorBidi"/>
          <w:sz w:val="24"/>
          <w:szCs w:val="24"/>
        </w:rPr>
        <w:t>afar off</w:t>
      </w:r>
      <w:r w:rsidR="00DF3216">
        <w:rPr>
          <w:rFonts w:asciiTheme="majorBidi" w:hAnsiTheme="majorBidi" w:cstheme="majorBidi"/>
          <w:sz w:val="24"/>
          <w:szCs w:val="24"/>
        </w:rPr>
        <w:t>”</w:t>
      </w:r>
      <w:r w:rsidR="00C27373" w:rsidRPr="002E07A1">
        <w:rPr>
          <w:rFonts w:asciiTheme="majorBidi" w:hAnsiTheme="majorBidi" w:cstheme="majorBidi"/>
          <w:sz w:val="24"/>
          <w:szCs w:val="24"/>
        </w:rPr>
        <w:t xml:space="preserve"> and</w:t>
      </w:r>
      <w:r w:rsidR="00FE7009" w:rsidRPr="002E07A1">
        <w:rPr>
          <w:rFonts w:asciiTheme="majorBidi" w:hAnsiTheme="majorBidi" w:cstheme="majorBidi"/>
          <w:sz w:val="24"/>
          <w:szCs w:val="24"/>
        </w:rPr>
        <w:t xml:space="preserve"> </w:t>
      </w:r>
      <w:r w:rsidRPr="002E07A1">
        <w:rPr>
          <w:rFonts w:asciiTheme="majorBidi" w:hAnsiTheme="majorBidi" w:cstheme="majorBidi"/>
          <w:sz w:val="24"/>
          <w:szCs w:val="24"/>
        </w:rPr>
        <w:t>approaching the place of the expected sacrifice:</w:t>
      </w:r>
      <w:r w:rsidR="00832359" w:rsidRPr="002E07A1">
        <w:rPr>
          <w:rFonts w:asciiTheme="majorBidi" w:hAnsiTheme="majorBidi" w:cstheme="majorBidi"/>
          <w:sz w:val="24"/>
          <w:szCs w:val="24"/>
        </w:rPr>
        <w:t xml:space="preserve"> </w:t>
      </w:r>
      <w:r w:rsidR="00DF3216">
        <w:rPr>
          <w:rFonts w:asciiTheme="majorBidi" w:hAnsiTheme="majorBidi" w:cstheme="majorBidi"/>
          <w:sz w:val="24"/>
          <w:szCs w:val="24"/>
        </w:rPr>
        <w:t>“</w:t>
      </w:r>
      <w:r w:rsidR="00832359" w:rsidRPr="002E07A1">
        <w:rPr>
          <w:rFonts w:asciiTheme="majorBidi" w:hAnsiTheme="majorBidi" w:cstheme="majorBidi"/>
          <w:sz w:val="24"/>
          <w:szCs w:val="24"/>
        </w:rPr>
        <w:t>And they came to the place which God had told him</w:t>
      </w:r>
      <w:r w:rsidR="00361E9E">
        <w:rPr>
          <w:rFonts w:asciiTheme="majorBidi" w:hAnsiTheme="majorBidi" w:cstheme="majorBidi"/>
          <w:sz w:val="24"/>
          <w:szCs w:val="24"/>
        </w:rPr>
        <w:t>.</w:t>
      </w:r>
      <w:r w:rsidR="00DF3216">
        <w:rPr>
          <w:rFonts w:asciiTheme="majorBidi" w:hAnsiTheme="majorBidi" w:cstheme="majorBidi"/>
          <w:sz w:val="24"/>
          <w:szCs w:val="24"/>
        </w:rPr>
        <w:t>”</w:t>
      </w:r>
      <w:r w:rsidR="00832359" w:rsidRPr="002E07A1">
        <w:rPr>
          <w:rFonts w:asciiTheme="majorBidi" w:hAnsiTheme="majorBidi" w:cstheme="majorBidi"/>
          <w:sz w:val="24"/>
          <w:szCs w:val="24"/>
        </w:rPr>
        <w:t xml:space="preserve"> </w:t>
      </w:r>
      <w:r w:rsidR="009936F9" w:rsidRPr="002E07A1">
        <w:rPr>
          <w:rFonts w:asciiTheme="majorBidi" w:hAnsiTheme="majorBidi" w:cstheme="majorBidi"/>
          <w:sz w:val="24"/>
          <w:szCs w:val="24"/>
        </w:rPr>
        <w:t>T</w:t>
      </w:r>
      <w:r w:rsidRPr="002E07A1">
        <w:rPr>
          <w:rFonts w:asciiTheme="majorBidi" w:hAnsiTheme="majorBidi" w:cstheme="majorBidi"/>
          <w:sz w:val="24"/>
          <w:szCs w:val="24"/>
        </w:rPr>
        <w:t xml:space="preserve">he place of the ram in the thicket is also </w:t>
      </w:r>
      <w:r w:rsidR="007E7FF5" w:rsidRPr="002E07A1">
        <w:rPr>
          <w:rFonts w:asciiTheme="majorBidi" w:hAnsiTheme="majorBidi" w:cstheme="majorBidi"/>
          <w:sz w:val="24"/>
          <w:szCs w:val="24"/>
        </w:rPr>
        <w:t>crucial</w:t>
      </w:r>
      <w:r w:rsidRPr="002E07A1">
        <w:rPr>
          <w:rFonts w:asciiTheme="majorBidi" w:hAnsiTheme="majorBidi" w:cstheme="majorBidi"/>
          <w:sz w:val="24"/>
          <w:szCs w:val="24"/>
        </w:rPr>
        <w:t>, so the text also indicates</w:t>
      </w:r>
      <w:r w:rsidR="009936F9" w:rsidRPr="002E07A1">
        <w:rPr>
          <w:rFonts w:asciiTheme="majorBidi" w:hAnsiTheme="majorBidi" w:cstheme="majorBidi"/>
          <w:sz w:val="24"/>
          <w:szCs w:val="24"/>
        </w:rPr>
        <w:t xml:space="preserve"> approaching it. </w:t>
      </w:r>
      <w:r w:rsidRPr="002E07A1">
        <w:rPr>
          <w:rFonts w:asciiTheme="majorBidi" w:hAnsiTheme="majorBidi" w:cstheme="majorBidi"/>
          <w:sz w:val="24"/>
          <w:szCs w:val="24"/>
        </w:rPr>
        <w:t>At the</w:t>
      </w:r>
      <w:r w:rsidR="009936F9" w:rsidRPr="002E07A1">
        <w:rPr>
          <w:rFonts w:asciiTheme="majorBidi" w:hAnsiTheme="majorBidi" w:cstheme="majorBidi"/>
          <w:sz w:val="24"/>
          <w:szCs w:val="24"/>
        </w:rPr>
        <w:t xml:space="preserve"> conclusion</w:t>
      </w:r>
      <w:r w:rsidR="001203ED" w:rsidRPr="002E07A1">
        <w:rPr>
          <w:rFonts w:asciiTheme="majorBidi" w:hAnsiTheme="majorBidi" w:cstheme="majorBidi"/>
          <w:sz w:val="24"/>
          <w:szCs w:val="24"/>
        </w:rPr>
        <w:t>,</w:t>
      </w:r>
      <w:r w:rsidR="006566B7" w:rsidRPr="002E07A1">
        <w:rPr>
          <w:rFonts w:asciiTheme="majorBidi" w:hAnsiTheme="majorBidi" w:cstheme="majorBidi"/>
          <w:sz w:val="24"/>
          <w:szCs w:val="24"/>
        </w:rPr>
        <w:t xml:space="preserve"> another movement is recorded</w:t>
      </w:r>
      <w:r w:rsidR="002C2B50" w:rsidRPr="002E07A1">
        <w:rPr>
          <w:rFonts w:asciiTheme="majorBidi" w:hAnsiTheme="majorBidi" w:cstheme="majorBidi"/>
          <w:sz w:val="24"/>
          <w:szCs w:val="24"/>
        </w:rPr>
        <w:t xml:space="preserve"> –</w:t>
      </w:r>
      <w:r w:rsidRPr="002E07A1">
        <w:rPr>
          <w:rFonts w:asciiTheme="majorBidi" w:hAnsiTheme="majorBidi" w:cstheme="majorBidi"/>
          <w:sz w:val="24"/>
          <w:szCs w:val="24"/>
        </w:rPr>
        <w:t xml:space="preserve"> </w:t>
      </w:r>
      <w:r w:rsidR="002C2B50" w:rsidRPr="002E07A1">
        <w:rPr>
          <w:rFonts w:asciiTheme="majorBidi" w:hAnsiTheme="majorBidi" w:cstheme="majorBidi"/>
          <w:sz w:val="24"/>
          <w:szCs w:val="24"/>
        </w:rPr>
        <w:t>utterly non-</w:t>
      </w:r>
      <w:r w:rsidRPr="002E07A1">
        <w:rPr>
          <w:rFonts w:asciiTheme="majorBidi" w:hAnsiTheme="majorBidi" w:cstheme="majorBidi"/>
          <w:sz w:val="24"/>
          <w:szCs w:val="24"/>
        </w:rPr>
        <w:t>neutral and innocent</w:t>
      </w:r>
      <w:r w:rsidR="0021562A">
        <w:rPr>
          <w:rFonts w:asciiTheme="majorBidi" w:hAnsiTheme="majorBidi" w:cstheme="majorBidi"/>
          <w:sz w:val="24"/>
          <w:szCs w:val="24"/>
        </w:rPr>
        <w:t xml:space="preserve"> – </w:t>
      </w:r>
      <w:r w:rsidRPr="002E07A1">
        <w:rPr>
          <w:rFonts w:asciiTheme="majorBidi" w:hAnsiTheme="majorBidi" w:cstheme="majorBidi"/>
          <w:sz w:val="24"/>
          <w:szCs w:val="24"/>
        </w:rPr>
        <w:t xml:space="preserve">back to </w:t>
      </w:r>
      <w:r w:rsidR="00027DCC" w:rsidRPr="002E07A1">
        <w:rPr>
          <w:rFonts w:asciiTheme="majorBidi" w:hAnsiTheme="majorBidi" w:cstheme="majorBidi"/>
          <w:sz w:val="24"/>
          <w:szCs w:val="24"/>
        </w:rPr>
        <w:t>Beer</w:t>
      </w:r>
      <w:r w:rsidR="00FC2C8F">
        <w:rPr>
          <w:rFonts w:asciiTheme="majorBidi" w:hAnsiTheme="majorBidi" w:cstheme="majorBidi"/>
          <w:sz w:val="24"/>
          <w:szCs w:val="24"/>
        </w:rPr>
        <w:t>s</w:t>
      </w:r>
      <w:r w:rsidR="00027DCC" w:rsidRPr="002E07A1">
        <w:rPr>
          <w:rFonts w:asciiTheme="majorBidi" w:hAnsiTheme="majorBidi" w:cstheme="majorBidi"/>
          <w:sz w:val="24"/>
          <w:szCs w:val="24"/>
        </w:rPr>
        <w:t>heba.</w:t>
      </w:r>
    </w:p>
    <w:p w14:paraId="2E1825A0" w14:textId="1B176D79" w:rsidR="00FE373B" w:rsidRPr="002E07A1" w:rsidRDefault="00FE373B" w:rsidP="004E6C4D">
      <w:pPr>
        <w:bidi w:val="0"/>
        <w:spacing w:line="360" w:lineRule="auto"/>
        <w:ind w:firstLine="720"/>
        <w:rPr>
          <w:rFonts w:asciiTheme="majorBidi" w:eastAsia="Times New Roman" w:hAnsiTheme="majorBidi" w:cstheme="majorBidi"/>
          <w:sz w:val="24"/>
          <w:szCs w:val="24"/>
        </w:rPr>
      </w:pPr>
      <w:r w:rsidRPr="002E07A1">
        <w:rPr>
          <w:rFonts w:asciiTheme="majorBidi" w:hAnsiTheme="majorBidi" w:cstheme="majorBidi"/>
          <w:sz w:val="24"/>
          <w:szCs w:val="24"/>
        </w:rPr>
        <w:t xml:space="preserve">The structure of this horror masterpiece consists of </w:t>
      </w:r>
      <w:r w:rsidR="007E1DAE">
        <w:rPr>
          <w:rFonts w:asciiTheme="majorBidi" w:hAnsiTheme="majorBidi" w:cstheme="majorBidi"/>
          <w:sz w:val="24"/>
          <w:szCs w:val="24"/>
        </w:rPr>
        <w:t>a</w:t>
      </w:r>
      <w:r w:rsidRPr="002E07A1">
        <w:rPr>
          <w:rFonts w:asciiTheme="majorBidi" w:hAnsiTheme="majorBidi" w:cstheme="majorBidi"/>
          <w:sz w:val="24"/>
          <w:szCs w:val="24"/>
        </w:rPr>
        <w:t xml:space="preserve"> prologue</w:t>
      </w:r>
      <w:r w:rsidR="00360249">
        <w:rPr>
          <w:rFonts w:asciiTheme="majorBidi" w:hAnsiTheme="majorBidi" w:cstheme="majorBidi"/>
          <w:sz w:val="24"/>
          <w:szCs w:val="24"/>
        </w:rPr>
        <w:t xml:space="preserve"> that serves as a</w:t>
      </w:r>
      <w:r w:rsidRPr="002E07A1">
        <w:rPr>
          <w:rFonts w:asciiTheme="majorBidi" w:hAnsiTheme="majorBidi" w:cstheme="majorBidi"/>
          <w:sz w:val="24"/>
          <w:szCs w:val="24"/>
        </w:rPr>
        <w:t xml:space="preserve"> </w:t>
      </w:r>
      <w:r w:rsidR="00C01341">
        <w:rPr>
          <w:rFonts w:asciiTheme="majorBidi" w:hAnsiTheme="majorBidi" w:cstheme="majorBidi"/>
          <w:sz w:val="24"/>
          <w:szCs w:val="24"/>
        </w:rPr>
        <w:t>l</w:t>
      </w:r>
      <w:r w:rsidRPr="002E07A1">
        <w:rPr>
          <w:rFonts w:asciiTheme="majorBidi" w:hAnsiTheme="majorBidi" w:cstheme="majorBidi"/>
          <w:sz w:val="24"/>
          <w:szCs w:val="24"/>
        </w:rPr>
        <w:t xml:space="preserve">ayered </w:t>
      </w:r>
      <w:r w:rsidR="00E71A12">
        <w:rPr>
          <w:rFonts w:asciiTheme="majorBidi" w:hAnsiTheme="majorBidi" w:cstheme="majorBidi"/>
          <w:sz w:val="24"/>
          <w:szCs w:val="24"/>
        </w:rPr>
        <w:t>a</w:t>
      </w:r>
      <w:r w:rsidRPr="002E07A1">
        <w:rPr>
          <w:rFonts w:asciiTheme="majorBidi" w:hAnsiTheme="majorBidi" w:cstheme="majorBidi"/>
          <w:sz w:val="24"/>
          <w:szCs w:val="24"/>
        </w:rPr>
        <w:t xml:space="preserve">nd enticing </w:t>
      </w:r>
      <w:r w:rsidR="00360249">
        <w:rPr>
          <w:rFonts w:asciiTheme="majorBidi" w:hAnsiTheme="majorBidi" w:cstheme="majorBidi"/>
          <w:sz w:val="24"/>
          <w:szCs w:val="24"/>
        </w:rPr>
        <w:t>introduction</w:t>
      </w:r>
      <w:r w:rsidRPr="002E07A1">
        <w:rPr>
          <w:rFonts w:asciiTheme="majorBidi" w:hAnsiTheme="majorBidi" w:cstheme="majorBidi"/>
          <w:sz w:val="24"/>
          <w:szCs w:val="24"/>
        </w:rPr>
        <w:t xml:space="preserve">, seven images, and an epilogue. The division of images below is based on the scenic transitions, in other words, on the entry or exit of a character, or a </w:t>
      </w:r>
      <w:r w:rsidR="00100809" w:rsidRPr="002E07A1">
        <w:rPr>
          <w:rFonts w:asciiTheme="majorBidi" w:hAnsiTheme="majorBidi" w:cstheme="majorBidi"/>
          <w:sz w:val="24"/>
          <w:szCs w:val="24"/>
        </w:rPr>
        <w:t xml:space="preserve">change </w:t>
      </w:r>
      <w:r w:rsidRPr="002E07A1">
        <w:rPr>
          <w:rFonts w:asciiTheme="majorBidi" w:hAnsiTheme="majorBidi" w:cstheme="majorBidi"/>
          <w:sz w:val="24"/>
          <w:szCs w:val="24"/>
        </w:rPr>
        <w:t>in the plot</w:t>
      </w:r>
      <w:r w:rsidR="005F3D72" w:rsidRPr="002E07A1">
        <w:rPr>
          <w:rFonts w:asciiTheme="majorBidi" w:hAnsiTheme="majorBidi" w:cstheme="majorBidi"/>
          <w:sz w:val="24"/>
          <w:szCs w:val="24"/>
        </w:rPr>
        <w:t xml:space="preserve"> setting</w:t>
      </w:r>
      <w:r w:rsidRPr="002E07A1">
        <w:rPr>
          <w:rFonts w:asciiTheme="majorBidi" w:hAnsiTheme="majorBidi" w:cstheme="majorBidi"/>
          <w:sz w:val="24"/>
          <w:szCs w:val="24"/>
        </w:rPr>
        <w:t>. Within the supremely tight structure, six</w:t>
      </w:r>
      <w:r w:rsidR="00B4571D" w:rsidRPr="002E07A1">
        <w:rPr>
          <w:rFonts w:asciiTheme="majorBidi" w:hAnsiTheme="majorBidi" w:cstheme="majorBidi"/>
          <w:sz w:val="24"/>
          <w:szCs w:val="24"/>
        </w:rPr>
        <w:t>,</w:t>
      </w:r>
      <w:r w:rsidRPr="002E07A1">
        <w:rPr>
          <w:rFonts w:asciiTheme="majorBidi" w:hAnsiTheme="majorBidi" w:cstheme="majorBidi"/>
          <w:sz w:val="24"/>
          <w:szCs w:val="24"/>
        </w:rPr>
        <w:t xml:space="preserve"> full or </w:t>
      </w:r>
      <w:r w:rsidR="00B4571D" w:rsidRPr="002E07A1">
        <w:rPr>
          <w:rFonts w:asciiTheme="majorBidi" w:hAnsiTheme="majorBidi" w:cstheme="majorBidi"/>
          <w:sz w:val="24"/>
          <w:szCs w:val="24"/>
        </w:rPr>
        <w:t>fragmented,</w:t>
      </w:r>
      <w:r w:rsidRPr="002E07A1">
        <w:rPr>
          <w:rFonts w:asciiTheme="majorBidi" w:hAnsiTheme="majorBidi" w:cstheme="majorBidi"/>
          <w:sz w:val="24"/>
          <w:szCs w:val="24"/>
        </w:rPr>
        <w:t xml:space="preserve"> </w:t>
      </w:r>
      <w:r w:rsidR="002F4820" w:rsidRPr="002E07A1">
        <w:rPr>
          <w:rFonts w:asciiTheme="majorBidi" w:hAnsiTheme="majorBidi" w:cstheme="majorBidi"/>
          <w:sz w:val="24"/>
          <w:szCs w:val="24"/>
        </w:rPr>
        <w:t>two-way,</w:t>
      </w:r>
      <w:r w:rsidRPr="002E07A1">
        <w:rPr>
          <w:rFonts w:asciiTheme="majorBidi" w:hAnsiTheme="majorBidi" w:cstheme="majorBidi"/>
          <w:sz w:val="24"/>
          <w:szCs w:val="24"/>
        </w:rPr>
        <w:t xml:space="preserve"> </w:t>
      </w:r>
      <w:r w:rsidR="00B4571D" w:rsidRPr="002E07A1">
        <w:rPr>
          <w:rFonts w:asciiTheme="majorBidi" w:hAnsiTheme="majorBidi" w:cstheme="majorBidi"/>
          <w:sz w:val="24"/>
          <w:szCs w:val="24"/>
        </w:rPr>
        <w:t>and</w:t>
      </w:r>
      <w:r w:rsidRPr="002E07A1">
        <w:rPr>
          <w:rFonts w:asciiTheme="majorBidi" w:hAnsiTheme="majorBidi" w:cstheme="majorBidi"/>
          <w:sz w:val="24"/>
          <w:szCs w:val="24"/>
        </w:rPr>
        <w:t xml:space="preserve"> one-way</w:t>
      </w:r>
      <w:r w:rsidR="00B4571D" w:rsidRPr="002E07A1">
        <w:rPr>
          <w:rFonts w:asciiTheme="majorBidi" w:hAnsiTheme="majorBidi" w:cstheme="majorBidi"/>
          <w:sz w:val="24"/>
          <w:szCs w:val="24"/>
        </w:rPr>
        <w:t>,</w:t>
      </w:r>
      <w:r w:rsidRPr="002E07A1">
        <w:rPr>
          <w:rFonts w:asciiTheme="majorBidi" w:hAnsiTheme="majorBidi" w:cstheme="majorBidi"/>
          <w:sz w:val="24"/>
          <w:szCs w:val="24"/>
        </w:rPr>
        <w:t xml:space="preserve"> dialogues can be </w:t>
      </w:r>
      <w:r w:rsidR="00B4571D" w:rsidRPr="002E07A1">
        <w:rPr>
          <w:rFonts w:asciiTheme="majorBidi" w:hAnsiTheme="majorBidi" w:cstheme="majorBidi"/>
          <w:sz w:val="24"/>
          <w:szCs w:val="24"/>
        </w:rPr>
        <w:t>found</w:t>
      </w:r>
      <w:r w:rsidRPr="002E07A1">
        <w:rPr>
          <w:rFonts w:asciiTheme="majorBidi" w:hAnsiTheme="majorBidi" w:cstheme="majorBidi"/>
          <w:sz w:val="24"/>
          <w:szCs w:val="24"/>
        </w:rPr>
        <w:t>, as well as stag</w:t>
      </w:r>
      <w:r w:rsidR="00EB01EE" w:rsidRPr="002E07A1">
        <w:rPr>
          <w:rFonts w:asciiTheme="majorBidi" w:hAnsiTheme="majorBidi" w:cstheme="majorBidi"/>
          <w:sz w:val="24"/>
          <w:szCs w:val="24"/>
        </w:rPr>
        <w:t xml:space="preserve">e directions </w:t>
      </w:r>
      <w:r w:rsidRPr="002E07A1">
        <w:rPr>
          <w:rFonts w:asciiTheme="majorBidi" w:hAnsiTheme="majorBidi" w:cstheme="majorBidi"/>
          <w:sz w:val="24"/>
          <w:szCs w:val="24"/>
        </w:rPr>
        <w:t xml:space="preserve">that reinforce both the dialogues and the potential performative aspect of the event, </w:t>
      </w:r>
      <w:r w:rsidR="00C505BA" w:rsidRPr="002E07A1">
        <w:rPr>
          <w:rFonts w:asciiTheme="majorBidi" w:hAnsiTheme="majorBidi" w:cstheme="majorBidi"/>
          <w:sz w:val="24"/>
          <w:szCs w:val="24"/>
        </w:rPr>
        <w:t>i.e.,</w:t>
      </w:r>
      <w:r w:rsidRPr="002E07A1">
        <w:rPr>
          <w:rFonts w:asciiTheme="majorBidi" w:hAnsiTheme="majorBidi" w:cstheme="majorBidi"/>
          <w:sz w:val="24"/>
          <w:szCs w:val="24"/>
        </w:rPr>
        <w:t xml:space="preserve"> its distinct theatricality. This performative connection is mainly expressed in the stage performance of some of the elements of stage language, such as the movement </w:t>
      </w:r>
      <w:r w:rsidR="00B55567">
        <w:rPr>
          <w:rFonts w:asciiTheme="majorBidi" w:hAnsiTheme="majorBidi" w:cstheme="majorBidi"/>
          <w:sz w:val="24"/>
          <w:szCs w:val="24"/>
        </w:rPr>
        <w:t xml:space="preserve">– </w:t>
      </w:r>
      <w:r w:rsidRPr="002E07A1">
        <w:rPr>
          <w:rFonts w:asciiTheme="majorBidi" w:hAnsiTheme="majorBidi" w:cstheme="majorBidi"/>
          <w:sz w:val="24"/>
          <w:szCs w:val="24"/>
        </w:rPr>
        <w:t xml:space="preserve">the slowing </w:t>
      </w:r>
      <w:r w:rsidR="004B21B3" w:rsidRPr="002E07A1">
        <w:rPr>
          <w:rFonts w:asciiTheme="majorBidi" w:hAnsiTheme="majorBidi" w:cstheme="majorBidi"/>
          <w:sz w:val="24"/>
          <w:szCs w:val="24"/>
        </w:rPr>
        <w:t xml:space="preserve">down </w:t>
      </w:r>
      <w:r w:rsidRPr="002E07A1">
        <w:rPr>
          <w:rFonts w:asciiTheme="majorBidi" w:hAnsiTheme="majorBidi" w:cstheme="majorBidi"/>
          <w:sz w:val="24"/>
          <w:szCs w:val="24"/>
        </w:rPr>
        <w:t xml:space="preserve">and acceleration implied by the </w:t>
      </w:r>
      <w:r w:rsidR="0021562A">
        <w:rPr>
          <w:rFonts w:asciiTheme="majorBidi" w:hAnsiTheme="majorBidi" w:cstheme="majorBidi"/>
          <w:sz w:val="24"/>
          <w:szCs w:val="24"/>
        </w:rPr>
        <w:t>movements</w:t>
      </w:r>
      <w:r w:rsidR="008A6204" w:rsidRPr="002E07A1">
        <w:rPr>
          <w:rFonts w:asciiTheme="majorBidi" w:hAnsiTheme="majorBidi" w:cstheme="majorBidi"/>
          <w:sz w:val="24"/>
          <w:szCs w:val="24"/>
        </w:rPr>
        <w:t xml:space="preserve"> and stops of the </w:t>
      </w:r>
      <w:r w:rsidRPr="002E07A1">
        <w:rPr>
          <w:rFonts w:asciiTheme="majorBidi" w:hAnsiTheme="majorBidi" w:cstheme="majorBidi"/>
          <w:sz w:val="24"/>
          <w:szCs w:val="24"/>
        </w:rPr>
        <w:t xml:space="preserve">characters </w:t>
      </w:r>
      <w:r w:rsidR="0021562A">
        <w:rPr>
          <w:rFonts w:asciiTheme="majorBidi" w:hAnsiTheme="majorBidi" w:cstheme="majorBidi"/>
          <w:sz w:val="24"/>
          <w:szCs w:val="24"/>
        </w:rPr>
        <w:t xml:space="preserve">– </w:t>
      </w:r>
      <w:r w:rsidRPr="002E07A1">
        <w:rPr>
          <w:rFonts w:asciiTheme="majorBidi" w:hAnsiTheme="majorBidi" w:cstheme="majorBidi"/>
          <w:sz w:val="24"/>
          <w:szCs w:val="24"/>
        </w:rPr>
        <w:t>which dictate the pace of the plot</w:t>
      </w:r>
      <w:r w:rsidR="00BA3397">
        <w:rPr>
          <w:rFonts w:asciiTheme="majorBidi" w:hAnsiTheme="majorBidi" w:cstheme="majorBidi"/>
          <w:sz w:val="24"/>
          <w:szCs w:val="24"/>
        </w:rPr>
        <w:t>’</w:t>
      </w:r>
      <w:r w:rsidRPr="002E07A1">
        <w:rPr>
          <w:rFonts w:asciiTheme="majorBidi" w:hAnsiTheme="majorBidi" w:cstheme="majorBidi"/>
          <w:sz w:val="24"/>
          <w:szCs w:val="24"/>
        </w:rPr>
        <w:t>s development, its meaning, and its intensity</w:t>
      </w:r>
      <w:r w:rsidRPr="002E07A1">
        <w:rPr>
          <w:rFonts w:asciiTheme="majorBidi" w:hAnsiTheme="majorBidi" w:cstheme="majorBidi"/>
          <w:sz w:val="24"/>
          <w:szCs w:val="24"/>
          <w:rtl/>
        </w:rPr>
        <w:t>.</w:t>
      </w:r>
    </w:p>
    <w:p w14:paraId="1A3A1657" w14:textId="383E8CEE" w:rsidR="00C25E14" w:rsidRPr="002E07A1" w:rsidRDefault="007B5DD2" w:rsidP="004E6C4D">
      <w:pPr>
        <w:bidi w:val="0"/>
        <w:spacing w:line="360" w:lineRule="auto"/>
        <w:ind w:firstLine="720"/>
        <w:rPr>
          <w:rFonts w:asciiTheme="majorBidi" w:hAnsiTheme="majorBidi" w:cstheme="majorBidi"/>
          <w:sz w:val="24"/>
          <w:szCs w:val="24"/>
        </w:rPr>
      </w:pPr>
      <w:r w:rsidRPr="002E07A1">
        <w:rPr>
          <w:rFonts w:asciiTheme="majorBidi" w:hAnsiTheme="majorBidi" w:cstheme="majorBidi"/>
          <w:sz w:val="24"/>
          <w:szCs w:val="24"/>
        </w:rPr>
        <w:t>As in a</w:t>
      </w:r>
      <w:r w:rsidR="000C3E58" w:rsidRPr="002E07A1">
        <w:rPr>
          <w:rFonts w:asciiTheme="majorBidi" w:hAnsiTheme="majorBidi" w:cstheme="majorBidi"/>
          <w:sz w:val="24"/>
          <w:szCs w:val="24"/>
        </w:rPr>
        <w:t>ny</w:t>
      </w:r>
      <w:r w:rsidRPr="002E07A1">
        <w:rPr>
          <w:rFonts w:asciiTheme="majorBidi" w:hAnsiTheme="majorBidi" w:cstheme="majorBidi"/>
          <w:sz w:val="24"/>
          <w:szCs w:val="24"/>
        </w:rPr>
        <w:t xml:space="preserve"> great</w:t>
      </w:r>
      <w:r w:rsidR="000C3E58" w:rsidRPr="002E07A1">
        <w:rPr>
          <w:rFonts w:asciiTheme="majorBidi" w:hAnsiTheme="majorBidi" w:cstheme="majorBidi"/>
          <w:sz w:val="24"/>
          <w:szCs w:val="24"/>
        </w:rPr>
        <w:t xml:space="preserve"> performance, t</w:t>
      </w:r>
      <w:r w:rsidRPr="002E07A1">
        <w:rPr>
          <w:rFonts w:asciiTheme="majorBidi" w:hAnsiTheme="majorBidi" w:cstheme="majorBidi"/>
          <w:sz w:val="24"/>
          <w:szCs w:val="24"/>
        </w:rPr>
        <w:t>he playwright</w:t>
      </w:r>
      <w:r w:rsidR="00313663" w:rsidRPr="002E07A1">
        <w:rPr>
          <w:rFonts w:asciiTheme="majorBidi" w:hAnsiTheme="majorBidi" w:cstheme="majorBidi"/>
          <w:sz w:val="24"/>
          <w:szCs w:val="24"/>
        </w:rPr>
        <w:t xml:space="preserve"> allows </w:t>
      </w:r>
      <w:r w:rsidRPr="002E07A1">
        <w:rPr>
          <w:rFonts w:asciiTheme="majorBidi" w:hAnsiTheme="majorBidi" w:cstheme="majorBidi"/>
          <w:sz w:val="24"/>
          <w:szCs w:val="24"/>
        </w:rPr>
        <w:t>the non-verbal stage language</w:t>
      </w:r>
      <w:r w:rsidR="0066118E" w:rsidRPr="002E07A1">
        <w:rPr>
          <w:rFonts w:asciiTheme="majorBidi" w:hAnsiTheme="majorBidi" w:cstheme="majorBidi"/>
          <w:sz w:val="24"/>
          <w:szCs w:val="24"/>
        </w:rPr>
        <w:t>s</w:t>
      </w:r>
      <w:r w:rsidRPr="002E07A1">
        <w:rPr>
          <w:rFonts w:asciiTheme="majorBidi" w:hAnsiTheme="majorBidi" w:cstheme="majorBidi"/>
          <w:sz w:val="24"/>
          <w:szCs w:val="24"/>
        </w:rPr>
        <w:t xml:space="preserve"> ​​</w:t>
      </w:r>
      <w:r w:rsidR="008E05DA" w:rsidRPr="002E07A1">
        <w:rPr>
          <w:rFonts w:asciiTheme="majorBidi" w:hAnsiTheme="majorBidi" w:cstheme="majorBidi"/>
          <w:sz w:val="24"/>
          <w:szCs w:val="24"/>
        </w:rPr>
        <w:t>t</w:t>
      </w:r>
      <w:r w:rsidR="004243FC" w:rsidRPr="002E07A1">
        <w:rPr>
          <w:rFonts w:asciiTheme="majorBidi" w:hAnsiTheme="majorBidi" w:cstheme="majorBidi"/>
          <w:sz w:val="24"/>
          <w:szCs w:val="24"/>
        </w:rPr>
        <w:t xml:space="preserve">o </w:t>
      </w:r>
      <w:r w:rsidRPr="002E07A1">
        <w:rPr>
          <w:rFonts w:asciiTheme="majorBidi" w:hAnsiTheme="majorBidi" w:cstheme="majorBidi"/>
          <w:sz w:val="24"/>
          <w:szCs w:val="24"/>
        </w:rPr>
        <w:t>expre</w:t>
      </w:r>
      <w:r w:rsidR="00313663" w:rsidRPr="002E07A1">
        <w:rPr>
          <w:rFonts w:asciiTheme="majorBidi" w:hAnsiTheme="majorBidi" w:cstheme="majorBidi"/>
          <w:sz w:val="24"/>
          <w:szCs w:val="24"/>
        </w:rPr>
        <w:t>s</w:t>
      </w:r>
      <w:r w:rsidRPr="002E07A1">
        <w:rPr>
          <w:rFonts w:asciiTheme="majorBidi" w:hAnsiTheme="majorBidi" w:cstheme="majorBidi"/>
          <w:sz w:val="24"/>
          <w:szCs w:val="24"/>
        </w:rPr>
        <w:t>s emotions</w:t>
      </w:r>
      <w:r w:rsidR="00313663" w:rsidRPr="002E07A1">
        <w:rPr>
          <w:rFonts w:asciiTheme="majorBidi" w:hAnsiTheme="majorBidi" w:cstheme="majorBidi"/>
          <w:sz w:val="24"/>
          <w:szCs w:val="24"/>
        </w:rPr>
        <w:t xml:space="preserve">, rather than </w:t>
      </w:r>
      <w:r w:rsidRPr="002E07A1">
        <w:rPr>
          <w:rFonts w:asciiTheme="majorBidi" w:hAnsiTheme="majorBidi" w:cstheme="majorBidi"/>
          <w:sz w:val="24"/>
          <w:szCs w:val="24"/>
        </w:rPr>
        <w:t>slipping into emotional verbal kitsch</w:t>
      </w:r>
      <w:r w:rsidR="00A25593" w:rsidRPr="002E07A1">
        <w:rPr>
          <w:rFonts w:asciiTheme="majorBidi" w:hAnsiTheme="majorBidi" w:cstheme="majorBidi"/>
          <w:sz w:val="24"/>
          <w:szCs w:val="24"/>
        </w:rPr>
        <w:t>,</w:t>
      </w:r>
      <w:r w:rsidRPr="002E07A1">
        <w:rPr>
          <w:rFonts w:asciiTheme="majorBidi" w:hAnsiTheme="majorBidi" w:cstheme="majorBidi"/>
          <w:sz w:val="24"/>
          <w:szCs w:val="24"/>
        </w:rPr>
        <w:t xml:space="preserve"> and </w:t>
      </w:r>
      <w:r w:rsidR="004243FC" w:rsidRPr="002E07A1">
        <w:rPr>
          <w:rFonts w:asciiTheme="majorBidi" w:hAnsiTheme="majorBidi" w:cstheme="majorBidi"/>
          <w:sz w:val="24"/>
          <w:szCs w:val="24"/>
        </w:rPr>
        <w:t>to</w:t>
      </w:r>
      <w:r w:rsidR="00445A16" w:rsidRPr="002E07A1">
        <w:rPr>
          <w:rFonts w:asciiTheme="majorBidi" w:hAnsiTheme="majorBidi" w:cstheme="majorBidi"/>
          <w:sz w:val="24"/>
          <w:szCs w:val="24"/>
        </w:rPr>
        <w:t xml:space="preserve"> verbalize</w:t>
      </w:r>
      <w:r w:rsidRPr="002E07A1">
        <w:rPr>
          <w:rFonts w:asciiTheme="majorBidi" w:hAnsiTheme="majorBidi" w:cstheme="majorBidi"/>
          <w:sz w:val="24"/>
          <w:szCs w:val="24"/>
        </w:rPr>
        <w:t xml:space="preserve"> in the</w:t>
      </w:r>
      <w:r w:rsidR="004243FC" w:rsidRPr="002E07A1">
        <w:rPr>
          <w:rFonts w:asciiTheme="majorBidi" w:hAnsiTheme="majorBidi" w:cstheme="majorBidi"/>
          <w:sz w:val="24"/>
          <w:szCs w:val="24"/>
        </w:rPr>
        <w:t xml:space="preserve"> stage directions</w:t>
      </w:r>
      <w:r w:rsidR="00A25593" w:rsidRPr="002E07A1">
        <w:rPr>
          <w:rFonts w:asciiTheme="majorBidi" w:hAnsiTheme="majorBidi" w:cstheme="majorBidi"/>
          <w:sz w:val="24"/>
          <w:szCs w:val="24"/>
        </w:rPr>
        <w:t>,</w:t>
      </w:r>
      <w:r w:rsidRPr="002E07A1">
        <w:rPr>
          <w:rFonts w:asciiTheme="majorBidi" w:hAnsiTheme="majorBidi" w:cstheme="majorBidi"/>
          <w:sz w:val="24"/>
          <w:szCs w:val="24"/>
        </w:rPr>
        <w:t xml:space="preserve"> or in the</w:t>
      </w:r>
      <w:r w:rsidR="004243FC" w:rsidRPr="002E07A1">
        <w:rPr>
          <w:rFonts w:asciiTheme="majorBidi" w:hAnsiTheme="majorBidi" w:cstheme="majorBidi"/>
          <w:sz w:val="24"/>
          <w:szCs w:val="24"/>
        </w:rPr>
        <w:t xml:space="preserve"> lines of the</w:t>
      </w:r>
      <w:r w:rsidRPr="002E07A1">
        <w:rPr>
          <w:rFonts w:asciiTheme="majorBidi" w:hAnsiTheme="majorBidi" w:cstheme="majorBidi"/>
          <w:sz w:val="24"/>
          <w:szCs w:val="24"/>
        </w:rPr>
        <w:t xml:space="preserve"> characters</w:t>
      </w:r>
      <w:r w:rsidR="001B770E" w:rsidRPr="002E07A1">
        <w:rPr>
          <w:rFonts w:asciiTheme="majorBidi" w:hAnsiTheme="majorBidi" w:cstheme="majorBidi"/>
          <w:sz w:val="24"/>
          <w:szCs w:val="24"/>
        </w:rPr>
        <w:t xml:space="preserve">, </w:t>
      </w:r>
      <w:r w:rsidRPr="002E07A1">
        <w:rPr>
          <w:rFonts w:asciiTheme="majorBidi" w:hAnsiTheme="majorBidi" w:cstheme="majorBidi"/>
          <w:sz w:val="24"/>
          <w:szCs w:val="24"/>
        </w:rPr>
        <w:t>that</w:t>
      </w:r>
      <w:r w:rsidR="00445A16" w:rsidRPr="002E07A1">
        <w:rPr>
          <w:rFonts w:asciiTheme="majorBidi" w:hAnsiTheme="majorBidi" w:cstheme="majorBidi"/>
          <w:sz w:val="24"/>
          <w:szCs w:val="24"/>
        </w:rPr>
        <w:t>,</w:t>
      </w:r>
      <w:r w:rsidR="002D77A2" w:rsidRPr="002E07A1">
        <w:rPr>
          <w:rFonts w:asciiTheme="majorBidi" w:hAnsiTheme="majorBidi" w:cstheme="majorBidi"/>
          <w:sz w:val="24"/>
          <w:szCs w:val="24"/>
        </w:rPr>
        <w:t xml:space="preserve"> </w:t>
      </w:r>
      <w:commentRangeStart w:id="8"/>
      <w:r w:rsidR="002D77A2" w:rsidRPr="00D4106C">
        <w:rPr>
          <w:rFonts w:asciiTheme="majorBidi" w:hAnsiTheme="majorBidi" w:cstheme="majorBidi"/>
          <w:sz w:val="24"/>
          <w:szCs w:val="24"/>
        </w:rPr>
        <w:t>humanly speaking</w:t>
      </w:r>
      <w:commentRangeEnd w:id="8"/>
      <w:r w:rsidR="00D4106C">
        <w:rPr>
          <w:rStyle w:val="CommentReference"/>
        </w:rPr>
        <w:commentReference w:id="8"/>
      </w:r>
      <w:r w:rsidR="00646069" w:rsidRPr="002E07A1">
        <w:rPr>
          <w:rFonts w:asciiTheme="majorBidi" w:hAnsiTheme="majorBidi" w:cstheme="majorBidi"/>
          <w:sz w:val="24"/>
          <w:szCs w:val="24"/>
        </w:rPr>
        <w:t xml:space="preserve">, </w:t>
      </w:r>
      <w:r w:rsidRPr="002E07A1">
        <w:rPr>
          <w:rFonts w:asciiTheme="majorBidi" w:hAnsiTheme="majorBidi" w:cstheme="majorBidi"/>
          <w:sz w:val="24"/>
          <w:szCs w:val="24"/>
        </w:rPr>
        <w:t>what is</w:t>
      </w:r>
      <w:r w:rsidR="00A25593" w:rsidRPr="002E07A1">
        <w:rPr>
          <w:rFonts w:asciiTheme="majorBidi" w:hAnsiTheme="majorBidi" w:cstheme="majorBidi"/>
          <w:sz w:val="24"/>
          <w:szCs w:val="24"/>
        </w:rPr>
        <w:t xml:space="preserve"> currently taking place </w:t>
      </w:r>
      <w:r w:rsidRPr="002E07A1">
        <w:rPr>
          <w:rFonts w:asciiTheme="majorBidi" w:hAnsiTheme="majorBidi" w:cstheme="majorBidi"/>
          <w:sz w:val="24"/>
          <w:szCs w:val="24"/>
        </w:rPr>
        <w:t xml:space="preserve">is a </w:t>
      </w:r>
      <w:r w:rsidR="00646069" w:rsidRPr="002E07A1">
        <w:rPr>
          <w:rFonts w:asciiTheme="majorBidi" w:hAnsiTheme="majorBidi" w:cstheme="majorBidi"/>
          <w:sz w:val="24"/>
          <w:szCs w:val="24"/>
        </w:rPr>
        <w:t>terrible</w:t>
      </w:r>
      <w:r w:rsidR="001B770E" w:rsidRPr="002E07A1">
        <w:rPr>
          <w:rFonts w:asciiTheme="majorBidi" w:hAnsiTheme="majorBidi" w:cstheme="majorBidi"/>
          <w:sz w:val="24"/>
          <w:szCs w:val="24"/>
        </w:rPr>
        <w:t xml:space="preserve"> and </w:t>
      </w:r>
      <w:r w:rsidR="00646069" w:rsidRPr="002E07A1">
        <w:rPr>
          <w:rFonts w:asciiTheme="majorBidi" w:hAnsiTheme="majorBidi" w:cstheme="majorBidi"/>
          <w:sz w:val="24"/>
          <w:szCs w:val="24"/>
        </w:rPr>
        <w:t>horrifying</w:t>
      </w:r>
      <w:r w:rsidR="001B770E" w:rsidRPr="002E07A1">
        <w:rPr>
          <w:rFonts w:asciiTheme="majorBidi" w:hAnsiTheme="majorBidi" w:cstheme="majorBidi"/>
          <w:sz w:val="24"/>
          <w:szCs w:val="24"/>
        </w:rPr>
        <w:t xml:space="preserve"> event</w:t>
      </w:r>
      <w:r w:rsidR="00646069" w:rsidRPr="002E07A1">
        <w:rPr>
          <w:rFonts w:asciiTheme="majorBidi" w:hAnsiTheme="majorBidi" w:cstheme="majorBidi"/>
          <w:sz w:val="24"/>
          <w:szCs w:val="24"/>
        </w:rPr>
        <w:t xml:space="preserve">. </w:t>
      </w:r>
      <w:r w:rsidRPr="002E07A1">
        <w:rPr>
          <w:rFonts w:asciiTheme="majorBidi" w:hAnsiTheme="majorBidi" w:cstheme="majorBidi"/>
          <w:sz w:val="24"/>
          <w:szCs w:val="24"/>
        </w:rPr>
        <w:t xml:space="preserve">Even if it is </w:t>
      </w:r>
      <w:r w:rsidR="00DF3216">
        <w:rPr>
          <w:rFonts w:asciiTheme="majorBidi" w:hAnsiTheme="majorBidi" w:cstheme="majorBidi"/>
          <w:sz w:val="24"/>
          <w:szCs w:val="24"/>
        </w:rPr>
        <w:t>“</w:t>
      </w:r>
      <w:r w:rsidRPr="002E07A1">
        <w:rPr>
          <w:rFonts w:asciiTheme="majorBidi" w:hAnsiTheme="majorBidi" w:cstheme="majorBidi"/>
          <w:sz w:val="24"/>
          <w:szCs w:val="24"/>
        </w:rPr>
        <w:t>only</w:t>
      </w:r>
      <w:r w:rsidR="00DF3216">
        <w:rPr>
          <w:rFonts w:asciiTheme="majorBidi" w:hAnsiTheme="majorBidi" w:cstheme="majorBidi"/>
          <w:sz w:val="24"/>
          <w:szCs w:val="24"/>
        </w:rPr>
        <w:t>”</w:t>
      </w:r>
      <w:r w:rsidR="00DD1F3C" w:rsidRPr="002E07A1">
        <w:rPr>
          <w:rFonts w:asciiTheme="majorBidi" w:hAnsiTheme="majorBidi" w:cstheme="majorBidi"/>
          <w:sz w:val="24"/>
          <w:szCs w:val="24"/>
        </w:rPr>
        <w:t xml:space="preserve"> a test, </w:t>
      </w:r>
      <w:r w:rsidR="00C659C6">
        <w:rPr>
          <w:rFonts w:asciiTheme="majorBidi" w:hAnsiTheme="majorBidi" w:cstheme="majorBidi"/>
          <w:sz w:val="24"/>
          <w:szCs w:val="24"/>
        </w:rPr>
        <w:t>that</w:t>
      </w:r>
      <w:r w:rsidRPr="002E07A1">
        <w:rPr>
          <w:rFonts w:asciiTheme="majorBidi" w:hAnsiTheme="majorBidi" w:cstheme="majorBidi"/>
          <w:sz w:val="24"/>
          <w:szCs w:val="24"/>
        </w:rPr>
        <w:t xml:space="preserve"> will end, as implied in advance and</w:t>
      </w:r>
      <w:r w:rsidR="00DD1F3C" w:rsidRPr="002E07A1">
        <w:rPr>
          <w:rFonts w:asciiTheme="majorBidi" w:hAnsiTheme="majorBidi" w:cstheme="majorBidi"/>
          <w:sz w:val="24"/>
          <w:szCs w:val="24"/>
        </w:rPr>
        <w:t xml:space="preserve"> </w:t>
      </w:r>
      <w:r w:rsidR="00CF6E89" w:rsidRPr="002E07A1">
        <w:rPr>
          <w:rFonts w:asciiTheme="majorBidi" w:hAnsiTheme="majorBidi" w:cstheme="majorBidi"/>
          <w:sz w:val="24"/>
          <w:szCs w:val="24"/>
        </w:rPr>
        <w:t>further on</w:t>
      </w:r>
      <w:r w:rsidR="000377CB">
        <w:rPr>
          <w:rFonts w:asciiTheme="majorBidi" w:hAnsiTheme="majorBidi" w:cstheme="majorBidi"/>
          <w:sz w:val="24"/>
          <w:szCs w:val="24"/>
        </w:rPr>
        <w:t xml:space="preserve"> in the text </w:t>
      </w:r>
      <w:r w:rsidR="000E2ECB" w:rsidRPr="002E07A1">
        <w:rPr>
          <w:rFonts w:asciiTheme="majorBidi" w:hAnsiTheme="majorBidi" w:cstheme="majorBidi"/>
          <w:sz w:val="24"/>
          <w:szCs w:val="24"/>
        </w:rPr>
        <w:t>(Abraham</w:t>
      </w:r>
      <w:r w:rsidR="005D2FD0" w:rsidRPr="002E07A1">
        <w:rPr>
          <w:rFonts w:asciiTheme="majorBidi" w:hAnsiTheme="majorBidi" w:cstheme="majorBidi"/>
          <w:sz w:val="24"/>
          <w:szCs w:val="24"/>
        </w:rPr>
        <w:t xml:space="preserve"> proclaims in the plural: </w:t>
      </w:r>
      <w:r w:rsidR="00DF3216">
        <w:rPr>
          <w:rFonts w:asciiTheme="majorBidi" w:hAnsiTheme="majorBidi" w:cstheme="majorBidi"/>
          <w:sz w:val="24"/>
          <w:szCs w:val="24"/>
        </w:rPr>
        <w:t>“</w:t>
      </w:r>
      <w:r w:rsidR="00C25E14" w:rsidRPr="002E07A1">
        <w:rPr>
          <w:rFonts w:asciiTheme="majorBidi" w:hAnsiTheme="majorBidi" w:cstheme="majorBidi"/>
          <w:sz w:val="24"/>
          <w:szCs w:val="24"/>
        </w:rPr>
        <w:t>I and the lad will go yonder; and we will worship, and</w:t>
      </w:r>
      <w:r w:rsidR="00CF6E89" w:rsidRPr="002E07A1">
        <w:rPr>
          <w:rFonts w:asciiTheme="majorBidi" w:hAnsiTheme="majorBidi" w:cstheme="majorBidi"/>
          <w:sz w:val="24"/>
          <w:szCs w:val="24"/>
        </w:rPr>
        <w:t xml:space="preserve"> </w:t>
      </w:r>
      <w:r w:rsidR="00CF6E89" w:rsidRPr="002E07A1">
        <w:rPr>
          <w:rFonts w:asciiTheme="majorBidi" w:hAnsiTheme="majorBidi" w:cstheme="majorBidi"/>
          <w:b/>
          <w:bCs/>
          <w:sz w:val="24"/>
          <w:szCs w:val="24"/>
        </w:rPr>
        <w:t>[we will]</w:t>
      </w:r>
      <w:r w:rsidR="00C25E14" w:rsidRPr="002E07A1">
        <w:rPr>
          <w:rFonts w:asciiTheme="majorBidi" w:hAnsiTheme="majorBidi" w:cstheme="majorBidi"/>
          <w:b/>
          <w:bCs/>
          <w:sz w:val="24"/>
          <w:szCs w:val="24"/>
        </w:rPr>
        <w:t xml:space="preserve"> come back to you</w:t>
      </w:r>
      <w:r w:rsidR="00361E9E">
        <w:rPr>
          <w:rFonts w:asciiTheme="majorBidi" w:hAnsiTheme="majorBidi" w:cstheme="majorBidi"/>
          <w:sz w:val="24"/>
          <w:szCs w:val="24"/>
        </w:rPr>
        <w:t>.</w:t>
      </w:r>
      <w:r w:rsidR="00DF3216">
        <w:rPr>
          <w:rFonts w:asciiTheme="majorBidi" w:hAnsiTheme="majorBidi" w:cstheme="majorBidi"/>
          <w:sz w:val="24"/>
          <w:szCs w:val="24"/>
        </w:rPr>
        <w:t>”</w:t>
      </w:r>
      <w:r w:rsidR="000D6380" w:rsidRPr="002E07A1">
        <w:rPr>
          <w:rFonts w:asciiTheme="majorBidi" w:hAnsiTheme="majorBidi" w:cstheme="majorBidi"/>
          <w:sz w:val="24"/>
          <w:szCs w:val="24"/>
        </w:rPr>
        <w:t xml:space="preserve"> Is this a lie? A prophecy? A hope?</w:t>
      </w:r>
      <w:r w:rsidR="00036367" w:rsidRPr="002E07A1">
        <w:rPr>
          <w:rFonts w:asciiTheme="majorBidi" w:hAnsiTheme="majorBidi" w:cstheme="majorBidi"/>
          <w:sz w:val="24"/>
          <w:szCs w:val="24"/>
        </w:rPr>
        <w:t>...</w:t>
      </w:r>
      <w:r w:rsidR="00D004BC" w:rsidRPr="002E07A1">
        <w:rPr>
          <w:rFonts w:asciiTheme="majorBidi" w:hAnsiTheme="majorBidi" w:cstheme="majorBidi"/>
          <w:sz w:val="24"/>
          <w:szCs w:val="24"/>
        </w:rPr>
        <w:t>)</w:t>
      </w:r>
      <w:r w:rsidR="000D6380" w:rsidRPr="002E07A1">
        <w:rPr>
          <w:rFonts w:asciiTheme="majorBidi" w:hAnsiTheme="majorBidi" w:cstheme="majorBidi"/>
          <w:sz w:val="24"/>
          <w:szCs w:val="24"/>
        </w:rPr>
        <w:t xml:space="preserve"> without</w:t>
      </w:r>
      <w:r w:rsidR="00F6286E" w:rsidRPr="002E07A1">
        <w:rPr>
          <w:rFonts w:asciiTheme="majorBidi" w:hAnsiTheme="majorBidi" w:cstheme="majorBidi"/>
          <w:sz w:val="24"/>
          <w:szCs w:val="24"/>
        </w:rPr>
        <w:t xml:space="preserve"> the slaughter of the </w:t>
      </w:r>
      <w:r w:rsidR="00036367" w:rsidRPr="002E07A1">
        <w:rPr>
          <w:rFonts w:asciiTheme="majorBidi" w:hAnsiTheme="majorBidi" w:cstheme="majorBidi"/>
          <w:sz w:val="24"/>
          <w:szCs w:val="24"/>
        </w:rPr>
        <w:t>son.</w:t>
      </w:r>
    </w:p>
    <w:p w14:paraId="415D2587" w14:textId="57C8950D" w:rsidR="007B5DD2" w:rsidRPr="002E07A1" w:rsidRDefault="007B5DD2" w:rsidP="002E07A1">
      <w:pPr>
        <w:bidi w:val="0"/>
        <w:spacing w:line="360" w:lineRule="auto"/>
        <w:rPr>
          <w:rFonts w:asciiTheme="majorBidi" w:hAnsiTheme="majorBidi" w:cstheme="majorBidi"/>
          <w:sz w:val="24"/>
          <w:szCs w:val="24"/>
          <w:u w:val="single"/>
          <w:rtl/>
        </w:rPr>
      </w:pPr>
      <w:r w:rsidRPr="002E07A1">
        <w:rPr>
          <w:rFonts w:asciiTheme="majorBidi" w:hAnsiTheme="majorBidi" w:cstheme="majorBidi"/>
          <w:sz w:val="24"/>
          <w:szCs w:val="24"/>
          <w:u w:val="single"/>
        </w:rPr>
        <w:t xml:space="preserve">First </w:t>
      </w:r>
      <w:commentRangeStart w:id="9"/>
      <w:r w:rsidR="00036367" w:rsidRPr="002E07A1">
        <w:rPr>
          <w:rFonts w:asciiTheme="majorBidi" w:hAnsiTheme="majorBidi" w:cstheme="majorBidi"/>
          <w:sz w:val="24"/>
          <w:szCs w:val="24"/>
          <w:u w:val="single"/>
        </w:rPr>
        <w:t>Image</w:t>
      </w:r>
      <w:commentRangeEnd w:id="9"/>
      <w:r w:rsidR="00E35A28">
        <w:rPr>
          <w:rStyle w:val="CommentReference"/>
        </w:rPr>
        <w:commentReference w:id="9"/>
      </w:r>
    </w:p>
    <w:p w14:paraId="06A401E4" w14:textId="52B1653F" w:rsidR="001F1E98" w:rsidRPr="002E07A1" w:rsidRDefault="007B5DD2" w:rsidP="004E6C4D">
      <w:pPr>
        <w:bidi w:val="0"/>
        <w:spacing w:line="360" w:lineRule="auto"/>
        <w:ind w:firstLine="720"/>
        <w:rPr>
          <w:rFonts w:asciiTheme="majorBidi" w:eastAsia="Times New Roman" w:hAnsiTheme="majorBidi" w:cstheme="majorBidi"/>
          <w:sz w:val="24"/>
          <w:szCs w:val="24"/>
        </w:rPr>
      </w:pPr>
      <w:r w:rsidRPr="002E07A1">
        <w:rPr>
          <w:rFonts w:asciiTheme="majorBidi" w:hAnsiTheme="majorBidi" w:cstheme="majorBidi"/>
          <w:sz w:val="24"/>
          <w:szCs w:val="24"/>
        </w:rPr>
        <w:t xml:space="preserve">A two-way dialogue between God and Abraham opens with a </w:t>
      </w:r>
      <w:commentRangeStart w:id="10"/>
      <w:r w:rsidRPr="002E07A1">
        <w:rPr>
          <w:rFonts w:asciiTheme="majorBidi" w:hAnsiTheme="majorBidi" w:cstheme="majorBidi"/>
          <w:sz w:val="24"/>
          <w:szCs w:val="24"/>
        </w:rPr>
        <w:t xml:space="preserve">polite </w:t>
      </w:r>
      <w:r w:rsidR="00040673" w:rsidRPr="002E07A1">
        <w:rPr>
          <w:rFonts w:asciiTheme="majorBidi" w:hAnsiTheme="majorBidi" w:cstheme="majorBidi"/>
          <w:sz w:val="24"/>
          <w:szCs w:val="24"/>
        </w:rPr>
        <w:t>request</w:t>
      </w:r>
      <w:commentRangeEnd w:id="10"/>
      <w:r w:rsidR="00B50761">
        <w:rPr>
          <w:rStyle w:val="CommentReference"/>
        </w:rPr>
        <w:commentReference w:id="10"/>
      </w:r>
      <w:r w:rsidR="00040673" w:rsidRPr="002E07A1">
        <w:rPr>
          <w:rFonts w:asciiTheme="majorBidi" w:hAnsiTheme="majorBidi" w:cstheme="majorBidi"/>
          <w:sz w:val="24"/>
          <w:szCs w:val="24"/>
        </w:rPr>
        <w:t xml:space="preserve">, </w:t>
      </w:r>
      <w:r w:rsidR="00DF3216">
        <w:rPr>
          <w:rFonts w:asciiTheme="majorBidi" w:hAnsiTheme="majorBidi" w:cstheme="majorBidi"/>
          <w:sz w:val="24"/>
          <w:szCs w:val="24"/>
        </w:rPr>
        <w:t>“</w:t>
      </w:r>
      <w:r w:rsidRPr="002E07A1">
        <w:rPr>
          <w:rFonts w:asciiTheme="majorBidi" w:hAnsiTheme="majorBidi" w:cstheme="majorBidi"/>
          <w:sz w:val="24"/>
          <w:szCs w:val="24"/>
        </w:rPr>
        <w:t>Take</w:t>
      </w:r>
      <w:r w:rsidR="008B793D" w:rsidRPr="002E07A1">
        <w:rPr>
          <w:rFonts w:asciiTheme="majorBidi" w:hAnsiTheme="majorBidi" w:cstheme="majorBidi"/>
          <w:sz w:val="24"/>
          <w:szCs w:val="24"/>
        </w:rPr>
        <w:t xml:space="preserve"> now</w:t>
      </w:r>
      <w:r w:rsidR="00361E9E">
        <w:rPr>
          <w:rFonts w:asciiTheme="majorBidi" w:hAnsiTheme="majorBidi" w:cstheme="majorBidi"/>
          <w:sz w:val="24"/>
          <w:szCs w:val="24"/>
        </w:rPr>
        <w:t>,</w:t>
      </w:r>
      <w:r w:rsidR="00DF3216">
        <w:rPr>
          <w:rFonts w:asciiTheme="majorBidi" w:hAnsiTheme="majorBidi" w:cstheme="majorBidi"/>
          <w:sz w:val="24"/>
          <w:szCs w:val="24"/>
        </w:rPr>
        <w:t>”</w:t>
      </w:r>
      <w:r w:rsidRPr="002E07A1">
        <w:rPr>
          <w:rFonts w:asciiTheme="majorBidi" w:hAnsiTheme="majorBidi" w:cstheme="majorBidi"/>
          <w:sz w:val="24"/>
          <w:szCs w:val="24"/>
        </w:rPr>
        <w:t xml:space="preserve"> which</w:t>
      </w:r>
      <w:r w:rsidR="0057707C" w:rsidRPr="002E07A1">
        <w:rPr>
          <w:rFonts w:asciiTheme="majorBidi" w:hAnsiTheme="majorBidi" w:cstheme="majorBidi"/>
          <w:sz w:val="24"/>
          <w:szCs w:val="24"/>
        </w:rPr>
        <w:t xml:space="preserve"> adjourns</w:t>
      </w:r>
      <w:r w:rsidR="00503A2F" w:rsidRPr="002E07A1">
        <w:rPr>
          <w:rFonts w:asciiTheme="majorBidi" w:hAnsiTheme="majorBidi" w:cstheme="majorBidi"/>
          <w:sz w:val="24"/>
          <w:szCs w:val="24"/>
        </w:rPr>
        <w:t xml:space="preserve"> </w:t>
      </w:r>
      <w:r w:rsidR="00D8107A" w:rsidRPr="002E07A1">
        <w:rPr>
          <w:rFonts w:asciiTheme="majorBidi" w:hAnsiTheme="majorBidi" w:cstheme="majorBidi"/>
          <w:sz w:val="24"/>
          <w:szCs w:val="24"/>
        </w:rPr>
        <w:t>with</w:t>
      </w:r>
      <w:r w:rsidRPr="002E07A1">
        <w:rPr>
          <w:rFonts w:asciiTheme="majorBidi" w:hAnsiTheme="majorBidi" w:cstheme="majorBidi"/>
          <w:sz w:val="24"/>
          <w:szCs w:val="24"/>
        </w:rPr>
        <w:t xml:space="preserve"> the </w:t>
      </w:r>
      <w:r w:rsidR="004F72EA" w:rsidRPr="002E07A1">
        <w:rPr>
          <w:rFonts w:asciiTheme="majorBidi" w:hAnsiTheme="majorBidi" w:cstheme="majorBidi"/>
          <w:sz w:val="24"/>
          <w:szCs w:val="24"/>
        </w:rPr>
        <w:t>brutality</w:t>
      </w:r>
      <w:r w:rsidRPr="002E07A1">
        <w:rPr>
          <w:rFonts w:asciiTheme="majorBidi" w:hAnsiTheme="majorBidi" w:cstheme="majorBidi"/>
          <w:sz w:val="24"/>
          <w:szCs w:val="24"/>
        </w:rPr>
        <w:t xml:space="preserve"> of</w:t>
      </w:r>
      <w:r w:rsidR="004F72EA" w:rsidRPr="002E07A1">
        <w:rPr>
          <w:rFonts w:asciiTheme="majorBidi" w:hAnsiTheme="majorBidi" w:cstheme="majorBidi"/>
          <w:sz w:val="24"/>
          <w:szCs w:val="24"/>
        </w:rPr>
        <w:t xml:space="preserve"> a</w:t>
      </w:r>
      <w:r w:rsidR="00C50E3A" w:rsidRPr="002E07A1">
        <w:rPr>
          <w:rFonts w:asciiTheme="majorBidi" w:hAnsiTheme="majorBidi" w:cstheme="majorBidi"/>
          <w:sz w:val="24"/>
          <w:szCs w:val="24"/>
        </w:rPr>
        <w:t xml:space="preserve"> slowly</w:t>
      </w:r>
      <w:r w:rsidR="004F72EA" w:rsidRPr="002E07A1">
        <w:rPr>
          <w:rFonts w:asciiTheme="majorBidi" w:hAnsiTheme="majorBidi" w:cstheme="majorBidi"/>
          <w:sz w:val="24"/>
          <w:szCs w:val="24"/>
        </w:rPr>
        <w:t xml:space="preserve"> intensifying </w:t>
      </w:r>
      <w:r w:rsidR="00C50E3A" w:rsidRPr="002E07A1">
        <w:rPr>
          <w:rFonts w:asciiTheme="majorBidi" w:hAnsiTheme="majorBidi" w:cstheme="majorBidi"/>
          <w:sz w:val="24"/>
          <w:szCs w:val="24"/>
        </w:rPr>
        <w:t xml:space="preserve">close-up, </w:t>
      </w:r>
      <w:r w:rsidR="00E44E02" w:rsidRPr="002E07A1">
        <w:rPr>
          <w:rFonts w:asciiTheme="majorBidi" w:hAnsiTheme="majorBidi" w:cstheme="majorBidi"/>
          <w:sz w:val="24"/>
          <w:szCs w:val="24"/>
        </w:rPr>
        <w:t>a</w:t>
      </w:r>
      <w:r w:rsidR="00C50E3A" w:rsidRPr="002E07A1">
        <w:rPr>
          <w:rFonts w:asciiTheme="majorBidi" w:hAnsiTheme="majorBidi" w:cstheme="majorBidi"/>
          <w:sz w:val="24"/>
          <w:szCs w:val="24"/>
        </w:rPr>
        <w:t xml:space="preserve"> series of </w:t>
      </w:r>
      <w:r w:rsidR="000B5A26" w:rsidRPr="002E07A1">
        <w:rPr>
          <w:rFonts w:asciiTheme="majorBidi" w:hAnsiTheme="majorBidi" w:cstheme="majorBidi"/>
          <w:sz w:val="24"/>
          <w:szCs w:val="24"/>
        </w:rPr>
        <w:t>four measured a</w:t>
      </w:r>
      <w:r w:rsidRPr="002E07A1">
        <w:rPr>
          <w:rFonts w:asciiTheme="majorBidi" w:hAnsiTheme="majorBidi" w:cstheme="majorBidi"/>
          <w:sz w:val="24"/>
          <w:szCs w:val="24"/>
        </w:rPr>
        <w:t>pproaches to the sacrifice</w:t>
      </w:r>
      <w:r w:rsidR="006B67E1" w:rsidRPr="002E07A1">
        <w:rPr>
          <w:rFonts w:asciiTheme="majorBidi" w:hAnsiTheme="majorBidi" w:cstheme="majorBidi"/>
          <w:sz w:val="24"/>
          <w:szCs w:val="24"/>
        </w:rPr>
        <w:t xml:space="preserve">, as interpreted in a </w:t>
      </w:r>
      <w:r w:rsidRPr="002E07A1">
        <w:rPr>
          <w:rFonts w:asciiTheme="majorBidi" w:hAnsiTheme="majorBidi" w:cstheme="majorBidi"/>
          <w:sz w:val="24"/>
          <w:szCs w:val="24"/>
        </w:rPr>
        <w:t>well-known Midrash</w:t>
      </w:r>
      <w:r w:rsidR="006A6295" w:rsidRPr="002E07A1">
        <w:rPr>
          <w:rFonts w:asciiTheme="majorBidi" w:hAnsiTheme="majorBidi" w:cstheme="majorBidi"/>
          <w:sz w:val="24"/>
          <w:szCs w:val="24"/>
        </w:rPr>
        <w:t xml:space="preserve">. </w:t>
      </w:r>
      <w:r w:rsidR="004E5919" w:rsidRPr="002E07A1">
        <w:rPr>
          <w:rFonts w:asciiTheme="majorBidi" w:hAnsiTheme="majorBidi" w:cstheme="majorBidi"/>
          <w:sz w:val="24"/>
          <w:szCs w:val="24"/>
        </w:rPr>
        <w:t xml:space="preserve">When Abraham is instructed: </w:t>
      </w:r>
      <w:r w:rsidR="00DF3216">
        <w:rPr>
          <w:rFonts w:asciiTheme="majorBidi" w:hAnsiTheme="majorBidi" w:cstheme="majorBidi"/>
          <w:sz w:val="24"/>
          <w:szCs w:val="24"/>
        </w:rPr>
        <w:t>“</w:t>
      </w:r>
      <w:r w:rsidR="007B3C7E" w:rsidRPr="002E07A1">
        <w:rPr>
          <w:rFonts w:asciiTheme="majorBidi" w:hAnsiTheme="majorBidi" w:cstheme="majorBidi"/>
          <w:sz w:val="24"/>
          <w:szCs w:val="24"/>
        </w:rPr>
        <w:t>Take now thy son</w:t>
      </w:r>
      <w:r w:rsidR="00FE609B">
        <w:rPr>
          <w:rFonts w:asciiTheme="majorBidi" w:hAnsiTheme="majorBidi" w:cstheme="majorBidi"/>
          <w:sz w:val="24"/>
          <w:szCs w:val="24"/>
        </w:rPr>
        <w:t>,</w:t>
      </w:r>
      <w:r w:rsidR="00DF3216">
        <w:rPr>
          <w:rFonts w:asciiTheme="majorBidi" w:hAnsiTheme="majorBidi" w:cstheme="majorBidi"/>
          <w:sz w:val="24"/>
          <w:szCs w:val="24"/>
        </w:rPr>
        <w:t>”</w:t>
      </w:r>
      <w:r w:rsidR="004E5919" w:rsidRPr="002E07A1">
        <w:rPr>
          <w:rFonts w:asciiTheme="majorBidi" w:hAnsiTheme="majorBidi" w:cstheme="majorBidi"/>
          <w:sz w:val="24"/>
          <w:szCs w:val="24"/>
        </w:rPr>
        <w:t xml:space="preserve"> he </w:t>
      </w:r>
      <w:r w:rsidR="007B3C7E" w:rsidRPr="002E07A1">
        <w:rPr>
          <w:rFonts w:asciiTheme="majorBidi" w:hAnsiTheme="majorBidi" w:cstheme="majorBidi"/>
          <w:sz w:val="24"/>
          <w:szCs w:val="24"/>
        </w:rPr>
        <w:t>replies</w:t>
      </w:r>
      <w:r w:rsidR="008439BA" w:rsidRPr="002E07A1">
        <w:rPr>
          <w:rFonts w:asciiTheme="majorBidi" w:hAnsiTheme="majorBidi" w:cstheme="majorBidi"/>
          <w:sz w:val="24"/>
          <w:szCs w:val="24"/>
        </w:rPr>
        <w:t xml:space="preserve">, </w:t>
      </w:r>
      <w:r w:rsidR="00DF3216">
        <w:rPr>
          <w:rFonts w:asciiTheme="majorBidi" w:hAnsiTheme="majorBidi" w:cstheme="majorBidi"/>
          <w:sz w:val="24"/>
          <w:szCs w:val="24"/>
        </w:rPr>
        <w:t>“</w:t>
      </w:r>
      <w:r w:rsidR="008439BA" w:rsidRPr="002E07A1">
        <w:rPr>
          <w:rFonts w:asciiTheme="majorBidi" w:hAnsiTheme="majorBidi" w:cstheme="majorBidi"/>
          <w:sz w:val="24"/>
          <w:szCs w:val="24"/>
        </w:rPr>
        <w:t>I have two sons</w:t>
      </w:r>
      <w:r w:rsidR="00FE609B">
        <w:rPr>
          <w:rFonts w:asciiTheme="majorBidi" w:hAnsiTheme="majorBidi" w:cstheme="majorBidi"/>
          <w:sz w:val="24"/>
          <w:szCs w:val="24"/>
        </w:rPr>
        <w:t>,</w:t>
      </w:r>
      <w:r w:rsidR="00DF3216">
        <w:rPr>
          <w:rFonts w:asciiTheme="majorBidi" w:hAnsiTheme="majorBidi" w:cstheme="majorBidi"/>
          <w:sz w:val="24"/>
          <w:szCs w:val="24"/>
        </w:rPr>
        <w:t>”</w:t>
      </w:r>
      <w:r w:rsidR="008439BA" w:rsidRPr="002E07A1">
        <w:rPr>
          <w:rFonts w:asciiTheme="majorBidi" w:hAnsiTheme="majorBidi" w:cstheme="majorBidi"/>
          <w:sz w:val="24"/>
          <w:szCs w:val="24"/>
        </w:rPr>
        <w:t xml:space="preserve"> possibly adding to himself</w:t>
      </w:r>
      <w:r w:rsidR="00CC7F33" w:rsidRPr="002E07A1">
        <w:rPr>
          <w:rFonts w:asciiTheme="majorBidi" w:hAnsiTheme="majorBidi" w:cstheme="majorBidi"/>
          <w:sz w:val="24"/>
          <w:szCs w:val="24"/>
        </w:rPr>
        <w:t xml:space="preserve"> that </w:t>
      </w:r>
      <w:r w:rsidR="00DF3216">
        <w:rPr>
          <w:rFonts w:asciiTheme="majorBidi" w:hAnsiTheme="majorBidi" w:cstheme="majorBidi"/>
          <w:sz w:val="24"/>
          <w:szCs w:val="24"/>
        </w:rPr>
        <w:t>“</w:t>
      </w:r>
      <w:r w:rsidR="00CC7F33" w:rsidRPr="002E07A1">
        <w:rPr>
          <w:rFonts w:asciiTheme="majorBidi" w:hAnsiTheme="majorBidi" w:cstheme="majorBidi"/>
          <w:sz w:val="24"/>
          <w:szCs w:val="24"/>
        </w:rPr>
        <w:t>Indeed, one of them I have already expelled</w:t>
      </w:r>
      <w:r w:rsidR="00FE609B">
        <w:rPr>
          <w:rFonts w:asciiTheme="majorBidi" w:hAnsiTheme="majorBidi" w:cstheme="majorBidi"/>
          <w:sz w:val="24"/>
          <w:szCs w:val="24"/>
        </w:rPr>
        <w:t>.</w:t>
      </w:r>
      <w:r w:rsidR="00DF3216">
        <w:rPr>
          <w:rFonts w:asciiTheme="majorBidi" w:hAnsiTheme="majorBidi" w:cstheme="majorBidi"/>
          <w:sz w:val="24"/>
          <w:szCs w:val="24"/>
        </w:rPr>
        <w:t>”</w:t>
      </w:r>
      <w:r w:rsidR="00CC7F33" w:rsidRPr="002E07A1">
        <w:rPr>
          <w:rFonts w:asciiTheme="majorBidi" w:hAnsiTheme="majorBidi" w:cstheme="majorBidi"/>
          <w:sz w:val="24"/>
          <w:szCs w:val="24"/>
        </w:rPr>
        <w:t xml:space="preserve"> At this point</w:t>
      </w:r>
      <w:r w:rsidR="006A6295" w:rsidRPr="002E07A1">
        <w:rPr>
          <w:rFonts w:asciiTheme="majorBidi" w:hAnsiTheme="majorBidi" w:cstheme="majorBidi"/>
          <w:sz w:val="24"/>
          <w:szCs w:val="24"/>
        </w:rPr>
        <w:t>,</w:t>
      </w:r>
      <w:r w:rsidR="00CC7F33" w:rsidRPr="002E07A1">
        <w:rPr>
          <w:rFonts w:asciiTheme="majorBidi" w:hAnsiTheme="majorBidi" w:cstheme="majorBidi"/>
          <w:sz w:val="24"/>
          <w:szCs w:val="24"/>
        </w:rPr>
        <w:t xml:space="preserve"> another voice, God, i</w:t>
      </w:r>
      <w:r w:rsidR="00E7463F" w:rsidRPr="002E07A1">
        <w:rPr>
          <w:rFonts w:asciiTheme="majorBidi" w:hAnsiTheme="majorBidi" w:cstheme="majorBidi"/>
          <w:sz w:val="24"/>
          <w:szCs w:val="24"/>
        </w:rPr>
        <w:t>s</w:t>
      </w:r>
      <w:r w:rsidR="00CC7F33" w:rsidRPr="002E07A1">
        <w:rPr>
          <w:rFonts w:asciiTheme="majorBidi" w:hAnsiTheme="majorBidi" w:cstheme="majorBidi"/>
          <w:sz w:val="24"/>
          <w:szCs w:val="24"/>
        </w:rPr>
        <w:t xml:space="preserve"> heard, </w:t>
      </w:r>
      <w:r w:rsidR="00DF3216">
        <w:rPr>
          <w:rFonts w:asciiTheme="majorBidi" w:hAnsiTheme="majorBidi" w:cstheme="majorBidi"/>
          <w:sz w:val="24"/>
          <w:szCs w:val="24"/>
        </w:rPr>
        <w:t>“</w:t>
      </w:r>
      <w:r w:rsidR="00F0519B" w:rsidRPr="002E07A1">
        <w:rPr>
          <w:rFonts w:asciiTheme="majorBidi" w:hAnsiTheme="majorBidi" w:cstheme="majorBidi"/>
          <w:sz w:val="24"/>
          <w:szCs w:val="24"/>
        </w:rPr>
        <w:t>Thine only son</w:t>
      </w:r>
      <w:r w:rsidR="00FE609B">
        <w:rPr>
          <w:rFonts w:asciiTheme="majorBidi" w:hAnsiTheme="majorBidi" w:cstheme="majorBidi"/>
          <w:sz w:val="24"/>
          <w:szCs w:val="24"/>
        </w:rPr>
        <w:t>,</w:t>
      </w:r>
      <w:r w:rsidR="00DF3216">
        <w:rPr>
          <w:rFonts w:asciiTheme="majorBidi" w:hAnsiTheme="majorBidi" w:cstheme="majorBidi"/>
          <w:sz w:val="24"/>
          <w:szCs w:val="24"/>
        </w:rPr>
        <w:t>”</w:t>
      </w:r>
      <w:r w:rsidR="00F0519B" w:rsidRPr="002E07A1">
        <w:rPr>
          <w:rFonts w:asciiTheme="majorBidi" w:hAnsiTheme="majorBidi" w:cstheme="majorBidi"/>
          <w:sz w:val="24"/>
          <w:szCs w:val="24"/>
        </w:rPr>
        <w:t xml:space="preserve"> </w:t>
      </w:r>
      <w:r w:rsidRPr="002E07A1">
        <w:rPr>
          <w:rFonts w:asciiTheme="majorBidi" w:hAnsiTheme="majorBidi" w:cstheme="majorBidi"/>
          <w:sz w:val="24"/>
          <w:szCs w:val="24"/>
        </w:rPr>
        <w:t>and in a sub-text</w:t>
      </w:r>
      <w:r w:rsidR="004E5919" w:rsidRPr="002E07A1">
        <w:rPr>
          <w:rFonts w:asciiTheme="majorBidi" w:hAnsiTheme="majorBidi" w:cstheme="majorBidi"/>
          <w:sz w:val="24"/>
          <w:szCs w:val="24"/>
        </w:rPr>
        <w:t>,</w:t>
      </w:r>
      <w:r w:rsidRPr="002E07A1">
        <w:rPr>
          <w:rFonts w:asciiTheme="majorBidi" w:hAnsiTheme="majorBidi" w:cstheme="majorBidi"/>
          <w:sz w:val="24"/>
          <w:szCs w:val="24"/>
        </w:rPr>
        <w:t xml:space="preserve"> Abraham brings to mind</w:t>
      </w:r>
      <w:r w:rsidR="00172E71" w:rsidRPr="002E07A1">
        <w:rPr>
          <w:rFonts w:asciiTheme="majorBidi" w:hAnsiTheme="majorBidi" w:cstheme="majorBidi"/>
          <w:sz w:val="24"/>
          <w:szCs w:val="24"/>
        </w:rPr>
        <w:t xml:space="preserve">, </w:t>
      </w:r>
      <w:r w:rsidR="00DF3216">
        <w:rPr>
          <w:rFonts w:asciiTheme="majorBidi" w:hAnsiTheme="majorBidi" w:cstheme="majorBidi"/>
          <w:sz w:val="24"/>
          <w:szCs w:val="24"/>
        </w:rPr>
        <w:t>“</w:t>
      </w:r>
      <w:r w:rsidR="00172E71" w:rsidRPr="002E07A1">
        <w:rPr>
          <w:rFonts w:asciiTheme="majorBidi" w:hAnsiTheme="majorBidi" w:cstheme="majorBidi"/>
          <w:sz w:val="24"/>
          <w:szCs w:val="24"/>
        </w:rPr>
        <w:t xml:space="preserve">Each is an only son to his </w:t>
      </w:r>
      <w:r w:rsidRPr="002E07A1">
        <w:rPr>
          <w:rFonts w:asciiTheme="majorBidi" w:hAnsiTheme="majorBidi" w:cstheme="majorBidi"/>
          <w:sz w:val="24"/>
          <w:szCs w:val="24"/>
        </w:rPr>
        <w:t>mother</w:t>
      </w:r>
      <w:r w:rsidR="00FE609B">
        <w:rPr>
          <w:rFonts w:asciiTheme="majorBidi" w:hAnsiTheme="majorBidi" w:cstheme="majorBidi"/>
          <w:sz w:val="24"/>
          <w:szCs w:val="24"/>
        </w:rPr>
        <w:t>,</w:t>
      </w:r>
      <w:r w:rsidR="00DF3216">
        <w:rPr>
          <w:rFonts w:asciiTheme="majorBidi" w:hAnsiTheme="majorBidi" w:cstheme="majorBidi"/>
          <w:sz w:val="24"/>
          <w:szCs w:val="24"/>
        </w:rPr>
        <w:t>”</w:t>
      </w:r>
      <w:r w:rsidRPr="002E07A1">
        <w:rPr>
          <w:rFonts w:asciiTheme="majorBidi" w:hAnsiTheme="majorBidi" w:cstheme="majorBidi"/>
          <w:sz w:val="24"/>
          <w:szCs w:val="24"/>
        </w:rPr>
        <w:t xml:space="preserve"> Hagar and Sarah.</w:t>
      </w:r>
      <w:r w:rsidR="00EA3BBC" w:rsidRPr="002E07A1">
        <w:rPr>
          <w:rFonts w:asciiTheme="majorBidi" w:hAnsiTheme="majorBidi" w:cstheme="majorBidi"/>
          <w:sz w:val="24"/>
          <w:szCs w:val="24"/>
        </w:rPr>
        <w:t xml:space="preserve"> Then follows, </w:t>
      </w:r>
      <w:r w:rsidR="00DF3216">
        <w:rPr>
          <w:rFonts w:asciiTheme="majorBidi" w:hAnsiTheme="majorBidi" w:cstheme="majorBidi"/>
          <w:sz w:val="24"/>
          <w:szCs w:val="24"/>
        </w:rPr>
        <w:t>“</w:t>
      </w:r>
      <w:r w:rsidR="00EA3BBC" w:rsidRPr="002E07A1">
        <w:rPr>
          <w:rFonts w:asciiTheme="majorBidi" w:hAnsiTheme="majorBidi" w:cstheme="majorBidi"/>
          <w:sz w:val="24"/>
          <w:szCs w:val="24"/>
        </w:rPr>
        <w:t>Whom thou lovest</w:t>
      </w:r>
      <w:r w:rsidR="00DF3216">
        <w:rPr>
          <w:rFonts w:asciiTheme="majorBidi" w:hAnsiTheme="majorBidi" w:cstheme="majorBidi"/>
          <w:sz w:val="24"/>
          <w:szCs w:val="24"/>
        </w:rPr>
        <w:t>”</w:t>
      </w:r>
      <w:r w:rsidR="00496C3B" w:rsidRPr="002E07A1">
        <w:rPr>
          <w:rFonts w:asciiTheme="majorBidi" w:hAnsiTheme="majorBidi" w:cstheme="majorBidi"/>
          <w:sz w:val="24"/>
          <w:szCs w:val="24"/>
        </w:rPr>
        <w:t xml:space="preserve"> —</w:t>
      </w:r>
      <w:r w:rsidR="00673D13" w:rsidRPr="002E07A1">
        <w:rPr>
          <w:rFonts w:asciiTheme="majorBidi" w:hAnsiTheme="majorBidi" w:cstheme="majorBidi"/>
          <w:sz w:val="24"/>
          <w:szCs w:val="24"/>
        </w:rPr>
        <w:t xml:space="preserve"> </w:t>
      </w:r>
      <w:r w:rsidR="00DF3216">
        <w:rPr>
          <w:rFonts w:asciiTheme="majorBidi" w:hAnsiTheme="majorBidi" w:cstheme="majorBidi"/>
          <w:sz w:val="24"/>
          <w:szCs w:val="24"/>
        </w:rPr>
        <w:t>“</w:t>
      </w:r>
      <w:r w:rsidR="00673D13" w:rsidRPr="002E07A1">
        <w:rPr>
          <w:rFonts w:asciiTheme="majorBidi" w:hAnsiTheme="majorBidi" w:cstheme="majorBidi"/>
          <w:sz w:val="24"/>
          <w:szCs w:val="24"/>
        </w:rPr>
        <w:t>Quite right</w:t>
      </w:r>
      <w:r w:rsidR="00FE609B">
        <w:rPr>
          <w:rFonts w:asciiTheme="majorBidi" w:hAnsiTheme="majorBidi" w:cstheme="majorBidi"/>
          <w:sz w:val="24"/>
          <w:szCs w:val="24"/>
        </w:rPr>
        <w:t>,</w:t>
      </w:r>
      <w:r w:rsidR="00DF3216">
        <w:rPr>
          <w:rFonts w:asciiTheme="majorBidi" w:hAnsiTheme="majorBidi" w:cstheme="majorBidi"/>
          <w:sz w:val="24"/>
          <w:szCs w:val="24"/>
        </w:rPr>
        <w:t>”</w:t>
      </w:r>
      <w:r w:rsidR="00673D13" w:rsidRPr="002E07A1">
        <w:rPr>
          <w:rFonts w:asciiTheme="majorBidi" w:hAnsiTheme="majorBidi" w:cstheme="majorBidi"/>
          <w:sz w:val="24"/>
          <w:szCs w:val="24"/>
        </w:rPr>
        <w:t xml:space="preserve"> Abraham </w:t>
      </w:r>
      <w:r w:rsidR="0097121E" w:rsidRPr="002E07A1">
        <w:rPr>
          <w:rFonts w:asciiTheme="majorBidi" w:hAnsiTheme="majorBidi" w:cstheme="majorBidi"/>
          <w:sz w:val="24"/>
          <w:szCs w:val="24"/>
        </w:rPr>
        <w:t>begins</w:t>
      </w:r>
      <w:r w:rsidR="00673D13" w:rsidRPr="002E07A1">
        <w:rPr>
          <w:rFonts w:asciiTheme="majorBidi" w:hAnsiTheme="majorBidi" w:cstheme="majorBidi"/>
          <w:sz w:val="24"/>
          <w:szCs w:val="24"/>
        </w:rPr>
        <w:t xml:space="preserve"> to think to himself</w:t>
      </w:r>
      <w:r w:rsidR="0097121E" w:rsidRPr="002E07A1">
        <w:rPr>
          <w:rFonts w:asciiTheme="majorBidi" w:hAnsiTheme="majorBidi" w:cstheme="majorBidi"/>
          <w:sz w:val="24"/>
          <w:szCs w:val="24"/>
        </w:rPr>
        <w:t>, as he now begins to understand what exactly God has in mind</w:t>
      </w:r>
      <w:r w:rsidR="008C1E22" w:rsidRPr="002E07A1">
        <w:rPr>
          <w:rFonts w:asciiTheme="majorBidi" w:hAnsiTheme="majorBidi" w:cstheme="majorBidi"/>
          <w:sz w:val="24"/>
          <w:szCs w:val="24"/>
        </w:rPr>
        <w:t xml:space="preserve">, </w:t>
      </w:r>
      <w:r w:rsidR="00DF3216">
        <w:rPr>
          <w:rFonts w:asciiTheme="majorBidi" w:hAnsiTheme="majorBidi" w:cstheme="majorBidi"/>
          <w:sz w:val="24"/>
          <w:szCs w:val="24"/>
        </w:rPr>
        <w:t>“</w:t>
      </w:r>
      <w:r w:rsidR="008C1E22" w:rsidRPr="002E07A1">
        <w:rPr>
          <w:rFonts w:asciiTheme="majorBidi" w:hAnsiTheme="majorBidi" w:cstheme="majorBidi"/>
          <w:sz w:val="24"/>
          <w:szCs w:val="24"/>
        </w:rPr>
        <w:t>Indeed, I love both</w:t>
      </w:r>
      <w:r w:rsidR="00BD1CA1" w:rsidRPr="002E07A1">
        <w:rPr>
          <w:rFonts w:asciiTheme="majorBidi" w:hAnsiTheme="majorBidi" w:cstheme="majorBidi"/>
          <w:sz w:val="24"/>
          <w:szCs w:val="24"/>
        </w:rPr>
        <w:t xml:space="preserve"> of</w:t>
      </w:r>
      <w:r w:rsidR="008C1E22" w:rsidRPr="002E07A1">
        <w:rPr>
          <w:rFonts w:asciiTheme="majorBidi" w:hAnsiTheme="majorBidi" w:cstheme="majorBidi"/>
          <w:sz w:val="24"/>
          <w:szCs w:val="24"/>
        </w:rPr>
        <w:t xml:space="preserve"> them, despite my actions towards Ishmael</w:t>
      </w:r>
      <w:r w:rsidR="00FE609B">
        <w:rPr>
          <w:rFonts w:asciiTheme="majorBidi" w:hAnsiTheme="majorBidi" w:cstheme="majorBidi"/>
          <w:sz w:val="24"/>
          <w:szCs w:val="24"/>
        </w:rPr>
        <w:t>.</w:t>
      </w:r>
      <w:r w:rsidR="00DF3216">
        <w:rPr>
          <w:rFonts w:asciiTheme="majorBidi" w:hAnsiTheme="majorBidi" w:cstheme="majorBidi"/>
          <w:sz w:val="24"/>
          <w:szCs w:val="24"/>
        </w:rPr>
        <w:t>”</w:t>
      </w:r>
      <w:r w:rsidR="008C1E22" w:rsidRPr="002E07A1">
        <w:rPr>
          <w:rFonts w:asciiTheme="majorBidi" w:hAnsiTheme="majorBidi" w:cstheme="majorBidi"/>
          <w:sz w:val="24"/>
          <w:szCs w:val="24"/>
        </w:rPr>
        <w:t xml:space="preserve"> </w:t>
      </w:r>
      <w:r w:rsidR="00BD1CA1" w:rsidRPr="002E07A1">
        <w:rPr>
          <w:rFonts w:asciiTheme="majorBidi" w:hAnsiTheme="majorBidi" w:cstheme="majorBidi"/>
          <w:sz w:val="24"/>
          <w:szCs w:val="24"/>
        </w:rPr>
        <w:t xml:space="preserve">At this point, the sudden Divine command </w:t>
      </w:r>
      <w:r w:rsidR="004E5919" w:rsidRPr="002E07A1">
        <w:rPr>
          <w:rFonts w:asciiTheme="majorBidi" w:hAnsiTheme="majorBidi" w:cstheme="majorBidi"/>
          <w:sz w:val="24"/>
          <w:szCs w:val="24"/>
        </w:rPr>
        <w:t>lands</w:t>
      </w:r>
      <w:r w:rsidR="00E44E02" w:rsidRPr="002E07A1">
        <w:rPr>
          <w:rFonts w:asciiTheme="majorBidi" w:hAnsiTheme="majorBidi" w:cstheme="majorBidi"/>
          <w:sz w:val="24"/>
          <w:szCs w:val="24"/>
        </w:rPr>
        <w:t xml:space="preserve"> with a</w:t>
      </w:r>
      <w:r w:rsidR="00DF52F9">
        <w:rPr>
          <w:rFonts w:asciiTheme="majorBidi" w:hAnsiTheme="majorBidi" w:cstheme="majorBidi"/>
          <w:sz w:val="24"/>
          <w:szCs w:val="24"/>
        </w:rPr>
        <w:t xml:space="preserve"> bang</w:t>
      </w:r>
      <w:r w:rsidR="00E47B6B" w:rsidRPr="002E07A1">
        <w:rPr>
          <w:rFonts w:asciiTheme="majorBidi" w:hAnsiTheme="majorBidi" w:cstheme="majorBidi"/>
          <w:sz w:val="24"/>
          <w:szCs w:val="24"/>
        </w:rPr>
        <w:t xml:space="preserve">: </w:t>
      </w:r>
      <w:r w:rsidR="00DF3216">
        <w:rPr>
          <w:rFonts w:asciiTheme="majorBidi" w:hAnsiTheme="majorBidi" w:cstheme="majorBidi"/>
          <w:sz w:val="24"/>
          <w:szCs w:val="24"/>
        </w:rPr>
        <w:t>“</w:t>
      </w:r>
      <w:r w:rsidR="00E47B6B" w:rsidRPr="002E07A1">
        <w:rPr>
          <w:rFonts w:asciiTheme="majorBidi" w:hAnsiTheme="majorBidi" w:cstheme="majorBidi"/>
          <w:sz w:val="24"/>
          <w:szCs w:val="24"/>
        </w:rPr>
        <w:t>Isaac</w:t>
      </w:r>
      <w:r w:rsidR="00FE609B">
        <w:rPr>
          <w:rFonts w:asciiTheme="majorBidi" w:hAnsiTheme="majorBidi" w:cstheme="majorBidi"/>
          <w:sz w:val="24"/>
          <w:szCs w:val="24"/>
        </w:rPr>
        <w:t>,</w:t>
      </w:r>
      <w:r w:rsidR="00DF3216">
        <w:rPr>
          <w:rFonts w:asciiTheme="majorBidi" w:hAnsiTheme="majorBidi" w:cstheme="majorBidi"/>
          <w:sz w:val="24"/>
          <w:szCs w:val="24"/>
        </w:rPr>
        <w:t>”</w:t>
      </w:r>
      <w:r w:rsidR="001E3409" w:rsidRPr="002E07A1">
        <w:rPr>
          <w:rFonts w:asciiTheme="majorBidi" w:hAnsiTheme="majorBidi" w:cstheme="majorBidi"/>
          <w:sz w:val="24"/>
          <w:szCs w:val="24"/>
        </w:rPr>
        <w:t xml:space="preserve"> remov</w:t>
      </w:r>
      <w:r w:rsidR="00456259">
        <w:rPr>
          <w:rFonts w:asciiTheme="majorBidi" w:hAnsiTheme="majorBidi" w:cstheme="majorBidi"/>
          <w:sz w:val="24"/>
          <w:szCs w:val="24"/>
        </w:rPr>
        <w:t>ing</w:t>
      </w:r>
      <w:r w:rsidR="001E3409" w:rsidRPr="002E07A1">
        <w:rPr>
          <w:rFonts w:asciiTheme="majorBidi" w:hAnsiTheme="majorBidi" w:cstheme="majorBidi"/>
          <w:sz w:val="24"/>
          <w:szCs w:val="24"/>
        </w:rPr>
        <w:t xml:space="preserve"> any</w:t>
      </w:r>
      <w:r w:rsidR="00A978C1" w:rsidRPr="002E07A1">
        <w:rPr>
          <w:rFonts w:asciiTheme="majorBidi" w:hAnsiTheme="majorBidi" w:cstheme="majorBidi"/>
          <w:sz w:val="24"/>
          <w:szCs w:val="24"/>
        </w:rPr>
        <w:t xml:space="preserve"> last</w:t>
      </w:r>
      <w:r w:rsidR="0039688B" w:rsidRPr="002E07A1">
        <w:rPr>
          <w:rFonts w:asciiTheme="majorBidi" w:hAnsiTheme="majorBidi" w:cstheme="majorBidi"/>
          <w:sz w:val="24"/>
          <w:szCs w:val="24"/>
        </w:rPr>
        <w:t xml:space="preserve"> remaining</w:t>
      </w:r>
      <w:r w:rsidR="001E3409" w:rsidRPr="002E07A1">
        <w:rPr>
          <w:rFonts w:asciiTheme="majorBidi" w:hAnsiTheme="majorBidi" w:cstheme="majorBidi"/>
          <w:sz w:val="24"/>
          <w:szCs w:val="24"/>
        </w:rPr>
        <w:t xml:space="preserve"> doubt</w:t>
      </w:r>
      <w:r w:rsidR="0039688B" w:rsidRPr="002E07A1">
        <w:rPr>
          <w:rFonts w:asciiTheme="majorBidi" w:hAnsiTheme="majorBidi" w:cstheme="majorBidi"/>
          <w:sz w:val="24"/>
          <w:szCs w:val="24"/>
        </w:rPr>
        <w:t xml:space="preserve"> </w:t>
      </w:r>
      <w:r w:rsidR="00E44E02" w:rsidRPr="002E07A1">
        <w:rPr>
          <w:rFonts w:asciiTheme="majorBidi" w:hAnsiTheme="majorBidi" w:cstheme="majorBidi"/>
          <w:sz w:val="24"/>
          <w:szCs w:val="24"/>
        </w:rPr>
        <w:t xml:space="preserve">as to </w:t>
      </w:r>
      <w:r w:rsidR="0039688B" w:rsidRPr="002E07A1">
        <w:rPr>
          <w:rFonts w:asciiTheme="majorBidi" w:hAnsiTheme="majorBidi" w:cstheme="majorBidi"/>
          <w:sz w:val="24"/>
          <w:szCs w:val="24"/>
        </w:rPr>
        <w:t xml:space="preserve">whom God is </w:t>
      </w:r>
      <w:r w:rsidR="00E44E02" w:rsidRPr="002E07A1">
        <w:rPr>
          <w:rFonts w:asciiTheme="majorBidi" w:hAnsiTheme="majorBidi" w:cstheme="majorBidi"/>
          <w:sz w:val="24"/>
          <w:szCs w:val="24"/>
        </w:rPr>
        <w:t>referring to.</w:t>
      </w:r>
    </w:p>
    <w:p w14:paraId="00AF999C" w14:textId="741F70A6" w:rsidR="007B5DD2" w:rsidRPr="002E07A1" w:rsidRDefault="007B5DD2" w:rsidP="002E07A1">
      <w:pPr>
        <w:bidi w:val="0"/>
        <w:spacing w:line="360" w:lineRule="auto"/>
        <w:rPr>
          <w:rFonts w:asciiTheme="majorBidi" w:hAnsiTheme="majorBidi" w:cstheme="majorBidi"/>
          <w:sz w:val="24"/>
          <w:szCs w:val="24"/>
          <w:rtl/>
        </w:rPr>
      </w:pPr>
      <w:r w:rsidRPr="002E07A1">
        <w:rPr>
          <w:rFonts w:asciiTheme="majorBidi" w:hAnsiTheme="majorBidi" w:cstheme="majorBidi"/>
          <w:sz w:val="24"/>
          <w:szCs w:val="24"/>
        </w:rPr>
        <w:t xml:space="preserve"> </w:t>
      </w:r>
      <w:r w:rsidR="004E6C4D">
        <w:rPr>
          <w:rFonts w:asciiTheme="majorBidi" w:hAnsiTheme="majorBidi" w:cstheme="majorBidi"/>
          <w:sz w:val="24"/>
          <w:szCs w:val="24"/>
        </w:rPr>
        <w:tab/>
      </w:r>
      <w:r w:rsidRPr="002E07A1">
        <w:rPr>
          <w:rFonts w:asciiTheme="majorBidi" w:hAnsiTheme="majorBidi" w:cstheme="majorBidi"/>
          <w:sz w:val="24"/>
          <w:szCs w:val="24"/>
        </w:rPr>
        <w:t>With great wisdom and sensitivity, the Midrash</w:t>
      </w:r>
      <w:r w:rsidR="00D17CED" w:rsidRPr="002E07A1">
        <w:rPr>
          <w:rFonts w:asciiTheme="majorBidi" w:hAnsiTheme="majorBidi" w:cstheme="majorBidi"/>
          <w:sz w:val="24"/>
          <w:szCs w:val="24"/>
        </w:rPr>
        <w:t xml:space="preserve"> provides Abraham with </w:t>
      </w:r>
      <w:r w:rsidRPr="002E07A1">
        <w:rPr>
          <w:rFonts w:asciiTheme="majorBidi" w:hAnsiTheme="majorBidi" w:cstheme="majorBidi"/>
          <w:sz w:val="24"/>
          <w:szCs w:val="24"/>
        </w:rPr>
        <w:t>a hidden text</w:t>
      </w:r>
      <w:r w:rsidR="004422CB" w:rsidRPr="002E07A1">
        <w:rPr>
          <w:rFonts w:asciiTheme="majorBidi" w:hAnsiTheme="majorBidi" w:cstheme="majorBidi"/>
          <w:sz w:val="24"/>
          <w:szCs w:val="24"/>
        </w:rPr>
        <w:t xml:space="preserve">, </w:t>
      </w:r>
      <w:r w:rsidRPr="002E07A1">
        <w:rPr>
          <w:rFonts w:asciiTheme="majorBidi" w:hAnsiTheme="majorBidi" w:cstheme="majorBidi"/>
          <w:sz w:val="24"/>
          <w:szCs w:val="24"/>
        </w:rPr>
        <w:t>an open</w:t>
      </w:r>
      <w:r w:rsidR="00897FBB" w:rsidRPr="002E07A1">
        <w:rPr>
          <w:rFonts w:asciiTheme="majorBidi" w:hAnsiTheme="majorBidi" w:cstheme="majorBidi"/>
          <w:sz w:val="24"/>
          <w:szCs w:val="24"/>
        </w:rPr>
        <w:t xml:space="preserve">ing that </w:t>
      </w:r>
      <w:r w:rsidR="00DA0D21" w:rsidRPr="002E07A1">
        <w:rPr>
          <w:rFonts w:asciiTheme="majorBidi" w:hAnsiTheme="majorBidi" w:cstheme="majorBidi"/>
          <w:sz w:val="24"/>
          <w:szCs w:val="24"/>
        </w:rPr>
        <w:t xml:space="preserve">provides </w:t>
      </w:r>
      <w:r w:rsidR="00E83768" w:rsidRPr="002E07A1">
        <w:rPr>
          <w:rFonts w:asciiTheme="majorBidi" w:hAnsiTheme="majorBidi" w:cstheme="majorBidi"/>
          <w:sz w:val="24"/>
          <w:szCs w:val="24"/>
        </w:rPr>
        <w:t>room for the imaginations of the</w:t>
      </w:r>
      <w:r w:rsidR="00DA0D21" w:rsidRPr="002E07A1">
        <w:rPr>
          <w:rFonts w:asciiTheme="majorBidi" w:hAnsiTheme="majorBidi" w:cstheme="majorBidi"/>
          <w:sz w:val="24"/>
          <w:szCs w:val="24"/>
        </w:rPr>
        <w:t xml:space="preserve"> audience as well. </w:t>
      </w:r>
      <w:r w:rsidRPr="002E07A1">
        <w:rPr>
          <w:rFonts w:asciiTheme="majorBidi" w:hAnsiTheme="majorBidi" w:cstheme="majorBidi"/>
          <w:sz w:val="24"/>
          <w:szCs w:val="24"/>
        </w:rPr>
        <w:t>The degree of clarity and stage explicitness of this</w:t>
      </w:r>
      <w:r w:rsidR="004A7831" w:rsidRPr="002E07A1">
        <w:rPr>
          <w:rFonts w:asciiTheme="majorBidi" w:hAnsiTheme="majorBidi" w:cstheme="majorBidi"/>
          <w:sz w:val="24"/>
          <w:szCs w:val="24"/>
        </w:rPr>
        <w:t xml:space="preserve"> speechlessness</w:t>
      </w:r>
      <w:r w:rsidRPr="002E07A1">
        <w:rPr>
          <w:rFonts w:asciiTheme="majorBidi" w:hAnsiTheme="majorBidi" w:cstheme="majorBidi"/>
          <w:sz w:val="24"/>
          <w:szCs w:val="24"/>
        </w:rPr>
        <w:t xml:space="preserve"> depends, of course, on the direction of th</w:t>
      </w:r>
      <w:r w:rsidR="00AC4312" w:rsidRPr="002E07A1">
        <w:rPr>
          <w:rFonts w:asciiTheme="majorBidi" w:hAnsiTheme="majorBidi" w:cstheme="majorBidi"/>
          <w:sz w:val="24"/>
          <w:szCs w:val="24"/>
        </w:rPr>
        <w:t>is</w:t>
      </w:r>
      <w:r w:rsidRPr="002E07A1">
        <w:rPr>
          <w:rFonts w:asciiTheme="majorBidi" w:hAnsiTheme="majorBidi" w:cstheme="majorBidi"/>
          <w:sz w:val="24"/>
          <w:szCs w:val="24"/>
        </w:rPr>
        <w:t xml:space="preserve"> image, the ability of the actor</w:t>
      </w:r>
      <w:r w:rsidR="00AC4312" w:rsidRPr="002E07A1">
        <w:rPr>
          <w:rFonts w:asciiTheme="majorBidi" w:hAnsiTheme="majorBidi" w:cstheme="majorBidi"/>
          <w:sz w:val="24"/>
          <w:szCs w:val="24"/>
        </w:rPr>
        <w:t>,</w:t>
      </w:r>
      <w:r w:rsidRPr="002E07A1">
        <w:rPr>
          <w:rFonts w:asciiTheme="majorBidi" w:hAnsiTheme="majorBidi" w:cstheme="majorBidi"/>
          <w:sz w:val="24"/>
          <w:szCs w:val="24"/>
        </w:rPr>
        <w:t xml:space="preserve"> and the sensitivity of the audience. God still</w:t>
      </w:r>
      <w:r w:rsidR="001624D2" w:rsidRPr="002E07A1">
        <w:rPr>
          <w:rFonts w:asciiTheme="majorBidi" w:hAnsiTheme="majorBidi" w:cstheme="majorBidi"/>
          <w:sz w:val="24"/>
          <w:szCs w:val="24"/>
        </w:rPr>
        <w:t xml:space="preserve"> postpones </w:t>
      </w:r>
      <w:r w:rsidRPr="002E07A1">
        <w:rPr>
          <w:rFonts w:asciiTheme="majorBidi" w:hAnsiTheme="majorBidi" w:cstheme="majorBidi"/>
          <w:sz w:val="24"/>
          <w:szCs w:val="24"/>
        </w:rPr>
        <w:t>the main</w:t>
      </w:r>
      <w:r w:rsidR="001624D2" w:rsidRPr="002E07A1">
        <w:rPr>
          <w:rFonts w:asciiTheme="majorBidi" w:hAnsiTheme="majorBidi" w:cstheme="majorBidi"/>
          <w:sz w:val="24"/>
          <w:szCs w:val="24"/>
        </w:rPr>
        <w:t xml:space="preserve"> directive</w:t>
      </w:r>
      <w:r w:rsidR="00A94DCD" w:rsidRPr="002E07A1">
        <w:rPr>
          <w:rFonts w:asciiTheme="majorBidi" w:hAnsiTheme="majorBidi" w:cstheme="majorBidi"/>
          <w:sz w:val="24"/>
          <w:szCs w:val="24"/>
        </w:rPr>
        <w:t>,</w:t>
      </w:r>
      <w:r w:rsidRPr="002E07A1">
        <w:rPr>
          <w:rFonts w:asciiTheme="majorBidi" w:hAnsiTheme="majorBidi" w:cstheme="majorBidi"/>
          <w:sz w:val="24"/>
          <w:szCs w:val="24"/>
        </w:rPr>
        <w:t xml:space="preserve"> </w:t>
      </w:r>
      <w:r w:rsidR="00DF3216">
        <w:rPr>
          <w:rFonts w:asciiTheme="majorBidi" w:hAnsiTheme="majorBidi" w:cstheme="majorBidi"/>
          <w:sz w:val="24"/>
          <w:szCs w:val="24"/>
        </w:rPr>
        <w:t>“</w:t>
      </w:r>
      <w:r w:rsidR="00A94DCD" w:rsidRPr="002E07A1">
        <w:rPr>
          <w:rFonts w:asciiTheme="majorBidi" w:hAnsiTheme="majorBidi" w:cstheme="majorBidi"/>
          <w:sz w:val="24"/>
          <w:szCs w:val="24"/>
        </w:rPr>
        <w:t>Get thee into the land of Moriah</w:t>
      </w:r>
      <w:r w:rsidR="00FE609B">
        <w:rPr>
          <w:rFonts w:asciiTheme="majorBidi" w:hAnsiTheme="majorBidi" w:cstheme="majorBidi"/>
          <w:sz w:val="24"/>
          <w:szCs w:val="24"/>
        </w:rPr>
        <w:t>,</w:t>
      </w:r>
      <w:r w:rsidR="00DF3216">
        <w:rPr>
          <w:rFonts w:asciiTheme="majorBidi" w:hAnsiTheme="majorBidi" w:cstheme="majorBidi"/>
          <w:sz w:val="24"/>
          <w:szCs w:val="24"/>
        </w:rPr>
        <w:t>”</w:t>
      </w:r>
      <w:r w:rsidR="00A94DCD" w:rsidRPr="002E07A1">
        <w:rPr>
          <w:rFonts w:asciiTheme="majorBidi" w:hAnsiTheme="majorBidi" w:cstheme="majorBidi"/>
          <w:sz w:val="24"/>
          <w:szCs w:val="24"/>
        </w:rPr>
        <w:t xml:space="preserve"> before he pronounces</w:t>
      </w:r>
      <w:r w:rsidR="003156E0" w:rsidRPr="002E07A1">
        <w:rPr>
          <w:rFonts w:asciiTheme="majorBidi" w:hAnsiTheme="majorBidi" w:cstheme="majorBidi"/>
          <w:sz w:val="24"/>
          <w:szCs w:val="24"/>
        </w:rPr>
        <w:t xml:space="preserve">, </w:t>
      </w:r>
      <w:r w:rsidR="00DF3216">
        <w:rPr>
          <w:rFonts w:asciiTheme="majorBidi" w:hAnsiTheme="majorBidi" w:cstheme="majorBidi"/>
          <w:sz w:val="24"/>
          <w:szCs w:val="24"/>
        </w:rPr>
        <w:t>“</w:t>
      </w:r>
      <w:r w:rsidR="003156E0" w:rsidRPr="002E07A1">
        <w:rPr>
          <w:rFonts w:asciiTheme="majorBidi" w:hAnsiTheme="majorBidi" w:cstheme="majorBidi"/>
          <w:sz w:val="24"/>
          <w:szCs w:val="24"/>
        </w:rPr>
        <w:t>And offer him there for a burnt-offering</w:t>
      </w:r>
      <w:r w:rsidR="00FE609B">
        <w:rPr>
          <w:rFonts w:asciiTheme="majorBidi" w:hAnsiTheme="majorBidi" w:cstheme="majorBidi"/>
          <w:sz w:val="24"/>
          <w:szCs w:val="24"/>
        </w:rPr>
        <w:t>.</w:t>
      </w:r>
      <w:r w:rsidR="00DF3216">
        <w:rPr>
          <w:rFonts w:asciiTheme="majorBidi" w:hAnsiTheme="majorBidi" w:cstheme="majorBidi"/>
          <w:sz w:val="24"/>
          <w:szCs w:val="24"/>
        </w:rPr>
        <w:t>”</w:t>
      </w:r>
      <w:r w:rsidR="00BB2029" w:rsidRPr="002E07A1">
        <w:rPr>
          <w:rFonts w:asciiTheme="majorBidi" w:hAnsiTheme="majorBidi" w:cstheme="majorBidi"/>
          <w:sz w:val="24"/>
          <w:szCs w:val="24"/>
        </w:rPr>
        <w:t xml:space="preserve"> T</w:t>
      </w:r>
      <w:r w:rsidRPr="002E07A1">
        <w:rPr>
          <w:rFonts w:asciiTheme="majorBidi" w:hAnsiTheme="majorBidi" w:cstheme="majorBidi"/>
          <w:sz w:val="24"/>
          <w:szCs w:val="24"/>
        </w:rPr>
        <w:t>he cunning playwright softens the</w:t>
      </w:r>
      <w:r w:rsidR="00BB2029" w:rsidRPr="002E07A1">
        <w:rPr>
          <w:rFonts w:asciiTheme="majorBidi" w:hAnsiTheme="majorBidi" w:cstheme="majorBidi"/>
          <w:sz w:val="24"/>
          <w:szCs w:val="24"/>
        </w:rPr>
        <w:t xml:space="preserve"> horror of </w:t>
      </w:r>
      <w:r w:rsidR="00DF3216">
        <w:rPr>
          <w:rFonts w:asciiTheme="majorBidi" w:hAnsiTheme="majorBidi" w:cstheme="majorBidi"/>
          <w:sz w:val="24"/>
          <w:szCs w:val="24"/>
        </w:rPr>
        <w:t>“</w:t>
      </w:r>
      <w:r w:rsidR="00BB2029" w:rsidRPr="002E07A1">
        <w:rPr>
          <w:rFonts w:asciiTheme="majorBidi" w:hAnsiTheme="majorBidi" w:cstheme="majorBidi"/>
          <w:sz w:val="24"/>
          <w:szCs w:val="24"/>
        </w:rPr>
        <w:t>And offer him there for a burnt-offering</w:t>
      </w:r>
      <w:r w:rsidR="00FE609B">
        <w:rPr>
          <w:rFonts w:asciiTheme="majorBidi" w:hAnsiTheme="majorBidi" w:cstheme="majorBidi"/>
          <w:sz w:val="24"/>
          <w:szCs w:val="24"/>
        </w:rPr>
        <w:t>,</w:t>
      </w:r>
      <w:r w:rsidR="00DF3216">
        <w:rPr>
          <w:rFonts w:asciiTheme="majorBidi" w:hAnsiTheme="majorBidi" w:cstheme="majorBidi"/>
          <w:sz w:val="24"/>
          <w:szCs w:val="24"/>
        </w:rPr>
        <w:t>”</w:t>
      </w:r>
      <w:r w:rsidR="009303EC" w:rsidRPr="002E07A1">
        <w:rPr>
          <w:rFonts w:asciiTheme="majorBidi" w:hAnsiTheme="majorBidi" w:cstheme="majorBidi"/>
          <w:sz w:val="24"/>
          <w:szCs w:val="24"/>
        </w:rPr>
        <w:t xml:space="preserve"> by adding</w:t>
      </w:r>
      <w:r w:rsidR="00974B2B" w:rsidRPr="002E07A1">
        <w:rPr>
          <w:rFonts w:asciiTheme="majorBidi" w:hAnsiTheme="majorBidi" w:cstheme="majorBidi"/>
          <w:sz w:val="24"/>
          <w:szCs w:val="24"/>
        </w:rPr>
        <w:t>,</w:t>
      </w:r>
      <w:r w:rsidR="009303EC" w:rsidRPr="002E07A1">
        <w:rPr>
          <w:rFonts w:asciiTheme="majorBidi" w:hAnsiTheme="majorBidi" w:cstheme="majorBidi"/>
          <w:sz w:val="24"/>
          <w:szCs w:val="24"/>
        </w:rPr>
        <w:t xml:space="preserve"> </w:t>
      </w:r>
      <w:r w:rsidR="00DF3216">
        <w:rPr>
          <w:rFonts w:asciiTheme="majorBidi" w:hAnsiTheme="majorBidi" w:cstheme="majorBidi"/>
          <w:sz w:val="24"/>
          <w:szCs w:val="24"/>
        </w:rPr>
        <w:t>“</w:t>
      </w:r>
      <w:r w:rsidR="00974B2B" w:rsidRPr="002E07A1">
        <w:rPr>
          <w:rFonts w:asciiTheme="majorBidi" w:hAnsiTheme="majorBidi" w:cstheme="majorBidi"/>
          <w:sz w:val="24"/>
          <w:szCs w:val="24"/>
        </w:rPr>
        <w:t>U</w:t>
      </w:r>
      <w:r w:rsidR="009303EC" w:rsidRPr="002E07A1">
        <w:rPr>
          <w:rFonts w:asciiTheme="majorBidi" w:hAnsiTheme="majorBidi" w:cstheme="majorBidi"/>
          <w:sz w:val="24"/>
          <w:szCs w:val="24"/>
        </w:rPr>
        <w:t>pon one of the mountains which I will tell thee of</w:t>
      </w:r>
      <w:r w:rsidR="00FE609B">
        <w:rPr>
          <w:rFonts w:asciiTheme="majorBidi" w:hAnsiTheme="majorBidi" w:cstheme="majorBidi"/>
          <w:sz w:val="24"/>
          <w:szCs w:val="24"/>
        </w:rPr>
        <w:t>,</w:t>
      </w:r>
      <w:r w:rsidR="00DF3216">
        <w:rPr>
          <w:rFonts w:asciiTheme="majorBidi" w:hAnsiTheme="majorBidi" w:cstheme="majorBidi"/>
          <w:sz w:val="24"/>
          <w:szCs w:val="24"/>
        </w:rPr>
        <w:t>”</w:t>
      </w:r>
      <w:r w:rsidR="000352FF" w:rsidRPr="002E07A1">
        <w:rPr>
          <w:rFonts w:asciiTheme="majorBidi" w:hAnsiTheme="majorBidi" w:cstheme="majorBidi"/>
          <w:sz w:val="24"/>
          <w:szCs w:val="24"/>
        </w:rPr>
        <w:t xml:space="preserve"> as if </w:t>
      </w:r>
      <w:r w:rsidRPr="002E07A1">
        <w:rPr>
          <w:rFonts w:asciiTheme="majorBidi" w:hAnsiTheme="majorBidi" w:cstheme="majorBidi"/>
          <w:sz w:val="24"/>
          <w:szCs w:val="24"/>
        </w:rPr>
        <w:t xml:space="preserve">slightly blurring the meaning of the </w:t>
      </w:r>
      <w:r w:rsidR="000352FF" w:rsidRPr="002E07A1">
        <w:rPr>
          <w:rFonts w:asciiTheme="majorBidi" w:hAnsiTheme="majorBidi" w:cstheme="majorBidi"/>
          <w:sz w:val="24"/>
          <w:szCs w:val="24"/>
        </w:rPr>
        <w:t>directive</w:t>
      </w:r>
      <w:r w:rsidRPr="002E07A1">
        <w:rPr>
          <w:rFonts w:asciiTheme="majorBidi" w:hAnsiTheme="majorBidi" w:cstheme="majorBidi"/>
          <w:sz w:val="24"/>
          <w:szCs w:val="24"/>
        </w:rPr>
        <w:t>, minimizing the</w:t>
      </w:r>
      <w:r w:rsidR="000352FF" w:rsidRPr="002E07A1">
        <w:rPr>
          <w:rFonts w:asciiTheme="majorBidi" w:hAnsiTheme="majorBidi" w:cstheme="majorBidi"/>
          <w:sz w:val="24"/>
          <w:szCs w:val="24"/>
        </w:rPr>
        <w:t xml:space="preserve"> level of </w:t>
      </w:r>
      <w:r w:rsidRPr="002E07A1">
        <w:rPr>
          <w:rFonts w:asciiTheme="majorBidi" w:hAnsiTheme="majorBidi" w:cstheme="majorBidi"/>
          <w:sz w:val="24"/>
          <w:szCs w:val="24"/>
        </w:rPr>
        <w:t xml:space="preserve">shock caused by the previous words. Whoever plays God </w:t>
      </w:r>
      <w:r w:rsidR="00510896" w:rsidRPr="002E07A1">
        <w:rPr>
          <w:rFonts w:asciiTheme="majorBidi" w:hAnsiTheme="majorBidi" w:cstheme="majorBidi"/>
          <w:sz w:val="24"/>
          <w:szCs w:val="24"/>
        </w:rPr>
        <w:t xml:space="preserve">in this section should </w:t>
      </w:r>
      <w:r w:rsidRPr="002E07A1">
        <w:rPr>
          <w:rFonts w:asciiTheme="majorBidi" w:hAnsiTheme="majorBidi" w:cstheme="majorBidi"/>
          <w:sz w:val="24"/>
          <w:szCs w:val="24"/>
        </w:rPr>
        <w:t>speak slowly, perhaps</w:t>
      </w:r>
      <w:r w:rsidR="00287965">
        <w:rPr>
          <w:rFonts w:asciiTheme="majorBidi" w:hAnsiTheme="majorBidi" w:cstheme="majorBidi"/>
          <w:sz w:val="24"/>
          <w:szCs w:val="24"/>
        </w:rPr>
        <w:t xml:space="preserve"> using</w:t>
      </w:r>
      <w:r w:rsidRPr="002E07A1">
        <w:rPr>
          <w:rFonts w:asciiTheme="majorBidi" w:hAnsiTheme="majorBidi" w:cstheme="majorBidi"/>
          <w:sz w:val="24"/>
          <w:szCs w:val="24"/>
        </w:rPr>
        <w:t xml:space="preserve"> only</w:t>
      </w:r>
      <w:commentRangeStart w:id="11"/>
      <w:r w:rsidRPr="002E07A1">
        <w:rPr>
          <w:rFonts w:asciiTheme="majorBidi" w:hAnsiTheme="majorBidi" w:cstheme="majorBidi"/>
          <w:sz w:val="24"/>
          <w:szCs w:val="24"/>
        </w:rPr>
        <w:t xml:space="preserve"> his</w:t>
      </w:r>
      <w:r w:rsidR="00BC310D">
        <w:rPr>
          <w:rFonts w:asciiTheme="majorBidi" w:hAnsiTheme="majorBidi" w:cstheme="majorBidi"/>
          <w:sz w:val="24"/>
          <w:szCs w:val="24"/>
        </w:rPr>
        <w:t xml:space="preserve"> </w:t>
      </w:r>
      <w:r w:rsidR="00287965">
        <w:rPr>
          <w:rFonts w:asciiTheme="majorBidi" w:hAnsiTheme="majorBidi" w:cstheme="majorBidi"/>
          <w:sz w:val="24"/>
          <w:szCs w:val="24"/>
        </w:rPr>
        <w:t>natural</w:t>
      </w:r>
      <w:r w:rsidR="00BC310D">
        <w:rPr>
          <w:rFonts w:asciiTheme="majorBidi" w:hAnsiTheme="majorBidi" w:cstheme="majorBidi"/>
          <w:sz w:val="24"/>
          <w:szCs w:val="24"/>
        </w:rPr>
        <w:t xml:space="preserve"> </w:t>
      </w:r>
      <w:r w:rsidRPr="002E07A1">
        <w:rPr>
          <w:rFonts w:asciiTheme="majorBidi" w:hAnsiTheme="majorBidi" w:cstheme="majorBidi"/>
          <w:sz w:val="24"/>
          <w:szCs w:val="24"/>
        </w:rPr>
        <w:t>voice</w:t>
      </w:r>
      <w:commentRangeEnd w:id="11"/>
      <w:r w:rsidR="00BC310D">
        <w:rPr>
          <w:rStyle w:val="CommentReference"/>
        </w:rPr>
        <w:commentReference w:id="11"/>
      </w:r>
      <w:r w:rsidRPr="002E07A1">
        <w:rPr>
          <w:rFonts w:asciiTheme="majorBidi" w:hAnsiTheme="majorBidi" w:cstheme="majorBidi"/>
          <w:sz w:val="24"/>
          <w:szCs w:val="24"/>
        </w:rPr>
        <w:t xml:space="preserve">? </w:t>
      </w:r>
      <w:r w:rsidR="00B322F0">
        <w:rPr>
          <w:rFonts w:asciiTheme="majorBidi" w:hAnsiTheme="majorBidi" w:cstheme="majorBidi"/>
          <w:sz w:val="24"/>
          <w:szCs w:val="24"/>
        </w:rPr>
        <w:t>Should he p</w:t>
      </w:r>
      <w:r w:rsidR="00B32CF1" w:rsidRPr="002E07A1">
        <w:rPr>
          <w:rFonts w:asciiTheme="majorBidi" w:hAnsiTheme="majorBidi" w:cstheme="majorBidi"/>
          <w:sz w:val="24"/>
          <w:szCs w:val="24"/>
        </w:rPr>
        <w:t>lant p</w:t>
      </w:r>
      <w:r w:rsidR="00510896" w:rsidRPr="002E07A1">
        <w:rPr>
          <w:rFonts w:asciiTheme="majorBidi" w:hAnsiTheme="majorBidi" w:cstheme="majorBidi"/>
          <w:sz w:val="24"/>
          <w:szCs w:val="24"/>
        </w:rPr>
        <w:t xml:space="preserve">regnant </w:t>
      </w:r>
      <w:r w:rsidRPr="002E07A1">
        <w:rPr>
          <w:rFonts w:asciiTheme="majorBidi" w:hAnsiTheme="majorBidi" w:cstheme="majorBidi"/>
          <w:sz w:val="24"/>
          <w:szCs w:val="24"/>
        </w:rPr>
        <w:t xml:space="preserve">pauses between </w:t>
      </w:r>
      <w:r w:rsidR="00510896" w:rsidRPr="002E07A1">
        <w:rPr>
          <w:rFonts w:asciiTheme="majorBidi" w:hAnsiTheme="majorBidi" w:cstheme="majorBidi"/>
          <w:sz w:val="24"/>
          <w:szCs w:val="24"/>
        </w:rPr>
        <w:t xml:space="preserve">the </w:t>
      </w:r>
      <w:r w:rsidRPr="002E07A1">
        <w:rPr>
          <w:rFonts w:asciiTheme="majorBidi" w:hAnsiTheme="majorBidi" w:cstheme="majorBidi"/>
          <w:sz w:val="24"/>
          <w:szCs w:val="24"/>
        </w:rPr>
        <w:t>words</w:t>
      </w:r>
      <w:r w:rsidR="00B322F0">
        <w:rPr>
          <w:rFonts w:asciiTheme="majorBidi" w:hAnsiTheme="majorBidi" w:cstheme="majorBidi"/>
          <w:sz w:val="24"/>
          <w:szCs w:val="24"/>
        </w:rPr>
        <w:t>? Should he</w:t>
      </w:r>
      <w:r w:rsidR="00302E93" w:rsidRPr="002E07A1">
        <w:rPr>
          <w:rFonts w:asciiTheme="majorBidi" w:hAnsiTheme="majorBidi" w:cstheme="majorBidi"/>
          <w:sz w:val="24"/>
          <w:szCs w:val="24"/>
        </w:rPr>
        <w:t xml:space="preserve"> p</w:t>
      </w:r>
      <w:r w:rsidR="009E7263" w:rsidRPr="002E07A1">
        <w:rPr>
          <w:rFonts w:asciiTheme="majorBidi" w:hAnsiTheme="majorBidi" w:cstheme="majorBidi"/>
          <w:sz w:val="24"/>
          <w:szCs w:val="24"/>
        </w:rPr>
        <w:t xml:space="preserve">rovide enough </w:t>
      </w:r>
      <w:r w:rsidRPr="002E07A1">
        <w:rPr>
          <w:rFonts w:asciiTheme="majorBidi" w:hAnsiTheme="majorBidi" w:cstheme="majorBidi"/>
          <w:sz w:val="24"/>
          <w:szCs w:val="24"/>
        </w:rPr>
        <w:t>time</w:t>
      </w:r>
      <w:r w:rsidR="009E7263" w:rsidRPr="002E07A1">
        <w:rPr>
          <w:rFonts w:asciiTheme="majorBidi" w:hAnsiTheme="majorBidi" w:cstheme="majorBidi"/>
          <w:sz w:val="24"/>
          <w:szCs w:val="24"/>
        </w:rPr>
        <w:t xml:space="preserve"> for Abraham to comprehend</w:t>
      </w:r>
      <w:r w:rsidRPr="002E07A1">
        <w:rPr>
          <w:rFonts w:asciiTheme="majorBidi" w:hAnsiTheme="majorBidi" w:cstheme="majorBidi"/>
          <w:sz w:val="24"/>
          <w:szCs w:val="24"/>
        </w:rPr>
        <w:t xml:space="preserve">? </w:t>
      </w:r>
      <w:r w:rsidR="009E7263" w:rsidRPr="002E07A1">
        <w:rPr>
          <w:rFonts w:asciiTheme="majorBidi" w:hAnsiTheme="majorBidi" w:cstheme="majorBidi"/>
          <w:sz w:val="24"/>
          <w:szCs w:val="24"/>
        </w:rPr>
        <w:t xml:space="preserve">To </w:t>
      </w:r>
      <w:r w:rsidRPr="002E07A1">
        <w:rPr>
          <w:rFonts w:asciiTheme="majorBidi" w:hAnsiTheme="majorBidi" w:cstheme="majorBidi"/>
          <w:sz w:val="24"/>
          <w:szCs w:val="24"/>
        </w:rPr>
        <w:t>digest?</w:t>
      </w:r>
      <w:r w:rsidR="009E7263" w:rsidRPr="002E07A1">
        <w:rPr>
          <w:rFonts w:asciiTheme="majorBidi" w:hAnsiTheme="majorBidi" w:cstheme="majorBidi"/>
          <w:sz w:val="24"/>
          <w:szCs w:val="24"/>
        </w:rPr>
        <w:t xml:space="preserve"> To</w:t>
      </w:r>
      <w:r w:rsidRPr="002E07A1">
        <w:rPr>
          <w:rFonts w:asciiTheme="majorBidi" w:hAnsiTheme="majorBidi" w:cstheme="majorBidi"/>
          <w:sz w:val="24"/>
          <w:szCs w:val="24"/>
        </w:rPr>
        <w:t xml:space="preserve"> be prepared. </w:t>
      </w:r>
      <w:r w:rsidR="009E7263" w:rsidRPr="002E07A1">
        <w:rPr>
          <w:rFonts w:asciiTheme="majorBidi" w:hAnsiTheme="majorBidi" w:cstheme="majorBidi"/>
          <w:sz w:val="24"/>
          <w:szCs w:val="24"/>
        </w:rPr>
        <w:t>T</w:t>
      </w:r>
      <w:r w:rsidRPr="002E07A1">
        <w:rPr>
          <w:rFonts w:asciiTheme="majorBidi" w:hAnsiTheme="majorBidi" w:cstheme="majorBidi"/>
          <w:sz w:val="24"/>
          <w:szCs w:val="24"/>
        </w:rPr>
        <w:t xml:space="preserve">o agree. </w:t>
      </w:r>
      <w:r w:rsidR="009E7263" w:rsidRPr="002E07A1">
        <w:rPr>
          <w:rFonts w:asciiTheme="majorBidi" w:hAnsiTheme="majorBidi" w:cstheme="majorBidi"/>
          <w:sz w:val="24"/>
          <w:szCs w:val="24"/>
        </w:rPr>
        <w:t xml:space="preserve">To get </w:t>
      </w:r>
      <w:r w:rsidRPr="002E07A1">
        <w:rPr>
          <w:rFonts w:asciiTheme="majorBidi" w:hAnsiTheme="majorBidi" w:cstheme="majorBidi"/>
          <w:sz w:val="24"/>
          <w:szCs w:val="24"/>
        </w:rPr>
        <w:t>organize</w:t>
      </w:r>
      <w:r w:rsidR="009E7263" w:rsidRPr="002E07A1">
        <w:rPr>
          <w:rFonts w:asciiTheme="majorBidi" w:hAnsiTheme="majorBidi" w:cstheme="majorBidi"/>
          <w:sz w:val="24"/>
          <w:szCs w:val="24"/>
        </w:rPr>
        <w:t>d</w:t>
      </w:r>
      <w:r w:rsidRPr="002E07A1">
        <w:rPr>
          <w:rFonts w:asciiTheme="majorBidi" w:hAnsiTheme="majorBidi" w:cstheme="majorBidi"/>
          <w:sz w:val="24"/>
          <w:szCs w:val="24"/>
          <w:rtl/>
        </w:rPr>
        <w:t>.</w:t>
      </w:r>
    </w:p>
    <w:p w14:paraId="771C3A2E" w14:textId="77777777" w:rsidR="004E6C4D" w:rsidRDefault="004E6C4D" w:rsidP="002E07A1">
      <w:pPr>
        <w:bidi w:val="0"/>
        <w:spacing w:line="360" w:lineRule="auto"/>
        <w:rPr>
          <w:rFonts w:asciiTheme="majorBidi" w:hAnsiTheme="majorBidi" w:cstheme="majorBidi"/>
          <w:sz w:val="24"/>
          <w:szCs w:val="24"/>
          <w:u w:val="single"/>
        </w:rPr>
      </w:pPr>
    </w:p>
    <w:p w14:paraId="6BA49A29" w14:textId="502D5B81" w:rsidR="007B5DD2" w:rsidRPr="002E07A1" w:rsidRDefault="007B5DD2" w:rsidP="004E6C4D">
      <w:pPr>
        <w:bidi w:val="0"/>
        <w:spacing w:line="360" w:lineRule="auto"/>
        <w:rPr>
          <w:rFonts w:asciiTheme="majorBidi" w:hAnsiTheme="majorBidi" w:cstheme="majorBidi"/>
          <w:sz w:val="24"/>
          <w:szCs w:val="24"/>
          <w:u w:val="single"/>
        </w:rPr>
      </w:pPr>
      <w:r w:rsidRPr="002E07A1">
        <w:rPr>
          <w:rFonts w:asciiTheme="majorBidi" w:hAnsiTheme="majorBidi" w:cstheme="majorBidi"/>
          <w:sz w:val="24"/>
          <w:szCs w:val="24"/>
          <w:u w:val="single"/>
        </w:rPr>
        <w:t xml:space="preserve">Second </w:t>
      </w:r>
      <w:r w:rsidR="009E7263" w:rsidRPr="002E07A1">
        <w:rPr>
          <w:rFonts w:asciiTheme="majorBidi" w:hAnsiTheme="majorBidi" w:cstheme="majorBidi"/>
          <w:sz w:val="24"/>
          <w:szCs w:val="24"/>
          <w:u w:val="single"/>
        </w:rPr>
        <w:t>I</w:t>
      </w:r>
      <w:r w:rsidRPr="002E07A1">
        <w:rPr>
          <w:rFonts w:asciiTheme="majorBidi" w:hAnsiTheme="majorBidi" w:cstheme="majorBidi"/>
          <w:sz w:val="24"/>
          <w:szCs w:val="24"/>
          <w:u w:val="single"/>
        </w:rPr>
        <w:t>mage</w:t>
      </w:r>
    </w:p>
    <w:p w14:paraId="4D556CC9" w14:textId="56F3A9DE" w:rsidR="00124563" w:rsidRPr="002E07A1" w:rsidRDefault="00B22AB5" w:rsidP="002E07A1">
      <w:pPr>
        <w:bidi w:val="0"/>
        <w:spacing w:line="360" w:lineRule="auto"/>
        <w:ind w:left="720"/>
        <w:rPr>
          <w:rFonts w:asciiTheme="majorBidi" w:hAnsiTheme="majorBidi" w:cstheme="majorBidi"/>
          <w:sz w:val="24"/>
          <w:szCs w:val="24"/>
          <w:rtl/>
        </w:rPr>
      </w:pPr>
      <w:r w:rsidRPr="002E07A1">
        <w:rPr>
          <w:rFonts w:asciiTheme="majorBidi" w:hAnsiTheme="majorBidi" w:cstheme="majorBidi"/>
          <w:sz w:val="24"/>
          <w:szCs w:val="24"/>
        </w:rPr>
        <w:t>And Abraham rose early in the morning, and saddled his ass, and took two of his young men with him, and Isaac his son; and he cleaved the wood for the burnt-offering, and rose up, and went unto the place of which God had told him. On the third day, Abraham lifted up his eyes, and saw the place afar off.</w:t>
      </w:r>
    </w:p>
    <w:p w14:paraId="69488697" w14:textId="236AB5E6" w:rsidR="00777593" w:rsidRPr="002E07A1" w:rsidRDefault="007B5DD2" w:rsidP="004E6C4D">
      <w:pPr>
        <w:bidi w:val="0"/>
        <w:spacing w:line="360" w:lineRule="auto"/>
        <w:ind w:firstLine="720"/>
        <w:rPr>
          <w:rFonts w:asciiTheme="majorBidi" w:hAnsiTheme="majorBidi" w:cstheme="majorBidi"/>
          <w:sz w:val="24"/>
          <w:szCs w:val="24"/>
        </w:rPr>
      </w:pPr>
      <w:r w:rsidRPr="002E07A1">
        <w:rPr>
          <w:rFonts w:asciiTheme="majorBidi" w:hAnsiTheme="majorBidi" w:cstheme="majorBidi"/>
          <w:sz w:val="24"/>
          <w:szCs w:val="24"/>
        </w:rPr>
        <w:t xml:space="preserve">Abraham </w:t>
      </w:r>
      <w:r w:rsidR="00F05795" w:rsidRPr="002E07A1">
        <w:rPr>
          <w:rFonts w:asciiTheme="majorBidi" w:hAnsiTheme="majorBidi" w:cstheme="majorBidi"/>
          <w:sz w:val="24"/>
          <w:szCs w:val="24"/>
        </w:rPr>
        <w:t>get</w:t>
      </w:r>
      <w:r w:rsidR="005669A4" w:rsidRPr="002E07A1">
        <w:rPr>
          <w:rFonts w:asciiTheme="majorBidi" w:hAnsiTheme="majorBidi" w:cstheme="majorBidi"/>
          <w:sz w:val="24"/>
          <w:szCs w:val="24"/>
        </w:rPr>
        <w:t>s</w:t>
      </w:r>
      <w:r w:rsidR="00F05795" w:rsidRPr="002E07A1">
        <w:rPr>
          <w:rFonts w:asciiTheme="majorBidi" w:hAnsiTheme="majorBidi" w:cstheme="majorBidi"/>
          <w:sz w:val="24"/>
          <w:szCs w:val="24"/>
        </w:rPr>
        <w:t xml:space="preserve"> </w:t>
      </w:r>
      <w:r w:rsidRPr="002E07A1">
        <w:rPr>
          <w:rFonts w:asciiTheme="majorBidi" w:hAnsiTheme="majorBidi" w:cstheme="majorBidi"/>
          <w:sz w:val="24"/>
          <w:szCs w:val="24"/>
        </w:rPr>
        <w:t>organiz</w:t>
      </w:r>
      <w:r w:rsidR="00F05795" w:rsidRPr="002E07A1">
        <w:rPr>
          <w:rFonts w:asciiTheme="majorBidi" w:hAnsiTheme="majorBidi" w:cstheme="majorBidi"/>
          <w:sz w:val="24"/>
          <w:szCs w:val="24"/>
        </w:rPr>
        <w:t xml:space="preserve">ed, </w:t>
      </w:r>
      <w:r w:rsidRPr="002E07A1">
        <w:rPr>
          <w:rFonts w:asciiTheme="majorBidi" w:hAnsiTheme="majorBidi" w:cstheme="majorBidi"/>
          <w:sz w:val="24"/>
          <w:szCs w:val="24"/>
        </w:rPr>
        <w:t>and then</w:t>
      </w:r>
      <w:r w:rsidR="00F05795" w:rsidRPr="002E07A1">
        <w:rPr>
          <w:rFonts w:asciiTheme="majorBidi" w:hAnsiTheme="majorBidi" w:cstheme="majorBidi"/>
          <w:sz w:val="24"/>
          <w:szCs w:val="24"/>
        </w:rPr>
        <w:t xml:space="preserve"> speaks </w:t>
      </w:r>
      <w:r w:rsidRPr="002E07A1">
        <w:rPr>
          <w:rFonts w:asciiTheme="majorBidi" w:hAnsiTheme="majorBidi" w:cstheme="majorBidi"/>
          <w:sz w:val="24"/>
          <w:szCs w:val="24"/>
        </w:rPr>
        <w:t>to the</w:t>
      </w:r>
      <w:r w:rsidR="009E7263" w:rsidRPr="002E07A1">
        <w:rPr>
          <w:rFonts w:asciiTheme="majorBidi" w:hAnsiTheme="majorBidi" w:cstheme="majorBidi"/>
          <w:sz w:val="24"/>
          <w:szCs w:val="24"/>
        </w:rPr>
        <w:t xml:space="preserve"> young men, </w:t>
      </w:r>
      <w:r w:rsidR="00F05795" w:rsidRPr="002E07A1">
        <w:rPr>
          <w:rFonts w:asciiTheme="majorBidi" w:hAnsiTheme="majorBidi" w:cstheme="majorBidi"/>
          <w:sz w:val="24"/>
          <w:szCs w:val="24"/>
        </w:rPr>
        <w:t>a one-</w:t>
      </w:r>
      <w:r w:rsidR="00F9395A">
        <w:rPr>
          <w:rFonts w:asciiTheme="majorBidi" w:hAnsiTheme="majorBidi" w:cstheme="majorBidi"/>
          <w:sz w:val="24"/>
          <w:szCs w:val="24"/>
        </w:rPr>
        <w:t>sided</w:t>
      </w:r>
      <w:r w:rsidR="00F05795" w:rsidRPr="002E07A1">
        <w:rPr>
          <w:rFonts w:asciiTheme="majorBidi" w:hAnsiTheme="majorBidi" w:cstheme="majorBidi"/>
          <w:sz w:val="24"/>
          <w:szCs w:val="24"/>
        </w:rPr>
        <w:t xml:space="preserve"> </w:t>
      </w:r>
      <w:r w:rsidRPr="002E07A1">
        <w:rPr>
          <w:rFonts w:asciiTheme="majorBidi" w:hAnsiTheme="majorBidi" w:cstheme="majorBidi"/>
          <w:sz w:val="24"/>
          <w:szCs w:val="24"/>
        </w:rPr>
        <w:t>dialogue</w:t>
      </w:r>
      <w:r w:rsidR="00F05795" w:rsidRPr="002E07A1">
        <w:rPr>
          <w:rFonts w:asciiTheme="majorBidi" w:hAnsiTheme="majorBidi" w:cstheme="majorBidi"/>
          <w:sz w:val="24"/>
          <w:szCs w:val="24"/>
        </w:rPr>
        <w:t xml:space="preserve">. </w:t>
      </w:r>
      <w:r w:rsidRPr="002E07A1">
        <w:rPr>
          <w:rFonts w:asciiTheme="majorBidi" w:hAnsiTheme="majorBidi" w:cstheme="majorBidi"/>
          <w:sz w:val="24"/>
          <w:szCs w:val="24"/>
        </w:rPr>
        <w:t>After the first</w:t>
      </w:r>
      <w:r w:rsidR="005669A4" w:rsidRPr="002E07A1">
        <w:rPr>
          <w:rFonts w:asciiTheme="majorBidi" w:hAnsiTheme="majorBidi" w:cstheme="majorBidi"/>
          <w:sz w:val="24"/>
          <w:szCs w:val="24"/>
        </w:rPr>
        <w:t xml:space="preserve"> image, </w:t>
      </w:r>
      <w:r w:rsidRPr="002E07A1">
        <w:rPr>
          <w:rFonts w:asciiTheme="majorBidi" w:hAnsiTheme="majorBidi" w:cstheme="majorBidi"/>
          <w:sz w:val="24"/>
          <w:szCs w:val="24"/>
        </w:rPr>
        <w:t>God withdr</w:t>
      </w:r>
      <w:r w:rsidR="0011083D" w:rsidRPr="002E07A1">
        <w:rPr>
          <w:rFonts w:asciiTheme="majorBidi" w:hAnsiTheme="majorBidi" w:cstheme="majorBidi"/>
          <w:sz w:val="24"/>
          <w:szCs w:val="24"/>
        </w:rPr>
        <w:t xml:space="preserve">aws </w:t>
      </w:r>
      <w:r w:rsidRPr="002E07A1">
        <w:rPr>
          <w:rFonts w:asciiTheme="majorBidi" w:hAnsiTheme="majorBidi" w:cstheme="majorBidi"/>
          <w:sz w:val="24"/>
          <w:szCs w:val="24"/>
        </w:rPr>
        <w:t>from the show</w:t>
      </w:r>
      <w:r w:rsidR="00B30AA3" w:rsidRPr="002E07A1">
        <w:rPr>
          <w:rFonts w:asciiTheme="majorBidi" w:hAnsiTheme="majorBidi" w:cstheme="majorBidi"/>
          <w:sz w:val="24"/>
          <w:szCs w:val="24"/>
        </w:rPr>
        <w:t xml:space="preserve">, </w:t>
      </w:r>
      <w:r w:rsidR="00E7605A" w:rsidRPr="002E07A1">
        <w:rPr>
          <w:rFonts w:asciiTheme="majorBidi" w:hAnsiTheme="majorBidi" w:cstheme="majorBidi"/>
          <w:sz w:val="24"/>
          <w:szCs w:val="24"/>
        </w:rPr>
        <w:t xml:space="preserve">and </w:t>
      </w:r>
      <w:r w:rsidR="00B30AA3" w:rsidRPr="002E07A1">
        <w:rPr>
          <w:rFonts w:asciiTheme="majorBidi" w:hAnsiTheme="majorBidi" w:cstheme="majorBidi"/>
          <w:sz w:val="24"/>
          <w:szCs w:val="24"/>
        </w:rPr>
        <w:t>never appear</w:t>
      </w:r>
      <w:r w:rsidR="00E7605A" w:rsidRPr="002E07A1">
        <w:rPr>
          <w:rFonts w:asciiTheme="majorBidi" w:hAnsiTheme="majorBidi" w:cstheme="majorBidi"/>
          <w:sz w:val="24"/>
          <w:szCs w:val="24"/>
        </w:rPr>
        <w:t>s</w:t>
      </w:r>
      <w:r w:rsidR="00B30AA3" w:rsidRPr="002E07A1">
        <w:rPr>
          <w:rFonts w:asciiTheme="majorBidi" w:hAnsiTheme="majorBidi" w:cstheme="majorBidi"/>
          <w:sz w:val="24"/>
          <w:szCs w:val="24"/>
        </w:rPr>
        <w:t xml:space="preserve"> again.</w:t>
      </w:r>
      <w:r w:rsidRPr="002E07A1">
        <w:rPr>
          <w:rFonts w:asciiTheme="majorBidi" w:hAnsiTheme="majorBidi" w:cstheme="majorBidi"/>
          <w:sz w:val="24"/>
          <w:szCs w:val="24"/>
        </w:rPr>
        <w:t xml:space="preserve"> </w:t>
      </w:r>
      <w:r w:rsidR="00B30AA3" w:rsidRPr="002E07A1">
        <w:rPr>
          <w:rFonts w:asciiTheme="majorBidi" w:hAnsiTheme="majorBidi" w:cstheme="majorBidi"/>
          <w:sz w:val="24"/>
          <w:szCs w:val="24"/>
        </w:rPr>
        <w:t xml:space="preserve">Further on, </w:t>
      </w:r>
      <w:r w:rsidRPr="002E07A1">
        <w:rPr>
          <w:rFonts w:asciiTheme="majorBidi" w:hAnsiTheme="majorBidi" w:cstheme="majorBidi"/>
          <w:sz w:val="24"/>
          <w:szCs w:val="24"/>
        </w:rPr>
        <w:t>an angel will</w:t>
      </w:r>
      <w:r w:rsidR="00B30AA3" w:rsidRPr="002E07A1">
        <w:rPr>
          <w:rFonts w:asciiTheme="majorBidi" w:hAnsiTheme="majorBidi" w:cstheme="majorBidi"/>
          <w:sz w:val="24"/>
          <w:szCs w:val="24"/>
        </w:rPr>
        <w:t xml:space="preserve"> take H</w:t>
      </w:r>
      <w:r w:rsidRPr="002E07A1">
        <w:rPr>
          <w:rFonts w:asciiTheme="majorBidi" w:hAnsiTheme="majorBidi" w:cstheme="majorBidi"/>
          <w:sz w:val="24"/>
          <w:szCs w:val="24"/>
        </w:rPr>
        <w:t>is place.</w:t>
      </w:r>
      <w:r w:rsidR="00676ADC" w:rsidRPr="002E07A1">
        <w:rPr>
          <w:rFonts w:asciiTheme="majorBidi" w:hAnsiTheme="majorBidi" w:cstheme="majorBidi"/>
          <w:sz w:val="24"/>
          <w:szCs w:val="24"/>
        </w:rPr>
        <w:t xml:space="preserve"> Placing a</w:t>
      </w:r>
      <w:r w:rsidRPr="002E07A1">
        <w:rPr>
          <w:rFonts w:asciiTheme="majorBidi" w:hAnsiTheme="majorBidi" w:cstheme="majorBidi"/>
          <w:sz w:val="24"/>
          <w:szCs w:val="24"/>
        </w:rPr>
        <w:t xml:space="preserve"> character</w:t>
      </w:r>
      <w:r w:rsidR="00676ADC" w:rsidRPr="002E07A1">
        <w:rPr>
          <w:rFonts w:asciiTheme="majorBidi" w:hAnsiTheme="majorBidi" w:cstheme="majorBidi"/>
          <w:sz w:val="24"/>
          <w:szCs w:val="24"/>
        </w:rPr>
        <w:t xml:space="preserve"> offstage s</w:t>
      </w:r>
      <w:r w:rsidRPr="002E07A1">
        <w:rPr>
          <w:rFonts w:asciiTheme="majorBidi" w:hAnsiTheme="majorBidi" w:cstheme="majorBidi"/>
          <w:sz w:val="24"/>
          <w:szCs w:val="24"/>
        </w:rPr>
        <w:t>erves s</w:t>
      </w:r>
      <w:r w:rsidR="00676ADC" w:rsidRPr="002E07A1">
        <w:rPr>
          <w:rFonts w:asciiTheme="majorBidi" w:hAnsiTheme="majorBidi" w:cstheme="majorBidi"/>
          <w:sz w:val="24"/>
          <w:szCs w:val="24"/>
        </w:rPr>
        <w:t>everal</w:t>
      </w:r>
      <w:r w:rsidRPr="002E07A1">
        <w:rPr>
          <w:rFonts w:asciiTheme="majorBidi" w:hAnsiTheme="majorBidi" w:cstheme="majorBidi"/>
          <w:sz w:val="24"/>
          <w:szCs w:val="24"/>
        </w:rPr>
        <w:t xml:space="preserve"> dramatic purposes. One of them, as we learned from Samuel Beckett in</w:t>
      </w:r>
      <w:r w:rsidR="008669D7" w:rsidRPr="002E07A1">
        <w:rPr>
          <w:rFonts w:asciiTheme="majorBidi" w:hAnsiTheme="majorBidi" w:cstheme="majorBidi"/>
          <w:sz w:val="24"/>
          <w:szCs w:val="24"/>
        </w:rPr>
        <w:t xml:space="preserve"> </w:t>
      </w:r>
      <w:r w:rsidR="008669D7" w:rsidRPr="00F46E6D">
        <w:rPr>
          <w:rFonts w:asciiTheme="majorBidi" w:hAnsiTheme="majorBidi" w:cstheme="majorBidi"/>
          <w:i/>
          <w:iCs/>
          <w:sz w:val="24"/>
          <w:szCs w:val="24"/>
        </w:rPr>
        <w:t>Waiting for Godot</w:t>
      </w:r>
      <w:r w:rsidR="005D5561">
        <w:rPr>
          <w:rFonts w:asciiTheme="majorBidi" w:hAnsiTheme="majorBidi" w:cstheme="majorBidi"/>
          <w:sz w:val="24"/>
          <w:szCs w:val="24"/>
        </w:rPr>
        <w:t>,</w:t>
      </w:r>
      <w:r w:rsidR="00400CCA" w:rsidRPr="002E07A1">
        <w:rPr>
          <w:rFonts w:asciiTheme="majorBidi" w:hAnsiTheme="majorBidi" w:cstheme="majorBidi"/>
          <w:sz w:val="24"/>
          <w:szCs w:val="24"/>
        </w:rPr>
        <w:t xml:space="preserve"> intensifies the </w:t>
      </w:r>
      <w:r w:rsidRPr="002E07A1">
        <w:rPr>
          <w:rFonts w:asciiTheme="majorBidi" w:hAnsiTheme="majorBidi" w:cstheme="majorBidi"/>
          <w:sz w:val="24"/>
          <w:szCs w:val="24"/>
        </w:rPr>
        <w:t xml:space="preserve">expectation, perhaps for God, certainly for redemption and salvation. Another </w:t>
      </w:r>
      <w:r w:rsidR="00B40363" w:rsidRPr="002E07A1">
        <w:rPr>
          <w:rFonts w:asciiTheme="majorBidi" w:hAnsiTheme="majorBidi" w:cstheme="majorBidi"/>
          <w:sz w:val="24"/>
          <w:szCs w:val="24"/>
        </w:rPr>
        <w:t>is</w:t>
      </w:r>
      <w:r w:rsidR="00745C39">
        <w:rPr>
          <w:rFonts w:asciiTheme="majorBidi" w:hAnsiTheme="majorBidi" w:cstheme="majorBidi"/>
          <w:sz w:val="24"/>
          <w:szCs w:val="24"/>
        </w:rPr>
        <w:t xml:space="preserve"> to generate </w:t>
      </w:r>
      <w:proofErr w:type="spellStart"/>
      <w:r w:rsidR="003B5A4A" w:rsidRPr="002E07A1">
        <w:rPr>
          <w:rFonts w:asciiTheme="majorBidi" w:hAnsiTheme="majorBidi" w:cstheme="majorBidi"/>
          <w:sz w:val="24"/>
          <w:szCs w:val="24"/>
        </w:rPr>
        <w:t>Søren</w:t>
      </w:r>
      <w:proofErr w:type="spellEnd"/>
      <w:r w:rsidR="003B5A4A" w:rsidRPr="002E07A1">
        <w:rPr>
          <w:rFonts w:asciiTheme="majorBidi" w:hAnsiTheme="majorBidi" w:cstheme="majorBidi"/>
          <w:sz w:val="24"/>
          <w:szCs w:val="24"/>
        </w:rPr>
        <w:t xml:space="preserve"> Kierkegaard</w:t>
      </w:r>
      <w:r w:rsidR="003B5A4A">
        <w:rPr>
          <w:rFonts w:asciiTheme="majorBidi" w:hAnsiTheme="majorBidi" w:cstheme="majorBidi"/>
          <w:sz w:val="24"/>
          <w:szCs w:val="24"/>
        </w:rPr>
        <w:t xml:space="preserve">’s </w:t>
      </w:r>
      <w:r w:rsidR="003B5A4A" w:rsidRPr="00F46E6D">
        <w:rPr>
          <w:rFonts w:asciiTheme="majorBidi" w:hAnsiTheme="majorBidi" w:cstheme="majorBidi"/>
          <w:i/>
          <w:iCs/>
          <w:sz w:val="24"/>
          <w:szCs w:val="24"/>
        </w:rPr>
        <w:t>fe</w:t>
      </w:r>
      <w:r w:rsidR="008A2511" w:rsidRPr="00F46E6D">
        <w:rPr>
          <w:rFonts w:asciiTheme="majorBidi" w:hAnsiTheme="majorBidi" w:cstheme="majorBidi"/>
          <w:i/>
          <w:iCs/>
          <w:sz w:val="24"/>
          <w:szCs w:val="24"/>
        </w:rPr>
        <w:t xml:space="preserve">ar </w:t>
      </w:r>
      <w:r w:rsidRPr="00F46E6D">
        <w:rPr>
          <w:rFonts w:asciiTheme="majorBidi" w:hAnsiTheme="majorBidi" w:cstheme="majorBidi"/>
          <w:i/>
          <w:iCs/>
          <w:sz w:val="24"/>
          <w:szCs w:val="24"/>
        </w:rPr>
        <w:t xml:space="preserve">and </w:t>
      </w:r>
      <w:r w:rsidR="003B5A4A" w:rsidRPr="00F46E6D">
        <w:rPr>
          <w:rFonts w:asciiTheme="majorBidi" w:hAnsiTheme="majorBidi" w:cstheme="majorBidi"/>
          <w:i/>
          <w:iCs/>
          <w:sz w:val="24"/>
          <w:szCs w:val="24"/>
        </w:rPr>
        <w:t>t</w:t>
      </w:r>
      <w:r w:rsidRPr="00F46E6D">
        <w:rPr>
          <w:rFonts w:asciiTheme="majorBidi" w:hAnsiTheme="majorBidi" w:cstheme="majorBidi"/>
          <w:i/>
          <w:iCs/>
          <w:sz w:val="24"/>
          <w:szCs w:val="24"/>
        </w:rPr>
        <w:t>rembling</w:t>
      </w:r>
      <w:r w:rsidR="00F46E6D">
        <w:rPr>
          <w:rFonts w:asciiTheme="majorBidi" w:hAnsiTheme="majorBidi" w:cstheme="majorBidi"/>
          <w:sz w:val="24"/>
          <w:szCs w:val="24"/>
        </w:rPr>
        <w:t xml:space="preserve">. </w:t>
      </w:r>
      <w:r w:rsidRPr="00F46E6D">
        <w:rPr>
          <w:rFonts w:asciiTheme="majorBidi" w:hAnsiTheme="majorBidi" w:cstheme="majorBidi"/>
          <w:sz w:val="24"/>
          <w:szCs w:val="24"/>
        </w:rPr>
        <w:t>Another</w:t>
      </w:r>
      <w:r w:rsidRPr="002E07A1">
        <w:rPr>
          <w:rFonts w:asciiTheme="majorBidi" w:hAnsiTheme="majorBidi" w:cstheme="majorBidi"/>
          <w:sz w:val="24"/>
          <w:szCs w:val="24"/>
        </w:rPr>
        <w:t xml:space="preserve"> possibility</w:t>
      </w:r>
      <w:r w:rsidR="00F46E6D">
        <w:rPr>
          <w:rFonts w:asciiTheme="majorBidi" w:hAnsiTheme="majorBidi" w:cstheme="majorBidi"/>
          <w:sz w:val="24"/>
          <w:szCs w:val="24"/>
        </w:rPr>
        <w:t xml:space="preserve"> is to rais</w:t>
      </w:r>
      <w:r w:rsidR="00695BE6">
        <w:rPr>
          <w:rFonts w:asciiTheme="majorBidi" w:hAnsiTheme="majorBidi" w:cstheme="majorBidi"/>
          <w:sz w:val="24"/>
          <w:szCs w:val="24"/>
        </w:rPr>
        <w:t>e</w:t>
      </w:r>
      <w:r w:rsidR="00F46E6D">
        <w:rPr>
          <w:rFonts w:asciiTheme="majorBidi" w:hAnsiTheme="majorBidi" w:cstheme="majorBidi"/>
          <w:sz w:val="24"/>
          <w:szCs w:val="24"/>
        </w:rPr>
        <w:t xml:space="preserve"> the question</w:t>
      </w:r>
      <w:r w:rsidRPr="002E07A1">
        <w:rPr>
          <w:rFonts w:asciiTheme="majorBidi" w:hAnsiTheme="majorBidi" w:cstheme="majorBidi"/>
          <w:sz w:val="24"/>
          <w:szCs w:val="24"/>
        </w:rPr>
        <w:t>: Why should God be present</w:t>
      </w:r>
      <w:r w:rsidR="000152DB" w:rsidRPr="002E07A1">
        <w:rPr>
          <w:rFonts w:asciiTheme="majorBidi" w:hAnsiTheme="majorBidi" w:cstheme="majorBidi"/>
          <w:sz w:val="24"/>
          <w:szCs w:val="24"/>
        </w:rPr>
        <w:t xml:space="preserve"> in such a</w:t>
      </w:r>
      <w:r w:rsidR="00777593" w:rsidRPr="002E07A1">
        <w:rPr>
          <w:rFonts w:asciiTheme="majorBidi" w:hAnsiTheme="majorBidi" w:cstheme="majorBidi"/>
          <w:sz w:val="24"/>
          <w:szCs w:val="24"/>
        </w:rPr>
        <w:t xml:space="preserve"> violent</w:t>
      </w:r>
      <w:r w:rsidR="000152DB" w:rsidRPr="002E07A1">
        <w:rPr>
          <w:rFonts w:asciiTheme="majorBidi" w:hAnsiTheme="majorBidi" w:cstheme="majorBidi"/>
          <w:sz w:val="24"/>
          <w:szCs w:val="24"/>
        </w:rPr>
        <w:t xml:space="preserve"> production</w:t>
      </w:r>
      <w:r w:rsidRPr="002E07A1">
        <w:rPr>
          <w:rFonts w:asciiTheme="majorBidi" w:hAnsiTheme="majorBidi" w:cstheme="majorBidi"/>
          <w:sz w:val="24"/>
          <w:szCs w:val="24"/>
        </w:rPr>
        <w:t>?</w:t>
      </w:r>
    </w:p>
    <w:p w14:paraId="2CA994EC" w14:textId="7A85F31B" w:rsidR="00AB0E5E" w:rsidRPr="002E07A1" w:rsidRDefault="007B5DD2" w:rsidP="002E07A1">
      <w:pPr>
        <w:bidi w:val="0"/>
        <w:spacing w:line="360" w:lineRule="auto"/>
        <w:rPr>
          <w:rFonts w:asciiTheme="majorBidi" w:hAnsiTheme="majorBidi" w:cstheme="majorBidi"/>
          <w:sz w:val="24"/>
          <w:szCs w:val="24"/>
        </w:rPr>
      </w:pPr>
      <w:r w:rsidRPr="002E07A1">
        <w:rPr>
          <w:rFonts w:asciiTheme="majorBidi" w:hAnsiTheme="majorBidi" w:cstheme="majorBidi"/>
          <w:sz w:val="24"/>
          <w:szCs w:val="24"/>
        </w:rPr>
        <w:t xml:space="preserve"> </w:t>
      </w:r>
      <w:r w:rsidR="004E6C4D">
        <w:rPr>
          <w:rFonts w:asciiTheme="majorBidi" w:hAnsiTheme="majorBidi" w:cstheme="majorBidi"/>
          <w:sz w:val="24"/>
          <w:szCs w:val="24"/>
        </w:rPr>
        <w:tab/>
      </w:r>
      <w:r w:rsidRPr="002E07A1">
        <w:rPr>
          <w:rFonts w:asciiTheme="majorBidi" w:hAnsiTheme="majorBidi" w:cstheme="majorBidi"/>
          <w:sz w:val="24"/>
          <w:szCs w:val="24"/>
        </w:rPr>
        <w:t>After the speech in the previous</w:t>
      </w:r>
      <w:r w:rsidR="000152DB" w:rsidRPr="002E07A1">
        <w:rPr>
          <w:rFonts w:asciiTheme="majorBidi" w:hAnsiTheme="majorBidi" w:cstheme="majorBidi"/>
          <w:sz w:val="24"/>
          <w:szCs w:val="24"/>
        </w:rPr>
        <w:t xml:space="preserve"> image, </w:t>
      </w:r>
      <w:r w:rsidRPr="002E07A1">
        <w:rPr>
          <w:rFonts w:asciiTheme="majorBidi" w:hAnsiTheme="majorBidi" w:cstheme="majorBidi"/>
          <w:sz w:val="24"/>
          <w:szCs w:val="24"/>
        </w:rPr>
        <w:t xml:space="preserve">and </w:t>
      </w:r>
      <w:r w:rsidR="00332020" w:rsidRPr="002E07A1">
        <w:rPr>
          <w:rFonts w:asciiTheme="majorBidi" w:hAnsiTheme="majorBidi" w:cstheme="majorBidi"/>
          <w:sz w:val="24"/>
          <w:szCs w:val="24"/>
        </w:rPr>
        <w:t>God</w:t>
      </w:r>
      <w:r w:rsidR="00BA3397">
        <w:rPr>
          <w:rFonts w:asciiTheme="majorBidi" w:hAnsiTheme="majorBidi" w:cstheme="majorBidi"/>
          <w:sz w:val="24"/>
          <w:szCs w:val="24"/>
        </w:rPr>
        <w:t>’</w:t>
      </w:r>
      <w:r w:rsidR="00332020" w:rsidRPr="002E07A1">
        <w:rPr>
          <w:rFonts w:asciiTheme="majorBidi" w:hAnsiTheme="majorBidi" w:cstheme="majorBidi"/>
          <w:sz w:val="24"/>
          <w:szCs w:val="24"/>
        </w:rPr>
        <w:t xml:space="preserve">s </w:t>
      </w:r>
      <w:r w:rsidRPr="002E07A1">
        <w:rPr>
          <w:rFonts w:asciiTheme="majorBidi" w:hAnsiTheme="majorBidi" w:cstheme="majorBidi"/>
          <w:sz w:val="24"/>
          <w:szCs w:val="24"/>
        </w:rPr>
        <w:t>command</w:t>
      </w:r>
      <w:r w:rsidR="00332020" w:rsidRPr="002E07A1">
        <w:rPr>
          <w:rFonts w:asciiTheme="majorBidi" w:hAnsiTheme="majorBidi" w:cstheme="majorBidi"/>
          <w:sz w:val="24"/>
          <w:szCs w:val="24"/>
        </w:rPr>
        <w:t xml:space="preserve"> is certainly </w:t>
      </w:r>
      <w:r w:rsidR="00695BE6">
        <w:rPr>
          <w:rFonts w:asciiTheme="majorBidi" w:hAnsiTheme="majorBidi" w:cstheme="majorBidi"/>
          <w:sz w:val="24"/>
          <w:szCs w:val="24"/>
        </w:rPr>
        <w:t>a speech act</w:t>
      </w:r>
      <w:r w:rsidR="00BC7E81" w:rsidRPr="002E07A1">
        <w:rPr>
          <w:rFonts w:asciiTheme="majorBidi" w:hAnsiTheme="majorBidi" w:cstheme="majorBidi"/>
          <w:sz w:val="24"/>
          <w:szCs w:val="24"/>
        </w:rPr>
        <w:t xml:space="preserve">, the fifty-two words </w:t>
      </w:r>
      <w:r w:rsidRPr="002E07A1">
        <w:rPr>
          <w:rFonts w:asciiTheme="majorBidi" w:hAnsiTheme="majorBidi" w:cstheme="majorBidi"/>
          <w:sz w:val="24"/>
          <w:szCs w:val="24"/>
        </w:rPr>
        <w:t>in this</w:t>
      </w:r>
      <w:r w:rsidR="00BC7E81" w:rsidRPr="002E07A1">
        <w:rPr>
          <w:rFonts w:asciiTheme="majorBidi" w:hAnsiTheme="majorBidi" w:cstheme="majorBidi"/>
          <w:sz w:val="24"/>
          <w:szCs w:val="24"/>
        </w:rPr>
        <w:t xml:space="preserve"> image </w:t>
      </w:r>
      <w:r w:rsidRPr="002E07A1">
        <w:rPr>
          <w:rFonts w:asciiTheme="majorBidi" w:hAnsiTheme="majorBidi" w:cstheme="majorBidi"/>
          <w:sz w:val="24"/>
          <w:szCs w:val="24"/>
        </w:rPr>
        <w:t xml:space="preserve">contain intense activity in eight verbs: </w:t>
      </w:r>
      <w:r w:rsidR="00695BE6" w:rsidRPr="00695BE6">
        <w:rPr>
          <w:rFonts w:asciiTheme="majorBidi" w:hAnsiTheme="majorBidi" w:cstheme="majorBidi"/>
          <w:sz w:val="24"/>
          <w:szCs w:val="24"/>
        </w:rPr>
        <w:t>rose early, saddled, took, cleaved, rose up, went, lifted</w:t>
      </w:r>
      <w:r w:rsidR="00897062" w:rsidRPr="002E07A1">
        <w:rPr>
          <w:rFonts w:asciiTheme="majorBidi" w:hAnsiTheme="majorBidi" w:cstheme="majorBidi"/>
          <w:sz w:val="24"/>
          <w:szCs w:val="24"/>
        </w:rPr>
        <w:t>;</w:t>
      </w:r>
      <w:r w:rsidR="00503FF9" w:rsidRPr="002E07A1">
        <w:rPr>
          <w:rFonts w:asciiTheme="majorBidi" w:hAnsiTheme="majorBidi" w:cstheme="majorBidi"/>
          <w:sz w:val="24"/>
          <w:szCs w:val="24"/>
        </w:rPr>
        <w:t xml:space="preserve"> four further verbs in the request to the young men: </w:t>
      </w:r>
      <w:r w:rsidR="00695BE6" w:rsidRPr="002E07A1">
        <w:rPr>
          <w:rFonts w:asciiTheme="majorBidi" w:hAnsiTheme="majorBidi" w:cstheme="majorBidi"/>
          <w:sz w:val="24"/>
          <w:szCs w:val="24"/>
        </w:rPr>
        <w:t>abide, go, worship, come back</w:t>
      </w:r>
      <w:r w:rsidR="00D915A3" w:rsidRPr="002E07A1">
        <w:rPr>
          <w:rFonts w:asciiTheme="majorBidi" w:hAnsiTheme="majorBidi" w:cstheme="majorBidi"/>
          <w:sz w:val="24"/>
          <w:szCs w:val="24"/>
        </w:rPr>
        <w:t>.</w:t>
      </w:r>
      <w:r w:rsidR="00897062" w:rsidRPr="002E07A1">
        <w:rPr>
          <w:rFonts w:asciiTheme="majorBidi" w:hAnsiTheme="majorBidi" w:cstheme="majorBidi"/>
          <w:sz w:val="24"/>
          <w:szCs w:val="24"/>
        </w:rPr>
        <w:t xml:space="preserve"> </w:t>
      </w:r>
      <w:r w:rsidRPr="002E07A1">
        <w:rPr>
          <w:rFonts w:asciiTheme="majorBidi" w:hAnsiTheme="majorBidi" w:cstheme="majorBidi"/>
          <w:sz w:val="24"/>
          <w:szCs w:val="24"/>
        </w:rPr>
        <w:t>The director of the</w:t>
      </w:r>
      <w:r w:rsidR="00461B4E" w:rsidRPr="002E07A1">
        <w:rPr>
          <w:rFonts w:asciiTheme="majorBidi" w:hAnsiTheme="majorBidi" w:cstheme="majorBidi"/>
          <w:sz w:val="24"/>
          <w:szCs w:val="24"/>
        </w:rPr>
        <w:t xml:space="preserve"> stage</w:t>
      </w:r>
      <w:r w:rsidRPr="002E07A1">
        <w:rPr>
          <w:rFonts w:asciiTheme="majorBidi" w:hAnsiTheme="majorBidi" w:cstheme="majorBidi"/>
          <w:sz w:val="24"/>
          <w:szCs w:val="24"/>
        </w:rPr>
        <w:t xml:space="preserve"> play may</w:t>
      </w:r>
      <w:r w:rsidR="00D915A3" w:rsidRPr="002E07A1">
        <w:rPr>
          <w:rFonts w:asciiTheme="majorBidi" w:hAnsiTheme="majorBidi" w:cstheme="majorBidi"/>
          <w:sz w:val="24"/>
          <w:szCs w:val="24"/>
        </w:rPr>
        <w:t xml:space="preserve"> </w:t>
      </w:r>
      <w:r w:rsidR="008C238A" w:rsidRPr="002E07A1">
        <w:rPr>
          <w:rFonts w:asciiTheme="majorBidi" w:hAnsiTheme="majorBidi" w:cstheme="majorBidi"/>
          <w:sz w:val="24"/>
          <w:szCs w:val="24"/>
        </w:rPr>
        <w:t xml:space="preserve">wish to </w:t>
      </w:r>
      <w:r w:rsidR="00D915A3" w:rsidRPr="002E07A1">
        <w:rPr>
          <w:rFonts w:asciiTheme="majorBidi" w:hAnsiTheme="majorBidi" w:cstheme="majorBidi"/>
          <w:sz w:val="24"/>
          <w:szCs w:val="24"/>
        </w:rPr>
        <w:t>utilize</w:t>
      </w:r>
      <w:r w:rsidR="008C238A" w:rsidRPr="002E07A1">
        <w:rPr>
          <w:rFonts w:asciiTheme="majorBidi" w:hAnsiTheme="majorBidi" w:cstheme="majorBidi"/>
          <w:sz w:val="24"/>
          <w:szCs w:val="24"/>
        </w:rPr>
        <w:t xml:space="preserve"> the verbs that describe </w:t>
      </w:r>
      <w:r w:rsidR="00D915A3" w:rsidRPr="002E07A1">
        <w:rPr>
          <w:rFonts w:asciiTheme="majorBidi" w:hAnsiTheme="majorBidi" w:cstheme="majorBidi"/>
          <w:sz w:val="24"/>
          <w:szCs w:val="24"/>
        </w:rPr>
        <w:t>Abraham</w:t>
      </w:r>
      <w:r w:rsidR="00BA3397">
        <w:rPr>
          <w:rFonts w:asciiTheme="majorBidi" w:hAnsiTheme="majorBidi" w:cstheme="majorBidi"/>
          <w:sz w:val="24"/>
          <w:szCs w:val="24"/>
        </w:rPr>
        <w:t>’</w:t>
      </w:r>
      <w:r w:rsidR="00D915A3" w:rsidRPr="002E07A1">
        <w:rPr>
          <w:rFonts w:asciiTheme="majorBidi" w:hAnsiTheme="majorBidi" w:cstheme="majorBidi"/>
          <w:sz w:val="24"/>
          <w:szCs w:val="24"/>
        </w:rPr>
        <w:t xml:space="preserve">s </w:t>
      </w:r>
      <w:r w:rsidRPr="002E07A1">
        <w:rPr>
          <w:rFonts w:asciiTheme="majorBidi" w:hAnsiTheme="majorBidi" w:cstheme="majorBidi"/>
          <w:sz w:val="24"/>
          <w:szCs w:val="24"/>
        </w:rPr>
        <w:t>organizing activities before embarking on</w:t>
      </w:r>
      <w:r w:rsidR="00936C8F" w:rsidRPr="002E07A1">
        <w:rPr>
          <w:rFonts w:asciiTheme="majorBidi" w:hAnsiTheme="majorBidi" w:cstheme="majorBidi"/>
          <w:sz w:val="24"/>
          <w:szCs w:val="24"/>
        </w:rPr>
        <w:t xml:space="preserve"> his </w:t>
      </w:r>
      <w:r w:rsidRPr="002E07A1">
        <w:rPr>
          <w:rFonts w:asciiTheme="majorBidi" w:hAnsiTheme="majorBidi" w:cstheme="majorBidi"/>
          <w:sz w:val="24"/>
          <w:szCs w:val="24"/>
        </w:rPr>
        <w:t>journey as a propos</w:t>
      </w:r>
      <w:r w:rsidR="002830C1" w:rsidRPr="002E07A1">
        <w:rPr>
          <w:rFonts w:asciiTheme="majorBidi" w:hAnsiTheme="majorBidi" w:cstheme="majorBidi"/>
          <w:sz w:val="24"/>
          <w:szCs w:val="24"/>
        </w:rPr>
        <w:t>ed</w:t>
      </w:r>
      <w:r w:rsidR="0043529B" w:rsidRPr="002E07A1">
        <w:rPr>
          <w:rFonts w:asciiTheme="majorBidi" w:hAnsiTheme="majorBidi" w:cstheme="majorBidi"/>
          <w:sz w:val="24"/>
          <w:szCs w:val="24"/>
        </w:rPr>
        <w:t xml:space="preserve"> </w:t>
      </w:r>
      <w:r w:rsidR="0043529B" w:rsidRPr="002E07A1">
        <w:rPr>
          <w:rFonts w:asciiTheme="majorBidi" w:hAnsiTheme="majorBidi" w:cstheme="majorBidi"/>
          <w:i/>
          <w:iCs/>
          <w:sz w:val="24"/>
          <w:szCs w:val="24"/>
        </w:rPr>
        <w:t>mise-</w:t>
      </w:r>
      <w:proofErr w:type="spellStart"/>
      <w:r w:rsidR="0043529B" w:rsidRPr="002E07A1">
        <w:rPr>
          <w:rFonts w:asciiTheme="majorBidi" w:hAnsiTheme="majorBidi" w:cstheme="majorBidi"/>
          <w:i/>
          <w:iCs/>
          <w:sz w:val="24"/>
          <w:szCs w:val="24"/>
        </w:rPr>
        <w:t>en</w:t>
      </w:r>
      <w:proofErr w:type="spellEnd"/>
      <w:r w:rsidR="0043529B" w:rsidRPr="002E07A1">
        <w:rPr>
          <w:rFonts w:asciiTheme="majorBidi" w:hAnsiTheme="majorBidi" w:cstheme="majorBidi"/>
          <w:i/>
          <w:iCs/>
          <w:sz w:val="24"/>
          <w:szCs w:val="24"/>
        </w:rPr>
        <w:t>-</w:t>
      </w:r>
      <w:proofErr w:type="spellStart"/>
      <w:r w:rsidR="0043529B" w:rsidRPr="002E07A1">
        <w:rPr>
          <w:rFonts w:asciiTheme="majorBidi" w:hAnsiTheme="majorBidi" w:cstheme="majorBidi"/>
          <w:i/>
          <w:iCs/>
          <w:sz w:val="24"/>
          <w:szCs w:val="24"/>
        </w:rPr>
        <w:t>scène</w:t>
      </w:r>
      <w:proofErr w:type="spellEnd"/>
      <w:r w:rsidR="00DD6C66">
        <w:rPr>
          <w:rFonts w:asciiTheme="majorBidi" w:hAnsiTheme="majorBidi" w:cstheme="majorBidi"/>
          <w:sz w:val="24"/>
          <w:szCs w:val="24"/>
        </w:rPr>
        <w:t xml:space="preserve"> since</w:t>
      </w:r>
      <w:r w:rsidR="004716F7" w:rsidRPr="002E07A1">
        <w:rPr>
          <w:rFonts w:asciiTheme="majorBidi" w:hAnsiTheme="majorBidi" w:cstheme="majorBidi"/>
          <w:sz w:val="24"/>
          <w:szCs w:val="24"/>
        </w:rPr>
        <w:t xml:space="preserve"> </w:t>
      </w:r>
      <w:r w:rsidRPr="002E07A1">
        <w:rPr>
          <w:rFonts w:asciiTheme="majorBidi" w:hAnsiTheme="majorBidi" w:cstheme="majorBidi"/>
          <w:sz w:val="24"/>
          <w:szCs w:val="24"/>
        </w:rPr>
        <w:t>the sequence they create</w:t>
      </w:r>
      <w:r w:rsidR="0021562A">
        <w:rPr>
          <w:rFonts w:asciiTheme="majorBidi" w:hAnsiTheme="majorBidi" w:cstheme="majorBidi"/>
          <w:sz w:val="24"/>
          <w:szCs w:val="24"/>
        </w:rPr>
        <w:t xml:space="preserve"> – </w:t>
      </w:r>
      <w:r w:rsidRPr="002E07A1">
        <w:rPr>
          <w:rFonts w:asciiTheme="majorBidi" w:hAnsiTheme="majorBidi" w:cstheme="majorBidi"/>
          <w:sz w:val="24"/>
          <w:szCs w:val="24"/>
        </w:rPr>
        <w:t xml:space="preserve">from </w:t>
      </w:r>
      <w:r w:rsidR="004716F7" w:rsidRPr="002E07A1">
        <w:rPr>
          <w:rFonts w:asciiTheme="majorBidi" w:hAnsiTheme="majorBidi" w:cstheme="majorBidi"/>
          <w:sz w:val="24"/>
          <w:szCs w:val="24"/>
        </w:rPr>
        <w:t xml:space="preserve">waking </w:t>
      </w:r>
      <w:r w:rsidRPr="002E07A1">
        <w:rPr>
          <w:rFonts w:asciiTheme="majorBidi" w:hAnsiTheme="majorBidi" w:cstheme="majorBidi"/>
          <w:sz w:val="24"/>
          <w:szCs w:val="24"/>
        </w:rPr>
        <w:t>up</w:t>
      </w:r>
      <w:r w:rsidR="004716F7" w:rsidRPr="002E07A1">
        <w:rPr>
          <w:rFonts w:asciiTheme="majorBidi" w:hAnsiTheme="majorBidi" w:cstheme="majorBidi"/>
          <w:sz w:val="24"/>
          <w:szCs w:val="24"/>
        </w:rPr>
        <w:t xml:space="preserve"> u</w:t>
      </w:r>
      <w:r w:rsidR="000F1136" w:rsidRPr="002E07A1">
        <w:rPr>
          <w:rFonts w:asciiTheme="majorBidi" w:hAnsiTheme="majorBidi" w:cstheme="majorBidi"/>
          <w:sz w:val="24"/>
          <w:szCs w:val="24"/>
        </w:rPr>
        <w:t>n</w:t>
      </w:r>
      <w:r w:rsidR="004716F7" w:rsidRPr="002E07A1">
        <w:rPr>
          <w:rFonts w:asciiTheme="majorBidi" w:hAnsiTheme="majorBidi" w:cstheme="majorBidi"/>
          <w:sz w:val="24"/>
          <w:szCs w:val="24"/>
        </w:rPr>
        <w:t xml:space="preserve">til viewing </w:t>
      </w:r>
      <w:r w:rsidR="00177DE4" w:rsidRPr="002E07A1">
        <w:rPr>
          <w:rFonts w:asciiTheme="majorBidi" w:hAnsiTheme="majorBidi" w:cstheme="majorBidi"/>
          <w:sz w:val="24"/>
          <w:szCs w:val="24"/>
        </w:rPr>
        <w:t xml:space="preserve">from afar the place of </w:t>
      </w:r>
      <w:r w:rsidRPr="002E07A1">
        <w:rPr>
          <w:rFonts w:asciiTheme="majorBidi" w:hAnsiTheme="majorBidi" w:cstheme="majorBidi"/>
          <w:sz w:val="24"/>
          <w:szCs w:val="24"/>
        </w:rPr>
        <w:t>sacrifice</w:t>
      </w:r>
      <w:r w:rsidR="0021562A">
        <w:rPr>
          <w:rFonts w:asciiTheme="majorBidi" w:hAnsiTheme="majorBidi" w:cstheme="majorBidi"/>
          <w:sz w:val="24"/>
          <w:szCs w:val="24"/>
        </w:rPr>
        <w:t xml:space="preserve"> – </w:t>
      </w:r>
      <w:r w:rsidRPr="002E07A1">
        <w:rPr>
          <w:rFonts w:asciiTheme="majorBidi" w:hAnsiTheme="majorBidi" w:cstheme="majorBidi"/>
          <w:sz w:val="24"/>
          <w:szCs w:val="24"/>
        </w:rPr>
        <w:t>is saturated with unbearable tension</w:t>
      </w:r>
      <w:r w:rsidR="00671E06" w:rsidRPr="002E07A1">
        <w:rPr>
          <w:rFonts w:asciiTheme="majorBidi" w:hAnsiTheme="majorBidi" w:cstheme="majorBidi"/>
          <w:sz w:val="24"/>
          <w:szCs w:val="24"/>
        </w:rPr>
        <w:t xml:space="preserve">, increasing </w:t>
      </w:r>
      <w:r w:rsidR="00394B7E" w:rsidRPr="002E07A1">
        <w:rPr>
          <w:rFonts w:asciiTheme="majorBidi" w:hAnsiTheme="majorBidi" w:cstheme="majorBidi"/>
          <w:sz w:val="24"/>
          <w:szCs w:val="24"/>
        </w:rPr>
        <w:t xml:space="preserve">from action to action, </w:t>
      </w:r>
      <w:r w:rsidR="009509E2">
        <w:rPr>
          <w:rFonts w:asciiTheme="majorBidi" w:hAnsiTheme="majorBidi" w:cstheme="majorBidi"/>
          <w:sz w:val="24"/>
          <w:szCs w:val="24"/>
        </w:rPr>
        <w:t>in light of</w:t>
      </w:r>
      <w:r w:rsidRPr="002E07A1">
        <w:rPr>
          <w:rFonts w:asciiTheme="majorBidi" w:hAnsiTheme="majorBidi" w:cstheme="majorBidi"/>
          <w:sz w:val="24"/>
          <w:szCs w:val="24"/>
        </w:rPr>
        <w:t xml:space="preserve"> their </w:t>
      </w:r>
      <w:r w:rsidR="002F4820" w:rsidRPr="002E07A1">
        <w:rPr>
          <w:rFonts w:asciiTheme="majorBidi" w:hAnsiTheme="majorBidi" w:cstheme="majorBidi"/>
          <w:sz w:val="24"/>
          <w:szCs w:val="24"/>
        </w:rPr>
        <w:t>purpose,</w:t>
      </w:r>
      <w:r w:rsidRPr="002E07A1">
        <w:rPr>
          <w:rFonts w:asciiTheme="majorBidi" w:hAnsiTheme="majorBidi" w:cstheme="majorBidi"/>
          <w:sz w:val="24"/>
          <w:szCs w:val="24"/>
        </w:rPr>
        <w:t xml:space="preserve"> and meaning. No less theatrical are the </w:t>
      </w:r>
      <w:r w:rsidR="00AB0E5E" w:rsidRPr="002E07A1">
        <w:rPr>
          <w:rFonts w:asciiTheme="majorBidi" w:hAnsiTheme="majorBidi" w:cstheme="majorBidi"/>
          <w:sz w:val="24"/>
          <w:szCs w:val="24"/>
        </w:rPr>
        <w:t>necessary</w:t>
      </w:r>
      <w:r w:rsidRPr="002E07A1">
        <w:rPr>
          <w:rFonts w:asciiTheme="majorBidi" w:hAnsiTheme="majorBidi" w:cstheme="majorBidi"/>
          <w:sz w:val="24"/>
          <w:szCs w:val="24"/>
        </w:rPr>
        <w:t xml:space="preserve"> gaps of silence between the</w:t>
      </w:r>
      <w:r w:rsidR="00177DE4" w:rsidRPr="002E07A1">
        <w:rPr>
          <w:rFonts w:asciiTheme="majorBidi" w:hAnsiTheme="majorBidi" w:cstheme="majorBidi"/>
          <w:sz w:val="24"/>
          <w:szCs w:val="24"/>
        </w:rPr>
        <w:t xml:space="preserve"> performed</w:t>
      </w:r>
      <w:r w:rsidRPr="002E07A1">
        <w:rPr>
          <w:rFonts w:asciiTheme="majorBidi" w:hAnsiTheme="majorBidi" w:cstheme="majorBidi"/>
          <w:sz w:val="24"/>
          <w:szCs w:val="24"/>
        </w:rPr>
        <w:t xml:space="preserve"> actions</w:t>
      </w:r>
      <w:r w:rsidR="00177DE4" w:rsidRPr="002E07A1">
        <w:rPr>
          <w:rFonts w:asciiTheme="majorBidi" w:hAnsiTheme="majorBidi" w:cstheme="majorBidi"/>
          <w:sz w:val="24"/>
          <w:szCs w:val="24"/>
        </w:rPr>
        <w:t>.</w:t>
      </w:r>
    </w:p>
    <w:p w14:paraId="578B21A6" w14:textId="697BDC57" w:rsidR="00927363" w:rsidRPr="002E07A1" w:rsidRDefault="007B5DD2" w:rsidP="004E6C4D">
      <w:pPr>
        <w:bidi w:val="0"/>
        <w:spacing w:line="360" w:lineRule="auto"/>
        <w:ind w:firstLine="720"/>
        <w:rPr>
          <w:rFonts w:asciiTheme="majorBidi" w:hAnsiTheme="majorBidi" w:cstheme="majorBidi"/>
          <w:sz w:val="24"/>
          <w:szCs w:val="24"/>
          <w:rtl/>
        </w:rPr>
      </w:pPr>
      <w:r w:rsidRPr="002E07A1">
        <w:rPr>
          <w:rFonts w:asciiTheme="majorBidi" w:hAnsiTheme="majorBidi" w:cstheme="majorBidi"/>
          <w:sz w:val="24"/>
          <w:szCs w:val="24"/>
        </w:rPr>
        <w:t xml:space="preserve">For example, what exactly </w:t>
      </w:r>
      <w:r w:rsidR="000512F4" w:rsidRPr="002E07A1">
        <w:rPr>
          <w:rFonts w:asciiTheme="majorBidi" w:hAnsiTheme="majorBidi" w:cstheme="majorBidi"/>
          <w:sz w:val="24"/>
          <w:szCs w:val="24"/>
        </w:rPr>
        <w:t>w</w:t>
      </w:r>
      <w:r w:rsidR="0073600E" w:rsidRPr="002E07A1">
        <w:rPr>
          <w:rFonts w:asciiTheme="majorBidi" w:hAnsiTheme="majorBidi" w:cstheme="majorBidi"/>
          <w:sz w:val="24"/>
          <w:szCs w:val="24"/>
        </w:rPr>
        <w:t xml:space="preserve">as Abraham thinking or imagining </w:t>
      </w:r>
      <w:r w:rsidR="006A2CD9" w:rsidRPr="002E07A1">
        <w:rPr>
          <w:rFonts w:asciiTheme="majorBidi" w:hAnsiTheme="majorBidi" w:cstheme="majorBidi"/>
          <w:sz w:val="24"/>
          <w:szCs w:val="24"/>
        </w:rPr>
        <w:t xml:space="preserve">while he was busy </w:t>
      </w:r>
      <w:r w:rsidR="000F7FE2">
        <w:rPr>
          <w:rFonts w:asciiTheme="majorBidi" w:hAnsiTheme="majorBidi" w:cstheme="majorBidi"/>
          <w:sz w:val="24"/>
          <w:szCs w:val="24"/>
        </w:rPr>
        <w:t>chopping</w:t>
      </w:r>
      <w:r w:rsidR="006A2CD9" w:rsidRPr="002E07A1">
        <w:rPr>
          <w:rFonts w:asciiTheme="majorBidi" w:hAnsiTheme="majorBidi" w:cstheme="majorBidi"/>
          <w:sz w:val="24"/>
          <w:szCs w:val="24"/>
        </w:rPr>
        <w:t xml:space="preserve"> the wood for the </w:t>
      </w:r>
      <w:proofErr w:type="gramStart"/>
      <w:r w:rsidR="006A2CD9" w:rsidRPr="002E07A1">
        <w:rPr>
          <w:rFonts w:asciiTheme="majorBidi" w:hAnsiTheme="majorBidi" w:cstheme="majorBidi"/>
          <w:sz w:val="24"/>
          <w:szCs w:val="24"/>
        </w:rPr>
        <w:t>burnt-offering</w:t>
      </w:r>
      <w:proofErr w:type="gramEnd"/>
      <w:r w:rsidR="006A2CD9" w:rsidRPr="002E07A1">
        <w:rPr>
          <w:rFonts w:asciiTheme="majorBidi" w:hAnsiTheme="majorBidi" w:cstheme="majorBidi"/>
          <w:sz w:val="24"/>
          <w:szCs w:val="24"/>
        </w:rPr>
        <w:t xml:space="preserve">? </w:t>
      </w:r>
      <w:r w:rsidRPr="002E07A1">
        <w:rPr>
          <w:rFonts w:asciiTheme="majorBidi" w:hAnsiTheme="majorBidi" w:cstheme="majorBidi"/>
          <w:sz w:val="24"/>
          <w:szCs w:val="24"/>
        </w:rPr>
        <w:t xml:space="preserve">From what space in his </w:t>
      </w:r>
      <w:r w:rsidR="00C1683D" w:rsidRPr="002E07A1">
        <w:rPr>
          <w:rFonts w:asciiTheme="majorBidi" w:hAnsiTheme="majorBidi" w:cstheme="majorBidi"/>
          <w:sz w:val="24"/>
          <w:szCs w:val="24"/>
        </w:rPr>
        <w:t xml:space="preserve">soul did </w:t>
      </w:r>
      <w:r w:rsidRPr="002E07A1">
        <w:rPr>
          <w:rFonts w:asciiTheme="majorBidi" w:hAnsiTheme="majorBidi" w:cstheme="majorBidi"/>
          <w:sz w:val="24"/>
          <w:szCs w:val="24"/>
        </w:rPr>
        <w:t>he first raise his eyes</w:t>
      </w:r>
      <w:r w:rsidR="00C1683D" w:rsidRPr="002E07A1">
        <w:rPr>
          <w:rFonts w:asciiTheme="majorBidi" w:hAnsiTheme="majorBidi" w:cstheme="majorBidi"/>
          <w:sz w:val="24"/>
          <w:szCs w:val="24"/>
        </w:rPr>
        <w:t>,</w:t>
      </w:r>
      <w:r w:rsidRPr="002E07A1">
        <w:rPr>
          <w:rFonts w:asciiTheme="majorBidi" w:hAnsiTheme="majorBidi" w:cstheme="majorBidi"/>
          <w:sz w:val="24"/>
          <w:szCs w:val="24"/>
        </w:rPr>
        <w:t xml:space="preserve"> and then see the place afar</w:t>
      </w:r>
      <w:r w:rsidR="00C1683D" w:rsidRPr="002E07A1">
        <w:rPr>
          <w:rFonts w:asciiTheme="majorBidi" w:hAnsiTheme="majorBidi" w:cstheme="majorBidi"/>
          <w:sz w:val="24"/>
          <w:szCs w:val="24"/>
        </w:rPr>
        <w:t xml:space="preserve"> off</w:t>
      </w:r>
      <w:r w:rsidRPr="002E07A1">
        <w:rPr>
          <w:rFonts w:asciiTheme="majorBidi" w:hAnsiTheme="majorBidi" w:cstheme="majorBidi"/>
          <w:sz w:val="24"/>
          <w:szCs w:val="24"/>
        </w:rPr>
        <w:t>? How d</w:t>
      </w:r>
      <w:r w:rsidR="0086744C" w:rsidRPr="002E07A1">
        <w:rPr>
          <w:rFonts w:asciiTheme="majorBidi" w:hAnsiTheme="majorBidi" w:cstheme="majorBidi"/>
          <w:sz w:val="24"/>
          <w:szCs w:val="24"/>
        </w:rPr>
        <w:t xml:space="preserve">id he know that this was </w:t>
      </w:r>
      <w:r w:rsidR="00280FB8" w:rsidRPr="002E07A1">
        <w:rPr>
          <w:rFonts w:asciiTheme="majorBidi" w:hAnsiTheme="majorBidi" w:cstheme="majorBidi"/>
          <w:sz w:val="24"/>
          <w:szCs w:val="24"/>
        </w:rPr>
        <w:t xml:space="preserve">in fact </w:t>
      </w:r>
      <w:r w:rsidRPr="002E07A1">
        <w:rPr>
          <w:rFonts w:asciiTheme="majorBidi" w:hAnsiTheme="majorBidi" w:cstheme="majorBidi"/>
          <w:sz w:val="24"/>
          <w:szCs w:val="24"/>
        </w:rPr>
        <w:t>the</w:t>
      </w:r>
      <w:r w:rsidR="0086744C" w:rsidRPr="002E07A1">
        <w:rPr>
          <w:rFonts w:asciiTheme="majorBidi" w:hAnsiTheme="majorBidi" w:cstheme="majorBidi"/>
          <w:sz w:val="24"/>
          <w:szCs w:val="24"/>
        </w:rPr>
        <w:t xml:space="preserve"> intended</w:t>
      </w:r>
      <w:r w:rsidRPr="002E07A1">
        <w:rPr>
          <w:rFonts w:asciiTheme="majorBidi" w:hAnsiTheme="majorBidi" w:cstheme="majorBidi"/>
          <w:sz w:val="24"/>
          <w:szCs w:val="24"/>
        </w:rPr>
        <w:t xml:space="preserve"> place?</w:t>
      </w:r>
      <w:r w:rsidR="0086744C" w:rsidRPr="002E07A1">
        <w:rPr>
          <w:rFonts w:asciiTheme="majorBidi" w:hAnsiTheme="majorBidi" w:cstheme="majorBidi"/>
          <w:sz w:val="24"/>
          <w:szCs w:val="24"/>
        </w:rPr>
        <w:t xml:space="preserve"> As this place </w:t>
      </w:r>
      <w:r w:rsidR="00280FB8" w:rsidRPr="002E07A1">
        <w:rPr>
          <w:rFonts w:asciiTheme="majorBidi" w:hAnsiTheme="majorBidi" w:cstheme="majorBidi"/>
          <w:sz w:val="24"/>
          <w:szCs w:val="24"/>
        </w:rPr>
        <w:t>was</w:t>
      </w:r>
      <w:r w:rsidR="0086744C" w:rsidRPr="002E07A1">
        <w:rPr>
          <w:rFonts w:asciiTheme="majorBidi" w:hAnsiTheme="majorBidi" w:cstheme="majorBidi"/>
          <w:sz w:val="24"/>
          <w:szCs w:val="24"/>
        </w:rPr>
        <w:t xml:space="preserve"> </w:t>
      </w:r>
      <w:r w:rsidR="00280FB8" w:rsidRPr="002E07A1">
        <w:rPr>
          <w:rFonts w:asciiTheme="majorBidi" w:hAnsiTheme="majorBidi" w:cstheme="majorBidi"/>
          <w:sz w:val="24"/>
          <w:szCs w:val="24"/>
        </w:rPr>
        <w:t>still</w:t>
      </w:r>
      <w:r w:rsidR="003E0780" w:rsidRPr="002E07A1">
        <w:rPr>
          <w:rFonts w:asciiTheme="majorBidi" w:hAnsiTheme="majorBidi" w:cstheme="majorBidi"/>
          <w:sz w:val="24"/>
          <w:szCs w:val="24"/>
        </w:rPr>
        <w:t xml:space="preserve"> </w:t>
      </w:r>
      <w:r w:rsidRPr="002E07A1">
        <w:rPr>
          <w:rFonts w:asciiTheme="majorBidi" w:hAnsiTheme="majorBidi" w:cstheme="majorBidi"/>
          <w:sz w:val="24"/>
          <w:szCs w:val="24"/>
        </w:rPr>
        <w:t>somewhere far</w:t>
      </w:r>
      <w:r w:rsidR="0086744C" w:rsidRPr="002E07A1">
        <w:rPr>
          <w:rFonts w:asciiTheme="majorBidi" w:hAnsiTheme="majorBidi" w:cstheme="majorBidi"/>
          <w:sz w:val="24"/>
          <w:szCs w:val="24"/>
        </w:rPr>
        <w:t xml:space="preserve"> of, </w:t>
      </w:r>
      <w:r w:rsidRPr="002E07A1">
        <w:rPr>
          <w:rFonts w:asciiTheme="majorBidi" w:hAnsiTheme="majorBidi" w:cstheme="majorBidi"/>
          <w:sz w:val="24"/>
          <w:szCs w:val="24"/>
        </w:rPr>
        <w:t>Abraham</w:t>
      </w:r>
      <w:r w:rsidR="00661049" w:rsidRPr="002E07A1">
        <w:rPr>
          <w:rFonts w:asciiTheme="majorBidi" w:hAnsiTheme="majorBidi" w:cstheme="majorBidi"/>
          <w:sz w:val="24"/>
          <w:szCs w:val="24"/>
        </w:rPr>
        <w:t xml:space="preserve"> fills </w:t>
      </w:r>
      <w:r w:rsidRPr="002E07A1">
        <w:rPr>
          <w:rFonts w:asciiTheme="majorBidi" w:hAnsiTheme="majorBidi" w:cstheme="majorBidi"/>
          <w:sz w:val="24"/>
          <w:szCs w:val="24"/>
        </w:rPr>
        <w:t>the distance</w:t>
      </w:r>
      <w:r w:rsidR="00661049" w:rsidRPr="002E07A1">
        <w:rPr>
          <w:rFonts w:asciiTheme="majorBidi" w:hAnsiTheme="majorBidi" w:cstheme="majorBidi"/>
          <w:sz w:val="24"/>
          <w:szCs w:val="24"/>
        </w:rPr>
        <w:t xml:space="preserve"> until the area of the </w:t>
      </w:r>
      <w:r w:rsidRPr="002E07A1">
        <w:rPr>
          <w:rFonts w:asciiTheme="majorBidi" w:hAnsiTheme="majorBidi" w:cstheme="majorBidi"/>
          <w:sz w:val="24"/>
          <w:szCs w:val="24"/>
        </w:rPr>
        <w:t>sacrifice</w:t>
      </w:r>
      <w:r w:rsidR="00661049" w:rsidRPr="002E07A1">
        <w:rPr>
          <w:rFonts w:asciiTheme="majorBidi" w:hAnsiTheme="majorBidi" w:cstheme="majorBidi"/>
          <w:sz w:val="24"/>
          <w:szCs w:val="24"/>
        </w:rPr>
        <w:t xml:space="preserve"> with comforting words to the young men: </w:t>
      </w:r>
      <w:r w:rsidR="00DF3216">
        <w:rPr>
          <w:rFonts w:asciiTheme="majorBidi" w:hAnsiTheme="majorBidi" w:cstheme="majorBidi"/>
          <w:b/>
          <w:bCs/>
          <w:sz w:val="24"/>
          <w:szCs w:val="24"/>
        </w:rPr>
        <w:t>“</w:t>
      </w:r>
      <w:r w:rsidR="009A5B6B" w:rsidRPr="002E07A1">
        <w:rPr>
          <w:rFonts w:asciiTheme="majorBidi" w:hAnsiTheme="majorBidi" w:cstheme="majorBidi"/>
          <w:b/>
          <w:bCs/>
          <w:sz w:val="24"/>
          <w:szCs w:val="24"/>
        </w:rPr>
        <w:t>Abide ye here with the ass</w:t>
      </w:r>
      <w:r w:rsidR="00177214">
        <w:rPr>
          <w:rFonts w:asciiTheme="majorBidi" w:hAnsiTheme="majorBidi" w:cstheme="majorBidi"/>
          <w:b/>
          <w:bCs/>
          <w:sz w:val="24"/>
          <w:szCs w:val="24"/>
        </w:rPr>
        <w:t>,</w:t>
      </w:r>
      <w:r w:rsidR="00DF3216">
        <w:rPr>
          <w:rFonts w:asciiTheme="majorBidi" w:hAnsiTheme="majorBidi" w:cstheme="majorBidi"/>
          <w:b/>
          <w:bCs/>
          <w:sz w:val="24"/>
          <w:szCs w:val="24"/>
        </w:rPr>
        <w:t>”</w:t>
      </w:r>
      <w:r w:rsidR="004C1E44" w:rsidRPr="002E07A1">
        <w:rPr>
          <w:rFonts w:asciiTheme="majorBidi" w:hAnsiTheme="majorBidi" w:cstheme="majorBidi"/>
          <w:sz w:val="24"/>
          <w:szCs w:val="24"/>
        </w:rPr>
        <w:t xml:space="preserve"> </w:t>
      </w:r>
      <w:r w:rsidR="00B96E3D" w:rsidRPr="002E07A1">
        <w:rPr>
          <w:rFonts w:asciiTheme="majorBidi" w:hAnsiTheme="majorBidi" w:cstheme="majorBidi"/>
          <w:sz w:val="24"/>
          <w:szCs w:val="24"/>
        </w:rPr>
        <w:t xml:space="preserve">and </w:t>
      </w:r>
      <w:r w:rsidR="004C1E44" w:rsidRPr="002E07A1">
        <w:rPr>
          <w:rFonts w:asciiTheme="majorBidi" w:hAnsiTheme="majorBidi" w:cstheme="majorBidi"/>
          <w:sz w:val="24"/>
          <w:szCs w:val="24"/>
        </w:rPr>
        <w:t xml:space="preserve">in an </w:t>
      </w:r>
      <w:r w:rsidR="00B96E3D" w:rsidRPr="002E07A1">
        <w:rPr>
          <w:rFonts w:asciiTheme="majorBidi" w:hAnsiTheme="majorBidi" w:cstheme="majorBidi"/>
          <w:sz w:val="24"/>
          <w:szCs w:val="24"/>
        </w:rPr>
        <w:t xml:space="preserve">equally </w:t>
      </w:r>
      <w:r w:rsidR="004E7FF8" w:rsidRPr="002E07A1">
        <w:rPr>
          <w:rFonts w:asciiTheme="majorBidi" w:hAnsiTheme="majorBidi" w:cstheme="majorBidi"/>
          <w:sz w:val="24"/>
          <w:szCs w:val="24"/>
        </w:rPr>
        <w:t>ironic vein</w:t>
      </w:r>
      <w:r w:rsidR="00B96E3D" w:rsidRPr="002E07A1">
        <w:rPr>
          <w:rFonts w:asciiTheme="majorBidi" w:hAnsiTheme="majorBidi" w:cstheme="majorBidi"/>
          <w:sz w:val="24"/>
          <w:szCs w:val="24"/>
        </w:rPr>
        <w:t>, as Abraham and his audience in the hall are aware of what Isaac and the young men on the stage do not yet know, he indirectly reassures Isaac as well:</w:t>
      </w:r>
      <w:r w:rsidR="000D4AE9" w:rsidRPr="002E07A1">
        <w:rPr>
          <w:rFonts w:asciiTheme="majorBidi" w:hAnsiTheme="majorBidi" w:cstheme="majorBidi"/>
          <w:sz w:val="24"/>
          <w:szCs w:val="24"/>
        </w:rPr>
        <w:t xml:space="preserve"> </w:t>
      </w:r>
      <w:r w:rsidR="00DF3216">
        <w:rPr>
          <w:rFonts w:asciiTheme="majorBidi" w:hAnsiTheme="majorBidi" w:cstheme="majorBidi"/>
          <w:sz w:val="24"/>
          <w:szCs w:val="24"/>
        </w:rPr>
        <w:t>“</w:t>
      </w:r>
      <w:r w:rsidR="000D4AE9" w:rsidRPr="002E07A1">
        <w:rPr>
          <w:rFonts w:asciiTheme="majorBidi" w:hAnsiTheme="majorBidi" w:cstheme="majorBidi"/>
          <w:b/>
          <w:bCs/>
          <w:sz w:val="24"/>
          <w:szCs w:val="24"/>
        </w:rPr>
        <w:t>And I and the lad will go yonder; and we will worship, and come back to you</w:t>
      </w:r>
      <w:r w:rsidR="0062693D">
        <w:rPr>
          <w:rFonts w:asciiTheme="majorBidi" w:hAnsiTheme="majorBidi" w:cstheme="majorBidi"/>
          <w:b/>
          <w:bCs/>
          <w:sz w:val="24"/>
          <w:szCs w:val="24"/>
        </w:rPr>
        <w:t>.</w:t>
      </w:r>
      <w:r w:rsidR="00DF3216">
        <w:rPr>
          <w:rFonts w:asciiTheme="majorBidi" w:hAnsiTheme="majorBidi" w:cstheme="majorBidi"/>
          <w:b/>
          <w:bCs/>
          <w:sz w:val="24"/>
          <w:szCs w:val="24"/>
        </w:rPr>
        <w:t>”</w:t>
      </w:r>
    </w:p>
    <w:p w14:paraId="7ADC6F1E" w14:textId="016EA6CD" w:rsidR="007B5DD2" w:rsidRDefault="002B6730" w:rsidP="004E6C4D">
      <w:pPr>
        <w:bidi w:val="0"/>
        <w:spacing w:line="360" w:lineRule="auto"/>
        <w:ind w:firstLine="720"/>
        <w:rPr>
          <w:rFonts w:asciiTheme="majorBidi" w:hAnsiTheme="majorBidi" w:cstheme="majorBidi"/>
          <w:sz w:val="24"/>
          <w:szCs w:val="24"/>
        </w:rPr>
      </w:pPr>
      <w:r w:rsidRPr="002E07A1">
        <w:rPr>
          <w:rFonts w:asciiTheme="majorBidi" w:hAnsiTheme="majorBidi" w:cstheme="majorBidi"/>
          <w:sz w:val="24"/>
          <w:szCs w:val="24"/>
        </w:rPr>
        <w:t xml:space="preserve">On the stage, additional tension emerges between the acts of preparation for the sacrifice, including the facial expressions and movements of Abraham, who is performing these actions, and the calm he attempts to convey in his speech to the young men, and to Isaac, who is present and silently listening. As an accompanying </w:t>
      </w:r>
      <w:r w:rsidRPr="002E07A1">
        <w:rPr>
          <w:rFonts w:asciiTheme="majorBidi" w:hAnsiTheme="majorBidi" w:cstheme="majorBidi"/>
          <w:i/>
          <w:iCs/>
          <w:sz w:val="24"/>
          <w:szCs w:val="24"/>
        </w:rPr>
        <w:t>image</w:t>
      </w:r>
      <w:r w:rsidRPr="002E07A1">
        <w:rPr>
          <w:rFonts w:asciiTheme="majorBidi" w:hAnsiTheme="majorBidi" w:cstheme="majorBidi"/>
          <w:sz w:val="24"/>
          <w:szCs w:val="24"/>
        </w:rPr>
        <w:t xml:space="preserve">, one can focus on the conversation of the two young men who were left behind with the ass, </w:t>
      </w:r>
      <w:commentRangeStart w:id="12"/>
      <w:r w:rsidRPr="002E07A1">
        <w:rPr>
          <w:rFonts w:asciiTheme="majorBidi" w:hAnsiTheme="majorBidi" w:cstheme="majorBidi"/>
          <w:sz w:val="24"/>
          <w:szCs w:val="24"/>
        </w:rPr>
        <w:t>and wonder wha</w:t>
      </w:r>
      <w:r w:rsidRPr="001012F1">
        <w:rPr>
          <w:rFonts w:asciiTheme="majorBidi" w:hAnsiTheme="majorBidi" w:cstheme="majorBidi"/>
          <w:sz w:val="24"/>
          <w:szCs w:val="24"/>
        </w:rPr>
        <w:t>t</w:t>
      </w:r>
      <w:r w:rsidR="0076780C" w:rsidRPr="001012F1">
        <w:rPr>
          <w:rFonts w:asciiTheme="majorBidi" w:hAnsiTheme="majorBidi" w:cstheme="majorBidi"/>
          <w:sz w:val="24"/>
          <w:szCs w:val="24"/>
        </w:rPr>
        <w:t xml:space="preserve"> they brayed</w:t>
      </w:r>
      <w:commentRangeEnd w:id="12"/>
      <w:r w:rsidR="001012F1">
        <w:rPr>
          <w:rStyle w:val="CommentReference"/>
        </w:rPr>
        <w:commentReference w:id="12"/>
      </w:r>
      <w:r w:rsidRPr="001012F1">
        <w:rPr>
          <w:rFonts w:asciiTheme="majorBidi" w:hAnsiTheme="majorBidi" w:cstheme="majorBidi"/>
          <w:sz w:val="24"/>
          <w:szCs w:val="24"/>
        </w:rPr>
        <w:t>,</w:t>
      </w:r>
      <w:r w:rsidRPr="002E07A1">
        <w:rPr>
          <w:rFonts w:asciiTheme="majorBidi" w:hAnsiTheme="majorBidi" w:cstheme="majorBidi"/>
          <w:sz w:val="24"/>
          <w:szCs w:val="24"/>
        </w:rPr>
        <w:t xml:space="preserve"> what they said, </w:t>
      </w:r>
      <w:r w:rsidR="00697D64" w:rsidRPr="002E07A1">
        <w:rPr>
          <w:rFonts w:asciiTheme="majorBidi" w:hAnsiTheme="majorBidi" w:cstheme="majorBidi"/>
          <w:sz w:val="24"/>
          <w:szCs w:val="24"/>
        </w:rPr>
        <w:t xml:space="preserve">and </w:t>
      </w:r>
      <w:r w:rsidRPr="002E07A1">
        <w:rPr>
          <w:rFonts w:asciiTheme="majorBidi" w:hAnsiTheme="majorBidi" w:cstheme="majorBidi"/>
          <w:sz w:val="24"/>
          <w:szCs w:val="24"/>
        </w:rPr>
        <w:t>what they thought.</w:t>
      </w:r>
    </w:p>
    <w:p w14:paraId="1FCFC3FB" w14:textId="77777777" w:rsidR="004E6C4D" w:rsidRPr="002E07A1" w:rsidRDefault="004E6C4D" w:rsidP="004E6C4D">
      <w:pPr>
        <w:bidi w:val="0"/>
        <w:spacing w:line="360" w:lineRule="auto"/>
        <w:ind w:firstLine="720"/>
        <w:rPr>
          <w:rFonts w:asciiTheme="majorBidi" w:hAnsiTheme="majorBidi" w:cstheme="majorBidi"/>
          <w:sz w:val="24"/>
          <w:szCs w:val="24"/>
          <w:rtl/>
        </w:rPr>
      </w:pPr>
    </w:p>
    <w:p w14:paraId="3440B091" w14:textId="44631652" w:rsidR="007B5DD2" w:rsidRPr="002E07A1" w:rsidRDefault="007B5DD2" w:rsidP="002E07A1">
      <w:pPr>
        <w:bidi w:val="0"/>
        <w:spacing w:line="360" w:lineRule="auto"/>
        <w:rPr>
          <w:rFonts w:asciiTheme="majorBidi" w:hAnsiTheme="majorBidi" w:cstheme="majorBidi"/>
          <w:sz w:val="24"/>
          <w:szCs w:val="24"/>
          <w:u w:val="single"/>
        </w:rPr>
      </w:pPr>
      <w:r w:rsidRPr="002E07A1">
        <w:rPr>
          <w:rFonts w:asciiTheme="majorBidi" w:hAnsiTheme="majorBidi" w:cstheme="majorBidi"/>
          <w:sz w:val="24"/>
          <w:szCs w:val="24"/>
          <w:u w:val="single"/>
        </w:rPr>
        <w:t xml:space="preserve">Third </w:t>
      </w:r>
      <w:r w:rsidR="00904957" w:rsidRPr="002E07A1">
        <w:rPr>
          <w:rFonts w:asciiTheme="majorBidi" w:hAnsiTheme="majorBidi" w:cstheme="majorBidi"/>
          <w:sz w:val="24"/>
          <w:szCs w:val="24"/>
          <w:u w:val="single"/>
        </w:rPr>
        <w:t>I</w:t>
      </w:r>
      <w:r w:rsidRPr="002E07A1">
        <w:rPr>
          <w:rFonts w:asciiTheme="majorBidi" w:hAnsiTheme="majorBidi" w:cstheme="majorBidi"/>
          <w:sz w:val="24"/>
          <w:szCs w:val="24"/>
          <w:u w:val="single"/>
        </w:rPr>
        <w:t>mage</w:t>
      </w:r>
    </w:p>
    <w:p w14:paraId="4C8BB03C" w14:textId="7FCC4F1C" w:rsidR="00472F43" w:rsidRPr="002E07A1" w:rsidRDefault="00472F43" w:rsidP="002E07A1">
      <w:pPr>
        <w:bidi w:val="0"/>
        <w:spacing w:line="360" w:lineRule="auto"/>
        <w:ind w:left="720"/>
        <w:rPr>
          <w:rFonts w:asciiTheme="majorBidi" w:hAnsiTheme="majorBidi" w:cstheme="majorBidi"/>
          <w:sz w:val="24"/>
          <w:szCs w:val="24"/>
        </w:rPr>
      </w:pPr>
      <w:r w:rsidRPr="002E07A1">
        <w:rPr>
          <w:rFonts w:asciiTheme="majorBidi" w:hAnsiTheme="majorBidi" w:cstheme="majorBidi"/>
          <w:sz w:val="24"/>
          <w:szCs w:val="24"/>
        </w:rPr>
        <w:t>And Abraham took the wood of the burnt-</w:t>
      </w:r>
      <w:proofErr w:type="gramStart"/>
      <w:r w:rsidRPr="002E07A1">
        <w:rPr>
          <w:rFonts w:asciiTheme="majorBidi" w:hAnsiTheme="majorBidi" w:cstheme="majorBidi"/>
          <w:sz w:val="24"/>
          <w:szCs w:val="24"/>
        </w:rPr>
        <w:t>offering, and</w:t>
      </w:r>
      <w:proofErr w:type="gramEnd"/>
      <w:r w:rsidRPr="002E07A1">
        <w:rPr>
          <w:rFonts w:asciiTheme="majorBidi" w:hAnsiTheme="majorBidi" w:cstheme="majorBidi"/>
          <w:sz w:val="24"/>
          <w:szCs w:val="24"/>
        </w:rPr>
        <w:t xml:space="preserve"> laid it upon Isaac his son; and he took in his hand the fire and the knife; and they went both of them together.</w:t>
      </w:r>
    </w:p>
    <w:p w14:paraId="25F4B9DA" w14:textId="77777777" w:rsidR="00472F43" w:rsidRPr="002E07A1" w:rsidRDefault="00472F43" w:rsidP="002E07A1">
      <w:pPr>
        <w:bidi w:val="0"/>
        <w:spacing w:line="360" w:lineRule="auto"/>
        <w:ind w:firstLine="720"/>
        <w:rPr>
          <w:rFonts w:asciiTheme="majorBidi" w:hAnsiTheme="majorBidi" w:cstheme="majorBidi"/>
          <w:b/>
          <w:bCs/>
          <w:sz w:val="24"/>
          <w:szCs w:val="24"/>
        </w:rPr>
      </w:pPr>
      <w:r w:rsidRPr="002E07A1">
        <w:rPr>
          <w:rFonts w:asciiTheme="majorBidi" w:hAnsiTheme="majorBidi" w:cstheme="majorBidi"/>
          <w:b/>
          <w:bCs/>
          <w:sz w:val="24"/>
          <w:szCs w:val="24"/>
        </w:rPr>
        <w:t>And Isaac spoke unto Abraham his father, and said: My father.</w:t>
      </w:r>
    </w:p>
    <w:p w14:paraId="388AA1AF" w14:textId="77777777" w:rsidR="00472F43" w:rsidRPr="002E07A1" w:rsidRDefault="00472F43" w:rsidP="002E07A1">
      <w:pPr>
        <w:bidi w:val="0"/>
        <w:spacing w:line="360" w:lineRule="auto"/>
        <w:ind w:firstLine="720"/>
        <w:rPr>
          <w:rFonts w:asciiTheme="majorBidi" w:hAnsiTheme="majorBidi" w:cstheme="majorBidi"/>
          <w:b/>
          <w:bCs/>
          <w:sz w:val="24"/>
          <w:szCs w:val="24"/>
        </w:rPr>
      </w:pPr>
      <w:r w:rsidRPr="002E07A1">
        <w:rPr>
          <w:rFonts w:asciiTheme="majorBidi" w:hAnsiTheme="majorBidi" w:cstheme="majorBidi"/>
          <w:b/>
          <w:bCs/>
          <w:sz w:val="24"/>
          <w:szCs w:val="24"/>
        </w:rPr>
        <w:t>And he said: Here am I, my son…</w:t>
      </w:r>
    </w:p>
    <w:p w14:paraId="396986F9" w14:textId="5C03F28F" w:rsidR="00472F43" w:rsidRPr="002E07A1" w:rsidRDefault="00472F43" w:rsidP="002E07A1">
      <w:pPr>
        <w:bidi w:val="0"/>
        <w:spacing w:line="360" w:lineRule="auto"/>
        <w:ind w:left="720"/>
        <w:rPr>
          <w:rFonts w:asciiTheme="majorBidi" w:hAnsiTheme="majorBidi" w:cstheme="majorBidi"/>
          <w:b/>
          <w:bCs/>
          <w:sz w:val="24"/>
          <w:szCs w:val="24"/>
        </w:rPr>
      </w:pPr>
      <w:r w:rsidRPr="002E07A1">
        <w:rPr>
          <w:rFonts w:asciiTheme="majorBidi" w:hAnsiTheme="majorBidi" w:cstheme="majorBidi"/>
          <w:b/>
          <w:bCs/>
          <w:sz w:val="24"/>
          <w:szCs w:val="24"/>
        </w:rPr>
        <w:t xml:space="preserve">And he said: Behold the fire and the wood; but where is the lamb for a </w:t>
      </w:r>
      <w:proofErr w:type="gramStart"/>
      <w:r w:rsidRPr="002E07A1">
        <w:rPr>
          <w:rFonts w:asciiTheme="majorBidi" w:hAnsiTheme="majorBidi" w:cstheme="majorBidi"/>
          <w:b/>
          <w:bCs/>
          <w:sz w:val="24"/>
          <w:szCs w:val="24"/>
        </w:rPr>
        <w:t>burnt-offering</w:t>
      </w:r>
      <w:proofErr w:type="gramEnd"/>
      <w:r w:rsidRPr="002E07A1">
        <w:rPr>
          <w:rFonts w:asciiTheme="majorBidi" w:hAnsiTheme="majorBidi" w:cstheme="majorBidi"/>
          <w:b/>
          <w:bCs/>
          <w:sz w:val="24"/>
          <w:szCs w:val="24"/>
        </w:rPr>
        <w:t>?</w:t>
      </w:r>
    </w:p>
    <w:p w14:paraId="6F7A83CA" w14:textId="75950342" w:rsidR="008F149B" w:rsidRPr="002E07A1" w:rsidRDefault="00472F43" w:rsidP="004E6C4D">
      <w:pPr>
        <w:bidi w:val="0"/>
        <w:spacing w:line="360" w:lineRule="auto"/>
        <w:ind w:left="720"/>
        <w:rPr>
          <w:rFonts w:asciiTheme="majorBidi" w:hAnsiTheme="majorBidi" w:cstheme="majorBidi"/>
          <w:b/>
          <w:bCs/>
          <w:sz w:val="24"/>
          <w:szCs w:val="24"/>
          <w:rtl/>
        </w:rPr>
      </w:pPr>
      <w:r w:rsidRPr="002E07A1">
        <w:rPr>
          <w:rFonts w:asciiTheme="majorBidi" w:hAnsiTheme="majorBidi" w:cstheme="majorBidi"/>
          <w:b/>
          <w:bCs/>
          <w:sz w:val="24"/>
          <w:szCs w:val="24"/>
        </w:rPr>
        <w:t>And Abraham said: God will provide Himself the lamb for a burnt-offering, my son.</w:t>
      </w:r>
    </w:p>
    <w:p w14:paraId="2F856318" w14:textId="1E7D4EDD" w:rsidR="007B5DD2" w:rsidRPr="002E07A1" w:rsidRDefault="007B5DD2" w:rsidP="00B74F62">
      <w:pPr>
        <w:bidi w:val="0"/>
        <w:spacing w:line="360" w:lineRule="auto"/>
        <w:ind w:firstLine="720"/>
        <w:rPr>
          <w:rFonts w:asciiTheme="majorBidi" w:hAnsiTheme="majorBidi" w:cstheme="majorBidi"/>
          <w:sz w:val="24"/>
          <w:szCs w:val="24"/>
          <w:rtl/>
        </w:rPr>
      </w:pPr>
      <w:r w:rsidRPr="002E07A1">
        <w:rPr>
          <w:rFonts w:asciiTheme="majorBidi" w:hAnsiTheme="majorBidi" w:cstheme="majorBidi"/>
          <w:sz w:val="24"/>
          <w:szCs w:val="24"/>
        </w:rPr>
        <w:t>While the second image focused</w:t>
      </w:r>
      <w:r w:rsidR="00195D92" w:rsidRPr="002E07A1">
        <w:rPr>
          <w:rFonts w:asciiTheme="majorBidi" w:hAnsiTheme="majorBidi" w:cstheme="majorBidi"/>
          <w:sz w:val="24"/>
          <w:szCs w:val="24"/>
        </w:rPr>
        <w:t xml:space="preserve">, </w:t>
      </w:r>
      <w:r w:rsidR="00856F18" w:rsidRPr="002E07A1">
        <w:rPr>
          <w:rFonts w:asciiTheme="majorBidi" w:hAnsiTheme="majorBidi" w:cstheme="majorBidi"/>
          <w:sz w:val="24"/>
          <w:szCs w:val="24"/>
        </w:rPr>
        <w:t xml:space="preserve">stage-wise, on </w:t>
      </w:r>
      <w:r w:rsidRPr="002E07A1">
        <w:rPr>
          <w:rFonts w:asciiTheme="majorBidi" w:hAnsiTheme="majorBidi" w:cstheme="majorBidi"/>
          <w:sz w:val="24"/>
          <w:szCs w:val="24"/>
        </w:rPr>
        <w:t xml:space="preserve">the dialogue between silent actions and the speech </w:t>
      </w:r>
      <w:r w:rsidR="003B7611" w:rsidRPr="002E07A1">
        <w:rPr>
          <w:rFonts w:asciiTheme="majorBidi" w:hAnsiTheme="majorBidi" w:cstheme="majorBidi"/>
          <w:sz w:val="24"/>
          <w:szCs w:val="24"/>
        </w:rPr>
        <w:t>to the young men</w:t>
      </w:r>
      <w:r w:rsidR="003B7611" w:rsidRPr="002E07A1">
        <w:rPr>
          <w:rFonts w:asciiTheme="majorBidi" w:hAnsiTheme="majorBidi" w:cstheme="majorBidi"/>
          <w:sz w:val="24"/>
          <w:szCs w:val="24"/>
        </w:rPr>
        <w:t xml:space="preserve"> </w:t>
      </w:r>
      <w:r w:rsidR="00856F18" w:rsidRPr="002E07A1">
        <w:rPr>
          <w:rFonts w:asciiTheme="majorBidi" w:hAnsiTheme="majorBidi" w:cstheme="majorBidi"/>
          <w:sz w:val="24"/>
          <w:szCs w:val="24"/>
        </w:rPr>
        <w:t xml:space="preserve">concealing </w:t>
      </w:r>
      <w:r w:rsidR="005950FC">
        <w:rPr>
          <w:rFonts w:asciiTheme="majorBidi" w:hAnsiTheme="majorBidi" w:cstheme="majorBidi"/>
          <w:sz w:val="24"/>
          <w:szCs w:val="24"/>
        </w:rPr>
        <w:t>them</w:t>
      </w:r>
      <w:r w:rsidRPr="002E07A1">
        <w:rPr>
          <w:rFonts w:asciiTheme="majorBidi" w:hAnsiTheme="majorBidi" w:cstheme="majorBidi"/>
          <w:sz w:val="24"/>
          <w:szCs w:val="24"/>
        </w:rPr>
        <w:t xml:space="preserve">, the third image concentrates on the dialogue between the verbal language and the supraverbal language of the sacrificial </w:t>
      </w:r>
      <w:r w:rsidR="00252B75" w:rsidRPr="002E07A1">
        <w:rPr>
          <w:rFonts w:asciiTheme="majorBidi" w:hAnsiTheme="majorBidi" w:cstheme="majorBidi"/>
          <w:sz w:val="24"/>
          <w:szCs w:val="24"/>
        </w:rPr>
        <w:t>accessories.</w:t>
      </w:r>
      <w:r w:rsidRPr="002E07A1">
        <w:rPr>
          <w:rFonts w:asciiTheme="majorBidi" w:hAnsiTheme="majorBidi" w:cstheme="majorBidi"/>
          <w:sz w:val="24"/>
          <w:szCs w:val="24"/>
        </w:rPr>
        <w:t xml:space="preserve"> The sensitive playwright added</w:t>
      </w:r>
      <w:r w:rsidR="001961E5" w:rsidRPr="002E07A1">
        <w:rPr>
          <w:rFonts w:asciiTheme="majorBidi" w:hAnsiTheme="majorBidi" w:cstheme="majorBidi"/>
          <w:sz w:val="24"/>
          <w:szCs w:val="24"/>
        </w:rPr>
        <w:t>,</w:t>
      </w:r>
      <w:r w:rsidRPr="002E07A1">
        <w:rPr>
          <w:rFonts w:asciiTheme="majorBidi" w:hAnsiTheme="majorBidi" w:cstheme="majorBidi"/>
          <w:sz w:val="24"/>
          <w:szCs w:val="24"/>
        </w:rPr>
        <w:t xml:space="preserve"> in a gentle and sharp</w:t>
      </w:r>
      <w:r w:rsidR="00E86EDA" w:rsidRPr="002E07A1">
        <w:rPr>
          <w:rFonts w:asciiTheme="majorBidi" w:hAnsiTheme="majorBidi" w:cstheme="majorBidi"/>
          <w:sz w:val="24"/>
          <w:szCs w:val="24"/>
        </w:rPr>
        <w:t xml:space="preserve"> stage direction</w:t>
      </w:r>
      <w:r w:rsidR="00B77262">
        <w:rPr>
          <w:rFonts w:asciiTheme="majorBidi" w:hAnsiTheme="majorBidi" w:cstheme="majorBidi"/>
          <w:sz w:val="24"/>
          <w:szCs w:val="24"/>
        </w:rPr>
        <w:t>,</w:t>
      </w:r>
      <w:r w:rsidR="003D28FF">
        <w:rPr>
          <w:rFonts w:asciiTheme="majorBidi" w:hAnsiTheme="majorBidi" w:cstheme="majorBidi"/>
          <w:sz w:val="24"/>
          <w:szCs w:val="24"/>
        </w:rPr>
        <w:t xml:space="preserve"> the</w:t>
      </w:r>
      <w:r w:rsidR="0046684F">
        <w:rPr>
          <w:rFonts w:asciiTheme="majorBidi" w:hAnsiTheme="majorBidi" w:cstheme="majorBidi"/>
          <w:sz w:val="24"/>
          <w:szCs w:val="24"/>
        </w:rPr>
        <w:t xml:space="preserve"> (seemingly?)</w:t>
      </w:r>
      <w:r w:rsidR="003D28FF">
        <w:rPr>
          <w:rFonts w:asciiTheme="majorBidi" w:hAnsiTheme="majorBidi" w:cstheme="majorBidi"/>
          <w:sz w:val="24"/>
          <w:szCs w:val="24"/>
        </w:rPr>
        <w:t xml:space="preserve"> </w:t>
      </w:r>
      <w:r w:rsidR="007E5EEF">
        <w:rPr>
          <w:rFonts w:asciiTheme="majorBidi" w:hAnsiTheme="majorBidi" w:cstheme="majorBidi"/>
          <w:sz w:val="24"/>
          <w:szCs w:val="24"/>
        </w:rPr>
        <w:t>o</w:t>
      </w:r>
      <w:r w:rsidR="003D28FF">
        <w:rPr>
          <w:rFonts w:asciiTheme="majorBidi" w:hAnsiTheme="majorBidi" w:cstheme="majorBidi"/>
          <w:sz w:val="24"/>
          <w:szCs w:val="24"/>
        </w:rPr>
        <w:t>bvious</w:t>
      </w:r>
      <w:r w:rsidR="00960C4A">
        <w:rPr>
          <w:rFonts w:asciiTheme="majorBidi" w:hAnsiTheme="majorBidi" w:cstheme="majorBidi"/>
          <w:sz w:val="24"/>
          <w:szCs w:val="24"/>
        </w:rPr>
        <w:t xml:space="preserve"> implied meaning</w:t>
      </w:r>
      <w:r w:rsidR="00B27FEE" w:rsidRPr="002E07A1">
        <w:rPr>
          <w:rFonts w:asciiTheme="majorBidi" w:hAnsiTheme="majorBidi" w:cstheme="majorBidi"/>
          <w:sz w:val="24"/>
          <w:szCs w:val="24"/>
        </w:rPr>
        <w:t xml:space="preserve">: </w:t>
      </w:r>
      <w:r w:rsidR="00DF3216">
        <w:rPr>
          <w:rFonts w:asciiTheme="majorBidi" w:hAnsiTheme="majorBidi" w:cstheme="majorBidi"/>
          <w:sz w:val="24"/>
          <w:szCs w:val="24"/>
        </w:rPr>
        <w:t>“</w:t>
      </w:r>
      <w:r w:rsidR="00833DC5" w:rsidRPr="002E07A1">
        <w:rPr>
          <w:rFonts w:asciiTheme="majorBidi" w:hAnsiTheme="majorBidi" w:cstheme="majorBidi"/>
          <w:b/>
          <w:bCs/>
          <w:sz w:val="24"/>
          <w:szCs w:val="24"/>
        </w:rPr>
        <w:t>And Isaac spoke unto Abraham his father</w:t>
      </w:r>
      <w:r w:rsidR="0062693D">
        <w:rPr>
          <w:rFonts w:asciiTheme="majorBidi" w:hAnsiTheme="majorBidi" w:cstheme="majorBidi"/>
          <w:sz w:val="24"/>
          <w:szCs w:val="24"/>
        </w:rPr>
        <w:t>.</w:t>
      </w:r>
      <w:r w:rsidR="00DF3216">
        <w:rPr>
          <w:rFonts w:asciiTheme="majorBidi" w:hAnsiTheme="majorBidi" w:cstheme="majorBidi"/>
          <w:sz w:val="24"/>
          <w:szCs w:val="24"/>
        </w:rPr>
        <w:t>”</w:t>
      </w:r>
      <w:r w:rsidR="00833DC5" w:rsidRPr="002E07A1">
        <w:rPr>
          <w:rFonts w:asciiTheme="majorBidi" w:hAnsiTheme="majorBidi" w:cstheme="majorBidi"/>
          <w:sz w:val="24"/>
          <w:szCs w:val="24"/>
        </w:rPr>
        <w:t xml:space="preserve"> </w:t>
      </w:r>
      <w:r w:rsidRPr="002E07A1">
        <w:rPr>
          <w:rFonts w:asciiTheme="majorBidi" w:hAnsiTheme="majorBidi" w:cstheme="majorBidi"/>
          <w:sz w:val="24"/>
          <w:szCs w:val="24"/>
        </w:rPr>
        <w:t>The director of the</w:t>
      </w:r>
      <w:r w:rsidR="001539EF" w:rsidRPr="002E07A1">
        <w:rPr>
          <w:rFonts w:asciiTheme="majorBidi" w:hAnsiTheme="majorBidi" w:cstheme="majorBidi"/>
          <w:sz w:val="24"/>
          <w:szCs w:val="24"/>
        </w:rPr>
        <w:t xml:space="preserve"> image </w:t>
      </w:r>
      <w:r w:rsidRPr="002E07A1">
        <w:rPr>
          <w:rFonts w:asciiTheme="majorBidi" w:hAnsiTheme="majorBidi" w:cstheme="majorBidi"/>
          <w:sz w:val="24"/>
          <w:szCs w:val="24"/>
        </w:rPr>
        <w:t>is invited to</w:t>
      </w:r>
      <w:r w:rsidR="001539EF" w:rsidRPr="002E07A1">
        <w:rPr>
          <w:rFonts w:asciiTheme="majorBidi" w:hAnsiTheme="majorBidi" w:cstheme="majorBidi"/>
          <w:sz w:val="24"/>
          <w:szCs w:val="24"/>
        </w:rPr>
        <w:t xml:space="preserve"> struggle with the </w:t>
      </w:r>
      <w:r w:rsidRPr="002E07A1">
        <w:rPr>
          <w:rFonts w:asciiTheme="majorBidi" w:hAnsiTheme="majorBidi" w:cstheme="majorBidi"/>
          <w:sz w:val="24"/>
          <w:szCs w:val="24"/>
        </w:rPr>
        <w:t xml:space="preserve">word </w:t>
      </w:r>
      <w:r w:rsidR="00DF3216">
        <w:rPr>
          <w:rFonts w:asciiTheme="majorBidi" w:hAnsiTheme="majorBidi" w:cstheme="majorBidi"/>
          <w:sz w:val="24"/>
          <w:szCs w:val="24"/>
        </w:rPr>
        <w:t>“</w:t>
      </w:r>
      <w:r w:rsidR="00434FA7">
        <w:rPr>
          <w:rFonts w:asciiTheme="majorBidi" w:hAnsiTheme="majorBidi" w:cstheme="majorBidi"/>
          <w:sz w:val="24"/>
          <w:szCs w:val="24"/>
        </w:rPr>
        <w:t>t</w:t>
      </w:r>
      <w:r w:rsidRPr="002E07A1">
        <w:rPr>
          <w:rFonts w:asciiTheme="majorBidi" w:hAnsiTheme="majorBidi" w:cstheme="majorBidi"/>
          <w:sz w:val="24"/>
          <w:szCs w:val="24"/>
        </w:rPr>
        <w:t>ogether</w:t>
      </w:r>
      <w:r w:rsidR="00DF3216">
        <w:rPr>
          <w:rFonts w:asciiTheme="majorBidi" w:hAnsiTheme="majorBidi" w:cstheme="majorBidi"/>
          <w:sz w:val="24"/>
          <w:szCs w:val="24"/>
        </w:rPr>
        <w:t>”</w:t>
      </w:r>
      <w:r w:rsidRPr="002E07A1">
        <w:rPr>
          <w:rFonts w:asciiTheme="majorBidi" w:hAnsiTheme="majorBidi" w:cstheme="majorBidi"/>
          <w:sz w:val="24"/>
          <w:szCs w:val="24"/>
        </w:rPr>
        <w:t xml:space="preserve"> which connects the</w:t>
      </w:r>
      <w:r w:rsidR="001539EF" w:rsidRPr="002E07A1">
        <w:rPr>
          <w:rFonts w:asciiTheme="majorBidi" w:hAnsiTheme="majorBidi" w:cstheme="majorBidi"/>
          <w:sz w:val="24"/>
          <w:szCs w:val="24"/>
        </w:rPr>
        <w:t xml:space="preserve"> victim and </w:t>
      </w:r>
      <w:r w:rsidR="00F45291" w:rsidRPr="002E07A1">
        <w:rPr>
          <w:rFonts w:asciiTheme="majorBidi" w:hAnsiTheme="majorBidi" w:cstheme="majorBidi"/>
          <w:sz w:val="24"/>
          <w:szCs w:val="24"/>
        </w:rPr>
        <w:t>the one doing the sacr</w:t>
      </w:r>
      <w:r w:rsidR="005C0D5C" w:rsidRPr="002E07A1">
        <w:rPr>
          <w:rFonts w:asciiTheme="majorBidi" w:hAnsiTheme="majorBidi" w:cstheme="majorBidi"/>
          <w:sz w:val="24"/>
          <w:szCs w:val="24"/>
        </w:rPr>
        <w:t xml:space="preserve">ificing, </w:t>
      </w:r>
      <w:r w:rsidRPr="002E07A1">
        <w:rPr>
          <w:rFonts w:asciiTheme="majorBidi" w:hAnsiTheme="majorBidi" w:cstheme="majorBidi"/>
          <w:sz w:val="24"/>
          <w:szCs w:val="24"/>
        </w:rPr>
        <w:t xml:space="preserve">between the fire, the </w:t>
      </w:r>
      <w:r w:rsidR="005C0D5C" w:rsidRPr="002E07A1">
        <w:rPr>
          <w:rFonts w:asciiTheme="majorBidi" w:hAnsiTheme="majorBidi" w:cstheme="majorBidi"/>
          <w:sz w:val="24"/>
          <w:szCs w:val="24"/>
        </w:rPr>
        <w:t xml:space="preserve">knife, the wood of the </w:t>
      </w:r>
      <w:proofErr w:type="gramStart"/>
      <w:r w:rsidR="005C0D5C" w:rsidRPr="002E07A1">
        <w:rPr>
          <w:rFonts w:asciiTheme="majorBidi" w:hAnsiTheme="majorBidi" w:cstheme="majorBidi"/>
          <w:sz w:val="24"/>
          <w:szCs w:val="24"/>
        </w:rPr>
        <w:t>burnt-offering</w:t>
      </w:r>
      <w:proofErr w:type="gramEnd"/>
      <w:r w:rsidR="00960C4A">
        <w:rPr>
          <w:rFonts w:asciiTheme="majorBidi" w:hAnsiTheme="majorBidi" w:cstheme="majorBidi"/>
          <w:sz w:val="24"/>
          <w:szCs w:val="24"/>
        </w:rPr>
        <w:t>;</w:t>
      </w:r>
      <w:r w:rsidR="00E85EC3" w:rsidRPr="002E07A1">
        <w:rPr>
          <w:rFonts w:asciiTheme="majorBidi" w:hAnsiTheme="majorBidi" w:cstheme="majorBidi"/>
          <w:sz w:val="24"/>
          <w:szCs w:val="24"/>
        </w:rPr>
        <w:t xml:space="preserve"> </w:t>
      </w:r>
      <w:r w:rsidRPr="002E07A1">
        <w:rPr>
          <w:rFonts w:asciiTheme="majorBidi" w:hAnsiTheme="majorBidi" w:cstheme="majorBidi"/>
          <w:sz w:val="24"/>
          <w:szCs w:val="24"/>
        </w:rPr>
        <w:t>between the father and the son, between the</w:t>
      </w:r>
      <w:r w:rsidR="00E85EC3" w:rsidRPr="002E07A1">
        <w:rPr>
          <w:rFonts w:asciiTheme="majorBidi" w:hAnsiTheme="majorBidi" w:cstheme="majorBidi"/>
          <w:sz w:val="24"/>
          <w:szCs w:val="24"/>
        </w:rPr>
        <w:t xml:space="preserve"> </w:t>
      </w:r>
      <w:r w:rsidR="00DF3216">
        <w:rPr>
          <w:rFonts w:asciiTheme="majorBidi" w:hAnsiTheme="majorBidi" w:cstheme="majorBidi"/>
          <w:sz w:val="24"/>
          <w:szCs w:val="24"/>
        </w:rPr>
        <w:t>“</w:t>
      </w:r>
      <w:r w:rsidR="00434FA7">
        <w:rPr>
          <w:rFonts w:asciiTheme="majorBidi" w:hAnsiTheme="majorBidi" w:cstheme="majorBidi"/>
          <w:sz w:val="24"/>
          <w:szCs w:val="24"/>
        </w:rPr>
        <w:t>b</w:t>
      </w:r>
      <w:r w:rsidR="00E85EC3" w:rsidRPr="002E07A1">
        <w:rPr>
          <w:rFonts w:asciiTheme="majorBidi" w:hAnsiTheme="majorBidi" w:cstheme="majorBidi"/>
          <w:sz w:val="24"/>
          <w:szCs w:val="24"/>
        </w:rPr>
        <w:t>ehold</w:t>
      </w:r>
      <w:r w:rsidR="00DF3216">
        <w:rPr>
          <w:rFonts w:asciiTheme="majorBidi" w:hAnsiTheme="majorBidi" w:cstheme="majorBidi"/>
          <w:sz w:val="24"/>
          <w:szCs w:val="24"/>
        </w:rPr>
        <w:t>”</w:t>
      </w:r>
      <w:r w:rsidR="00E85EC3" w:rsidRPr="002E07A1">
        <w:rPr>
          <w:rFonts w:asciiTheme="majorBidi" w:hAnsiTheme="majorBidi" w:cstheme="majorBidi"/>
          <w:sz w:val="24"/>
          <w:szCs w:val="24"/>
        </w:rPr>
        <w:t xml:space="preserve"> and the </w:t>
      </w:r>
      <w:r w:rsidR="00DF3216">
        <w:rPr>
          <w:rFonts w:asciiTheme="majorBidi" w:hAnsiTheme="majorBidi" w:cstheme="majorBidi"/>
          <w:sz w:val="24"/>
          <w:szCs w:val="24"/>
        </w:rPr>
        <w:t>“</w:t>
      </w:r>
      <w:r w:rsidR="00434FA7">
        <w:rPr>
          <w:rFonts w:asciiTheme="majorBidi" w:hAnsiTheme="majorBidi" w:cstheme="majorBidi"/>
          <w:sz w:val="24"/>
          <w:szCs w:val="24"/>
        </w:rPr>
        <w:t>w</w:t>
      </w:r>
      <w:r w:rsidR="00E85EC3" w:rsidRPr="002E07A1">
        <w:rPr>
          <w:rFonts w:asciiTheme="majorBidi" w:hAnsiTheme="majorBidi" w:cstheme="majorBidi"/>
          <w:sz w:val="24"/>
          <w:szCs w:val="24"/>
        </w:rPr>
        <w:t>here</w:t>
      </w:r>
      <w:r w:rsidR="0062693D">
        <w:rPr>
          <w:rFonts w:asciiTheme="majorBidi" w:hAnsiTheme="majorBidi" w:cstheme="majorBidi"/>
          <w:sz w:val="24"/>
          <w:szCs w:val="24"/>
        </w:rPr>
        <w:t>?</w:t>
      </w:r>
      <w:r w:rsidR="00DF3216">
        <w:rPr>
          <w:rFonts w:asciiTheme="majorBidi" w:hAnsiTheme="majorBidi" w:cstheme="majorBidi"/>
          <w:sz w:val="24"/>
          <w:szCs w:val="24"/>
        </w:rPr>
        <w:t>”</w:t>
      </w:r>
    </w:p>
    <w:p w14:paraId="137A4D0C" w14:textId="77777777" w:rsidR="004E6C4D" w:rsidRDefault="004E6C4D" w:rsidP="002E07A1">
      <w:pPr>
        <w:bidi w:val="0"/>
        <w:spacing w:line="360" w:lineRule="auto"/>
        <w:rPr>
          <w:rFonts w:asciiTheme="majorBidi" w:hAnsiTheme="majorBidi" w:cstheme="majorBidi"/>
          <w:sz w:val="24"/>
          <w:szCs w:val="24"/>
          <w:u w:val="single"/>
        </w:rPr>
      </w:pPr>
    </w:p>
    <w:p w14:paraId="2B3762AA" w14:textId="230860E7" w:rsidR="007B5DD2" w:rsidRPr="002E07A1" w:rsidRDefault="007B5DD2" w:rsidP="004E6C4D">
      <w:pPr>
        <w:bidi w:val="0"/>
        <w:spacing w:line="360" w:lineRule="auto"/>
        <w:rPr>
          <w:rFonts w:asciiTheme="majorBidi" w:hAnsiTheme="majorBidi" w:cstheme="majorBidi"/>
          <w:sz w:val="24"/>
          <w:szCs w:val="24"/>
          <w:u w:val="single"/>
        </w:rPr>
      </w:pPr>
      <w:r w:rsidRPr="002E07A1">
        <w:rPr>
          <w:rFonts w:asciiTheme="majorBidi" w:hAnsiTheme="majorBidi" w:cstheme="majorBidi"/>
          <w:sz w:val="24"/>
          <w:szCs w:val="24"/>
          <w:u w:val="single"/>
        </w:rPr>
        <w:t xml:space="preserve">Fourth </w:t>
      </w:r>
      <w:r w:rsidR="00141797" w:rsidRPr="002E07A1">
        <w:rPr>
          <w:rFonts w:asciiTheme="majorBidi" w:hAnsiTheme="majorBidi" w:cstheme="majorBidi"/>
          <w:sz w:val="24"/>
          <w:szCs w:val="24"/>
          <w:u w:val="single"/>
        </w:rPr>
        <w:t>I</w:t>
      </w:r>
      <w:r w:rsidRPr="002E07A1">
        <w:rPr>
          <w:rFonts w:asciiTheme="majorBidi" w:hAnsiTheme="majorBidi" w:cstheme="majorBidi"/>
          <w:sz w:val="24"/>
          <w:szCs w:val="24"/>
          <w:u w:val="single"/>
        </w:rPr>
        <w:t>mage</w:t>
      </w:r>
    </w:p>
    <w:p w14:paraId="7E2A30BC" w14:textId="484731E0" w:rsidR="00852D7E" w:rsidRPr="002E07A1" w:rsidRDefault="007F7A31" w:rsidP="002E07A1">
      <w:pPr>
        <w:bidi w:val="0"/>
        <w:spacing w:line="360" w:lineRule="auto"/>
        <w:ind w:left="720"/>
        <w:rPr>
          <w:rFonts w:asciiTheme="majorBidi" w:hAnsiTheme="majorBidi" w:cstheme="majorBidi"/>
          <w:sz w:val="24"/>
          <w:szCs w:val="24"/>
        </w:rPr>
      </w:pPr>
      <w:r w:rsidRPr="002E07A1">
        <w:rPr>
          <w:rFonts w:asciiTheme="majorBidi" w:hAnsiTheme="majorBidi" w:cstheme="majorBidi"/>
          <w:b/>
          <w:bCs/>
          <w:sz w:val="24"/>
          <w:szCs w:val="24"/>
        </w:rPr>
        <w:t xml:space="preserve">So they went both of them together. And they came to the place which God had told him of; and Abraham built the altar there, and laid the wood in order, and bound Isaac his son, and laid him on the altar, upon the wood. And Abraham stretched forth his </w:t>
      </w:r>
      <w:proofErr w:type="gramStart"/>
      <w:r w:rsidRPr="002E07A1">
        <w:rPr>
          <w:rFonts w:asciiTheme="majorBidi" w:hAnsiTheme="majorBidi" w:cstheme="majorBidi"/>
          <w:b/>
          <w:bCs/>
          <w:sz w:val="24"/>
          <w:szCs w:val="24"/>
        </w:rPr>
        <w:t>hand, and</w:t>
      </w:r>
      <w:proofErr w:type="gramEnd"/>
      <w:r w:rsidRPr="002E07A1">
        <w:rPr>
          <w:rFonts w:asciiTheme="majorBidi" w:hAnsiTheme="majorBidi" w:cstheme="majorBidi"/>
          <w:b/>
          <w:bCs/>
          <w:sz w:val="24"/>
          <w:szCs w:val="24"/>
        </w:rPr>
        <w:t xml:space="preserve"> took the knife to slay his son.</w:t>
      </w:r>
    </w:p>
    <w:p w14:paraId="10E43BFA" w14:textId="4E6173D1" w:rsidR="00D33498" w:rsidRPr="002E07A1" w:rsidRDefault="00B02D37" w:rsidP="004E6C4D">
      <w:pPr>
        <w:bidi w:val="0"/>
        <w:spacing w:line="360" w:lineRule="auto"/>
        <w:ind w:firstLine="720"/>
        <w:rPr>
          <w:rFonts w:asciiTheme="majorBidi" w:hAnsiTheme="majorBidi" w:cstheme="majorBidi"/>
          <w:sz w:val="24"/>
          <w:szCs w:val="24"/>
        </w:rPr>
      </w:pPr>
      <w:r w:rsidRPr="002E07A1">
        <w:rPr>
          <w:rFonts w:asciiTheme="majorBidi" w:hAnsiTheme="majorBidi" w:cstheme="majorBidi"/>
          <w:sz w:val="24"/>
          <w:szCs w:val="24"/>
        </w:rPr>
        <w:t>A</w:t>
      </w:r>
      <w:r w:rsidR="007B5DD2" w:rsidRPr="002E07A1">
        <w:rPr>
          <w:rFonts w:asciiTheme="majorBidi" w:hAnsiTheme="majorBidi" w:cstheme="majorBidi"/>
          <w:sz w:val="24"/>
          <w:szCs w:val="24"/>
        </w:rPr>
        <w:t>fter another walk</w:t>
      </w:r>
      <w:r w:rsidR="004179BD" w:rsidRPr="002E07A1">
        <w:rPr>
          <w:rFonts w:asciiTheme="majorBidi" w:hAnsiTheme="majorBidi" w:cstheme="majorBidi"/>
          <w:sz w:val="24"/>
          <w:szCs w:val="24"/>
        </w:rPr>
        <w:t>, where the father</w:t>
      </w:r>
      <w:r w:rsidR="00BA3397">
        <w:rPr>
          <w:rFonts w:asciiTheme="majorBidi" w:hAnsiTheme="majorBidi" w:cstheme="majorBidi"/>
          <w:sz w:val="24"/>
          <w:szCs w:val="24"/>
        </w:rPr>
        <w:t>’</w:t>
      </w:r>
      <w:r w:rsidR="004179BD" w:rsidRPr="002E07A1">
        <w:rPr>
          <w:rFonts w:asciiTheme="majorBidi" w:hAnsiTheme="majorBidi" w:cstheme="majorBidi"/>
          <w:sz w:val="24"/>
          <w:szCs w:val="24"/>
        </w:rPr>
        <w:t xml:space="preserve">s silence overlaps with the silence of the son, </w:t>
      </w:r>
      <w:r w:rsidR="007E0D67" w:rsidRPr="002E07A1">
        <w:rPr>
          <w:rFonts w:asciiTheme="majorBidi" w:hAnsiTheme="majorBidi" w:cstheme="majorBidi"/>
          <w:sz w:val="24"/>
          <w:szCs w:val="24"/>
        </w:rPr>
        <w:t xml:space="preserve">the notion that they are in this </w:t>
      </w:r>
      <w:r w:rsidR="00DF3216">
        <w:rPr>
          <w:rFonts w:asciiTheme="majorBidi" w:hAnsiTheme="majorBidi" w:cstheme="majorBidi"/>
          <w:sz w:val="24"/>
          <w:szCs w:val="24"/>
        </w:rPr>
        <w:t>“</w:t>
      </w:r>
      <w:r w:rsidR="007E0D67" w:rsidRPr="002E07A1">
        <w:rPr>
          <w:rFonts w:asciiTheme="majorBidi" w:hAnsiTheme="majorBidi" w:cstheme="majorBidi"/>
          <w:sz w:val="24"/>
          <w:szCs w:val="24"/>
        </w:rPr>
        <w:t>together</w:t>
      </w:r>
      <w:r w:rsidR="00DF3216">
        <w:rPr>
          <w:rFonts w:asciiTheme="majorBidi" w:hAnsiTheme="majorBidi" w:cstheme="majorBidi"/>
          <w:sz w:val="24"/>
          <w:szCs w:val="24"/>
        </w:rPr>
        <w:t>”</w:t>
      </w:r>
      <w:r w:rsidR="007E0D67" w:rsidRPr="002E07A1">
        <w:rPr>
          <w:rFonts w:asciiTheme="majorBidi" w:hAnsiTheme="majorBidi" w:cstheme="majorBidi"/>
          <w:sz w:val="24"/>
          <w:szCs w:val="24"/>
        </w:rPr>
        <w:t xml:space="preserve"> is highlighted again. </w:t>
      </w:r>
      <w:r w:rsidR="00A741C1" w:rsidRPr="002E07A1">
        <w:rPr>
          <w:rFonts w:asciiTheme="majorBidi" w:hAnsiTheme="majorBidi" w:cstheme="majorBidi"/>
          <w:sz w:val="24"/>
          <w:szCs w:val="24"/>
        </w:rPr>
        <w:t>One senses a deliberate slowing down of activity</w:t>
      </w:r>
      <w:r w:rsidR="00156DE7" w:rsidRPr="002E07A1">
        <w:rPr>
          <w:rFonts w:asciiTheme="majorBidi" w:hAnsiTheme="majorBidi" w:cstheme="majorBidi"/>
          <w:sz w:val="24"/>
          <w:szCs w:val="24"/>
        </w:rPr>
        <w:t>,</w:t>
      </w:r>
      <w:r w:rsidR="00A741C1" w:rsidRPr="002E07A1">
        <w:rPr>
          <w:rFonts w:asciiTheme="majorBidi" w:hAnsiTheme="majorBidi" w:cstheme="majorBidi"/>
          <w:sz w:val="24"/>
          <w:szCs w:val="24"/>
        </w:rPr>
        <w:t xml:space="preserve"> as the pair </w:t>
      </w:r>
      <w:r w:rsidR="00BC6BB6" w:rsidRPr="002E07A1">
        <w:rPr>
          <w:rFonts w:asciiTheme="majorBidi" w:hAnsiTheme="majorBidi" w:cstheme="majorBidi"/>
          <w:sz w:val="24"/>
          <w:szCs w:val="24"/>
        </w:rPr>
        <w:t>approach and trans</w:t>
      </w:r>
      <w:r w:rsidR="003F4B89">
        <w:rPr>
          <w:rFonts w:asciiTheme="majorBidi" w:hAnsiTheme="majorBidi" w:cstheme="majorBidi"/>
          <w:sz w:val="24"/>
          <w:szCs w:val="24"/>
        </w:rPr>
        <w:t xml:space="preserve">ition </w:t>
      </w:r>
      <w:r w:rsidR="00BC6BB6" w:rsidRPr="002E07A1">
        <w:rPr>
          <w:rFonts w:asciiTheme="majorBidi" w:hAnsiTheme="majorBidi" w:cstheme="majorBidi"/>
          <w:sz w:val="24"/>
          <w:szCs w:val="24"/>
        </w:rPr>
        <w:t>from walking to arriving, to building the altar, to bounding Isaac</w:t>
      </w:r>
      <w:r w:rsidR="00A741C1" w:rsidRPr="002E07A1">
        <w:rPr>
          <w:rFonts w:asciiTheme="majorBidi" w:hAnsiTheme="majorBidi" w:cstheme="majorBidi"/>
          <w:sz w:val="24"/>
          <w:szCs w:val="24"/>
        </w:rPr>
        <w:t xml:space="preserve"> on the wood</w:t>
      </w:r>
      <w:r w:rsidR="002535F5" w:rsidRPr="002E07A1">
        <w:rPr>
          <w:rFonts w:asciiTheme="majorBidi" w:hAnsiTheme="majorBidi" w:cstheme="majorBidi"/>
          <w:sz w:val="24"/>
          <w:szCs w:val="24"/>
        </w:rPr>
        <w:t xml:space="preserve">, to Abraham </w:t>
      </w:r>
      <w:r w:rsidR="00DF3216">
        <w:rPr>
          <w:rFonts w:asciiTheme="majorBidi" w:hAnsiTheme="majorBidi" w:cstheme="majorBidi"/>
          <w:sz w:val="24"/>
          <w:szCs w:val="24"/>
        </w:rPr>
        <w:t>“</w:t>
      </w:r>
      <w:r w:rsidR="003A3E84">
        <w:rPr>
          <w:rFonts w:asciiTheme="majorBidi" w:hAnsiTheme="majorBidi" w:cstheme="majorBidi"/>
          <w:sz w:val="24"/>
          <w:szCs w:val="24"/>
        </w:rPr>
        <w:t>s</w:t>
      </w:r>
      <w:r w:rsidR="002535F5" w:rsidRPr="002E07A1">
        <w:rPr>
          <w:rFonts w:asciiTheme="majorBidi" w:hAnsiTheme="majorBidi" w:cstheme="majorBidi"/>
          <w:sz w:val="24"/>
          <w:szCs w:val="24"/>
        </w:rPr>
        <w:t>tretching forth his hand</w:t>
      </w:r>
      <w:r w:rsidR="00C56F0E">
        <w:rPr>
          <w:rFonts w:asciiTheme="majorBidi" w:hAnsiTheme="majorBidi" w:cstheme="majorBidi"/>
          <w:sz w:val="24"/>
          <w:szCs w:val="24"/>
        </w:rPr>
        <w:t>,</w:t>
      </w:r>
      <w:r w:rsidR="00DF3216">
        <w:rPr>
          <w:rFonts w:asciiTheme="majorBidi" w:hAnsiTheme="majorBidi" w:cstheme="majorBidi"/>
          <w:sz w:val="24"/>
          <w:szCs w:val="24"/>
        </w:rPr>
        <w:t>”</w:t>
      </w:r>
      <w:r w:rsidR="00F978C3" w:rsidRPr="002E07A1">
        <w:rPr>
          <w:rFonts w:asciiTheme="majorBidi" w:hAnsiTheme="majorBidi" w:cstheme="majorBidi"/>
          <w:sz w:val="24"/>
          <w:szCs w:val="24"/>
        </w:rPr>
        <w:t xml:space="preserve"> </w:t>
      </w:r>
      <w:r w:rsidR="0049274C" w:rsidRPr="002E07A1">
        <w:rPr>
          <w:rFonts w:asciiTheme="majorBidi" w:hAnsiTheme="majorBidi" w:cstheme="majorBidi"/>
          <w:sz w:val="24"/>
          <w:szCs w:val="24"/>
        </w:rPr>
        <w:t xml:space="preserve">and </w:t>
      </w:r>
      <w:r w:rsidR="00DF3216">
        <w:rPr>
          <w:rFonts w:asciiTheme="majorBidi" w:hAnsiTheme="majorBidi" w:cstheme="majorBidi"/>
          <w:sz w:val="24"/>
          <w:szCs w:val="24"/>
        </w:rPr>
        <w:t>“</w:t>
      </w:r>
      <w:r w:rsidR="003A3E84">
        <w:rPr>
          <w:rFonts w:asciiTheme="majorBidi" w:hAnsiTheme="majorBidi" w:cstheme="majorBidi"/>
          <w:sz w:val="24"/>
          <w:szCs w:val="24"/>
        </w:rPr>
        <w:t>t</w:t>
      </w:r>
      <w:r w:rsidR="00F978C3" w:rsidRPr="002E07A1">
        <w:rPr>
          <w:rFonts w:asciiTheme="majorBidi" w:hAnsiTheme="majorBidi" w:cstheme="majorBidi"/>
          <w:sz w:val="24"/>
          <w:szCs w:val="24"/>
        </w:rPr>
        <w:t>aking the knife</w:t>
      </w:r>
      <w:r w:rsidR="00DF3216">
        <w:rPr>
          <w:rFonts w:asciiTheme="majorBidi" w:hAnsiTheme="majorBidi" w:cstheme="majorBidi"/>
          <w:sz w:val="24"/>
          <w:szCs w:val="24"/>
        </w:rPr>
        <w:t>”</w:t>
      </w:r>
      <w:r w:rsidR="00F978C3" w:rsidRPr="002E07A1">
        <w:rPr>
          <w:rFonts w:asciiTheme="majorBidi" w:hAnsiTheme="majorBidi" w:cstheme="majorBidi"/>
          <w:sz w:val="24"/>
          <w:szCs w:val="24"/>
        </w:rPr>
        <w:t xml:space="preserve"> – all in preparation for the upcoming slaughter. </w:t>
      </w:r>
      <w:r w:rsidR="007B5DD2" w:rsidRPr="002E07A1">
        <w:rPr>
          <w:rFonts w:asciiTheme="majorBidi" w:hAnsiTheme="majorBidi" w:cstheme="majorBidi"/>
          <w:sz w:val="24"/>
          <w:szCs w:val="24"/>
        </w:rPr>
        <w:t>In cinema, the director</w:t>
      </w:r>
      <w:r w:rsidR="009E0AE9" w:rsidRPr="002E07A1">
        <w:rPr>
          <w:rFonts w:asciiTheme="majorBidi" w:hAnsiTheme="majorBidi" w:cstheme="majorBidi"/>
          <w:sz w:val="24"/>
          <w:szCs w:val="24"/>
        </w:rPr>
        <w:t xml:space="preserve"> may choose to </w:t>
      </w:r>
      <w:r w:rsidR="0057451D">
        <w:rPr>
          <w:rFonts w:asciiTheme="majorBidi" w:hAnsiTheme="majorBidi" w:cstheme="majorBidi"/>
          <w:sz w:val="24"/>
          <w:szCs w:val="24"/>
        </w:rPr>
        <w:t>film this in</w:t>
      </w:r>
      <w:r w:rsidR="009E0AE9" w:rsidRPr="002E07A1">
        <w:rPr>
          <w:rFonts w:asciiTheme="majorBidi" w:hAnsiTheme="majorBidi" w:cstheme="majorBidi"/>
          <w:sz w:val="24"/>
          <w:szCs w:val="24"/>
        </w:rPr>
        <w:t xml:space="preserve"> slow</w:t>
      </w:r>
      <w:r w:rsidR="00B769AD">
        <w:rPr>
          <w:rFonts w:asciiTheme="majorBidi" w:hAnsiTheme="majorBidi" w:cstheme="majorBidi"/>
          <w:sz w:val="24"/>
          <w:szCs w:val="24"/>
        </w:rPr>
        <w:t>-</w:t>
      </w:r>
      <w:r w:rsidR="009E0AE9" w:rsidRPr="002E07A1">
        <w:rPr>
          <w:rFonts w:asciiTheme="majorBidi" w:hAnsiTheme="majorBidi" w:cstheme="majorBidi"/>
          <w:sz w:val="24"/>
          <w:szCs w:val="24"/>
        </w:rPr>
        <w:t>motion</w:t>
      </w:r>
      <w:r w:rsidR="00EC2B64" w:rsidRPr="002E07A1">
        <w:rPr>
          <w:rFonts w:asciiTheme="majorBidi" w:hAnsiTheme="majorBidi" w:cstheme="majorBidi"/>
          <w:sz w:val="24"/>
          <w:szCs w:val="24"/>
        </w:rPr>
        <w:t xml:space="preserve">. In film, </w:t>
      </w:r>
      <w:r w:rsidR="007B5DD2" w:rsidRPr="002E07A1">
        <w:rPr>
          <w:rFonts w:asciiTheme="majorBidi" w:hAnsiTheme="majorBidi" w:cstheme="majorBidi"/>
          <w:sz w:val="24"/>
          <w:szCs w:val="24"/>
        </w:rPr>
        <w:t>seemingly the mo</w:t>
      </w:r>
      <w:r w:rsidR="00F33AD9" w:rsidRPr="002E07A1">
        <w:rPr>
          <w:rFonts w:asciiTheme="majorBidi" w:hAnsiTheme="majorBidi" w:cstheme="majorBidi"/>
          <w:sz w:val="24"/>
          <w:szCs w:val="24"/>
        </w:rPr>
        <w:t>re</w:t>
      </w:r>
      <w:r w:rsidR="00EC2B64" w:rsidRPr="002E07A1">
        <w:rPr>
          <w:rFonts w:asciiTheme="majorBidi" w:hAnsiTheme="majorBidi" w:cstheme="majorBidi"/>
          <w:sz w:val="24"/>
          <w:szCs w:val="24"/>
        </w:rPr>
        <w:t xml:space="preserve"> </w:t>
      </w:r>
      <w:r w:rsidR="007B5DD2" w:rsidRPr="002E07A1">
        <w:rPr>
          <w:rFonts w:asciiTheme="majorBidi" w:hAnsiTheme="majorBidi" w:cstheme="majorBidi"/>
          <w:sz w:val="24"/>
          <w:szCs w:val="24"/>
        </w:rPr>
        <w:t>realistic medium, the characters are</w:t>
      </w:r>
      <w:r w:rsidR="00217FD6" w:rsidRPr="002E07A1">
        <w:rPr>
          <w:rFonts w:asciiTheme="majorBidi" w:hAnsiTheme="majorBidi" w:cstheme="majorBidi"/>
          <w:sz w:val="24"/>
          <w:szCs w:val="24"/>
        </w:rPr>
        <w:t xml:space="preserve"> </w:t>
      </w:r>
      <w:r w:rsidR="009A4A6A">
        <w:rPr>
          <w:rFonts w:asciiTheme="majorBidi" w:hAnsiTheme="majorBidi" w:cstheme="majorBidi"/>
          <w:sz w:val="24"/>
          <w:szCs w:val="24"/>
        </w:rPr>
        <w:t>projected onto the screen</w:t>
      </w:r>
      <w:r w:rsidR="00217FD6" w:rsidRPr="002E07A1">
        <w:rPr>
          <w:rFonts w:asciiTheme="majorBidi" w:hAnsiTheme="majorBidi" w:cstheme="majorBidi"/>
          <w:sz w:val="24"/>
          <w:szCs w:val="24"/>
        </w:rPr>
        <w:t xml:space="preserve"> of the film, </w:t>
      </w:r>
      <w:r w:rsidR="009A4A6A">
        <w:rPr>
          <w:rFonts w:asciiTheme="majorBidi" w:hAnsiTheme="majorBidi" w:cstheme="majorBidi"/>
          <w:sz w:val="24"/>
          <w:szCs w:val="24"/>
        </w:rPr>
        <w:t xml:space="preserve">while </w:t>
      </w:r>
      <w:r w:rsidR="00217FD6" w:rsidRPr="002E07A1">
        <w:rPr>
          <w:rFonts w:asciiTheme="majorBidi" w:hAnsiTheme="majorBidi" w:cstheme="majorBidi"/>
          <w:sz w:val="24"/>
          <w:szCs w:val="24"/>
        </w:rPr>
        <w:t>in theater they</w:t>
      </w:r>
      <w:r w:rsidR="00753A1F" w:rsidRPr="002E07A1">
        <w:rPr>
          <w:rFonts w:asciiTheme="majorBidi" w:hAnsiTheme="majorBidi" w:cstheme="majorBidi"/>
          <w:sz w:val="24"/>
          <w:szCs w:val="24"/>
        </w:rPr>
        <w:t xml:space="preserve"> are</w:t>
      </w:r>
      <w:r w:rsidR="00217FD6" w:rsidRPr="002E07A1">
        <w:rPr>
          <w:rFonts w:asciiTheme="majorBidi" w:hAnsiTheme="majorBidi" w:cstheme="majorBidi"/>
          <w:sz w:val="24"/>
          <w:szCs w:val="24"/>
        </w:rPr>
        <w:t xml:space="preserve"> </w:t>
      </w:r>
      <w:r w:rsidR="00DF3216">
        <w:rPr>
          <w:rFonts w:asciiTheme="majorBidi" w:hAnsiTheme="majorBidi" w:cstheme="majorBidi"/>
          <w:sz w:val="24"/>
          <w:szCs w:val="24"/>
        </w:rPr>
        <w:t>“</w:t>
      </w:r>
      <w:r w:rsidR="00217FD6" w:rsidRPr="002E07A1">
        <w:rPr>
          <w:rFonts w:asciiTheme="majorBidi" w:hAnsiTheme="majorBidi" w:cstheme="majorBidi"/>
          <w:sz w:val="24"/>
          <w:szCs w:val="24"/>
        </w:rPr>
        <w:t>truly</w:t>
      </w:r>
      <w:r w:rsidR="00DF3216">
        <w:rPr>
          <w:rFonts w:asciiTheme="majorBidi" w:hAnsiTheme="majorBidi" w:cstheme="majorBidi"/>
          <w:sz w:val="24"/>
          <w:szCs w:val="24"/>
        </w:rPr>
        <w:t>”</w:t>
      </w:r>
      <w:r w:rsidR="00217FD6" w:rsidRPr="002E07A1">
        <w:rPr>
          <w:rFonts w:asciiTheme="majorBidi" w:hAnsiTheme="majorBidi" w:cstheme="majorBidi"/>
          <w:sz w:val="24"/>
          <w:szCs w:val="24"/>
        </w:rPr>
        <w:t xml:space="preserve"> there. </w:t>
      </w:r>
      <w:r w:rsidR="007B5DD2" w:rsidRPr="002E07A1">
        <w:rPr>
          <w:rFonts w:asciiTheme="majorBidi" w:hAnsiTheme="majorBidi" w:cstheme="majorBidi"/>
          <w:sz w:val="24"/>
          <w:szCs w:val="24"/>
        </w:rPr>
        <w:t>Film theorist</w:t>
      </w:r>
      <w:r w:rsidR="007A0355" w:rsidRPr="002E07A1">
        <w:rPr>
          <w:rFonts w:asciiTheme="majorBidi" w:hAnsiTheme="majorBidi" w:cstheme="majorBidi"/>
          <w:sz w:val="24"/>
          <w:szCs w:val="24"/>
        </w:rPr>
        <w:t xml:space="preserve"> André Bazin</w:t>
      </w:r>
      <w:r w:rsidR="007B5DD2" w:rsidRPr="002E07A1">
        <w:rPr>
          <w:rFonts w:asciiTheme="majorBidi" w:hAnsiTheme="majorBidi" w:cstheme="majorBidi"/>
          <w:sz w:val="24"/>
          <w:szCs w:val="24"/>
        </w:rPr>
        <w:t xml:space="preserve"> put it</w:t>
      </w:r>
      <w:r w:rsidR="007A0355" w:rsidRPr="002E07A1">
        <w:rPr>
          <w:rFonts w:asciiTheme="majorBidi" w:hAnsiTheme="majorBidi" w:cstheme="majorBidi"/>
          <w:sz w:val="24"/>
          <w:szCs w:val="24"/>
        </w:rPr>
        <w:t xml:space="preserve"> like this</w:t>
      </w:r>
      <w:r w:rsidR="007B5DD2" w:rsidRPr="002E07A1">
        <w:rPr>
          <w:rFonts w:asciiTheme="majorBidi" w:hAnsiTheme="majorBidi" w:cstheme="majorBidi"/>
          <w:sz w:val="24"/>
          <w:szCs w:val="24"/>
        </w:rPr>
        <w:t>:</w:t>
      </w:r>
      <w:r w:rsidR="00D33498" w:rsidRPr="002E07A1">
        <w:rPr>
          <w:rFonts w:asciiTheme="majorBidi" w:hAnsiTheme="majorBidi" w:cstheme="majorBidi"/>
          <w:sz w:val="24"/>
          <w:szCs w:val="24"/>
        </w:rPr>
        <w:t xml:space="preserve"> </w:t>
      </w:r>
      <w:r w:rsidR="00DF3216">
        <w:rPr>
          <w:rFonts w:asciiTheme="majorBidi" w:hAnsiTheme="majorBidi" w:cstheme="majorBidi"/>
          <w:sz w:val="24"/>
          <w:szCs w:val="24"/>
        </w:rPr>
        <w:t>“</w:t>
      </w:r>
      <w:r w:rsidR="00D33498" w:rsidRPr="002E07A1">
        <w:rPr>
          <w:rFonts w:asciiTheme="majorBidi" w:hAnsiTheme="majorBidi" w:cstheme="majorBidi"/>
          <w:sz w:val="24"/>
          <w:szCs w:val="24"/>
        </w:rPr>
        <w:t>T</w:t>
      </w:r>
      <w:r w:rsidR="002823FF" w:rsidRPr="002E07A1">
        <w:rPr>
          <w:rFonts w:asciiTheme="majorBidi" w:hAnsiTheme="majorBidi" w:cstheme="majorBidi"/>
          <w:sz w:val="24"/>
          <w:szCs w:val="24"/>
        </w:rPr>
        <w:t xml:space="preserve">he stage welcomes every illusion except that of presence… </w:t>
      </w:r>
      <w:r w:rsidR="00B01124" w:rsidRPr="002E07A1">
        <w:rPr>
          <w:rFonts w:asciiTheme="majorBidi" w:hAnsiTheme="majorBidi" w:cstheme="majorBidi"/>
          <w:sz w:val="24"/>
          <w:szCs w:val="24"/>
        </w:rPr>
        <w:t>the cinema accommodates every form of reality</w:t>
      </w:r>
      <w:r w:rsidR="00D33498" w:rsidRPr="002E07A1">
        <w:rPr>
          <w:rFonts w:asciiTheme="majorBidi" w:hAnsiTheme="majorBidi" w:cstheme="majorBidi"/>
          <w:sz w:val="24"/>
          <w:szCs w:val="24"/>
        </w:rPr>
        <w:t xml:space="preserve"> </w:t>
      </w:r>
      <w:r w:rsidR="00B01124" w:rsidRPr="002E07A1">
        <w:rPr>
          <w:rFonts w:asciiTheme="majorBidi" w:hAnsiTheme="majorBidi" w:cstheme="majorBidi"/>
          <w:sz w:val="24"/>
          <w:szCs w:val="24"/>
        </w:rPr>
        <w:t>save one—the physical presence of the actor</w:t>
      </w:r>
      <w:r w:rsidR="00C56F0E">
        <w:rPr>
          <w:rFonts w:asciiTheme="majorBidi" w:hAnsiTheme="majorBidi" w:cstheme="majorBidi"/>
          <w:sz w:val="24"/>
          <w:szCs w:val="24"/>
        </w:rPr>
        <w:t>.</w:t>
      </w:r>
      <w:r w:rsidR="00DF3216">
        <w:rPr>
          <w:rFonts w:asciiTheme="majorBidi" w:hAnsiTheme="majorBidi" w:cstheme="majorBidi"/>
          <w:sz w:val="24"/>
          <w:szCs w:val="24"/>
        </w:rPr>
        <w:t>”</w:t>
      </w:r>
      <w:r w:rsidR="00DD37C0">
        <w:rPr>
          <w:rStyle w:val="EndnoteReference"/>
          <w:rFonts w:asciiTheme="majorBidi" w:hAnsiTheme="majorBidi" w:cstheme="majorBidi"/>
          <w:sz w:val="24"/>
          <w:szCs w:val="24"/>
        </w:rPr>
        <w:endnoteReference w:id="1"/>
      </w:r>
    </w:p>
    <w:p w14:paraId="1A9FA714" w14:textId="0BDD1913" w:rsidR="007B5DD2" w:rsidRPr="002E07A1" w:rsidRDefault="007B5DD2" w:rsidP="004E6C4D">
      <w:pPr>
        <w:bidi w:val="0"/>
        <w:spacing w:line="360" w:lineRule="auto"/>
        <w:ind w:firstLine="720"/>
        <w:rPr>
          <w:rFonts w:asciiTheme="majorBidi" w:hAnsiTheme="majorBidi" w:cstheme="majorBidi"/>
          <w:sz w:val="24"/>
          <w:szCs w:val="24"/>
          <w:rtl/>
        </w:rPr>
      </w:pPr>
      <w:r w:rsidRPr="002E07A1">
        <w:rPr>
          <w:rFonts w:asciiTheme="majorBidi" w:hAnsiTheme="majorBidi" w:cstheme="majorBidi"/>
          <w:sz w:val="24"/>
          <w:szCs w:val="24"/>
        </w:rPr>
        <w:t xml:space="preserve">The </w:t>
      </w:r>
      <w:r w:rsidR="0082108D" w:rsidRPr="002E07A1">
        <w:rPr>
          <w:rFonts w:asciiTheme="majorBidi" w:hAnsiTheme="majorBidi" w:cstheme="majorBidi"/>
          <w:sz w:val="24"/>
          <w:szCs w:val="24"/>
        </w:rPr>
        <w:t xml:space="preserve">stage </w:t>
      </w:r>
      <w:r w:rsidR="008A1C4F" w:rsidRPr="002E07A1">
        <w:rPr>
          <w:rFonts w:asciiTheme="majorBidi" w:hAnsiTheme="majorBidi" w:cstheme="majorBidi"/>
          <w:sz w:val="24"/>
          <w:szCs w:val="24"/>
        </w:rPr>
        <w:t xml:space="preserve">performance </w:t>
      </w:r>
      <w:r w:rsidRPr="002E07A1">
        <w:rPr>
          <w:rFonts w:asciiTheme="majorBidi" w:hAnsiTheme="majorBidi" w:cstheme="majorBidi"/>
          <w:sz w:val="24"/>
          <w:szCs w:val="24"/>
        </w:rPr>
        <w:t>of the</w:t>
      </w:r>
      <w:r w:rsidR="0082108D" w:rsidRPr="002E07A1">
        <w:rPr>
          <w:rFonts w:asciiTheme="majorBidi" w:hAnsiTheme="majorBidi" w:cstheme="majorBidi"/>
          <w:sz w:val="24"/>
          <w:szCs w:val="24"/>
        </w:rPr>
        <w:t xml:space="preserve"> Akedah </w:t>
      </w:r>
      <w:r w:rsidRPr="002E07A1">
        <w:rPr>
          <w:rFonts w:asciiTheme="majorBidi" w:hAnsiTheme="majorBidi" w:cstheme="majorBidi"/>
          <w:sz w:val="24"/>
          <w:szCs w:val="24"/>
        </w:rPr>
        <w:t>requires a live presence</w:t>
      </w:r>
      <w:r w:rsidR="00033580" w:rsidRPr="002E07A1">
        <w:rPr>
          <w:rFonts w:asciiTheme="majorBidi" w:hAnsiTheme="majorBidi" w:cstheme="majorBidi"/>
          <w:sz w:val="24"/>
          <w:szCs w:val="24"/>
        </w:rPr>
        <w:t>,</w:t>
      </w:r>
      <w:r w:rsidRPr="002E07A1">
        <w:rPr>
          <w:rFonts w:asciiTheme="majorBidi" w:hAnsiTheme="majorBidi" w:cstheme="majorBidi"/>
          <w:sz w:val="24"/>
          <w:szCs w:val="24"/>
        </w:rPr>
        <w:t xml:space="preserve"> and an unmediated e</w:t>
      </w:r>
      <w:r w:rsidR="009405F3" w:rsidRPr="002E07A1">
        <w:rPr>
          <w:rFonts w:asciiTheme="majorBidi" w:hAnsiTheme="majorBidi" w:cstheme="majorBidi"/>
          <w:sz w:val="24"/>
          <w:szCs w:val="24"/>
        </w:rPr>
        <w:t>xperience</w:t>
      </w:r>
      <w:r w:rsidRPr="002E07A1">
        <w:rPr>
          <w:rFonts w:asciiTheme="majorBidi" w:hAnsiTheme="majorBidi" w:cstheme="majorBidi"/>
          <w:sz w:val="24"/>
          <w:szCs w:val="24"/>
        </w:rPr>
        <w:t xml:space="preserve"> between the stage and the audience, and the inevitable confrontation with the hovering question</w:t>
      </w:r>
      <w:r w:rsidR="009405F3" w:rsidRPr="002E07A1">
        <w:rPr>
          <w:rFonts w:asciiTheme="majorBidi" w:hAnsiTheme="majorBidi" w:cstheme="majorBidi"/>
          <w:sz w:val="24"/>
          <w:szCs w:val="24"/>
        </w:rPr>
        <w:t>,</w:t>
      </w:r>
      <w:r w:rsidRPr="002E07A1">
        <w:rPr>
          <w:rFonts w:asciiTheme="majorBidi" w:hAnsiTheme="majorBidi" w:cstheme="majorBidi"/>
          <w:sz w:val="24"/>
          <w:szCs w:val="24"/>
        </w:rPr>
        <w:t xml:space="preserve"> </w:t>
      </w:r>
      <w:r w:rsidR="00DF3216">
        <w:rPr>
          <w:rFonts w:asciiTheme="majorBidi" w:hAnsiTheme="majorBidi" w:cstheme="majorBidi"/>
          <w:sz w:val="24"/>
          <w:szCs w:val="24"/>
        </w:rPr>
        <w:t>“</w:t>
      </w:r>
      <w:r w:rsidRPr="002E07A1">
        <w:rPr>
          <w:rFonts w:asciiTheme="majorBidi" w:hAnsiTheme="majorBidi" w:cstheme="majorBidi"/>
          <w:sz w:val="24"/>
          <w:szCs w:val="24"/>
        </w:rPr>
        <w:t xml:space="preserve">If I were called to sacrifice </w:t>
      </w:r>
      <w:r w:rsidR="0092621E" w:rsidRPr="002E07A1">
        <w:rPr>
          <w:rFonts w:asciiTheme="majorBidi" w:hAnsiTheme="majorBidi" w:cstheme="majorBidi"/>
          <w:sz w:val="24"/>
          <w:szCs w:val="24"/>
        </w:rPr>
        <w:t>my</w:t>
      </w:r>
      <w:r w:rsidR="005364DE" w:rsidRPr="002E07A1">
        <w:rPr>
          <w:rFonts w:asciiTheme="majorBidi" w:hAnsiTheme="majorBidi" w:cstheme="majorBidi"/>
          <w:sz w:val="24"/>
          <w:szCs w:val="24"/>
        </w:rPr>
        <w:t xml:space="preserve"> most </w:t>
      </w:r>
      <w:r w:rsidR="0092621E" w:rsidRPr="002E07A1">
        <w:rPr>
          <w:rFonts w:asciiTheme="majorBidi" w:hAnsiTheme="majorBidi" w:cstheme="majorBidi"/>
          <w:sz w:val="24"/>
          <w:szCs w:val="24"/>
        </w:rPr>
        <w:t>cherished</w:t>
      </w:r>
      <w:r w:rsidR="005364DE" w:rsidRPr="002E07A1">
        <w:rPr>
          <w:rFonts w:asciiTheme="majorBidi" w:hAnsiTheme="majorBidi" w:cstheme="majorBidi"/>
          <w:sz w:val="24"/>
          <w:szCs w:val="24"/>
        </w:rPr>
        <w:t xml:space="preserve"> thing </w:t>
      </w:r>
      <w:r w:rsidRPr="002E07A1">
        <w:rPr>
          <w:rFonts w:asciiTheme="majorBidi" w:hAnsiTheme="majorBidi" w:cstheme="majorBidi"/>
          <w:sz w:val="24"/>
          <w:szCs w:val="24"/>
        </w:rPr>
        <w:t>of all, would I obey</w:t>
      </w:r>
      <w:r w:rsidR="00A32347" w:rsidRPr="002E07A1">
        <w:rPr>
          <w:rFonts w:asciiTheme="majorBidi" w:hAnsiTheme="majorBidi" w:cstheme="majorBidi"/>
          <w:sz w:val="24"/>
          <w:szCs w:val="24"/>
        </w:rPr>
        <w:t>?</w:t>
      </w:r>
      <w:r w:rsidR="00DF3216">
        <w:rPr>
          <w:rFonts w:asciiTheme="majorBidi" w:hAnsiTheme="majorBidi" w:cstheme="majorBidi"/>
          <w:sz w:val="24"/>
          <w:szCs w:val="24"/>
        </w:rPr>
        <w:t>”</w:t>
      </w:r>
    </w:p>
    <w:p w14:paraId="5DE50300" w14:textId="7A8950CD" w:rsidR="007B5DD2" w:rsidRPr="002E07A1" w:rsidRDefault="007B5DD2" w:rsidP="004E6C4D">
      <w:pPr>
        <w:bidi w:val="0"/>
        <w:spacing w:line="360" w:lineRule="auto"/>
        <w:ind w:firstLine="720"/>
        <w:rPr>
          <w:rFonts w:asciiTheme="majorBidi" w:hAnsiTheme="majorBidi" w:cstheme="majorBidi"/>
          <w:sz w:val="24"/>
          <w:szCs w:val="24"/>
        </w:rPr>
      </w:pPr>
      <w:r w:rsidRPr="002E07A1">
        <w:rPr>
          <w:rFonts w:asciiTheme="majorBidi" w:hAnsiTheme="majorBidi" w:cstheme="majorBidi"/>
          <w:sz w:val="24"/>
          <w:szCs w:val="24"/>
        </w:rPr>
        <w:t xml:space="preserve">The fourth image is located in the middle of the </w:t>
      </w:r>
      <w:r w:rsidR="00461B4E" w:rsidRPr="002E07A1">
        <w:rPr>
          <w:rFonts w:asciiTheme="majorBidi" w:hAnsiTheme="majorBidi" w:cstheme="majorBidi"/>
          <w:sz w:val="24"/>
          <w:szCs w:val="24"/>
        </w:rPr>
        <w:t xml:space="preserve">stage </w:t>
      </w:r>
      <w:r w:rsidRPr="002E07A1">
        <w:rPr>
          <w:rFonts w:asciiTheme="majorBidi" w:hAnsiTheme="majorBidi" w:cstheme="majorBidi"/>
          <w:sz w:val="24"/>
          <w:szCs w:val="24"/>
        </w:rPr>
        <w:t>play,</w:t>
      </w:r>
      <w:r w:rsidR="00361692" w:rsidRPr="002E07A1">
        <w:rPr>
          <w:rFonts w:asciiTheme="majorBidi" w:hAnsiTheme="majorBidi" w:cstheme="majorBidi"/>
          <w:sz w:val="24"/>
          <w:szCs w:val="24"/>
        </w:rPr>
        <w:t xml:space="preserve"> during </w:t>
      </w:r>
      <w:r w:rsidR="00CE2A54" w:rsidRPr="002E07A1">
        <w:rPr>
          <w:rFonts w:asciiTheme="majorBidi" w:hAnsiTheme="majorBidi" w:cstheme="majorBidi"/>
          <w:sz w:val="24"/>
          <w:szCs w:val="24"/>
        </w:rPr>
        <w:t>the climax</w:t>
      </w:r>
      <w:r w:rsidRPr="002E07A1">
        <w:rPr>
          <w:rFonts w:asciiTheme="majorBidi" w:hAnsiTheme="majorBidi" w:cstheme="majorBidi"/>
          <w:sz w:val="24"/>
          <w:szCs w:val="24"/>
        </w:rPr>
        <w:t>, and</w:t>
      </w:r>
      <w:r w:rsidR="00F046EB" w:rsidRPr="002E07A1">
        <w:rPr>
          <w:rFonts w:asciiTheme="majorBidi" w:hAnsiTheme="majorBidi" w:cstheme="majorBidi"/>
          <w:sz w:val="24"/>
          <w:szCs w:val="24"/>
        </w:rPr>
        <w:t xml:space="preserve"> contains </w:t>
      </w:r>
      <w:r w:rsidRPr="002E07A1">
        <w:rPr>
          <w:rFonts w:asciiTheme="majorBidi" w:hAnsiTheme="majorBidi" w:cstheme="majorBidi"/>
          <w:sz w:val="24"/>
          <w:szCs w:val="24"/>
        </w:rPr>
        <w:t>no</w:t>
      </w:r>
      <w:r w:rsidR="00F046EB" w:rsidRPr="002E07A1">
        <w:rPr>
          <w:rFonts w:asciiTheme="majorBidi" w:hAnsiTheme="majorBidi" w:cstheme="majorBidi"/>
          <w:sz w:val="24"/>
          <w:szCs w:val="24"/>
        </w:rPr>
        <w:t xml:space="preserve"> dialogue</w:t>
      </w:r>
      <w:r w:rsidRPr="002E07A1">
        <w:rPr>
          <w:rFonts w:asciiTheme="majorBidi" w:hAnsiTheme="majorBidi" w:cstheme="majorBidi"/>
          <w:sz w:val="24"/>
          <w:szCs w:val="24"/>
        </w:rPr>
        <w:t>, which</w:t>
      </w:r>
      <w:r w:rsidR="00F046EB" w:rsidRPr="002E07A1">
        <w:rPr>
          <w:rFonts w:asciiTheme="majorBidi" w:hAnsiTheme="majorBidi" w:cstheme="majorBidi"/>
          <w:sz w:val="24"/>
          <w:szCs w:val="24"/>
        </w:rPr>
        <w:t xml:space="preserve"> creates the potential</w:t>
      </w:r>
      <w:r w:rsidR="0021562A">
        <w:rPr>
          <w:rFonts w:asciiTheme="majorBidi" w:hAnsiTheme="majorBidi" w:cstheme="majorBidi"/>
          <w:sz w:val="24"/>
          <w:szCs w:val="24"/>
        </w:rPr>
        <w:t xml:space="preserve"> – </w:t>
      </w:r>
      <w:r w:rsidRPr="002E07A1">
        <w:rPr>
          <w:rFonts w:asciiTheme="majorBidi" w:hAnsiTheme="majorBidi" w:cstheme="majorBidi"/>
          <w:sz w:val="24"/>
          <w:szCs w:val="24"/>
        </w:rPr>
        <w:t xml:space="preserve">as commentators have well understood </w:t>
      </w:r>
      <w:r w:rsidR="00D67EDC" w:rsidRPr="002E07A1">
        <w:rPr>
          <w:rFonts w:asciiTheme="majorBidi" w:hAnsiTheme="majorBidi" w:cstheme="majorBidi"/>
          <w:sz w:val="24"/>
          <w:szCs w:val="24"/>
        </w:rPr>
        <w:t>–</w:t>
      </w:r>
      <w:r w:rsidRPr="002E07A1">
        <w:rPr>
          <w:rFonts w:asciiTheme="majorBidi" w:hAnsiTheme="majorBidi" w:cstheme="majorBidi"/>
          <w:sz w:val="24"/>
          <w:szCs w:val="24"/>
        </w:rPr>
        <w:t xml:space="preserve"> </w:t>
      </w:r>
      <w:r w:rsidR="00D67EDC" w:rsidRPr="002E07A1">
        <w:rPr>
          <w:rFonts w:asciiTheme="majorBidi" w:hAnsiTheme="majorBidi" w:cstheme="majorBidi"/>
          <w:sz w:val="24"/>
          <w:szCs w:val="24"/>
        </w:rPr>
        <w:t xml:space="preserve">to </w:t>
      </w:r>
      <w:r w:rsidRPr="002E07A1">
        <w:rPr>
          <w:rFonts w:asciiTheme="majorBidi" w:hAnsiTheme="majorBidi" w:cstheme="majorBidi"/>
          <w:sz w:val="24"/>
          <w:szCs w:val="24"/>
        </w:rPr>
        <w:t>slip into pathos or kitsch. David</w:t>
      </w:r>
      <w:r w:rsidR="00D67EDC" w:rsidRPr="002E07A1">
        <w:rPr>
          <w:rFonts w:asciiTheme="majorBidi" w:hAnsiTheme="majorBidi" w:cstheme="majorBidi"/>
          <w:sz w:val="24"/>
          <w:szCs w:val="24"/>
        </w:rPr>
        <w:t xml:space="preserve"> He</w:t>
      </w:r>
      <w:r w:rsidR="007C6689" w:rsidRPr="002E07A1">
        <w:rPr>
          <w:rFonts w:asciiTheme="majorBidi" w:hAnsiTheme="majorBidi" w:cstheme="majorBidi"/>
          <w:sz w:val="24"/>
          <w:szCs w:val="24"/>
        </w:rPr>
        <w:t>y</w:t>
      </w:r>
      <w:r w:rsidR="00D67EDC" w:rsidRPr="002E07A1">
        <w:rPr>
          <w:rFonts w:asciiTheme="majorBidi" w:hAnsiTheme="majorBidi" w:cstheme="majorBidi"/>
          <w:sz w:val="24"/>
          <w:szCs w:val="24"/>
        </w:rPr>
        <w:t xml:space="preserve">d </w:t>
      </w:r>
      <w:r w:rsidR="00AA7E98" w:rsidRPr="002E07A1">
        <w:rPr>
          <w:rFonts w:asciiTheme="majorBidi" w:hAnsiTheme="majorBidi" w:cstheme="majorBidi"/>
          <w:sz w:val="24"/>
          <w:szCs w:val="24"/>
        </w:rPr>
        <w:t xml:space="preserve">views this </w:t>
      </w:r>
      <w:r w:rsidR="005A6DD7" w:rsidRPr="002E07A1">
        <w:rPr>
          <w:rFonts w:asciiTheme="majorBidi" w:hAnsiTheme="majorBidi" w:cstheme="majorBidi"/>
          <w:sz w:val="24"/>
          <w:szCs w:val="24"/>
        </w:rPr>
        <w:t>narrative as a</w:t>
      </w:r>
      <w:r w:rsidR="002960FE" w:rsidRPr="002E07A1">
        <w:rPr>
          <w:rFonts w:asciiTheme="majorBidi" w:hAnsiTheme="majorBidi" w:cstheme="majorBidi"/>
          <w:sz w:val="24"/>
          <w:szCs w:val="24"/>
        </w:rPr>
        <w:t xml:space="preserve">n experiment </w:t>
      </w:r>
      <w:r w:rsidR="005A6DD7" w:rsidRPr="002E07A1">
        <w:rPr>
          <w:rFonts w:asciiTheme="majorBidi" w:hAnsiTheme="majorBidi" w:cstheme="majorBidi"/>
          <w:sz w:val="24"/>
          <w:szCs w:val="24"/>
        </w:rPr>
        <w:t xml:space="preserve">that Abraham conducted on God – and </w:t>
      </w:r>
      <w:r w:rsidRPr="002E07A1">
        <w:rPr>
          <w:rFonts w:asciiTheme="majorBidi" w:hAnsiTheme="majorBidi" w:cstheme="majorBidi"/>
          <w:sz w:val="24"/>
          <w:szCs w:val="24"/>
        </w:rPr>
        <w:t>God blinked first.</w:t>
      </w:r>
      <w:r w:rsidR="00DD37C0">
        <w:rPr>
          <w:rStyle w:val="EndnoteReference"/>
          <w:rFonts w:asciiTheme="majorBidi" w:hAnsiTheme="majorBidi" w:cstheme="majorBidi"/>
          <w:sz w:val="24"/>
          <w:szCs w:val="24"/>
        </w:rPr>
        <w:endnoteReference w:id="2"/>
      </w:r>
      <w:r w:rsidRPr="002E07A1">
        <w:rPr>
          <w:rFonts w:asciiTheme="majorBidi" w:hAnsiTheme="majorBidi" w:cstheme="majorBidi"/>
          <w:sz w:val="24"/>
          <w:szCs w:val="24"/>
        </w:rPr>
        <w:t xml:space="preserve"> Given the many passages of the Bible that</w:t>
      </w:r>
      <w:r w:rsidR="002960FE" w:rsidRPr="002E07A1">
        <w:rPr>
          <w:rFonts w:asciiTheme="majorBidi" w:hAnsiTheme="majorBidi" w:cstheme="majorBidi"/>
          <w:sz w:val="24"/>
          <w:szCs w:val="24"/>
        </w:rPr>
        <w:t xml:space="preserve"> present </w:t>
      </w:r>
      <w:r w:rsidRPr="002E07A1">
        <w:rPr>
          <w:rFonts w:asciiTheme="majorBidi" w:hAnsiTheme="majorBidi" w:cstheme="majorBidi"/>
          <w:sz w:val="24"/>
          <w:szCs w:val="24"/>
        </w:rPr>
        <w:t xml:space="preserve">an anthropocentric </w:t>
      </w:r>
      <w:r w:rsidR="00D118C2">
        <w:rPr>
          <w:rFonts w:asciiTheme="majorBidi" w:hAnsiTheme="majorBidi" w:cstheme="majorBidi"/>
          <w:sz w:val="24"/>
          <w:szCs w:val="24"/>
        </w:rPr>
        <w:t>perspective</w:t>
      </w:r>
      <w:r w:rsidRPr="002E07A1">
        <w:rPr>
          <w:rFonts w:asciiTheme="majorBidi" w:hAnsiTheme="majorBidi" w:cstheme="majorBidi"/>
          <w:sz w:val="24"/>
          <w:szCs w:val="24"/>
        </w:rPr>
        <w:t xml:space="preserve">, many of </w:t>
      </w:r>
      <w:r w:rsidR="00544F1F" w:rsidRPr="002E07A1">
        <w:rPr>
          <w:rFonts w:asciiTheme="majorBidi" w:hAnsiTheme="majorBidi" w:cstheme="majorBidi"/>
          <w:sz w:val="24"/>
          <w:szCs w:val="24"/>
        </w:rPr>
        <w:t xml:space="preserve">which </w:t>
      </w:r>
      <w:r w:rsidRPr="002E07A1">
        <w:rPr>
          <w:rFonts w:asciiTheme="majorBidi" w:hAnsiTheme="majorBidi" w:cstheme="majorBidi"/>
          <w:sz w:val="24"/>
          <w:szCs w:val="24"/>
        </w:rPr>
        <w:t xml:space="preserve">are also found in the biography of our </w:t>
      </w:r>
      <w:r w:rsidR="00D118C2">
        <w:rPr>
          <w:rFonts w:asciiTheme="majorBidi" w:hAnsiTheme="majorBidi" w:cstheme="majorBidi"/>
          <w:sz w:val="24"/>
          <w:szCs w:val="24"/>
        </w:rPr>
        <w:t>fore</w:t>
      </w:r>
      <w:r w:rsidRPr="002E07A1">
        <w:rPr>
          <w:rFonts w:asciiTheme="majorBidi" w:hAnsiTheme="majorBidi" w:cstheme="majorBidi"/>
          <w:sz w:val="24"/>
          <w:szCs w:val="24"/>
        </w:rPr>
        <w:t>father Abraham, such a subversive-rebellious position is certainly</w:t>
      </w:r>
      <w:r w:rsidR="002960FE" w:rsidRPr="002E07A1">
        <w:rPr>
          <w:rFonts w:asciiTheme="majorBidi" w:hAnsiTheme="majorBidi" w:cstheme="majorBidi"/>
          <w:sz w:val="24"/>
          <w:szCs w:val="24"/>
        </w:rPr>
        <w:t xml:space="preserve"> en</w:t>
      </w:r>
      <w:r w:rsidR="00DE587F" w:rsidRPr="002E07A1">
        <w:rPr>
          <w:rFonts w:asciiTheme="majorBidi" w:hAnsiTheme="majorBidi" w:cstheme="majorBidi"/>
          <w:sz w:val="24"/>
          <w:szCs w:val="24"/>
        </w:rPr>
        <w:t xml:space="preserve">joyable for the </w:t>
      </w:r>
      <w:r w:rsidRPr="002E07A1">
        <w:rPr>
          <w:rFonts w:asciiTheme="majorBidi" w:hAnsiTheme="majorBidi" w:cstheme="majorBidi"/>
          <w:sz w:val="24"/>
          <w:szCs w:val="24"/>
        </w:rPr>
        <w:t>(secular)</w:t>
      </w:r>
      <w:r w:rsidR="00DE587F" w:rsidRPr="002E07A1">
        <w:rPr>
          <w:rFonts w:asciiTheme="majorBidi" w:hAnsiTheme="majorBidi" w:cstheme="majorBidi"/>
          <w:sz w:val="24"/>
          <w:szCs w:val="24"/>
        </w:rPr>
        <w:t xml:space="preserve"> soul and </w:t>
      </w:r>
      <w:r w:rsidRPr="002E07A1">
        <w:rPr>
          <w:rFonts w:asciiTheme="majorBidi" w:hAnsiTheme="majorBidi" w:cstheme="majorBidi"/>
          <w:sz w:val="24"/>
          <w:szCs w:val="24"/>
        </w:rPr>
        <w:t xml:space="preserve">helps to overcome the emotional-moral gap involved in a psychotic sacrifice of a son. </w:t>
      </w:r>
      <w:r w:rsidR="00C45615" w:rsidRPr="002E07A1">
        <w:rPr>
          <w:rFonts w:asciiTheme="majorBidi" w:hAnsiTheme="majorBidi" w:cstheme="majorBidi"/>
          <w:sz w:val="24"/>
          <w:szCs w:val="24"/>
        </w:rPr>
        <w:t>Directing this image is not necessarily less tense and suspenseful than one would expect from a scene of a God that tests human beings.</w:t>
      </w:r>
    </w:p>
    <w:p w14:paraId="66C8C618" w14:textId="77777777" w:rsidR="00FB1083" w:rsidRPr="002E07A1" w:rsidRDefault="00FB1083" w:rsidP="002E07A1">
      <w:pPr>
        <w:bidi w:val="0"/>
        <w:spacing w:line="360" w:lineRule="auto"/>
        <w:rPr>
          <w:rFonts w:asciiTheme="majorBidi" w:hAnsiTheme="majorBidi" w:cstheme="majorBidi"/>
          <w:sz w:val="24"/>
          <w:szCs w:val="24"/>
          <w:u w:val="single"/>
          <w:rtl/>
        </w:rPr>
      </w:pPr>
    </w:p>
    <w:p w14:paraId="648759DA" w14:textId="64FA0618" w:rsidR="0069054A" w:rsidRPr="002E07A1" w:rsidRDefault="007B5DD2" w:rsidP="002E07A1">
      <w:pPr>
        <w:bidi w:val="0"/>
        <w:spacing w:line="360" w:lineRule="auto"/>
        <w:rPr>
          <w:rFonts w:asciiTheme="majorBidi" w:hAnsiTheme="majorBidi" w:cstheme="majorBidi"/>
          <w:sz w:val="24"/>
          <w:szCs w:val="24"/>
        </w:rPr>
      </w:pPr>
      <w:r w:rsidRPr="002E07A1">
        <w:rPr>
          <w:rFonts w:asciiTheme="majorBidi" w:hAnsiTheme="majorBidi" w:cstheme="majorBidi"/>
          <w:sz w:val="24"/>
          <w:szCs w:val="24"/>
          <w:u w:val="single"/>
        </w:rPr>
        <w:t xml:space="preserve">Fifth </w:t>
      </w:r>
      <w:r w:rsidR="00DE587F" w:rsidRPr="002E07A1">
        <w:rPr>
          <w:rFonts w:asciiTheme="majorBidi" w:hAnsiTheme="majorBidi" w:cstheme="majorBidi"/>
          <w:sz w:val="24"/>
          <w:szCs w:val="24"/>
          <w:u w:val="single"/>
        </w:rPr>
        <w:t>I</w:t>
      </w:r>
      <w:r w:rsidRPr="002E07A1">
        <w:rPr>
          <w:rFonts w:asciiTheme="majorBidi" w:hAnsiTheme="majorBidi" w:cstheme="majorBidi"/>
          <w:sz w:val="24"/>
          <w:szCs w:val="24"/>
          <w:u w:val="single"/>
        </w:rPr>
        <w:t>mage</w:t>
      </w:r>
    </w:p>
    <w:p w14:paraId="6D373E2A" w14:textId="6E51440D" w:rsidR="0069054A" w:rsidRPr="002E07A1" w:rsidRDefault="0069054A" w:rsidP="002E07A1">
      <w:pPr>
        <w:bidi w:val="0"/>
        <w:spacing w:line="360" w:lineRule="auto"/>
        <w:ind w:left="720"/>
        <w:rPr>
          <w:rFonts w:asciiTheme="majorBidi" w:hAnsiTheme="majorBidi" w:cstheme="majorBidi"/>
          <w:b/>
          <w:bCs/>
          <w:sz w:val="24"/>
          <w:szCs w:val="24"/>
        </w:rPr>
      </w:pPr>
      <w:r w:rsidRPr="002E07A1">
        <w:rPr>
          <w:rFonts w:asciiTheme="majorBidi" w:hAnsiTheme="majorBidi" w:cstheme="majorBidi"/>
          <w:b/>
          <w:bCs/>
          <w:sz w:val="24"/>
          <w:szCs w:val="24"/>
        </w:rPr>
        <w:t>And the angel of the LORD called unto him (out of heaven), and said: Abraham, Abraham</w:t>
      </w:r>
      <w:r w:rsidRPr="002E07A1">
        <w:rPr>
          <w:rFonts w:asciiTheme="majorBidi" w:hAnsiTheme="majorBidi" w:cstheme="majorBidi"/>
          <w:b/>
          <w:bCs/>
          <w:sz w:val="24"/>
          <w:szCs w:val="24"/>
          <w:rtl/>
        </w:rPr>
        <w:t>.</w:t>
      </w:r>
    </w:p>
    <w:p w14:paraId="7B58C1CC" w14:textId="44A7DCAF" w:rsidR="0069054A" w:rsidRPr="002E07A1" w:rsidRDefault="0069054A" w:rsidP="002E07A1">
      <w:pPr>
        <w:bidi w:val="0"/>
        <w:spacing w:line="360" w:lineRule="auto"/>
        <w:ind w:firstLine="720"/>
        <w:rPr>
          <w:rFonts w:asciiTheme="majorBidi" w:hAnsiTheme="majorBidi" w:cstheme="majorBidi"/>
          <w:b/>
          <w:bCs/>
          <w:sz w:val="24"/>
          <w:szCs w:val="24"/>
        </w:rPr>
      </w:pPr>
      <w:r w:rsidRPr="002E07A1">
        <w:rPr>
          <w:rFonts w:asciiTheme="majorBidi" w:hAnsiTheme="majorBidi" w:cstheme="majorBidi"/>
          <w:b/>
          <w:bCs/>
          <w:sz w:val="24"/>
          <w:szCs w:val="24"/>
        </w:rPr>
        <w:t>And he said: Here am I</w:t>
      </w:r>
      <w:r w:rsidR="00197C85" w:rsidRPr="002E07A1">
        <w:rPr>
          <w:rFonts w:asciiTheme="majorBidi" w:hAnsiTheme="majorBidi" w:cstheme="majorBidi"/>
          <w:b/>
          <w:bCs/>
          <w:sz w:val="24"/>
          <w:szCs w:val="24"/>
        </w:rPr>
        <w:t>.</w:t>
      </w:r>
    </w:p>
    <w:p w14:paraId="400528E5" w14:textId="3AC7A889" w:rsidR="007B5DD2" w:rsidRPr="002E07A1" w:rsidRDefault="0069054A" w:rsidP="002E07A1">
      <w:pPr>
        <w:bidi w:val="0"/>
        <w:spacing w:line="360" w:lineRule="auto"/>
        <w:ind w:left="720"/>
        <w:rPr>
          <w:rFonts w:asciiTheme="majorBidi" w:hAnsiTheme="majorBidi" w:cstheme="majorBidi"/>
          <w:b/>
          <w:bCs/>
          <w:sz w:val="24"/>
          <w:szCs w:val="24"/>
        </w:rPr>
      </w:pPr>
      <w:r w:rsidRPr="002E07A1">
        <w:rPr>
          <w:rFonts w:asciiTheme="majorBidi" w:hAnsiTheme="majorBidi" w:cstheme="majorBidi"/>
          <w:b/>
          <w:bCs/>
          <w:sz w:val="24"/>
          <w:szCs w:val="24"/>
        </w:rPr>
        <w:t xml:space="preserve">And he said: </w:t>
      </w:r>
      <w:r w:rsidR="00BA3397">
        <w:rPr>
          <w:rFonts w:asciiTheme="majorBidi" w:hAnsiTheme="majorBidi" w:cstheme="majorBidi"/>
          <w:b/>
          <w:bCs/>
          <w:sz w:val="24"/>
          <w:szCs w:val="24"/>
        </w:rPr>
        <w:t>‘</w:t>
      </w:r>
      <w:r w:rsidRPr="002E07A1">
        <w:rPr>
          <w:rFonts w:asciiTheme="majorBidi" w:hAnsiTheme="majorBidi" w:cstheme="majorBidi"/>
          <w:b/>
          <w:bCs/>
          <w:sz w:val="24"/>
          <w:szCs w:val="24"/>
        </w:rPr>
        <w:t xml:space="preserve">Lay not thy hand upon the lad, neither do thou </w:t>
      </w:r>
      <w:r w:rsidR="000C4DFA" w:rsidRPr="002E07A1">
        <w:rPr>
          <w:rFonts w:asciiTheme="majorBidi" w:hAnsiTheme="majorBidi" w:cstheme="majorBidi"/>
          <w:b/>
          <w:bCs/>
          <w:sz w:val="24"/>
          <w:szCs w:val="24"/>
        </w:rPr>
        <w:t>anything</w:t>
      </w:r>
      <w:r w:rsidRPr="002E07A1">
        <w:rPr>
          <w:rFonts w:asciiTheme="majorBidi" w:hAnsiTheme="majorBidi" w:cstheme="majorBidi"/>
          <w:b/>
          <w:bCs/>
          <w:sz w:val="24"/>
          <w:szCs w:val="24"/>
        </w:rPr>
        <w:t xml:space="preserve"> unto him; for now I know that thou art a God-fearing man, seeing thou hast not withheld thy son, thine only son, from Me.</w:t>
      </w:r>
    </w:p>
    <w:p w14:paraId="5274FE67" w14:textId="7D4E440F" w:rsidR="00403EFB" w:rsidRPr="002E07A1" w:rsidRDefault="007B5DD2" w:rsidP="004E6C4D">
      <w:pPr>
        <w:bidi w:val="0"/>
        <w:spacing w:line="360" w:lineRule="auto"/>
        <w:ind w:firstLine="720"/>
        <w:rPr>
          <w:rFonts w:asciiTheme="majorBidi" w:hAnsiTheme="majorBidi" w:cstheme="majorBidi"/>
          <w:sz w:val="24"/>
          <w:szCs w:val="24"/>
        </w:rPr>
      </w:pPr>
      <w:r w:rsidRPr="002E07A1">
        <w:rPr>
          <w:rFonts w:asciiTheme="majorBidi" w:hAnsiTheme="majorBidi" w:cstheme="majorBidi"/>
          <w:sz w:val="24"/>
          <w:szCs w:val="24"/>
        </w:rPr>
        <w:t xml:space="preserve">An interesting acting exercise can be offered to </w:t>
      </w:r>
      <w:r w:rsidR="00990E3D" w:rsidRPr="002E07A1">
        <w:rPr>
          <w:rFonts w:asciiTheme="majorBidi" w:hAnsiTheme="majorBidi" w:cstheme="majorBidi"/>
          <w:sz w:val="24"/>
          <w:szCs w:val="24"/>
        </w:rPr>
        <w:t>the</w:t>
      </w:r>
      <w:r w:rsidRPr="002E07A1">
        <w:rPr>
          <w:rFonts w:asciiTheme="majorBidi" w:hAnsiTheme="majorBidi" w:cstheme="majorBidi"/>
          <w:sz w:val="24"/>
          <w:szCs w:val="24"/>
        </w:rPr>
        <w:t xml:space="preserve"> actor who plays A</w:t>
      </w:r>
      <w:r w:rsidR="001A3B91" w:rsidRPr="002E07A1">
        <w:rPr>
          <w:rFonts w:asciiTheme="majorBidi" w:hAnsiTheme="majorBidi" w:cstheme="majorBidi"/>
          <w:sz w:val="24"/>
          <w:szCs w:val="24"/>
        </w:rPr>
        <w:t>b</w:t>
      </w:r>
      <w:r w:rsidRPr="002E07A1">
        <w:rPr>
          <w:rFonts w:asciiTheme="majorBidi" w:hAnsiTheme="majorBidi" w:cstheme="majorBidi"/>
          <w:sz w:val="24"/>
          <w:szCs w:val="24"/>
        </w:rPr>
        <w:t>raham</w:t>
      </w:r>
      <w:r w:rsidR="00990E3D" w:rsidRPr="002E07A1">
        <w:rPr>
          <w:rFonts w:asciiTheme="majorBidi" w:hAnsiTheme="majorBidi" w:cstheme="majorBidi"/>
          <w:sz w:val="24"/>
          <w:szCs w:val="24"/>
        </w:rPr>
        <w:t>. H</w:t>
      </w:r>
      <w:r w:rsidRPr="002E07A1">
        <w:rPr>
          <w:rFonts w:asciiTheme="majorBidi" w:hAnsiTheme="majorBidi" w:cstheme="majorBidi"/>
          <w:sz w:val="24"/>
          <w:szCs w:val="24"/>
        </w:rPr>
        <w:t>e</w:t>
      </w:r>
      <w:r w:rsidR="00990E3D" w:rsidRPr="002E07A1">
        <w:rPr>
          <w:rFonts w:asciiTheme="majorBidi" w:hAnsiTheme="majorBidi" w:cstheme="majorBidi"/>
          <w:sz w:val="24"/>
          <w:szCs w:val="24"/>
        </w:rPr>
        <w:t xml:space="preserve"> </w:t>
      </w:r>
      <w:r w:rsidR="005A35B1" w:rsidRPr="002E07A1">
        <w:rPr>
          <w:rFonts w:asciiTheme="majorBidi" w:hAnsiTheme="majorBidi" w:cstheme="majorBidi"/>
          <w:sz w:val="24"/>
          <w:szCs w:val="24"/>
        </w:rPr>
        <w:t>will</w:t>
      </w:r>
      <w:r w:rsidR="00990E3D" w:rsidRPr="002E07A1">
        <w:rPr>
          <w:rFonts w:asciiTheme="majorBidi" w:hAnsiTheme="majorBidi" w:cstheme="majorBidi"/>
          <w:sz w:val="24"/>
          <w:szCs w:val="24"/>
        </w:rPr>
        <w:t xml:space="preserve"> attemp</w:t>
      </w:r>
      <w:r w:rsidR="00CC5BA6" w:rsidRPr="002E07A1">
        <w:rPr>
          <w:rFonts w:asciiTheme="majorBidi" w:hAnsiTheme="majorBidi" w:cstheme="majorBidi"/>
          <w:sz w:val="24"/>
          <w:szCs w:val="24"/>
        </w:rPr>
        <w:t xml:space="preserve">t to </w:t>
      </w:r>
      <w:r w:rsidRPr="002E07A1">
        <w:rPr>
          <w:rFonts w:asciiTheme="majorBidi" w:hAnsiTheme="majorBidi" w:cstheme="majorBidi"/>
          <w:sz w:val="24"/>
          <w:szCs w:val="24"/>
        </w:rPr>
        <w:t>express his self-presentation</w:t>
      </w:r>
      <w:r w:rsidR="00E15CCF" w:rsidRPr="002E07A1">
        <w:rPr>
          <w:rFonts w:asciiTheme="majorBidi" w:hAnsiTheme="majorBidi" w:cstheme="majorBidi"/>
          <w:sz w:val="24"/>
          <w:szCs w:val="24"/>
        </w:rPr>
        <w:t>,</w:t>
      </w:r>
      <w:r w:rsidR="007C4E46">
        <w:rPr>
          <w:rFonts w:asciiTheme="majorBidi" w:hAnsiTheme="majorBidi" w:cstheme="majorBidi"/>
          <w:sz w:val="24"/>
          <w:szCs w:val="24"/>
        </w:rPr>
        <w:t xml:space="preserve"> his</w:t>
      </w:r>
      <w:r w:rsidRPr="002E07A1">
        <w:rPr>
          <w:rFonts w:asciiTheme="majorBidi" w:hAnsiTheme="majorBidi" w:cstheme="majorBidi"/>
          <w:sz w:val="24"/>
          <w:szCs w:val="24"/>
        </w:rPr>
        <w:t xml:space="preserve"> </w:t>
      </w:r>
      <w:r w:rsidR="00DF3216">
        <w:rPr>
          <w:rFonts w:asciiTheme="majorBidi" w:hAnsiTheme="majorBidi" w:cstheme="majorBidi"/>
          <w:sz w:val="24"/>
          <w:szCs w:val="24"/>
        </w:rPr>
        <w:t>“</w:t>
      </w:r>
      <w:r w:rsidR="007C4E46">
        <w:rPr>
          <w:rFonts w:asciiTheme="majorBidi" w:hAnsiTheme="majorBidi" w:cstheme="majorBidi"/>
          <w:sz w:val="24"/>
          <w:szCs w:val="24"/>
        </w:rPr>
        <w:t>h</w:t>
      </w:r>
      <w:r w:rsidR="00CC5BA6" w:rsidRPr="002E07A1">
        <w:rPr>
          <w:rFonts w:asciiTheme="majorBidi" w:hAnsiTheme="majorBidi" w:cstheme="majorBidi"/>
          <w:sz w:val="24"/>
          <w:szCs w:val="24"/>
        </w:rPr>
        <w:t xml:space="preserve">ere </w:t>
      </w:r>
      <w:r w:rsidRPr="002E07A1">
        <w:rPr>
          <w:rFonts w:asciiTheme="majorBidi" w:hAnsiTheme="majorBidi" w:cstheme="majorBidi"/>
          <w:sz w:val="24"/>
          <w:szCs w:val="24"/>
        </w:rPr>
        <w:t>am</w:t>
      </w:r>
      <w:r w:rsidR="00CC5BA6" w:rsidRPr="002E07A1">
        <w:rPr>
          <w:rFonts w:asciiTheme="majorBidi" w:hAnsiTheme="majorBidi" w:cstheme="majorBidi"/>
          <w:sz w:val="24"/>
          <w:szCs w:val="24"/>
        </w:rPr>
        <w:t xml:space="preserve"> I</w:t>
      </w:r>
      <w:r w:rsidR="00DF3216">
        <w:rPr>
          <w:rFonts w:asciiTheme="majorBidi" w:hAnsiTheme="majorBidi" w:cstheme="majorBidi"/>
          <w:sz w:val="24"/>
          <w:szCs w:val="24"/>
        </w:rPr>
        <w:t>”</w:t>
      </w:r>
      <w:r w:rsidRPr="002E07A1">
        <w:rPr>
          <w:rFonts w:asciiTheme="majorBidi" w:hAnsiTheme="majorBidi" w:cstheme="majorBidi"/>
          <w:sz w:val="24"/>
          <w:szCs w:val="24"/>
        </w:rPr>
        <w:t xml:space="preserve"> in three different</w:t>
      </w:r>
      <w:r w:rsidR="00CC5BA6" w:rsidRPr="002E07A1">
        <w:rPr>
          <w:rFonts w:asciiTheme="majorBidi" w:hAnsiTheme="majorBidi" w:cstheme="majorBidi"/>
          <w:sz w:val="24"/>
          <w:szCs w:val="24"/>
        </w:rPr>
        <w:t xml:space="preserve"> forms</w:t>
      </w:r>
      <w:r w:rsidRPr="002E07A1">
        <w:rPr>
          <w:rFonts w:asciiTheme="majorBidi" w:hAnsiTheme="majorBidi" w:cstheme="majorBidi"/>
          <w:sz w:val="24"/>
          <w:szCs w:val="24"/>
        </w:rPr>
        <w:t>, once to God, once to his son</w:t>
      </w:r>
      <w:r w:rsidR="00CC5BA6" w:rsidRPr="002E07A1">
        <w:rPr>
          <w:rFonts w:asciiTheme="majorBidi" w:hAnsiTheme="majorBidi" w:cstheme="majorBidi"/>
          <w:sz w:val="24"/>
          <w:szCs w:val="24"/>
        </w:rPr>
        <w:t xml:space="preserve"> Isaac</w:t>
      </w:r>
      <w:r w:rsidRPr="002E07A1">
        <w:rPr>
          <w:rFonts w:asciiTheme="majorBidi" w:hAnsiTheme="majorBidi" w:cstheme="majorBidi"/>
          <w:sz w:val="24"/>
          <w:szCs w:val="24"/>
        </w:rPr>
        <w:t xml:space="preserve">, </w:t>
      </w:r>
      <w:r w:rsidR="00CC5BA6" w:rsidRPr="002E07A1">
        <w:rPr>
          <w:rFonts w:asciiTheme="majorBidi" w:hAnsiTheme="majorBidi" w:cstheme="majorBidi"/>
          <w:sz w:val="24"/>
          <w:szCs w:val="24"/>
        </w:rPr>
        <w:t xml:space="preserve">and </w:t>
      </w:r>
      <w:r w:rsidRPr="002E07A1">
        <w:rPr>
          <w:rFonts w:asciiTheme="majorBidi" w:hAnsiTheme="majorBidi" w:cstheme="majorBidi"/>
          <w:sz w:val="24"/>
          <w:szCs w:val="24"/>
        </w:rPr>
        <w:t>once to an angel, who</w:t>
      </w:r>
      <w:r w:rsidR="00CC5BA6" w:rsidRPr="002E07A1">
        <w:rPr>
          <w:rFonts w:asciiTheme="majorBidi" w:hAnsiTheme="majorBidi" w:cstheme="majorBidi"/>
          <w:sz w:val="24"/>
          <w:szCs w:val="24"/>
        </w:rPr>
        <w:t xml:space="preserve"> needed to call him </w:t>
      </w:r>
      <w:r w:rsidRPr="002E07A1">
        <w:rPr>
          <w:rFonts w:asciiTheme="majorBidi" w:hAnsiTheme="majorBidi" w:cstheme="majorBidi"/>
          <w:sz w:val="24"/>
          <w:szCs w:val="24"/>
        </w:rPr>
        <w:t xml:space="preserve">twice </w:t>
      </w:r>
      <w:r w:rsidR="00487D4B" w:rsidRPr="002E07A1">
        <w:rPr>
          <w:rFonts w:asciiTheme="majorBidi" w:hAnsiTheme="majorBidi" w:cstheme="majorBidi"/>
          <w:sz w:val="24"/>
          <w:szCs w:val="24"/>
        </w:rPr>
        <w:t>–</w:t>
      </w:r>
      <w:r w:rsidRPr="002E07A1">
        <w:rPr>
          <w:rFonts w:asciiTheme="majorBidi" w:hAnsiTheme="majorBidi" w:cstheme="majorBidi"/>
          <w:sz w:val="24"/>
          <w:szCs w:val="24"/>
        </w:rPr>
        <w:t xml:space="preserve"> </w:t>
      </w:r>
      <w:r w:rsidR="00403EFB" w:rsidRPr="002E07A1">
        <w:rPr>
          <w:rFonts w:asciiTheme="majorBidi" w:hAnsiTheme="majorBidi" w:cstheme="majorBidi"/>
          <w:sz w:val="24"/>
          <w:szCs w:val="24"/>
        </w:rPr>
        <w:t xml:space="preserve">a brilliant </w:t>
      </w:r>
      <w:r w:rsidR="00961A8E" w:rsidRPr="002E07A1">
        <w:rPr>
          <w:rFonts w:asciiTheme="majorBidi" w:hAnsiTheme="majorBidi" w:cstheme="majorBidi"/>
          <w:sz w:val="24"/>
          <w:szCs w:val="24"/>
        </w:rPr>
        <w:t xml:space="preserve">stage direction </w:t>
      </w:r>
      <w:r w:rsidR="00403EFB" w:rsidRPr="002E07A1">
        <w:rPr>
          <w:rFonts w:asciiTheme="majorBidi" w:hAnsiTheme="majorBidi" w:cstheme="majorBidi"/>
          <w:sz w:val="24"/>
          <w:szCs w:val="24"/>
        </w:rPr>
        <w:t xml:space="preserve">that serves as an indirect characterization of the degree of concentration and focus that Abraham invested in raising his hand </w:t>
      </w:r>
      <w:r w:rsidR="007C4E46">
        <w:rPr>
          <w:rFonts w:asciiTheme="majorBidi" w:hAnsiTheme="majorBidi" w:cstheme="majorBidi"/>
          <w:sz w:val="24"/>
          <w:szCs w:val="24"/>
        </w:rPr>
        <w:t>to</w:t>
      </w:r>
      <w:r w:rsidR="00403EFB" w:rsidRPr="002E07A1">
        <w:rPr>
          <w:rFonts w:asciiTheme="majorBidi" w:hAnsiTheme="majorBidi" w:cstheme="majorBidi"/>
          <w:sz w:val="24"/>
          <w:szCs w:val="24"/>
        </w:rPr>
        <w:t xml:space="preserve"> his son</w:t>
      </w:r>
      <w:r w:rsidR="00BA3397">
        <w:rPr>
          <w:rFonts w:asciiTheme="majorBidi" w:hAnsiTheme="majorBidi" w:cstheme="majorBidi"/>
          <w:sz w:val="24"/>
          <w:szCs w:val="24"/>
        </w:rPr>
        <w:t>’</w:t>
      </w:r>
      <w:r w:rsidR="00403EFB" w:rsidRPr="002E07A1">
        <w:rPr>
          <w:rFonts w:asciiTheme="majorBidi" w:hAnsiTheme="majorBidi" w:cstheme="majorBidi"/>
          <w:sz w:val="24"/>
          <w:szCs w:val="24"/>
        </w:rPr>
        <w:t xml:space="preserve">s neck. </w:t>
      </w:r>
      <w:r w:rsidR="00961A8E" w:rsidRPr="002E07A1">
        <w:rPr>
          <w:rFonts w:asciiTheme="majorBidi" w:hAnsiTheme="majorBidi" w:cstheme="majorBidi"/>
          <w:sz w:val="24"/>
          <w:szCs w:val="24"/>
        </w:rPr>
        <w:t>A</w:t>
      </w:r>
      <w:r w:rsidR="00403EFB" w:rsidRPr="002E07A1">
        <w:rPr>
          <w:rFonts w:asciiTheme="majorBidi" w:hAnsiTheme="majorBidi" w:cstheme="majorBidi"/>
          <w:sz w:val="24"/>
          <w:szCs w:val="24"/>
        </w:rPr>
        <w:t>s in a suspenseful film, the horror is suspended and postponed until the very last second, and with it, the belief in God</w:t>
      </w:r>
      <w:r w:rsidR="00961A8E" w:rsidRPr="002E07A1">
        <w:rPr>
          <w:rFonts w:asciiTheme="majorBidi" w:hAnsiTheme="majorBidi" w:cstheme="majorBidi"/>
          <w:sz w:val="24"/>
          <w:szCs w:val="24"/>
        </w:rPr>
        <w:t>,</w:t>
      </w:r>
      <w:r w:rsidR="00403EFB" w:rsidRPr="002E07A1">
        <w:rPr>
          <w:rFonts w:asciiTheme="majorBidi" w:hAnsiTheme="majorBidi" w:cstheme="majorBidi"/>
          <w:sz w:val="24"/>
          <w:szCs w:val="24"/>
        </w:rPr>
        <w:t xml:space="preserve"> or in man</w:t>
      </w:r>
      <w:r w:rsidR="0021562A">
        <w:rPr>
          <w:rFonts w:asciiTheme="majorBidi" w:hAnsiTheme="majorBidi" w:cstheme="majorBidi"/>
          <w:sz w:val="24"/>
          <w:szCs w:val="24"/>
        </w:rPr>
        <w:t xml:space="preserve"> – </w:t>
      </w:r>
      <w:r w:rsidR="00403EFB" w:rsidRPr="002E07A1">
        <w:rPr>
          <w:rFonts w:asciiTheme="majorBidi" w:hAnsiTheme="majorBidi" w:cstheme="majorBidi"/>
          <w:sz w:val="24"/>
          <w:szCs w:val="24"/>
        </w:rPr>
        <w:t>all according to the point of view of the</w:t>
      </w:r>
      <w:r w:rsidR="00E22CB0" w:rsidRPr="002E07A1">
        <w:rPr>
          <w:rFonts w:asciiTheme="majorBidi" w:hAnsiTheme="majorBidi" w:cstheme="majorBidi"/>
          <w:sz w:val="24"/>
          <w:szCs w:val="24"/>
        </w:rPr>
        <w:t xml:space="preserve"> stage-manager</w:t>
      </w:r>
      <w:r w:rsidR="00403EFB" w:rsidRPr="002E07A1">
        <w:rPr>
          <w:rFonts w:asciiTheme="majorBidi" w:hAnsiTheme="majorBidi" w:cstheme="majorBidi"/>
          <w:sz w:val="24"/>
          <w:szCs w:val="24"/>
        </w:rPr>
        <w:t xml:space="preserve"> </w:t>
      </w:r>
      <w:r w:rsidR="00E22CB0" w:rsidRPr="002E07A1">
        <w:rPr>
          <w:rFonts w:asciiTheme="majorBidi" w:hAnsiTheme="majorBidi" w:cstheme="majorBidi"/>
          <w:sz w:val="24"/>
          <w:szCs w:val="24"/>
        </w:rPr>
        <w:t xml:space="preserve">and </w:t>
      </w:r>
      <w:r w:rsidR="00403EFB" w:rsidRPr="002E07A1">
        <w:rPr>
          <w:rFonts w:asciiTheme="majorBidi" w:hAnsiTheme="majorBidi" w:cstheme="majorBidi"/>
          <w:sz w:val="24"/>
          <w:szCs w:val="24"/>
        </w:rPr>
        <w:t>the audience.</w:t>
      </w:r>
    </w:p>
    <w:p w14:paraId="6EDA8038" w14:textId="05B67F25" w:rsidR="00845AD9" w:rsidRPr="002E07A1" w:rsidRDefault="00845AD9" w:rsidP="004E6C4D">
      <w:pPr>
        <w:bidi w:val="0"/>
        <w:spacing w:line="360" w:lineRule="auto"/>
        <w:ind w:firstLine="720"/>
        <w:rPr>
          <w:rFonts w:asciiTheme="majorBidi" w:hAnsiTheme="majorBidi" w:cstheme="majorBidi"/>
          <w:sz w:val="24"/>
          <w:szCs w:val="24"/>
        </w:rPr>
      </w:pPr>
      <w:r w:rsidRPr="002E07A1">
        <w:rPr>
          <w:rFonts w:asciiTheme="majorBidi" w:hAnsiTheme="majorBidi" w:cstheme="majorBidi"/>
          <w:sz w:val="24"/>
          <w:szCs w:val="24"/>
        </w:rPr>
        <w:t xml:space="preserve">The fact that </w:t>
      </w:r>
      <w:r w:rsidR="00DA00B8" w:rsidRPr="002E07A1">
        <w:rPr>
          <w:rFonts w:asciiTheme="majorBidi" w:hAnsiTheme="majorBidi" w:cstheme="majorBidi"/>
          <w:sz w:val="24"/>
          <w:szCs w:val="24"/>
        </w:rPr>
        <w:t>ultimately</w:t>
      </w:r>
      <w:r w:rsidRPr="002E07A1">
        <w:rPr>
          <w:rFonts w:asciiTheme="majorBidi" w:hAnsiTheme="majorBidi" w:cstheme="majorBidi"/>
          <w:sz w:val="24"/>
          <w:szCs w:val="24"/>
        </w:rPr>
        <w:t xml:space="preserve"> it is an angel</w:t>
      </w:r>
      <w:r w:rsidR="0021562A">
        <w:rPr>
          <w:rFonts w:asciiTheme="majorBidi" w:hAnsiTheme="majorBidi" w:cstheme="majorBidi"/>
          <w:sz w:val="24"/>
          <w:szCs w:val="24"/>
        </w:rPr>
        <w:t xml:space="preserve"> – </w:t>
      </w:r>
      <w:r w:rsidRPr="002E07A1">
        <w:rPr>
          <w:rFonts w:asciiTheme="majorBidi" w:hAnsiTheme="majorBidi" w:cstheme="majorBidi"/>
          <w:sz w:val="24"/>
          <w:szCs w:val="24"/>
        </w:rPr>
        <w:t>and not God</w:t>
      </w:r>
      <w:r w:rsidR="0021562A">
        <w:rPr>
          <w:rFonts w:asciiTheme="majorBidi" w:hAnsiTheme="majorBidi" w:cstheme="majorBidi"/>
          <w:sz w:val="24"/>
          <w:szCs w:val="24"/>
        </w:rPr>
        <w:t xml:space="preserve"> – </w:t>
      </w:r>
      <w:r w:rsidRPr="002E07A1">
        <w:rPr>
          <w:rFonts w:asciiTheme="majorBidi" w:hAnsiTheme="majorBidi" w:cstheme="majorBidi"/>
          <w:sz w:val="24"/>
          <w:szCs w:val="24"/>
        </w:rPr>
        <w:t>that prevents the slaughter</w:t>
      </w:r>
      <w:r w:rsidR="0032259B" w:rsidRPr="002E07A1">
        <w:rPr>
          <w:rFonts w:asciiTheme="majorBidi" w:hAnsiTheme="majorBidi" w:cstheme="majorBidi"/>
          <w:sz w:val="24"/>
          <w:szCs w:val="24"/>
        </w:rPr>
        <w:t xml:space="preserve">, provides space </w:t>
      </w:r>
      <w:r w:rsidRPr="002E07A1">
        <w:rPr>
          <w:rFonts w:asciiTheme="majorBidi" w:hAnsiTheme="majorBidi" w:cstheme="majorBidi"/>
          <w:sz w:val="24"/>
          <w:szCs w:val="24"/>
        </w:rPr>
        <w:t xml:space="preserve">for the director to provide several fascinating stage interpretations. Is this an indirect confession that Abraham emerged as the victor of this </w:t>
      </w:r>
      <w:r w:rsidR="0032259B" w:rsidRPr="002E07A1">
        <w:rPr>
          <w:rFonts w:asciiTheme="majorBidi" w:hAnsiTheme="majorBidi" w:cstheme="majorBidi"/>
          <w:sz w:val="24"/>
          <w:szCs w:val="24"/>
        </w:rPr>
        <w:t>conflict</w:t>
      </w:r>
      <w:r w:rsidRPr="002E07A1">
        <w:rPr>
          <w:rFonts w:asciiTheme="majorBidi" w:hAnsiTheme="majorBidi" w:cstheme="majorBidi"/>
          <w:sz w:val="24"/>
          <w:szCs w:val="24"/>
        </w:rPr>
        <w:t xml:space="preserve">, and it </w:t>
      </w:r>
      <w:r w:rsidR="00E23813">
        <w:rPr>
          <w:rFonts w:asciiTheme="majorBidi" w:hAnsiTheme="majorBidi" w:cstheme="majorBidi"/>
          <w:sz w:val="24"/>
          <w:szCs w:val="24"/>
        </w:rPr>
        <w:t>was</w:t>
      </w:r>
      <w:r w:rsidRPr="002E07A1">
        <w:rPr>
          <w:rFonts w:asciiTheme="majorBidi" w:hAnsiTheme="majorBidi" w:cstheme="majorBidi"/>
          <w:sz w:val="24"/>
          <w:szCs w:val="24"/>
        </w:rPr>
        <w:t xml:space="preserve"> unpleasant for God to see himself as the loser</w:t>
      </w:r>
      <w:r w:rsidR="0032259B" w:rsidRPr="002E07A1">
        <w:rPr>
          <w:rFonts w:asciiTheme="majorBidi" w:hAnsiTheme="majorBidi" w:cstheme="majorBidi"/>
          <w:sz w:val="24"/>
          <w:szCs w:val="24"/>
        </w:rPr>
        <w:t xml:space="preserve"> in this tug-of-war</w:t>
      </w:r>
      <w:r w:rsidRPr="002E07A1">
        <w:rPr>
          <w:rFonts w:asciiTheme="majorBidi" w:hAnsiTheme="majorBidi" w:cstheme="majorBidi"/>
          <w:sz w:val="24"/>
          <w:szCs w:val="24"/>
        </w:rPr>
        <w:t>? A triumphant smile with a slight hint of pale relief plastered across the face of Abraham...</w:t>
      </w:r>
    </w:p>
    <w:p w14:paraId="666C0879" w14:textId="77777777" w:rsidR="007B5DD2" w:rsidRPr="002E07A1" w:rsidRDefault="007B5DD2" w:rsidP="002E07A1">
      <w:pPr>
        <w:bidi w:val="0"/>
        <w:spacing w:line="360" w:lineRule="auto"/>
        <w:rPr>
          <w:rFonts w:asciiTheme="majorBidi" w:hAnsiTheme="majorBidi" w:cstheme="majorBidi"/>
          <w:sz w:val="24"/>
          <w:szCs w:val="24"/>
          <w:rtl/>
        </w:rPr>
      </w:pPr>
    </w:p>
    <w:p w14:paraId="35C47FA0" w14:textId="3EAC9338" w:rsidR="007B5DD2" w:rsidRPr="002E07A1" w:rsidRDefault="007B5DD2" w:rsidP="002E07A1">
      <w:pPr>
        <w:bidi w:val="0"/>
        <w:spacing w:line="360" w:lineRule="auto"/>
        <w:rPr>
          <w:rFonts w:asciiTheme="majorBidi" w:hAnsiTheme="majorBidi" w:cstheme="majorBidi"/>
          <w:sz w:val="24"/>
          <w:szCs w:val="24"/>
          <w:u w:val="single"/>
        </w:rPr>
      </w:pPr>
      <w:r w:rsidRPr="002E07A1">
        <w:rPr>
          <w:rFonts w:asciiTheme="majorBidi" w:hAnsiTheme="majorBidi" w:cstheme="majorBidi"/>
          <w:sz w:val="24"/>
          <w:szCs w:val="24"/>
          <w:u w:val="single"/>
        </w:rPr>
        <w:t>Sixth</w:t>
      </w:r>
      <w:r w:rsidR="00503F64" w:rsidRPr="002E07A1">
        <w:rPr>
          <w:rFonts w:asciiTheme="majorBidi" w:hAnsiTheme="majorBidi" w:cstheme="majorBidi"/>
          <w:sz w:val="24"/>
          <w:szCs w:val="24"/>
          <w:u w:val="single"/>
        </w:rPr>
        <w:t xml:space="preserve"> Image</w:t>
      </w:r>
    </w:p>
    <w:p w14:paraId="7D8C8B4A" w14:textId="7D98A5C7" w:rsidR="007B5DD2" w:rsidRPr="002E07A1" w:rsidRDefault="007B5DD2" w:rsidP="004E6C4D">
      <w:pPr>
        <w:bidi w:val="0"/>
        <w:spacing w:line="360" w:lineRule="auto"/>
        <w:ind w:firstLine="720"/>
        <w:rPr>
          <w:rFonts w:asciiTheme="majorBidi" w:hAnsiTheme="majorBidi" w:cstheme="majorBidi"/>
          <w:sz w:val="24"/>
          <w:szCs w:val="24"/>
        </w:rPr>
      </w:pPr>
      <w:r w:rsidRPr="002E07A1">
        <w:rPr>
          <w:rFonts w:asciiTheme="majorBidi" w:hAnsiTheme="majorBidi" w:cstheme="majorBidi"/>
          <w:sz w:val="24"/>
          <w:szCs w:val="24"/>
        </w:rPr>
        <w:t>A sacrifice without a victim is</w:t>
      </w:r>
      <w:r w:rsidR="00D31237">
        <w:rPr>
          <w:rFonts w:asciiTheme="majorBidi" w:hAnsiTheme="majorBidi" w:cstheme="majorBidi"/>
          <w:sz w:val="24"/>
          <w:szCs w:val="24"/>
        </w:rPr>
        <w:t xml:space="preserve"> inconceivable </w:t>
      </w:r>
      <w:r w:rsidRPr="002E07A1">
        <w:rPr>
          <w:rFonts w:asciiTheme="majorBidi" w:hAnsiTheme="majorBidi" w:cstheme="majorBidi"/>
          <w:sz w:val="24"/>
          <w:szCs w:val="24"/>
        </w:rPr>
        <w:t>in this</w:t>
      </w:r>
      <w:r w:rsidR="0063625F">
        <w:rPr>
          <w:rFonts w:asciiTheme="majorBidi" w:hAnsiTheme="majorBidi" w:cstheme="majorBidi"/>
          <w:sz w:val="24"/>
          <w:szCs w:val="24"/>
        </w:rPr>
        <w:t xml:space="preserve"> stage play</w:t>
      </w:r>
      <w:r w:rsidR="006D5880" w:rsidRPr="002E07A1">
        <w:rPr>
          <w:rFonts w:asciiTheme="majorBidi" w:hAnsiTheme="majorBidi" w:cstheme="majorBidi"/>
          <w:sz w:val="24"/>
          <w:szCs w:val="24"/>
        </w:rPr>
        <w:t xml:space="preserve">, </w:t>
      </w:r>
      <w:r w:rsidRPr="002E07A1">
        <w:rPr>
          <w:rFonts w:asciiTheme="majorBidi" w:hAnsiTheme="majorBidi" w:cstheme="majorBidi"/>
          <w:sz w:val="24"/>
          <w:szCs w:val="24"/>
        </w:rPr>
        <w:t>and it is no coincidence that</w:t>
      </w:r>
      <w:r w:rsidR="0099414B" w:rsidRPr="002E07A1">
        <w:rPr>
          <w:rFonts w:asciiTheme="majorBidi" w:hAnsiTheme="majorBidi" w:cstheme="majorBidi"/>
          <w:sz w:val="24"/>
          <w:szCs w:val="24"/>
        </w:rPr>
        <w:t xml:space="preserve"> a ram </w:t>
      </w:r>
      <w:r w:rsidR="0048649F" w:rsidRPr="002E07A1">
        <w:rPr>
          <w:rFonts w:asciiTheme="majorBidi" w:hAnsiTheme="majorBidi" w:cstheme="majorBidi"/>
          <w:sz w:val="24"/>
          <w:szCs w:val="24"/>
        </w:rPr>
        <w:t>found</w:t>
      </w:r>
      <w:r w:rsidR="0099414B" w:rsidRPr="002E07A1">
        <w:rPr>
          <w:rFonts w:asciiTheme="majorBidi" w:hAnsiTheme="majorBidi" w:cstheme="majorBidi"/>
          <w:sz w:val="24"/>
          <w:szCs w:val="24"/>
        </w:rPr>
        <w:t xml:space="preserve"> itself caught in the theological-ethical-emotional thicket. </w:t>
      </w:r>
      <w:r w:rsidRPr="002E07A1">
        <w:rPr>
          <w:rFonts w:asciiTheme="majorBidi" w:hAnsiTheme="majorBidi" w:cstheme="majorBidi"/>
          <w:sz w:val="24"/>
          <w:szCs w:val="24"/>
        </w:rPr>
        <w:t xml:space="preserve">The subversive director will compensate </w:t>
      </w:r>
      <w:r w:rsidR="001B1C5A" w:rsidRPr="002E07A1">
        <w:rPr>
          <w:rFonts w:asciiTheme="majorBidi" w:hAnsiTheme="majorBidi" w:cstheme="majorBidi"/>
          <w:sz w:val="24"/>
          <w:szCs w:val="24"/>
        </w:rPr>
        <w:t>the</w:t>
      </w:r>
      <w:r w:rsidRPr="002E07A1">
        <w:rPr>
          <w:rFonts w:asciiTheme="majorBidi" w:hAnsiTheme="majorBidi" w:cstheme="majorBidi"/>
          <w:sz w:val="24"/>
          <w:szCs w:val="24"/>
        </w:rPr>
        <w:t xml:space="preserve"> bloodthirsty audience with the blood of the ram</w:t>
      </w:r>
      <w:r w:rsidR="001B1C5A" w:rsidRPr="002E07A1">
        <w:rPr>
          <w:rFonts w:asciiTheme="majorBidi" w:hAnsiTheme="majorBidi" w:cstheme="majorBidi"/>
          <w:sz w:val="24"/>
          <w:szCs w:val="24"/>
        </w:rPr>
        <w:t>. M</w:t>
      </w:r>
      <w:r w:rsidRPr="002E07A1">
        <w:rPr>
          <w:rFonts w:asciiTheme="majorBidi" w:hAnsiTheme="majorBidi" w:cstheme="majorBidi"/>
          <w:sz w:val="24"/>
          <w:szCs w:val="24"/>
        </w:rPr>
        <w:t>aybe this time</w:t>
      </w:r>
      <w:r w:rsidR="001B1C5A" w:rsidRPr="002E07A1">
        <w:rPr>
          <w:rFonts w:asciiTheme="majorBidi" w:hAnsiTheme="majorBidi" w:cstheme="majorBidi"/>
          <w:sz w:val="24"/>
          <w:szCs w:val="24"/>
        </w:rPr>
        <w:t xml:space="preserve"> Isaac will assist</w:t>
      </w:r>
      <w:r w:rsidRPr="002E07A1">
        <w:rPr>
          <w:rFonts w:asciiTheme="majorBidi" w:hAnsiTheme="majorBidi" w:cstheme="majorBidi"/>
          <w:sz w:val="24"/>
          <w:szCs w:val="24"/>
        </w:rPr>
        <w:t xml:space="preserve"> his father with the slaughter</w:t>
      </w:r>
      <w:r w:rsidR="00D85FFB" w:rsidRPr="002E07A1">
        <w:rPr>
          <w:rFonts w:asciiTheme="majorBidi" w:hAnsiTheme="majorBidi" w:cstheme="majorBidi"/>
          <w:sz w:val="24"/>
          <w:szCs w:val="24"/>
        </w:rPr>
        <w:t>,</w:t>
      </w:r>
      <w:r w:rsidRPr="002E07A1">
        <w:rPr>
          <w:rFonts w:asciiTheme="majorBidi" w:hAnsiTheme="majorBidi" w:cstheme="majorBidi"/>
          <w:sz w:val="24"/>
          <w:szCs w:val="24"/>
        </w:rPr>
        <w:t xml:space="preserve"> and the</w:t>
      </w:r>
      <w:r w:rsidR="00D85FFB" w:rsidRPr="002E07A1">
        <w:rPr>
          <w:rFonts w:asciiTheme="majorBidi" w:hAnsiTheme="majorBidi" w:cstheme="majorBidi"/>
          <w:sz w:val="24"/>
          <w:szCs w:val="24"/>
        </w:rPr>
        <w:t xml:space="preserve"> kindling </w:t>
      </w:r>
      <w:r w:rsidRPr="002E07A1">
        <w:rPr>
          <w:rFonts w:asciiTheme="majorBidi" w:hAnsiTheme="majorBidi" w:cstheme="majorBidi"/>
          <w:sz w:val="24"/>
          <w:szCs w:val="24"/>
        </w:rPr>
        <w:t>of the fire</w:t>
      </w:r>
      <w:r w:rsidR="00060A2D" w:rsidRPr="002E07A1">
        <w:rPr>
          <w:rFonts w:asciiTheme="majorBidi" w:hAnsiTheme="majorBidi" w:cstheme="majorBidi"/>
          <w:sz w:val="24"/>
          <w:szCs w:val="24"/>
        </w:rPr>
        <w:t>,</w:t>
      </w:r>
      <w:r w:rsidRPr="002E07A1">
        <w:rPr>
          <w:rFonts w:asciiTheme="majorBidi" w:hAnsiTheme="majorBidi" w:cstheme="majorBidi"/>
          <w:sz w:val="24"/>
          <w:szCs w:val="24"/>
        </w:rPr>
        <w:t xml:space="preserve"> and thus overcome a difficult</w:t>
      </w:r>
      <w:r w:rsidR="00D85FFB" w:rsidRPr="002E07A1">
        <w:rPr>
          <w:rFonts w:asciiTheme="majorBidi" w:hAnsiTheme="majorBidi" w:cstheme="majorBidi"/>
          <w:sz w:val="24"/>
          <w:szCs w:val="24"/>
        </w:rPr>
        <w:t xml:space="preserve"> trauma.</w:t>
      </w:r>
    </w:p>
    <w:p w14:paraId="42A1EDC2" w14:textId="4FB3D5A7" w:rsidR="008B7694" w:rsidRPr="002E07A1" w:rsidRDefault="008B7694" w:rsidP="002E07A1">
      <w:pPr>
        <w:bidi w:val="0"/>
        <w:spacing w:after="0" w:line="360" w:lineRule="auto"/>
        <w:ind w:left="720"/>
        <w:rPr>
          <w:rFonts w:asciiTheme="majorBidi" w:eastAsia="Times New Roman" w:hAnsiTheme="majorBidi" w:cstheme="majorBidi"/>
          <w:sz w:val="24"/>
          <w:szCs w:val="24"/>
        </w:rPr>
      </w:pPr>
      <w:r w:rsidRPr="002E07A1">
        <w:rPr>
          <w:rFonts w:asciiTheme="majorBidi" w:eastAsia="Times New Roman" w:hAnsiTheme="majorBidi" w:cstheme="majorBidi"/>
          <w:sz w:val="24"/>
          <w:szCs w:val="24"/>
        </w:rPr>
        <w:t xml:space="preserve">And Abraham lifted up his eyes, and looked, and behold behind him a ram caught in the thicket by his horns. And Abraham went, and took the ram, and offered him up for a burnt-offering in the stead of his son. And Abraham called the name of that place Adonai-jireh; as it is said to this day: </w:t>
      </w:r>
      <w:r w:rsidR="00DF3216">
        <w:rPr>
          <w:rFonts w:asciiTheme="majorBidi" w:eastAsia="Times New Roman" w:hAnsiTheme="majorBidi" w:cstheme="majorBidi"/>
          <w:sz w:val="24"/>
          <w:szCs w:val="24"/>
        </w:rPr>
        <w:t>“</w:t>
      </w:r>
      <w:r w:rsidRPr="002E07A1">
        <w:rPr>
          <w:rFonts w:asciiTheme="majorBidi" w:eastAsia="Times New Roman" w:hAnsiTheme="majorBidi" w:cstheme="majorBidi"/>
          <w:sz w:val="24"/>
          <w:szCs w:val="24"/>
        </w:rPr>
        <w:t>In the mount where the LORD is seen.</w:t>
      </w:r>
      <w:r w:rsidR="00DF3216">
        <w:rPr>
          <w:rFonts w:asciiTheme="majorBidi" w:eastAsia="Times New Roman" w:hAnsiTheme="majorBidi" w:cstheme="majorBidi"/>
          <w:sz w:val="24"/>
          <w:szCs w:val="24"/>
        </w:rPr>
        <w:t>”</w:t>
      </w:r>
    </w:p>
    <w:p w14:paraId="780C1C22" w14:textId="0CC58859" w:rsidR="00533957" w:rsidRPr="002E07A1" w:rsidRDefault="00533957" w:rsidP="002E07A1">
      <w:pPr>
        <w:bidi w:val="0"/>
        <w:spacing w:line="360" w:lineRule="auto"/>
        <w:rPr>
          <w:rFonts w:asciiTheme="majorBidi" w:hAnsiTheme="majorBidi" w:cstheme="majorBidi"/>
          <w:sz w:val="24"/>
          <w:szCs w:val="24"/>
          <w:rtl/>
        </w:rPr>
      </w:pPr>
    </w:p>
    <w:p w14:paraId="13C8877A" w14:textId="4AC8B9ED" w:rsidR="007B5DD2" w:rsidRPr="002E07A1" w:rsidRDefault="007B5DD2" w:rsidP="002E07A1">
      <w:pPr>
        <w:bidi w:val="0"/>
        <w:spacing w:line="360" w:lineRule="auto"/>
        <w:rPr>
          <w:rFonts w:asciiTheme="majorBidi" w:hAnsiTheme="majorBidi" w:cstheme="majorBidi"/>
          <w:sz w:val="24"/>
          <w:szCs w:val="24"/>
          <w:u w:val="single"/>
        </w:rPr>
      </w:pPr>
      <w:r w:rsidRPr="002E07A1">
        <w:rPr>
          <w:rFonts w:asciiTheme="majorBidi" w:hAnsiTheme="majorBidi" w:cstheme="majorBidi"/>
          <w:sz w:val="24"/>
          <w:szCs w:val="24"/>
          <w:u w:val="single"/>
        </w:rPr>
        <w:t xml:space="preserve">Seventh </w:t>
      </w:r>
      <w:r w:rsidR="009E6890" w:rsidRPr="002E07A1">
        <w:rPr>
          <w:rFonts w:asciiTheme="majorBidi" w:hAnsiTheme="majorBidi" w:cstheme="majorBidi"/>
          <w:sz w:val="24"/>
          <w:szCs w:val="24"/>
          <w:u w:val="single"/>
        </w:rPr>
        <w:t>I</w:t>
      </w:r>
      <w:r w:rsidRPr="002E07A1">
        <w:rPr>
          <w:rFonts w:asciiTheme="majorBidi" w:hAnsiTheme="majorBidi" w:cstheme="majorBidi"/>
          <w:sz w:val="24"/>
          <w:szCs w:val="24"/>
          <w:u w:val="single"/>
        </w:rPr>
        <w:t>mage</w:t>
      </w:r>
    </w:p>
    <w:p w14:paraId="6C5C3D5C" w14:textId="77777777" w:rsidR="00472379" w:rsidRPr="002E07A1" w:rsidRDefault="00472379" w:rsidP="002E07A1">
      <w:pPr>
        <w:bidi w:val="0"/>
        <w:spacing w:line="360" w:lineRule="auto"/>
        <w:ind w:left="720"/>
        <w:rPr>
          <w:rFonts w:asciiTheme="majorBidi" w:eastAsia="Times New Roman" w:hAnsiTheme="majorBidi" w:cstheme="majorBidi"/>
          <w:sz w:val="24"/>
          <w:szCs w:val="24"/>
        </w:rPr>
      </w:pPr>
      <w:r w:rsidRPr="002E07A1">
        <w:rPr>
          <w:rFonts w:asciiTheme="majorBidi" w:eastAsia="Times New Roman" w:hAnsiTheme="majorBidi" w:cstheme="majorBidi"/>
          <w:sz w:val="24"/>
          <w:szCs w:val="24"/>
        </w:rPr>
        <w:t xml:space="preserve">And the angel of the LORD called unto Abraham a second time out of heaven, </w:t>
      </w:r>
      <w:r w:rsidRPr="002E07A1">
        <w:rPr>
          <w:rFonts w:asciiTheme="majorBidi" w:eastAsia="Times New Roman" w:hAnsiTheme="majorBidi" w:cstheme="majorBidi"/>
          <w:b/>
          <w:bCs/>
          <w:sz w:val="24"/>
          <w:szCs w:val="24"/>
        </w:rPr>
        <w:t>and said: By Myself have I sworn, saith the LORD, because thou hast done this thing, and hast not withheld thy son, thine only son, that in blessing I will bless thee, and in multiplying I will multiply thy seed as the stars of the heaven, and as the sand which is upon the seashore; and thy seed shall possess the gate of his enemies; and in thy seed shall all the nations of the earth be blessed</w:t>
      </w:r>
      <w:r w:rsidRPr="002E07A1">
        <w:rPr>
          <w:rFonts w:asciiTheme="majorBidi" w:eastAsia="Times New Roman" w:hAnsiTheme="majorBidi" w:cstheme="majorBidi"/>
          <w:sz w:val="24"/>
          <w:szCs w:val="24"/>
        </w:rPr>
        <w:t>.</w:t>
      </w:r>
    </w:p>
    <w:p w14:paraId="7EAD9A8E" w14:textId="3DCEE9D1" w:rsidR="003A11CF" w:rsidRPr="002E07A1" w:rsidRDefault="00472379" w:rsidP="002E07A1">
      <w:pPr>
        <w:bidi w:val="0"/>
        <w:spacing w:line="360" w:lineRule="auto"/>
        <w:ind w:left="720"/>
        <w:rPr>
          <w:rFonts w:asciiTheme="majorBidi" w:eastAsia="Times New Roman" w:hAnsiTheme="majorBidi" w:cstheme="majorBidi"/>
          <w:b/>
          <w:bCs/>
          <w:sz w:val="24"/>
          <w:szCs w:val="24"/>
        </w:rPr>
      </w:pPr>
      <w:r w:rsidRPr="002E07A1">
        <w:rPr>
          <w:rFonts w:asciiTheme="majorBidi" w:eastAsia="Times New Roman" w:hAnsiTheme="majorBidi" w:cstheme="majorBidi"/>
          <w:b/>
          <w:bCs/>
          <w:sz w:val="24"/>
          <w:szCs w:val="24"/>
        </w:rPr>
        <w:t xml:space="preserve">Immediately following the blessing, the director brings the image to its conclusion: </w:t>
      </w:r>
      <w:r w:rsidRPr="002E07A1">
        <w:rPr>
          <w:rFonts w:asciiTheme="majorBidi" w:eastAsia="Times New Roman" w:hAnsiTheme="majorBidi" w:cstheme="majorBidi"/>
          <w:sz w:val="24"/>
          <w:szCs w:val="24"/>
        </w:rPr>
        <w:t xml:space="preserve">Abraham returned unto his young men, and they rose up and went together to </w:t>
      </w:r>
      <w:r w:rsidR="00EA2306">
        <w:rPr>
          <w:rFonts w:asciiTheme="majorBidi" w:eastAsia="Times New Roman" w:hAnsiTheme="majorBidi" w:cstheme="majorBidi"/>
          <w:sz w:val="24"/>
          <w:szCs w:val="24"/>
        </w:rPr>
        <w:t>Beersheba</w:t>
      </w:r>
      <w:r w:rsidRPr="002E07A1">
        <w:rPr>
          <w:rFonts w:asciiTheme="majorBidi" w:eastAsia="Times New Roman" w:hAnsiTheme="majorBidi" w:cstheme="majorBidi"/>
          <w:sz w:val="24"/>
          <w:szCs w:val="24"/>
        </w:rPr>
        <w:t xml:space="preserve">; and Abraham dwelt at </w:t>
      </w:r>
      <w:r w:rsidR="00EA2306">
        <w:rPr>
          <w:rFonts w:asciiTheme="majorBidi" w:eastAsia="Times New Roman" w:hAnsiTheme="majorBidi" w:cstheme="majorBidi"/>
          <w:sz w:val="24"/>
          <w:szCs w:val="24"/>
        </w:rPr>
        <w:t>Beersheba</w:t>
      </w:r>
      <w:r w:rsidRPr="002E07A1">
        <w:rPr>
          <w:rFonts w:asciiTheme="majorBidi" w:eastAsia="Times New Roman" w:hAnsiTheme="majorBidi" w:cstheme="majorBidi"/>
          <w:sz w:val="24"/>
          <w:szCs w:val="24"/>
        </w:rPr>
        <w:t>.</w:t>
      </w:r>
    </w:p>
    <w:p w14:paraId="275A427E" w14:textId="641CCCB6" w:rsidR="007B5DD2" w:rsidRPr="002E07A1" w:rsidRDefault="007B5DD2" w:rsidP="002E07A1">
      <w:pPr>
        <w:bidi w:val="0"/>
        <w:spacing w:after="0" w:line="360" w:lineRule="auto"/>
        <w:rPr>
          <w:rFonts w:asciiTheme="majorBidi" w:eastAsia="Times New Roman" w:hAnsiTheme="majorBidi" w:cstheme="majorBidi"/>
          <w:sz w:val="24"/>
          <w:szCs w:val="24"/>
          <w:rtl/>
        </w:rPr>
      </w:pPr>
    </w:p>
    <w:p w14:paraId="51A67AFB" w14:textId="3FE6410D" w:rsidR="007F5849" w:rsidRPr="004E6C4D" w:rsidRDefault="007B5DD2" w:rsidP="004E6C4D">
      <w:pPr>
        <w:bidi w:val="0"/>
        <w:spacing w:line="360" w:lineRule="auto"/>
        <w:ind w:firstLine="720"/>
        <w:rPr>
          <w:rFonts w:asciiTheme="majorBidi" w:hAnsiTheme="majorBidi" w:cstheme="majorBidi"/>
          <w:sz w:val="24"/>
          <w:szCs w:val="24"/>
        </w:rPr>
      </w:pPr>
      <w:r w:rsidRPr="002E07A1">
        <w:rPr>
          <w:rFonts w:asciiTheme="majorBidi" w:hAnsiTheme="majorBidi" w:cstheme="majorBidi"/>
          <w:sz w:val="24"/>
          <w:szCs w:val="24"/>
        </w:rPr>
        <w:t>The imagin</w:t>
      </w:r>
      <w:r w:rsidR="00352DDB" w:rsidRPr="002E07A1">
        <w:rPr>
          <w:rFonts w:asciiTheme="majorBidi" w:hAnsiTheme="majorBidi" w:cstheme="majorBidi"/>
          <w:sz w:val="24"/>
          <w:szCs w:val="24"/>
        </w:rPr>
        <w:t>ed</w:t>
      </w:r>
      <w:r w:rsidRPr="002E07A1">
        <w:rPr>
          <w:rFonts w:asciiTheme="majorBidi" w:hAnsiTheme="majorBidi" w:cstheme="majorBidi"/>
          <w:sz w:val="24"/>
          <w:szCs w:val="24"/>
        </w:rPr>
        <w:t xml:space="preserve"> normal</w:t>
      </w:r>
      <w:r w:rsidR="005939AF">
        <w:rPr>
          <w:rFonts w:asciiTheme="majorBidi" w:hAnsiTheme="majorBidi" w:cstheme="majorBidi"/>
          <w:sz w:val="24"/>
          <w:szCs w:val="24"/>
        </w:rPr>
        <w:t>ity</w:t>
      </w:r>
      <w:r w:rsidRPr="002E07A1">
        <w:rPr>
          <w:rFonts w:asciiTheme="majorBidi" w:hAnsiTheme="majorBidi" w:cstheme="majorBidi"/>
          <w:sz w:val="24"/>
          <w:szCs w:val="24"/>
        </w:rPr>
        <w:t xml:space="preserve"> of Abraham</w:t>
      </w:r>
      <w:r w:rsidR="00BA3397">
        <w:rPr>
          <w:rFonts w:asciiTheme="majorBidi" w:hAnsiTheme="majorBidi" w:cstheme="majorBidi"/>
          <w:sz w:val="24"/>
          <w:szCs w:val="24"/>
        </w:rPr>
        <w:t>’</w:t>
      </w:r>
      <w:r w:rsidRPr="002E07A1">
        <w:rPr>
          <w:rFonts w:asciiTheme="majorBidi" w:hAnsiTheme="majorBidi" w:cstheme="majorBidi"/>
          <w:sz w:val="24"/>
          <w:szCs w:val="24"/>
        </w:rPr>
        <w:t xml:space="preserve">s return to </w:t>
      </w:r>
      <w:r w:rsidR="00352DDB" w:rsidRPr="002E07A1">
        <w:rPr>
          <w:rFonts w:asciiTheme="majorBidi" w:hAnsiTheme="majorBidi" w:cstheme="majorBidi"/>
          <w:sz w:val="24"/>
          <w:szCs w:val="24"/>
        </w:rPr>
        <w:t>the</w:t>
      </w:r>
      <w:r w:rsidR="00495E84" w:rsidRPr="002E07A1">
        <w:rPr>
          <w:rFonts w:asciiTheme="majorBidi" w:hAnsiTheme="majorBidi" w:cstheme="majorBidi"/>
          <w:sz w:val="24"/>
          <w:szCs w:val="24"/>
        </w:rPr>
        <w:t xml:space="preserve"> young men</w:t>
      </w:r>
      <w:r w:rsidR="005C49A8" w:rsidRPr="002E07A1">
        <w:rPr>
          <w:rFonts w:asciiTheme="majorBidi" w:hAnsiTheme="majorBidi" w:cstheme="majorBidi"/>
          <w:sz w:val="24"/>
          <w:szCs w:val="24"/>
        </w:rPr>
        <w:t xml:space="preserve"> is quite striking. Here, </w:t>
      </w:r>
      <w:r w:rsidRPr="002E07A1">
        <w:rPr>
          <w:rFonts w:asciiTheme="majorBidi" w:hAnsiTheme="majorBidi" w:cstheme="majorBidi"/>
          <w:sz w:val="24"/>
          <w:szCs w:val="24"/>
        </w:rPr>
        <w:t>the genius playwright again uses</w:t>
      </w:r>
      <w:r w:rsidR="005C49A8" w:rsidRPr="002E07A1">
        <w:rPr>
          <w:rFonts w:asciiTheme="majorBidi" w:hAnsiTheme="majorBidi" w:cstheme="majorBidi"/>
          <w:sz w:val="24"/>
          <w:szCs w:val="24"/>
        </w:rPr>
        <w:t xml:space="preserve"> the word</w:t>
      </w:r>
      <w:r w:rsidRPr="002E07A1">
        <w:rPr>
          <w:rFonts w:asciiTheme="majorBidi" w:hAnsiTheme="majorBidi" w:cstheme="majorBidi"/>
          <w:sz w:val="24"/>
          <w:szCs w:val="24"/>
        </w:rPr>
        <w:t xml:space="preserve"> </w:t>
      </w:r>
      <w:r w:rsidR="00DF3216">
        <w:rPr>
          <w:rFonts w:asciiTheme="majorBidi" w:hAnsiTheme="majorBidi" w:cstheme="majorBidi"/>
          <w:sz w:val="24"/>
          <w:szCs w:val="24"/>
        </w:rPr>
        <w:t>“</w:t>
      </w:r>
      <w:r w:rsidRPr="002E07A1">
        <w:rPr>
          <w:rFonts w:asciiTheme="majorBidi" w:hAnsiTheme="majorBidi" w:cstheme="majorBidi"/>
          <w:sz w:val="24"/>
          <w:szCs w:val="24"/>
        </w:rPr>
        <w:t>together</w:t>
      </w:r>
      <w:r w:rsidR="00DF3216">
        <w:rPr>
          <w:rFonts w:asciiTheme="majorBidi" w:hAnsiTheme="majorBidi" w:cstheme="majorBidi"/>
          <w:sz w:val="24"/>
          <w:szCs w:val="24"/>
        </w:rPr>
        <w:t>”</w:t>
      </w:r>
      <w:r w:rsidRPr="002E07A1">
        <w:rPr>
          <w:rFonts w:asciiTheme="majorBidi" w:hAnsiTheme="majorBidi" w:cstheme="majorBidi"/>
          <w:sz w:val="24"/>
          <w:szCs w:val="24"/>
        </w:rPr>
        <w:t xml:space="preserve"> which in retrospect</w:t>
      </w:r>
      <w:r w:rsidR="009E343B" w:rsidRPr="002E07A1">
        <w:rPr>
          <w:rFonts w:asciiTheme="majorBidi" w:hAnsiTheme="majorBidi" w:cstheme="majorBidi"/>
          <w:sz w:val="24"/>
          <w:szCs w:val="24"/>
        </w:rPr>
        <w:t xml:space="preserve"> can be interpreted </w:t>
      </w:r>
      <w:r w:rsidRPr="002E07A1">
        <w:rPr>
          <w:rFonts w:asciiTheme="majorBidi" w:hAnsiTheme="majorBidi" w:cstheme="majorBidi"/>
          <w:sz w:val="24"/>
          <w:szCs w:val="24"/>
        </w:rPr>
        <w:t xml:space="preserve">quite differently from </w:t>
      </w:r>
      <w:r w:rsidR="009E343B" w:rsidRPr="002E07A1">
        <w:rPr>
          <w:rFonts w:asciiTheme="majorBidi" w:hAnsiTheme="majorBidi" w:cstheme="majorBidi"/>
          <w:sz w:val="24"/>
          <w:szCs w:val="24"/>
        </w:rPr>
        <w:t xml:space="preserve">the </w:t>
      </w:r>
      <w:r w:rsidRPr="002E07A1">
        <w:rPr>
          <w:rFonts w:asciiTheme="majorBidi" w:hAnsiTheme="majorBidi" w:cstheme="majorBidi"/>
          <w:sz w:val="24"/>
          <w:szCs w:val="24"/>
        </w:rPr>
        <w:t>previo</w:t>
      </w:r>
      <w:r w:rsidRPr="007C7EB2">
        <w:rPr>
          <w:rFonts w:asciiTheme="majorBidi" w:hAnsiTheme="majorBidi" w:cstheme="majorBidi"/>
          <w:sz w:val="24"/>
          <w:szCs w:val="24"/>
        </w:rPr>
        <w:t>us times. A more natural and understandable normal</w:t>
      </w:r>
      <w:r w:rsidR="009A2EBB">
        <w:rPr>
          <w:rFonts w:asciiTheme="majorBidi" w:hAnsiTheme="majorBidi" w:cstheme="majorBidi"/>
          <w:sz w:val="24"/>
          <w:szCs w:val="24"/>
        </w:rPr>
        <w:t>ity</w:t>
      </w:r>
      <w:r w:rsidRPr="007C7EB2">
        <w:rPr>
          <w:rFonts w:asciiTheme="majorBidi" w:hAnsiTheme="majorBidi" w:cstheme="majorBidi"/>
          <w:sz w:val="24"/>
          <w:szCs w:val="24"/>
        </w:rPr>
        <w:t xml:space="preserve"> is reflected in the </w:t>
      </w:r>
      <w:commentRangeStart w:id="13"/>
      <w:r w:rsidRPr="007C7EB2">
        <w:rPr>
          <w:rFonts w:asciiTheme="majorBidi" w:hAnsiTheme="majorBidi" w:cstheme="majorBidi"/>
          <w:i/>
          <w:iCs/>
          <w:sz w:val="24"/>
          <w:szCs w:val="24"/>
        </w:rPr>
        <w:t>homeopathic blessing</w:t>
      </w:r>
      <w:commentRangeEnd w:id="13"/>
      <w:r w:rsidR="007C7EB2">
        <w:rPr>
          <w:rStyle w:val="CommentReference"/>
        </w:rPr>
        <w:commentReference w:id="13"/>
      </w:r>
      <w:r w:rsidR="00C0616B" w:rsidRPr="007C7EB2">
        <w:rPr>
          <w:rFonts w:asciiTheme="majorBidi" w:hAnsiTheme="majorBidi" w:cstheme="majorBidi"/>
          <w:i/>
          <w:iCs/>
          <w:sz w:val="24"/>
          <w:szCs w:val="24"/>
        </w:rPr>
        <w:t>, according to which</w:t>
      </w:r>
      <w:r w:rsidR="00540990">
        <w:rPr>
          <w:rFonts w:asciiTheme="majorBidi" w:hAnsiTheme="majorBidi" w:cstheme="majorBidi"/>
          <w:sz w:val="24"/>
          <w:szCs w:val="24"/>
        </w:rPr>
        <w:t>,</w:t>
      </w:r>
      <w:r w:rsidR="00C0616B" w:rsidRPr="007C7EB2">
        <w:rPr>
          <w:rFonts w:asciiTheme="majorBidi" w:hAnsiTheme="majorBidi" w:cstheme="majorBidi"/>
          <w:i/>
          <w:iCs/>
          <w:sz w:val="24"/>
          <w:szCs w:val="24"/>
        </w:rPr>
        <w:t xml:space="preserve"> </w:t>
      </w:r>
      <w:r w:rsidRPr="007C7EB2">
        <w:rPr>
          <w:rFonts w:asciiTheme="majorBidi" w:hAnsiTheme="majorBidi" w:cstheme="majorBidi"/>
          <w:i/>
          <w:iCs/>
          <w:sz w:val="24"/>
          <w:szCs w:val="24"/>
        </w:rPr>
        <w:t>the willingness</w:t>
      </w:r>
      <w:r w:rsidRPr="007C7EB2">
        <w:rPr>
          <w:rFonts w:asciiTheme="majorBidi" w:hAnsiTheme="majorBidi" w:cstheme="majorBidi"/>
          <w:sz w:val="24"/>
          <w:szCs w:val="24"/>
        </w:rPr>
        <w:t xml:space="preserve"> to sacrifice a child </w:t>
      </w:r>
      <w:r w:rsidR="00241BB2" w:rsidRPr="007C7EB2">
        <w:rPr>
          <w:rFonts w:asciiTheme="majorBidi" w:hAnsiTheme="majorBidi" w:cstheme="majorBidi"/>
          <w:sz w:val="24"/>
          <w:szCs w:val="24"/>
        </w:rPr>
        <w:t>can serve</w:t>
      </w:r>
      <w:r w:rsidR="00825038" w:rsidRPr="002E07A1">
        <w:rPr>
          <w:rFonts w:asciiTheme="majorBidi" w:hAnsiTheme="majorBidi" w:cstheme="majorBidi"/>
          <w:sz w:val="24"/>
          <w:szCs w:val="24"/>
        </w:rPr>
        <w:t xml:space="preserve"> to inspire </w:t>
      </w:r>
      <w:r w:rsidR="005E493D">
        <w:rPr>
          <w:rFonts w:asciiTheme="majorBidi" w:hAnsiTheme="majorBidi" w:cstheme="majorBidi"/>
          <w:sz w:val="24"/>
          <w:szCs w:val="24"/>
        </w:rPr>
        <w:t>the desire</w:t>
      </w:r>
      <w:r w:rsidR="00825038" w:rsidRPr="002E07A1">
        <w:rPr>
          <w:rFonts w:asciiTheme="majorBidi" w:hAnsiTheme="majorBidi" w:cstheme="majorBidi"/>
          <w:sz w:val="24"/>
          <w:szCs w:val="24"/>
        </w:rPr>
        <w:t xml:space="preserve"> </w:t>
      </w:r>
      <w:r w:rsidRPr="002E07A1">
        <w:rPr>
          <w:rFonts w:asciiTheme="majorBidi" w:hAnsiTheme="majorBidi" w:cstheme="majorBidi"/>
          <w:sz w:val="24"/>
          <w:szCs w:val="24"/>
        </w:rPr>
        <w:t xml:space="preserve">to have many more children. </w:t>
      </w:r>
      <w:r w:rsidR="00D6635E" w:rsidRPr="002E07A1">
        <w:rPr>
          <w:rFonts w:asciiTheme="majorBidi" w:hAnsiTheme="majorBidi" w:cstheme="majorBidi"/>
          <w:sz w:val="24"/>
          <w:szCs w:val="24"/>
        </w:rPr>
        <w:t xml:space="preserve">This blessing </w:t>
      </w:r>
      <w:r w:rsidR="008255E6" w:rsidRPr="002E07A1">
        <w:rPr>
          <w:rFonts w:asciiTheme="majorBidi" w:hAnsiTheme="majorBidi" w:cstheme="majorBidi"/>
          <w:sz w:val="24"/>
          <w:szCs w:val="24"/>
        </w:rPr>
        <w:t xml:space="preserve">remains with us, until this very </w:t>
      </w:r>
      <w:r w:rsidRPr="002E07A1">
        <w:rPr>
          <w:rFonts w:asciiTheme="majorBidi" w:hAnsiTheme="majorBidi" w:cstheme="majorBidi"/>
          <w:sz w:val="24"/>
          <w:szCs w:val="24"/>
        </w:rPr>
        <w:t>day.</w:t>
      </w:r>
      <w:r w:rsidR="008255E6" w:rsidRPr="002E07A1">
        <w:rPr>
          <w:rFonts w:asciiTheme="majorBidi" w:hAnsiTheme="majorBidi" w:cstheme="majorBidi"/>
          <w:sz w:val="24"/>
          <w:szCs w:val="24"/>
        </w:rPr>
        <w:t xml:space="preserve"> T</w:t>
      </w:r>
      <w:r w:rsidRPr="002E07A1">
        <w:rPr>
          <w:rFonts w:asciiTheme="majorBidi" w:hAnsiTheme="majorBidi" w:cstheme="majorBidi"/>
          <w:sz w:val="24"/>
          <w:szCs w:val="24"/>
        </w:rPr>
        <w:t>he epilogue is</w:t>
      </w:r>
      <w:r w:rsidR="008255E6" w:rsidRPr="002E07A1">
        <w:rPr>
          <w:rFonts w:asciiTheme="majorBidi" w:hAnsiTheme="majorBidi" w:cstheme="majorBidi"/>
          <w:sz w:val="24"/>
          <w:szCs w:val="24"/>
        </w:rPr>
        <w:t xml:space="preserve"> dedicated to this theme</w:t>
      </w:r>
      <w:r w:rsidR="00D05D3E" w:rsidRPr="002E07A1">
        <w:rPr>
          <w:rFonts w:asciiTheme="majorBidi" w:hAnsiTheme="majorBidi" w:cstheme="majorBidi"/>
          <w:sz w:val="24"/>
          <w:szCs w:val="24"/>
        </w:rPr>
        <w:t>;</w:t>
      </w:r>
      <w:r w:rsidR="005B3649" w:rsidRPr="002E07A1">
        <w:rPr>
          <w:rFonts w:asciiTheme="majorBidi" w:hAnsiTheme="majorBidi" w:cstheme="majorBidi"/>
          <w:sz w:val="24"/>
          <w:szCs w:val="24"/>
        </w:rPr>
        <w:t xml:space="preserve"> the promise and </w:t>
      </w:r>
      <w:r w:rsidR="00D05D3E" w:rsidRPr="002E07A1">
        <w:rPr>
          <w:rFonts w:asciiTheme="majorBidi" w:hAnsiTheme="majorBidi" w:cstheme="majorBidi"/>
          <w:sz w:val="24"/>
          <w:szCs w:val="24"/>
        </w:rPr>
        <w:t xml:space="preserve">its immediate </w:t>
      </w:r>
      <w:r w:rsidR="007E5672" w:rsidRPr="002E07A1">
        <w:rPr>
          <w:rFonts w:asciiTheme="majorBidi" w:hAnsiTheme="majorBidi" w:cstheme="majorBidi"/>
          <w:sz w:val="24"/>
          <w:szCs w:val="24"/>
        </w:rPr>
        <w:t>fulfillment</w:t>
      </w:r>
      <w:r w:rsidR="000278BE" w:rsidRPr="002E07A1">
        <w:rPr>
          <w:rFonts w:asciiTheme="majorBidi" w:hAnsiTheme="majorBidi" w:cstheme="majorBidi"/>
          <w:sz w:val="24"/>
          <w:szCs w:val="24"/>
        </w:rPr>
        <w:t xml:space="preserve">. To the </w:t>
      </w:r>
      <w:r w:rsidR="00D05D3E" w:rsidRPr="002E07A1">
        <w:rPr>
          <w:rFonts w:asciiTheme="majorBidi" w:hAnsiTheme="majorBidi" w:cstheme="majorBidi"/>
          <w:sz w:val="24"/>
          <w:szCs w:val="24"/>
        </w:rPr>
        <w:t>clever audience member</w:t>
      </w:r>
      <w:r w:rsidR="00E27B83" w:rsidRPr="002E07A1">
        <w:rPr>
          <w:rFonts w:asciiTheme="majorBidi" w:hAnsiTheme="majorBidi" w:cstheme="majorBidi"/>
          <w:sz w:val="24"/>
          <w:szCs w:val="24"/>
        </w:rPr>
        <w:t xml:space="preserve">, </w:t>
      </w:r>
      <w:r w:rsidRPr="002E07A1">
        <w:rPr>
          <w:rFonts w:asciiTheme="majorBidi" w:hAnsiTheme="majorBidi" w:cstheme="majorBidi"/>
          <w:sz w:val="24"/>
          <w:szCs w:val="24"/>
        </w:rPr>
        <w:t>it is implied that God</w:t>
      </w:r>
      <w:r w:rsidR="00E27B83" w:rsidRPr="002E07A1">
        <w:rPr>
          <w:rFonts w:asciiTheme="majorBidi" w:hAnsiTheme="majorBidi" w:cstheme="majorBidi"/>
          <w:sz w:val="24"/>
          <w:szCs w:val="24"/>
        </w:rPr>
        <w:t>,</w:t>
      </w:r>
      <w:r w:rsidRPr="002E07A1">
        <w:rPr>
          <w:rFonts w:asciiTheme="majorBidi" w:hAnsiTheme="majorBidi" w:cstheme="majorBidi"/>
          <w:sz w:val="24"/>
          <w:szCs w:val="24"/>
        </w:rPr>
        <w:t xml:space="preserve"> and his </w:t>
      </w:r>
      <w:r w:rsidR="00FF10CA">
        <w:rPr>
          <w:rFonts w:asciiTheme="majorBidi" w:hAnsiTheme="majorBidi" w:cstheme="majorBidi"/>
          <w:sz w:val="24"/>
          <w:szCs w:val="24"/>
        </w:rPr>
        <w:t xml:space="preserve">angel </w:t>
      </w:r>
      <w:r w:rsidRPr="002E07A1">
        <w:rPr>
          <w:rFonts w:asciiTheme="majorBidi" w:hAnsiTheme="majorBidi" w:cstheme="majorBidi"/>
          <w:sz w:val="24"/>
          <w:szCs w:val="24"/>
        </w:rPr>
        <w:t>messenger</w:t>
      </w:r>
      <w:r w:rsidR="00FF10CA">
        <w:rPr>
          <w:rFonts w:asciiTheme="majorBidi" w:hAnsiTheme="majorBidi" w:cstheme="majorBidi"/>
          <w:sz w:val="24"/>
          <w:szCs w:val="24"/>
        </w:rPr>
        <w:t>,</w:t>
      </w:r>
      <w:r w:rsidR="00B9546E">
        <w:rPr>
          <w:rFonts w:asciiTheme="majorBidi" w:hAnsiTheme="majorBidi" w:cstheme="majorBidi"/>
          <w:sz w:val="24"/>
          <w:szCs w:val="24"/>
        </w:rPr>
        <w:t xml:space="preserve"> fulfill</w:t>
      </w:r>
      <w:r w:rsidR="00B3704A">
        <w:rPr>
          <w:rFonts w:asciiTheme="majorBidi" w:hAnsiTheme="majorBidi" w:cstheme="majorBidi"/>
          <w:sz w:val="24"/>
          <w:szCs w:val="24"/>
        </w:rPr>
        <w:t>ed</w:t>
      </w:r>
      <w:r w:rsidR="00B9546E">
        <w:rPr>
          <w:rFonts w:asciiTheme="majorBidi" w:hAnsiTheme="majorBidi" w:cstheme="majorBidi"/>
          <w:sz w:val="24"/>
          <w:szCs w:val="24"/>
        </w:rPr>
        <w:t xml:space="preserve"> their promise</w:t>
      </w:r>
      <w:r w:rsidRPr="002E07A1">
        <w:rPr>
          <w:rFonts w:asciiTheme="majorBidi" w:hAnsiTheme="majorBidi" w:cstheme="majorBidi"/>
          <w:sz w:val="24"/>
          <w:szCs w:val="24"/>
        </w:rPr>
        <w:t xml:space="preserve">, </w:t>
      </w:r>
      <w:r w:rsidR="008D79F6" w:rsidRPr="002E07A1">
        <w:rPr>
          <w:rFonts w:asciiTheme="majorBidi" w:hAnsiTheme="majorBidi" w:cstheme="majorBidi"/>
          <w:sz w:val="24"/>
          <w:szCs w:val="24"/>
        </w:rPr>
        <w:t xml:space="preserve">without delay. </w:t>
      </w:r>
      <w:r w:rsidRPr="002E07A1">
        <w:rPr>
          <w:rFonts w:asciiTheme="majorBidi" w:hAnsiTheme="majorBidi" w:cstheme="majorBidi"/>
          <w:sz w:val="24"/>
          <w:szCs w:val="24"/>
        </w:rPr>
        <w:t>O</w:t>
      </w:r>
      <w:r w:rsidR="003A7E6A" w:rsidRPr="002E07A1">
        <w:rPr>
          <w:rFonts w:asciiTheme="majorBidi" w:hAnsiTheme="majorBidi" w:cstheme="majorBidi"/>
          <w:sz w:val="24"/>
          <w:szCs w:val="24"/>
        </w:rPr>
        <w:t xml:space="preserve">ut of </w:t>
      </w:r>
      <w:r w:rsidRPr="002E07A1">
        <w:rPr>
          <w:rFonts w:asciiTheme="majorBidi" w:hAnsiTheme="majorBidi" w:cstheme="majorBidi"/>
          <w:sz w:val="24"/>
          <w:szCs w:val="24"/>
        </w:rPr>
        <w:t>the</w:t>
      </w:r>
      <w:r w:rsidR="003A7E6A" w:rsidRPr="002E07A1">
        <w:rPr>
          <w:rFonts w:asciiTheme="majorBidi" w:hAnsiTheme="majorBidi" w:cstheme="majorBidi"/>
          <w:sz w:val="24"/>
          <w:szCs w:val="24"/>
        </w:rPr>
        <w:t xml:space="preserve"> </w:t>
      </w:r>
      <w:r w:rsidR="00A251FC" w:rsidRPr="002E07A1">
        <w:rPr>
          <w:rFonts w:asciiTheme="majorBidi" w:hAnsiTheme="majorBidi" w:cstheme="majorBidi"/>
          <w:sz w:val="24"/>
          <w:szCs w:val="24"/>
        </w:rPr>
        <w:t xml:space="preserve">names of the </w:t>
      </w:r>
      <w:r w:rsidR="003A7E6A" w:rsidRPr="002E07A1">
        <w:rPr>
          <w:rFonts w:asciiTheme="majorBidi" w:hAnsiTheme="majorBidi" w:cstheme="majorBidi"/>
          <w:sz w:val="24"/>
          <w:szCs w:val="24"/>
        </w:rPr>
        <w:t xml:space="preserve">thirteen </w:t>
      </w:r>
      <w:r w:rsidRPr="002E07A1">
        <w:rPr>
          <w:rFonts w:asciiTheme="majorBidi" w:hAnsiTheme="majorBidi" w:cstheme="majorBidi"/>
          <w:sz w:val="24"/>
          <w:szCs w:val="24"/>
        </w:rPr>
        <w:t>newborns mentioned in the epilogue</w:t>
      </w:r>
      <w:r w:rsidR="003A7E6A" w:rsidRPr="002E07A1">
        <w:rPr>
          <w:rFonts w:asciiTheme="majorBidi" w:hAnsiTheme="majorBidi" w:cstheme="majorBidi"/>
          <w:sz w:val="24"/>
          <w:szCs w:val="24"/>
        </w:rPr>
        <w:t xml:space="preserve"> – the happy ending</w:t>
      </w:r>
      <w:r w:rsidR="0021562A">
        <w:rPr>
          <w:rFonts w:asciiTheme="majorBidi" w:hAnsiTheme="majorBidi" w:cstheme="majorBidi"/>
          <w:sz w:val="24"/>
          <w:szCs w:val="24"/>
        </w:rPr>
        <w:t xml:space="preserve"> – </w:t>
      </w:r>
      <w:r w:rsidR="00A251FC" w:rsidRPr="002E07A1">
        <w:rPr>
          <w:rFonts w:asciiTheme="majorBidi" w:hAnsiTheme="majorBidi" w:cstheme="majorBidi"/>
          <w:sz w:val="24"/>
          <w:szCs w:val="24"/>
        </w:rPr>
        <w:t>I f</w:t>
      </w:r>
      <w:r w:rsidR="008D79F6" w:rsidRPr="002E07A1">
        <w:rPr>
          <w:rFonts w:asciiTheme="majorBidi" w:hAnsiTheme="majorBidi" w:cstheme="majorBidi"/>
          <w:sz w:val="24"/>
          <w:szCs w:val="24"/>
        </w:rPr>
        <w:t>ind</w:t>
      </w:r>
      <w:r w:rsidR="00A251FC" w:rsidRPr="002E07A1">
        <w:rPr>
          <w:rFonts w:asciiTheme="majorBidi" w:hAnsiTheme="majorBidi" w:cstheme="majorBidi"/>
          <w:sz w:val="24"/>
          <w:szCs w:val="24"/>
        </w:rPr>
        <w:t xml:space="preserve"> </w:t>
      </w:r>
      <w:proofErr w:type="spellStart"/>
      <w:r w:rsidR="00A251FC" w:rsidRPr="002E07A1">
        <w:rPr>
          <w:rFonts w:asciiTheme="majorBidi" w:hAnsiTheme="majorBidi" w:cstheme="majorBidi"/>
          <w:sz w:val="24"/>
          <w:szCs w:val="24"/>
        </w:rPr>
        <w:t>Tahash</w:t>
      </w:r>
      <w:proofErr w:type="spellEnd"/>
      <w:r w:rsidR="00032EB5" w:rsidRPr="002E07A1">
        <w:rPr>
          <w:rFonts w:asciiTheme="majorBidi" w:hAnsiTheme="majorBidi" w:cstheme="majorBidi"/>
          <w:sz w:val="24"/>
          <w:szCs w:val="24"/>
        </w:rPr>
        <w:t xml:space="preserve"> and Maacah to be endearing, but I especially love the names</w:t>
      </w:r>
      <w:r w:rsidR="00B3704A">
        <w:rPr>
          <w:rFonts w:asciiTheme="majorBidi" w:hAnsiTheme="majorBidi" w:cstheme="majorBidi"/>
          <w:sz w:val="24"/>
          <w:szCs w:val="24"/>
        </w:rPr>
        <w:t>,</w:t>
      </w:r>
      <w:r w:rsidR="00032EB5" w:rsidRPr="002E07A1">
        <w:rPr>
          <w:rFonts w:asciiTheme="majorBidi" w:hAnsiTheme="majorBidi" w:cstheme="majorBidi"/>
          <w:sz w:val="24"/>
          <w:szCs w:val="24"/>
        </w:rPr>
        <w:t xml:space="preserve"> </w:t>
      </w:r>
      <w:proofErr w:type="spellStart"/>
      <w:r w:rsidR="00032EB5" w:rsidRPr="002E07A1">
        <w:rPr>
          <w:rFonts w:asciiTheme="majorBidi" w:hAnsiTheme="majorBidi" w:cstheme="majorBidi"/>
          <w:sz w:val="24"/>
          <w:szCs w:val="24"/>
        </w:rPr>
        <w:t>Tebah</w:t>
      </w:r>
      <w:proofErr w:type="spellEnd"/>
      <w:r w:rsidR="00032EB5" w:rsidRPr="002E07A1">
        <w:rPr>
          <w:rFonts w:asciiTheme="majorBidi" w:hAnsiTheme="majorBidi" w:cstheme="majorBidi"/>
          <w:sz w:val="24"/>
          <w:szCs w:val="24"/>
        </w:rPr>
        <w:t xml:space="preserve"> and </w:t>
      </w:r>
      <w:proofErr w:type="spellStart"/>
      <w:r w:rsidR="00032EB5" w:rsidRPr="002E07A1">
        <w:rPr>
          <w:rFonts w:asciiTheme="majorBidi" w:hAnsiTheme="majorBidi" w:cstheme="majorBidi"/>
          <w:sz w:val="24"/>
          <w:szCs w:val="24"/>
        </w:rPr>
        <w:t>Gaham</w:t>
      </w:r>
      <w:proofErr w:type="spellEnd"/>
      <w:r w:rsidR="00032EB5" w:rsidRPr="002E07A1">
        <w:rPr>
          <w:rFonts w:asciiTheme="majorBidi" w:hAnsiTheme="majorBidi" w:cstheme="majorBidi"/>
          <w:sz w:val="24"/>
          <w:szCs w:val="24"/>
        </w:rPr>
        <w:t>.</w:t>
      </w:r>
    </w:p>
    <w:p w14:paraId="1A5A8CF4" w14:textId="7F5A6EE1" w:rsidR="00835726" w:rsidRPr="002E07A1" w:rsidRDefault="00026B50" w:rsidP="002E07A1">
      <w:pPr>
        <w:bidi w:val="0"/>
        <w:spacing w:line="360" w:lineRule="auto"/>
        <w:rPr>
          <w:rFonts w:asciiTheme="majorBidi" w:hAnsiTheme="majorBidi" w:cstheme="majorBidi"/>
          <w:sz w:val="24"/>
          <w:szCs w:val="24"/>
        </w:rPr>
      </w:pPr>
      <w:r w:rsidRPr="002E07A1">
        <w:rPr>
          <w:rFonts w:asciiTheme="majorBidi" w:hAnsiTheme="majorBidi" w:cstheme="majorBidi"/>
          <w:sz w:val="24"/>
          <w:szCs w:val="24"/>
        </w:rPr>
        <w:t>The epilogue concludes</w:t>
      </w:r>
      <w:r w:rsidR="00D35188" w:rsidRPr="002E07A1">
        <w:rPr>
          <w:rFonts w:asciiTheme="majorBidi" w:hAnsiTheme="majorBidi" w:cstheme="majorBidi"/>
          <w:sz w:val="24"/>
          <w:szCs w:val="24"/>
        </w:rPr>
        <w:t>,</w:t>
      </w:r>
      <w:r w:rsidRPr="002E07A1">
        <w:rPr>
          <w:rFonts w:asciiTheme="majorBidi" w:hAnsiTheme="majorBidi" w:cstheme="majorBidi"/>
          <w:sz w:val="24"/>
          <w:szCs w:val="24"/>
        </w:rPr>
        <w:t xml:space="preserve"> in the same form as the </w:t>
      </w:r>
      <w:r w:rsidR="009B1539" w:rsidRPr="002E07A1">
        <w:rPr>
          <w:rFonts w:asciiTheme="majorBidi" w:hAnsiTheme="majorBidi" w:cstheme="majorBidi"/>
          <w:sz w:val="24"/>
          <w:szCs w:val="24"/>
        </w:rPr>
        <w:t xml:space="preserve">stage </w:t>
      </w:r>
      <w:r w:rsidRPr="002E07A1">
        <w:rPr>
          <w:rFonts w:asciiTheme="majorBidi" w:hAnsiTheme="majorBidi" w:cstheme="majorBidi"/>
          <w:sz w:val="24"/>
          <w:szCs w:val="24"/>
        </w:rPr>
        <w:t>play began:</w:t>
      </w:r>
    </w:p>
    <w:p w14:paraId="050AD224" w14:textId="263F26F7" w:rsidR="002714EF" w:rsidRPr="002E07A1" w:rsidRDefault="002714EF" w:rsidP="002E07A1">
      <w:pPr>
        <w:bidi w:val="0"/>
        <w:spacing w:line="360" w:lineRule="auto"/>
        <w:ind w:left="720"/>
        <w:rPr>
          <w:rFonts w:asciiTheme="majorBidi" w:hAnsiTheme="majorBidi" w:cstheme="majorBidi"/>
          <w:sz w:val="24"/>
          <w:szCs w:val="24"/>
        </w:rPr>
      </w:pPr>
      <w:r w:rsidRPr="002E07A1">
        <w:rPr>
          <w:rFonts w:asciiTheme="majorBidi" w:eastAsia="Times New Roman" w:hAnsiTheme="majorBidi" w:cstheme="majorBidi"/>
          <w:sz w:val="24"/>
          <w:szCs w:val="24"/>
        </w:rPr>
        <w:t xml:space="preserve">And it came to pass after these things, </w:t>
      </w:r>
      <w:r w:rsidRPr="002E07A1">
        <w:rPr>
          <w:rFonts w:asciiTheme="majorBidi" w:eastAsia="Times New Roman" w:hAnsiTheme="majorBidi" w:cstheme="majorBidi"/>
          <w:b/>
          <w:bCs/>
          <w:sz w:val="24"/>
          <w:szCs w:val="24"/>
        </w:rPr>
        <w:t>that it was told Abraham, saying: Behold, Milcah, she also hath borne children unto thy brother Nahor: Uz his first-born, and Buz his brother, and Kemuel the father of Aram; and Chesed, and Hazo, and Pildash, and Jidlaph, and Bethuel. And Bethuel begot Rebekah; these eight did Milcah bear to Nahor, Abraham</w:t>
      </w:r>
      <w:r w:rsidR="00BA3397">
        <w:rPr>
          <w:rFonts w:asciiTheme="majorBidi" w:eastAsia="Times New Roman" w:hAnsiTheme="majorBidi" w:cstheme="majorBidi"/>
          <w:b/>
          <w:bCs/>
          <w:sz w:val="24"/>
          <w:szCs w:val="24"/>
        </w:rPr>
        <w:t>’</w:t>
      </w:r>
      <w:r w:rsidRPr="002E07A1">
        <w:rPr>
          <w:rFonts w:asciiTheme="majorBidi" w:eastAsia="Times New Roman" w:hAnsiTheme="majorBidi" w:cstheme="majorBidi"/>
          <w:b/>
          <w:bCs/>
          <w:sz w:val="24"/>
          <w:szCs w:val="24"/>
        </w:rPr>
        <w:t>s brother. And his concubine, whose name was Reumah, she also bore Tebah, and Gaham, and Tahash, and Maacah.</w:t>
      </w:r>
    </w:p>
    <w:p w14:paraId="51C0383B" w14:textId="77777777" w:rsidR="00026B50" w:rsidRPr="002E07A1" w:rsidRDefault="00DD37C0" w:rsidP="002E07A1">
      <w:pPr>
        <w:bidi w:val="0"/>
        <w:spacing w:line="360" w:lineRule="auto"/>
        <w:rPr>
          <w:rFonts w:asciiTheme="majorBidi" w:hAnsiTheme="majorBidi" w:cstheme="majorBidi"/>
          <w:sz w:val="24"/>
          <w:szCs w:val="24"/>
        </w:rPr>
      </w:pPr>
      <w:commentRangeStart w:id="14"/>
      <w:commentRangeEnd w:id="14"/>
      <w:r>
        <w:rPr>
          <w:rStyle w:val="CommentReference"/>
        </w:rPr>
        <w:commentReference w:id="14"/>
      </w:r>
    </w:p>
    <w:sectPr w:rsidR="00026B50" w:rsidRPr="002E07A1" w:rsidSect="00611969">
      <w:footerReference w:type="default" r:id="rId12"/>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sh Rabinowitz" w:date="2021-11-30T14:07:00Z" w:initials="JR">
    <w:p w14:paraId="7304F2BE" w14:textId="7E96E7A8" w:rsidR="006E73D3" w:rsidRDefault="006E73D3" w:rsidP="006E73D3">
      <w:pPr>
        <w:pStyle w:val="CommentText"/>
      </w:pPr>
      <w:r>
        <w:rPr>
          <w:rStyle w:val="CommentReference"/>
        </w:rPr>
        <w:annotationRef/>
      </w:r>
      <w:r>
        <w:rPr>
          <w:rFonts w:hint="cs"/>
          <w:rtl/>
        </w:rPr>
        <w:t xml:space="preserve">שלום. לא ברור לי עד הסוף למה משתמש ביטוי זה במשפט, </w:t>
      </w:r>
      <w:r w:rsidR="00F76307">
        <w:rPr>
          <w:rFonts w:hint="cs"/>
          <w:rtl/>
        </w:rPr>
        <w:t>"</w:t>
      </w:r>
      <w:r w:rsidR="00F76307">
        <w:rPr>
          <w:rFonts w:ascii="Calibri" w:eastAsia="Times New Roman" w:hAnsi="Calibri" w:cs="Calibri" w:hint="cs"/>
          <w:color w:val="000000"/>
          <w:shd w:val="clear" w:color="auto" w:fill="FFFFFF"/>
          <w:rtl/>
        </w:rPr>
        <w:t>ל</w:t>
      </w:r>
      <w:r w:rsidR="00F76307" w:rsidRPr="009D7726">
        <w:rPr>
          <w:rFonts w:ascii="Calibri" w:eastAsia="Times New Roman" w:hAnsi="Calibri" w:cs="Calibri"/>
          <w:color w:val="000000"/>
          <w:shd w:val="clear" w:color="auto" w:fill="FFFFFF"/>
          <w:rtl/>
        </w:rPr>
        <w:t>ישוע ולגאוליו</w:t>
      </w:r>
      <w:r w:rsidR="00F76307">
        <w:rPr>
          <w:rFonts w:ascii="Calibri" w:eastAsia="Times New Roman" w:hAnsi="Calibri" w:cs="Calibri" w:hint="cs"/>
          <w:color w:val="000000"/>
          <w:shd w:val="clear" w:color="auto" w:fill="FFFFFF"/>
          <w:rtl/>
        </w:rPr>
        <w:t>".</w:t>
      </w:r>
      <w:r>
        <w:rPr>
          <w:rFonts w:hint="cs"/>
          <w:rtl/>
        </w:rPr>
        <w:t xml:space="preserve"> האם הכוונה לאלו אשר קיבלו את ישועתו ובכך זכו לחיי עולם</w:t>
      </w:r>
      <w:r>
        <w:t xml:space="preserve"> ?</w:t>
      </w:r>
    </w:p>
    <w:p w14:paraId="1FE16207" w14:textId="6E8315D5" w:rsidR="006E73D3" w:rsidRDefault="006E73D3" w:rsidP="006E73D3">
      <w:pPr>
        <w:pStyle w:val="CommentText"/>
        <w:rPr>
          <w:rtl/>
        </w:rPr>
      </w:pPr>
      <w:r>
        <w:t>Those who have received Jesus</w:t>
      </w:r>
      <w:r w:rsidR="00BA3397">
        <w:t>’</w:t>
      </w:r>
      <w:r>
        <w:t xml:space="preserve">s salvation? </w:t>
      </w:r>
    </w:p>
    <w:p w14:paraId="01B7575A" w14:textId="5B5E6653" w:rsidR="006E73D3" w:rsidRDefault="006E73D3" w:rsidP="006E73D3">
      <w:pPr>
        <w:pStyle w:val="CommentText"/>
      </w:pPr>
      <w:r>
        <w:t>Have been saved/redeemed by Jesus</w:t>
      </w:r>
      <w:r w:rsidR="00BA3397">
        <w:t>’</w:t>
      </w:r>
      <w:r>
        <w:t>s salvific power?</w:t>
      </w:r>
    </w:p>
  </w:comment>
  <w:comment w:id="3" w:author="Josh Amaru" w:date="2021-12-01T13:05:00Z" w:initials="JA">
    <w:p w14:paraId="6D49DA1B" w14:textId="241F3846" w:rsidR="00B66649" w:rsidRDefault="00B66649">
      <w:pPr>
        <w:pStyle w:val="CommentText"/>
      </w:pPr>
      <w:r>
        <w:rPr>
          <w:rStyle w:val="CommentReference"/>
        </w:rPr>
        <w:annotationRef/>
      </w:r>
      <w:r>
        <w:t xml:space="preserve">Added </w:t>
      </w:r>
      <w:r w:rsidR="00A42038">
        <w:t>for clarity</w:t>
      </w:r>
    </w:p>
  </w:comment>
  <w:comment w:id="4" w:author="Josh Rabinowitz" w:date="2021-11-30T21:30:00Z" w:initials="JR">
    <w:p w14:paraId="7623F1DC" w14:textId="5146B85B" w:rsidR="00184C4A" w:rsidRDefault="00184C4A">
      <w:pPr>
        <w:pStyle w:val="CommentText"/>
      </w:pPr>
      <w:r>
        <w:rPr>
          <w:rStyle w:val="CommentReference"/>
        </w:rPr>
        <w:annotationRef/>
      </w:r>
      <w:r w:rsidR="00F11D82">
        <w:rPr>
          <w:rFonts w:hint="cs"/>
          <w:rtl/>
        </w:rPr>
        <w:t>אולי כדאי</w:t>
      </w:r>
      <w:r w:rsidR="00526B4A">
        <w:rPr>
          <w:rFonts w:hint="cs"/>
          <w:rtl/>
        </w:rPr>
        <w:t xml:space="preserve"> להוסיף כאן משפט בהירות בהקשר של היוונים? </w:t>
      </w:r>
    </w:p>
  </w:comment>
  <w:comment w:id="5" w:author="Josh Rabinowitz" w:date="2021-11-30T21:30:00Z" w:initials="JR">
    <w:p w14:paraId="2BAC6DE6" w14:textId="4BA22CDF" w:rsidR="00526B4A" w:rsidRDefault="00526B4A">
      <w:pPr>
        <w:pStyle w:val="CommentText"/>
      </w:pPr>
      <w:r>
        <w:rPr>
          <w:rStyle w:val="CommentReference"/>
        </w:rPr>
        <w:annotationRef/>
      </w:r>
      <w:r>
        <w:t xml:space="preserve">Added for American reading audience. </w:t>
      </w:r>
    </w:p>
  </w:comment>
  <w:comment w:id="6" w:author="Josh Amaru" w:date="2021-12-01T13:09:00Z" w:initials="JA">
    <w:p w14:paraId="2A77D998" w14:textId="4D7E7648" w:rsidR="00D2684A" w:rsidRDefault="00D2684A">
      <w:pPr>
        <w:pStyle w:val="CommentText"/>
        <w:rPr>
          <w:rFonts w:hint="cs"/>
          <w:rtl/>
        </w:rPr>
      </w:pPr>
      <w:r>
        <w:rPr>
          <w:rStyle w:val="CommentReference"/>
        </w:rPr>
        <w:annotationRef/>
      </w:r>
      <w:r w:rsidR="008875C6">
        <w:rPr>
          <w:rFonts w:hint="cs"/>
          <w:rtl/>
        </w:rPr>
        <w:t>הכוונה כאן לא ברורה לי לחלוטין. כיצד העלילה היא רק ההוראה?</w:t>
      </w:r>
    </w:p>
  </w:comment>
  <w:comment w:id="7" w:author="Josh Amaru" w:date="2021-12-01T13:13:00Z" w:initials="JA">
    <w:p w14:paraId="297A582E" w14:textId="49902C87" w:rsidR="0081107B" w:rsidRDefault="0081107B">
      <w:pPr>
        <w:pStyle w:val="CommentText"/>
        <w:rPr>
          <w:rFonts w:hint="cs"/>
          <w:rtl/>
        </w:rPr>
      </w:pPr>
      <w:r>
        <w:rPr>
          <w:rStyle w:val="CommentReference"/>
        </w:rPr>
        <w:annotationRef/>
      </w:r>
      <w:r>
        <w:rPr>
          <w:rFonts w:hint="cs"/>
          <w:rtl/>
        </w:rPr>
        <w:t>לא תרגמתי כאן "מפעמים"</w:t>
      </w:r>
      <w:r>
        <w:rPr>
          <w:rFonts w:hint="cs"/>
        </w:rPr>
        <w:t xml:space="preserve"> </w:t>
      </w:r>
      <w:r w:rsidR="00D37A1D">
        <w:rPr>
          <w:rFonts w:hint="cs"/>
          <w:rtl/>
        </w:rPr>
        <w:t xml:space="preserve">. אם הבנתי נכון, </w:t>
      </w:r>
      <w:r w:rsidR="005F0145">
        <w:rPr>
          <w:rFonts w:hint="cs"/>
          <w:rtl/>
        </w:rPr>
        <w:t xml:space="preserve">אתה מתכוון לדמויות המניעות את העלילה. אם כן, </w:t>
      </w:r>
      <w:r w:rsidR="005F0145">
        <w:t xml:space="preserve">characters </w:t>
      </w:r>
      <w:r w:rsidR="005F0145">
        <w:rPr>
          <w:rFonts w:hint="cs"/>
          <w:rtl/>
        </w:rPr>
        <w:t xml:space="preserve"> מספיק וכל תוספת רק יבלבל.</w:t>
      </w:r>
    </w:p>
  </w:comment>
  <w:comment w:id="8" w:author="Josh Rabinowitz" w:date="2021-11-30T14:09:00Z" w:initials="JR">
    <w:p w14:paraId="18C9108C" w14:textId="169DCD27" w:rsidR="00D4106C" w:rsidRDefault="00D4106C">
      <w:pPr>
        <w:pStyle w:val="CommentText"/>
        <w:rPr>
          <w:rtl/>
        </w:rPr>
      </w:pPr>
      <w:r>
        <w:rPr>
          <w:rStyle w:val="CommentReference"/>
        </w:rPr>
        <w:annotationRef/>
      </w:r>
      <w:r w:rsidR="00DF2DFB">
        <w:rPr>
          <w:rFonts w:hint="cs"/>
          <w:rtl/>
        </w:rPr>
        <w:t>"מבחינה אנושית"</w:t>
      </w:r>
    </w:p>
    <w:p w14:paraId="667E02B7" w14:textId="77777777" w:rsidR="00DF2DFB" w:rsidRDefault="00DF2DFB">
      <w:pPr>
        <w:pStyle w:val="CommentText"/>
        <w:rPr>
          <w:rtl/>
        </w:rPr>
      </w:pPr>
    </w:p>
    <w:p w14:paraId="748C8959" w14:textId="77777777" w:rsidR="00DF2DFB" w:rsidRDefault="00DF2DFB" w:rsidP="00DF2DFB">
      <w:pPr>
        <w:pStyle w:val="CommentText"/>
        <w:rPr>
          <w:rtl/>
        </w:rPr>
      </w:pPr>
      <w:r>
        <w:rPr>
          <w:rStyle w:val="CommentReference"/>
        </w:rPr>
        <w:annotationRef/>
      </w:r>
      <w:r>
        <w:rPr>
          <w:rFonts w:hint="cs"/>
          <w:rtl/>
        </w:rPr>
        <w:t xml:space="preserve">אינני בטוח מה משמעות הביטוי הזה כאן. האם הכוונה לומר </w:t>
      </w:r>
      <w:r>
        <w:rPr>
          <w:rtl/>
        </w:rPr>
        <w:t>–</w:t>
      </w:r>
      <w:r>
        <w:rPr>
          <w:rFonts w:hint="cs"/>
          <w:rtl/>
        </w:rPr>
        <w:t xml:space="preserve"> ממבט לא דתי אלא הומניסטי? </w:t>
      </w:r>
    </w:p>
    <w:p w14:paraId="4E7E07E7" w14:textId="77777777" w:rsidR="00DF2DFB" w:rsidRDefault="00DF2DFB" w:rsidP="00DF2DFB">
      <w:pPr>
        <w:pStyle w:val="CommentText"/>
        <w:rPr>
          <w:rtl/>
        </w:rPr>
      </w:pPr>
      <w:r>
        <w:rPr>
          <w:rFonts w:hint="cs"/>
          <w:rtl/>
        </w:rPr>
        <w:t xml:space="preserve"> </w:t>
      </w:r>
    </w:p>
    <w:p w14:paraId="54020A66" w14:textId="77777777" w:rsidR="00DF2DFB" w:rsidRDefault="00DF2DFB" w:rsidP="00DF2DFB">
      <w:pPr>
        <w:pStyle w:val="CommentText"/>
        <w:rPr>
          <w:rFonts w:ascii="Roboto" w:hAnsi="Roboto"/>
          <w:color w:val="001320"/>
          <w:shd w:val="clear" w:color="auto" w:fill="FFFFFF"/>
        </w:rPr>
      </w:pPr>
      <w:r>
        <w:rPr>
          <w:rFonts w:ascii="Roboto" w:hAnsi="Roboto"/>
          <w:color w:val="001320"/>
          <w:shd w:val="clear" w:color="auto" w:fill="FFFFFF"/>
        </w:rPr>
        <w:t> From a human point of view</w:t>
      </w:r>
    </w:p>
    <w:p w14:paraId="6D55D0F4" w14:textId="77777777" w:rsidR="00DF2DFB" w:rsidRDefault="00DF2DFB" w:rsidP="00DF2DFB">
      <w:pPr>
        <w:pStyle w:val="CommentText"/>
        <w:rPr>
          <w:rFonts w:ascii="Roboto" w:hAnsi="Roboto"/>
          <w:color w:val="001320"/>
          <w:shd w:val="clear" w:color="auto" w:fill="FFFFFF"/>
        </w:rPr>
      </w:pPr>
      <w:r>
        <w:rPr>
          <w:rFonts w:ascii="Roboto" w:hAnsi="Roboto"/>
          <w:color w:val="001320"/>
          <w:shd w:val="clear" w:color="auto" w:fill="FFFFFF"/>
        </w:rPr>
        <w:t>OR</w:t>
      </w:r>
    </w:p>
    <w:p w14:paraId="6969839B" w14:textId="103E220C" w:rsidR="00DF2DFB" w:rsidRDefault="00DF2DFB" w:rsidP="00DF2DFB">
      <w:pPr>
        <w:pStyle w:val="CommentText"/>
      </w:pPr>
      <w:r>
        <w:rPr>
          <w:rFonts w:ascii="Roboto" w:hAnsi="Roboto"/>
          <w:color w:val="001320"/>
          <w:shd w:val="clear" w:color="auto" w:fill="FFFFFF"/>
        </w:rPr>
        <w:t>according to worldly standards and values</w:t>
      </w:r>
    </w:p>
  </w:comment>
  <w:comment w:id="9" w:author="Josh Amaru" w:date="2021-12-01T14:23:00Z" w:initials="JA">
    <w:p w14:paraId="0690DFD2" w14:textId="0BB04964" w:rsidR="00E35A28" w:rsidRDefault="00E35A28">
      <w:pPr>
        <w:pStyle w:val="CommentText"/>
        <w:rPr>
          <w:rFonts w:hint="cs"/>
          <w:rtl/>
        </w:rPr>
      </w:pPr>
      <w:r>
        <w:rPr>
          <w:rStyle w:val="CommentReference"/>
        </w:rPr>
        <w:annotationRef/>
      </w:r>
      <w:r>
        <w:rPr>
          <w:rFonts w:hint="cs"/>
          <w:rtl/>
        </w:rPr>
        <w:t>אולי יותר טוב:</w:t>
      </w:r>
      <w:r>
        <w:rPr>
          <w:rFonts w:hint="cs"/>
        </w:rPr>
        <w:t xml:space="preserve"> </w:t>
      </w:r>
      <w:r>
        <w:t>scene</w:t>
      </w:r>
      <w:r>
        <w:rPr>
          <w:rFonts w:hint="cs"/>
          <w:rtl/>
        </w:rPr>
        <w:t>? וכן בכל המקומות</w:t>
      </w:r>
    </w:p>
  </w:comment>
  <w:comment w:id="10" w:author="Josh Rabinowitz" w:date="2021-11-30T14:09:00Z" w:initials="JR">
    <w:p w14:paraId="4F4F89C5" w14:textId="77777777" w:rsidR="00B50761" w:rsidRDefault="00B50761">
      <w:pPr>
        <w:pStyle w:val="CommentText"/>
        <w:rPr>
          <w:rtl/>
        </w:rPr>
      </w:pPr>
      <w:r>
        <w:rPr>
          <w:rStyle w:val="CommentReference"/>
        </w:rPr>
        <w:annotationRef/>
      </w:r>
      <w:r w:rsidR="008A503E">
        <w:rPr>
          <w:rFonts w:hint="cs"/>
          <w:rtl/>
        </w:rPr>
        <w:t>"פנייה מנומסת"</w:t>
      </w:r>
    </w:p>
    <w:p w14:paraId="620583F5" w14:textId="43EC4793" w:rsidR="001B1FFF" w:rsidRDefault="001B1FFF" w:rsidP="001B1FFF">
      <w:pPr>
        <w:pStyle w:val="CommentText"/>
      </w:pPr>
      <w:r>
        <w:rPr>
          <w:rFonts w:hint="cs"/>
          <w:rtl/>
        </w:rPr>
        <w:t xml:space="preserve">אני מבין </w:t>
      </w:r>
      <w:r w:rsidR="00AF55C5">
        <w:rPr>
          <w:rFonts w:hint="cs"/>
          <w:rtl/>
        </w:rPr>
        <w:t>שאתה</w:t>
      </w:r>
      <w:r>
        <w:rPr>
          <w:rFonts w:hint="cs"/>
          <w:rtl/>
        </w:rPr>
        <w:t xml:space="preserve"> מפרש את לשון המקרא כאילו  המילה "נא" באה להורות </w:t>
      </w:r>
      <w:r>
        <w:rPr>
          <w:rFonts w:hint="cs"/>
        </w:rPr>
        <w:t>PLEASE</w:t>
      </w:r>
      <w:r>
        <w:rPr>
          <w:rFonts w:hint="cs"/>
          <w:rtl/>
        </w:rPr>
        <w:t xml:space="preserve"> . אך התרגום שהוא רוצה שנשתמש בו </w:t>
      </w:r>
      <w:r>
        <w:rPr>
          <w:rFonts w:hint="cs"/>
        </w:rPr>
        <w:t>JPS</w:t>
      </w:r>
      <w:r>
        <w:rPr>
          <w:rFonts w:hint="cs"/>
          <w:rtl/>
        </w:rPr>
        <w:t xml:space="preserve">  מתרגם </w:t>
      </w:r>
      <w:r>
        <w:rPr>
          <w:rFonts w:hint="cs"/>
        </w:rPr>
        <w:t>NOW</w:t>
      </w:r>
      <w:r>
        <w:rPr>
          <w:rFonts w:hint="cs"/>
          <w:rtl/>
        </w:rPr>
        <w:t xml:space="preserve"> . בעצם בכל שלל התרגומים שבדקתי לא מצאתי הבנה זו של פנייה מנומסת. אז אינני יודע איך להמשך מכאן </w:t>
      </w:r>
      <w:r w:rsidR="004E6C4D">
        <w:rPr>
          <w:rFonts w:hint="cs"/>
          <w:rtl/>
        </w:rPr>
        <w:t xml:space="preserve">אם </w:t>
      </w:r>
      <w:r w:rsidR="002466AB">
        <w:rPr>
          <w:rFonts w:hint="cs"/>
          <w:rtl/>
        </w:rPr>
        <w:t>ת</w:t>
      </w:r>
      <w:r w:rsidR="004E6C4D">
        <w:rPr>
          <w:rFonts w:hint="cs"/>
          <w:rtl/>
        </w:rPr>
        <w:t>רצה לתרגם בעקבות ה</w:t>
      </w:r>
      <w:r w:rsidR="004E6C4D">
        <w:rPr>
          <w:rFonts w:hint="cs"/>
        </w:rPr>
        <w:t>JPS</w:t>
      </w:r>
      <w:r>
        <w:rPr>
          <w:rFonts w:hint="cs"/>
          <w:rtl/>
        </w:rPr>
        <w:t xml:space="preserve">. האם אפשר למחוק מילה זו? </w:t>
      </w:r>
    </w:p>
    <w:p w14:paraId="32A78B5A" w14:textId="3408C3E2" w:rsidR="008A503E" w:rsidRPr="001B1FFF" w:rsidRDefault="008A503E">
      <w:pPr>
        <w:pStyle w:val="CommentText"/>
      </w:pPr>
    </w:p>
  </w:comment>
  <w:comment w:id="11" w:author="Josh Rabinowitz" w:date="2021-11-30T14:11:00Z" w:initials="JR">
    <w:p w14:paraId="76899ACD" w14:textId="77777777" w:rsidR="00BC310D" w:rsidRDefault="00BC310D">
      <w:pPr>
        <w:pStyle w:val="CommentText"/>
        <w:rPr>
          <w:rtl/>
        </w:rPr>
      </w:pPr>
      <w:r>
        <w:rPr>
          <w:rStyle w:val="CommentReference"/>
        </w:rPr>
        <w:annotationRef/>
      </w:r>
      <w:r w:rsidR="003A3A4D">
        <w:rPr>
          <w:rFonts w:hint="cs"/>
          <w:rtl/>
        </w:rPr>
        <w:t>"אולי רק בקולו"</w:t>
      </w:r>
    </w:p>
    <w:p w14:paraId="1E324AAE" w14:textId="5FCE2E0B" w:rsidR="003A3A4D" w:rsidRDefault="003A3A4D">
      <w:pPr>
        <w:pStyle w:val="CommentText"/>
        <w:rPr>
          <w:rFonts w:hint="cs"/>
          <w:rtl/>
        </w:rPr>
      </w:pPr>
      <w:r>
        <w:rPr>
          <w:rFonts w:hint="cs"/>
          <w:rtl/>
        </w:rPr>
        <w:t xml:space="preserve">הכוונה בקולו של האל או שמא בקולו של השחקן עצמו </w:t>
      </w:r>
      <w:r>
        <w:rPr>
          <w:rtl/>
        </w:rPr>
        <w:t>–</w:t>
      </w:r>
      <w:r>
        <w:rPr>
          <w:rFonts w:hint="cs"/>
          <w:rtl/>
        </w:rPr>
        <w:t xml:space="preserve"> כלומר, שלא יעשה כל מיני קולות אלא ידבר בקול הטבעי שלו?</w:t>
      </w:r>
      <w:r w:rsidR="00287965">
        <w:rPr>
          <w:rFonts w:hint="cs"/>
          <w:rtl/>
        </w:rPr>
        <w:t xml:space="preserve"> כך תרגמתי</w:t>
      </w:r>
    </w:p>
  </w:comment>
  <w:comment w:id="12" w:author="Josh Rabinowitz" w:date="2021-11-30T14:12:00Z" w:initials="JR">
    <w:p w14:paraId="03EA1F44" w14:textId="77777777" w:rsidR="001012F1" w:rsidRDefault="001012F1">
      <w:pPr>
        <w:pStyle w:val="CommentText"/>
        <w:rPr>
          <w:rFonts w:eastAsia="Times New Roman" w:cstheme="minorHAnsi"/>
          <w:color w:val="000000"/>
          <w:shd w:val="clear" w:color="auto" w:fill="FFFFFF"/>
          <w:rtl/>
        </w:rPr>
      </w:pPr>
      <w:r>
        <w:rPr>
          <w:rStyle w:val="CommentReference"/>
        </w:rPr>
        <w:annotationRef/>
      </w:r>
      <w:r>
        <w:rPr>
          <w:rFonts w:eastAsia="Times New Roman" w:cstheme="minorHAnsi" w:hint="cs"/>
          <w:color w:val="000000"/>
          <w:shd w:val="clear" w:color="auto" w:fill="FFFFFF"/>
          <w:rtl/>
        </w:rPr>
        <w:t>"</w:t>
      </w:r>
      <w:r w:rsidRPr="009D7726">
        <w:rPr>
          <w:rFonts w:eastAsia="Times New Roman" w:cstheme="minorHAnsi"/>
          <w:color w:val="000000"/>
          <w:shd w:val="clear" w:color="auto" w:fill="FFFFFF"/>
          <w:rtl/>
        </w:rPr>
        <w:t>ניתן להתמקד בשיחת שני הנערים שנותרו מאחור עם החמור ולתהות מה נער</w:t>
      </w:r>
      <w:r w:rsidR="00FB0E60">
        <w:rPr>
          <w:rFonts w:eastAsia="Times New Roman" w:cstheme="minorHAnsi" w:hint="cs"/>
          <w:color w:val="000000"/>
          <w:shd w:val="clear" w:color="auto" w:fill="FFFFFF"/>
          <w:rtl/>
        </w:rPr>
        <w:t>ו"</w:t>
      </w:r>
    </w:p>
    <w:p w14:paraId="630097C1" w14:textId="77777777" w:rsidR="00FB0E60" w:rsidRDefault="00FB0E60">
      <w:pPr>
        <w:pStyle w:val="CommentText"/>
        <w:rPr>
          <w:rFonts w:eastAsia="Times New Roman" w:cstheme="minorHAnsi"/>
          <w:color w:val="000000"/>
          <w:shd w:val="clear" w:color="auto" w:fill="FFFFFF"/>
          <w:rtl/>
        </w:rPr>
      </w:pPr>
    </w:p>
    <w:p w14:paraId="25506CB8" w14:textId="68E3C53D" w:rsidR="00FB0E60" w:rsidRDefault="00541A8D">
      <w:pPr>
        <w:pStyle w:val="CommentText"/>
      </w:pPr>
      <w:r>
        <w:rPr>
          <w:rFonts w:hint="cs"/>
          <w:rtl/>
        </w:rPr>
        <w:t xml:space="preserve">המילה "נערו" חוזרת לחמור או לנערים? האם הכוונה לתהות איזה רעשים עשה החמור </w:t>
      </w:r>
      <w:r>
        <w:rPr>
          <w:rFonts w:hint="cs"/>
        </w:rPr>
        <w:t>BRAYED</w:t>
      </w:r>
      <w:r>
        <w:rPr>
          <w:rFonts w:hint="cs"/>
          <w:rtl/>
        </w:rPr>
        <w:t xml:space="preserve"> או זה חוזר לנערים ושואלים </w:t>
      </w:r>
      <w:r>
        <w:t>HOW DID THE YOUNG MEN SHAKE THINGS UP ?</w:t>
      </w:r>
    </w:p>
  </w:comment>
  <w:comment w:id="13" w:author="Josh Rabinowitz" w:date="2021-11-30T14:13:00Z" w:initials="JR">
    <w:p w14:paraId="313D3CB8" w14:textId="77777777" w:rsidR="007C7EB2" w:rsidRDefault="007C7EB2">
      <w:pPr>
        <w:pStyle w:val="CommentText"/>
        <w:rPr>
          <w:rFonts w:ascii="Times New Roman" w:eastAsia="Times New Roman" w:hAnsi="Times New Roman" w:cs="Times New Roman"/>
          <w:color w:val="000000"/>
          <w:shd w:val="clear" w:color="auto" w:fill="FFFFFF"/>
          <w:rtl/>
        </w:rPr>
      </w:pPr>
      <w:r>
        <w:rPr>
          <w:rStyle w:val="CommentReference"/>
        </w:rPr>
        <w:annotationRef/>
      </w:r>
      <w:r>
        <w:rPr>
          <w:rFonts w:ascii="Times New Roman" w:eastAsia="Times New Roman" w:hAnsi="Times New Roman" w:cs="Times New Roman" w:hint="cs"/>
          <w:color w:val="000000"/>
          <w:shd w:val="clear" w:color="auto" w:fill="FFFFFF"/>
          <w:rtl/>
        </w:rPr>
        <w:t>"</w:t>
      </w:r>
      <w:r w:rsidRPr="009D7726">
        <w:rPr>
          <w:rFonts w:ascii="Times New Roman" w:eastAsia="Times New Roman" w:hAnsi="Times New Roman" w:cs="Times New Roman"/>
          <w:color w:val="000000"/>
          <w:shd w:val="clear" w:color="auto" w:fill="FFFFFF"/>
          <w:rtl/>
        </w:rPr>
        <w:t>ב</w:t>
      </w:r>
      <w:r>
        <w:rPr>
          <w:rFonts w:ascii="Times New Roman" w:eastAsia="Times New Roman" w:hAnsi="Times New Roman" w:cs="Times New Roman" w:hint="cs"/>
          <w:color w:val="000000"/>
          <w:shd w:val="clear" w:color="auto" w:fill="FFFFFF"/>
          <w:rtl/>
        </w:rPr>
        <w:t>ב</w:t>
      </w:r>
      <w:r w:rsidRPr="009D7726">
        <w:rPr>
          <w:rFonts w:ascii="Times New Roman" w:eastAsia="Times New Roman" w:hAnsi="Times New Roman" w:cs="Times New Roman"/>
          <w:color w:val="000000"/>
          <w:shd w:val="clear" w:color="auto" w:fill="FFFFFF"/>
          <w:rtl/>
        </w:rPr>
        <w:t>רכה ההומיאופתית</w:t>
      </w:r>
      <w:r>
        <w:rPr>
          <w:rFonts w:ascii="Times New Roman" w:eastAsia="Times New Roman" w:hAnsi="Times New Roman" w:cs="Times New Roman" w:hint="cs"/>
          <w:color w:val="000000"/>
          <w:shd w:val="clear" w:color="auto" w:fill="FFFFFF"/>
          <w:rtl/>
        </w:rPr>
        <w:t>"</w:t>
      </w:r>
    </w:p>
    <w:p w14:paraId="7F8A8813" w14:textId="471DAD96" w:rsidR="007C7EB2" w:rsidRDefault="00766ABD">
      <w:pPr>
        <w:pStyle w:val="CommentText"/>
        <w:rPr>
          <w:rtl/>
        </w:rPr>
      </w:pPr>
      <w:r>
        <w:rPr>
          <w:rFonts w:hint="cs"/>
          <w:rtl/>
        </w:rPr>
        <w:t xml:space="preserve">אני רק רוצה לבדוק שאכן זאת המשמעות הנכונה. למה משתמש המילה </w:t>
      </w:r>
      <w:r>
        <w:t>homeopathic</w:t>
      </w:r>
      <w:r>
        <w:rPr>
          <w:rFonts w:hint="cs"/>
          <w:rtl/>
        </w:rPr>
        <w:t xml:space="preserve"> כאן?</w:t>
      </w:r>
    </w:p>
  </w:comment>
  <w:comment w:id="14" w:author="Josh Rabinowitz" w:date="2021-11-30T14:37:00Z" w:initials="JR">
    <w:p w14:paraId="4CFA03EB" w14:textId="40801CA9" w:rsidR="00DD37C0" w:rsidRDefault="00DD37C0" w:rsidP="00330CAC">
      <w:pPr>
        <w:pStyle w:val="CommentText"/>
        <w:bidi w:val="0"/>
        <w:rPr>
          <w:rtl/>
        </w:rPr>
      </w:pPr>
      <w:r>
        <w:rPr>
          <w:rStyle w:val="CommentReference"/>
        </w:rPr>
        <w:annotationRef/>
      </w:r>
      <w:r>
        <w:t>I added the notation to the endnotes where it appeared to me that they should appear in the text. I also added in note 2, the notation to the English version of Heyd</w:t>
      </w:r>
      <w:r w:rsidR="00BA3397">
        <w:t>’</w:t>
      </w:r>
      <w:r>
        <w:t xml:space="preserve">s article. I added the notation to the Hebrew article in </w:t>
      </w:r>
      <w:r w:rsidR="00F803B0" w:rsidRPr="00F803B0">
        <w:t>parentheses</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B7575A" w15:done="0"/>
  <w15:commentEx w15:paraId="6D49DA1B" w15:done="0"/>
  <w15:commentEx w15:paraId="7623F1DC" w15:done="0"/>
  <w15:commentEx w15:paraId="2BAC6DE6" w15:done="0"/>
  <w15:commentEx w15:paraId="2A77D998" w15:done="0"/>
  <w15:commentEx w15:paraId="297A582E" w15:done="0"/>
  <w15:commentEx w15:paraId="6969839B" w15:done="0"/>
  <w15:commentEx w15:paraId="0690DFD2" w15:done="0"/>
  <w15:commentEx w15:paraId="32A78B5A" w15:done="0"/>
  <w15:commentEx w15:paraId="1E324AAE" w15:done="0"/>
  <w15:commentEx w15:paraId="25506CB8" w15:done="0"/>
  <w15:commentEx w15:paraId="7F8A8813" w15:done="0"/>
  <w15:commentEx w15:paraId="4CFA03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AEB7" w16cex:dateUtc="2021-11-30T12:07:00Z"/>
  <w16cex:commentExtensible w16cex:durableId="2551F197" w16cex:dateUtc="2021-12-01T11:05:00Z"/>
  <w16cex:commentExtensible w16cex:durableId="2551166A" w16cex:dateUtc="2021-11-30T19:30:00Z"/>
  <w16cex:commentExtensible w16cex:durableId="25511690" w16cex:dateUtc="2021-11-30T19:30:00Z"/>
  <w16cex:commentExtensible w16cex:durableId="2551F27C" w16cex:dateUtc="2021-12-01T11:09:00Z"/>
  <w16cex:commentExtensible w16cex:durableId="2551F36D" w16cex:dateUtc="2021-12-01T11:13:00Z"/>
  <w16cex:commentExtensible w16cex:durableId="2550AF04" w16cex:dateUtc="2021-11-30T12:09:00Z"/>
  <w16cex:commentExtensible w16cex:durableId="255203EE" w16cex:dateUtc="2021-12-01T12:23:00Z"/>
  <w16cex:commentExtensible w16cex:durableId="2550AF25" w16cex:dateUtc="2021-11-30T12:09:00Z"/>
  <w16cex:commentExtensible w16cex:durableId="2550AF7C" w16cex:dateUtc="2021-11-30T12:11:00Z"/>
  <w16cex:commentExtensible w16cex:durableId="2550AFB7" w16cex:dateUtc="2021-11-30T12:12:00Z"/>
  <w16cex:commentExtensible w16cex:durableId="2550B014" w16cex:dateUtc="2021-11-30T12:13:00Z"/>
  <w16cex:commentExtensible w16cex:durableId="2550B58E" w16cex:dateUtc="2021-11-30T1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B7575A" w16cid:durableId="2550AEB7"/>
  <w16cid:commentId w16cid:paraId="6D49DA1B" w16cid:durableId="2551F197"/>
  <w16cid:commentId w16cid:paraId="7623F1DC" w16cid:durableId="2551166A"/>
  <w16cid:commentId w16cid:paraId="2BAC6DE6" w16cid:durableId="25511690"/>
  <w16cid:commentId w16cid:paraId="2A77D998" w16cid:durableId="2551F27C"/>
  <w16cid:commentId w16cid:paraId="297A582E" w16cid:durableId="2551F36D"/>
  <w16cid:commentId w16cid:paraId="6969839B" w16cid:durableId="2550AF04"/>
  <w16cid:commentId w16cid:paraId="0690DFD2" w16cid:durableId="255203EE"/>
  <w16cid:commentId w16cid:paraId="32A78B5A" w16cid:durableId="2550AF25"/>
  <w16cid:commentId w16cid:paraId="1E324AAE" w16cid:durableId="2550AF7C"/>
  <w16cid:commentId w16cid:paraId="25506CB8" w16cid:durableId="2550AFB7"/>
  <w16cid:commentId w16cid:paraId="7F8A8813" w16cid:durableId="2550B014"/>
  <w16cid:commentId w16cid:paraId="4CFA03EB" w16cid:durableId="2550B5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CB8EB" w14:textId="77777777" w:rsidR="0061247F" w:rsidRDefault="0061247F" w:rsidP="00D4581E">
      <w:pPr>
        <w:bidi w:val="0"/>
        <w:spacing w:after="0" w:line="240" w:lineRule="auto"/>
      </w:pPr>
      <w:r>
        <w:separator/>
      </w:r>
    </w:p>
  </w:endnote>
  <w:endnote w:type="continuationSeparator" w:id="0">
    <w:p w14:paraId="72B4972F" w14:textId="77777777" w:rsidR="0061247F" w:rsidRDefault="0061247F" w:rsidP="0061247F">
      <w:pPr>
        <w:spacing w:after="0" w:line="240" w:lineRule="auto"/>
      </w:pPr>
      <w:r>
        <w:continuationSeparator/>
      </w:r>
    </w:p>
  </w:endnote>
  <w:endnote w:id="1">
    <w:p w14:paraId="74903C37" w14:textId="45BEB503" w:rsidR="00DD37C0" w:rsidRPr="00DD37C0" w:rsidRDefault="00DD37C0" w:rsidP="00254BF7">
      <w:pPr>
        <w:bidi w:val="0"/>
        <w:spacing w:after="0" w:line="360" w:lineRule="auto"/>
        <w:rPr>
          <w:rFonts w:asciiTheme="majorBidi" w:hAnsiTheme="majorBidi" w:cstheme="majorBidi"/>
          <w:sz w:val="24"/>
          <w:szCs w:val="24"/>
        </w:rPr>
      </w:pPr>
      <w:r>
        <w:rPr>
          <w:rStyle w:val="EndnoteReference"/>
        </w:rPr>
        <w:endnoteRef/>
      </w:r>
      <w:r w:rsidRPr="00DD37C0">
        <w:rPr>
          <w:rFonts w:asciiTheme="majorBidi" w:hAnsiTheme="majorBidi" w:cstheme="majorBidi"/>
          <w:sz w:val="24"/>
          <w:szCs w:val="24"/>
        </w:rPr>
        <w:t xml:space="preserve">André Bazin, </w:t>
      </w:r>
      <w:r w:rsidRPr="00DD37C0">
        <w:rPr>
          <w:rFonts w:asciiTheme="majorBidi" w:hAnsiTheme="majorBidi" w:cstheme="majorBidi"/>
          <w:i/>
          <w:iCs/>
          <w:sz w:val="24"/>
          <w:szCs w:val="24"/>
        </w:rPr>
        <w:t>What is Cinema</w:t>
      </w:r>
      <w:r w:rsidRPr="00DD37C0">
        <w:rPr>
          <w:rFonts w:asciiTheme="majorBidi" w:hAnsiTheme="majorBidi" w:cstheme="majorBidi"/>
          <w:sz w:val="24"/>
          <w:szCs w:val="24"/>
        </w:rPr>
        <w:t>, University of California Press, Berkely 1971, p. 95</w:t>
      </w:r>
      <w:r w:rsidRPr="00DD37C0">
        <w:rPr>
          <w:rFonts w:asciiTheme="majorBidi" w:hAnsiTheme="majorBidi" w:cstheme="majorBidi"/>
          <w:sz w:val="24"/>
          <w:szCs w:val="24"/>
          <w:rtl/>
        </w:rPr>
        <w:t>.</w:t>
      </w:r>
    </w:p>
  </w:endnote>
  <w:endnote w:id="2">
    <w:p w14:paraId="10DF0D55" w14:textId="7F3DE2C2" w:rsidR="00DD37C0" w:rsidRPr="002E07A1" w:rsidRDefault="00DD37C0" w:rsidP="00254BF7">
      <w:pPr>
        <w:bidi w:val="0"/>
        <w:spacing w:after="0" w:line="360" w:lineRule="auto"/>
        <w:rPr>
          <w:rFonts w:asciiTheme="majorBidi" w:hAnsiTheme="majorBidi" w:cstheme="majorBidi"/>
          <w:sz w:val="24"/>
          <w:szCs w:val="24"/>
        </w:rPr>
      </w:pPr>
      <w:r>
        <w:rPr>
          <w:rStyle w:val="EndnoteReference"/>
        </w:rPr>
        <w:endnoteRef/>
      </w:r>
      <w:r w:rsidRPr="00DD37C0">
        <w:rPr>
          <w:rFonts w:asciiTheme="majorBidi" w:hAnsiTheme="majorBidi" w:cstheme="majorBidi"/>
          <w:sz w:val="24"/>
          <w:szCs w:val="24"/>
        </w:rPr>
        <w:t>David Heyd</w:t>
      </w:r>
      <w:r>
        <w:rPr>
          <w:rStyle w:val="CommentReference"/>
        </w:rPr>
        <w:annotationRef/>
      </w:r>
      <w:r w:rsidRPr="00DD37C0">
        <w:rPr>
          <w:rFonts w:asciiTheme="majorBidi" w:hAnsiTheme="majorBidi" w:cstheme="majorBidi"/>
          <w:sz w:val="24"/>
          <w:szCs w:val="24"/>
        </w:rPr>
        <w:t>, “Between Response and Responsiveness: On Michael Sgan-Cohen</w:t>
      </w:r>
      <w:r w:rsidR="00BA3397">
        <w:rPr>
          <w:rFonts w:asciiTheme="majorBidi" w:hAnsiTheme="majorBidi" w:cstheme="majorBidi"/>
          <w:sz w:val="24"/>
          <w:szCs w:val="24"/>
        </w:rPr>
        <w:t>’</w:t>
      </w:r>
      <w:r w:rsidRPr="00DD37C0">
        <w:rPr>
          <w:rFonts w:asciiTheme="majorBidi" w:hAnsiTheme="majorBidi" w:cstheme="majorBidi"/>
          <w:sz w:val="24"/>
          <w:szCs w:val="24"/>
        </w:rPr>
        <w:t xml:space="preserve">s Hinneni,” </w:t>
      </w:r>
      <w:r w:rsidRPr="00DD37C0">
        <w:rPr>
          <w:rFonts w:asciiTheme="majorBidi" w:hAnsiTheme="majorBidi" w:cstheme="majorBidi"/>
          <w:i/>
          <w:iCs/>
          <w:sz w:val="24"/>
          <w:szCs w:val="24"/>
        </w:rPr>
        <w:t>Jewish Dimensions in Modern Visual Culture</w:t>
      </w:r>
      <w:r w:rsidRPr="00DD37C0">
        <w:rPr>
          <w:rFonts w:asciiTheme="majorBidi" w:hAnsiTheme="majorBidi" w:cstheme="majorBidi"/>
          <w:sz w:val="24"/>
          <w:szCs w:val="24"/>
        </w:rPr>
        <w:t xml:space="preserve">: </w:t>
      </w:r>
      <w:r w:rsidRPr="00DD37C0">
        <w:rPr>
          <w:rFonts w:asciiTheme="majorBidi" w:hAnsiTheme="majorBidi" w:cstheme="majorBidi"/>
          <w:i/>
          <w:iCs/>
          <w:sz w:val="24"/>
          <w:szCs w:val="24"/>
        </w:rPr>
        <w:t>Antisemitism, Assimilation, Affirmation</w:t>
      </w:r>
      <w:r w:rsidRPr="00DD37C0">
        <w:rPr>
          <w:rFonts w:asciiTheme="majorBidi" w:hAnsiTheme="majorBidi" w:cstheme="majorBidi"/>
          <w:sz w:val="24"/>
          <w:szCs w:val="24"/>
        </w:rPr>
        <w:t xml:space="preserve"> eds. R. C. Washton Long, M. Baigell, and M. Heyd, (Hanover: Brandeis University Press, 2009), pp. 273-285.</w:t>
      </w:r>
      <w:r>
        <w:rPr>
          <w:rFonts w:asciiTheme="majorBidi" w:hAnsiTheme="majorBidi" w:cstheme="majorBidi"/>
          <w:sz w:val="24"/>
          <w:szCs w:val="24"/>
        </w:rPr>
        <w:t xml:space="preserve"> </w:t>
      </w:r>
      <w:r w:rsidRPr="002E07A1">
        <w:rPr>
          <w:rFonts w:asciiTheme="majorBidi" w:hAnsiTheme="majorBidi" w:cstheme="majorBidi"/>
          <w:sz w:val="24"/>
          <w:szCs w:val="24"/>
        </w:rPr>
        <w:t>[</w:t>
      </w:r>
      <w:r w:rsidRPr="002E07A1">
        <w:rPr>
          <w:rFonts w:asciiTheme="majorBidi" w:hAnsiTheme="majorBidi" w:cstheme="majorBidi"/>
          <w:i/>
          <w:iCs/>
          <w:sz w:val="24"/>
          <w:szCs w:val="24"/>
        </w:rPr>
        <w:t>Studio</w:t>
      </w:r>
      <w:r w:rsidRPr="002E07A1">
        <w:rPr>
          <w:rFonts w:asciiTheme="majorBidi" w:hAnsiTheme="majorBidi" w:cstheme="majorBidi"/>
          <w:sz w:val="24"/>
          <w:szCs w:val="24"/>
        </w:rPr>
        <w:t xml:space="preserve"> 122, April 2001,</w:t>
      </w:r>
      <w:r>
        <w:rPr>
          <w:rFonts w:asciiTheme="majorBidi" w:hAnsiTheme="majorBidi" w:cstheme="majorBidi"/>
          <w:sz w:val="24"/>
          <w:szCs w:val="24"/>
        </w:rPr>
        <w:t xml:space="preserve"> pp.</w:t>
      </w:r>
      <w:r w:rsidRPr="002E07A1">
        <w:rPr>
          <w:rFonts w:asciiTheme="majorBidi" w:hAnsiTheme="majorBidi" w:cstheme="majorBidi"/>
          <w:sz w:val="24"/>
          <w:szCs w:val="24"/>
        </w:rPr>
        <w:t xml:space="preserve"> 42-49. (Hebrew)] </w:t>
      </w:r>
    </w:p>
    <w:p w14:paraId="7FE5E519" w14:textId="580F2768" w:rsidR="00DD37C0" w:rsidRDefault="00DD37C0" w:rsidP="00DD37C0">
      <w:pPr>
        <w:pStyle w:val="EndnoteText"/>
        <w:bidi w:val="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82477608"/>
      <w:docPartObj>
        <w:docPartGallery w:val="Page Numbers (Bottom of Page)"/>
        <w:docPartUnique/>
      </w:docPartObj>
    </w:sdtPr>
    <w:sdtEndPr/>
    <w:sdtContent>
      <w:p w14:paraId="185036DD" w14:textId="62C9C532" w:rsidR="0061247F" w:rsidRDefault="0061247F">
        <w:pPr>
          <w:pStyle w:val="Footer"/>
          <w:jc w:val="center"/>
        </w:pPr>
        <w:r>
          <w:fldChar w:fldCharType="begin"/>
        </w:r>
        <w:r>
          <w:instrText>PAGE   \* MERGEFORMAT</w:instrText>
        </w:r>
        <w:r>
          <w:fldChar w:fldCharType="separate"/>
        </w:r>
        <w:r>
          <w:rPr>
            <w:rtl/>
            <w:lang w:val="he-IL"/>
          </w:rPr>
          <w:t>2</w:t>
        </w:r>
        <w:r>
          <w:fldChar w:fldCharType="end"/>
        </w:r>
      </w:p>
    </w:sdtContent>
  </w:sdt>
  <w:p w14:paraId="729DA232" w14:textId="77777777" w:rsidR="0061247F" w:rsidRDefault="00612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B011" w14:textId="77777777" w:rsidR="0061247F" w:rsidRDefault="0061247F" w:rsidP="0061247F">
      <w:pPr>
        <w:spacing w:after="0" w:line="240" w:lineRule="auto"/>
      </w:pPr>
      <w:r>
        <w:separator/>
      </w:r>
    </w:p>
  </w:footnote>
  <w:footnote w:type="continuationSeparator" w:id="0">
    <w:p w14:paraId="6921D06C" w14:textId="77777777" w:rsidR="0061247F" w:rsidRDefault="0061247F" w:rsidP="006124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F669C"/>
    <w:multiLevelType w:val="hybridMultilevel"/>
    <w:tmpl w:val="78A4C9DE"/>
    <w:lvl w:ilvl="0" w:tplc="836678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Rabinowitz">
    <w15:presenceInfo w15:providerId="Windows Live" w15:userId="9e6649a8fb352678"/>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activeWritingStyle w:appName="MSWord" w:lang="en-US" w:vendorID="64" w:dllVersion="0" w:nlCheck="1" w:checkStyle="1"/>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AEJTCwMLY1NjAzMjSyUdpeDU4uLM/DyQAsNaACtPL14sAAAA"/>
  </w:docVars>
  <w:rsids>
    <w:rsidRoot w:val="007B5DD2"/>
    <w:rsid w:val="00003F0F"/>
    <w:rsid w:val="00006556"/>
    <w:rsid w:val="000152DB"/>
    <w:rsid w:val="0001587C"/>
    <w:rsid w:val="000160D4"/>
    <w:rsid w:val="00017239"/>
    <w:rsid w:val="000216BB"/>
    <w:rsid w:val="00024601"/>
    <w:rsid w:val="00026B50"/>
    <w:rsid w:val="000278BE"/>
    <w:rsid w:val="00027A5A"/>
    <w:rsid w:val="00027DCC"/>
    <w:rsid w:val="00032EB5"/>
    <w:rsid w:val="00033580"/>
    <w:rsid w:val="000352FF"/>
    <w:rsid w:val="00036367"/>
    <w:rsid w:val="000377CB"/>
    <w:rsid w:val="00040673"/>
    <w:rsid w:val="000512F4"/>
    <w:rsid w:val="000609DD"/>
    <w:rsid w:val="00060A2D"/>
    <w:rsid w:val="0006199B"/>
    <w:rsid w:val="000713C0"/>
    <w:rsid w:val="0008292B"/>
    <w:rsid w:val="00090642"/>
    <w:rsid w:val="00096CE1"/>
    <w:rsid w:val="000A6E37"/>
    <w:rsid w:val="000B5A26"/>
    <w:rsid w:val="000C3AF2"/>
    <w:rsid w:val="000C3E58"/>
    <w:rsid w:val="000C4DFA"/>
    <w:rsid w:val="000D4AE9"/>
    <w:rsid w:val="000D5797"/>
    <w:rsid w:val="000D6380"/>
    <w:rsid w:val="000E2ECB"/>
    <w:rsid w:val="000F1136"/>
    <w:rsid w:val="000F7E1B"/>
    <w:rsid w:val="000F7FE2"/>
    <w:rsid w:val="00100134"/>
    <w:rsid w:val="00100809"/>
    <w:rsid w:val="001012F1"/>
    <w:rsid w:val="00106111"/>
    <w:rsid w:val="0011083D"/>
    <w:rsid w:val="00114866"/>
    <w:rsid w:val="001203ED"/>
    <w:rsid w:val="0012163C"/>
    <w:rsid w:val="00124563"/>
    <w:rsid w:val="001245A8"/>
    <w:rsid w:val="00125B54"/>
    <w:rsid w:val="00125F73"/>
    <w:rsid w:val="00127ED1"/>
    <w:rsid w:val="00141797"/>
    <w:rsid w:val="001539EF"/>
    <w:rsid w:val="00156DE7"/>
    <w:rsid w:val="001624D2"/>
    <w:rsid w:val="00172E71"/>
    <w:rsid w:val="00177214"/>
    <w:rsid w:val="00177DE4"/>
    <w:rsid w:val="001837F2"/>
    <w:rsid w:val="00184659"/>
    <w:rsid w:val="00184C4A"/>
    <w:rsid w:val="00195D92"/>
    <w:rsid w:val="001961E5"/>
    <w:rsid w:val="00197C85"/>
    <w:rsid w:val="001A35D2"/>
    <w:rsid w:val="001A3B91"/>
    <w:rsid w:val="001A7191"/>
    <w:rsid w:val="001B1C5A"/>
    <w:rsid w:val="001B1FFF"/>
    <w:rsid w:val="001B770E"/>
    <w:rsid w:val="001C0622"/>
    <w:rsid w:val="001C3CBF"/>
    <w:rsid w:val="001E3409"/>
    <w:rsid w:val="001F1E98"/>
    <w:rsid w:val="001F2ADA"/>
    <w:rsid w:val="00201CD5"/>
    <w:rsid w:val="0021187E"/>
    <w:rsid w:val="0021562A"/>
    <w:rsid w:val="00217FD6"/>
    <w:rsid w:val="002302F3"/>
    <w:rsid w:val="002312C0"/>
    <w:rsid w:val="00241BB2"/>
    <w:rsid w:val="002446EE"/>
    <w:rsid w:val="002466AB"/>
    <w:rsid w:val="002505B2"/>
    <w:rsid w:val="00252B75"/>
    <w:rsid w:val="002535F5"/>
    <w:rsid w:val="00254BF7"/>
    <w:rsid w:val="00255283"/>
    <w:rsid w:val="0025581D"/>
    <w:rsid w:val="0026194A"/>
    <w:rsid w:val="0026657E"/>
    <w:rsid w:val="002714EF"/>
    <w:rsid w:val="00275466"/>
    <w:rsid w:val="00280FB8"/>
    <w:rsid w:val="002823FF"/>
    <w:rsid w:val="002830C1"/>
    <w:rsid w:val="00284189"/>
    <w:rsid w:val="0028618E"/>
    <w:rsid w:val="00287965"/>
    <w:rsid w:val="00295107"/>
    <w:rsid w:val="002960FE"/>
    <w:rsid w:val="00297D5D"/>
    <w:rsid w:val="002A285F"/>
    <w:rsid w:val="002A6463"/>
    <w:rsid w:val="002A6987"/>
    <w:rsid w:val="002B6730"/>
    <w:rsid w:val="002C036A"/>
    <w:rsid w:val="002C2B50"/>
    <w:rsid w:val="002D77A2"/>
    <w:rsid w:val="002E07A1"/>
    <w:rsid w:val="002F2B23"/>
    <w:rsid w:val="002F4820"/>
    <w:rsid w:val="002F78A6"/>
    <w:rsid w:val="00302E93"/>
    <w:rsid w:val="003134B6"/>
    <w:rsid w:val="00313663"/>
    <w:rsid w:val="003156E0"/>
    <w:rsid w:val="0031625D"/>
    <w:rsid w:val="00317A06"/>
    <w:rsid w:val="0032259B"/>
    <w:rsid w:val="00326A4A"/>
    <w:rsid w:val="00330CAC"/>
    <w:rsid w:val="00332020"/>
    <w:rsid w:val="0033331D"/>
    <w:rsid w:val="003432F3"/>
    <w:rsid w:val="003473AA"/>
    <w:rsid w:val="00352DDB"/>
    <w:rsid w:val="00357887"/>
    <w:rsid w:val="00360249"/>
    <w:rsid w:val="00361692"/>
    <w:rsid w:val="00361E9E"/>
    <w:rsid w:val="003638E4"/>
    <w:rsid w:val="00364E98"/>
    <w:rsid w:val="00365BDA"/>
    <w:rsid w:val="00371EBC"/>
    <w:rsid w:val="00374122"/>
    <w:rsid w:val="0038017F"/>
    <w:rsid w:val="00380D7E"/>
    <w:rsid w:val="003930B1"/>
    <w:rsid w:val="00394B7E"/>
    <w:rsid w:val="0039688B"/>
    <w:rsid w:val="003A11CF"/>
    <w:rsid w:val="003A3A4D"/>
    <w:rsid w:val="003A3E84"/>
    <w:rsid w:val="003A7E6A"/>
    <w:rsid w:val="003B5366"/>
    <w:rsid w:val="003B5A4A"/>
    <w:rsid w:val="003B7611"/>
    <w:rsid w:val="003D28FF"/>
    <w:rsid w:val="003D6E5B"/>
    <w:rsid w:val="003E0780"/>
    <w:rsid w:val="003E3902"/>
    <w:rsid w:val="003E5D86"/>
    <w:rsid w:val="003F4B89"/>
    <w:rsid w:val="003F74CE"/>
    <w:rsid w:val="003F7741"/>
    <w:rsid w:val="00400CCA"/>
    <w:rsid w:val="00403EFB"/>
    <w:rsid w:val="00415F78"/>
    <w:rsid w:val="004179BD"/>
    <w:rsid w:val="0042037C"/>
    <w:rsid w:val="004243FC"/>
    <w:rsid w:val="004315A1"/>
    <w:rsid w:val="00434FA7"/>
    <w:rsid w:val="0043529B"/>
    <w:rsid w:val="00435419"/>
    <w:rsid w:val="004372DD"/>
    <w:rsid w:val="00437CB7"/>
    <w:rsid w:val="004422CB"/>
    <w:rsid w:val="0044242F"/>
    <w:rsid w:val="00445A16"/>
    <w:rsid w:val="00456259"/>
    <w:rsid w:val="00461B4E"/>
    <w:rsid w:val="0046684F"/>
    <w:rsid w:val="004716F7"/>
    <w:rsid w:val="00472379"/>
    <w:rsid w:val="00472F43"/>
    <w:rsid w:val="0048649F"/>
    <w:rsid w:val="00487D4B"/>
    <w:rsid w:val="0049274C"/>
    <w:rsid w:val="00495E84"/>
    <w:rsid w:val="00496C3B"/>
    <w:rsid w:val="004A7831"/>
    <w:rsid w:val="004B21B3"/>
    <w:rsid w:val="004B57F7"/>
    <w:rsid w:val="004C1E44"/>
    <w:rsid w:val="004C770F"/>
    <w:rsid w:val="004E148A"/>
    <w:rsid w:val="004E5919"/>
    <w:rsid w:val="004E6C4D"/>
    <w:rsid w:val="004E7FF8"/>
    <w:rsid w:val="004F5938"/>
    <w:rsid w:val="004F72EA"/>
    <w:rsid w:val="00500CF2"/>
    <w:rsid w:val="00503434"/>
    <w:rsid w:val="00503A2F"/>
    <w:rsid w:val="00503F64"/>
    <w:rsid w:val="00503FF9"/>
    <w:rsid w:val="00510896"/>
    <w:rsid w:val="00523654"/>
    <w:rsid w:val="00526B4A"/>
    <w:rsid w:val="00533957"/>
    <w:rsid w:val="005364DE"/>
    <w:rsid w:val="00540990"/>
    <w:rsid w:val="00541A8D"/>
    <w:rsid w:val="00544DAA"/>
    <w:rsid w:val="00544F1F"/>
    <w:rsid w:val="005669A4"/>
    <w:rsid w:val="0057451D"/>
    <w:rsid w:val="0057547E"/>
    <w:rsid w:val="0057707C"/>
    <w:rsid w:val="005840E1"/>
    <w:rsid w:val="00584E50"/>
    <w:rsid w:val="005939AF"/>
    <w:rsid w:val="005950FC"/>
    <w:rsid w:val="0059541F"/>
    <w:rsid w:val="00596868"/>
    <w:rsid w:val="005A35B1"/>
    <w:rsid w:val="005A3A13"/>
    <w:rsid w:val="005A6DD7"/>
    <w:rsid w:val="005B2DE0"/>
    <w:rsid w:val="005B3649"/>
    <w:rsid w:val="005B52D9"/>
    <w:rsid w:val="005C0D5C"/>
    <w:rsid w:val="005C49A8"/>
    <w:rsid w:val="005C6888"/>
    <w:rsid w:val="005D067A"/>
    <w:rsid w:val="005D2FD0"/>
    <w:rsid w:val="005D5561"/>
    <w:rsid w:val="005E493D"/>
    <w:rsid w:val="005F0145"/>
    <w:rsid w:val="005F3D72"/>
    <w:rsid w:val="005F5FFE"/>
    <w:rsid w:val="006113F1"/>
    <w:rsid w:val="00611969"/>
    <w:rsid w:val="0061247F"/>
    <w:rsid w:val="00614D9F"/>
    <w:rsid w:val="0062693D"/>
    <w:rsid w:val="0063625F"/>
    <w:rsid w:val="00646069"/>
    <w:rsid w:val="006566B7"/>
    <w:rsid w:val="00661049"/>
    <w:rsid w:val="0066118E"/>
    <w:rsid w:val="00662290"/>
    <w:rsid w:val="0066716C"/>
    <w:rsid w:val="00671E06"/>
    <w:rsid w:val="00673D13"/>
    <w:rsid w:val="00676ADC"/>
    <w:rsid w:val="00683FDD"/>
    <w:rsid w:val="00684279"/>
    <w:rsid w:val="0069054A"/>
    <w:rsid w:val="00695BE6"/>
    <w:rsid w:val="00697D64"/>
    <w:rsid w:val="006A2CD9"/>
    <w:rsid w:val="006A6295"/>
    <w:rsid w:val="006A7E5D"/>
    <w:rsid w:val="006B28CF"/>
    <w:rsid w:val="006B2C72"/>
    <w:rsid w:val="006B67E1"/>
    <w:rsid w:val="006D5880"/>
    <w:rsid w:val="006E055E"/>
    <w:rsid w:val="006E6C49"/>
    <w:rsid w:val="006E73D3"/>
    <w:rsid w:val="00712E8B"/>
    <w:rsid w:val="00714EEE"/>
    <w:rsid w:val="007167C0"/>
    <w:rsid w:val="007178D2"/>
    <w:rsid w:val="0072745B"/>
    <w:rsid w:val="0073600E"/>
    <w:rsid w:val="00745C39"/>
    <w:rsid w:val="007521ED"/>
    <w:rsid w:val="00753781"/>
    <w:rsid w:val="00753A1F"/>
    <w:rsid w:val="007649A7"/>
    <w:rsid w:val="00766ABD"/>
    <w:rsid w:val="0076780C"/>
    <w:rsid w:val="00770458"/>
    <w:rsid w:val="00770761"/>
    <w:rsid w:val="00777593"/>
    <w:rsid w:val="0078144E"/>
    <w:rsid w:val="00781A1F"/>
    <w:rsid w:val="007A0355"/>
    <w:rsid w:val="007B0082"/>
    <w:rsid w:val="007B3C7E"/>
    <w:rsid w:val="007B5DD2"/>
    <w:rsid w:val="007B7022"/>
    <w:rsid w:val="007B7639"/>
    <w:rsid w:val="007B7DD3"/>
    <w:rsid w:val="007C44FC"/>
    <w:rsid w:val="007C4E46"/>
    <w:rsid w:val="007C6689"/>
    <w:rsid w:val="007C7CE5"/>
    <w:rsid w:val="007C7EB2"/>
    <w:rsid w:val="007E0D67"/>
    <w:rsid w:val="007E124B"/>
    <w:rsid w:val="007E1DAE"/>
    <w:rsid w:val="007E5672"/>
    <w:rsid w:val="007E5EEF"/>
    <w:rsid w:val="007E7FF5"/>
    <w:rsid w:val="007F0362"/>
    <w:rsid w:val="007F5849"/>
    <w:rsid w:val="007F7A31"/>
    <w:rsid w:val="00802C02"/>
    <w:rsid w:val="0081107B"/>
    <w:rsid w:val="0081716F"/>
    <w:rsid w:val="0082108D"/>
    <w:rsid w:val="00822563"/>
    <w:rsid w:val="00825038"/>
    <w:rsid w:val="008255E6"/>
    <w:rsid w:val="00832359"/>
    <w:rsid w:val="00833DC5"/>
    <w:rsid w:val="00835726"/>
    <w:rsid w:val="008379F0"/>
    <w:rsid w:val="008439BA"/>
    <w:rsid w:val="00845AD9"/>
    <w:rsid w:val="00847BB8"/>
    <w:rsid w:val="008519CA"/>
    <w:rsid w:val="00852D7E"/>
    <w:rsid w:val="00856F18"/>
    <w:rsid w:val="008611A7"/>
    <w:rsid w:val="008669D7"/>
    <w:rsid w:val="0086744C"/>
    <w:rsid w:val="0088236F"/>
    <w:rsid w:val="00882C4E"/>
    <w:rsid w:val="008875C6"/>
    <w:rsid w:val="008915BF"/>
    <w:rsid w:val="008940A1"/>
    <w:rsid w:val="00897062"/>
    <w:rsid w:val="00897FBB"/>
    <w:rsid w:val="008A1C4F"/>
    <w:rsid w:val="008A2511"/>
    <w:rsid w:val="008A503E"/>
    <w:rsid w:val="008A547D"/>
    <w:rsid w:val="008A6204"/>
    <w:rsid w:val="008B7694"/>
    <w:rsid w:val="008B793D"/>
    <w:rsid w:val="008C1E22"/>
    <w:rsid w:val="008C238A"/>
    <w:rsid w:val="008C29EA"/>
    <w:rsid w:val="008D3D51"/>
    <w:rsid w:val="008D79F6"/>
    <w:rsid w:val="008D7F24"/>
    <w:rsid w:val="008E05DA"/>
    <w:rsid w:val="008E438E"/>
    <w:rsid w:val="008E7725"/>
    <w:rsid w:val="008F149B"/>
    <w:rsid w:val="008F34D3"/>
    <w:rsid w:val="00904957"/>
    <w:rsid w:val="0090573C"/>
    <w:rsid w:val="00913837"/>
    <w:rsid w:val="00915CF4"/>
    <w:rsid w:val="0092389D"/>
    <w:rsid w:val="009239AA"/>
    <w:rsid w:val="0092621E"/>
    <w:rsid w:val="00927363"/>
    <w:rsid w:val="009303EC"/>
    <w:rsid w:val="00936C8F"/>
    <w:rsid w:val="009405F3"/>
    <w:rsid w:val="009451C3"/>
    <w:rsid w:val="009465A6"/>
    <w:rsid w:val="009509E2"/>
    <w:rsid w:val="00960C4A"/>
    <w:rsid w:val="00961A8E"/>
    <w:rsid w:val="0096404D"/>
    <w:rsid w:val="0097121E"/>
    <w:rsid w:val="00974B2B"/>
    <w:rsid w:val="009755F5"/>
    <w:rsid w:val="00990E3D"/>
    <w:rsid w:val="0099127A"/>
    <w:rsid w:val="009936F9"/>
    <w:rsid w:val="0099401E"/>
    <w:rsid w:val="0099414B"/>
    <w:rsid w:val="009A1635"/>
    <w:rsid w:val="009A2EBB"/>
    <w:rsid w:val="009A4A6A"/>
    <w:rsid w:val="009A5B6B"/>
    <w:rsid w:val="009B1539"/>
    <w:rsid w:val="009D27DE"/>
    <w:rsid w:val="009E0AE9"/>
    <w:rsid w:val="009E0B84"/>
    <w:rsid w:val="009E343B"/>
    <w:rsid w:val="009E6890"/>
    <w:rsid w:val="009E7263"/>
    <w:rsid w:val="009F19CA"/>
    <w:rsid w:val="009F7D91"/>
    <w:rsid w:val="00A031D7"/>
    <w:rsid w:val="00A031E6"/>
    <w:rsid w:val="00A03DAB"/>
    <w:rsid w:val="00A041D2"/>
    <w:rsid w:val="00A105EA"/>
    <w:rsid w:val="00A23B1A"/>
    <w:rsid w:val="00A251FC"/>
    <w:rsid w:val="00A25593"/>
    <w:rsid w:val="00A32347"/>
    <w:rsid w:val="00A377B9"/>
    <w:rsid w:val="00A40778"/>
    <w:rsid w:val="00A42038"/>
    <w:rsid w:val="00A52AD9"/>
    <w:rsid w:val="00A569E2"/>
    <w:rsid w:val="00A65708"/>
    <w:rsid w:val="00A741C1"/>
    <w:rsid w:val="00A9419D"/>
    <w:rsid w:val="00A94DCD"/>
    <w:rsid w:val="00A95E01"/>
    <w:rsid w:val="00A96106"/>
    <w:rsid w:val="00A978C1"/>
    <w:rsid w:val="00AA7E98"/>
    <w:rsid w:val="00AB0E5E"/>
    <w:rsid w:val="00AC4312"/>
    <w:rsid w:val="00AC5E9C"/>
    <w:rsid w:val="00AE26E1"/>
    <w:rsid w:val="00AE781F"/>
    <w:rsid w:val="00AF2EFD"/>
    <w:rsid w:val="00AF2FC2"/>
    <w:rsid w:val="00AF55C5"/>
    <w:rsid w:val="00B01124"/>
    <w:rsid w:val="00B02D37"/>
    <w:rsid w:val="00B22AB5"/>
    <w:rsid w:val="00B27FEE"/>
    <w:rsid w:val="00B30AA3"/>
    <w:rsid w:val="00B322F0"/>
    <w:rsid w:val="00B32747"/>
    <w:rsid w:val="00B32CF1"/>
    <w:rsid w:val="00B33D9B"/>
    <w:rsid w:val="00B3704A"/>
    <w:rsid w:val="00B40363"/>
    <w:rsid w:val="00B44440"/>
    <w:rsid w:val="00B4571D"/>
    <w:rsid w:val="00B50761"/>
    <w:rsid w:val="00B54170"/>
    <w:rsid w:val="00B55567"/>
    <w:rsid w:val="00B60A7F"/>
    <w:rsid w:val="00B61619"/>
    <w:rsid w:val="00B66649"/>
    <w:rsid w:val="00B67FC5"/>
    <w:rsid w:val="00B74F62"/>
    <w:rsid w:val="00B769AD"/>
    <w:rsid w:val="00B77262"/>
    <w:rsid w:val="00B84E9D"/>
    <w:rsid w:val="00B90B2D"/>
    <w:rsid w:val="00B94B51"/>
    <w:rsid w:val="00B9546E"/>
    <w:rsid w:val="00B96E3D"/>
    <w:rsid w:val="00B970F8"/>
    <w:rsid w:val="00BA3397"/>
    <w:rsid w:val="00BB2029"/>
    <w:rsid w:val="00BB49B5"/>
    <w:rsid w:val="00BC0097"/>
    <w:rsid w:val="00BC30FA"/>
    <w:rsid w:val="00BC310D"/>
    <w:rsid w:val="00BC6BB6"/>
    <w:rsid w:val="00BC7E81"/>
    <w:rsid w:val="00BD1CA1"/>
    <w:rsid w:val="00BD5656"/>
    <w:rsid w:val="00C01341"/>
    <w:rsid w:val="00C0616B"/>
    <w:rsid w:val="00C10616"/>
    <w:rsid w:val="00C12875"/>
    <w:rsid w:val="00C1683D"/>
    <w:rsid w:val="00C17FE7"/>
    <w:rsid w:val="00C25E14"/>
    <w:rsid w:val="00C27373"/>
    <w:rsid w:val="00C35E43"/>
    <w:rsid w:val="00C4008D"/>
    <w:rsid w:val="00C41783"/>
    <w:rsid w:val="00C440A9"/>
    <w:rsid w:val="00C45615"/>
    <w:rsid w:val="00C505BA"/>
    <w:rsid w:val="00C50E3A"/>
    <w:rsid w:val="00C5602C"/>
    <w:rsid w:val="00C56F0E"/>
    <w:rsid w:val="00C659C6"/>
    <w:rsid w:val="00C71762"/>
    <w:rsid w:val="00C74A38"/>
    <w:rsid w:val="00C919F5"/>
    <w:rsid w:val="00CA6937"/>
    <w:rsid w:val="00CA7C3F"/>
    <w:rsid w:val="00CB3DCF"/>
    <w:rsid w:val="00CB7F08"/>
    <w:rsid w:val="00CC5BA6"/>
    <w:rsid w:val="00CC7F33"/>
    <w:rsid w:val="00CD6FE2"/>
    <w:rsid w:val="00CE2A54"/>
    <w:rsid w:val="00CE7B26"/>
    <w:rsid w:val="00CF6E89"/>
    <w:rsid w:val="00D004BC"/>
    <w:rsid w:val="00D05D3E"/>
    <w:rsid w:val="00D118C2"/>
    <w:rsid w:val="00D1205E"/>
    <w:rsid w:val="00D15800"/>
    <w:rsid w:val="00D17CED"/>
    <w:rsid w:val="00D2684A"/>
    <w:rsid w:val="00D31237"/>
    <w:rsid w:val="00D31C4E"/>
    <w:rsid w:val="00D33498"/>
    <w:rsid w:val="00D35188"/>
    <w:rsid w:val="00D35748"/>
    <w:rsid w:val="00D37A1D"/>
    <w:rsid w:val="00D4106C"/>
    <w:rsid w:val="00D4581E"/>
    <w:rsid w:val="00D55A7C"/>
    <w:rsid w:val="00D6635E"/>
    <w:rsid w:val="00D67EDC"/>
    <w:rsid w:val="00D71140"/>
    <w:rsid w:val="00D71C08"/>
    <w:rsid w:val="00D8107A"/>
    <w:rsid w:val="00D8399A"/>
    <w:rsid w:val="00D839DD"/>
    <w:rsid w:val="00D85FFB"/>
    <w:rsid w:val="00D915A3"/>
    <w:rsid w:val="00DA00B8"/>
    <w:rsid w:val="00DA0D21"/>
    <w:rsid w:val="00DB6732"/>
    <w:rsid w:val="00DD0697"/>
    <w:rsid w:val="00DD1F3C"/>
    <w:rsid w:val="00DD285C"/>
    <w:rsid w:val="00DD2FAD"/>
    <w:rsid w:val="00DD33C0"/>
    <w:rsid w:val="00DD37C0"/>
    <w:rsid w:val="00DD3B37"/>
    <w:rsid w:val="00DD6C66"/>
    <w:rsid w:val="00DE580A"/>
    <w:rsid w:val="00DE587F"/>
    <w:rsid w:val="00DE5E9B"/>
    <w:rsid w:val="00DF2DFB"/>
    <w:rsid w:val="00DF3216"/>
    <w:rsid w:val="00DF3930"/>
    <w:rsid w:val="00DF52F9"/>
    <w:rsid w:val="00E028BC"/>
    <w:rsid w:val="00E12773"/>
    <w:rsid w:val="00E15CCF"/>
    <w:rsid w:val="00E22CB0"/>
    <w:rsid w:val="00E23813"/>
    <w:rsid w:val="00E27B83"/>
    <w:rsid w:val="00E34CE0"/>
    <w:rsid w:val="00E35A28"/>
    <w:rsid w:val="00E35BB0"/>
    <w:rsid w:val="00E40DB3"/>
    <w:rsid w:val="00E44853"/>
    <w:rsid w:val="00E44E02"/>
    <w:rsid w:val="00E47B6B"/>
    <w:rsid w:val="00E50C65"/>
    <w:rsid w:val="00E71A12"/>
    <w:rsid w:val="00E7463F"/>
    <w:rsid w:val="00E7605A"/>
    <w:rsid w:val="00E773D9"/>
    <w:rsid w:val="00E80360"/>
    <w:rsid w:val="00E83768"/>
    <w:rsid w:val="00E8576E"/>
    <w:rsid w:val="00E85EC3"/>
    <w:rsid w:val="00E86EDA"/>
    <w:rsid w:val="00EA2306"/>
    <w:rsid w:val="00EA3BBC"/>
    <w:rsid w:val="00EA6106"/>
    <w:rsid w:val="00EB01EE"/>
    <w:rsid w:val="00EB1CEA"/>
    <w:rsid w:val="00EB7208"/>
    <w:rsid w:val="00EC0814"/>
    <w:rsid w:val="00EC2B64"/>
    <w:rsid w:val="00EC7CC7"/>
    <w:rsid w:val="00EF68CF"/>
    <w:rsid w:val="00F046EB"/>
    <w:rsid w:val="00F0519B"/>
    <w:rsid w:val="00F05795"/>
    <w:rsid w:val="00F11D82"/>
    <w:rsid w:val="00F177B1"/>
    <w:rsid w:val="00F17C0D"/>
    <w:rsid w:val="00F33AD9"/>
    <w:rsid w:val="00F443BB"/>
    <w:rsid w:val="00F45291"/>
    <w:rsid w:val="00F46E6D"/>
    <w:rsid w:val="00F6286E"/>
    <w:rsid w:val="00F6456C"/>
    <w:rsid w:val="00F67A11"/>
    <w:rsid w:val="00F67FC5"/>
    <w:rsid w:val="00F709BD"/>
    <w:rsid w:val="00F76307"/>
    <w:rsid w:val="00F803B0"/>
    <w:rsid w:val="00F83F3A"/>
    <w:rsid w:val="00F857CF"/>
    <w:rsid w:val="00F91BF3"/>
    <w:rsid w:val="00F928F9"/>
    <w:rsid w:val="00F9395A"/>
    <w:rsid w:val="00F978C3"/>
    <w:rsid w:val="00FA45DB"/>
    <w:rsid w:val="00FB0E60"/>
    <w:rsid w:val="00FB1083"/>
    <w:rsid w:val="00FC2C8F"/>
    <w:rsid w:val="00FD2C1A"/>
    <w:rsid w:val="00FE191E"/>
    <w:rsid w:val="00FE2ED5"/>
    <w:rsid w:val="00FE373B"/>
    <w:rsid w:val="00FE609B"/>
    <w:rsid w:val="00FE7009"/>
    <w:rsid w:val="00FF10CA"/>
    <w:rsid w:val="00FF67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62D35"/>
  <w15:chartTrackingRefBased/>
  <w15:docId w15:val="{96AF3E29-EC81-4677-B20A-BAAD87DF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69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B2D"/>
    <w:pPr>
      <w:ind w:left="720"/>
      <w:contextualSpacing/>
    </w:pPr>
  </w:style>
  <w:style w:type="paragraph" w:styleId="Header">
    <w:name w:val="header"/>
    <w:basedOn w:val="Normal"/>
    <w:link w:val="HeaderChar"/>
    <w:uiPriority w:val="99"/>
    <w:unhideWhenUsed/>
    <w:rsid w:val="006124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247F"/>
  </w:style>
  <w:style w:type="paragraph" w:styleId="Footer">
    <w:name w:val="footer"/>
    <w:basedOn w:val="Normal"/>
    <w:link w:val="FooterChar"/>
    <w:uiPriority w:val="99"/>
    <w:unhideWhenUsed/>
    <w:rsid w:val="006124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247F"/>
  </w:style>
  <w:style w:type="character" w:styleId="CommentReference">
    <w:name w:val="annotation reference"/>
    <w:basedOn w:val="DefaultParagraphFont"/>
    <w:uiPriority w:val="99"/>
    <w:semiHidden/>
    <w:unhideWhenUsed/>
    <w:rsid w:val="009465A6"/>
    <w:rPr>
      <w:sz w:val="16"/>
      <w:szCs w:val="16"/>
    </w:rPr>
  </w:style>
  <w:style w:type="paragraph" w:styleId="CommentText">
    <w:name w:val="annotation text"/>
    <w:basedOn w:val="Normal"/>
    <w:link w:val="CommentTextChar"/>
    <w:uiPriority w:val="99"/>
    <w:semiHidden/>
    <w:unhideWhenUsed/>
    <w:rsid w:val="009465A6"/>
    <w:pPr>
      <w:spacing w:line="240" w:lineRule="auto"/>
    </w:pPr>
    <w:rPr>
      <w:sz w:val="20"/>
      <w:szCs w:val="20"/>
    </w:rPr>
  </w:style>
  <w:style w:type="character" w:customStyle="1" w:styleId="CommentTextChar">
    <w:name w:val="Comment Text Char"/>
    <w:basedOn w:val="DefaultParagraphFont"/>
    <w:link w:val="CommentText"/>
    <w:uiPriority w:val="99"/>
    <w:semiHidden/>
    <w:rsid w:val="009465A6"/>
    <w:rPr>
      <w:sz w:val="20"/>
      <w:szCs w:val="20"/>
    </w:rPr>
  </w:style>
  <w:style w:type="paragraph" w:styleId="CommentSubject">
    <w:name w:val="annotation subject"/>
    <w:basedOn w:val="CommentText"/>
    <w:next w:val="CommentText"/>
    <w:link w:val="CommentSubjectChar"/>
    <w:uiPriority w:val="99"/>
    <w:semiHidden/>
    <w:unhideWhenUsed/>
    <w:rsid w:val="009465A6"/>
    <w:rPr>
      <w:b/>
      <w:bCs/>
    </w:rPr>
  </w:style>
  <w:style w:type="character" w:customStyle="1" w:styleId="CommentSubjectChar">
    <w:name w:val="Comment Subject Char"/>
    <w:basedOn w:val="CommentTextChar"/>
    <w:link w:val="CommentSubject"/>
    <w:uiPriority w:val="99"/>
    <w:semiHidden/>
    <w:rsid w:val="009465A6"/>
    <w:rPr>
      <w:b/>
      <w:bCs/>
      <w:sz w:val="20"/>
      <w:szCs w:val="20"/>
    </w:rPr>
  </w:style>
  <w:style w:type="paragraph" w:styleId="EndnoteText">
    <w:name w:val="endnote text"/>
    <w:basedOn w:val="Normal"/>
    <w:link w:val="EndnoteTextChar"/>
    <w:uiPriority w:val="99"/>
    <w:semiHidden/>
    <w:unhideWhenUsed/>
    <w:rsid w:val="00DD37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37C0"/>
    <w:rPr>
      <w:sz w:val="20"/>
      <w:szCs w:val="20"/>
    </w:rPr>
  </w:style>
  <w:style w:type="character" w:styleId="EndnoteReference">
    <w:name w:val="endnote reference"/>
    <w:basedOn w:val="DefaultParagraphFont"/>
    <w:uiPriority w:val="99"/>
    <w:semiHidden/>
    <w:unhideWhenUsed/>
    <w:rsid w:val="00DD37C0"/>
    <w:rPr>
      <w:vertAlign w:val="superscript"/>
    </w:rPr>
  </w:style>
  <w:style w:type="character" w:styleId="PlaceholderText">
    <w:name w:val="Placeholder Text"/>
    <w:basedOn w:val="DefaultParagraphFont"/>
    <w:uiPriority w:val="99"/>
    <w:semiHidden/>
    <w:rsid w:val="00AF2E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4289">
      <w:bodyDiv w:val="1"/>
      <w:marLeft w:val="0"/>
      <w:marRight w:val="0"/>
      <w:marTop w:val="0"/>
      <w:marBottom w:val="0"/>
      <w:divBdr>
        <w:top w:val="none" w:sz="0" w:space="0" w:color="auto"/>
        <w:left w:val="none" w:sz="0" w:space="0" w:color="auto"/>
        <w:bottom w:val="none" w:sz="0" w:space="0" w:color="auto"/>
        <w:right w:val="none" w:sz="0" w:space="0" w:color="auto"/>
      </w:divBdr>
    </w:div>
    <w:div w:id="17211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28332-D807-4696-99C6-429BCA39E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11</Pages>
  <Words>3276</Words>
  <Characters>18611</Characters>
  <Application>Microsoft Office Word</Application>
  <DocSecurity>0</DocSecurity>
  <Lines>238</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Rabinowitz</dc:creator>
  <cp:keywords/>
  <dc:description/>
  <cp:lastModifiedBy>Josh Amaru</cp:lastModifiedBy>
  <cp:revision>88</cp:revision>
  <dcterms:created xsi:type="dcterms:W3CDTF">2021-11-30T20:00:00Z</dcterms:created>
  <dcterms:modified xsi:type="dcterms:W3CDTF">2021-12-01T14:26:00Z</dcterms:modified>
</cp:coreProperties>
</file>