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BCD" w:rsidRPr="00D77811" w:rsidRDefault="009754B1" w:rsidP="00E66DB0">
      <w:pPr>
        <w:bidi/>
        <w:spacing w:line="480" w:lineRule="auto"/>
        <w:jc w:val="center"/>
        <w:rPr>
          <w:rFonts w:cstheme="minorHAnsi"/>
          <w:b/>
          <w:bCs/>
          <w:sz w:val="28"/>
          <w:szCs w:val="28"/>
          <w:lang w:val="en-US"/>
        </w:rPr>
      </w:pPr>
      <w:r w:rsidRPr="009754B1">
        <w:rPr>
          <w:rFonts w:cstheme="minorHAnsi"/>
          <w:b/>
          <w:bCs/>
          <w:sz w:val="28"/>
          <w:szCs w:val="28"/>
          <w:rtl/>
        </w:rPr>
        <w:t xml:space="preserve">מיזוג </w:t>
      </w:r>
      <w:r w:rsidR="004A4F11">
        <w:rPr>
          <w:rFonts w:cstheme="minorHAnsi" w:hint="cs"/>
          <w:b/>
          <w:bCs/>
          <w:sz w:val="28"/>
          <w:szCs w:val="28"/>
          <w:rtl/>
        </w:rPr>
        <w:t xml:space="preserve">אוויר </w:t>
      </w:r>
      <w:r w:rsidRPr="009754B1">
        <w:rPr>
          <w:rFonts w:cstheme="minorHAnsi"/>
          <w:b/>
          <w:bCs/>
          <w:sz w:val="28"/>
          <w:szCs w:val="28"/>
          <w:rtl/>
        </w:rPr>
        <w:t xml:space="preserve">וטיהור אוויר במאה ה-18: </w:t>
      </w:r>
      <w:commentRangeStart w:id="0"/>
      <w:r w:rsidR="00813289">
        <w:rPr>
          <w:rFonts w:cstheme="minorHAnsi" w:hint="cs"/>
          <w:b/>
          <w:bCs/>
          <w:sz w:val="28"/>
          <w:szCs w:val="28"/>
          <w:rtl/>
        </w:rPr>
        <w:t>הנצחת פועלם של</w:t>
      </w:r>
      <w:r w:rsidR="00813289">
        <w:rPr>
          <w:rFonts w:cstheme="minorHAnsi"/>
          <w:b/>
          <w:bCs/>
          <w:sz w:val="28"/>
          <w:szCs w:val="28"/>
          <w:rtl/>
        </w:rPr>
        <w:t xml:space="preserve"> </w:t>
      </w:r>
      <w:commentRangeEnd w:id="0"/>
      <w:r w:rsidR="00E66DB0">
        <w:rPr>
          <w:rStyle w:val="a3"/>
          <w:rtl/>
        </w:rPr>
        <w:commentReference w:id="0"/>
      </w:r>
      <w:r w:rsidRPr="009754B1">
        <w:rPr>
          <w:rFonts w:cstheme="minorHAnsi"/>
          <w:b/>
          <w:bCs/>
          <w:sz w:val="28"/>
          <w:szCs w:val="28"/>
          <w:rtl/>
        </w:rPr>
        <w:t>קארל ב</w:t>
      </w:r>
      <w:r w:rsidR="00E66DB0">
        <w:rPr>
          <w:rFonts w:cstheme="minorHAnsi" w:hint="cs"/>
          <w:b/>
          <w:bCs/>
          <w:sz w:val="28"/>
          <w:szCs w:val="28"/>
          <w:rtl/>
        </w:rPr>
        <w:t>'</w:t>
      </w:r>
      <w:r w:rsidRPr="009754B1">
        <w:rPr>
          <w:rFonts w:cstheme="minorHAnsi"/>
          <w:b/>
          <w:bCs/>
          <w:sz w:val="28"/>
          <w:szCs w:val="28"/>
          <w:rtl/>
        </w:rPr>
        <w:t xml:space="preserve"> </w:t>
      </w:r>
      <w:r w:rsidR="00341FA0" w:rsidRPr="00341FA0">
        <w:rPr>
          <w:rFonts w:cs="Calibri"/>
          <w:b/>
          <w:bCs/>
          <w:sz w:val="28"/>
          <w:szCs w:val="28"/>
          <w:rtl/>
        </w:rPr>
        <w:t>וׇודְשְׁטְרוֹם</w:t>
      </w:r>
      <w:r w:rsidRPr="009754B1">
        <w:rPr>
          <w:rFonts w:cstheme="minorHAnsi"/>
          <w:b/>
          <w:bCs/>
          <w:sz w:val="28"/>
          <w:szCs w:val="28"/>
          <w:rtl/>
        </w:rPr>
        <w:t xml:space="preserve"> וג'ורג' </w:t>
      </w:r>
      <w:r w:rsidR="00D77811" w:rsidRPr="00D77811">
        <w:rPr>
          <w:rFonts w:cs="Calibri"/>
          <w:b/>
          <w:bCs/>
          <w:sz w:val="28"/>
          <w:szCs w:val="28"/>
          <w:rtl/>
        </w:rPr>
        <w:t>קוּבְּלֶר</w:t>
      </w:r>
    </w:p>
    <w:p w:rsidR="00D77811" w:rsidRDefault="00BB2C62" w:rsidP="00D77811">
      <w:pPr>
        <w:bidi/>
        <w:spacing w:line="480" w:lineRule="auto"/>
        <w:rPr>
          <w:rFonts w:cs="Calibri"/>
          <w:b/>
          <w:bCs/>
          <w:sz w:val="24"/>
          <w:szCs w:val="24"/>
          <w:rtl/>
        </w:rPr>
      </w:pPr>
      <w:r>
        <w:rPr>
          <w:rFonts w:cstheme="minorHAnsi" w:hint="cs"/>
          <w:b/>
          <w:bCs/>
          <w:sz w:val="24"/>
          <w:szCs w:val="24"/>
          <w:rtl/>
        </w:rPr>
        <w:t xml:space="preserve">אלסנדרה </w:t>
      </w:r>
      <w:r w:rsidR="00D77811" w:rsidRPr="00D77811">
        <w:rPr>
          <w:rFonts w:cs="Calibri"/>
          <w:b/>
          <w:bCs/>
          <w:sz w:val="24"/>
          <w:szCs w:val="24"/>
          <w:rtl/>
        </w:rPr>
        <w:t>פּוֹנְטֶה</w:t>
      </w:r>
      <w:r>
        <w:rPr>
          <w:rFonts w:cstheme="minorHAnsi" w:hint="cs"/>
          <w:b/>
          <w:bCs/>
          <w:sz w:val="24"/>
          <w:szCs w:val="24"/>
          <w:rtl/>
        </w:rPr>
        <w:t xml:space="preserve"> וג'ורג</w:t>
      </w:r>
      <w:r w:rsidR="00D77811">
        <w:rPr>
          <w:rFonts w:cstheme="minorHAnsi" w:hint="cs"/>
          <w:b/>
          <w:bCs/>
          <w:sz w:val="24"/>
          <w:szCs w:val="24"/>
          <w:rtl/>
        </w:rPr>
        <w:t>'</w:t>
      </w:r>
      <w:r w:rsidR="00F309F2">
        <w:rPr>
          <w:rFonts w:cstheme="minorHAnsi" w:hint="cs"/>
          <w:b/>
          <w:bCs/>
          <w:sz w:val="24"/>
          <w:szCs w:val="24"/>
          <w:rtl/>
        </w:rPr>
        <w:t xml:space="preserve"> </w:t>
      </w:r>
      <w:r w:rsidR="00D77811" w:rsidRPr="00D77811">
        <w:rPr>
          <w:rFonts w:cs="Calibri"/>
          <w:b/>
          <w:bCs/>
          <w:sz w:val="24"/>
          <w:szCs w:val="24"/>
          <w:rtl/>
        </w:rPr>
        <w:t>טֵיְסוֹ</w:t>
      </w:r>
    </w:p>
    <w:p w:rsidR="00ED7343" w:rsidRPr="00D77811" w:rsidRDefault="00BB2C62" w:rsidP="00F309F2">
      <w:pPr>
        <w:bidi/>
        <w:spacing w:line="480" w:lineRule="auto"/>
        <w:rPr>
          <w:rFonts w:cstheme="minorHAnsi"/>
          <w:rtl/>
        </w:rPr>
      </w:pPr>
      <w:r w:rsidRPr="00D77811">
        <w:rPr>
          <w:rFonts w:cstheme="minorHAnsi" w:hint="cs"/>
          <w:rtl/>
        </w:rPr>
        <w:t xml:space="preserve">המאמר מציג דוגמה היסטורית משכנעת של מיזוג אוויר מכני לבתים של אירופאים במושבה במערב אפריקה בשלהי המאה ה-18. </w:t>
      </w:r>
      <w:r w:rsidR="00336D33">
        <w:rPr>
          <w:rFonts w:cstheme="minorHAnsi" w:hint="cs"/>
          <w:rtl/>
        </w:rPr>
        <w:t>המערכת תוארה</w:t>
      </w:r>
      <w:r w:rsidR="00B61148" w:rsidRPr="00D77811">
        <w:rPr>
          <w:rFonts w:cstheme="minorHAnsi" w:hint="cs"/>
          <w:rtl/>
        </w:rPr>
        <w:t xml:space="preserve"> על ידי המהנדס </w:t>
      </w:r>
      <w:r w:rsidR="00034937">
        <w:rPr>
          <w:rFonts w:cstheme="minorHAnsi" w:hint="cs"/>
          <w:rtl/>
        </w:rPr>
        <w:t>ומתנגד העבדות</w:t>
      </w:r>
      <w:r w:rsidR="00B61148" w:rsidRPr="00D77811">
        <w:rPr>
          <w:rFonts w:cstheme="minorHAnsi" w:hint="cs"/>
          <w:rtl/>
        </w:rPr>
        <w:t xml:space="preserve"> השוודי קארל ב. וואדשטרום ב-</w:t>
      </w:r>
      <w:r w:rsidR="00B61148" w:rsidRPr="00D77811">
        <w:rPr>
          <w:rFonts w:cstheme="minorHAnsi"/>
          <w:i/>
          <w:iCs/>
        </w:rPr>
        <w:t xml:space="preserve"> An</w:t>
      </w:r>
      <w:r w:rsidR="00B61148" w:rsidRPr="00D77811">
        <w:rPr>
          <w:rFonts w:cstheme="minorHAnsi"/>
          <w:i/>
        </w:rPr>
        <w:t xml:space="preserve"> Essay on Colonization</w:t>
      </w:r>
      <w:r w:rsidR="00B61148" w:rsidRPr="00D77811">
        <w:rPr>
          <w:rFonts w:cstheme="minorHAnsi"/>
        </w:rPr>
        <w:t xml:space="preserve"> (1794–1795)</w:t>
      </w:r>
      <w:r w:rsidR="00B61148" w:rsidRPr="00D77811">
        <w:rPr>
          <w:rFonts w:cstheme="minorHAnsi" w:hint="cs"/>
          <w:rtl/>
        </w:rPr>
        <w:t xml:space="preserve">, </w:t>
      </w:r>
      <w:r w:rsidR="00034937">
        <w:rPr>
          <w:rFonts w:cstheme="minorHAnsi" w:hint="cs"/>
          <w:rtl/>
        </w:rPr>
        <w:t>חיבור מקיף העוסק</w:t>
      </w:r>
      <w:r w:rsidR="00ED7343" w:rsidRPr="00D77811">
        <w:rPr>
          <w:rFonts w:cstheme="minorHAnsi" w:hint="cs"/>
          <w:rtl/>
        </w:rPr>
        <w:t xml:space="preserve"> </w:t>
      </w:r>
      <w:r w:rsidR="00F309F2">
        <w:rPr>
          <w:rFonts w:cstheme="minorHAnsi" w:hint="cs"/>
          <w:rtl/>
        </w:rPr>
        <w:t>ב</w:t>
      </w:r>
      <w:r w:rsidR="00ED7343" w:rsidRPr="00D77811">
        <w:rPr>
          <w:rFonts w:cstheme="minorHAnsi" w:hint="cs"/>
          <w:rtl/>
        </w:rPr>
        <w:t>אסטרטגיות ו</w:t>
      </w:r>
      <w:r w:rsidR="00F309F2">
        <w:rPr>
          <w:rFonts w:cstheme="minorHAnsi" w:hint="cs"/>
          <w:rtl/>
        </w:rPr>
        <w:t>ב</w:t>
      </w:r>
      <w:r w:rsidR="00ED7343" w:rsidRPr="00D77811">
        <w:rPr>
          <w:rFonts w:cstheme="minorHAnsi" w:hint="cs"/>
          <w:rtl/>
        </w:rPr>
        <w:t>פוליטיקה של המעצמות האירופ</w:t>
      </w:r>
      <w:r w:rsidR="00341FA0">
        <w:rPr>
          <w:rFonts w:cstheme="minorHAnsi" w:hint="cs"/>
          <w:rtl/>
        </w:rPr>
        <w:t>א</w:t>
      </w:r>
      <w:r w:rsidR="00ED7343" w:rsidRPr="00D77811">
        <w:rPr>
          <w:rFonts w:cstheme="minorHAnsi" w:hint="cs"/>
          <w:rtl/>
        </w:rPr>
        <w:t>יות</w:t>
      </w:r>
      <w:r w:rsidR="00341FA0">
        <w:rPr>
          <w:rFonts w:cstheme="minorHAnsi" w:hint="cs"/>
          <w:rtl/>
        </w:rPr>
        <w:t xml:space="preserve"> במושבות שלהן</w:t>
      </w:r>
      <w:r w:rsidR="00ED7343" w:rsidRPr="00D77811">
        <w:rPr>
          <w:rFonts w:cstheme="minorHAnsi" w:hint="cs"/>
          <w:rtl/>
        </w:rPr>
        <w:t xml:space="preserve">. הבית הממוזג הגאוני </w:t>
      </w:r>
      <w:r w:rsidR="00341FA0">
        <w:rPr>
          <w:rFonts w:cstheme="minorHAnsi" w:hint="cs"/>
          <w:rtl/>
        </w:rPr>
        <w:t xml:space="preserve">של </w:t>
      </w:r>
      <w:r w:rsidR="00ED7343" w:rsidRPr="00D77811">
        <w:rPr>
          <w:rFonts w:cstheme="minorHAnsi" w:hint="cs"/>
          <w:rtl/>
        </w:rPr>
        <w:t xml:space="preserve">וואדשטרום </w:t>
      </w:r>
      <w:r w:rsidR="00341DBE">
        <w:rPr>
          <w:rFonts w:cstheme="minorHAnsi" w:hint="cs"/>
          <w:rtl/>
        </w:rPr>
        <w:t>עמד גם במוקד המאמ</w:t>
      </w:r>
      <w:r w:rsidR="00ED7343" w:rsidRPr="00D77811">
        <w:rPr>
          <w:rFonts w:cstheme="minorHAnsi" w:hint="cs"/>
          <w:rtl/>
        </w:rPr>
        <w:t xml:space="preserve">ר </w:t>
      </w:r>
      <w:r w:rsidR="00336D33" w:rsidRPr="00D77811">
        <w:rPr>
          <w:rFonts w:cstheme="minorHAnsi" w:hint="cs"/>
          <w:rtl/>
        </w:rPr>
        <w:t xml:space="preserve">"המכונה שאפשרה </w:t>
      </w:r>
      <w:r w:rsidR="00341DBE">
        <w:rPr>
          <w:rFonts w:cstheme="minorHAnsi" w:hint="cs"/>
          <w:rtl/>
        </w:rPr>
        <w:t>את החיים</w:t>
      </w:r>
      <w:r w:rsidR="00336D33" w:rsidRPr="00D77811">
        <w:rPr>
          <w:rFonts w:cstheme="minorHAnsi" w:hint="cs"/>
          <w:rtl/>
        </w:rPr>
        <w:t xml:space="preserve"> במערב אפריקה במאה ה-18"</w:t>
      </w:r>
      <w:r w:rsidR="00341DBE">
        <w:rPr>
          <w:rFonts w:cstheme="minorHAnsi" w:hint="cs"/>
          <w:rtl/>
        </w:rPr>
        <w:t xml:space="preserve"> </w:t>
      </w:r>
      <w:r w:rsidR="00ED7343" w:rsidRPr="00D77811">
        <w:rPr>
          <w:rFonts w:cstheme="minorHAnsi" w:hint="cs"/>
          <w:rtl/>
        </w:rPr>
        <w:t>שפורסם ב-1944 על ידי היסטוריון האמנות המכובד ג'ורג' קובלר.</w:t>
      </w:r>
    </w:p>
    <w:p w:rsidR="00ED7343" w:rsidRPr="00D77811" w:rsidRDefault="00ED7343" w:rsidP="00ED7343">
      <w:pPr>
        <w:bidi/>
        <w:spacing w:line="480" w:lineRule="auto"/>
        <w:jc w:val="both"/>
        <w:rPr>
          <w:rFonts w:cstheme="minorHAnsi"/>
          <w:rtl/>
        </w:rPr>
      </w:pPr>
      <w:r w:rsidRPr="00D77811">
        <w:rPr>
          <w:rFonts w:cstheme="minorHAnsi" w:hint="cs"/>
          <w:b/>
          <w:bCs/>
          <w:rtl/>
        </w:rPr>
        <w:t xml:space="preserve">מילות מפתח: </w:t>
      </w:r>
      <w:r w:rsidRPr="00D77811">
        <w:rPr>
          <w:rFonts w:cstheme="minorHAnsi" w:hint="cs"/>
          <w:rtl/>
        </w:rPr>
        <w:t>היגיינה, מושבה, נוחות, אוויר</w:t>
      </w:r>
    </w:p>
    <w:p w:rsidR="00A46D04" w:rsidRDefault="00A46D04" w:rsidP="00A46D04">
      <w:pPr>
        <w:bidi/>
        <w:spacing w:line="480" w:lineRule="auto"/>
        <w:jc w:val="both"/>
        <w:rPr>
          <w:rFonts w:cstheme="minorHAnsi"/>
          <w:rtl/>
        </w:rPr>
      </w:pPr>
    </w:p>
    <w:p w:rsidR="00A46D04" w:rsidRDefault="00A46D04" w:rsidP="00A46D04">
      <w:pPr>
        <w:bidi/>
        <w:spacing w:line="360" w:lineRule="auto"/>
        <w:jc w:val="both"/>
        <w:outlineLvl w:val="0"/>
        <w:rPr>
          <w:rFonts w:cstheme="minorHAnsi" w:hint="cs"/>
          <w:b/>
          <w:sz w:val="28"/>
          <w:szCs w:val="28"/>
          <w:rtl/>
        </w:rPr>
      </w:pPr>
      <w:r w:rsidRPr="00596935">
        <w:rPr>
          <w:rFonts w:cstheme="minorHAnsi"/>
          <w:b/>
          <w:sz w:val="28"/>
          <w:szCs w:val="28"/>
        </w:rPr>
        <w:t xml:space="preserve">Information, </w:t>
      </w:r>
      <w:r w:rsidRPr="00596935">
        <w:rPr>
          <w:rFonts w:cstheme="minorHAnsi"/>
          <w:b/>
          <w:i/>
          <w:sz w:val="28"/>
          <w:szCs w:val="28"/>
        </w:rPr>
        <w:t>In</w:t>
      </w:r>
      <w:r w:rsidRPr="00596935">
        <w:rPr>
          <w:rFonts w:cstheme="minorHAnsi"/>
          <w:b/>
          <w:sz w:val="28"/>
          <w:szCs w:val="28"/>
        </w:rPr>
        <w:t xml:space="preserve">-formation, </w:t>
      </w:r>
      <w:r w:rsidRPr="00596935">
        <w:rPr>
          <w:rFonts w:cstheme="minorHAnsi"/>
          <w:b/>
          <w:i/>
          <w:sz w:val="28"/>
          <w:szCs w:val="28"/>
        </w:rPr>
        <w:t>n</w:t>
      </w:r>
      <w:r w:rsidRPr="00596935">
        <w:rPr>
          <w:rFonts w:cstheme="minorHAnsi"/>
          <w:b/>
          <w:sz w:val="28"/>
          <w:szCs w:val="28"/>
        </w:rPr>
        <w:t>-formations</w:t>
      </w:r>
    </w:p>
    <w:p w:rsidR="00341DBE" w:rsidRPr="00341DBE" w:rsidRDefault="00341DBE" w:rsidP="00341DBE">
      <w:pPr>
        <w:bidi/>
        <w:spacing w:line="360" w:lineRule="auto"/>
        <w:jc w:val="both"/>
        <w:outlineLvl w:val="0"/>
        <w:rPr>
          <w:rFonts w:cstheme="minorHAnsi"/>
          <w:b/>
          <w:bCs/>
          <w:sz w:val="24"/>
          <w:szCs w:val="24"/>
        </w:rPr>
      </w:pPr>
      <w:r w:rsidRPr="00E66DB0">
        <w:rPr>
          <w:rFonts w:cstheme="minorHAnsi" w:hint="cs"/>
          <w:b/>
          <w:bCs/>
          <w:sz w:val="24"/>
          <w:szCs w:val="24"/>
          <w:rtl/>
        </w:rPr>
        <w:t>א</w:t>
      </w:r>
      <w:r w:rsidR="00E66DB0">
        <w:rPr>
          <w:rFonts w:cstheme="minorHAnsi" w:hint="cs"/>
          <w:b/>
          <w:bCs/>
          <w:sz w:val="24"/>
          <w:szCs w:val="24"/>
          <w:rtl/>
        </w:rPr>
        <w:t>ה</w:t>
      </w:r>
      <w:r w:rsidRPr="00E66DB0">
        <w:rPr>
          <w:rFonts w:cstheme="minorHAnsi" w:hint="cs"/>
          <w:b/>
          <w:bCs/>
          <w:sz w:val="24"/>
          <w:szCs w:val="24"/>
          <w:rtl/>
        </w:rPr>
        <w:t>רון</w:t>
      </w:r>
      <w:r w:rsidRPr="00341DBE">
        <w:rPr>
          <w:rFonts w:cstheme="minorHAnsi" w:hint="cs"/>
          <w:b/>
          <w:bCs/>
          <w:sz w:val="24"/>
          <w:szCs w:val="24"/>
          <w:rtl/>
        </w:rPr>
        <w:t xml:space="preserve"> שפרכר</w:t>
      </w:r>
    </w:p>
    <w:p w:rsidR="00ED7343" w:rsidRDefault="00341FA0" w:rsidP="002A1BEC">
      <w:pPr>
        <w:bidi/>
        <w:spacing w:line="480" w:lineRule="auto"/>
        <w:jc w:val="both"/>
        <w:rPr>
          <w:rFonts w:cstheme="minorHAnsi"/>
          <w:rtl/>
        </w:rPr>
      </w:pPr>
      <w:r>
        <w:rPr>
          <w:rFonts w:cstheme="minorHAnsi" w:hint="cs"/>
          <w:rtl/>
        </w:rPr>
        <w:t xml:space="preserve">האופי של </w:t>
      </w:r>
      <w:r w:rsidR="00E464FD">
        <w:rPr>
          <w:rFonts w:cstheme="minorHAnsi" w:hint="cs"/>
          <w:rtl/>
        </w:rPr>
        <w:t>ה</w:t>
      </w:r>
      <w:r>
        <w:rPr>
          <w:rFonts w:cstheme="minorHAnsi" w:hint="cs"/>
          <w:rtl/>
        </w:rPr>
        <w:t>מידע השתנה באופן משמעותי ב</w:t>
      </w:r>
      <w:r w:rsidR="00341DBE">
        <w:rPr>
          <w:rFonts w:cstheme="minorHAnsi" w:hint="cs"/>
          <w:rtl/>
        </w:rPr>
        <w:t>מאה השנים האחרונות</w:t>
      </w:r>
      <w:r>
        <w:rPr>
          <w:rFonts w:cstheme="minorHAnsi" w:hint="cs"/>
          <w:rtl/>
        </w:rPr>
        <w:t>. ההתפ</w:t>
      </w:r>
      <w:r w:rsidR="00EF3667">
        <w:rPr>
          <w:rFonts w:cstheme="minorHAnsi" w:hint="cs"/>
          <w:rtl/>
        </w:rPr>
        <w:t>ת</w:t>
      </w:r>
      <w:r>
        <w:rPr>
          <w:rFonts w:cstheme="minorHAnsi" w:hint="cs"/>
          <w:rtl/>
        </w:rPr>
        <w:t xml:space="preserve">חות של מדעי המידע </w:t>
      </w:r>
      <w:r w:rsidR="00EF3667">
        <w:rPr>
          <w:rFonts w:cstheme="minorHAnsi" w:hint="cs"/>
          <w:rtl/>
        </w:rPr>
        <w:t xml:space="preserve">ושילובם בכל תחומי המחקר גרמו לנו </w:t>
      </w:r>
      <w:r w:rsidR="00034937">
        <w:rPr>
          <w:rFonts w:cstheme="minorHAnsi" w:hint="cs"/>
          <w:rtl/>
        </w:rPr>
        <w:t>לחשוב מחדש על האופן שבו אנ</w:t>
      </w:r>
      <w:r w:rsidR="005506B7">
        <w:rPr>
          <w:rFonts w:cstheme="minorHAnsi" w:hint="cs"/>
          <w:rtl/>
        </w:rPr>
        <w:t>חנ</w:t>
      </w:r>
      <w:r w:rsidR="00034937">
        <w:rPr>
          <w:rFonts w:cstheme="minorHAnsi" w:hint="cs"/>
          <w:rtl/>
        </w:rPr>
        <w:t>ו מבינים את הטבע ואת ה</w:t>
      </w:r>
      <w:r w:rsidR="00EF3667">
        <w:rPr>
          <w:rFonts w:cstheme="minorHAnsi" w:hint="cs"/>
          <w:rtl/>
        </w:rPr>
        <w:t xml:space="preserve">תפוקה </w:t>
      </w:r>
      <w:r w:rsidR="00034937">
        <w:rPr>
          <w:rFonts w:cstheme="minorHAnsi" w:hint="cs"/>
          <w:rtl/>
        </w:rPr>
        <w:t>האנושית</w:t>
      </w:r>
      <w:r w:rsidR="00EF3667">
        <w:rPr>
          <w:rFonts w:cstheme="minorHAnsi" w:hint="cs"/>
          <w:rtl/>
        </w:rPr>
        <w:t xml:space="preserve">. שינוי זה מאפיין את התכנסות המידע שבאה לידי ביטוי במחקר בתחום של ארכיטקטורה דיגיטלית. </w:t>
      </w:r>
      <w:r w:rsidR="00336D33">
        <w:rPr>
          <w:rFonts w:cstheme="minorHAnsi" w:hint="cs"/>
          <w:rtl/>
        </w:rPr>
        <w:t xml:space="preserve">כיום, </w:t>
      </w:r>
      <w:r w:rsidR="00EF3667">
        <w:rPr>
          <w:rFonts w:cstheme="minorHAnsi" w:hint="cs"/>
          <w:rtl/>
        </w:rPr>
        <w:t xml:space="preserve">הסביבה הארכיטקטונית </w:t>
      </w:r>
      <w:r w:rsidR="001C3630">
        <w:rPr>
          <w:rFonts w:cstheme="minorHAnsi" w:hint="cs"/>
          <w:rtl/>
        </w:rPr>
        <w:t>מלאה</w:t>
      </w:r>
      <w:r w:rsidR="00EF3667">
        <w:rPr>
          <w:rFonts w:cstheme="minorHAnsi" w:hint="cs"/>
          <w:rtl/>
        </w:rPr>
        <w:t xml:space="preserve"> בכלים דיגיטליים </w:t>
      </w:r>
      <w:r w:rsidR="001C3630">
        <w:rPr>
          <w:rFonts w:cstheme="minorHAnsi" w:hint="cs"/>
          <w:rtl/>
        </w:rPr>
        <w:t xml:space="preserve">שהם תוצר ישיר של תורת המידע ומחקר מדעי </w:t>
      </w:r>
      <w:r w:rsidR="00336D33">
        <w:rPr>
          <w:rFonts w:cstheme="minorHAnsi" w:hint="cs"/>
          <w:rtl/>
        </w:rPr>
        <w:t>כאחד</w:t>
      </w:r>
      <w:r w:rsidR="001C3630">
        <w:rPr>
          <w:rFonts w:cstheme="minorHAnsi" w:hint="cs"/>
          <w:rtl/>
        </w:rPr>
        <w:t xml:space="preserve">. מחקר על ההיבטים השונים של מידע </w:t>
      </w:r>
      <w:r w:rsidR="008222B0">
        <w:rPr>
          <w:rFonts w:cstheme="minorHAnsi" w:hint="cs"/>
          <w:rtl/>
        </w:rPr>
        <w:t>גרם לנו</w:t>
      </w:r>
      <w:r w:rsidR="001C3630">
        <w:rPr>
          <w:rFonts w:cstheme="minorHAnsi" w:hint="cs"/>
          <w:rtl/>
        </w:rPr>
        <w:t xml:space="preserve"> להסתכל על </w:t>
      </w:r>
      <w:r w:rsidR="008222B0">
        <w:rPr>
          <w:rFonts w:cstheme="minorHAnsi" w:hint="cs"/>
          <w:rtl/>
        </w:rPr>
        <w:t>ה</w:t>
      </w:r>
      <w:r w:rsidR="001C3630">
        <w:rPr>
          <w:rFonts w:cstheme="minorHAnsi" w:hint="cs"/>
          <w:rtl/>
        </w:rPr>
        <w:t xml:space="preserve">כלים </w:t>
      </w:r>
      <w:r w:rsidR="008222B0">
        <w:rPr>
          <w:rFonts w:cstheme="minorHAnsi" w:hint="cs"/>
          <w:rtl/>
        </w:rPr>
        <w:t>הדיגיטליים ה</w:t>
      </w:r>
      <w:r w:rsidR="001C3630">
        <w:rPr>
          <w:rFonts w:cstheme="minorHAnsi" w:hint="cs"/>
          <w:rtl/>
        </w:rPr>
        <w:t xml:space="preserve">אלה כעל שילובים של רדוקציוניזם ואמרג'נטיזם. התורה הראשונה מסתכלת על המציאות במונחים של חוקים אוניברסליים שמסדירים את הטבע, בעוד </w:t>
      </w:r>
      <w:r w:rsidR="004D764E">
        <w:rPr>
          <w:rFonts w:cstheme="minorHAnsi" w:hint="cs"/>
          <w:rtl/>
        </w:rPr>
        <w:t xml:space="preserve">התורה השנייה טוענת שבמערכות מסובכות </w:t>
      </w:r>
      <w:r w:rsidR="00034937">
        <w:rPr>
          <w:rFonts w:cstheme="minorHAnsi" w:hint="cs"/>
          <w:rtl/>
        </w:rPr>
        <w:t>עשויים</w:t>
      </w:r>
      <w:r w:rsidR="004D764E">
        <w:rPr>
          <w:rFonts w:cstheme="minorHAnsi" w:hint="cs"/>
          <w:rtl/>
        </w:rPr>
        <w:t xml:space="preserve"> לצוץ חוקים חדשים </w:t>
      </w:r>
      <w:r w:rsidR="00034937">
        <w:rPr>
          <w:rFonts w:cstheme="minorHAnsi" w:hint="cs"/>
          <w:rtl/>
        </w:rPr>
        <w:t>ו</w:t>
      </w:r>
      <w:r w:rsidR="004D764E">
        <w:rPr>
          <w:rFonts w:cstheme="minorHAnsi" w:hint="cs"/>
          <w:rtl/>
        </w:rPr>
        <w:t xml:space="preserve">בלתי צפויים לחלוטין. </w:t>
      </w:r>
      <w:r w:rsidR="005B06A7">
        <w:rPr>
          <w:rFonts w:cstheme="minorHAnsi" w:hint="cs"/>
          <w:rtl/>
        </w:rPr>
        <w:t>בהקשר הזה</w:t>
      </w:r>
      <w:r w:rsidR="00336D33">
        <w:rPr>
          <w:rFonts w:cstheme="minorHAnsi" w:hint="cs"/>
          <w:rtl/>
        </w:rPr>
        <w:t>, שילוב</w:t>
      </w:r>
      <w:r w:rsidR="005B06A7">
        <w:rPr>
          <w:rFonts w:cstheme="minorHAnsi" w:hint="cs"/>
          <w:rtl/>
        </w:rPr>
        <w:t xml:space="preserve"> של חשיבה אינדוקטיבית וחשיבה דדוקטיבית, שמודגם באופן הטוב ביותר על ידי התפיסות של סיבוכיות אלגוריתמים ורשתות מופשטות</w:t>
      </w:r>
      <w:r w:rsidR="00336D33">
        <w:rPr>
          <w:rFonts w:cstheme="minorHAnsi" w:hint="cs"/>
          <w:rtl/>
        </w:rPr>
        <w:t>, מהווה</w:t>
      </w:r>
      <w:r w:rsidR="00341DBE">
        <w:rPr>
          <w:rFonts w:cstheme="minorHAnsi" w:hint="cs"/>
          <w:rtl/>
        </w:rPr>
        <w:t xml:space="preserve"> </w:t>
      </w:r>
      <w:commentRangeStart w:id="1"/>
      <w:r w:rsidR="00034937">
        <w:rPr>
          <w:rFonts w:cstheme="minorHAnsi" w:hint="cs"/>
          <w:rtl/>
        </w:rPr>
        <w:t>שלב הכרחי</w:t>
      </w:r>
      <w:r w:rsidR="005B06A7">
        <w:rPr>
          <w:rFonts w:cstheme="minorHAnsi" w:hint="cs"/>
          <w:rtl/>
        </w:rPr>
        <w:t xml:space="preserve"> </w:t>
      </w:r>
      <w:commentRangeEnd w:id="1"/>
      <w:r w:rsidR="002A1BEC">
        <w:rPr>
          <w:rStyle w:val="a3"/>
          <w:rtl/>
        </w:rPr>
        <w:commentReference w:id="1"/>
      </w:r>
      <w:r w:rsidR="00336D33">
        <w:rPr>
          <w:rFonts w:cstheme="minorHAnsi" w:hint="cs"/>
          <w:rtl/>
        </w:rPr>
        <w:t>ב</w:t>
      </w:r>
      <w:r w:rsidR="005B06A7">
        <w:rPr>
          <w:rFonts w:cstheme="minorHAnsi" w:hint="cs"/>
          <w:rtl/>
        </w:rPr>
        <w:t>בניי</w:t>
      </w:r>
      <w:r w:rsidR="002A1BEC">
        <w:rPr>
          <w:rFonts w:cstheme="minorHAnsi" w:hint="cs"/>
          <w:rtl/>
        </w:rPr>
        <w:t>ה של</w:t>
      </w:r>
      <w:r w:rsidR="005B06A7">
        <w:rPr>
          <w:rFonts w:cstheme="minorHAnsi" w:hint="cs"/>
          <w:rtl/>
        </w:rPr>
        <w:t xml:space="preserve"> מודלים </w:t>
      </w:r>
      <w:r w:rsidR="00DE1E5A">
        <w:rPr>
          <w:rFonts w:cstheme="minorHAnsi" w:hint="cs"/>
          <w:rtl/>
        </w:rPr>
        <w:t>אבולוציוניים מקיפים, כאשר האבולוציה מייצגת קבוצה קומבינטורית של מידע אינטנסיבי.</w:t>
      </w:r>
    </w:p>
    <w:p w:rsidR="00DE1E5A" w:rsidRDefault="00DE1E5A" w:rsidP="00DE1E5A">
      <w:pPr>
        <w:bidi/>
        <w:spacing w:line="480" w:lineRule="auto"/>
        <w:jc w:val="both"/>
        <w:rPr>
          <w:rFonts w:cstheme="minorHAnsi"/>
          <w:rtl/>
        </w:rPr>
      </w:pPr>
      <w:r w:rsidRPr="00DE1E5A">
        <w:rPr>
          <w:rFonts w:cstheme="minorHAnsi" w:hint="cs"/>
          <w:b/>
          <w:bCs/>
          <w:rtl/>
        </w:rPr>
        <w:t>מילות מפתח</w:t>
      </w:r>
      <w:r w:rsidRPr="008222B0">
        <w:rPr>
          <w:rFonts w:cstheme="minorHAnsi" w:hint="cs"/>
          <w:b/>
          <w:bCs/>
          <w:rtl/>
        </w:rPr>
        <w:t>:</w:t>
      </w:r>
      <w:r>
        <w:rPr>
          <w:rFonts w:cstheme="minorHAnsi" w:hint="cs"/>
          <w:rtl/>
        </w:rPr>
        <w:t xml:space="preserve"> תורת המידע, ארכיטקטורה קיברנטית, תכן ממוחשב, ארכיטקטורה ניסיונית</w:t>
      </w:r>
    </w:p>
    <w:p w:rsidR="00DE1E5A" w:rsidRDefault="00DE1E5A" w:rsidP="00DE1E5A">
      <w:pPr>
        <w:bidi/>
        <w:spacing w:line="480" w:lineRule="auto"/>
        <w:jc w:val="both"/>
        <w:rPr>
          <w:rFonts w:cstheme="minorHAnsi"/>
          <w:rtl/>
        </w:rPr>
      </w:pPr>
    </w:p>
    <w:p w:rsidR="000D2EBA" w:rsidRDefault="000D2EBA">
      <w:pPr>
        <w:rPr>
          <w:rFonts w:cstheme="minorHAnsi"/>
          <w:b/>
          <w:bCs/>
          <w:sz w:val="28"/>
          <w:szCs w:val="28"/>
          <w:rtl/>
        </w:rPr>
      </w:pPr>
      <w:r>
        <w:rPr>
          <w:rFonts w:cstheme="minorHAnsi"/>
          <w:b/>
          <w:bCs/>
          <w:sz w:val="28"/>
          <w:szCs w:val="28"/>
          <w:rtl/>
        </w:rPr>
        <w:br w:type="page"/>
      </w:r>
    </w:p>
    <w:p w:rsidR="00DE1E5A" w:rsidRDefault="000D2EBA" w:rsidP="00DE1E5A">
      <w:pPr>
        <w:bidi/>
        <w:spacing w:line="480" w:lineRule="auto"/>
        <w:jc w:val="both"/>
        <w:rPr>
          <w:rFonts w:cstheme="minorHAnsi"/>
          <w:b/>
          <w:bCs/>
          <w:sz w:val="28"/>
          <w:szCs w:val="28"/>
          <w:rtl/>
        </w:rPr>
      </w:pPr>
      <w:r>
        <w:rPr>
          <w:rFonts w:cstheme="minorHAnsi" w:hint="cs"/>
          <w:b/>
          <w:bCs/>
          <w:sz w:val="28"/>
          <w:szCs w:val="28"/>
          <w:rtl/>
        </w:rPr>
        <w:lastRenderedPageBreak/>
        <w:t>מצורה קולקטיבית להתנהגות קומבינטורית</w:t>
      </w:r>
    </w:p>
    <w:p w:rsidR="000D2EBA" w:rsidRDefault="000D2EBA" w:rsidP="000D2EBA">
      <w:pPr>
        <w:bidi/>
        <w:spacing w:line="480" w:lineRule="auto"/>
        <w:jc w:val="both"/>
        <w:rPr>
          <w:rFonts w:cstheme="minorHAnsi"/>
          <w:b/>
          <w:bCs/>
          <w:sz w:val="24"/>
          <w:szCs w:val="24"/>
        </w:rPr>
      </w:pPr>
      <w:r w:rsidRPr="000D2EBA">
        <w:rPr>
          <w:rFonts w:cstheme="minorHAnsi" w:hint="cs"/>
          <w:b/>
          <w:bCs/>
          <w:sz w:val="24"/>
          <w:szCs w:val="24"/>
          <w:rtl/>
        </w:rPr>
        <w:t>צ'נדלר ארנס</w:t>
      </w:r>
    </w:p>
    <w:p w:rsidR="007532C6" w:rsidRDefault="00341DBE" w:rsidP="0038011C">
      <w:pPr>
        <w:bidi/>
        <w:spacing w:line="480" w:lineRule="auto"/>
        <w:jc w:val="both"/>
        <w:rPr>
          <w:rFonts w:cstheme="minorHAnsi"/>
          <w:rtl/>
        </w:rPr>
      </w:pPr>
      <w:r>
        <w:rPr>
          <w:rFonts w:cstheme="minorHAnsi" w:hint="cs"/>
          <w:rtl/>
        </w:rPr>
        <w:t>דרך אחת</w:t>
      </w:r>
      <w:r w:rsidR="00874098">
        <w:rPr>
          <w:rFonts w:cstheme="minorHAnsi" w:hint="cs"/>
          <w:rtl/>
        </w:rPr>
        <w:t xml:space="preserve"> להאיץ את החדשנות בארכיטקטורה </w:t>
      </w:r>
      <w:r>
        <w:rPr>
          <w:rFonts w:cstheme="minorHAnsi" w:hint="cs"/>
          <w:rtl/>
        </w:rPr>
        <w:t xml:space="preserve">היא </w:t>
      </w:r>
      <w:r w:rsidR="00874098">
        <w:rPr>
          <w:rFonts w:cstheme="minorHAnsi" w:hint="cs"/>
          <w:rtl/>
        </w:rPr>
        <w:t xml:space="preserve">לשלב מרכיבים </w:t>
      </w:r>
      <w:r w:rsidR="008222B0">
        <w:rPr>
          <w:rFonts w:cstheme="minorHAnsi" w:hint="cs"/>
          <w:rtl/>
        </w:rPr>
        <w:t xml:space="preserve">(אלמנטים) </w:t>
      </w:r>
      <w:r w:rsidR="00874098">
        <w:rPr>
          <w:rFonts w:cstheme="minorHAnsi" w:hint="cs"/>
          <w:rtl/>
        </w:rPr>
        <w:t xml:space="preserve">מסוגים שונים. ארכיטקטורה יכולה להשתמש בהרבה שילובים </w:t>
      </w:r>
      <w:r w:rsidR="008C498E">
        <w:rPr>
          <w:rFonts w:cstheme="minorHAnsi" w:hint="cs"/>
          <w:rtl/>
        </w:rPr>
        <w:t xml:space="preserve">(קומבינציות) </w:t>
      </w:r>
      <w:r w:rsidR="00874098">
        <w:rPr>
          <w:rFonts w:cstheme="minorHAnsi" w:hint="cs"/>
          <w:rtl/>
        </w:rPr>
        <w:t xml:space="preserve">שונים, ומאמר זה מתמקד אך ורק </w:t>
      </w:r>
      <w:r w:rsidR="008222B0">
        <w:rPr>
          <w:rFonts w:cstheme="minorHAnsi" w:hint="cs"/>
          <w:rtl/>
        </w:rPr>
        <w:t>באינטראקציה בין</w:t>
      </w:r>
      <w:r w:rsidR="00874098">
        <w:rPr>
          <w:rFonts w:cstheme="minorHAnsi" w:hint="cs"/>
          <w:rtl/>
        </w:rPr>
        <w:t xml:space="preserve"> מרכיבים גיאומטריים. המאמר </w:t>
      </w:r>
      <w:r w:rsidR="0089400B">
        <w:rPr>
          <w:rFonts w:cstheme="minorHAnsi" w:hint="cs"/>
          <w:rtl/>
        </w:rPr>
        <w:t>סוקר</w:t>
      </w:r>
      <w:r>
        <w:rPr>
          <w:rFonts w:cstheme="minorHAnsi" w:hint="cs"/>
          <w:rtl/>
        </w:rPr>
        <w:t xml:space="preserve"> </w:t>
      </w:r>
      <w:r w:rsidR="0089400B">
        <w:rPr>
          <w:rFonts w:cstheme="minorHAnsi" w:hint="cs"/>
          <w:rtl/>
        </w:rPr>
        <w:t>מספר</w:t>
      </w:r>
      <w:r w:rsidR="00874098">
        <w:rPr>
          <w:rFonts w:cstheme="minorHAnsi" w:hint="cs"/>
          <w:rtl/>
        </w:rPr>
        <w:t xml:space="preserve"> אדריכלים והוגי דעות חשובים שהצעות התכן וספרי הלימוד שלהם תרמו לדיון על אסטרטגיות שילוב, כדי להבהיר שיטות שונות של שילובים גיאומטריים: האסטרטגיות של </w:t>
      </w:r>
      <w:r w:rsidR="0018666A" w:rsidRPr="0018666A">
        <w:rPr>
          <w:rFonts w:cs="Calibri"/>
          <w:rtl/>
        </w:rPr>
        <w:t>פוּמִיהִיקוֹ</w:t>
      </w:r>
      <w:r w:rsidR="00874098">
        <w:rPr>
          <w:rFonts w:cstheme="minorHAnsi" w:hint="cs"/>
          <w:rtl/>
        </w:rPr>
        <w:t xml:space="preserve"> מאקי לאגרגציה באמצעות אוסף של מרכיבים; </w:t>
      </w:r>
      <w:r w:rsidR="0089400B">
        <w:rPr>
          <w:rFonts w:cstheme="minorHAnsi" w:hint="cs"/>
          <w:rtl/>
        </w:rPr>
        <w:t>ה</w:t>
      </w:r>
      <w:r w:rsidR="00F76389">
        <w:rPr>
          <w:rFonts w:cstheme="minorHAnsi" w:hint="cs"/>
          <w:rtl/>
        </w:rPr>
        <w:t>שכלול</w:t>
      </w:r>
      <w:r w:rsidR="0089400B">
        <w:rPr>
          <w:rFonts w:cstheme="minorHAnsi" w:hint="cs"/>
          <w:rtl/>
        </w:rPr>
        <w:t xml:space="preserve"> של</w:t>
      </w:r>
      <w:r>
        <w:rPr>
          <w:rFonts w:cstheme="minorHAnsi" w:hint="cs"/>
          <w:rtl/>
        </w:rPr>
        <w:t xml:space="preserve"> </w:t>
      </w:r>
      <w:r w:rsidR="0089400B" w:rsidRPr="0018666A">
        <w:rPr>
          <w:rFonts w:cs="Calibri"/>
          <w:rtl/>
        </w:rPr>
        <w:t>סְטֵן</w:t>
      </w:r>
      <w:r>
        <w:rPr>
          <w:rFonts w:cs="Calibri" w:hint="cs"/>
          <w:rtl/>
        </w:rPr>
        <w:t xml:space="preserve"> </w:t>
      </w:r>
      <w:r w:rsidR="0089400B" w:rsidRPr="0018666A">
        <w:rPr>
          <w:rFonts w:cs="Calibri"/>
          <w:rtl/>
        </w:rPr>
        <w:t>אָלֶן</w:t>
      </w:r>
      <w:r w:rsidR="0089400B">
        <w:rPr>
          <w:rFonts w:cstheme="minorHAnsi" w:hint="cs"/>
          <w:rtl/>
        </w:rPr>
        <w:t xml:space="preserve"> ל</w:t>
      </w:r>
      <w:r w:rsidR="008222B0">
        <w:rPr>
          <w:rFonts w:cstheme="minorHAnsi" w:hint="cs"/>
          <w:rtl/>
        </w:rPr>
        <w:t>אסטרטגיית האגרגציה</w:t>
      </w:r>
      <w:r w:rsidR="00F76389">
        <w:rPr>
          <w:rFonts w:cstheme="minorHAnsi" w:hint="cs"/>
          <w:rtl/>
        </w:rPr>
        <w:t xml:space="preserve">, שמאפשר להסיר או להוסיף מרכיבים </w:t>
      </w:r>
      <w:r>
        <w:rPr>
          <w:rFonts w:cstheme="minorHAnsi" w:hint="cs"/>
          <w:rtl/>
        </w:rPr>
        <w:t>מ</w:t>
      </w:r>
      <w:r w:rsidR="00F76389">
        <w:rPr>
          <w:rFonts w:cstheme="minorHAnsi" w:hint="cs"/>
          <w:rtl/>
        </w:rPr>
        <w:t>בלי להשפיע על האוסף הכולל; אסטרטגיות ההנגדה (</w:t>
      </w:r>
      <w:r w:rsidR="00F76389">
        <w:rPr>
          <w:rFonts w:cstheme="minorHAnsi"/>
          <w:lang w:val="en-US"/>
        </w:rPr>
        <w:t>juxtaposition</w:t>
      </w:r>
      <w:r w:rsidR="00F76389">
        <w:rPr>
          <w:rFonts w:cstheme="minorHAnsi" w:hint="cs"/>
          <w:rtl/>
        </w:rPr>
        <w:t xml:space="preserve">) והסופראימפוזיציה של רוברט ונטורי; וההרחבה של תום </w:t>
      </w:r>
      <w:r w:rsidR="006D2063" w:rsidRPr="006D2063">
        <w:rPr>
          <w:rFonts w:cs="Calibri"/>
          <w:rtl/>
        </w:rPr>
        <w:t>מֵ</w:t>
      </w:r>
      <w:r w:rsidR="006D2063">
        <w:rPr>
          <w:rFonts w:cs="Calibri" w:hint="cs"/>
          <w:rtl/>
        </w:rPr>
        <w:t>י</w:t>
      </w:r>
      <w:r w:rsidR="006D2063" w:rsidRPr="006D2063">
        <w:rPr>
          <w:rFonts w:cs="Calibri"/>
          <w:rtl/>
        </w:rPr>
        <w:t>ין</w:t>
      </w:r>
      <w:r w:rsidR="00F76389">
        <w:rPr>
          <w:rFonts w:cstheme="minorHAnsi" w:hint="cs"/>
          <w:rtl/>
        </w:rPr>
        <w:t xml:space="preserve"> להנגדה ולסופראימפוזיציה על י</w:t>
      </w:r>
      <w:r w:rsidR="0018666A">
        <w:rPr>
          <w:rFonts w:cstheme="minorHAnsi" w:hint="cs"/>
          <w:rtl/>
        </w:rPr>
        <w:t>ד</w:t>
      </w:r>
      <w:r w:rsidR="00F76389">
        <w:rPr>
          <w:rFonts w:cstheme="minorHAnsi" w:hint="cs"/>
          <w:rtl/>
        </w:rPr>
        <w:t xml:space="preserve">י שימוש </w:t>
      </w:r>
      <w:r w:rsidR="0018666A">
        <w:rPr>
          <w:rFonts w:cstheme="minorHAnsi" w:hint="cs"/>
          <w:rtl/>
        </w:rPr>
        <w:t xml:space="preserve">באסטרטגיות של פעולות בוליאניות בשילוב עם אסטרטגיות אגרגציה. </w:t>
      </w:r>
      <w:r w:rsidR="008C498E">
        <w:rPr>
          <w:rFonts w:cstheme="minorHAnsi" w:hint="cs"/>
          <w:rtl/>
        </w:rPr>
        <w:t xml:space="preserve">המקורות הללו </w:t>
      </w:r>
      <w:r w:rsidR="006D2063">
        <w:rPr>
          <w:rFonts w:cstheme="minorHAnsi" w:hint="cs"/>
          <w:rtl/>
        </w:rPr>
        <w:t>מהווים</w:t>
      </w:r>
      <w:r w:rsidR="008C498E">
        <w:rPr>
          <w:rFonts w:cstheme="minorHAnsi" w:hint="cs"/>
          <w:rtl/>
        </w:rPr>
        <w:t xml:space="preserve"> משאבים רבי ערך להוראת אסטרטגיות שילוב לסטודנטים לארכיטקטורה. בהקשר הפדגוגי הזה, </w:t>
      </w:r>
      <w:r>
        <w:rPr>
          <w:rFonts w:cstheme="minorHAnsi" w:hint="cs"/>
          <w:rtl/>
        </w:rPr>
        <w:t>"</w:t>
      </w:r>
      <w:r w:rsidR="008C498E">
        <w:rPr>
          <w:rFonts w:cstheme="minorHAnsi" w:hint="cs"/>
          <w:rtl/>
        </w:rPr>
        <w:t>שילוב</w:t>
      </w:r>
      <w:r>
        <w:rPr>
          <w:rFonts w:cstheme="minorHAnsi" w:hint="cs"/>
          <w:rtl/>
        </w:rPr>
        <w:t>"</w:t>
      </w:r>
      <w:r w:rsidR="008C498E">
        <w:rPr>
          <w:rFonts w:cstheme="minorHAnsi" w:hint="cs"/>
          <w:rtl/>
        </w:rPr>
        <w:t xml:space="preserve"> מוגדר </w:t>
      </w:r>
      <w:r>
        <w:rPr>
          <w:rFonts w:cstheme="minorHAnsi" w:hint="cs"/>
          <w:rtl/>
        </w:rPr>
        <w:t>כ</w:t>
      </w:r>
      <w:r w:rsidR="009A2473">
        <w:rPr>
          <w:rFonts w:cstheme="minorHAnsi" w:hint="cs"/>
          <w:rtl/>
        </w:rPr>
        <w:t>שני</w:t>
      </w:r>
      <w:r w:rsidR="008C498E">
        <w:rPr>
          <w:rFonts w:cstheme="minorHAnsi" w:hint="cs"/>
          <w:rtl/>
        </w:rPr>
        <w:t xml:space="preserve"> מרכיבים </w:t>
      </w:r>
      <w:r w:rsidR="009A2473">
        <w:rPr>
          <w:rFonts w:cstheme="minorHAnsi" w:hint="cs"/>
          <w:rtl/>
        </w:rPr>
        <w:t>גיאומטריי</w:t>
      </w:r>
      <w:r w:rsidR="009A2473">
        <w:rPr>
          <w:rFonts w:cstheme="minorHAnsi" w:hint="eastAsia"/>
          <w:rtl/>
        </w:rPr>
        <w:t>ם</w:t>
      </w:r>
      <w:r w:rsidR="009A2473">
        <w:rPr>
          <w:rFonts w:cstheme="minorHAnsi" w:hint="cs"/>
          <w:rtl/>
        </w:rPr>
        <w:t xml:space="preserve"> </w:t>
      </w:r>
      <w:r>
        <w:rPr>
          <w:rFonts w:cstheme="minorHAnsi" w:hint="cs"/>
          <w:rtl/>
        </w:rPr>
        <w:t xml:space="preserve">(או יותר) </w:t>
      </w:r>
      <w:r w:rsidR="009A2473">
        <w:rPr>
          <w:rFonts w:cstheme="minorHAnsi" w:hint="cs"/>
          <w:rtl/>
        </w:rPr>
        <w:t xml:space="preserve">או </w:t>
      </w:r>
      <w:r w:rsidR="006D2063">
        <w:rPr>
          <w:rFonts w:cstheme="minorHAnsi" w:hint="cs"/>
          <w:rtl/>
        </w:rPr>
        <w:t xml:space="preserve">שתי </w:t>
      </w:r>
      <w:r w:rsidR="009A2473">
        <w:rPr>
          <w:rFonts w:cstheme="minorHAnsi" w:hint="cs"/>
          <w:rtl/>
        </w:rPr>
        <w:t xml:space="preserve">קבוצות של מרכיבים גיאומטריים </w:t>
      </w:r>
      <w:r>
        <w:rPr>
          <w:rFonts w:cstheme="minorHAnsi" w:hint="cs"/>
          <w:rtl/>
        </w:rPr>
        <w:t xml:space="preserve">(או יותר) </w:t>
      </w:r>
      <w:r w:rsidR="009A2473">
        <w:rPr>
          <w:rFonts w:cstheme="minorHAnsi" w:hint="cs"/>
          <w:rtl/>
        </w:rPr>
        <w:t>שיוצרים אינטראקציה באמצעות קרבה, אגרגציה, סופרפוזיציה או החסרה</w:t>
      </w:r>
      <w:r w:rsidR="00482110">
        <w:rPr>
          <w:rFonts w:cstheme="minorHAnsi" w:hint="cs"/>
          <w:rtl/>
        </w:rPr>
        <w:t xml:space="preserve">, </w:t>
      </w:r>
      <w:r w:rsidR="0089400B">
        <w:rPr>
          <w:rFonts w:cstheme="minorHAnsi" w:hint="cs"/>
          <w:rtl/>
        </w:rPr>
        <w:t>כש</w:t>
      </w:r>
      <w:r w:rsidR="00482110">
        <w:rPr>
          <w:rFonts w:cstheme="minorHAnsi" w:hint="cs"/>
          <w:rtl/>
        </w:rPr>
        <w:t>המכלול המשולב החדש יכול להיות שונה ממרכיביו המקוריים. מאמר ז</w:t>
      </w:r>
      <w:r w:rsidR="006D2063">
        <w:rPr>
          <w:rFonts w:cstheme="minorHAnsi" w:hint="cs"/>
          <w:rtl/>
        </w:rPr>
        <w:t>ה</w:t>
      </w:r>
      <w:r w:rsidR="00482110">
        <w:rPr>
          <w:rFonts w:cstheme="minorHAnsi" w:hint="cs"/>
          <w:rtl/>
        </w:rPr>
        <w:t xml:space="preserve"> בוחן את ההשלכות הפדגוגיות של שתי גישות חישוביות לשימוש בשיטות קומבינטוריות: גישה מבוססת תמונות (</w:t>
      </w:r>
      <w:r w:rsidR="00482110">
        <w:rPr>
          <w:rFonts w:cstheme="minorHAnsi"/>
        </w:rPr>
        <w:t>image-based</w:t>
      </w:r>
      <w:r w:rsidR="00482110">
        <w:rPr>
          <w:rFonts w:cstheme="minorHAnsi" w:hint="cs"/>
          <w:rtl/>
        </w:rPr>
        <w:t>) וגישה מבוססת עצמים (</w:t>
      </w:r>
      <w:r w:rsidR="00482110">
        <w:rPr>
          <w:rFonts w:cstheme="minorHAnsi"/>
          <w:lang w:val="en-US"/>
        </w:rPr>
        <w:t>object-based</w:t>
      </w:r>
      <w:r w:rsidR="00482110">
        <w:rPr>
          <w:rFonts w:cstheme="minorHAnsi" w:hint="cs"/>
          <w:rtl/>
        </w:rPr>
        <w:t xml:space="preserve">). </w:t>
      </w:r>
      <w:r w:rsidR="00482110" w:rsidRPr="0038011C">
        <w:rPr>
          <w:rFonts w:cstheme="minorHAnsi" w:hint="cs"/>
          <w:rtl/>
        </w:rPr>
        <w:t>קומבינטוריקה עוזרת להנחות סטודנטים</w:t>
      </w:r>
      <w:r w:rsidR="00482110">
        <w:rPr>
          <w:rFonts w:cstheme="minorHAnsi" w:hint="cs"/>
          <w:rtl/>
        </w:rPr>
        <w:t xml:space="preserve"> ב</w:t>
      </w:r>
      <w:r w:rsidR="006D2063">
        <w:rPr>
          <w:rFonts w:cstheme="minorHAnsi" w:hint="cs"/>
          <w:rtl/>
        </w:rPr>
        <w:t>תכנון</w:t>
      </w:r>
      <w:r w:rsidR="00482110">
        <w:rPr>
          <w:rFonts w:cstheme="minorHAnsi" w:hint="cs"/>
          <w:rtl/>
        </w:rPr>
        <w:t xml:space="preserve"> </w:t>
      </w:r>
      <w:r w:rsidR="0038011C">
        <w:rPr>
          <w:rFonts w:cstheme="minorHAnsi" w:hint="cs"/>
          <w:rtl/>
        </w:rPr>
        <w:t>יחסי הגומלין</w:t>
      </w:r>
      <w:r w:rsidR="00482110">
        <w:rPr>
          <w:rFonts w:cstheme="minorHAnsi" w:hint="cs"/>
          <w:rtl/>
        </w:rPr>
        <w:t xml:space="preserve"> בין </w:t>
      </w:r>
      <w:r w:rsidR="0038011C">
        <w:rPr>
          <w:rFonts w:cstheme="minorHAnsi" w:hint="cs"/>
          <w:rtl/>
        </w:rPr>
        <w:t>עצמי</w:t>
      </w:r>
      <w:r w:rsidR="00482110">
        <w:rPr>
          <w:rFonts w:cstheme="minorHAnsi" w:hint="cs"/>
          <w:rtl/>
        </w:rPr>
        <w:t xml:space="preserve">ם שונים, כך שהמערכת הסופית מחוללת מערכות שצומחות </w:t>
      </w:r>
      <w:r w:rsidR="0038011C">
        <w:rPr>
          <w:rFonts w:cstheme="minorHAnsi" w:hint="cs"/>
          <w:rtl/>
        </w:rPr>
        <w:t>מיחסי הגולמין בין העצמים</w:t>
      </w:r>
      <w:r w:rsidR="0089400B">
        <w:rPr>
          <w:rFonts w:cstheme="minorHAnsi" w:hint="cs"/>
          <w:rtl/>
        </w:rPr>
        <w:t>,</w:t>
      </w:r>
      <w:r w:rsidR="00482110">
        <w:rPr>
          <w:rFonts w:cstheme="minorHAnsi" w:hint="cs"/>
          <w:rtl/>
        </w:rPr>
        <w:t xml:space="preserve"> ולא</w:t>
      </w:r>
      <w:r w:rsidR="0089400B">
        <w:rPr>
          <w:rFonts w:cstheme="minorHAnsi" w:hint="cs"/>
          <w:rtl/>
        </w:rPr>
        <w:t>ו</w:t>
      </w:r>
      <w:r w:rsidR="00482110">
        <w:rPr>
          <w:rFonts w:cstheme="minorHAnsi" w:hint="cs"/>
          <w:rtl/>
        </w:rPr>
        <w:t xml:space="preserve"> דווקא מהרכב ה</w:t>
      </w:r>
      <w:r w:rsidR="0038011C">
        <w:rPr>
          <w:rFonts w:cstheme="minorHAnsi" w:hint="cs"/>
          <w:rtl/>
        </w:rPr>
        <w:t>עצמים עצמם</w:t>
      </w:r>
      <w:r w:rsidR="00482110">
        <w:rPr>
          <w:rFonts w:cstheme="minorHAnsi" w:hint="cs"/>
          <w:rtl/>
        </w:rPr>
        <w:t xml:space="preserve">. </w:t>
      </w:r>
      <w:r w:rsidR="007532C6">
        <w:rPr>
          <w:rFonts w:cstheme="minorHAnsi" w:hint="cs"/>
          <w:rtl/>
        </w:rPr>
        <w:t>אחד ה</w:t>
      </w:r>
      <w:r w:rsidR="00482110">
        <w:rPr>
          <w:rFonts w:cstheme="minorHAnsi" w:hint="cs"/>
          <w:rtl/>
        </w:rPr>
        <w:t>יתר</w:t>
      </w:r>
      <w:r w:rsidR="007532C6">
        <w:rPr>
          <w:rFonts w:cstheme="minorHAnsi" w:hint="cs"/>
          <w:rtl/>
        </w:rPr>
        <w:t xml:space="preserve">ונות </w:t>
      </w:r>
      <w:r w:rsidR="00482110">
        <w:rPr>
          <w:rFonts w:cstheme="minorHAnsi" w:hint="cs"/>
          <w:rtl/>
        </w:rPr>
        <w:t>העיקרי</w:t>
      </w:r>
      <w:r w:rsidR="007532C6">
        <w:rPr>
          <w:rFonts w:cstheme="minorHAnsi" w:hint="cs"/>
          <w:rtl/>
        </w:rPr>
        <w:t>ים</w:t>
      </w:r>
      <w:r w:rsidR="00482110">
        <w:rPr>
          <w:rFonts w:cstheme="minorHAnsi" w:hint="cs"/>
          <w:rtl/>
        </w:rPr>
        <w:t xml:space="preserve"> הוא שהמערכת </w:t>
      </w:r>
      <w:r w:rsidR="007532C6">
        <w:rPr>
          <w:rFonts w:cstheme="minorHAnsi" w:hint="cs"/>
          <w:rtl/>
        </w:rPr>
        <w:t>יכולה לייצר תוצאות שחורגות מעבר ל</w:t>
      </w:r>
      <w:r w:rsidR="0038011C">
        <w:rPr>
          <w:rFonts w:cstheme="minorHAnsi" w:hint="cs"/>
          <w:rtl/>
        </w:rPr>
        <w:t>הנחות</w:t>
      </w:r>
      <w:r w:rsidR="007532C6">
        <w:rPr>
          <w:rFonts w:cstheme="minorHAnsi" w:hint="cs"/>
          <w:rtl/>
        </w:rPr>
        <w:t xml:space="preserve"> המוקדמות של הסטודנטים. לאחר מכן, הסטודנטים יכולים לנתח וללמוד מתוצאות הניסויים שלהם, על בסיס גישה של לימוד תוך כדי</w:t>
      </w:r>
      <w:r>
        <w:rPr>
          <w:rFonts w:cstheme="minorHAnsi" w:hint="cs"/>
          <w:rtl/>
        </w:rPr>
        <w:t xml:space="preserve"> עשייה. אחד ההיבטים החשובים של גישה </w:t>
      </w:r>
      <w:r w:rsidR="007532C6">
        <w:rPr>
          <w:rFonts w:cstheme="minorHAnsi" w:hint="cs"/>
          <w:rtl/>
        </w:rPr>
        <w:t>זו הוא שימוש במחשוב כדי לתכנן את מערכות היחסים בין המרכיבים, כשהמחשוב הופך להיות שותף לתכן, ומאפשר לסטודנטים לבצע איטרציות ולהבין במהירות את ההשלכות של מערכות היחסים שהם תכננו. המחשוב מאיץ את ההתפתחות של תהליך התכן וחושף את האינטראקציות המסובכות של התנהגות קומבינטורית.</w:t>
      </w:r>
    </w:p>
    <w:p w:rsidR="00874098" w:rsidRPr="00F76389" w:rsidRDefault="007532C6" w:rsidP="007532C6">
      <w:pPr>
        <w:bidi/>
        <w:spacing w:line="480" w:lineRule="auto"/>
        <w:jc w:val="both"/>
        <w:rPr>
          <w:rFonts w:cstheme="minorHAnsi"/>
          <w:rtl/>
        </w:rPr>
      </w:pPr>
      <w:r>
        <w:rPr>
          <w:rFonts w:cstheme="minorHAnsi" w:hint="cs"/>
          <w:b/>
          <w:bCs/>
          <w:rtl/>
        </w:rPr>
        <w:t xml:space="preserve">מילות מפתח: </w:t>
      </w:r>
      <w:r>
        <w:rPr>
          <w:rFonts w:cstheme="minorHAnsi" w:hint="cs"/>
          <w:rtl/>
        </w:rPr>
        <w:t xml:space="preserve">מידול פרמטרי, </w:t>
      </w:r>
      <w:r w:rsidR="004A4F11">
        <w:rPr>
          <w:rFonts w:cstheme="minorHAnsi" w:hint="cs"/>
          <w:rtl/>
        </w:rPr>
        <w:t xml:space="preserve">פבריקציה דיגיטלית, הכלאה של שרטוט עם מודל, קומבינטוריקה </w:t>
      </w:r>
    </w:p>
    <w:p w:rsidR="000D2EBA" w:rsidRPr="000D2EBA" w:rsidRDefault="000D2EBA" w:rsidP="000D2EBA">
      <w:pPr>
        <w:bidi/>
        <w:spacing w:line="480" w:lineRule="auto"/>
        <w:jc w:val="both"/>
        <w:rPr>
          <w:rFonts w:cstheme="minorHAnsi"/>
          <w:lang w:val="en-US"/>
        </w:rPr>
      </w:pPr>
    </w:p>
    <w:p w:rsidR="00A46D04" w:rsidRDefault="00A46D04" w:rsidP="00A46D04">
      <w:pPr>
        <w:bidi/>
        <w:spacing w:line="480" w:lineRule="auto"/>
        <w:jc w:val="both"/>
        <w:rPr>
          <w:rFonts w:cstheme="minorHAnsi"/>
          <w:rtl/>
        </w:rPr>
      </w:pPr>
    </w:p>
    <w:sectPr w:rsidR="00A46D04" w:rsidSect="00F445CA">
      <w:footerReference w:type="default" r:id="rId7"/>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2-02-06T14:29:00Z" w:initials="Author">
    <w:p w:rsidR="00E66DB0" w:rsidRDefault="00E66DB0">
      <w:pPr>
        <w:pStyle w:val="a4"/>
        <w:rPr>
          <w:lang w:val="en-US"/>
        </w:rPr>
      </w:pPr>
      <w:r>
        <w:rPr>
          <w:rStyle w:val="a3"/>
        </w:rPr>
        <w:annotationRef/>
      </w:r>
      <w:r>
        <w:rPr>
          <w:rFonts w:hint="cs"/>
        </w:rPr>
        <w:t>O</w:t>
      </w:r>
      <w:r>
        <w:rPr>
          <w:lang w:val="en-US"/>
        </w:rPr>
        <w:t>r</w:t>
      </w:r>
    </w:p>
    <w:p w:rsidR="00E66DB0" w:rsidRPr="00E66DB0" w:rsidRDefault="00E66DB0" w:rsidP="00E66DB0">
      <w:pPr>
        <w:pStyle w:val="a4"/>
        <w:bidi/>
        <w:rPr>
          <w:rFonts w:hint="cs"/>
          <w:rtl/>
          <w:lang w:val="en-US"/>
        </w:rPr>
      </w:pPr>
      <w:r>
        <w:rPr>
          <w:rFonts w:hint="cs"/>
          <w:rtl/>
          <w:lang w:val="en-US"/>
        </w:rPr>
        <w:t>מחווה ל</w:t>
      </w:r>
      <w:r w:rsidRPr="00E66DB0">
        <w:rPr>
          <w:rFonts w:cs="Arial"/>
          <w:rtl/>
          <w:lang w:val="en-US"/>
        </w:rPr>
        <w:t>קארל ב' וׇודְשְׁטְרוֹם וג'ורג' קוּבְּלֶר</w:t>
      </w:r>
    </w:p>
  </w:comment>
  <w:comment w:id="1" w:author="Author" w:date="2022-02-06T14:50:00Z" w:initials="Author">
    <w:p w:rsidR="002A1BEC" w:rsidRDefault="002A1BEC">
      <w:pPr>
        <w:pStyle w:val="a4"/>
        <w:rPr>
          <w:lang w:val="en-US"/>
        </w:rPr>
      </w:pPr>
      <w:r>
        <w:rPr>
          <w:rStyle w:val="a3"/>
        </w:rPr>
        <w:annotationRef/>
      </w:r>
      <w:r>
        <w:rPr>
          <w:lang w:val="en-US"/>
        </w:rPr>
        <w:t>Or</w:t>
      </w:r>
    </w:p>
    <w:p w:rsidR="002A1BEC" w:rsidRPr="002A1BEC" w:rsidRDefault="002A1BEC" w:rsidP="002A1BEC">
      <w:pPr>
        <w:pStyle w:val="a4"/>
        <w:bidi/>
        <w:rPr>
          <w:rFonts w:hint="cs"/>
          <w:rtl/>
          <w:lang w:val="en-US"/>
        </w:rPr>
      </w:pPr>
      <w:r>
        <w:rPr>
          <w:rFonts w:hint="cs"/>
          <w:rtl/>
          <w:lang w:val="en-US"/>
        </w:rPr>
        <w:t>מהווה אבן יסוד בבנייה...</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A1B" w:rsidRDefault="004F7A1B" w:rsidP="008222B0">
      <w:pPr>
        <w:spacing w:line="240" w:lineRule="auto"/>
      </w:pPr>
      <w:r>
        <w:separator/>
      </w:r>
    </w:p>
  </w:endnote>
  <w:endnote w:type="continuationSeparator" w:id="1">
    <w:p w:rsidR="004F7A1B" w:rsidRDefault="004F7A1B" w:rsidP="008222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8"/>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altName w:val="MingLiU-ExtB"/>
    <w:panose1 w:val="00000000000000000000"/>
    <w:charset w:val="88"/>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852140"/>
      <w:docPartObj>
        <w:docPartGallery w:val="Page Numbers (Bottom of Page)"/>
        <w:docPartUnique/>
      </w:docPartObj>
    </w:sdtPr>
    <w:sdtEndPr>
      <w:rPr>
        <w:noProof/>
      </w:rPr>
    </w:sdtEndPr>
    <w:sdtContent>
      <w:p w:rsidR="008222B0" w:rsidRDefault="00F445CA">
        <w:pPr>
          <w:pStyle w:val="aa"/>
          <w:jc w:val="center"/>
        </w:pPr>
        <w:r>
          <w:fldChar w:fldCharType="begin"/>
        </w:r>
        <w:r w:rsidR="008222B0">
          <w:instrText xml:space="preserve"> PAGE   \* MERGEFORMAT </w:instrText>
        </w:r>
        <w:r>
          <w:fldChar w:fldCharType="separate"/>
        </w:r>
        <w:r w:rsidR="005506B7">
          <w:rPr>
            <w:noProof/>
          </w:rPr>
          <w:t>1</w:t>
        </w:r>
        <w:r>
          <w:rPr>
            <w:noProof/>
          </w:rPr>
          <w:fldChar w:fldCharType="end"/>
        </w:r>
      </w:p>
    </w:sdtContent>
  </w:sdt>
  <w:p w:rsidR="008222B0" w:rsidRDefault="008222B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A1B" w:rsidRDefault="004F7A1B" w:rsidP="008222B0">
      <w:pPr>
        <w:spacing w:line="240" w:lineRule="auto"/>
      </w:pPr>
      <w:r>
        <w:separator/>
      </w:r>
    </w:p>
  </w:footnote>
  <w:footnote w:type="continuationSeparator" w:id="1">
    <w:p w:rsidR="004F7A1B" w:rsidRDefault="004F7A1B" w:rsidP="008222B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aysDAxszQ2NzI1MjQ3sTRQ0lEKTi0uzszPAykwqgUA+vxNbiwAAAA="/>
  </w:docVars>
  <w:rsids>
    <w:rsidRoot w:val="009754B1"/>
    <w:rsid w:val="00034937"/>
    <w:rsid w:val="00066F21"/>
    <w:rsid w:val="000D2EBA"/>
    <w:rsid w:val="0018666A"/>
    <w:rsid w:val="00187E7B"/>
    <w:rsid w:val="001C3630"/>
    <w:rsid w:val="002A1BEC"/>
    <w:rsid w:val="00336D33"/>
    <w:rsid w:val="00341DBE"/>
    <w:rsid w:val="00341FA0"/>
    <w:rsid w:val="0038011C"/>
    <w:rsid w:val="00482110"/>
    <w:rsid w:val="004A4F11"/>
    <w:rsid w:val="004D764E"/>
    <w:rsid w:val="004F7A1B"/>
    <w:rsid w:val="0054797E"/>
    <w:rsid w:val="005506B7"/>
    <w:rsid w:val="005B06A7"/>
    <w:rsid w:val="006D2063"/>
    <w:rsid w:val="007532C6"/>
    <w:rsid w:val="00813289"/>
    <w:rsid w:val="008222B0"/>
    <w:rsid w:val="00874098"/>
    <w:rsid w:val="0089400B"/>
    <w:rsid w:val="008C498E"/>
    <w:rsid w:val="009754B1"/>
    <w:rsid w:val="009A2473"/>
    <w:rsid w:val="00A46D04"/>
    <w:rsid w:val="00B61148"/>
    <w:rsid w:val="00BB2C62"/>
    <w:rsid w:val="00D42BCD"/>
    <w:rsid w:val="00D77811"/>
    <w:rsid w:val="00DE1E5A"/>
    <w:rsid w:val="00E464FD"/>
    <w:rsid w:val="00E66DB0"/>
    <w:rsid w:val="00EC7B12"/>
    <w:rsid w:val="00ED7343"/>
    <w:rsid w:val="00EE0716"/>
    <w:rsid w:val="00EF3667"/>
    <w:rsid w:val="00F309F2"/>
    <w:rsid w:val="00F445CA"/>
    <w:rsid w:val="00F47A81"/>
    <w:rsid w:val="00F76389"/>
    <w:rsid w:val="00FA799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he-IL"/>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5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82110"/>
    <w:rPr>
      <w:sz w:val="16"/>
      <w:szCs w:val="16"/>
    </w:rPr>
  </w:style>
  <w:style w:type="paragraph" w:styleId="a4">
    <w:name w:val="annotation text"/>
    <w:basedOn w:val="a"/>
    <w:link w:val="a5"/>
    <w:uiPriority w:val="99"/>
    <w:semiHidden/>
    <w:unhideWhenUsed/>
    <w:rsid w:val="00482110"/>
    <w:pPr>
      <w:spacing w:line="240" w:lineRule="auto"/>
    </w:pPr>
    <w:rPr>
      <w:sz w:val="20"/>
      <w:szCs w:val="20"/>
    </w:rPr>
  </w:style>
  <w:style w:type="character" w:customStyle="1" w:styleId="a5">
    <w:name w:val="טקסט הערה תו"/>
    <w:basedOn w:val="a0"/>
    <w:link w:val="a4"/>
    <w:uiPriority w:val="99"/>
    <w:semiHidden/>
    <w:rsid w:val="00482110"/>
    <w:rPr>
      <w:sz w:val="20"/>
      <w:szCs w:val="20"/>
    </w:rPr>
  </w:style>
  <w:style w:type="paragraph" w:styleId="a6">
    <w:name w:val="annotation subject"/>
    <w:basedOn w:val="a4"/>
    <w:next w:val="a4"/>
    <w:link w:val="a7"/>
    <w:uiPriority w:val="99"/>
    <w:semiHidden/>
    <w:unhideWhenUsed/>
    <w:rsid w:val="00482110"/>
    <w:rPr>
      <w:b/>
      <w:bCs/>
    </w:rPr>
  </w:style>
  <w:style w:type="character" w:customStyle="1" w:styleId="a7">
    <w:name w:val="נושא הערה תו"/>
    <w:basedOn w:val="a5"/>
    <w:link w:val="a6"/>
    <w:uiPriority w:val="99"/>
    <w:semiHidden/>
    <w:rsid w:val="00482110"/>
    <w:rPr>
      <w:b/>
      <w:bCs/>
      <w:sz w:val="20"/>
      <w:szCs w:val="20"/>
    </w:rPr>
  </w:style>
  <w:style w:type="paragraph" w:styleId="a8">
    <w:name w:val="header"/>
    <w:basedOn w:val="a"/>
    <w:link w:val="a9"/>
    <w:uiPriority w:val="99"/>
    <w:unhideWhenUsed/>
    <w:rsid w:val="008222B0"/>
    <w:pPr>
      <w:tabs>
        <w:tab w:val="center" w:pos="4680"/>
        <w:tab w:val="right" w:pos="9360"/>
      </w:tabs>
      <w:spacing w:line="240" w:lineRule="auto"/>
    </w:pPr>
  </w:style>
  <w:style w:type="character" w:customStyle="1" w:styleId="a9">
    <w:name w:val="כותרת עליונה תו"/>
    <w:basedOn w:val="a0"/>
    <w:link w:val="a8"/>
    <w:uiPriority w:val="99"/>
    <w:rsid w:val="008222B0"/>
  </w:style>
  <w:style w:type="paragraph" w:styleId="aa">
    <w:name w:val="footer"/>
    <w:basedOn w:val="a"/>
    <w:link w:val="ab"/>
    <w:uiPriority w:val="99"/>
    <w:unhideWhenUsed/>
    <w:rsid w:val="008222B0"/>
    <w:pPr>
      <w:tabs>
        <w:tab w:val="center" w:pos="4680"/>
        <w:tab w:val="right" w:pos="9360"/>
      </w:tabs>
      <w:spacing w:line="240" w:lineRule="auto"/>
    </w:pPr>
  </w:style>
  <w:style w:type="character" w:customStyle="1" w:styleId="ab">
    <w:name w:val="כותרת תחתונה תו"/>
    <w:basedOn w:val="a0"/>
    <w:link w:val="aa"/>
    <w:uiPriority w:val="99"/>
    <w:rsid w:val="008222B0"/>
  </w:style>
  <w:style w:type="paragraph" w:styleId="ac">
    <w:name w:val="Balloon Text"/>
    <w:basedOn w:val="a"/>
    <w:link w:val="ad"/>
    <w:uiPriority w:val="99"/>
    <w:semiHidden/>
    <w:unhideWhenUsed/>
    <w:rsid w:val="00E66DB0"/>
    <w:pPr>
      <w:spacing w:line="240" w:lineRule="auto"/>
    </w:pPr>
    <w:rPr>
      <w:rFonts w:ascii="Tahoma" w:hAnsi="Tahoma" w:cs="Tahoma"/>
      <w:sz w:val="16"/>
      <w:szCs w:val="16"/>
    </w:rPr>
  </w:style>
  <w:style w:type="character" w:customStyle="1" w:styleId="ad">
    <w:name w:val="טקסט בלונים תו"/>
    <w:basedOn w:val="a0"/>
    <w:link w:val="ac"/>
    <w:uiPriority w:val="99"/>
    <w:semiHidden/>
    <w:rsid w:val="00E66D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Oded Tal</dc:creator>
  <cp:keywords/>
  <dc:description/>
  <cp:lastModifiedBy>Author</cp:lastModifiedBy>
  <cp:revision>19</cp:revision>
  <dcterms:created xsi:type="dcterms:W3CDTF">2022-02-04T17:29:00Z</dcterms:created>
  <dcterms:modified xsi:type="dcterms:W3CDTF">2022-02-06T12:59:00Z</dcterms:modified>
</cp:coreProperties>
</file>