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EF6F" w14:textId="05937DAE" w:rsidR="00ED06DB" w:rsidRPr="0002356A" w:rsidRDefault="00FA1CBD" w:rsidP="0002356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2356A">
        <w:rPr>
          <w:rFonts w:ascii="David" w:hAnsi="David" w:cs="David"/>
          <w:rtl/>
          <w:lang w:bidi="he-IL"/>
        </w:rPr>
        <w:t xml:space="preserve">ב ______ בשבת,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 יום לחודש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 בשנת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 לבריאת עולם, ובמקביל ל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 יום לחודש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 בשנת</w:t>
      </w:r>
      <w:r w:rsidR="00F62A18">
        <w:rPr>
          <w:rFonts w:ascii="David" w:hAnsi="David" w:cs="David" w:hint="cs"/>
          <w:rtl/>
          <w:lang w:bidi="he-IL"/>
        </w:rPr>
        <w:t xml:space="preserve"> </w:t>
      </w:r>
      <w:r w:rsidR="00F62A18"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, למנין שאנו מונים כאן, ב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, מוקפים בבני משפחה ובחברים, בני הזוג האהובים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, בן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, ו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, בת </w:t>
      </w:r>
      <w:r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, נכנסו בברית הנישואים. </w:t>
      </w:r>
    </w:p>
    <w:p w14:paraId="30B7615F" w14:textId="77777777" w:rsidR="00FA1CBD" w:rsidRPr="0002356A" w:rsidRDefault="00FA1CBD" w:rsidP="0002356A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61F5082" w14:textId="06493B61" w:rsidR="00FA1CBD" w:rsidRDefault="00FA1CBD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</w:rPr>
        <w:t xml:space="preserve">חיינו יחד ניזונים מהידיעה </w:t>
      </w:r>
      <w:r w:rsidRPr="0002356A">
        <w:rPr>
          <w:rFonts w:ascii="David" w:hAnsi="David" w:cs="David"/>
          <w:noProof/>
          <w:rtl/>
          <w:lang w:bidi="he-IL"/>
        </w:rPr>
        <w:t>שמחברות</w:t>
      </w:r>
      <w:r w:rsidRPr="0002356A">
        <w:rPr>
          <w:rFonts w:ascii="David" w:hAnsi="David" w:cs="David"/>
          <w:noProof/>
          <w:rtl/>
        </w:rPr>
        <w:t xml:space="preserve"> אמת נובעת אהבה עזה ותמידית. אנו מבטיחים להיות כנים </w:t>
      </w:r>
      <w:r w:rsidRPr="0002356A">
        <w:rPr>
          <w:rFonts w:ascii="David" w:hAnsi="David" w:cs="David"/>
          <w:noProof/>
          <w:rtl/>
          <w:lang w:bidi="he-IL"/>
        </w:rPr>
        <w:t xml:space="preserve">ואדיבים, </w:t>
      </w:r>
      <w:commentRangeStart w:id="0"/>
      <w:r w:rsidRPr="0002356A">
        <w:rPr>
          <w:rFonts w:ascii="David" w:hAnsi="David" w:cs="David"/>
          <w:noProof/>
          <w:rtl/>
        </w:rPr>
        <w:t xml:space="preserve">לציין </w:t>
      </w:r>
      <w:commentRangeEnd w:id="0"/>
      <w:r w:rsidRPr="0002356A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02356A">
        <w:rPr>
          <w:rFonts w:ascii="David" w:hAnsi="David" w:cs="David"/>
          <w:noProof/>
          <w:rtl/>
        </w:rPr>
        <w:t>אבני דרך משותפות</w:t>
      </w:r>
      <w:r w:rsidRPr="0002356A">
        <w:rPr>
          <w:rFonts w:ascii="David" w:hAnsi="David" w:cs="David"/>
          <w:noProof/>
          <w:rtl/>
          <w:lang w:bidi="he-IL"/>
        </w:rPr>
        <w:t>,</w:t>
      </w:r>
      <w:r w:rsidRPr="0002356A">
        <w:rPr>
          <w:rFonts w:ascii="David" w:hAnsi="David" w:cs="David"/>
          <w:noProof/>
          <w:rtl/>
        </w:rPr>
        <w:t xml:space="preserve"> לחגוג את הצלחותינו</w:t>
      </w:r>
      <w:r w:rsidRPr="0002356A">
        <w:rPr>
          <w:rFonts w:ascii="David" w:hAnsi="David" w:cs="David"/>
          <w:noProof/>
          <w:rtl/>
        </w:rPr>
        <w:t xml:space="preserve"> </w:t>
      </w:r>
      <w:r w:rsidRPr="0002356A">
        <w:rPr>
          <w:rFonts w:ascii="David" w:hAnsi="David" w:cs="David"/>
          <w:noProof/>
          <w:rtl/>
          <w:lang w:bidi="he-IL"/>
        </w:rPr>
        <w:t>ו</w:t>
      </w:r>
      <w:r w:rsidRPr="0002356A">
        <w:rPr>
          <w:rFonts w:ascii="David" w:hAnsi="David" w:cs="David"/>
          <w:noProof/>
          <w:rtl/>
        </w:rPr>
        <w:t xml:space="preserve">לכבד </w:t>
      </w:r>
      <w:r w:rsidRPr="0002356A">
        <w:rPr>
          <w:rFonts w:ascii="David" w:hAnsi="David" w:cs="David"/>
          <w:noProof/>
          <w:rtl/>
          <w:lang w:bidi="he-IL"/>
        </w:rPr>
        <w:t xml:space="preserve">האחד את הייחודיות של השנייה. </w:t>
      </w:r>
    </w:p>
    <w:p w14:paraId="3935C6D9" w14:textId="77777777" w:rsidR="00472612" w:rsidRPr="0002356A" w:rsidRDefault="00472612" w:rsidP="00472612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14:paraId="0A4ADF55" w14:textId="14FF6238" w:rsidR="00311B18" w:rsidRDefault="00311B18" w:rsidP="0002356A">
      <w:pPr>
        <w:bidi/>
        <w:spacing w:line="360" w:lineRule="auto"/>
        <w:rPr>
          <w:rFonts w:ascii="David" w:hAnsi="David" w:cs="David"/>
          <w:noProof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 xml:space="preserve">אנו מבטיחים להזין זה את זו רגשית, רוחנית ואינטלקטואלית. אנו מבטיחים להיות שותפים שווי-ערך, חברים אוהבים ובני-זוג תומכים. אנו מבטיחים לעשות את כל אשר ביכולותינו על מנת </w:t>
      </w:r>
      <w:commentRangeStart w:id="1"/>
      <w:r w:rsidRPr="0002356A">
        <w:rPr>
          <w:rFonts w:ascii="David" w:hAnsi="David" w:cs="David"/>
          <w:noProof/>
          <w:rtl/>
          <w:lang w:bidi="he-IL"/>
        </w:rPr>
        <w:t xml:space="preserve">להבליט </w:t>
      </w:r>
      <w:commentRangeEnd w:id="1"/>
      <w:r w:rsidRPr="0002356A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Pr="0002356A">
        <w:rPr>
          <w:rFonts w:ascii="David" w:hAnsi="David" w:cs="David"/>
          <w:noProof/>
          <w:rtl/>
          <w:lang w:bidi="he-IL"/>
        </w:rPr>
        <w:t xml:space="preserve">את התכונות הטובות ביותר האחד של השנייה. </w:t>
      </w:r>
    </w:p>
    <w:p w14:paraId="42C740B8" w14:textId="77777777" w:rsidR="00472612" w:rsidRPr="0002356A" w:rsidRDefault="00472612" w:rsidP="00472612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14:paraId="487C59E3" w14:textId="21D206AA" w:rsidR="00311B18" w:rsidRDefault="00311B18" w:rsidP="0002356A">
      <w:pPr>
        <w:bidi/>
        <w:spacing w:line="360" w:lineRule="auto"/>
        <w:rPr>
          <w:rFonts w:ascii="David" w:hAnsi="David" w:cs="David"/>
          <w:noProof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אהבתנו מאפשרת לנו להיות מי שאנחנו באמת, ובה בעת להכיר ביופי הקיים בהבדלים בינינו. הקרבה שיש בינינו</w:t>
      </w:r>
      <w:r w:rsidR="0002356A" w:rsidRPr="0002356A">
        <w:rPr>
          <w:rFonts w:ascii="David" w:hAnsi="David" w:cs="David"/>
          <w:noProof/>
          <w:rtl/>
          <w:lang w:bidi="he-IL"/>
        </w:rPr>
        <w:t xml:space="preserve"> מושתתת על פתיחות וכנות. נהיה תמיד זמינים זה לזו ונקשיב האחד </w:t>
      </w:r>
      <w:commentRangeStart w:id="2"/>
      <w:r w:rsidR="0002356A" w:rsidRPr="0002356A">
        <w:rPr>
          <w:rFonts w:ascii="David" w:hAnsi="David" w:cs="David"/>
          <w:noProof/>
          <w:rtl/>
          <w:lang w:bidi="he-IL"/>
        </w:rPr>
        <w:t xml:space="preserve">לרחשי הלב ולמחשבות </w:t>
      </w:r>
      <w:commentRangeEnd w:id="2"/>
      <w:r w:rsidR="00CC77FF">
        <w:rPr>
          <w:rStyle w:val="CommentReference"/>
          <w:rtl/>
        </w:rPr>
        <w:commentReference w:id="2"/>
      </w:r>
      <w:r w:rsidR="0002356A" w:rsidRPr="0002356A">
        <w:rPr>
          <w:rFonts w:ascii="David" w:hAnsi="David" w:cs="David"/>
          <w:noProof/>
          <w:rtl/>
          <w:lang w:bidi="he-IL"/>
        </w:rPr>
        <w:t xml:space="preserve">של השנייה. נזכור תמיד מדוע התאהבנו. </w:t>
      </w:r>
      <w:bookmarkStart w:id="3" w:name="_GoBack"/>
      <w:bookmarkEnd w:id="3"/>
    </w:p>
    <w:p w14:paraId="67D5876C" w14:textId="77777777" w:rsidR="00472612" w:rsidRPr="0002356A" w:rsidRDefault="00472612" w:rsidP="00472612">
      <w:pPr>
        <w:bidi/>
        <w:spacing w:line="360" w:lineRule="auto"/>
        <w:rPr>
          <w:rFonts w:ascii="David" w:hAnsi="David" w:cs="David" w:hint="cs"/>
          <w:noProof/>
          <w:rtl/>
          <w:lang w:bidi="he-IL"/>
        </w:rPr>
      </w:pPr>
    </w:p>
    <w:p w14:paraId="11567516" w14:textId="5121B04E" w:rsid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 xml:space="preserve">נקים בית השופע חום, נדיבות, ואהבה, ומי ייתן ויהיה מלא בקולותיהם העליזים של משפחתנו וחברינו. </w:t>
      </w:r>
    </w:p>
    <w:p w14:paraId="05B92516" w14:textId="77777777" w:rsidR="00472612" w:rsidRPr="0002356A" w:rsidRDefault="00472612" w:rsidP="00472612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14:paraId="1475742F" w14:textId="4B29B655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 xml:space="preserve">בריתנו הקדושה שרירה וקיימת. </w:t>
      </w:r>
    </w:p>
    <w:p w14:paraId="33D69BF4" w14:textId="77777777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14:paraId="19199A46" w14:textId="6886147D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החתן</w:t>
      </w:r>
      <w:r w:rsidRPr="0002356A">
        <w:rPr>
          <w:rFonts w:ascii="David" w:hAnsi="David" w:cs="David"/>
          <w:noProof/>
          <w:rtl/>
          <w:lang w:bidi="he-IL"/>
        </w:rPr>
        <w:tab/>
      </w:r>
      <w:r w:rsidRPr="0002356A">
        <w:rPr>
          <w:rFonts w:ascii="David" w:hAnsi="David" w:cs="David"/>
          <w:noProof/>
          <w:rtl/>
          <w:lang w:bidi="he-IL"/>
        </w:rPr>
        <w:t>__________</w:t>
      </w:r>
    </w:p>
    <w:p w14:paraId="1A44BACA" w14:textId="00C1CA7E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הכלה</w:t>
      </w:r>
      <w:r w:rsidRPr="0002356A">
        <w:rPr>
          <w:rFonts w:ascii="David" w:hAnsi="David" w:cs="David"/>
          <w:noProof/>
          <w:rtl/>
          <w:lang w:bidi="he-IL"/>
        </w:rPr>
        <w:tab/>
        <w:t>__________</w:t>
      </w:r>
    </w:p>
    <w:p w14:paraId="7ACCF12F" w14:textId="77777777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14:paraId="234DA4A4" w14:textId="1C5D5E98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עד 1</w:t>
      </w:r>
      <w:r w:rsidRPr="0002356A">
        <w:rPr>
          <w:rFonts w:ascii="David" w:hAnsi="David" w:cs="David"/>
          <w:noProof/>
          <w:rtl/>
          <w:lang w:bidi="he-IL"/>
        </w:rPr>
        <w:tab/>
      </w:r>
      <w:r w:rsidRPr="0002356A">
        <w:rPr>
          <w:rFonts w:ascii="David" w:hAnsi="David" w:cs="David"/>
          <w:noProof/>
          <w:rtl/>
          <w:lang w:bidi="he-IL"/>
        </w:rPr>
        <w:t>__________</w:t>
      </w:r>
    </w:p>
    <w:p w14:paraId="4502C14A" w14:textId="2227B748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עד 2</w:t>
      </w:r>
      <w:r w:rsidRPr="0002356A">
        <w:rPr>
          <w:rFonts w:ascii="David" w:hAnsi="David" w:cs="David"/>
          <w:noProof/>
          <w:rtl/>
          <w:lang w:bidi="he-IL"/>
        </w:rPr>
        <w:tab/>
      </w:r>
      <w:r w:rsidRPr="0002356A">
        <w:rPr>
          <w:rFonts w:ascii="David" w:hAnsi="David" w:cs="David"/>
          <w:noProof/>
          <w:rtl/>
          <w:lang w:bidi="he-IL"/>
        </w:rPr>
        <w:t>__________</w:t>
      </w:r>
    </w:p>
    <w:p w14:paraId="68AF1387" w14:textId="39611F8F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עד 3</w:t>
      </w:r>
      <w:r w:rsidRPr="0002356A">
        <w:rPr>
          <w:rFonts w:ascii="David" w:hAnsi="David" w:cs="David"/>
          <w:noProof/>
          <w:rtl/>
          <w:lang w:bidi="he-IL"/>
        </w:rPr>
        <w:tab/>
      </w:r>
      <w:r w:rsidRPr="0002356A">
        <w:rPr>
          <w:rFonts w:ascii="David" w:hAnsi="David" w:cs="David"/>
          <w:noProof/>
          <w:rtl/>
          <w:lang w:bidi="he-IL"/>
        </w:rPr>
        <w:t>__________</w:t>
      </w:r>
    </w:p>
    <w:p w14:paraId="5E047E6C" w14:textId="75001016"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עד 4</w:t>
      </w:r>
      <w:r w:rsidRPr="0002356A">
        <w:rPr>
          <w:rFonts w:ascii="David" w:hAnsi="David" w:cs="David"/>
          <w:noProof/>
          <w:rtl/>
          <w:lang w:bidi="he-IL"/>
        </w:rPr>
        <w:tab/>
      </w:r>
      <w:r w:rsidRPr="0002356A">
        <w:rPr>
          <w:rFonts w:ascii="David" w:hAnsi="David" w:cs="David"/>
          <w:noProof/>
          <w:rtl/>
          <w:lang w:bidi="he-IL"/>
        </w:rPr>
        <w:t>__________</w:t>
      </w:r>
    </w:p>
    <w:p w14:paraId="7A603A47" w14:textId="77777777" w:rsidR="00FA1CBD" w:rsidRDefault="00FA1CBD" w:rsidP="00FA1CBD">
      <w:pPr>
        <w:bidi/>
        <w:rPr>
          <w:rFonts w:hint="cs"/>
          <w:rtl/>
        </w:rPr>
      </w:pPr>
    </w:p>
    <w:p w14:paraId="58A8B8B1" w14:textId="77777777" w:rsidR="00FA1CBD" w:rsidRDefault="00FA1CBD"/>
    <w:p w14:paraId="5BC244BA" w14:textId="77777777" w:rsidR="00FA1CBD" w:rsidRDefault="00FA1CBD"/>
    <w:p w14:paraId="2B2374F7" w14:textId="77777777" w:rsidR="00311B18" w:rsidRPr="00F15EF1" w:rsidRDefault="00311B18" w:rsidP="00311B18">
      <w:pPr>
        <w:rPr>
          <w:bCs/>
        </w:rPr>
      </w:pPr>
    </w:p>
    <w:p w14:paraId="46D37906" w14:textId="77777777" w:rsidR="00FA1CBD" w:rsidRDefault="00FA1CBD"/>
    <w:sectPr w:rsidR="00FA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3-11T10:08:00Z" w:initials="S">
    <w:p w14:paraId="2827D6A8" w14:textId="77777777" w:rsidR="00FA1CBD" w:rsidRDefault="00FA1CB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Another option for </w:t>
      </w:r>
      <w:r w:rsidRPr="00FA1CBD">
        <w:rPr>
          <w:bCs/>
          <w:i/>
          <w:iCs/>
        </w:rPr>
        <w:t>anticipating</w:t>
      </w:r>
    </w:p>
    <w:p w14:paraId="1B62A6C0" w14:textId="46CCC887" w:rsidR="00FA1CBD" w:rsidRPr="00FA1CBD" w:rsidRDefault="00FA1CBD">
      <w:pPr>
        <w:pStyle w:val="CommentText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לצפות בכיליון עיניים</w:t>
      </w:r>
      <w:r w:rsidR="00472612">
        <w:rPr>
          <w:rFonts w:hint="cs"/>
          <w:rtl/>
          <w:lang w:val="en-US" w:bidi="he-IL"/>
        </w:rPr>
        <w:t xml:space="preserve"> ל...</w:t>
      </w:r>
    </w:p>
  </w:comment>
  <w:comment w:id="1" w:author="Snufkin" w:date="2022-03-11T10:13:00Z" w:initials="S">
    <w:p w14:paraId="74FEABA6" w14:textId="16BBEEDD" w:rsidR="00311B18" w:rsidRDefault="00311B18">
      <w:pPr>
        <w:pStyle w:val="CommentText"/>
        <w:rPr>
          <w:rtl/>
        </w:rPr>
      </w:pPr>
      <w:r>
        <w:rPr>
          <w:rStyle w:val="CommentReference"/>
        </w:rPr>
        <w:annotationRef/>
      </w:r>
      <w:r w:rsidR="00472612">
        <w:rPr>
          <w:bCs/>
          <w:lang w:val="en-US"/>
        </w:rPr>
        <w:t xml:space="preserve">Another option for </w:t>
      </w:r>
      <w:r w:rsidRPr="00472612">
        <w:rPr>
          <w:bCs/>
          <w:i/>
          <w:iCs/>
        </w:rPr>
        <w:t>bring</w:t>
      </w:r>
      <w:r w:rsidRPr="00F15EF1">
        <w:rPr>
          <w:bCs/>
        </w:rPr>
        <w:t xml:space="preserve"> out</w:t>
      </w:r>
    </w:p>
    <w:p w14:paraId="3C2893EA" w14:textId="0AF18003" w:rsidR="00311B18" w:rsidRDefault="00311B18">
      <w:pPr>
        <w:pStyle w:val="CommentText"/>
        <w:rPr>
          <w:rFonts w:hint="cs"/>
          <w:lang w:bidi="he-IL"/>
        </w:rPr>
      </w:pPr>
      <w:r>
        <w:rPr>
          <w:rFonts w:hint="cs"/>
          <w:rtl/>
          <w:lang w:bidi="he-IL"/>
        </w:rPr>
        <w:t>להביא לידי ביטוי</w:t>
      </w:r>
    </w:p>
  </w:comment>
  <w:comment w:id="2" w:author="Snufkin" w:date="2022-03-11T12:04:00Z" w:initials="S">
    <w:p w14:paraId="2A5E336C" w14:textId="77777777" w:rsidR="00CC77FF" w:rsidRPr="00CC77FF" w:rsidRDefault="00CC77FF">
      <w:pPr>
        <w:pStyle w:val="CommentText"/>
        <w:rPr>
          <w:bCs/>
          <w:i/>
          <w:iCs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Another option for </w:t>
      </w:r>
      <w:r w:rsidRPr="00CC77FF">
        <w:rPr>
          <w:bCs/>
          <w:i/>
          <w:iCs/>
        </w:rPr>
        <w:t>thoughts of heart and mind</w:t>
      </w:r>
      <w:r w:rsidRPr="00CC77FF">
        <w:rPr>
          <w:bCs/>
          <w:i/>
          <w:iCs/>
        </w:rPr>
        <w:t>:</w:t>
      </w:r>
    </w:p>
    <w:p w14:paraId="3DB9BA32" w14:textId="16756C2C" w:rsidR="00CC77FF" w:rsidRPr="00CC77FF" w:rsidRDefault="00CC77FF">
      <w:pPr>
        <w:pStyle w:val="CommentText"/>
        <w:rPr>
          <w:rFonts w:hint="cs"/>
          <w:b/>
          <w:rtl/>
          <w:lang w:val="en-US" w:bidi="he-IL"/>
        </w:rPr>
      </w:pPr>
      <w:r w:rsidRPr="00CC77FF">
        <w:rPr>
          <w:rFonts w:hint="cs"/>
          <w:b/>
          <w:rtl/>
          <w:lang w:bidi="he-IL"/>
        </w:rPr>
        <w:t>רחשי והרהורי הלב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62A6C0" w15:done="0"/>
  <w15:commentEx w15:paraId="3C2893EA" w15:done="0"/>
  <w15:commentEx w15:paraId="3DB9BA3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FC"/>
    <w:rsid w:val="0002356A"/>
    <w:rsid w:val="00057CFC"/>
    <w:rsid w:val="00311B18"/>
    <w:rsid w:val="00472612"/>
    <w:rsid w:val="00CC77FF"/>
    <w:rsid w:val="00ED06DB"/>
    <w:rsid w:val="00F62A18"/>
    <w:rsid w:val="00F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B3EE"/>
  <w15:chartTrackingRefBased/>
  <w15:docId w15:val="{1E22519C-1088-4194-8496-03E9539D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1CBD"/>
    <w:pPr>
      <w:spacing w:after="0" w:line="276" w:lineRule="auto"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CBD"/>
    <w:rPr>
      <w:rFonts w:ascii="Arial" w:eastAsia="Arial" w:hAnsi="Arial" w:cs="Arial"/>
      <w:sz w:val="20"/>
      <w:szCs w:val="20"/>
      <w:lang w:val="e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CBD"/>
    <w:rPr>
      <w:rFonts w:ascii="Arial" w:eastAsia="Arial" w:hAnsi="Arial" w:cs="Arial"/>
      <w:b/>
      <w:bCs/>
      <w:sz w:val="20"/>
      <w:szCs w:val="20"/>
      <w:lang w:val="e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CBD"/>
    <w:rPr>
      <w:rFonts w:ascii="Segoe UI" w:eastAsia="Arial" w:hAnsi="Segoe UI" w:cs="Segoe UI"/>
      <w:sz w:val="18"/>
      <w:szCs w:val="18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2022-03-11T08:03:00Z</dcterms:created>
  <dcterms:modified xsi:type="dcterms:W3CDTF">2022-03-11T10:05:00Z</dcterms:modified>
</cp:coreProperties>
</file>