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25F32" w14:textId="77777777" w:rsidR="00436A40" w:rsidRDefault="00436A40" w:rsidP="00282D23">
      <w:pPr>
        <w:bidi/>
        <w:spacing w:line="360" w:lineRule="auto"/>
        <w:rPr>
          <w:rFonts w:ascii="David" w:hAnsi="David" w:cs="David"/>
          <w:rtl/>
        </w:rPr>
      </w:pPr>
    </w:p>
    <w:p w14:paraId="6088B0F3" w14:textId="683A0057" w:rsidR="00AF3422" w:rsidRPr="00282D23" w:rsidRDefault="00595C38" w:rsidP="00AB0416">
      <w:pPr>
        <w:bidi/>
        <w:spacing w:line="360" w:lineRule="auto"/>
        <w:rPr>
          <w:rFonts w:ascii="David" w:hAnsi="David" w:cs="David"/>
          <w:rtl/>
        </w:rPr>
      </w:pPr>
      <w:r w:rsidRPr="00282D23">
        <w:rPr>
          <w:rFonts w:ascii="David" w:hAnsi="David" w:cs="David"/>
          <w:rtl/>
        </w:rPr>
        <w:t xml:space="preserve">ב _____ בשבת, _____ ימים לחודש _____ בשנת _____ לבריאת עולם, ובמקביל ל_____ ימים לחודש _____ בשנת _____, למנין שאנו מונים כאן, ב_____, בני הזוג האהובים _____, בת _____, ו _____, בן _____, נכנסו בברית הנישואים כבני-זוג אוהבים. מוקפים בבני משפחה ובחברים, הם נשבעו זו לזה: ”וארשתיך לי מיום זה </w:t>
      </w:r>
      <w:r w:rsidR="00436A40">
        <w:rPr>
          <w:rFonts w:ascii="David" w:hAnsi="David" w:cs="David" w:hint="cs"/>
          <w:rtl/>
        </w:rPr>
        <w:t>ו</w:t>
      </w:r>
      <w:r w:rsidR="00AB0416">
        <w:rPr>
          <w:rFonts w:ascii="David" w:hAnsi="David" w:cs="David" w:hint="cs"/>
          <w:rtl/>
        </w:rPr>
        <w:t>אילך</w:t>
      </w:r>
      <w:r w:rsidRPr="00282D23">
        <w:rPr>
          <w:rFonts w:ascii="David" w:hAnsi="David" w:cs="David"/>
          <w:rtl/>
        </w:rPr>
        <w:t>. אנו בוחרים לפסוע בשביל החיים ביחד. מדי יום</w:t>
      </w:r>
      <w:r w:rsidR="00AB0416">
        <w:rPr>
          <w:rFonts w:ascii="David" w:hAnsi="David" w:cs="David" w:hint="cs"/>
          <w:rtl/>
        </w:rPr>
        <w:t xml:space="preserve"> ביומו</w:t>
      </w:r>
      <w:r w:rsidRPr="00282D23">
        <w:rPr>
          <w:rFonts w:ascii="David" w:hAnsi="David" w:cs="David"/>
          <w:rtl/>
        </w:rPr>
        <w:t xml:space="preserve">, </w:t>
      </w:r>
      <w:r w:rsidR="00436A40">
        <w:rPr>
          <w:rFonts w:ascii="David" w:hAnsi="David" w:cs="David" w:hint="cs"/>
          <w:rtl/>
        </w:rPr>
        <w:t>נשאף</w:t>
      </w:r>
      <w:r w:rsidRPr="00282D23">
        <w:rPr>
          <w:rFonts w:ascii="David" w:hAnsi="David" w:cs="David"/>
          <w:rtl/>
        </w:rPr>
        <w:t xml:space="preserve"> להעמיק את המחויבות בינינו, להקשיב</w:t>
      </w:r>
      <w:r w:rsidR="00436A40">
        <w:rPr>
          <w:rFonts w:ascii="David" w:hAnsi="David" w:cs="David" w:hint="cs"/>
          <w:rtl/>
        </w:rPr>
        <w:t xml:space="preserve"> זו לזה</w:t>
      </w:r>
      <w:r w:rsidRPr="00282D23">
        <w:rPr>
          <w:rFonts w:ascii="David" w:hAnsi="David" w:cs="David"/>
          <w:rtl/>
        </w:rPr>
        <w:t xml:space="preserve"> בחמלה, לקבל ולה</w:t>
      </w:r>
      <w:r w:rsidR="00436A40">
        <w:rPr>
          <w:rFonts w:ascii="David" w:hAnsi="David" w:cs="David"/>
          <w:rtl/>
        </w:rPr>
        <w:t xml:space="preserve">בין האחת את השני. נהיה מאוחדים </w:t>
      </w:r>
      <w:r w:rsidR="00436A40">
        <w:rPr>
          <w:rFonts w:ascii="David" w:hAnsi="David" w:cs="David" w:hint="cs"/>
          <w:rtl/>
        </w:rPr>
        <w:t xml:space="preserve">סביב </w:t>
      </w:r>
      <w:r w:rsidRPr="00282D23">
        <w:rPr>
          <w:rFonts w:ascii="David" w:hAnsi="David" w:cs="David"/>
          <w:rtl/>
        </w:rPr>
        <w:t xml:space="preserve">ערכינו המשותפים, </w:t>
      </w:r>
      <w:r w:rsidR="00436A40">
        <w:rPr>
          <w:rFonts w:ascii="David" w:hAnsi="David" w:cs="David" w:hint="cs"/>
          <w:rtl/>
        </w:rPr>
        <w:t>והם</w:t>
      </w:r>
      <w:r w:rsidRPr="00282D23">
        <w:rPr>
          <w:rFonts w:ascii="David" w:hAnsi="David" w:cs="David"/>
          <w:rtl/>
        </w:rPr>
        <w:t xml:space="preserve"> יחזקו אותנו. נכבד את ההבדלים בינינו, </w:t>
      </w:r>
      <w:r w:rsidR="00436A40">
        <w:rPr>
          <w:rFonts w:ascii="David" w:hAnsi="David" w:cs="David" w:hint="cs"/>
          <w:rtl/>
        </w:rPr>
        <w:t>והם</w:t>
      </w:r>
      <w:r w:rsidRPr="00282D23">
        <w:rPr>
          <w:rFonts w:ascii="David" w:hAnsi="David" w:cs="David"/>
          <w:rtl/>
        </w:rPr>
        <w:t xml:space="preserve"> יעשירו אותנו. אנו נשבעים להקים</w:t>
      </w:r>
      <w:r w:rsidR="00436A40">
        <w:rPr>
          <w:rFonts w:ascii="David" w:hAnsi="David" w:cs="David"/>
          <w:rtl/>
        </w:rPr>
        <w:t xml:space="preserve"> בית המושתת</w:t>
      </w:r>
      <w:r w:rsidR="00AB0416">
        <w:rPr>
          <w:rFonts w:ascii="David" w:hAnsi="David" w:cs="David"/>
          <w:rtl/>
        </w:rPr>
        <w:t xml:space="preserve"> על אהבה ו</w:t>
      </w:r>
      <w:r w:rsidR="00AB0416">
        <w:rPr>
          <w:rFonts w:ascii="David" w:hAnsi="David" w:cs="David" w:hint="cs"/>
          <w:rtl/>
        </w:rPr>
        <w:t xml:space="preserve">על </w:t>
      </w:r>
      <w:r w:rsidR="00AB0416">
        <w:rPr>
          <w:rFonts w:ascii="David" w:hAnsi="David" w:cs="David"/>
          <w:rtl/>
        </w:rPr>
        <w:t>הבנה</w:t>
      </w:r>
      <w:r w:rsidR="00AB0416">
        <w:rPr>
          <w:rFonts w:ascii="David" w:hAnsi="David" w:cs="David" w:hint="cs"/>
          <w:rtl/>
        </w:rPr>
        <w:t>; בית ה</w:t>
      </w:r>
      <w:r w:rsidRPr="00282D23">
        <w:rPr>
          <w:rFonts w:ascii="David" w:hAnsi="David" w:cs="David"/>
          <w:rtl/>
        </w:rPr>
        <w:t>בנוי על יסודות מסורותינו וניזון מערכי משפחותינו. אנ</w:t>
      </w:r>
      <w:r w:rsidR="00282D23" w:rsidRPr="00282D23">
        <w:rPr>
          <w:rFonts w:ascii="David" w:hAnsi="David" w:cs="David"/>
          <w:rtl/>
        </w:rPr>
        <w:t xml:space="preserve">ו מבטיחים לקבל זו את זה בלב שלם, ובה בעת </w:t>
      </w:r>
      <w:commentRangeStart w:id="0"/>
      <w:r w:rsidR="00282D23" w:rsidRPr="00282D23">
        <w:rPr>
          <w:rFonts w:ascii="David" w:hAnsi="David" w:cs="David"/>
          <w:rtl/>
        </w:rPr>
        <w:t>לכבד</w:t>
      </w:r>
      <w:commentRangeEnd w:id="0"/>
      <w:r w:rsidR="00282D23" w:rsidRPr="00282D23">
        <w:rPr>
          <w:rStyle w:val="CommentReference"/>
          <w:rFonts w:ascii="David" w:hAnsi="David" w:cs="David"/>
          <w:sz w:val="22"/>
          <w:szCs w:val="22"/>
          <w:rtl/>
        </w:rPr>
        <w:commentReference w:id="0"/>
      </w:r>
      <w:r w:rsidR="00282D23" w:rsidRPr="00282D23">
        <w:rPr>
          <w:rFonts w:ascii="David" w:hAnsi="David" w:cs="David"/>
          <w:rtl/>
        </w:rPr>
        <w:t xml:space="preserve"> את האינדיווידואליות האחת של השני, לנחם זו את זה ולתמוך זו בזה ברגעי האכזבה והצער בחיינו, ולחוות בעונג את השמחות וההצלחות האחת של השני. נתמוך בתקוות ובחלומות האחת של השני עם הפיכתנו לבני האדם שטרם זכינו להיות. מי ייתן ונחיה כל יום כאילו היה זה היום הראשון, האחרון, והיחיד שבו נזכה להיות זו עם זה.“ מוקפים בקהילת חברינו ומשפחתנו כעדים, באושר נכנסים אנו בברית זו ומקבלים עלינו את מחויבויותיה מיום זה ואילך. והכל שריר וקיים. </w:t>
      </w:r>
    </w:p>
    <w:p w14:paraId="5E65B5A1" w14:textId="77777777" w:rsidR="00282D23" w:rsidRPr="00282D23" w:rsidRDefault="00282D23" w:rsidP="00282D23">
      <w:pPr>
        <w:bidi/>
        <w:spacing w:line="360" w:lineRule="auto"/>
        <w:rPr>
          <w:rFonts w:ascii="David" w:hAnsi="David" w:cs="David"/>
          <w:rtl/>
        </w:rPr>
      </w:pPr>
    </w:p>
    <w:p w14:paraId="7EF5D40D" w14:textId="7E8225BE" w:rsidR="00282D23" w:rsidRPr="00282D23" w:rsidRDefault="00282D23" w:rsidP="00282D23">
      <w:pPr>
        <w:bidi/>
        <w:spacing w:line="360" w:lineRule="auto"/>
        <w:rPr>
          <w:rFonts w:ascii="David" w:hAnsi="David" w:cs="David"/>
          <w:rtl/>
        </w:rPr>
      </w:pPr>
      <w:r w:rsidRPr="00282D23">
        <w:rPr>
          <w:rFonts w:ascii="David" w:hAnsi="David" w:cs="David"/>
          <w:rtl/>
        </w:rPr>
        <w:t>הכלה</w:t>
      </w:r>
      <w:r w:rsidRPr="00282D23">
        <w:rPr>
          <w:rFonts w:ascii="David" w:hAnsi="David" w:cs="David"/>
          <w:rtl/>
        </w:rPr>
        <w:tab/>
        <w:t>____________</w:t>
      </w:r>
    </w:p>
    <w:p w14:paraId="575C10A3" w14:textId="7FB50053" w:rsidR="00282D23" w:rsidRPr="00282D23" w:rsidRDefault="00282D23" w:rsidP="00282D23">
      <w:pPr>
        <w:bidi/>
        <w:spacing w:line="360" w:lineRule="auto"/>
        <w:rPr>
          <w:rFonts w:ascii="David" w:hAnsi="David" w:cs="David"/>
          <w:rtl/>
        </w:rPr>
      </w:pPr>
      <w:r w:rsidRPr="00282D23">
        <w:rPr>
          <w:rFonts w:ascii="David" w:hAnsi="David" w:cs="David"/>
          <w:rtl/>
        </w:rPr>
        <w:t>החתן</w:t>
      </w:r>
      <w:r w:rsidRPr="00282D23">
        <w:rPr>
          <w:rFonts w:ascii="David" w:hAnsi="David" w:cs="David"/>
          <w:rtl/>
        </w:rPr>
        <w:tab/>
        <w:t>____________</w:t>
      </w:r>
    </w:p>
    <w:p w14:paraId="5DDA5C46" w14:textId="77EA90EB" w:rsidR="00282D23" w:rsidRPr="00282D23" w:rsidRDefault="00282D23" w:rsidP="00282D23">
      <w:pPr>
        <w:bidi/>
        <w:spacing w:line="360" w:lineRule="auto"/>
        <w:rPr>
          <w:rFonts w:ascii="David" w:hAnsi="David" w:cs="David"/>
          <w:rtl/>
        </w:rPr>
      </w:pPr>
      <w:r w:rsidRPr="00282D23">
        <w:rPr>
          <w:rFonts w:ascii="David" w:hAnsi="David" w:cs="David"/>
          <w:rtl/>
        </w:rPr>
        <w:t>הרב</w:t>
      </w:r>
      <w:r w:rsidRPr="00282D23">
        <w:rPr>
          <w:rFonts w:ascii="David" w:hAnsi="David" w:cs="David"/>
          <w:rtl/>
        </w:rPr>
        <w:tab/>
        <w:t>____________</w:t>
      </w:r>
    </w:p>
    <w:p w14:paraId="7CC68B77" w14:textId="2D139BFE" w:rsidR="00282D23" w:rsidRPr="00282D23" w:rsidRDefault="00282D23" w:rsidP="00282D23">
      <w:pPr>
        <w:bidi/>
        <w:spacing w:line="360" w:lineRule="auto"/>
        <w:rPr>
          <w:rFonts w:ascii="David" w:hAnsi="David" w:cs="David"/>
          <w:rtl/>
        </w:rPr>
      </w:pPr>
      <w:r w:rsidRPr="00282D23">
        <w:rPr>
          <w:rFonts w:ascii="David" w:hAnsi="David" w:cs="David"/>
          <w:rtl/>
        </w:rPr>
        <w:t>עדים</w:t>
      </w:r>
      <w:r w:rsidRPr="00282D23">
        <w:rPr>
          <w:rFonts w:ascii="David" w:hAnsi="David" w:cs="David"/>
          <w:rtl/>
        </w:rPr>
        <w:tab/>
        <w:t>____________, ____________</w:t>
      </w:r>
    </w:p>
    <w:p w14:paraId="64542ACD" w14:textId="6430EAE5" w:rsidR="00282D23" w:rsidRPr="00282D23" w:rsidRDefault="00282D23" w:rsidP="00282D23">
      <w:pPr>
        <w:bidi/>
        <w:spacing w:line="360" w:lineRule="auto"/>
        <w:rPr>
          <w:rFonts w:ascii="David" w:hAnsi="David" w:cs="David"/>
          <w:rtl/>
        </w:rPr>
      </w:pPr>
      <w:r w:rsidRPr="00282D23">
        <w:rPr>
          <w:rFonts w:ascii="David" w:hAnsi="David" w:cs="David"/>
          <w:rtl/>
        </w:rPr>
        <w:t>עדים</w:t>
      </w:r>
      <w:r w:rsidRPr="00282D23">
        <w:rPr>
          <w:rFonts w:ascii="David" w:hAnsi="David" w:cs="David"/>
          <w:rtl/>
        </w:rPr>
        <w:tab/>
        <w:t>____________, ____________</w:t>
      </w:r>
    </w:p>
    <w:p w14:paraId="2F86171C" w14:textId="77777777" w:rsidR="00595C38" w:rsidRDefault="00595C38" w:rsidP="00595C38">
      <w:pPr>
        <w:bidi/>
        <w:rPr>
          <w:rtl/>
        </w:rPr>
      </w:pPr>
    </w:p>
    <w:p w14:paraId="2CD26A7F" w14:textId="7840DF04" w:rsidR="00595C38" w:rsidRPr="00595C38" w:rsidRDefault="00595C38" w:rsidP="00595C38">
      <w:bookmarkStart w:id="1" w:name="_GoBack"/>
      <w:bookmarkEnd w:id="1"/>
    </w:p>
    <w:sectPr w:rsidR="00595C38" w:rsidRPr="00595C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3-12T17:35:00Z" w:initials="S">
    <w:p w14:paraId="6E411AB7" w14:textId="0BCC32D9" w:rsidR="00282D23" w:rsidRDefault="00282D23">
      <w:pPr>
        <w:pStyle w:val="CommentText"/>
        <w:rPr>
          <w:rtl/>
        </w:rPr>
      </w:pPr>
      <w:r>
        <w:rPr>
          <w:rStyle w:val="CommentReference"/>
        </w:rPr>
        <w:annotationRef/>
      </w:r>
      <w:r w:rsidR="00AB0416">
        <w:t xml:space="preserve">Another option for </w:t>
      </w:r>
      <w:r w:rsidR="00AB0416" w:rsidRPr="00AB0416">
        <w:rPr>
          <w:i/>
          <w:iCs/>
        </w:rPr>
        <w:t>t</w:t>
      </w:r>
      <w:r w:rsidRPr="00AB0416">
        <w:rPr>
          <w:i/>
          <w:iCs/>
        </w:rPr>
        <w:t>reasuring</w:t>
      </w:r>
    </w:p>
    <w:p w14:paraId="20E44281" w14:textId="7233900F" w:rsidR="00282D23" w:rsidRDefault="00282D23">
      <w:pPr>
        <w:pStyle w:val="CommentText"/>
      </w:pPr>
      <w:r>
        <w:rPr>
          <w:rFonts w:hint="cs"/>
          <w:rtl/>
        </w:rPr>
        <w:t>לנצור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E442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3D"/>
    <w:rsid w:val="001D1C3D"/>
    <w:rsid w:val="00282D23"/>
    <w:rsid w:val="00436A40"/>
    <w:rsid w:val="00595C38"/>
    <w:rsid w:val="00AB0416"/>
    <w:rsid w:val="00AF3422"/>
    <w:rsid w:val="00BC7C2C"/>
    <w:rsid w:val="00ED06DB"/>
    <w:rsid w:val="00F06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64A0"/>
  <w15:chartTrackingRefBased/>
  <w15:docId w15:val="{D67EAE31-8A71-42ED-953F-D4FEEEEF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3422"/>
    <w:rPr>
      <w:sz w:val="16"/>
      <w:szCs w:val="16"/>
    </w:rPr>
  </w:style>
  <w:style w:type="paragraph" w:styleId="CommentText">
    <w:name w:val="annotation text"/>
    <w:basedOn w:val="Normal"/>
    <w:link w:val="CommentTextChar"/>
    <w:uiPriority w:val="99"/>
    <w:semiHidden/>
    <w:unhideWhenUsed/>
    <w:rsid w:val="00AF3422"/>
    <w:pPr>
      <w:spacing w:line="240" w:lineRule="auto"/>
    </w:pPr>
    <w:rPr>
      <w:sz w:val="20"/>
      <w:szCs w:val="20"/>
    </w:rPr>
  </w:style>
  <w:style w:type="character" w:customStyle="1" w:styleId="CommentTextChar">
    <w:name w:val="Comment Text Char"/>
    <w:basedOn w:val="DefaultParagraphFont"/>
    <w:link w:val="CommentText"/>
    <w:uiPriority w:val="99"/>
    <w:semiHidden/>
    <w:rsid w:val="00AF3422"/>
    <w:rPr>
      <w:sz w:val="20"/>
      <w:szCs w:val="20"/>
    </w:rPr>
  </w:style>
  <w:style w:type="paragraph" w:styleId="CommentSubject">
    <w:name w:val="annotation subject"/>
    <w:basedOn w:val="CommentText"/>
    <w:next w:val="CommentText"/>
    <w:link w:val="CommentSubjectChar"/>
    <w:uiPriority w:val="99"/>
    <w:semiHidden/>
    <w:unhideWhenUsed/>
    <w:rsid w:val="00AF3422"/>
    <w:rPr>
      <w:b/>
      <w:bCs/>
    </w:rPr>
  </w:style>
  <w:style w:type="character" w:customStyle="1" w:styleId="CommentSubjectChar">
    <w:name w:val="Comment Subject Char"/>
    <w:basedOn w:val="CommentTextChar"/>
    <w:link w:val="CommentSubject"/>
    <w:uiPriority w:val="99"/>
    <w:semiHidden/>
    <w:rsid w:val="00AF3422"/>
    <w:rPr>
      <w:b/>
      <w:bCs/>
      <w:sz w:val="20"/>
      <w:szCs w:val="20"/>
    </w:rPr>
  </w:style>
  <w:style w:type="paragraph" w:styleId="BalloonText">
    <w:name w:val="Balloon Text"/>
    <w:basedOn w:val="Normal"/>
    <w:link w:val="BalloonTextChar"/>
    <w:uiPriority w:val="99"/>
    <w:semiHidden/>
    <w:unhideWhenUsed/>
    <w:rsid w:val="00AF3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2022-03-11T16:39:00Z</dcterms:created>
  <dcterms:modified xsi:type="dcterms:W3CDTF">2022-03-13T18:54:00Z</dcterms:modified>
</cp:coreProperties>
</file>