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C2567" w14:textId="5187353F" w:rsidR="00E54AA9" w:rsidRPr="00143640" w:rsidRDefault="00552349" w:rsidP="00E3452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640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5D7746">
        <w:rPr>
          <w:rFonts w:ascii="Times New Roman" w:hAnsi="Times New Roman" w:cs="Times New Roman"/>
          <w:b/>
          <w:bCs/>
          <w:sz w:val="24"/>
          <w:szCs w:val="24"/>
        </w:rPr>
        <w:t>Israeli M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>edia</w:t>
      </w:r>
      <w:r w:rsidR="005D7746">
        <w:rPr>
          <w:rFonts w:ascii="Times New Roman" w:hAnsi="Times New Roman" w:cs="Times New Roman"/>
          <w:b/>
          <w:bCs/>
          <w:sz w:val="24"/>
          <w:szCs w:val="24"/>
        </w:rPr>
        <w:t>’s Role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 xml:space="preserve"> in Coping with Climate Change</w:t>
      </w:r>
      <w:r w:rsidR="00E345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52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43640">
        <w:rPr>
          <w:rFonts w:ascii="Times New Roman" w:hAnsi="Times New Roman" w:cs="Times New Roman"/>
          <w:b/>
          <w:bCs/>
          <w:sz w:val="24"/>
          <w:szCs w:val="24"/>
        </w:rPr>
        <w:t>he Perspective of Journalists and Columnists</w:t>
      </w:r>
      <w:bookmarkStart w:id="0" w:name="_GoBack"/>
      <w:bookmarkEnd w:id="0"/>
    </w:p>
    <w:p w14:paraId="0B53AC53" w14:textId="77777777" w:rsidR="00552349" w:rsidRPr="00143640" w:rsidRDefault="00552349" w:rsidP="006127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640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4069FB4" w14:textId="6CA13C76" w:rsidR="00552349" w:rsidRPr="00143640" w:rsidRDefault="00517191" w:rsidP="00937C0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The climate crisis is currently considered the greatest threat to the planet and its inhabitants ever known to </w:t>
      </w:r>
      <w:r w:rsidR="005D7746" w:rsidRPr="00143640">
        <w:rPr>
          <w:rFonts w:ascii="Times New Roman" w:hAnsi="Times New Roman" w:cs="Times New Roman"/>
          <w:sz w:val="24"/>
          <w:szCs w:val="24"/>
        </w:rPr>
        <w:t xml:space="preserve">humankind. </w:t>
      </w:r>
      <w:r w:rsidR="004B7D56">
        <w:rPr>
          <w:rFonts w:ascii="Times New Roman" w:hAnsi="Times New Roman" w:cs="Times New Roman"/>
          <w:sz w:val="24"/>
          <w:szCs w:val="24"/>
        </w:rPr>
        <w:t>As in any multidimensional</w:t>
      </w:r>
      <w:r w:rsidRPr="00143640">
        <w:rPr>
          <w:rFonts w:ascii="Times New Roman" w:hAnsi="Times New Roman" w:cs="Times New Roman"/>
          <w:sz w:val="24"/>
          <w:szCs w:val="24"/>
        </w:rPr>
        <w:t xml:space="preserve"> largescale crisis, the media plays a central role in managing</w:t>
      </w:r>
      <w:r w:rsidR="004B7D56">
        <w:rPr>
          <w:rFonts w:ascii="Times New Roman" w:hAnsi="Times New Roman" w:cs="Times New Roman"/>
          <w:sz w:val="24"/>
          <w:szCs w:val="24"/>
        </w:rPr>
        <w:t xml:space="preserve"> the crisis</w:t>
      </w:r>
      <w:r w:rsidRPr="00143640">
        <w:rPr>
          <w:rFonts w:ascii="Times New Roman" w:hAnsi="Times New Roman" w:cs="Times New Roman"/>
          <w:sz w:val="24"/>
          <w:szCs w:val="24"/>
        </w:rPr>
        <w:t xml:space="preserve"> and coping with it. </w:t>
      </w:r>
      <w:r w:rsidR="001C312E" w:rsidRPr="00143640">
        <w:rPr>
          <w:rFonts w:ascii="Times New Roman" w:hAnsi="Times New Roman" w:cs="Times New Roman"/>
          <w:sz w:val="24"/>
          <w:szCs w:val="24"/>
        </w:rPr>
        <w:t xml:space="preserve">The media is one of the most effective tools for </w:t>
      </w:r>
      <w:r w:rsidR="00937C01">
        <w:rPr>
          <w:rFonts w:ascii="Times New Roman" w:hAnsi="Times New Roman" w:cs="Times New Roman"/>
          <w:sz w:val="24"/>
          <w:szCs w:val="24"/>
        </w:rPr>
        <w:t>putting</w:t>
      </w:r>
      <w:r w:rsidR="001C312E" w:rsidRPr="00143640">
        <w:rPr>
          <w:rFonts w:ascii="Times New Roman" w:hAnsi="Times New Roman" w:cs="Times New Roman"/>
          <w:sz w:val="24"/>
          <w:szCs w:val="24"/>
        </w:rPr>
        <w:t xml:space="preserve"> pressure on decision makers on the one hand, and shaping relevant attitudes, perceptions, and behaviors among civilians on the other. </w:t>
      </w:r>
    </w:p>
    <w:p w14:paraId="2D299508" w14:textId="040958C2" w:rsidR="001C312E" w:rsidRPr="00143640" w:rsidRDefault="001C312E" w:rsidP="00B31A1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Despite the fact that Israel is considered </w:t>
      </w:r>
      <w:r w:rsidR="000B00E0">
        <w:rPr>
          <w:rFonts w:ascii="Times New Roman" w:hAnsi="Times New Roman" w:cs="Times New Roman"/>
          <w:sz w:val="24"/>
          <w:szCs w:val="24"/>
        </w:rPr>
        <w:t>to have</w:t>
      </w:r>
      <w:r w:rsidR="007D59F5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0B00E0">
        <w:rPr>
          <w:rFonts w:ascii="Times New Roman" w:hAnsi="Times New Roman" w:cs="Times New Roman"/>
          <w:sz w:val="24"/>
          <w:szCs w:val="24"/>
        </w:rPr>
        <w:t xml:space="preserve">a </w:t>
      </w:r>
      <w:r w:rsidRPr="00143640">
        <w:rPr>
          <w:rFonts w:ascii="Times New Roman" w:hAnsi="Times New Roman" w:cs="Times New Roman"/>
          <w:sz w:val="24"/>
          <w:szCs w:val="24"/>
        </w:rPr>
        <w:t xml:space="preserve">particularly high </w:t>
      </w:r>
      <w:r w:rsidR="007D59F5" w:rsidRPr="00143640">
        <w:rPr>
          <w:rFonts w:ascii="Times New Roman" w:hAnsi="Times New Roman" w:cs="Times New Roman"/>
          <w:sz w:val="24"/>
          <w:szCs w:val="24"/>
        </w:rPr>
        <w:t>probability of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suffer</w:t>
      </w:r>
      <w:r w:rsidR="007D59F5" w:rsidRPr="00143640">
        <w:rPr>
          <w:rFonts w:ascii="Times New Roman" w:hAnsi="Times New Roman" w:cs="Times New Roman"/>
          <w:sz w:val="24"/>
          <w:szCs w:val="24"/>
        </w:rPr>
        <w:t>ing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the effects of climate change, climate media research in Israel is still in </w:t>
      </w:r>
      <w:r w:rsidR="000B00E0" w:rsidRPr="00143640">
        <w:rPr>
          <w:rFonts w:ascii="Times New Roman" w:hAnsi="Times New Roman" w:cs="Times New Roman"/>
          <w:sz w:val="24"/>
          <w:szCs w:val="24"/>
        </w:rPr>
        <w:t>its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infancy. </w:t>
      </w:r>
      <w:r w:rsidR="00B31A12">
        <w:rPr>
          <w:rFonts w:ascii="Times New Roman" w:hAnsi="Times New Roman" w:cs="Times New Roman"/>
          <w:sz w:val="24"/>
          <w:szCs w:val="24"/>
        </w:rPr>
        <w:t>In this context, t</w:t>
      </w:r>
      <w:r w:rsidR="002B696E" w:rsidRPr="00143640">
        <w:rPr>
          <w:rFonts w:ascii="Times New Roman" w:hAnsi="Times New Roman" w:cs="Times New Roman"/>
          <w:sz w:val="24"/>
          <w:szCs w:val="24"/>
        </w:rPr>
        <w:t>he current study seeks to examine</w:t>
      </w:r>
      <w:r w:rsidR="00B31A12">
        <w:rPr>
          <w:rFonts w:ascii="Times New Roman" w:hAnsi="Times New Roman" w:cs="Times New Roman"/>
          <w:sz w:val="24"/>
          <w:szCs w:val="24"/>
        </w:rPr>
        <w:t xml:space="preserve"> </w:t>
      </w:r>
      <w:r w:rsidR="002B696E" w:rsidRPr="00143640">
        <w:rPr>
          <w:rFonts w:ascii="Times New Roman" w:hAnsi="Times New Roman" w:cs="Times New Roman"/>
          <w:sz w:val="24"/>
          <w:szCs w:val="24"/>
        </w:rPr>
        <w:t>perspective</w:t>
      </w:r>
      <w:r w:rsidR="00B31A12">
        <w:rPr>
          <w:rFonts w:ascii="Times New Roman" w:hAnsi="Times New Roman" w:cs="Times New Roman"/>
          <w:sz w:val="24"/>
          <w:szCs w:val="24"/>
        </w:rPr>
        <w:t>s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of Israeli journalists and columnists </w:t>
      </w:r>
      <w:r w:rsidR="00B31A12">
        <w:rPr>
          <w:rFonts w:ascii="Times New Roman" w:hAnsi="Times New Roman" w:cs="Times New Roman"/>
          <w:sz w:val="24"/>
          <w:szCs w:val="24"/>
        </w:rPr>
        <w:t>on</w:t>
      </w:r>
      <w:r w:rsidR="002B696E" w:rsidRPr="00143640">
        <w:rPr>
          <w:rFonts w:ascii="Times New Roman" w:hAnsi="Times New Roman" w:cs="Times New Roman"/>
          <w:sz w:val="24"/>
          <w:szCs w:val="24"/>
        </w:rPr>
        <w:t xml:space="preserve"> the media’s role in </w:t>
      </w:r>
      <w:r w:rsidR="00B31A12">
        <w:rPr>
          <w:rFonts w:ascii="Times New Roman" w:hAnsi="Times New Roman" w:cs="Times New Roman"/>
          <w:sz w:val="24"/>
          <w:szCs w:val="24"/>
        </w:rPr>
        <w:t>all matters pertaining to the climate crisis.</w:t>
      </w:r>
      <w:r w:rsidR="002B696E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F47292D" w14:textId="1DA2A91D" w:rsidR="002B696E" w:rsidRPr="00143640" w:rsidRDefault="002B696E" w:rsidP="005402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  <w:lang w:val="en-GB"/>
        </w:rPr>
        <w:tab/>
        <w:t xml:space="preserve">To that end, 25 in-depth interviews were conducted </w:t>
      </w:r>
      <w:r w:rsidR="00B31A12" w:rsidRPr="00143640">
        <w:rPr>
          <w:rFonts w:ascii="Times New Roman" w:hAnsi="Times New Roman" w:cs="Times New Roman"/>
          <w:sz w:val="24"/>
          <w:szCs w:val="24"/>
          <w:lang w:val="en-GB"/>
        </w:rPr>
        <w:t>during March-April of 202</w:t>
      </w:r>
      <w:r w:rsidR="00B31A12">
        <w:rPr>
          <w:rFonts w:ascii="Times New Roman" w:hAnsi="Times New Roman" w:cs="Times New Roman"/>
          <w:sz w:val="24"/>
          <w:szCs w:val="24"/>
          <w:lang w:val="en-GB"/>
        </w:rPr>
        <w:t xml:space="preserve">1 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with members of the media 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>deal</w:t>
      </w:r>
      <w:r w:rsidR="00B31A12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with climate change. An analysis of the interview transcriptions indicates that the participants </w:t>
      </w:r>
      <w:r w:rsidR="00B31A12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shared the perception that the media was failing in its coverage of the crisis. The explanations they provided included tough competition over the agenda (mainly </w:t>
      </w:r>
      <w:r w:rsidR="0054023F">
        <w:rPr>
          <w:rFonts w:ascii="Times New Roman" w:hAnsi="Times New Roman" w:cs="Times New Roman"/>
          <w:sz w:val="24"/>
          <w:szCs w:val="24"/>
          <w:lang w:val="en-GB"/>
        </w:rPr>
        <w:t xml:space="preserve">when positioned </w:t>
      </w:r>
      <w:r w:rsidR="00881A85" w:rsidRPr="00143640">
        <w:rPr>
          <w:rFonts w:ascii="Times New Roman" w:hAnsi="Times New Roman" w:cs="Times New Roman"/>
          <w:sz w:val="24"/>
          <w:szCs w:val="24"/>
          <w:lang w:val="en-GB"/>
        </w:rPr>
        <w:t>against security issues)</w:t>
      </w:r>
      <w:r w:rsidR="00881A85" w:rsidRPr="00143640">
        <w:rPr>
          <w:rFonts w:ascii="Times New Roman" w:hAnsi="Times New Roman" w:cs="Times New Roman"/>
          <w:sz w:val="24"/>
          <w:szCs w:val="24"/>
        </w:rPr>
        <w:t>, financial and political pressure placed on the news outlets, the exceptional complexity of the topic, and a lack of cooperation on the part of editors.</w:t>
      </w:r>
    </w:p>
    <w:p w14:paraId="580371F2" w14:textId="7AB88C01" w:rsidR="00881A85" w:rsidRPr="00143640" w:rsidRDefault="00881A85" w:rsidP="00B274C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>The participants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 proposed two main solutions for improving the media’s functioning in regard to covering the crisis: reframing the entire field and </w:t>
      </w:r>
      <w:r w:rsidR="00B274C3">
        <w:rPr>
          <w:rFonts w:ascii="Times New Roman" w:hAnsi="Times New Roman" w:cs="Times New Roman"/>
          <w:sz w:val="24"/>
          <w:szCs w:val="24"/>
        </w:rPr>
        <w:t xml:space="preserve">providing 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dedicated training </w:t>
      </w:r>
      <w:r w:rsidR="00B274C3">
        <w:rPr>
          <w:rFonts w:ascii="Times New Roman" w:hAnsi="Times New Roman" w:cs="Times New Roman"/>
          <w:sz w:val="24"/>
          <w:szCs w:val="24"/>
        </w:rPr>
        <w:t>to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E86E20" w:rsidRPr="00143640">
        <w:rPr>
          <w:rFonts w:ascii="Times New Roman" w:hAnsi="Times New Roman" w:cs="Times New Roman"/>
          <w:sz w:val="24"/>
          <w:szCs w:val="24"/>
        </w:rPr>
        <w:t>journalists</w:t>
      </w:r>
      <w:r w:rsidR="00741ABF" w:rsidRPr="00143640">
        <w:rPr>
          <w:rFonts w:ascii="Times New Roman" w:hAnsi="Times New Roman" w:cs="Times New Roman"/>
          <w:sz w:val="24"/>
          <w:szCs w:val="24"/>
        </w:rPr>
        <w:t xml:space="preserve"> and editors on how to cover the climate crisis.</w:t>
      </w:r>
    </w:p>
    <w:p w14:paraId="17373F83" w14:textId="77777777" w:rsidR="00E86E20" w:rsidRPr="00143640" w:rsidRDefault="00E86E20" w:rsidP="0061274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8C3BF6" w14:textId="77777777" w:rsidR="00E86E20" w:rsidRPr="00143640" w:rsidRDefault="00E86E20" w:rsidP="006127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364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47E52F1F" w14:textId="48C58E4F" w:rsidR="00E86E20" w:rsidRPr="00143640" w:rsidRDefault="004275D8" w:rsidP="00B274C3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>The climate change is currently considered the greatest threat to the planet and its inhabitants known to mankind (Boykoff &amp; Boykoff, 2007; Bolsen et al., 2019</w:t>
      </w:r>
      <w:r w:rsidR="00CC553B" w:rsidRPr="00143640">
        <w:rPr>
          <w:rFonts w:ascii="Times New Roman" w:hAnsi="Times New Roman" w:cs="Times New Roman"/>
          <w:sz w:val="24"/>
          <w:szCs w:val="24"/>
        </w:rPr>
        <w:t>;</w:t>
      </w:r>
      <w:r w:rsidRPr="00143640">
        <w:rPr>
          <w:rFonts w:ascii="Times New Roman" w:hAnsi="Times New Roman" w:cs="Times New Roman"/>
          <w:sz w:val="24"/>
          <w:szCs w:val="24"/>
        </w:rPr>
        <w:t xml:space="preserve"> Brüggemann &amp; Engesser, 2017; 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Houghton et al., 1996; Houghton et al., 2001; </w:t>
      </w:r>
      <w:r w:rsidRPr="00143640">
        <w:rPr>
          <w:rFonts w:ascii="Times New Roman" w:hAnsi="Times New Roman" w:cs="Times New Roman"/>
          <w:sz w:val="24"/>
          <w:szCs w:val="24"/>
        </w:rPr>
        <w:t>Rabinowitz, 2020; Watson et al.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 1997</w:t>
      </w:r>
      <w:r w:rsidRPr="00143640">
        <w:rPr>
          <w:rFonts w:ascii="Times New Roman" w:hAnsi="Times New Roman" w:cs="Times New Roman"/>
          <w:sz w:val="24"/>
          <w:szCs w:val="24"/>
        </w:rPr>
        <w:t>)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. </w:t>
      </w:r>
      <w:r w:rsidR="00B274C3">
        <w:rPr>
          <w:rFonts w:ascii="Times New Roman" w:hAnsi="Times New Roman" w:cs="Times New Roman"/>
          <w:sz w:val="24"/>
          <w:szCs w:val="24"/>
        </w:rPr>
        <w:t>Apparently,</w:t>
      </w:r>
      <w:r w:rsidR="00CC553B" w:rsidRPr="00143640">
        <w:rPr>
          <w:rFonts w:ascii="Times New Roman" w:hAnsi="Times New Roman" w:cs="Times New Roman"/>
          <w:sz w:val="24"/>
          <w:szCs w:val="24"/>
        </w:rPr>
        <w:t xml:space="preserve"> the recent report published in August 2021 by the Intergovernmental Panel on Climate Change (IPCC), which is considered the foremost authority in the field (Climate Change, 2021)</w:t>
      </w:r>
      <w:r w:rsidR="006918F1" w:rsidRPr="00143640">
        <w:rPr>
          <w:rFonts w:ascii="Times New Roman" w:hAnsi="Times New Roman" w:cs="Times New Roman"/>
          <w:sz w:val="24"/>
          <w:szCs w:val="24"/>
        </w:rPr>
        <w:t xml:space="preserve">, </w:t>
      </w:r>
      <w:r w:rsidR="006918F1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finally brought to an end the last of the sceptics’ attitudes regarding the scope of the impact climate change is expected to have on our lives. </w:t>
      </w:r>
    </w:p>
    <w:p w14:paraId="3E4DA189" w14:textId="0D15895B" w:rsidR="006918F1" w:rsidRPr="00143640" w:rsidRDefault="00AE4FF3" w:rsidP="00FA2F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  <w:lang w:val="en-GB"/>
        </w:rPr>
        <w:tab/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in every 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multidimensional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largescale crisis, the media plays a central role in managing the crisis and coping with it. Accordingly,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74C3" w:rsidRPr="00143640">
        <w:rPr>
          <w:rFonts w:ascii="Times New Roman" w:hAnsi="Times New Roman" w:cs="Times New Roman"/>
          <w:sz w:val="24"/>
          <w:szCs w:val="24"/>
          <w:lang w:val="en-GB"/>
        </w:rPr>
        <w:t>recent decades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 xml:space="preserve"> have seen the emergence of a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research field known as “climate media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B274C3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which researchers investigate various aspects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of the media’s </w:t>
      </w:r>
      <w:r w:rsidR="00B274C3" w:rsidRPr="00143640">
        <w:rPr>
          <w:rFonts w:ascii="Times New Roman" w:hAnsi="Times New Roman" w:cs="Times New Roman"/>
          <w:sz w:val="24"/>
          <w:szCs w:val="24"/>
          <w:lang w:val="en-GB"/>
        </w:rPr>
        <w:t>effect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on how the </w:t>
      </w:r>
      <w:r w:rsidR="00FA2F6F">
        <w:rPr>
          <w:rFonts w:ascii="Times New Roman" w:hAnsi="Times New Roman" w:cs="Times New Roman"/>
          <w:sz w:val="24"/>
          <w:szCs w:val="24"/>
          <w:lang w:val="en-GB"/>
        </w:rPr>
        <w:t xml:space="preserve">fight against the 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climate crisis </w:t>
      </w:r>
      <w:r w:rsidR="00937C01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managed (</w:t>
      </w:r>
      <w:r w:rsidR="00BE0B27" w:rsidRPr="00143640">
        <w:rPr>
          <w:rFonts w:ascii="Times New Roman" w:hAnsi="Times New Roman" w:cs="Times New Roman"/>
          <w:sz w:val="24"/>
          <w:szCs w:val="24"/>
        </w:rPr>
        <w:t xml:space="preserve">Anderson, 2009; </w:t>
      </w:r>
      <w:r w:rsidR="00BE0B27" w:rsidRPr="0014364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E0B27" w:rsidRPr="00143640">
        <w:rPr>
          <w:rFonts w:ascii="Times New Roman" w:hAnsi="Times New Roman" w:cs="Times New Roman"/>
          <w:sz w:val="24"/>
          <w:szCs w:val="24"/>
        </w:rPr>
        <w:t>ntilla, 2005, 2010; Boykoff, 2011; Boykoff &amp; Boykoff, 2004, 2007; Lowe et al., 2006; Nisbet, 2019; O’Neill et al., 2015; Rode &amp; Fischbeck, 2021; Schäfer, 2012; Schäfer &amp; Schlichting, 2014; Willig et al., 2021)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. Similar to </w:t>
      </w:r>
      <w:r w:rsidR="00C97E05">
        <w:rPr>
          <w:rFonts w:ascii="Times New Roman" w:hAnsi="Times New Roman" w:cs="Times New Roman"/>
          <w:sz w:val="24"/>
          <w:szCs w:val="24"/>
        </w:rPr>
        <w:t>the way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it operates in other sociopolitical contexts, the media is </w:t>
      </w:r>
      <w:r w:rsidR="00C97E05" w:rsidRPr="00143640">
        <w:rPr>
          <w:rFonts w:ascii="Times New Roman" w:hAnsi="Times New Roman" w:cs="Times New Roman"/>
          <w:sz w:val="24"/>
          <w:szCs w:val="24"/>
        </w:rPr>
        <w:t>considered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FA2F6F">
        <w:rPr>
          <w:rFonts w:ascii="Times New Roman" w:hAnsi="Times New Roman" w:cs="Times New Roman"/>
          <w:sz w:val="24"/>
          <w:szCs w:val="24"/>
        </w:rPr>
        <w:t>a</w:t>
      </w:r>
      <w:r w:rsidR="00ED1554" w:rsidRPr="00143640">
        <w:rPr>
          <w:rFonts w:ascii="Times New Roman" w:hAnsi="Times New Roman" w:cs="Times New Roman"/>
          <w:sz w:val="24"/>
          <w:szCs w:val="24"/>
        </w:rPr>
        <w:t xml:space="preserve"> major tool for applying pressure on decision makers on the one hand, and shaping relevant attitudes, perceptions, and behaviors among civilians on the other. </w:t>
      </w:r>
    </w:p>
    <w:p w14:paraId="433AE67A" w14:textId="449B6182" w:rsidR="007D59F5" w:rsidRPr="00143640" w:rsidRDefault="007D59F5" w:rsidP="00A268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Despite the fact that Israel is considered </w:t>
      </w:r>
      <w:r w:rsidR="00FA2F6F">
        <w:rPr>
          <w:rFonts w:ascii="Times New Roman" w:hAnsi="Times New Roman" w:cs="Times New Roman"/>
          <w:sz w:val="24"/>
          <w:szCs w:val="24"/>
        </w:rPr>
        <w:t>have a</w:t>
      </w:r>
      <w:r w:rsidRPr="00143640">
        <w:rPr>
          <w:rFonts w:ascii="Times New Roman" w:hAnsi="Times New Roman" w:cs="Times New Roman"/>
          <w:sz w:val="24"/>
          <w:szCs w:val="24"/>
        </w:rPr>
        <w:t xml:space="preserve"> particularly high probability of suffering the effects of climate change, </w:t>
      </w:r>
      <w:r w:rsidR="00FA2F6F">
        <w:rPr>
          <w:rFonts w:ascii="Times New Roman" w:hAnsi="Times New Roman" w:cs="Times New Roman"/>
          <w:sz w:val="24"/>
          <w:szCs w:val="24"/>
        </w:rPr>
        <w:t>mainly</w:t>
      </w:r>
      <w:r w:rsidRPr="00143640">
        <w:rPr>
          <w:rFonts w:ascii="Times New Roman" w:hAnsi="Times New Roman" w:cs="Times New Roman"/>
          <w:sz w:val="24"/>
          <w:szCs w:val="24"/>
        </w:rPr>
        <w:t xml:space="preserve"> due to the geopolitical conditions characteriz</w:t>
      </w:r>
      <w:r w:rsidR="00FA2F6F">
        <w:rPr>
          <w:rFonts w:ascii="Times New Roman" w:hAnsi="Times New Roman" w:cs="Times New Roman"/>
          <w:sz w:val="24"/>
          <w:szCs w:val="24"/>
        </w:rPr>
        <w:t>ing</w:t>
      </w:r>
      <w:r w:rsidRPr="00143640">
        <w:rPr>
          <w:rFonts w:ascii="Times New Roman" w:hAnsi="Times New Roman" w:cs="Times New Roman"/>
          <w:sz w:val="24"/>
          <w:szCs w:val="24"/>
        </w:rPr>
        <w:t xml:space="preserve"> it </w:t>
      </w:r>
      <w:r w:rsidR="00FA2F6F">
        <w:rPr>
          <w:rFonts w:ascii="Times New Roman" w:hAnsi="Times New Roman" w:cs="Times New Roman"/>
          <w:sz w:val="24"/>
          <w:szCs w:val="24"/>
        </w:rPr>
        <w:t>(</w:t>
      </w:r>
      <w:r w:rsidRPr="00143640">
        <w:rPr>
          <w:rFonts w:ascii="Times New Roman" w:hAnsi="Times New Roman" w:cs="Times New Roman"/>
          <w:sz w:val="24"/>
          <w:szCs w:val="24"/>
        </w:rPr>
        <w:t>Brachya, 2013; Michaels &amp; Alpert, 2013; Rabinowitz, 2009; Rabinowitz, 2020)</w:t>
      </w:r>
      <w:r w:rsidR="00FA2F6F">
        <w:rPr>
          <w:rFonts w:ascii="Times New Roman" w:hAnsi="Times New Roman" w:cs="Times New Roman"/>
          <w:sz w:val="24"/>
          <w:szCs w:val="24"/>
        </w:rPr>
        <w:t>,</w:t>
      </w:r>
      <w:r w:rsidRPr="00143640">
        <w:rPr>
          <w:rFonts w:ascii="Times New Roman" w:hAnsi="Times New Roman" w:cs="Times New Roman"/>
          <w:sz w:val="24"/>
          <w:szCs w:val="24"/>
        </w:rPr>
        <w:t xml:space="preserve"> climate media research in Israel is still in its infancy.</w:t>
      </w:r>
      <w:r w:rsidR="00FD79CA" w:rsidRPr="00143640">
        <w:rPr>
          <w:rFonts w:ascii="Times New Roman" w:hAnsi="Times New Roman" w:cs="Times New Roman"/>
          <w:sz w:val="24"/>
          <w:szCs w:val="24"/>
        </w:rPr>
        <w:t xml:space="preserve"> One explanation for the limited interest</w:t>
      </w:r>
      <w:r w:rsidR="00F73706" w:rsidRPr="00143640">
        <w:rPr>
          <w:rFonts w:ascii="Times New Roman" w:hAnsi="Times New Roman" w:cs="Times New Roman"/>
          <w:sz w:val="24"/>
          <w:szCs w:val="24"/>
        </w:rPr>
        <w:t xml:space="preserve"> in climate change lies in the fact that</w:t>
      </w:r>
      <w:r w:rsidR="00FA2F6F">
        <w:rPr>
          <w:rFonts w:ascii="Times New Roman" w:hAnsi="Times New Roman" w:cs="Times New Roman"/>
          <w:sz w:val="24"/>
          <w:szCs w:val="24"/>
        </w:rPr>
        <w:t xml:space="preserve"> the</w:t>
      </w:r>
      <w:r w:rsidR="00F73706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910795" w:rsidRPr="00143640">
        <w:rPr>
          <w:rFonts w:ascii="Times New Roman" w:hAnsi="Times New Roman" w:cs="Times New Roman"/>
          <w:sz w:val="24"/>
          <w:szCs w:val="24"/>
        </w:rPr>
        <w:t>political discourse in Israel does not generally revolve around the issue</w:t>
      </w:r>
      <w:r w:rsidR="00FA2F6F">
        <w:rPr>
          <w:rFonts w:ascii="Times New Roman" w:hAnsi="Times New Roman" w:cs="Times New Roman"/>
          <w:sz w:val="24"/>
          <w:szCs w:val="24"/>
        </w:rPr>
        <w:t>. A</w:t>
      </w:r>
      <w:r w:rsidR="00910795" w:rsidRPr="00143640">
        <w:rPr>
          <w:rFonts w:ascii="Times New Roman" w:hAnsi="Times New Roman" w:cs="Times New Roman"/>
          <w:sz w:val="24"/>
          <w:szCs w:val="24"/>
        </w:rPr>
        <w:t>mong other reasons</w:t>
      </w:r>
      <w:r w:rsidR="00FA2F6F">
        <w:rPr>
          <w:rFonts w:ascii="Times New Roman" w:hAnsi="Times New Roman" w:cs="Times New Roman"/>
          <w:sz w:val="24"/>
          <w:szCs w:val="24"/>
        </w:rPr>
        <w:t>, this is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 due to the relative urgency of </w:t>
      </w:r>
      <w:r w:rsidR="00A26814">
        <w:rPr>
          <w:rFonts w:ascii="Times New Roman" w:hAnsi="Times New Roman" w:cs="Times New Roman"/>
          <w:sz w:val="24"/>
          <w:szCs w:val="24"/>
        </w:rPr>
        <w:t xml:space="preserve">other 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issues </w:t>
      </w:r>
      <w:r w:rsidR="00A26814">
        <w:rPr>
          <w:rFonts w:ascii="Times New Roman" w:hAnsi="Times New Roman" w:cs="Times New Roman"/>
          <w:sz w:val="24"/>
          <w:szCs w:val="24"/>
        </w:rPr>
        <w:t>that are c</w:t>
      </w:r>
      <w:r w:rsidR="00910795" w:rsidRPr="00143640">
        <w:rPr>
          <w:rFonts w:ascii="Times New Roman" w:hAnsi="Times New Roman" w:cs="Times New Roman"/>
          <w:sz w:val="24"/>
          <w:szCs w:val="24"/>
        </w:rPr>
        <w:t>onsidered</w:t>
      </w:r>
      <w:r w:rsidR="00A26814">
        <w:rPr>
          <w:rFonts w:ascii="Times New Roman" w:hAnsi="Times New Roman" w:cs="Times New Roman"/>
          <w:sz w:val="24"/>
          <w:szCs w:val="24"/>
        </w:rPr>
        <w:t xml:space="preserve"> to be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 more “burning,” </w:t>
      </w:r>
      <w:r w:rsidR="00A26814">
        <w:rPr>
          <w:rFonts w:ascii="Times New Roman" w:hAnsi="Times New Roman" w:cs="Times New Roman"/>
          <w:sz w:val="24"/>
          <w:szCs w:val="24"/>
        </w:rPr>
        <w:t xml:space="preserve">and </w:t>
      </w:r>
      <w:r w:rsidR="00910795" w:rsidRPr="00143640">
        <w:rPr>
          <w:rFonts w:ascii="Times New Roman" w:hAnsi="Times New Roman" w:cs="Times New Roman"/>
          <w:sz w:val="24"/>
          <w:szCs w:val="24"/>
        </w:rPr>
        <w:t>chiefly the issue of security (</w:t>
      </w:r>
      <w:r w:rsidR="00910795" w:rsidRPr="00143640">
        <w:rPr>
          <w:rFonts w:ascii="Times New Roman" w:hAnsi="Times New Roman" w:cs="Times New Roman"/>
          <w:sz w:val="24"/>
          <w:szCs w:val="24"/>
          <w:highlight w:val="yellow"/>
        </w:rPr>
        <w:t>Bar-Tal &amp; Carmi</w:t>
      </w:r>
      <w:r w:rsidR="00910795" w:rsidRPr="00143640">
        <w:rPr>
          <w:rFonts w:ascii="Times New Roman" w:hAnsi="Times New Roman" w:cs="Times New Roman"/>
          <w:sz w:val="24"/>
          <w:szCs w:val="24"/>
        </w:rPr>
        <w:t xml:space="preserve">, 2012; </w:t>
      </w:r>
      <w:r w:rsidR="00910795" w:rsidRPr="00143640">
        <w:rPr>
          <w:rFonts w:ascii="Times New Roman" w:hAnsi="Times New Roman" w:cs="Times New Roman"/>
          <w:sz w:val="24"/>
          <w:szCs w:val="24"/>
          <w:highlight w:val="yellow"/>
        </w:rPr>
        <w:t>Bookman</w:t>
      </w:r>
      <w:r w:rsidR="00910795" w:rsidRPr="00143640">
        <w:rPr>
          <w:rFonts w:ascii="Times New Roman" w:hAnsi="Times New Roman" w:cs="Times New Roman"/>
          <w:sz w:val="24"/>
          <w:szCs w:val="24"/>
        </w:rPr>
        <w:t>; 2021; Nossek, 2019)</w:t>
      </w:r>
      <w:r w:rsidR="0024253B" w:rsidRPr="00143640">
        <w:rPr>
          <w:rFonts w:ascii="Times New Roman" w:hAnsi="Times New Roman" w:cs="Times New Roman"/>
          <w:sz w:val="24"/>
          <w:szCs w:val="24"/>
        </w:rPr>
        <w:t>. In addition and as a natural consequence, media attention to environmental issues in general and climate change in particular has been extremely poor (</w:t>
      </w:r>
      <w:r w:rsidR="0024253B" w:rsidRPr="00143640">
        <w:rPr>
          <w:rFonts w:ascii="Times New Roman" w:hAnsi="Times New Roman" w:cs="Times New Roman"/>
          <w:sz w:val="24"/>
          <w:szCs w:val="24"/>
          <w:highlight w:val="yellow"/>
        </w:rPr>
        <w:t>Katz-Kimchi,</w:t>
      </w:r>
      <w:r w:rsidR="0024253B" w:rsidRPr="00143640">
        <w:rPr>
          <w:rFonts w:ascii="Times New Roman" w:hAnsi="Times New Roman" w:cs="Times New Roman"/>
          <w:sz w:val="24"/>
          <w:szCs w:val="24"/>
        </w:rPr>
        <w:t xml:space="preserve"> 2013; Mekelberg, 2012). The few studies that </w:t>
      </w:r>
      <w:r w:rsidR="007047A9" w:rsidRPr="00143640">
        <w:rPr>
          <w:rFonts w:ascii="Times New Roman" w:hAnsi="Times New Roman" w:cs="Times New Roman"/>
          <w:sz w:val="24"/>
          <w:szCs w:val="24"/>
        </w:rPr>
        <w:t>have examined</w:t>
      </w:r>
      <w:r w:rsidR="0024253B" w:rsidRPr="00143640">
        <w:rPr>
          <w:rFonts w:ascii="Times New Roman" w:hAnsi="Times New Roman" w:cs="Times New Roman"/>
          <w:sz w:val="24"/>
          <w:szCs w:val="24"/>
        </w:rPr>
        <w:t xml:space="preserve"> climate media in Israel</w:t>
      </w:r>
      <w:r w:rsidR="007047A9" w:rsidRPr="00143640">
        <w:rPr>
          <w:rFonts w:ascii="Times New Roman" w:hAnsi="Times New Roman" w:cs="Times New Roman"/>
          <w:sz w:val="24"/>
          <w:szCs w:val="24"/>
        </w:rPr>
        <w:t xml:space="preserve"> only serve to support the bleak outlook regarding the climate crisis’ status in </w:t>
      </w:r>
      <w:r w:rsidR="00FE3D0D" w:rsidRPr="00143640">
        <w:rPr>
          <w:rFonts w:ascii="Times New Roman" w:hAnsi="Times New Roman" w:cs="Times New Roman"/>
          <w:sz w:val="24"/>
          <w:szCs w:val="24"/>
        </w:rPr>
        <w:t xml:space="preserve">the </w:t>
      </w:r>
      <w:r w:rsidR="007047A9" w:rsidRPr="00143640">
        <w:rPr>
          <w:rFonts w:ascii="Times New Roman" w:hAnsi="Times New Roman" w:cs="Times New Roman"/>
          <w:sz w:val="24"/>
          <w:szCs w:val="24"/>
        </w:rPr>
        <w:t>political, public, and media discourse (Nossek, 2010, 2019; Nossek &amp; Kunelius, 2012; Rabinowitz, 2020).</w:t>
      </w:r>
    </w:p>
    <w:p w14:paraId="45A8AAC4" w14:textId="0C91BB91" w:rsidR="00FE3D0D" w:rsidRPr="00143640" w:rsidRDefault="00FE3D0D" w:rsidP="006778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  <w:t xml:space="preserve">The current study </w:t>
      </w:r>
      <w:r w:rsidR="00A26814">
        <w:rPr>
          <w:rFonts w:ascii="Times New Roman" w:hAnsi="Times New Roman" w:cs="Times New Roman"/>
          <w:sz w:val="24"/>
          <w:szCs w:val="24"/>
        </w:rPr>
        <w:t>aims</w:t>
      </w:r>
      <w:r w:rsidRPr="00143640">
        <w:rPr>
          <w:rFonts w:ascii="Times New Roman" w:hAnsi="Times New Roman" w:cs="Times New Roman"/>
          <w:sz w:val="24"/>
          <w:szCs w:val="24"/>
        </w:rPr>
        <w:t xml:space="preserve"> to contribute to the limited body of knowledge regarding media and climate in Israel. Through a series of in-depth interviews</w:t>
      </w:r>
      <w:r w:rsidR="00B51FF2" w:rsidRPr="00143640">
        <w:rPr>
          <w:rFonts w:ascii="Times New Roman" w:hAnsi="Times New Roman" w:cs="Times New Roman"/>
          <w:sz w:val="24"/>
          <w:szCs w:val="24"/>
        </w:rPr>
        <w:t>,</w:t>
      </w:r>
      <w:r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A26814">
        <w:rPr>
          <w:rFonts w:ascii="Times New Roman" w:hAnsi="Times New Roman" w:cs="Times New Roman"/>
          <w:sz w:val="24"/>
          <w:szCs w:val="24"/>
        </w:rPr>
        <w:t>it</w:t>
      </w:r>
      <w:r w:rsidRPr="00143640">
        <w:rPr>
          <w:rFonts w:ascii="Times New Roman" w:hAnsi="Times New Roman" w:cs="Times New Roman"/>
          <w:sz w:val="24"/>
          <w:szCs w:val="24"/>
        </w:rPr>
        <w:t xml:space="preserve"> seeks to examine the perspective of Israeli </w:t>
      </w:r>
      <w:r w:rsidR="00A26814">
        <w:rPr>
          <w:rFonts w:ascii="Times New Roman" w:hAnsi="Times New Roman" w:cs="Times New Roman"/>
          <w:sz w:val="24"/>
          <w:szCs w:val="24"/>
        </w:rPr>
        <w:t xml:space="preserve">climate </w:t>
      </w:r>
      <w:r w:rsidRPr="00143640">
        <w:rPr>
          <w:rFonts w:ascii="Times New Roman" w:hAnsi="Times New Roman" w:cs="Times New Roman"/>
          <w:sz w:val="24"/>
          <w:szCs w:val="24"/>
        </w:rPr>
        <w:t>journalists and columnists</w:t>
      </w:r>
      <w:r w:rsidR="00A26814">
        <w:rPr>
          <w:rFonts w:ascii="Times New Roman" w:hAnsi="Times New Roman" w:cs="Times New Roman"/>
          <w:sz w:val="24"/>
          <w:szCs w:val="24"/>
        </w:rPr>
        <w:t xml:space="preserve"> on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how t</w:t>
      </w:r>
      <w:r w:rsidRPr="00143640">
        <w:rPr>
          <w:rFonts w:ascii="Times New Roman" w:hAnsi="Times New Roman" w:cs="Times New Roman"/>
          <w:sz w:val="24"/>
          <w:szCs w:val="24"/>
        </w:rPr>
        <w:t>he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media</w:t>
      </w:r>
      <w:r w:rsidR="00A26814">
        <w:rPr>
          <w:rFonts w:ascii="Times New Roman" w:hAnsi="Times New Roman" w:cs="Times New Roman"/>
          <w:sz w:val="24"/>
          <w:szCs w:val="24"/>
        </w:rPr>
        <w:t>’s</w:t>
      </w:r>
      <w:r w:rsidRPr="00143640">
        <w:rPr>
          <w:rFonts w:ascii="Times New Roman" w:hAnsi="Times New Roman" w:cs="Times New Roman"/>
          <w:sz w:val="24"/>
          <w:szCs w:val="24"/>
        </w:rPr>
        <w:t xml:space="preserve"> functioning </w:t>
      </w:r>
      <w:r w:rsidR="00B51FF2" w:rsidRPr="00143640">
        <w:rPr>
          <w:rFonts w:ascii="Times New Roman" w:hAnsi="Times New Roman" w:cs="Times New Roman"/>
          <w:sz w:val="24"/>
          <w:szCs w:val="24"/>
        </w:rPr>
        <w:t>i</w:t>
      </w:r>
      <w:r w:rsidRPr="00143640">
        <w:rPr>
          <w:rFonts w:ascii="Times New Roman" w:hAnsi="Times New Roman" w:cs="Times New Roman"/>
          <w:sz w:val="24"/>
          <w:szCs w:val="24"/>
        </w:rPr>
        <w:t>n the context of the climate crisis</w:t>
      </w:r>
      <w:r w:rsidR="00B51FF2" w:rsidRPr="00143640">
        <w:rPr>
          <w:rFonts w:ascii="Times New Roman" w:hAnsi="Times New Roman" w:cs="Times New Roman"/>
          <w:sz w:val="24"/>
          <w:szCs w:val="24"/>
        </w:rPr>
        <w:t>,</w:t>
      </w:r>
      <w:r w:rsidRPr="00143640">
        <w:rPr>
          <w:rFonts w:ascii="Times New Roman" w:hAnsi="Times New Roman" w:cs="Times New Roman"/>
          <w:sz w:val="24"/>
          <w:szCs w:val="24"/>
        </w:rPr>
        <w:t xml:space="preserve"> in terms of </w:t>
      </w:r>
      <w:r w:rsidR="00677844">
        <w:rPr>
          <w:rFonts w:ascii="Times New Roman" w:hAnsi="Times New Roman" w:cs="Times New Roman"/>
          <w:sz w:val="24"/>
          <w:szCs w:val="24"/>
        </w:rPr>
        <w:t xml:space="preserve">both </w:t>
      </w:r>
      <w:r w:rsidRPr="00143640">
        <w:rPr>
          <w:rFonts w:ascii="Times New Roman" w:hAnsi="Times New Roman" w:cs="Times New Roman"/>
          <w:sz w:val="24"/>
          <w:szCs w:val="24"/>
        </w:rPr>
        <w:t>the current situation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677844">
        <w:rPr>
          <w:rFonts w:ascii="Times New Roman" w:hAnsi="Times New Roman" w:cs="Times New Roman"/>
          <w:sz w:val="24"/>
          <w:szCs w:val="24"/>
        </w:rPr>
        <w:t>and in terms of what was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desirable </w:t>
      </w:r>
      <w:r w:rsidR="00A26814">
        <w:rPr>
          <w:rFonts w:ascii="Times New Roman" w:hAnsi="Times New Roman" w:cs="Times New Roman"/>
          <w:sz w:val="24"/>
          <w:szCs w:val="24"/>
        </w:rPr>
        <w:t xml:space="preserve">and </w:t>
      </w:r>
      <w:r w:rsidR="00677844">
        <w:rPr>
          <w:rFonts w:ascii="Times New Roman" w:hAnsi="Times New Roman" w:cs="Times New Roman"/>
          <w:sz w:val="24"/>
          <w:szCs w:val="24"/>
        </w:rPr>
        <w:t>possible to achieve</w:t>
      </w:r>
      <w:r w:rsidR="00A26814">
        <w:rPr>
          <w:rFonts w:ascii="Times New Roman" w:hAnsi="Times New Roman" w:cs="Times New Roman"/>
          <w:sz w:val="24"/>
          <w:szCs w:val="24"/>
        </w:rPr>
        <w:t>.</w:t>
      </w:r>
      <w:r w:rsidR="00B51FF2" w:rsidRPr="001436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BEFE0" w14:textId="77777777" w:rsidR="00B51FF2" w:rsidRPr="00340AF2" w:rsidRDefault="00B51FF2" w:rsidP="0061274C">
      <w:p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340A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Climate Media around the World</w:t>
      </w:r>
    </w:p>
    <w:p w14:paraId="491E59F0" w14:textId="02C73493" w:rsidR="00FE3D0D" w:rsidRPr="00143640" w:rsidRDefault="00DA7063" w:rsidP="0038376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43640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recent </w:t>
      </w:r>
      <w:r w:rsidR="00B32F0C" w:rsidRPr="00143640">
        <w:rPr>
          <w:rFonts w:ascii="Times New Roman" w:hAnsi="Times New Roman" w:cs="Times New Roman"/>
          <w:sz w:val="24"/>
          <w:szCs w:val="24"/>
          <w:lang w:val="en-GB"/>
        </w:rPr>
        <w:t>decades,</w:t>
      </w:r>
      <w:r w:rsidRPr="00143640">
        <w:rPr>
          <w:rFonts w:ascii="Times New Roman" w:hAnsi="Times New Roman" w:cs="Times New Roman"/>
          <w:sz w:val="24"/>
          <w:szCs w:val="24"/>
          <w:lang w:val="en-GB"/>
        </w:rPr>
        <w:t xml:space="preserve"> the scope of research dedicated to various aspects of media and climate </w:t>
      </w:r>
      <w:r w:rsidRPr="00143640">
        <w:rPr>
          <w:rFonts w:ascii="Times New Roman" w:hAnsi="Times New Roman" w:cs="Times New Roman"/>
          <w:sz w:val="24"/>
          <w:szCs w:val="24"/>
        </w:rPr>
        <w:t>has been expanding. Many researchers consider the media</w:t>
      </w:r>
      <w:r w:rsidR="00D161B0" w:rsidRPr="00143640">
        <w:rPr>
          <w:rFonts w:ascii="Times New Roman" w:hAnsi="Times New Roman" w:cs="Times New Roman"/>
          <w:sz w:val="24"/>
          <w:szCs w:val="24"/>
        </w:rPr>
        <w:t xml:space="preserve"> to be an affective mechanism for advancing legislative </w:t>
      </w:r>
      <w:r w:rsidR="00D161B0" w:rsidRPr="00143640">
        <w:rPr>
          <w:rFonts w:ascii="Times New Roman" w:hAnsi="Times New Roman" w:cs="Times New Roman"/>
          <w:sz w:val="24"/>
          <w:szCs w:val="24"/>
          <w:lang w:val="en-GB"/>
        </w:rPr>
        <w:t>processes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and shaping pro-climate policies, </w:t>
      </w:r>
      <w:r w:rsidR="00B32F0C">
        <w:rPr>
          <w:rFonts w:ascii="Times New Roman" w:hAnsi="Times New Roman" w:cs="Times New Roman"/>
          <w:sz w:val="24"/>
          <w:szCs w:val="24"/>
        </w:rPr>
        <w:t>whether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by raising public awareness and shaping public opinion </w:t>
      </w:r>
      <w:r w:rsidR="00B32F0C">
        <w:rPr>
          <w:rFonts w:ascii="Times New Roman" w:hAnsi="Times New Roman" w:cs="Times New Roman"/>
          <w:sz w:val="24"/>
          <w:szCs w:val="24"/>
        </w:rPr>
        <w:t>for the purpose of applying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 pressure on decision makers, or by applying direct pressure on </w:t>
      </w:r>
      <w:commentRangeStart w:id="1"/>
      <w:r w:rsidR="00332631" w:rsidRPr="00143640">
        <w:rPr>
          <w:rFonts w:ascii="Times New Roman" w:hAnsi="Times New Roman" w:cs="Times New Roman"/>
          <w:sz w:val="24"/>
          <w:szCs w:val="24"/>
        </w:rPr>
        <w:t xml:space="preserve">statesmen </w:t>
      </w:r>
      <w:commentRangeEnd w:id="1"/>
      <w:r w:rsidR="0021452A" w:rsidRPr="00143640">
        <w:rPr>
          <w:rStyle w:val="CommentReference"/>
          <w:rFonts w:ascii="Times New Roman" w:hAnsi="Times New Roman" w:cs="Times New Roman"/>
          <w:sz w:val="24"/>
          <w:szCs w:val="24"/>
          <w:rtl/>
        </w:rPr>
        <w:commentReference w:id="1"/>
      </w:r>
      <w:r w:rsidR="00332631" w:rsidRPr="00143640">
        <w:rPr>
          <w:rFonts w:ascii="Times New Roman" w:hAnsi="Times New Roman" w:cs="Times New Roman"/>
          <w:sz w:val="24"/>
          <w:szCs w:val="24"/>
        </w:rPr>
        <w:t>and politicians</w:t>
      </w:r>
      <w:r w:rsidR="00F85D8D" w:rsidRPr="00143640">
        <w:rPr>
          <w:rFonts w:ascii="Times New Roman" w:hAnsi="Times New Roman" w:cs="Times New Roman"/>
          <w:sz w:val="24"/>
          <w:szCs w:val="24"/>
        </w:rPr>
        <w:t xml:space="preserve"> (Borth et al., 2021; </w:t>
      </w:r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>Brüggemann &amp; Engesser 2017</w:t>
      </w:r>
      <w:r w:rsidR="00F85D8D" w:rsidRPr="00143640">
        <w:rPr>
          <w:rFonts w:ascii="Times New Roman" w:hAnsi="Times New Roman" w:cs="Times New Roman"/>
          <w:sz w:val="24"/>
          <w:szCs w:val="24"/>
        </w:rPr>
        <w:t xml:space="preserve">; McDonald, 2009; </w:t>
      </w:r>
      <w:commentRangeStart w:id="2"/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 xml:space="preserve">Stamm </w:t>
      </w:r>
      <w:commentRangeEnd w:id="2"/>
      <w:r w:rsidR="009A2650" w:rsidRPr="00143640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="00F85D8D" w:rsidRPr="00143640">
        <w:rPr>
          <w:rFonts w:ascii="Times New Roman" w:hAnsi="Times New Roman" w:cs="Times New Roman"/>
          <w:sz w:val="24"/>
          <w:szCs w:val="24"/>
          <w:lang w:bidi="he"/>
        </w:rPr>
        <w:t>et al., 2000</w:t>
      </w:r>
      <w:r w:rsidR="00F85D8D" w:rsidRPr="00143640">
        <w:rPr>
          <w:rFonts w:ascii="Times New Roman" w:hAnsi="Times New Roman" w:cs="Times New Roman"/>
          <w:sz w:val="24"/>
          <w:szCs w:val="24"/>
        </w:rPr>
        <w:t>)</w:t>
      </w:r>
      <w:r w:rsidR="00332631" w:rsidRPr="00143640">
        <w:rPr>
          <w:rFonts w:ascii="Times New Roman" w:hAnsi="Times New Roman" w:cs="Times New Roman"/>
          <w:sz w:val="24"/>
          <w:szCs w:val="24"/>
        </w:rPr>
        <w:t xml:space="preserve">. </w:t>
      </w:r>
      <w:r w:rsidR="008825C3" w:rsidRPr="00143640">
        <w:rPr>
          <w:rFonts w:ascii="Times New Roman" w:hAnsi="Times New Roman" w:cs="Times New Roman"/>
          <w:sz w:val="24"/>
          <w:szCs w:val="24"/>
        </w:rPr>
        <w:t xml:space="preserve">Other researchers on the other hand, point to the media’s </w:t>
      </w:r>
      <w:r w:rsidR="00C5155B" w:rsidRPr="00143640">
        <w:rPr>
          <w:rFonts w:ascii="Times New Roman" w:hAnsi="Times New Roman" w:cs="Times New Roman"/>
          <w:sz w:val="24"/>
          <w:szCs w:val="24"/>
        </w:rPr>
        <w:t>dysfunction</w:t>
      </w:r>
      <w:r w:rsidR="00B32F0C">
        <w:rPr>
          <w:rFonts w:ascii="Times New Roman" w:hAnsi="Times New Roman" w:cs="Times New Roman"/>
          <w:sz w:val="24"/>
          <w:szCs w:val="24"/>
        </w:rPr>
        <w:t>al conduct in regard to the climate crisis</w:t>
      </w:r>
      <w:r w:rsidR="00C5155B" w:rsidRPr="00143640">
        <w:rPr>
          <w:rFonts w:ascii="Times New Roman" w:hAnsi="Times New Roman" w:cs="Times New Roman"/>
          <w:sz w:val="24"/>
          <w:szCs w:val="24"/>
        </w:rPr>
        <w:t>. Antilla (2005) notes how major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C5155B" w:rsidRPr="00143640">
        <w:rPr>
          <w:rFonts w:ascii="Times New Roman" w:hAnsi="Times New Roman" w:cs="Times New Roman"/>
          <w:sz w:val="24"/>
          <w:szCs w:val="24"/>
        </w:rPr>
        <w:t>media outlets in the United States used to present the scientific stance on the climate crisis as controversial,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positioning it against opposing voices 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in the name of </w:t>
      </w:r>
      <w:r w:rsidR="00B32F0C">
        <w:rPr>
          <w:rFonts w:ascii="Times New Roman" w:hAnsi="Times New Roman" w:cs="Times New Roman"/>
          <w:sz w:val="24"/>
          <w:szCs w:val="24"/>
        </w:rPr>
        <w:t>fundamental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 journalistic values, 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as </w:t>
      </w:r>
      <w:r w:rsidR="00341716" w:rsidRPr="00143640">
        <w:rPr>
          <w:rFonts w:ascii="Times New Roman" w:hAnsi="Times New Roman" w:cs="Times New Roman"/>
          <w:sz w:val="24"/>
          <w:szCs w:val="24"/>
        </w:rPr>
        <w:t>if the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 two 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sides 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had equal merit </w:t>
      </w:r>
      <w:r w:rsidR="00B32F0C">
        <w:rPr>
          <w:rFonts w:ascii="Times New Roman" w:hAnsi="Times New Roman" w:cs="Times New Roman"/>
          <w:sz w:val="24"/>
          <w:szCs w:val="24"/>
        </w:rPr>
        <w:t>in regard to an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341716" w:rsidRPr="00143640">
        <w:rPr>
          <w:rFonts w:ascii="Times New Roman" w:hAnsi="Times New Roman" w:cs="Times New Roman"/>
          <w:sz w:val="24"/>
          <w:szCs w:val="24"/>
        </w:rPr>
        <w:t xml:space="preserve">issue 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that was </w:t>
      </w:r>
      <w:r w:rsidR="00C04FD2">
        <w:rPr>
          <w:rFonts w:ascii="Times New Roman" w:hAnsi="Times New Roman" w:cs="Times New Roman"/>
          <w:sz w:val="24"/>
          <w:szCs w:val="24"/>
        </w:rPr>
        <w:t>open for debate</w:t>
      </w:r>
      <w:r w:rsidR="00341716" w:rsidRPr="00143640">
        <w:rPr>
          <w:rFonts w:ascii="Times New Roman" w:hAnsi="Times New Roman" w:cs="Times New Roman"/>
          <w:sz w:val="24"/>
          <w:szCs w:val="24"/>
        </w:rPr>
        <w:t>.</w:t>
      </w:r>
      <w:r w:rsidR="00C5155B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Boykoff and Boykoff (2004) and Petersen et al. (2019) reached similar conclusions regarding the devastating affect </w:t>
      </w:r>
      <w:r w:rsidR="00C04FD2">
        <w:rPr>
          <w:rFonts w:ascii="Times New Roman" w:hAnsi="Times New Roman" w:cs="Times New Roman"/>
          <w:sz w:val="24"/>
          <w:szCs w:val="24"/>
        </w:rPr>
        <w:t>caused by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 the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 Western media’s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demand for balance and neutrality</w:t>
      </w:r>
      <w:r w:rsidR="00C04FD2">
        <w:rPr>
          <w:rFonts w:ascii="Times New Roman" w:hAnsi="Times New Roman" w:cs="Times New Roman"/>
          <w:sz w:val="24"/>
          <w:szCs w:val="24"/>
        </w:rPr>
        <w:t xml:space="preserve"> that prevailed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E375FC" w:rsidRPr="00143640">
        <w:rPr>
          <w:rFonts w:ascii="Times New Roman" w:hAnsi="Times New Roman" w:cs="Times New Roman"/>
          <w:sz w:val="24"/>
          <w:szCs w:val="24"/>
        </w:rPr>
        <w:t>on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the platform</w:t>
      </w:r>
      <w:r w:rsidR="002F7723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383766">
        <w:rPr>
          <w:rFonts w:ascii="Times New Roman" w:hAnsi="Times New Roman" w:cs="Times New Roman"/>
          <w:sz w:val="24"/>
          <w:szCs w:val="24"/>
        </w:rPr>
        <w:t>given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to </w:t>
      </w:r>
      <w:r w:rsidR="00C04FD2">
        <w:rPr>
          <w:rFonts w:ascii="Times New Roman" w:hAnsi="Times New Roman" w:cs="Times New Roman"/>
          <w:sz w:val="24"/>
          <w:szCs w:val="24"/>
        </w:rPr>
        <w:t>those leading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 the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 official scientific approach. Boykoff and Roberts (2007) also referred 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extensively </w:t>
      </w:r>
      <w:r w:rsidR="008C3353" w:rsidRPr="00143640">
        <w:rPr>
          <w:rFonts w:ascii="Times New Roman" w:hAnsi="Times New Roman" w:cs="Times New Roman"/>
          <w:sz w:val="24"/>
          <w:szCs w:val="24"/>
        </w:rPr>
        <w:t xml:space="preserve">to the </w:t>
      </w:r>
      <w:r w:rsidR="00424244" w:rsidRPr="00143640">
        <w:rPr>
          <w:rFonts w:ascii="Times New Roman" w:hAnsi="Times New Roman" w:cs="Times New Roman"/>
          <w:sz w:val="24"/>
          <w:szCs w:val="24"/>
        </w:rPr>
        <w:t>series of restrictions that ma</w:t>
      </w:r>
      <w:r w:rsidR="00383766">
        <w:rPr>
          <w:rFonts w:ascii="Times New Roman" w:hAnsi="Times New Roman" w:cs="Times New Roman"/>
          <w:sz w:val="24"/>
          <w:szCs w:val="24"/>
        </w:rPr>
        <w:t>d</w:t>
      </w:r>
      <w:r w:rsidR="00424244" w:rsidRPr="00143640">
        <w:rPr>
          <w:rFonts w:ascii="Times New Roman" w:hAnsi="Times New Roman" w:cs="Times New Roman"/>
          <w:sz w:val="24"/>
          <w:szCs w:val="24"/>
        </w:rPr>
        <w:t xml:space="preserve">e it difficult for the media to realize </w:t>
      </w:r>
      <w:r w:rsidR="00E375FC" w:rsidRPr="00143640">
        <w:rPr>
          <w:rFonts w:ascii="Times New Roman" w:hAnsi="Times New Roman" w:cs="Times New Roman"/>
          <w:sz w:val="24"/>
          <w:szCs w:val="24"/>
        </w:rPr>
        <w:t>its</w:t>
      </w:r>
      <w:r w:rsidR="00424244" w:rsidRPr="00143640">
        <w:rPr>
          <w:rFonts w:ascii="Times New Roman" w:hAnsi="Times New Roman" w:cs="Times New Roman"/>
          <w:sz w:val="24"/>
          <w:szCs w:val="24"/>
        </w:rPr>
        <w:t xml:space="preserve"> potential </w:t>
      </w:r>
      <w:r w:rsidR="00383766">
        <w:rPr>
          <w:rFonts w:ascii="Times New Roman" w:hAnsi="Times New Roman" w:cs="Times New Roman"/>
          <w:sz w:val="24"/>
          <w:szCs w:val="24"/>
        </w:rPr>
        <w:t>to contribute</w:t>
      </w:r>
      <w:r w:rsidR="00424244" w:rsidRPr="00143640">
        <w:rPr>
          <w:rFonts w:ascii="Times New Roman" w:hAnsi="Times New Roman" w:cs="Times New Roman"/>
          <w:sz w:val="24"/>
          <w:szCs w:val="24"/>
        </w:rPr>
        <w:t xml:space="preserve"> to the fight against the climate crisis. </w:t>
      </w:r>
    </w:p>
    <w:p w14:paraId="01664DD2" w14:textId="29D056A5" w:rsidR="00340AF2" w:rsidRPr="00A45D8F" w:rsidRDefault="001C10EB" w:rsidP="00CA0318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43640">
        <w:rPr>
          <w:rFonts w:ascii="Times New Roman" w:hAnsi="Times New Roman" w:cs="Times New Roman"/>
          <w:sz w:val="24"/>
          <w:szCs w:val="24"/>
        </w:rPr>
        <w:tab/>
      </w:r>
      <w:r w:rsidR="005C3582" w:rsidRPr="00143640">
        <w:rPr>
          <w:rFonts w:ascii="Times New Roman" w:hAnsi="Times New Roman" w:cs="Times New Roman"/>
          <w:sz w:val="24"/>
          <w:szCs w:val="24"/>
        </w:rPr>
        <w:t>R</w:t>
      </w:r>
      <w:r w:rsidR="00501EE2" w:rsidRPr="00143640">
        <w:rPr>
          <w:rFonts w:ascii="Times New Roman" w:hAnsi="Times New Roman" w:cs="Times New Roman"/>
          <w:sz w:val="24"/>
          <w:szCs w:val="24"/>
        </w:rPr>
        <w:t>ecogniz</w:t>
      </w:r>
      <w:r w:rsidR="00E375FC" w:rsidRPr="00143640">
        <w:rPr>
          <w:rFonts w:ascii="Times New Roman" w:hAnsi="Times New Roman" w:cs="Times New Roman"/>
          <w:sz w:val="24"/>
          <w:szCs w:val="24"/>
        </w:rPr>
        <w:t>ing</w:t>
      </w:r>
      <w:r w:rsidR="00501EE2" w:rsidRPr="00143640">
        <w:rPr>
          <w:rFonts w:ascii="Times New Roman" w:hAnsi="Times New Roman" w:cs="Times New Roman"/>
          <w:sz w:val="24"/>
          <w:szCs w:val="24"/>
        </w:rPr>
        <w:t xml:space="preserve"> 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the media’s </w:t>
      </w:r>
      <w:r w:rsidR="00501EE2" w:rsidRPr="00143640">
        <w:rPr>
          <w:rFonts w:ascii="Times New Roman" w:hAnsi="Times New Roman" w:cs="Times New Roman"/>
          <w:sz w:val="24"/>
          <w:szCs w:val="24"/>
        </w:rPr>
        <w:t xml:space="preserve">power and influence, </w:t>
      </w:r>
      <w:r w:rsidR="005C3582" w:rsidRPr="00143640">
        <w:rPr>
          <w:rFonts w:ascii="Times New Roman" w:hAnsi="Times New Roman" w:cs="Times New Roman"/>
          <w:sz w:val="24"/>
          <w:szCs w:val="24"/>
        </w:rPr>
        <w:t>several researchers have raised the concern that</w:t>
      </w:r>
      <w:r w:rsidR="00E375FC" w:rsidRPr="00143640">
        <w:rPr>
          <w:rFonts w:ascii="Times New Roman" w:hAnsi="Times New Roman" w:cs="Times New Roman"/>
          <w:sz w:val="24"/>
          <w:szCs w:val="24"/>
        </w:rPr>
        <w:t xml:space="preserve"> it may hinder</w:t>
      </w:r>
      <w:r w:rsidR="005C3582" w:rsidRPr="00143640">
        <w:rPr>
          <w:rFonts w:ascii="Times New Roman" w:hAnsi="Times New Roman" w:cs="Times New Roman"/>
          <w:sz w:val="24"/>
          <w:szCs w:val="24"/>
        </w:rPr>
        <w:t xml:space="preserve"> global efforts to limit the damage caused by the crisis</w:t>
      </w:r>
      <w:r w:rsidR="00D01AE8">
        <w:rPr>
          <w:rFonts w:ascii="Times New Roman" w:hAnsi="Times New Roman" w:cs="Times New Roman"/>
          <w:sz w:val="24"/>
          <w:szCs w:val="24"/>
        </w:rPr>
        <w:t>. A</w:t>
      </w:r>
      <w:r w:rsidR="003C4757" w:rsidRPr="00143640">
        <w:rPr>
          <w:rFonts w:ascii="Times New Roman" w:hAnsi="Times New Roman" w:cs="Times New Roman"/>
          <w:sz w:val="24"/>
          <w:szCs w:val="24"/>
        </w:rPr>
        <w:t xml:space="preserve">mong other </w:t>
      </w:r>
      <w:r w:rsidR="00D01AE8">
        <w:rPr>
          <w:rFonts w:ascii="Times New Roman" w:hAnsi="Times New Roman" w:cs="Times New Roman"/>
          <w:sz w:val="24"/>
          <w:szCs w:val="24"/>
        </w:rPr>
        <w:t>reasons, this was attributed to</w:t>
      </w:r>
      <w:r w:rsidR="005C3582" w:rsidRPr="00143640">
        <w:rPr>
          <w:rFonts w:ascii="Times New Roman" w:hAnsi="Times New Roman" w:cs="Times New Roman"/>
          <w:sz w:val="24"/>
          <w:szCs w:val="24"/>
        </w:rPr>
        <w:t xml:space="preserve"> the deliberate distribution of false information on social media by elements known as “climate deniers” (Antilla, 2010; </w:t>
      </w:r>
      <w:r w:rsidR="00356BE3" w:rsidRPr="00143640">
        <w:rPr>
          <w:rFonts w:ascii="Times New Roman" w:hAnsi="Times New Roman" w:cs="Times New Roman"/>
          <w:sz w:val="24"/>
          <w:szCs w:val="24"/>
        </w:rPr>
        <w:t xml:space="preserve">Menezes, 2018; Nettlefold &amp; Pecl, 2022; </w:t>
      </w:r>
      <w:r w:rsidR="005C3582" w:rsidRPr="00143640">
        <w:rPr>
          <w:rFonts w:ascii="Times New Roman" w:hAnsi="Times New Roman" w:cs="Times New Roman"/>
          <w:sz w:val="24"/>
          <w:szCs w:val="24"/>
        </w:rPr>
        <w:t>Painter et al., 2018).</w:t>
      </w:r>
    </w:p>
    <w:sectPr w:rsidR="00340AF2" w:rsidRPr="00A4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aniella Blau" w:date="2022-03-18T15:30:00Z" w:initials="DB">
    <w:p w14:paraId="1F1F8FDD" w14:textId="3D6A1DFD" w:rsidR="00C36478" w:rsidRPr="0021452A" w:rsidRDefault="00C36478" w:rsidP="0021452A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O</w:t>
      </w:r>
      <w:r>
        <w:rPr>
          <w:lang w:val="en-GB"/>
        </w:rPr>
        <w:t xml:space="preserve">r </w:t>
      </w:r>
      <w:r>
        <w:t xml:space="preserve">“statespeople” to be gender neutral. </w:t>
      </w:r>
    </w:p>
  </w:comment>
  <w:comment w:id="2" w:author="Daniella Blau" w:date="2022-03-18T15:29:00Z" w:initials="DB">
    <w:p w14:paraId="6EE4709F" w14:textId="77777777" w:rsidR="00C36478" w:rsidRDefault="00C3647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מופיע ברשימה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1F8FDD" w15:done="0"/>
  <w15:commentEx w15:paraId="6EE470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81"/>
    <w:rsid w:val="00051230"/>
    <w:rsid w:val="00057412"/>
    <w:rsid w:val="000B00E0"/>
    <w:rsid w:val="000E3616"/>
    <w:rsid w:val="000E5754"/>
    <w:rsid w:val="000F125D"/>
    <w:rsid w:val="00104B8A"/>
    <w:rsid w:val="00143640"/>
    <w:rsid w:val="001614C5"/>
    <w:rsid w:val="001A7326"/>
    <w:rsid w:val="001B0636"/>
    <w:rsid w:val="001C07C9"/>
    <w:rsid w:val="001C0DA8"/>
    <w:rsid w:val="001C10EB"/>
    <w:rsid w:val="001C312E"/>
    <w:rsid w:val="001F2781"/>
    <w:rsid w:val="0021452A"/>
    <w:rsid w:val="002211A4"/>
    <w:rsid w:val="0024253B"/>
    <w:rsid w:val="00243CFE"/>
    <w:rsid w:val="00254FF7"/>
    <w:rsid w:val="00281B83"/>
    <w:rsid w:val="002A298A"/>
    <w:rsid w:val="002B696E"/>
    <w:rsid w:val="002F34F2"/>
    <w:rsid w:val="002F4917"/>
    <w:rsid w:val="002F7723"/>
    <w:rsid w:val="003055B5"/>
    <w:rsid w:val="00332631"/>
    <w:rsid w:val="00340AF2"/>
    <w:rsid w:val="00341716"/>
    <w:rsid w:val="00356BE3"/>
    <w:rsid w:val="00383766"/>
    <w:rsid w:val="003C4757"/>
    <w:rsid w:val="003E0F95"/>
    <w:rsid w:val="00402ADF"/>
    <w:rsid w:val="0041773A"/>
    <w:rsid w:val="00424244"/>
    <w:rsid w:val="004275D8"/>
    <w:rsid w:val="004369FC"/>
    <w:rsid w:val="0048575A"/>
    <w:rsid w:val="004B7D56"/>
    <w:rsid w:val="004D21C7"/>
    <w:rsid w:val="004D73A3"/>
    <w:rsid w:val="004F703A"/>
    <w:rsid w:val="00501EE2"/>
    <w:rsid w:val="00517191"/>
    <w:rsid w:val="00532C91"/>
    <w:rsid w:val="0054023F"/>
    <w:rsid w:val="00552349"/>
    <w:rsid w:val="00566F3A"/>
    <w:rsid w:val="00570E48"/>
    <w:rsid w:val="0057156F"/>
    <w:rsid w:val="005C3582"/>
    <w:rsid w:val="005D7746"/>
    <w:rsid w:val="0061274C"/>
    <w:rsid w:val="006436E0"/>
    <w:rsid w:val="006704A2"/>
    <w:rsid w:val="00677844"/>
    <w:rsid w:val="00681CC3"/>
    <w:rsid w:val="006918F1"/>
    <w:rsid w:val="006A63E1"/>
    <w:rsid w:val="006B7E8E"/>
    <w:rsid w:val="006E0E99"/>
    <w:rsid w:val="006F1A61"/>
    <w:rsid w:val="007047A9"/>
    <w:rsid w:val="00721B1F"/>
    <w:rsid w:val="007250A5"/>
    <w:rsid w:val="00741ABF"/>
    <w:rsid w:val="007C172B"/>
    <w:rsid w:val="007D59F5"/>
    <w:rsid w:val="00805A6C"/>
    <w:rsid w:val="008102BC"/>
    <w:rsid w:val="00810BE2"/>
    <w:rsid w:val="00851450"/>
    <w:rsid w:val="0088108D"/>
    <w:rsid w:val="00881A85"/>
    <w:rsid w:val="008825C3"/>
    <w:rsid w:val="008914E3"/>
    <w:rsid w:val="008C3353"/>
    <w:rsid w:val="008D62F0"/>
    <w:rsid w:val="008E080B"/>
    <w:rsid w:val="00910795"/>
    <w:rsid w:val="00937C01"/>
    <w:rsid w:val="00957A35"/>
    <w:rsid w:val="009A2650"/>
    <w:rsid w:val="00A26814"/>
    <w:rsid w:val="00A2693A"/>
    <w:rsid w:val="00A45D8F"/>
    <w:rsid w:val="00A540B7"/>
    <w:rsid w:val="00A622EC"/>
    <w:rsid w:val="00A9567A"/>
    <w:rsid w:val="00A95887"/>
    <w:rsid w:val="00AB494C"/>
    <w:rsid w:val="00AC667B"/>
    <w:rsid w:val="00AD7D46"/>
    <w:rsid w:val="00AE4FF3"/>
    <w:rsid w:val="00B1448B"/>
    <w:rsid w:val="00B274C3"/>
    <w:rsid w:val="00B31A12"/>
    <w:rsid w:val="00B32F0C"/>
    <w:rsid w:val="00B51FF2"/>
    <w:rsid w:val="00B55C69"/>
    <w:rsid w:val="00B6581A"/>
    <w:rsid w:val="00B715FA"/>
    <w:rsid w:val="00B85AF3"/>
    <w:rsid w:val="00B952E3"/>
    <w:rsid w:val="00BD3168"/>
    <w:rsid w:val="00BE0B27"/>
    <w:rsid w:val="00BE3225"/>
    <w:rsid w:val="00BE61F6"/>
    <w:rsid w:val="00C04FD2"/>
    <w:rsid w:val="00C36478"/>
    <w:rsid w:val="00C5155B"/>
    <w:rsid w:val="00C70FAC"/>
    <w:rsid w:val="00C833FE"/>
    <w:rsid w:val="00C90195"/>
    <w:rsid w:val="00C91EE5"/>
    <w:rsid w:val="00C97E05"/>
    <w:rsid w:val="00CA0318"/>
    <w:rsid w:val="00CC553B"/>
    <w:rsid w:val="00D01AE8"/>
    <w:rsid w:val="00D161B0"/>
    <w:rsid w:val="00D42F65"/>
    <w:rsid w:val="00D81136"/>
    <w:rsid w:val="00D87A5E"/>
    <w:rsid w:val="00DA4AF1"/>
    <w:rsid w:val="00DA7063"/>
    <w:rsid w:val="00DB345F"/>
    <w:rsid w:val="00DC2E2C"/>
    <w:rsid w:val="00E04F0A"/>
    <w:rsid w:val="00E06DCD"/>
    <w:rsid w:val="00E13F84"/>
    <w:rsid w:val="00E30681"/>
    <w:rsid w:val="00E34521"/>
    <w:rsid w:val="00E375FC"/>
    <w:rsid w:val="00E54AA9"/>
    <w:rsid w:val="00E73A91"/>
    <w:rsid w:val="00E7437B"/>
    <w:rsid w:val="00E86E20"/>
    <w:rsid w:val="00EB2100"/>
    <w:rsid w:val="00ED1554"/>
    <w:rsid w:val="00EF6EE4"/>
    <w:rsid w:val="00F31B89"/>
    <w:rsid w:val="00F34F83"/>
    <w:rsid w:val="00F6622E"/>
    <w:rsid w:val="00F73706"/>
    <w:rsid w:val="00F74C29"/>
    <w:rsid w:val="00F85D8D"/>
    <w:rsid w:val="00F93BDE"/>
    <w:rsid w:val="00FA2F6F"/>
    <w:rsid w:val="00FC6906"/>
    <w:rsid w:val="00FD79CA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9EE4"/>
  <w15:chartTrackingRefBased/>
  <w15:docId w15:val="{FA6B2337-C189-4DBB-A05B-70E654F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2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6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6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4</cp:revision>
  <dcterms:created xsi:type="dcterms:W3CDTF">2022-03-20T14:28:00Z</dcterms:created>
  <dcterms:modified xsi:type="dcterms:W3CDTF">2022-03-20T14:30:00Z</dcterms:modified>
</cp:coreProperties>
</file>