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D00A" w14:textId="77777777" w:rsidR="00884FCB" w:rsidRDefault="00884FCB" w:rsidP="00884FCB">
      <w:pPr>
        <w:rPr>
          <w:sz w:val="22"/>
          <w:szCs w:val="22"/>
          <w:rtl/>
        </w:rPr>
      </w:pPr>
    </w:p>
    <w:p w14:paraId="6A0FD4CA" w14:textId="0A1990AF" w:rsidR="00884FCB" w:rsidRDefault="00932A95" w:rsidP="00957150">
      <w:pPr>
        <w:ind w:left="6480" w:firstLine="720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957150">
        <w:rPr>
          <w:sz w:val="22"/>
          <w:szCs w:val="22"/>
        </w:rPr>
        <w:t>April 2022</w:t>
      </w:r>
    </w:p>
    <w:p w14:paraId="7C633C52" w14:textId="77777777" w:rsidR="00884FCB" w:rsidRDefault="00884FCB" w:rsidP="00884FCB">
      <w:pPr>
        <w:rPr>
          <w:sz w:val="22"/>
          <w:szCs w:val="22"/>
        </w:rPr>
      </w:pPr>
    </w:p>
    <w:p w14:paraId="060E080F" w14:textId="174B40ED" w:rsidR="00884FCB" w:rsidRDefault="004907C7" w:rsidP="0060207F">
      <w:r>
        <w:t xml:space="preserve">An die </w:t>
      </w:r>
      <w:proofErr w:type="spellStart"/>
      <w:r>
        <w:t>jeweils</w:t>
      </w:r>
      <w:proofErr w:type="spellEnd"/>
      <w:r>
        <w:t xml:space="preserve"> </w:t>
      </w:r>
      <w:proofErr w:type="spellStart"/>
      <w:r>
        <w:t>Zuständigen</w:t>
      </w:r>
      <w:proofErr w:type="spellEnd"/>
    </w:p>
    <w:p w14:paraId="6357DB13" w14:textId="77777777" w:rsidR="00957150" w:rsidRDefault="00957150" w:rsidP="0060207F"/>
    <w:p w14:paraId="3C7C4783" w14:textId="300FEC7E" w:rsidR="00957150" w:rsidRPr="00932A95" w:rsidRDefault="00932A95" w:rsidP="00957150">
      <w:pPr>
        <w:jc w:val="center"/>
        <w:rPr>
          <w:lang w:val="de-DE"/>
        </w:rPr>
      </w:pPr>
      <w:r w:rsidRPr="00932A95">
        <w:rPr>
          <w:lang w:val="de-DE"/>
        </w:rPr>
        <w:t>Geistiges Eigentum</w:t>
      </w:r>
      <w:r w:rsidR="00957150" w:rsidRPr="00932A95">
        <w:rPr>
          <w:lang w:val="de-DE"/>
        </w:rPr>
        <w:t xml:space="preserve"> </w:t>
      </w:r>
      <w:r w:rsidRPr="00932A95">
        <w:rPr>
          <w:lang w:val="de-DE"/>
        </w:rPr>
        <w:t>der</w:t>
      </w:r>
      <w:r w:rsidR="00957150" w:rsidRPr="00932A95">
        <w:rPr>
          <w:lang w:val="de-DE"/>
        </w:rPr>
        <w:t xml:space="preserve"> Tav</w:t>
      </w:r>
      <w:r w:rsidR="002E1B58" w:rsidRPr="00932A95">
        <w:rPr>
          <w:lang w:val="de-DE"/>
        </w:rPr>
        <w:t>-</w:t>
      </w:r>
      <w:r w:rsidR="00957150" w:rsidRPr="00932A95">
        <w:rPr>
          <w:lang w:val="de-DE"/>
        </w:rPr>
        <w:t>Tech Ltd.</w:t>
      </w:r>
    </w:p>
    <w:p w14:paraId="06D03DBE" w14:textId="77777777" w:rsidR="00957150" w:rsidRPr="00932A95" w:rsidRDefault="00957150" w:rsidP="00957150">
      <w:pPr>
        <w:jc w:val="center"/>
        <w:rPr>
          <w:lang w:val="de-DE"/>
        </w:rPr>
      </w:pPr>
    </w:p>
    <w:p w14:paraId="7DDD4AA2" w14:textId="77777777" w:rsidR="002E1B58" w:rsidRPr="00932A95" w:rsidRDefault="002E1B58" w:rsidP="00957150">
      <w:pPr>
        <w:jc w:val="both"/>
        <w:rPr>
          <w:lang w:val="de-DE"/>
        </w:rPr>
      </w:pPr>
    </w:p>
    <w:p w14:paraId="2D8513ED" w14:textId="7B56DF3F" w:rsidR="00957150" w:rsidRPr="00932A95" w:rsidRDefault="00932A95" w:rsidP="00957150">
      <w:pPr>
        <w:jc w:val="both"/>
        <w:rPr>
          <w:lang w:val="de-DE"/>
        </w:rPr>
      </w:pPr>
      <w:r w:rsidRPr="00932A95">
        <w:rPr>
          <w:lang w:val="de-DE"/>
        </w:rPr>
        <w:t>Hiermit teilen wir Folgendes mit</w:t>
      </w:r>
      <w:r w:rsidR="00957150" w:rsidRPr="00932A95">
        <w:rPr>
          <w:lang w:val="de-DE"/>
        </w:rPr>
        <w:t>:</w:t>
      </w:r>
    </w:p>
    <w:p w14:paraId="655A344D" w14:textId="77777777" w:rsidR="00957150" w:rsidRPr="00932A95" w:rsidRDefault="00957150" w:rsidP="00957150">
      <w:pPr>
        <w:jc w:val="both"/>
        <w:rPr>
          <w:lang w:val="de-DE"/>
        </w:rPr>
      </w:pPr>
    </w:p>
    <w:p w14:paraId="50955992" w14:textId="3E3F9BE4" w:rsidR="005043EE" w:rsidRPr="00932A95" w:rsidRDefault="00932A95" w:rsidP="002E1B58">
      <w:pPr>
        <w:jc w:val="both"/>
        <w:rPr>
          <w:lang w:val="de-DE"/>
        </w:rPr>
      </w:pPr>
      <w:r w:rsidRPr="00932A95">
        <w:rPr>
          <w:lang w:val="de-DE"/>
        </w:rPr>
        <w:t>Tav-Tech Ltd. (</w:t>
      </w:r>
      <w:r>
        <w:rPr>
          <w:lang w:val="de-DE"/>
        </w:rPr>
        <w:t>„</w:t>
      </w:r>
      <w:r w:rsidR="002E1B58" w:rsidRPr="00932A95">
        <w:rPr>
          <w:lang w:val="de-DE"/>
        </w:rPr>
        <w:t>TavTech</w:t>
      </w:r>
      <w:r>
        <w:rPr>
          <w:lang w:val="de-DE"/>
        </w:rPr>
        <w:t>“</w:t>
      </w:r>
      <w:r w:rsidR="002E1B58" w:rsidRPr="00932A95">
        <w:rPr>
          <w:lang w:val="de-DE"/>
        </w:rPr>
        <w:t xml:space="preserve">) </w:t>
      </w:r>
      <w:r w:rsidRPr="00932A95">
        <w:rPr>
          <w:lang w:val="de-DE"/>
        </w:rPr>
        <w:t xml:space="preserve">mit </w:t>
      </w:r>
      <w:r>
        <w:rPr>
          <w:lang w:val="de-DE"/>
        </w:rPr>
        <w:t>Sitz</w:t>
      </w:r>
      <w:r w:rsidR="002E1B58" w:rsidRPr="00932A95">
        <w:rPr>
          <w:lang w:val="de-DE"/>
        </w:rPr>
        <w:t xml:space="preserve"> </w:t>
      </w:r>
      <w:r>
        <w:rPr>
          <w:lang w:val="de-DE"/>
        </w:rPr>
        <w:t xml:space="preserve">in </w:t>
      </w:r>
      <w:r w:rsidR="002E1B58" w:rsidRPr="00932A95">
        <w:rPr>
          <w:lang w:val="de-DE"/>
        </w:rPr>
        <w:t xml:space="preserve">40 Haatzmaut Street, Yehud, ISRAEL, </w:t>
      </w:r>
      <w:r w:rsidRPr="00932A95">
        <w:rPr>
          <w:lang w:val="de-DE"/>
        </w:rPr>
        <w:t>Firmenregisternr</w:t>
      </w:r>
      <w:r w:rsidR="002E1B58" w:rsidRPr="00932A95">
        <w:rPr>
          <w:lang w:val="de-DE"/>
        </w:rPr>
        <w:t>. 512299454, is</w:t>
      </w:r>
      <w:r w:rsidRPr="00932A95">
        <w:rPr>
          <w:lang w:val="de-DE"/>
        </w:rPr>
        <w:t>t alleinige Inhaberin des geistigen Eigentums (</w:t>
      </w:r>
      <w:r w:rsidR="002E1B58" w:rsidRPr="00932A95">
        <w:rPr>
          <w:lang w:val="de-DE"/>
        </w:rPr>
        <w:t>Intellectual Property</w:t>
      </w:r>
      <w:r w:rsidRPr="00932A95">
        <w:rPr>
          <w:lang w:val="de-DE"/>
        </w:rPr>
        <w:t>,</w:t>
      </w:r>
      <w:r w:rsidR="002E1B58" w:rsidRPr="00932A95">
        <w:rPr>
          <w:lang w:val="de-DE"/>
        </w:rPr>
        <w:t xml:space="preserve"> </w:t>
      </w:r>
      <w:r>
        <w:rPr>
          <w:lang w:val="de-DE"/>
        </w:rPr>
        <w:t>„</w:t>
      </w:r>
      <w:r w:rsidR="002E1B58" w:rsidRPr="00932A95">
        <w:rPr>
          <w:lang w:val="de-DE"/>
        </w:rPr>
        <w:t>IP</w:t>
      </w:r>
      <w:r>
        <w:rPr>
          <w:lang w:val="de-DE"/>
        </w:rPr>
        <w:t>“</w:t>
      </w:r>
      <w:r w:rsidR="002E1B58" w:rsidRPr="00932A95">
        <w:rPr>
          <w:lang w:val="de-DE"/>
        </w:rPr>
        <w:t>)</w:t>
      </w:r>
      <w:r w:rsidRPr="00932A95">
        <w:rPr>
          <w:lang w:val="de-DE"/>
        </w:rPr>
        <w:t xml:space="preserve">, das in den beiliegenden </w:t>
      </w:r>
      <w:r w:rsidR="002E1B58" w:rsidRPr="00932A95">
        <w:rPr>
          <w:lang w:val="de-DE"/>
        </w:rPr>
        <w:t>A</w:t>
      </w:r>
      <w:r w:rsidRPr="00932A95">
        <w:rPr>
          <w:lang w:val="de-DE"/>
        </w:rPr>
        <w:t xml:space="preserve">NHÄNGEN </w:t>
      </w:r>
      <w:r w:rsidR="005043EE" w:rsidRPr="00932A95">
        <w:rPr>
          <w:lang w:val="de-DE"/>
        </w:rPr>
        <w:t xml:space="preserve">I, II </w:t>
      </w:r>
      <w:r w:rsidRPr="00932A95">
        <w:rPr>
          <w:lang w:val="de-DE"/>
        </w:rPr>
        <w:t>u</w:t>
      </w:r>
      <w:r w:rsidR="005043EE" w:rsidRPr="00932A95">
        <w:rPr>
          <w:lang w:val="de-DE"/>
        </w:rPr>
        <w:t>nd III</w:t>
      </w:r>
      <w:r w:rsidRPr="00932A95">
        <w:rPr>
          <w:lang w:val="de-DE"/>
        </w:rPr>
        <w:t xml:space="preserve"> aufgeführt ist</w:t>
      </w:r>
      <w:r w:rsidR="005043EE" w:rsidRPr="00932A95">
        <w:rPr>
          <w:lang w:val="de-DE"/>
        </w:rPr>
        <w:t>,</w:t>
      </w:r>
      <w:r w:rsidR="002E1B58" w:rsidRPr="00932A95">
        <w:rPr>
          <w:lang w:val="de-DE"/>
        </w:rPr>
        <w:t xml:space="preserve"> </w:t>
      </w:r>
      <w:r>
        <w:rPr>
          <w:lang w:val="de-DE"/>
        </w:rPr>
        <w:t>einschließlich</w:t>
      </w:r>
      <w:r w:rsidR="002E1B58" w:rsidRPr="00932A95">
        <w:rPr>
          <w:lang w:val="de-DE"/>
        </w:rPr>
        <w:t xml:space="preserve"> </w:t>
      </w:r>
      <w:r>
        <w:rPr>
          <w:lang w:val="de-DE"/>
        </w:rPr>
        <w:t>eingetrag</w:t>
      </w:r>
      <w:r w:rsidR="00EF2F82">
        <w:rPr>
          <w:lang w:val="de-DE"/>
        </w:rPr>
        <w:t>ener Patente, anhängiger Patentanmeldungen,</w:t>
      </w:r>
      <w:r>
        <w:rPr>
          <w:lang w:val="de-DE"/>
        </w:rPr>
        <w:t xml:space="preserve"> </w:t>
      </w:r>
      <w:r w:rsidR="00EF2F82">
        <w:rPr>
          <w:lang w:val="de-DE"/>
        </w:rPr>
        <w:t>Gebrauchsmustern</w:t>
      </w:r>
      <w:r w:rsidR="005043EE" w:rsidRPr="00932A95">
        <w:rPr>
          <w:lang w:val="de-DE"/>
        </w:rPr>
        <w:t xml:space="preserve">, </w:t>
      </w:r>
      <w:r w:rsidR="00EF2F82">
        <w:rPr>
          <w:lang w:val="de-DE"/>
        </w:rPr>
        <w:t>eingetragener D</w:t>
      </w:r>
      <w:r w:rsidR="002E1B58" w:rsidRPr="00932A95">
        <w:rPr>
          <w:lang w:val="de-DE"/>
        </w:rPr>
        <w:t xml:space="preserve">esigns </w:t>
      </w:r>
      <w:r w:rsidR="00EF2F82">
        <w:rPr>
          <w:lang w:val="de-DE"/>
        </w:rPr>
        <w:t>u</w:t>
      </w:r>
      <w:r w:rsidR="002E1B58" w:rsidRPr="00932A95">
        <w:rPr>
          <w:lang w:val="de-DE"/>
        </w:rPr>
        <w:t xml:space="preserve">nd </w:t>
      </w:r>
      <w:r w:rsidR="00EF2F82">
        <w:rPr>
          <w:lang w:val="de-DE"/>
        </w:rPr>
        <w:t>eingetragener Marken,</w:t>
      </w:r>
      <w:r w:rsidR="002E1B58" w:rsidRPr="00932A95">
        <w:rPr>
          <w:lang w:val="de-DE"/>
        </w:rPr>
        <w:t xml:space="preserve"> </w:t>
      </w:r>
      <w:r w:rsidR="00EF2F82">
        <w:rPr>
          <w:lang w:val="de-DE"/>
        </w:rPr>
        <w:t xml:space="preserve">und zwar in allen angegebenen </w:t>
      </w:r>
      <w:r w:rsidR="00E1120C">
        <w:rPr>
          <w:lang w:val="de-DE"/>
        </w:rPr>
        <w:t>Jurisdiktionen.</w:t>
      </w:r>
    </w:p>
    <w:p w14:paraId="0C9A0996" w14:textId="77777777" w:rsidR="005043EE" w:rsidRPr="00932A95" w:rsidRDefault="005043EE" w:rsidP="002E1B58">
      <w:pPr>
        <w:jc w:val="both"/>
        <w:rPr>
          <w:lang w:val="de-DE"/>
        </w:rPr>
      </w:pPr>
    </w:p>
    <w:p w14:paraId="0C6E8747" w14:textId="6F9FFF63" w:rsidR="002E1B58" w:rsidRPr="00E1120C" w:rsidRDefault="00E1120C" w:rsidP="002E1B58">
      <w:pPr>
        <w:jc w:val="both"/>
        <w:rPr>
          <w:lang w:val="de-DE"/>
        </w:rPr>
      </w:pPr>
      <w:r w:rsidRPr="00E1120C">
        <w:rPr>
          <w:lang w:val="de-DE"/>
        </w:rPr>
        <w:t xml:space="preserve">Die Nutzung </w:t>
      </w:r>
      <w:r w:rsidR="004907C7">
        <w:rPr>
          <w:lang w:val="de-DE"/>
        </w:rPr>
        <w:t>von</w:t>
      </w:r>
      <w:r w:rsidRPr="00E1120C">
        <w:rPr>
          <w:lang w:val="de-DE"/>
        </w:rPr>
        <w:t xml:space="preserve"> </w:t>
      </w:r>
      <w:r w:rsidR="002E1B58" w:rsidRPr="00E1120C">
        <w:rPr>
          <w:lang w:val="de-DE"/>
        </w:rPr>
        <w:t xml:space="preserve">IP </w:t>
      </w:r>
      <w:r w:rsidRPr="00E1120C">
        <w:rPr>
          <w:lang w:val="de-DE"/>
        </w:rPr>
        <w:t xml:space="preserve">ohne ausdrückliche Erlaubnis der </w:t>
      </w:r>
      <w:r w:rsidR="002E1B58" w:rsidRPr="00E1120C">
        <w:rPr>
          <w:lang w:val="de-DE"/>
        </w:rPr>
        <w:t xml:space="preserve">TavTech </w:t>
      </w:r>
      <w:r w:rsidRPr="00E1120C">
        <w:rPr>
          <w:lang w:val="de-DE"/>
        </w:rPr>
        <w:t xml:space="preserve">stellt eine </w:t>
      </w:r>
      <w:r>
        <w:rPr>
          <w:lang w:val="de-DE"/>
        </w:rPr>
        <w:t xml:space="preserve">Verletzung der IP-Rechte der </w:t>
      </w:r>
      <w:r w:rsidR="002E1B58" w:rsidRPr="00E1120C">
        <w:rPr>
          <w:lang w:val="de-DE"/>
        </w:rPr>
        <w:t>TavTech</w:t>
      </w:r>
      <w:r>
        <w:rPr>
          <w:lang w:val="de-DE"/>
        </w:rPr>
        <w:t xml:space="preserve"> dar.</w:t>
      </w:r>
    </w:p>
    <w:p w14:paraId="074862B9" w14:textId="77777777" w:rsidR="002E1B58" w:rsidRPr="00E1120C" w:rsidRDefault="002E1B58" w:rsidP="00A13D53">
      <w:pPr>
        <w:jc w:val="both"/>
        <w:rPr>
          <w:lang w:val="de-DE"/>
        </w:rPr>
      </w:pPr>
    </w:p>
    <w:p w14:paraId="5605F03D" w14:textId="77777777" w:rsidR="003D4744" w:rsidRPr="00E1120C" w:rsidRDefault="003D4744" w:rsidP="00655D94">
      <w:pPr>
        <w:jc w:val="both"/>
        <w:rPr>
          <w:lang w:val="de-DE"/>
        </w:rPr>
      </w:pPr>
    </w:p>
    <w:p w14:paraId="3CDE381D" w14:textId="77777777" w:rsidR="003D4744" w:rsidRPr="00E1120C" w:rsidRDefault="003D4744" w:rsidP="003D4744">
      <w:pPr>
        <w:autoSpaceDE w:val="0"/>
        <w:autoSpaceDN w:val="0"/>
        <w:adjustRightInd w:val="0"/>
        <w:rPr>
          <w:b/>
          <w:bCs/>
          <w:lang w:val="de-DE"/>
        </w:rPr>
      </w:pPr>
    </w:p>
    <w:p w14:paraId="341B9637" w14:textId="58C71D41" w:rsidR="003D4744" w:rsidRPr="00053B52" w:rsidRDefault="003D4744" w:rsidP="003D4744"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="00B27576" w:rsidRPr="00053B52">
        <w:rPr>
          <w:noProof/>
          <w:lang w:val="de-DE" w:eastAsia="de-DE" w:bidi="ar-SA"/>
        </w:rPr>
        <w:drawing>
          <wp:inline distT="0" distB="0" distL="0" distR="0" wp14:anchorId="54C1ED32" wp14:editId="56356095">
            <wp:extent cx="1114425" cy="48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E821E" w14:textId="18B34CB2" w:rsidR="003D4744" w:rsidRPr="00E1120C" w:rsidRDefault="003D4744" w:rsidP="003D4744">
      <w:pPr>
        <w:ind w:left="4320" w:firstLine="720"/>
        <w:rPr>
          <w:lang w:val="de-DE"/>
        </w:rPr>
      </w:pPr>
      <w:r w:rsidRPr="00E1120C">
        <w:rPr>
          <w:lang w:val="de-DE"/>
        </w:rPr>
        <w:t>Jeremy Ben-David, Patent</w:t>
      </w:r>
      <w:r w:rsidR="00E1120C" w:rsidRPr="00E1120C">
        <w:rPr>
          <w:lang w:val="de-DE"/>
        </w:rPr>
        <w:t>anwalt</w:t>
      </w:r>
    </w:p>
    <w:p w14:paraId="41B26CF9" w14:textId="620778E4" w:rsidR="003D4744" w:rsidRPr="00E1120C" w:rsidRDefault="00E1120C" w:rsidP="003D4744">
      <w:pPr>
        <w:ind w:left="4320" w:firstLine="720"/>
        <w:rPr>
          <w:lang w:val="de-DE"/>
        </w:rPr>
      </w:pPr>
      <w:r w:rsidRPr="00E1120C">
        <w:rPr>
          <w:lang w:val="de-DE"/>
        </w:rPr>
        <w:t>Geschäftsführender</w:t>
      </w:r>
      <w:r w:rsidR="003D4744" w:rsidRPr="00E1120C">
        <w:rPr>
          <w:lang w:val="de-DE"/>
        </w:rPr>
        <w:t xml:space="preserve"> Partner</w:t>
      </w:r>
    </w:p>
    <w:p w14:paraId="750B6F82" w14:textId="77777777" w:rsidR="003D4744" w:rsidRPr="004907C7" w:rsidRDefault="003D4744" w:rsidP="003D4744">
      <w:pPr>
        <w:autoSpaceDE w:val="0"/>
        <w:autoSpaceDN w:val="0"/>
        <w:adjustRightInd w:val="0"/>
        <w:rPr>
          <w:b/>
          <w:bCs/>
          <w:lang w:val="de-DE"/>
        </w:rPr>
      </w:pP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E1120C">
        <w:rPr>
          <w:lang w:val="de-DE"/>
        </w:rPr>
        <w:tab/>
      </w:r>
      <w:r w:rsidRPr="004907C7">
        <w:rPr>
          <w:lang w:val="de-DE"/>
        </w:rPr>
        <w:t>JMB Davis Ben-David</w:t>
      </w:r>
    </w:p>
    <w:p w14:paraId="52C1D360" w14:textId="77777777" w:rsidR="00ED612A" w:rsidRPr="004907C7" w:rsidRDefault="00ED612A" w:rsidP="00655D94">
      <w:pPr>
        <w:jc w:val="both"/>
        <w:rPr>
          <w:lang w:val="de-DE"/>
        </w:rPr>
      </w:pPr>
    </w:p>
    <w:p w14:paraId="70D6DB2B" w14:textId="77777777" w:rsidR="00ED612A" w:rsidRPr="004907C7" w:rsidRDefault="00ED612A" w:rsidP="00ED612A">
      <w:pPr>
        <w:rPr>
          <w:sz w:val="22"/>
          <w:szCs w:val="22"/>
          <w:lang w:val="de-DE"/>
        </w:rPr>
      </w:pPr>
    </w:p>
    <w:p w14:paraId="7DA303E4" w14:textId="77777777" w:rsidR="00ED612A" w:rsidRPr="004907C7" w:rsidRDefault="00ED612A" w:rsidP="00ED612A">
      <w:pPr>
        <w:rPr>
          <w:sz w:val="22"/>
          <w:szCs w:val="22"/>
          <w:lang w:val="de-DE"/>
        </w:rPr>
      </w:pPr>
    </w:p>
    <w:p w14:paraId="71D94B05" w14:textId="77777777" w:rsidR="001053B0" w:rsidRPr="004907C7" w:rsidRDefault="001053B0" w:rsidP="00ED612A">
      <w:pPr>
        <w:rPr>
          <w:sz w:val="22"/>
          <w:szCs w:val="22"/>
          <w:lang w:val="de-DE"/>
        </w:rPr>
      </w:pPr>
    </w:p>
    <w:p w14:paraId="1BAD5182" w14:textId="77777777" w:rsidR="00ED612A" w:rsidRPr="004907C7" w:rsidRDefault="00ED612A" w:rsidP="00ED612A">
      <w:pPr>
        <w:rPr>
          <w:sz w:val="22"/>
          <w:szCs w:val="22"/>
          <w:lang w:val="de-DE"/>
        </w:rPr>
      </w:pPr>
    </w:p>
    <w:p w14:paraId="631C9C9A" w14:textId="4DAD8803" w:rsidR="00ED612A" w:rsidRPr="004907C7" w:rsidRDefault="00E1120C" w:rsidP="00ED612A">
      <w:pPr>
        <w:tabs>
          <w:tab w:val="left" w:pos="2670"/>
        </w:tabs>
        <w:rPr>
          <w:sz w:val="22"/>
          <w:szCs w:val="22"/>
          <w:lang w:val="de-DE"/>
        </w:rPr>
      </w:pPr>
      <w:r w:rsidRPr="004907C7">
        <w:rPr>
          <w:sz w:val="22"/>
          <w:szCs w:val="22"/>
          <w:lang w:val="de-DE"/>
        </w:rPr>
        <w:t>Anlagen</w:t>
      </w:r>
    </w:p>
    <w:p w14:paraId="20D7A7E4" w14:textId="17C57BC0" w:rsidR="00446690" w:rsidRPr="004907C7" w:rsidRDefault="003D4744" w:rsidP="00645A8B">
      <w:pPr>
        <w:jc w:val="center"/>
        <w:rPr>
          <w:sz w:val="28"/>
          <w:szCs w:val="28"/>
          <w:lang w:val="de-DE"/>
        </w:rPr>
      </w:pPr>
      <w:r w:rsidRPr="004907C7">
        <w:rPr>
          <w:sz w:val="22"/>
          <w:szCs w:val="22"/>
          <w:lang w:val="de-DE"/>
        </w:rPr>
        <w:br w:type="page"/>
      </w:r>
      <w:r w:rsidR="004907C7">
        <w:rPr>
          <w:sz w:val="28"/>
          <w:szCs w:val="28"/>
          <w:lang w:val="de-DE"/>
        </w:rPr>
        <w:lastRenderedPageBreak/>
        <w:t>ANHANG</w:t>
      </w:r>
      <w:r w:rsidR="00446690" w:rsidRPr="004907C7">
        <w:rPr>
          <w:sz w:val="28"/>
          <w:szCs w:val="28"/>
          <w:lang w:val="de-DE"/>
        </w:rPr>
        <w:t xml:space="preserve"> </w:t>
      </w:r>
      <w:r w:rsidR="00842B77" w:rsidRPr="004907C7">
        <w:rPr>
          <w:sz w:val="28"/>
          <w:szCs w:val="28"/>
          <w:lang w:val="de-DE"/>
        </w:rPr>
        <w:t>I</w:t>
      </w:r>
    </w:p>
    <w:p w14:paraId="0C50A88D" w14:textId="77777777" w:rsidR="00446690" w:rsidRPr="004907C7" w:rsidRDefault="00446690" w:rsidP="00645A8B">
      <w:pPr>
        <w:rPr>
          <w:sz w:val="28"/>
          <w:szCs w:val="28"/>
          <w:lang w:val="de-DE"/>
        </w:rPr>
      </w:pPr>
    </w:p>
    <w:p w14:paraId="0D5EF115" w14:textId="3CF9C114" w:rsidR="00670A2E" w:rsidRPr="00E1120C" w:rsidRDefault="00670A2E" w:rsidP="00645A8B">
      <w:pPr>
        <w:ind w:left="1701" w:right="1932"/>
        <w:jc w:val="both"/>
        <w:rPr>
          <w:lang w:val="de-DE"/>
        </w:rPr>
      </w:pPr>
      <w:r w:rsidRPr="00E1120C">
        <w:rPr>
          <w:b/>
          <w:bCs/>
          <w:sz w:val="28"/>
          <w:szCs w:val="28"/>
          <w:lang w:val="de-DE"/>
        </w:rPr>
        <w:t>Patent</w:t>
      </w:r>
      <w:r w:rsidR="00E1120C" w:rsidRPr="00E1120C">
        <w:rPr>
          <w:b/>
          <w:bCs/>
          <w:sz w:val="28"/>
          <w:szCs w:val="28"/>
          <w:lang w:val="de-DE"/>
        </w:rPr>
        <w:t>e</w:t>
      </w:r>
      <w:r w:rsidR="004566DC" w:rsidRPr="00E1120C">
        <w:rPr>
          <w:lang w:val="de-DE"/>
        </w:rPr>
        <w:t xml:space="preserve">, </w:t>
      </w:r>
      <w:r w:rsidR="00E1120C">
        <w:rPr>
          <w:lang w:val="de-DE"/>
        </w:rPr>
        <w:t>Erfindungs</w:t>
      </w:r>
      <w:r w:rsidR="004566DC" w:rsidRPr="00E1120C">
        <w:rPr>
          <w:lang w:val="de-DE"/>
        </w:rPr>
        <w:t>patent</w:t>
      </w:r>
      <w:r w:rsidR="00E1120C">
        <w:rPr>
          <w:lang w:val="de-DE"/>
        </w:rPr>
        <w:t>e</w:t>
      </w:r>
      <w:r w:rsidR="004566DC" w:rsidRPr="00E1120C">
        <w:rPr>
          <w:lang w:val="de-DE"/>
        </w:rPr>
        <w:t xml:space="preserve">, </w:t>
      </w:r>
      <w:r w:rsidR="00E1120C" w:rsidRPr="00E1120C">
        <w:rPr>
          <w:lang w:val="de-DE"/>
        </w:rPr>
        <w:t>Gebrauchsmuster</w:t>
      </w:r>
      <w:r w:rsidR="004566DC" w:rsidRPr="00E1120C">
        <w:rPr>
          <w:lang w:val="de-DE"/>
        </w:rPr>
        <w:t xml:space="preserve"> </w:t>
      </w:r>
      <w:r w:rsidR="00E1120C" w:rsidRPr="00E1120C">
        <w:rPr>
          <w:lang w:val="de-DE"/>
        </w:rPr>
        <w:t xml:space="preserve">und </w:t>
      </w:r>
      <w:r w:rsidR="00E1120C">
        <w:rPr>
          <w:lang w:val="de-DE"/>
        </w:rPr>
        <w:t xml:space="preserve">entsprechende </w:t>
      </w:r>
      <w:r w:rsidR="00E1120C" w:rsidRPr="00E1120C">
        <w:rPr>
          <w:lang w:val="de-DE"/>
        </w:rPr>
        <w:t>Anmeldungen</w:t>
      </w:r>
      <w:r w:rsidR="00E1120C">
        <w:rPr>
          <w:lang w:val="de-DE"/>
        </w:rPr>
        <w:t xml:space="preserve"> </w:t>
      </w:r>
      <w:r w:rsidR="00F723D2">
        <w:rPr>
          <w:lang w:val="de-DE"/>
        </w:rPr>
        <w:t xml:space="preserve">in Bezug </w:t>
      </w:r>
      <w:r w:rsidR="00E1120C">
        <w:rPr>
          <w:lang w:val="de-DE"/>
        </w:rPr>
        <w:t>auf Folgendes</w:t>
      </w:r>
      <w:r w:rsidRPr="00E1120C">
        <w:rPr>
          <w:lang w:val="de-DE"/>
        </w:rPr>
        <w:t>:</w:t>
      </w:r>
    </w:p>
    <w:p w14:paraId="0E536D87" w14:textId="5DF17B94" w:rsidR="00D57E9A" w:rsidRPr="00A44750" w:rsidRDefault="00A44750" w:rsidP="00645A8B">
      <w:pPr>
        <w:ind w:left="1701" w:right="1932"/>
        <w:jc w:val="both"/>
        <w:rPr>
          <w:lang w:val="de-DE"/>
        </w:rPr>
      </w:pPr>
      <w:r w:rsidRPr="00A44750">
        <w:rPr>
          <w:lang w:val="de-DE"/>
        </w:rPr>
        <w:t>(Transdermal</w:t>
      </w:r>
      <w:r w:rsidR="004839F1">
        <w:rPr>
          <w:lang w:val="de-DE"/>
        </w:rPr>
        <w:t>e</w:t>
      </w:r>
      <w:r w:rsidRPr="00A44750">
        <w:rPr>
          <w:lang w:val="de-DE"/>
        </w:rPr>
        <w:t>) Strahlabgabe</w:t>
      </w:r>
      <w:r w:rsidR="00446690" w:rsidRPr="00A44750">
        <w:rPr>
          <w:lang w:val="de-DE"/>
        </w:rPr>
        <w:t>system</w:t>
      </w:r>
      <w:r w:rsidRPr="00A44750">
        <w:rPr>
          <w:lang w:val="de-DE"/>
        </w:rPr>
        <w:t>e</w:t>
      </w:r>
      <w:r w:rsidR="00446690" w:rsidRPr="00A44750">
        <w:rPr>
          <w:lang w:val="de-DE"/>
        </w:rPr>
        <w:t xml:space="preserve"> f</w:t>
      </w:r>
      <w:r w:rsidRPr="00A44750">
        <w:rPr>
          <w:lang w:val="de-DE"/>
        </w:rPr>
        <w:t>ü</w:t>
      </w:r>
      <w:r w:rsidR="00446690" w:rsidRPr="00A44750">
        <w:rPr>
          <w:lang w:val="de-DE"/>
        </w:rPr>
        <w:t xml:space="preserve">r </w:t>
      </w:r>
      <w:r w:rsidRPr="00A44750">
        <w:rPr>
          <w:lang w:val="de-DE"/>
        </w:rPr>
        <w:t>die ä</w:t>
      </w:r>
      <w:r w:rsidR="00446690" w:rsidRPr="00A44750">
        <w:rPr>
          <w:lang w:val="de-DE"/>
        </w:rPr>
        <w:t>stheti</w:t>
      </w:r>
      <w:r w:rsidRPr="00A44750">
        <w:rPr>
          <w:lang w:val="de-DE"/>
        </w:rPr>
        <w:t>s</w:t>
      </w:r>
      <w:r w:rsidR="00446690" w:rsidRPr="00A44750">
        <w:rPr>
          <w:lang w:val="de-DE"/>
        </w:rPr>
        <w:t>c</w:t>
      </w:r>
      <w:r w:rsidRPr="00A44750">
        <w:rPr>
          <w:lang w:val="de-DE"/>
        </w:rPr>
        <w:t>he</w:t>
      </w:r>
      <w:r w:rsidR="00446690" w:rsidRPr="00A44750">
        <w:rPr>
          <w:lang w:val="de-DE"/>
        </w:rPr>
        <w:t xml:space="preserve"> </w:t>
      </w:r>
      <w:r w:rsidRPr="00A44750">
        <w:rPr>
          <w:lang w:val="de-DE"/>
        </w:rPr>
        <w:t>u</w:t>
      </w:r>
      <w:r w:rsidR="00446690" w:rsidRPr="00A44750">
        <w:rPr>
          <w:lang w:val="de-DE"/>
        </w:rPr>
        <w:t>nd/o</w:t>
      </w:r>
      <w:r w:rsidRPr="00A44750">
        <w:rPr>
          <w:lang w:val="de-DE"/>
        </w:rPr>
        <w:t>de</w:t>
      </w:r>
      <w:r w:rsidR="00446690" w:rsidRPr="00A44750">
        <w:rPr>
          <w:lang w:val="de-DE"/>
        </w:rPr>
        <w:t>r dermatologi</w:t>
      </w:r>
      <w:r w:rsidRPr="00A44750">
        <w:rPr>
          <w:lang w:val="de-DE"/>
        </w:rPr>
        <w:t>s</w:t>
      </w:r>
      <w:r w:rsidR="00446690" w:rsidRPr="00A44750">
        <w:rPr>
          <w:lang w:val="de-DE"/>
        </w:rPr>
        <w:t>c</w:t>
      </w:r>
      <w:r w:rsidRPr="00A44750">
        <w:rPr>
          <w:lang w:val="de-DE"/>
        </w:rPr>
        <w:t>he Pflege, einschließlich H</w:t>
      </w:r>
      <w:r w:rsidR="00446690" w:rsidRPr="00A44750">
        <w:rPr>
          <w:lang w:val="de-DE"/>
        </w:rPr>
        <w:t>and</w:t>
      </w:r>
      <w:r>
        <w:rPr>
          <w:lang w:val="de-DE"/>
        </w:rPr>
        <w:t>stücken („</w:t>
      </w:r>
      <w:commentRangeStart w:id="0"/>
      <w:r w:rsidRPr="00D5483B">
        <w:rPr>
          <w:lang w:val="de-DE"/>
        </w:rPr>
        <w:t>W</w:t>
      </w:r>
      <w:r w:rsidR="0008168D" w:rsidRPr="00D5483B">
        <w:rPr>
          <w:lang w:val="de-DE"/>
        </w:rPr>
        <w:t>ands</w:t>
      </w:r>
      <w:commentRangeEnd w:id="0"/>
      <w:r w:rsidR="00DE25A0" w:rsidRPr="00D5483B">
        <w:rPr>
          <w:rStyle w:val="CommentReference"/>
        </w:rPr>
        <w:commentReference w:id="0"/>
      </w:r>
      <w:r>
        <w:rPr>
          <w:lang w:val="de-DE"/>
        </w:rPr>
        <w:t>“</w:t>
      </w:r>
      <w:r w:rsidR="0008168D" w:rsidRPr="00A44750">
        <w:rPr>
          <w:lang w:val="de-DE"/>
        </w:rPr>
        <w:t>)</w:t>
      </w:r>
      <w:r>
        <w:rPr>
          <w:lang w:val="de-DE"/>
        </w:rPr>
        <w:t>, F</w:t>
      </w:r>
      <w:r w:rsidR="00446690" w:rsidRPr="00A44750">
        <w:rPr>
          <w:lang w:val="de-DE"/>
        </w:rPr>
        <w:t>luid</w:t>
      </w:r>
      <w:r>
        <w:rPr>
          <w:lang w:val="de-DE"/>
        </w:rPr>
        <w:t>-</w:t>
      </w:r>
      <w:r w:rsidR="00446690" w:rsidRPr="00A44750">
        <w:rPr>
          <w:lang w:val="de-DE"/>
        </w:rPr>
        <w:t>/</w:t>
      </w:r>
      <w:r w:rsidR="00ED1069">
        <w:rPr>
          <w:lang w:val="de-DE"/>
        </w:rPr>
        <w:t xml:space="preserve"> </w:t>
      </w:r>
      <w:r>
        <w:rPr>
          <w:lang w:val="de-DE"/>
        </w:rPr>
        <w:t>F</w:t>
      </w:r>
      <w:r w:rsidR="00960303">
        <w:rPr>
          <w:lang w:val="de-DE"/>
        </w:rPr>
        <w:t>l</w:t>
      </w:r>
      <w:r>
        <w:rPr>
          <w:lang w:val="de-DE"/>
        </w:rPr>
        <w:t>üssigkeits-</w:t>
      </w:r>
      <w:r w:rsidR="00446690" w:rsidRPr="00A44750">
        <w:rPr>
          <w:lang w:val="de-DE"/>
        </w:rPr>
        <w:t>/</w:t>
      </w:r>
      <w:r>
        <w:rPr>
          <w:lang w:val="de-DE"/>
        </w:rPr>
        <w:t>G</w:t>
      </w:r>
      <w:r w:rsidR="00446690" w:rsidRPr="00A44750">
        <w:rPr>
          <w:lang w:val="de-DE"/>
        </w:rPr>
        <w:t>as</w:t>
      </w:r>
      <w:r>
        <w:rPr>
          <w:lang w:val="de-DE"/>
        </w:rPr>
        <w:t>zufuhr</w:t>
      </w:r>
      <w:r w:rsidR="00446690" w:rsidRPr="00A44750">
        <w:rPr>
          <w:lang w:val="de-DE"/>
        </w:rPr>
        <w:t>s</w:t>
      </w:r>
      <w:r w:rsidR="004907C7">
        <w:rPr>
          <w:lang w:val="de-DE"/>
        </w:rPr>
        <w:t>ysteme</w:t>
      </w:r>
      <w:r w:rsidR="00446690" w:rsidRPr="00A44750">
        <w:rPr>
          <w:lang w:val="de-DE"/>
        </w:rPr>
        <w:t>.</w:t>
      </w:r>
    </w:p>
    <w:p w14:paraId="78575633" w14:textId="66F0C700" w:rsidR="001739AE" w:rsidRPr="00A44750" w:rsidRDefault="001739AE" w:rsidP="00645A8B">
      <w:pPr>
        <w:ind w:left="1070"/>
        <w:jc w:val="both"/>
        <w:rPr>
          <w:b/>
          <w:bCs/>
          <w:sz w:val="22"/>
          <w:szCs w:val="2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551"/>
        <w:gridCol w:w="1418"/>
      </w:tblGrid>
      <w:tr w:rsidR="00DD49D5" w:rsidRPr="00F33FE7" w14:paraId="57912855" w14:textId="77777777" w:rsidTr="00DE25A0">
        <w:trPr>
          <w:trHeight w:val="358"/>
        </w:trPr>
        <w:tc>
          <w:tcPr>
            <w:tcW w:w="4928" w:type="dxa"/>
            <w:shd w:val="clear" w:color="auto" w:fill="auto"/>
          </w:tcPr>
          <w:p w14:paraId="4992D146" w14:textId="7F642CBD" w:rsidR="00DD49D5" w:rsidRPr="00F33FE7" w:rsidRDefault="00DE25A0" w:rsidP="00F33FE7">
            <w:pPr>
              <w:jc w:val="both"/>
              <w:rPr>
                <w:b/>
                <w:bCs/>
                <w:sz w:val="22"/>
                <w:szCs w:val="22"/>
              </w:rPr>
            </w:pPr>
            <w:bookmarkStart w:id="1" w:name="OLE_LINK1"/>
            <w:proofErr w:type="spellStart"/>
            <w:r>
              <w:rPr>
                <w:b/>
                <w:bCs/>
                <w:sz w:val="22"/>
                <w:szCs w:val="22"/>
              </w:rPr>
              <w:t>Jurisdiktion</w:t>
            </w:r>
            <w:proofErr w:type="spellEnd"/>
            <w:r w:rsidR="00DD49D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07346D2" w14:textId="3F0B2CA5" w:rsidR="00DD49D5" w:rsidRPr="00F33FE7" w:rsidRDefault="00DE25A0" w:rsidP="00F33FE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Register-/</w:t>
            </w:r>
            <w:proofErr w:type="spellStart"/>
            <w:r>
              <w:rPr>
                <w:b/>
                <w:bCs/>
                <w:sz w:val="22"/>
                <w:szCs w:val="22"/>
              </w:rPr>
              <w:t>Anmeldungs-nummer</w:t>
            </w:r>
            <w:proofErr w:type="spellEnd"/>
            <w:r w:rsidR="00DD49D5" w:rsidRPr="00F33FE7" w:rsidDel="004B35A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1709858" w14:textId="77777777" w:rsidR="00DD49D5" w:rsidRPr="00F33FE7" w:rsidRDefault="00DD49D5" w:rsidP="00F33FE7">
            <w:pPr>
              <w:jc w:val="both"/>
              <w:rPr>
                <w:b/>
                <w:bCs/>
                <w:sz w:val="22"/>
                <w:szCs w:val="22"/>
              </w:rPr>
            </w:pPr>
            <w:r w:rsidRPr="00F33FE7">
              <w:rPr>
                <w:b/>
                <w:bCs/>
                <w:sz w:val="22"/>
                <w:szCs w:val="22"/>
              </w:rPr>
              <w:t>Status</w:t>
            </w:r>
          </w:p>
        </w:tc>
      </w:tr>
      <w:tr w:rsidR="00DD49D5" w:rsidRPr="00F33FE7" w14:paraId="33425140" w14:textId="77777777" w:rsidTr="00DE25A0">
        <w:tc>
          <w:tcPr>
            <w:tcW w:w="4928" w:type="dxa"/>
            <w:shd w:val="clear" w:color="auto" w:fill="auto"/>
          </w:tcPr>
          <w:p w14:paraId="76C51FD7" w14:textId="77777777" w:rsidR="00DD49D5" w:rsidRPr="00F33FE7" w:rsidRDefault="00DD49D5" w:rsidP="00F33FE7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Israel</w:t>
            </w:r>
          </w:p>
        </w:tc>
        <w:tc>
          <w:tcPr>
            <w:tcW w:w="2551" w:type="dxa"/>
            <w:shd w:val="clear" w:color="auto" w:fill="auto"/>
          </w:tcPr>
          <w:p w14:paraId="0363740B" w14:textId="67301053" w:rsidR="00DD49D5" w:rsidRPr="00F33FE7" w:rsidRDefault="00DD49D5" w:rsidP="00F33FE7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159783</w:t>
            </w:r>
          </w:p>
        </w:tc>
        <w:tc>
          <w:tcPr>
            <w:tcW w:w="1418" w:type="dxa"/>
            <w:shd w:val="clear" w:color="auto" w:fill="auto"/>
          </w:tcPr>
          <w:p w14:paraId="19678411" w14:textId="568D60E3" w:rsidR="00DD49D5" w:rsidRPr="00F33FE7" w:rsidRDefault="00DE25A0" w:rsidP="009D718E">
            <w:pPr>
              <w:rPr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DD49D5" w:rsidRPr="00F33FE7" w14:paraId="46B4F9CA" w14:textId="77777777" w:rsidTr="00DE25A0">
        <w:tc>
          <w:tcPr>
            <w:tcW w:w="4928" w:type="dxa"/>
            <w:shd w:val="clear" w:color="auto" w:fill="auto"/>
          </w:tcPr>
          <w:p w14:paraId="1233CC42" w14:textId="6F520EC7" w:rsidR="00DD49D5" w:rsidRPr="00F33FE7" w:rsidRDefault="00DE25A0" w:rsidP="00F33FE7">
            <w:pPr>
              <w:jc w:val="both"/>
              <w:rPr>
                <w:sz w:val="22"/>
                <w:szCs w:val="22"/>
                <w:rtl/>
              </w:rPr>
            </w:pPr>
            <w:proofErr w:type="spellStart"/>
            <w:r>
              <w:rPr>
                <w:sz w:val="22"/>
                <w:szCs w:val="22"/>
              </w:rPr>
              <w:t>Vereinigte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Staaten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82FC8CE" w14:textId="297680E4" w:rsidR="00DD49D5" w:rsidRPr="00F33FE7" w:rsidRDefault="00DD49D5" w:rsidP="00F33FE7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7901373</w:t>
            </w:r>
          </w:p>
        </w:tc>
        <w:tc>
          <w:tcPr>
            <w:tcW w:w="1418" w:type="dxa"/>
            <w:shd w:val="clear" w:color="auto" w:fill="auto"/>
          </w:tcPr>
          <w:p w14:paraId="0C3775F5" w14:textId="423B619A" w:rsidR="00DD49D5" w:rsidRPr="00F33FE7" w:rsidRDefault="00DD49D5" w:rsidP="00F33FE7">
            <w:pPr>
              <w:jc w:val="both"/>
              <w:rPr>
                <w:sz w:val="22"/>
                <w:szCs w:val="22"/>
              </w:rPr>
            </w:pPr>
          </w:p>
        </w:tc>
      </w:tr>
      <w:tr w:rsidR="00DD49D5" w:rsidRPr="00F33FE7" w14:paraId="4BA7BA98" w14:textId="77777777" w:rsidTr="00DE25A0">
        <w:tc>
          <w:tcPr>
            <w:tcW w:w="4928" w:type="dxa"/>
            <w:shd w:val="clear" w:color="auto" w:fill="auto"/>
          </w:tcPr>
          <w:p w14:paraId="27DFA6A8" w14:textId="0FD09CD6" w:rsidR="00DD49D5" w:rsidRPr="00DE25A0" w:rsidRDefault="00DD49D5" w:rsidP="00DE25A0">
            <w:pPr>
              <w:jc w:val="both"/>
              <w:rPr>
                <w:sz w:val="22"/>
                <w:szCs w:val="22"/>
                <w:lang w:val="de-DE"/>
              </w:rPr>
            </w:pPr>
            <w:r w:rsidRPr="00DE25A0">
              <w:rPr>
                <w:sz w:val="22"/>
                <w:szCs w:val="22"/>
                <w:lang w:val="de-DE"/>
              </w:rPr>
              <w:t>Europ</w:t>
            </w:r>
            <w:r w:rsidR="00DE25A0" w:rsidRPr="00DE25A0">
              <w:rPr>
                <w:sz w:val="22"/>
                <w:szCs w:val="22"/>
                <w:lang w:val="de-DE"/>
              </w:rPr>
              <w:t>äisches</w:t>
            </w:r>
            <w:r w:rsidRPr="00DE25A0">
              <w:rPr>
                <w:sz w:val="22"/>
                <w:szCs w:val="22"/>
                <w:lang w:val="de-DE"/>
              </w:rPr>
              <w:t xml:space="preserve"> Patent</w:t>
            </w:r>
            <w:r w:rsidR="00DE25A0" w:rsidRPr="00DE25A0">
              <w:rPr>
                <w:sz w:val="22"/>
                <w:szCs w:val="22"/>
                <w:lang w:val="de-DE"/>
              </w:rPr>
              <w:t>, gültig für</w:t>
            </w:r>
            <w:r w:rsidRPr="00DE25A0">
              <w:rPr>
                <w:sz w:val="22"/>
                <w:szCs w:val="22"/>
                <w:lang w:val="de-DE"/>
              </w:rPr>
              <w:t xml:space="preserve"> </w:t>
            </w:r>
            <w:r w:rsidR="00DE25A0">
              <w:rPr>
                <w:sz w:val="22"/>
                <w:szCs w:val="22"/>
                <w:lang w:val="de-DE"/>
              </w:rPr>
              <w:t>Österreich</w:t>
            </w:r>
            <w:r w:rsidRPr="00DE25A0">
              <w:rPr>
                <w:sz w:val="22"/>
                <w:szCs w:val="22"/>
                <w:lang w:val="de-DE"/>
              </w:rPr>
              <w:t>, Belgi</w:t>
            </w:r>
            <w:r w:rsidR="00DE25A0">
              <w:rPr>
                <w:sz w:val="22"/>
                <w:szCs w:val="22"/>
                <w:lang w:val="de-DE"/>
              </w:rPr>
              <w:t>en, Frankreich</w:t>
            </w:r>
            <w:r w:rsidRPr="00DE25A0">
              <w:rPr>
                <w:sz w:val="22"/>
                <w:szCs w:val="22"/>
                <w:lang w:val="de-DE"/>
              </w:rPr>
              <w:t xml:space="preserve">, </w:t>
            </w:r>
            <w:r w:rsidR="00DE25A0">
              <w:rPr>
                <w:sz w:val="22"/>
                <w:szCs w:val="22"/>
                <w:lang w:val="de-DE"/>
              </w:rPr>
              <w:t>Deutschland</w:t>
            </w:r>
            <w:r w:rsidRPr="00DE25A0">
              <w:rPr>
                <w:sz w:val="22"/>
                <w:szCs w:val="22"/>
                <w:lang w:val="de-DE"/>
              </w:rPr>
              <w:t xml:space="preserve">, </w:t>
            </w:r>
            <w:r w:rsidR="00DE25A0">
              <w:rPr>
                <w:sz w:val="22"/>
                <w:szCs w:val="22"/>
                <w:lang w:val="de-DE"/>
              </w:rPr>
              <w:t>Großbritannien</w:t>
            </w:r>
            <w:r w:rsidRPr="00DE25A0">
              <w:rPr>
                <w:sz w:val="22"/>
                <w:szCs w:val="22"/>
                <w:lang w:val="de-DE"/>
              </w:rPr>
              <w:t>, Irland, S</w:t>
            </w:r>
            <w:r w:rsidR="00DE25A0">
              <w:rPr>
                <w:sz w:val="22"/>
                <w:szCs w:val="22"/>
                <w:lang w:val="de-DE"/>
              </w:rPr>
              <w:t>chwei</w:t>
            </w:r>
            <w:r w:rsidRPr="00DE25A0">
              <w:rPr>
                <w:sz w:val="22"/>
                <w:szCs w:val="22"/>
                <w:lang w:val="de-DE"/>
              </w:rPr>
              <w:t>z</w:t>
            </w:r>
          </w:p>
        </w:tc>
        <w:tc>
          <w:tcPr>
            <w:tcW w:w="2551" w:type="dxa"/>
            <w:shd w:val="clear" w:color="auto" w:fill="auto"/>
          </w:tcPr>
          <w:p w14:paraId="4A094090" w14:textId="015D614F" w:rsidR="00DD49D5" w:rsidRPr="00F33FE7" w:rsidRDefault="00DD49D5" w:rsidP="00F33FE7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1904150</w:t>
            </w:r>
          </w:p>
        </w:tc>
        <w:tc>
          <w:tcPr>
            <w:tcW w:w="1418" w:type="dxa"/>
            <w:shd w:val="clear" w:color="auto" w:fill="auto"/>
          </w:tcPr>
          <w:p w14:paraId="5FFEC3BB" w14:textId="6866004D" w:rsidR="00DD49D5" w:rsidRPr="00F33FE7" w:rsidRDefault="00DE25A0" w:rsidP="00474527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DD49D5" w:rsidRPr="00F33FE7" w14:paraId="7C951829" w14:textId="77777777" w:rsidTr="00DE25A0">
        <w:tc>
          <w:tcPr>
            <w:tcW w:w="4928" w:type="dxa"/>
            <w:shd w:val="clear" w:color="auto" w:fill="auto"/>
          </w:tcPr>
          <w:p w14:paraId="7CAE3501" w14:textId="4450541C" w:rsidR="00DD49D5" w:rsidRPr="00F33FE7" w:rsidRDefault="00DE25A0" w:rsidP="00DD49D5">
            <w:pPr>
              <w:jc w:val="both"/>
              <w:rPr>
                <w:sz w:val="22"/>
                <w:szCs w:val="22"/>
                <w:rtl/>
              </w:rPr>
            </w:pPr>
            <w:proofErr w:type="spellStart"/>
            <w:r>
              <w:rPr>
                <w:sz w:val="22"/>
                <w:szCs w:val="22"/>
              </w:rPr>
              <w:t>Indien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23454C2" w14:textId="039A1ED4" w:rsidR="00DD49D5" w:rsidRPr="00F33FE7" w:rsidRDefault="00DD49D5" w:rsidP="00DD49D5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242719</w:t>
            </w:r>
          </w:p>
        </w:tc>
        <w:tc>
          <w:tcPr>
            <w:tcW w:w="1418" w:type="dxa"/>
            <w:shd w:val="clear" w:color="auto" w:fill="auto"/>
          </w:tcPr>
          <w:p w14:paraId="6CA477CE" w14:textId="5D9E115F" w:rsidR="00DD49D5" w:rsidRPr="00F33FE7" w:rsidRDefault="00DE25A0" w:rsidP="00DD49D5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DD49D5" w:rsidRPr="00F33FE7" w14:paraId="58F578CD" w14:textId="77777777" w:rsidTr="00DE25A0">
        <w:tc>
          <w:tcPr>
            <w:tcW w:w="4928" w:type="dxa"/>
            <w:shd w:val="clear" w:color="auto" w:fill="auto"/>
          </w:tcPr>
          <w:p w14:paraId="7ECCE6AF" w14:textId="79BDAD24" w:rsidR="00DD49D5" w:rsidRPr="00F33FE7" w:rsidRDefault="00DE25A0" w:rsidP="00DD49D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Südkorea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5BAC947" w14:textId="0FDD74DE" w:rsidR="00DD49D5" w:rsidRPr="00F33FE7" w:rsidRDefault="00DD49D5" w:rsidP="00DD49D5">
            <w:pPr>
              <w:jc w:val="both"/>
              <w:rPr>
                <w:sz w:val="22"/>
                <w:szCs w:val="22"/>
                <w:rtl/>
              </w:rPr>
            </w:pPr>
            <w:r w:rsidRPr="00F33FE7">
              <w:rPr>
                <w:sz w:val="22"/>
                <w:szCs w:val="22"/>
              </w:rPr>
              <w:t>714731</w:t>
            </w:r>
          </w:p>
        </w:tc>
        <w:tc>
          <w:tcPr>
            <w:tcW w:w="1418" w:type="dxa"/>
            <w:shd w:val="clear" w:color="auto" w:fill="auto"/>
          </w:tcPr>
          <w:p w14:paraId="39C86C74" w14:textId="5E75A77E" w:rsidR="00DD49D5" w:rsidRPr="00F33FE7" w:rsidRDefault="00DE25A0" w:rsidP="00DD49D5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FF1FEC" w:rsidRPr="00F33FE7" w14:paraId="51CA80AD" w14:textId="77777777" w:rsidTr="00DE25A0">
        <w:tc>
          <w:tcPr>
            <w:tcW w:w="4928" w:type="dxa"/>
            <w:shd w:val="clear" w:color="auto" w:fill="auto"/>
          </w:tcPr>
          <w:p w14:paraId="5C28486E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Israel</w:t>
            </w:r>
          </w:p>
        </w:tc>
        <w:tc>
          <w:tcPr>
            <w:tcW w:w="2551" w:type="dxa"/>
            <w:shd w:val="clear" w:color="auto" w:fill="auto"/>
          </w:tcPr>
          <w:p w14:paraId="106F9CC0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168616</w:t>
            </w:r>
          </w:p>
        </w:tc>
        <w:tc>
          <w:tcPr>
            <w:tcW w:w="1418" w:type="dxa"/>
            <w:shd w:val="clear" w:color="auto" w:fill="auto"/>
          </w:tcPr>
          <w:p w14:paraId="24DD1DBC" w14:textId="4C183B32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FF1FEC" w:rsidRPr="00F33FE7" w14:paraId="24E7E122" w14:textId="77777777" w:rsidTr="00DE25A0">
        <w:tc>
          <w:tcPr>
            <w:tcW w:w="4928" w:type="dxa"/>
            <w:shd w:val="clear" w:color="auto" w:fill="auto"/>
          </w:tcPr>
          <w:p w14:paraId="60B73C58" w14:textId="6ABA60D2" w:rsidR="00FF1FEC" w:rsidRPr="00DE25A0" w:rsidRDefault="00DE25A0" w:rsidP="00DE25A0">
            <w:pPr>
              <w:jc w:val="both"/>
              <w:rPr>
                <w:sz w:val="22"/>
                <w:szCs w:val="22"/>
                <w:lang w:val="de-DE"/>
              </w:rPr>
            </w:pPr>
            <w:r w:rsidRPr="00DE25A0">
              <w:rPr>
                <w:sz w:val="22"/>
                <w:szCs w:val="22"/>
                <w:lang w:val="de-DE"/>
              </w:rPr>
              <w:t>Europäisches Patent, gültig für</w:t>
            </w:r>
            <w:r w:rsidR="00FF1FEC" w:rsidRPr="00DE25A0">
              <w:rPr>
                <w:sz w:val="22"/>
                <w:szCs w:val="22"/>
                <w:lang w:val="de-DE"/>
              </w:rPr>
              <w:t xml:space="preserve"> </w:t>
            </w:r>
            <w:r w:rsidRPr="00DE25A0">
              <w:rPr>
                <w:sz w:val="22"/>
                <w:szCs w:val="22"/>
                <w:lang w:val="de-DE"/>
              </w:rPr>
              <w:t>Frankreich</w:t>
            </w:r>
            <w:r w:rsidR="00FF1FEC" w:rsidRPr="00DE25A0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Deutschland</w:t>
            </w:r>
            <w:r w:rsidR="00FF1FEC" w:rsidRPr="00DE25A0">
              <w:rPr>
                <w:sz w:val="22"/>
                <w:szCs w:val="22"/>
                <w:lang w:val="de-DE"/>
              </w:rPr>
              <w:t xml:space="preserve">, </w:t>
            </w:r>
            <w:r>
              <w:rPr>
                <w:sz w:val="22"/>
                <w:szCs w:val="22"/>
                <w:lang w:val="de-DE"/>
              </w:rPr>
              <w:t>Großbritannien</w:t>
            </w:r>
            <w:r w:rsidR="00FF1FEC" w:rsidRPr="00DE25A0">
              <w:rPr>
                <w:sz w:val="22"/>
                <w:szCs w:val="22"/>
                <w:lang w:val="de-DE"/>
              </w:rPr>
              <w:t>, Irland, Ital</w:t>
            </w:r>
            <w:r>
              <w:rPr>
                <w:sz w:val="22"/>
                <w:szCs w:val="22"/>
                <w:lang w:val="de-DE"/>
              </w:rPr>
              <w:t>ien</w:t>
            </w:r>
            <w:r w:rsidR="00FF1FEC" w:rsidRPr="00DE25A0">
              <w:rPr>
                <w:sz w:val="22"/>
                <w:szCs w:val="22"/>
                <w:lang w:val="de-DE"/>
              </w:rPr>
              <w:t>, Spa</w:t>
            </w:r>
            <w:r>
              <w:rPr>
                <w:sz w:val="22"/>
                <w:szCs w:val="22"/>
                <w:lang w:val="de-DE"/>
              </w:rPr>
              <w:t>n</w:t>
            </w:r>
            <w:r w:rsidR="00FF1FEC" w:rsidRPr="00DE25A0">
              <w:rPr>
                <w:sz w:val="22"/>
                <w:szCs w:val="22"/>
                <w:lang w:val="de-DE"/>
              </w:rPr>
              <w:t>i</w:t>
            </w:r>
            <w:r>
              <w:rPr>
                <w:sz w:val="22"/>
                <w:szCs w:val="22"/>
                <w:lang w:val="de-DE"/>
              </w:rPr>
              <w:t>e</w:t>
            </w:r>
            <w:r w:rsidR="00FF1FEC" w:rsidRPr="00DE25A0">
              <w:rPr>
                <w:sz w:val="22"/>
                <w:szCs w:val="22"/>
                <w:lang w:val="de-DE"/>
              </w:rPr>
              <w:t>n, N</w:t>
            </w:r>
            <w:r>
              <w:rPr>
                <w:sz w:val="22"/>
                <w:szCs w:val="22"/>
                <w:lang w:val="de-DE"/>
              </w:rPr>
              <w:t>i</w:t>
            </w:r>
            <w:r w:rsidR="00FF1FEC" w:rsidRPr="00DE25A0">
              <w:rPr>
                <w:sz w:val="22"/>
                <w:szCs w:val="22"/>
                <w:lang w:val="de-DE"/>
              </w:rPr>
              <w:t>e</w:t>
            </w:r>
            <w:r>
              <w:rPr>
                <w:sz w:val="22"/>
                <w:szCs w:val="22"/>
                <w:lang w:val="de-DE"/>
              </w:rPr>
              <w:t>der</w:t>
            </w:r>
            <w:r w:rsidR="00FF1FEC" w:rsidRPr="00DE25A0">
              <w:rPr>
                <w:sz w:val="22"/>
                <w:szCs w:val="22"/>
                <w:lang w:val="de-DE"/>
              </w:rPr>
              <w:t>land</w:t>
            </w:r>
            <w:r>
              <w:rPr>
                <w:sz w:val="22"/>
                <w:szCs w:val="22"/>
                <w:lang w:val="de-DE"/>
              </w:rPr>
              <w:t>e</w:t>
            </w:r>
            <w:r w:rsidR="00FF1FEC" w:rsidRPr="00DE25A0">
              <w:rPr>
                <w:sz w:val="22"/>
                <w:szCs w:val="22"/>
                <w:lang w:val="de-DE"/>
              </w:rPr>
              <w:t>, S</w:t>
            </w:r>
            <w:r>
              <w:rPr>
                <w:sz w:val="22"/>
                <w:szCs w:val="22"/>
                <w:lang w:val="de-DE"/>
              </w:rPr>
              <w:t>ch</w:t>
            </w:r>
            <w:r w:rsidR="00FF1FEC" w:rsidRPr="00DE25A0">
              <w:rPr>
                <w:sz w:val="22"/>
                <w:szCs w:val="22"/>
                <w:lang w:val="de-DE"/>
              </w:rPr>
              <w:t>w</w:t>
            </w:r>
            <w:r>
              <w:rPr>
                <w:sz w:val="22"/>
                <w:szCs w:val="22"/>
                <w:lang w:val="de-DE"/>
              </w:rPr>
              <w:t>e</w:t>
            </w:r>
            <w:r w:rsidR="00FF1FEC" w:rsidRPr="00DE25A0">
              <w:rPr>
                <w:sz w:val="22"/>
                <w:szCs w:val="22"/>
                <w:lang w:val="de-DE"/>
              </w:rPr>
              <w:t>iz</w:t>
            </w:r>
          </w:p>
        </w:tc>
        <w:tc>
          <w:tcPr>
            <w:tcW w:w="2551" w:type="dxa"/>
            <w:shd w:val="clear" w:color="auto" w:fill="auto"/>
          </w:tcPr>
          <w:p w14:paraId="7092F174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1883447</w:t>
            </w:r>
          </w:p>
        </w:tc>
        <w:tc>
          <w:tcPr>
            <w:tcW w:w="1418" w:type="dxa"/>
            <w:shd w:val="clear" w:color="auto" w:fill="auto"/>
          </w:tcPr>
          <w:p w14:paraId="5045E826" w14:textId="208BC6B7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FF1FEC" w:rsidRPr="00F33FE7" w14:paraId="6FF9C9B1" w14:textId="77777777" w:rsidTr="00DE25A0">
        <w:tc>
          <w:tcPr>
            <w:tcW w:w="4928" w:type="dxa"/>
            <w:shd w:val="clear" w:color="auto" w:fill="auto"/>
          </w:tcPr>
          <w:p w14:paraId="6EB49B55" w14:textId="3EEE4C4E" w:rsidR="00FF1FEC" w:rsidRPr="00F33FE7" w:rsidRDefault="00DE25A0" w:rsidP="00FF1F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Vereinigte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Staaten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1B7FEBF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  <w:lang w:val="ru-RU"/>
              </w:rPr>
              <w:t>9233207</w:t>
            </w:r>
          </w:p>
        </w:tc>
        <w:tc>
          <w:tcPr>
            <w:tcW w:w="1418" w:type="dxa"/>
            <w:shd w:val="clear" w:color="auto" w:fill="auto"/>
          </w:tcPr>
          <w:p w14:paraId="2AB4AA66" w14:textId="68F48306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FF1FEC" w:rsidRPr="00F33FE7" w14:paraId="25C5579A" w14:textId="77777777" w:rsidTr="00DE25A0">
        <w:tc>
          <w:tcPr>
            <w:tcW w:w="4928" w:type="dxa"/>
            <w:shd w:val="clear" w:color="auto" w:fill="auto"/>
          </w:tcPr>
          <w:p w14:paraId="5CBB85CF" w14:textId="1F284C79" w:rsidR="00DE25A0" w:rsidRPr="00DE25A0" w:rsidRDefault="00DE25A0" w:rsidP="00FF1FEC">
            <w:pPr>
              <w:jc w:val="both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Europäisches Patent</w:t>
            </w:r>
          </w:p>
        </w:tc>
        <w:tc>
          <w:tcPr>
            <w:tcW w:w="2551" w:type="dxa"/>
            <w:shd w:val="clear" w:color="auto" w:fill="auto"/>
          </w:tcPr>
          <w:p w14:paraId="21092F71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12714381.6</w:t>
            </w:r>
          </w:p>
        </w:tc>
        <w:tc>
          <w:tcPr>
            <w:tcW w:w="1418" w:type="dxa"/>
            <w:shd w:val="clear" w:color="auto" w:fill="auto"/>
          </w:tcPr>
          <w:p w14:paraId="786DC256" w14:textId="6B3E9605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74992830" w14:textId="77777777" w:rsidTr="00DE25A0">
        <w:tc>
          <w:tcPr>
            <w:tcW w:w="4928" w:type="dxa"/>
            <w:shd w:val="clear" w:color="auto" w:fill="auto"/>
          </w:tcPr>
          <w:p w14:paraId="1EBE7A40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Israel</w:t>
            </w:r>
          </w:p>
        </w:tc>
        <w:tc>
          <w:tcPr>
            <w:tcW w:w="2551" w:type="dxa"/>
            <w:shd w:val="clear" w:color="auto" w:fill="auto"/>
          </w:tcPr>
          <w:p w14:paraId="0C64B1C9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280273</w:t>
            </w:r>
          </w:p>
        </w:tc>
        <w:tc>
          <w:tcPr>
            <w:tcW w:w="1418" w:type="dxa"/>
            <w:shd w:val="clear" w:color="auto" w:fill="auto"/>
          </w:tcPr>
          <w:p w14:paraId="0E0518E8" w14:textId="49631A89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4DACCBB4" w14:textId="77777777" w:rsidTr="00DE25A0">
        <w:tc>
          <w:tcPr>
            <w:tcW w:w="4928" w:type="dxa"/>
            <w:shd w:val="clear" w:color="auto" w:fill="auto"/>
          </w:tcPr>
          <w:p w14:paraId="32A7A436" w14:textId="1F42A577" w:rsidR="00FF1FEC" w:rsidRPr="00F33FE7" w:rsidRDefault="00DE25A0" w:rsidP="00FF1F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Vereinigte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Staaten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4537F4F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17/260,232</w:t>
            </w:r>
          </w:p>
        </w:tc>
        <w:tc>
          <w:tcPr>
            <w:tcW w:w="1418" w:type="dxa"/>
            <w:shd w:val="clear" w:color="auto" w:fill="auto"/>
          </w:tcPr>
          <w:p w14:paraId="7247F5C7" w14:textId="1A3E72C0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7CDFA3F2" w14:textId="77777777" w:rsidTr="00DE25A0">
        <w:tc>
          <w:tcPr>
            <w:tcW w:w="4928" w:type="dxa"/>
            <w:shd w:val="clear" w:color="auto" w:fill="auto"/>
          </w:tcPr>
          <w:p w14:paraId="790F8E55" w14:textId="314C123A" w:rsidR="00FF1FEC" w:rsidRPr="00F33FE7" w:rsidRDefault="00DE25A0" w:rsidP="00DE25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Europäisches Patent</w:t>
            </w:r>
            <w:r w:rsidRPr="004839F1">
              <w:rPr>
                <w:sz w:val="22"/>
                <w:szCs w:val="22"/>
                <w:lang w:val="de-DE"/>
              </w:rPr>
              <w:t>büro</w:t>
            </w:r>
          </w:p>
        </w:tc>
        <w:tc>
          <w:tcPr>
            <w:tcW w:w="2551" w:type="dxa"/>
            <w:shd w:val="clear" w:color="auto" w:fill="auto"/>
          </w:tcPr>
          <w:p w14:paraId="64D439D4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9854686.3</w:t>
            </w:r>
          </w:p>
        </w:tc>
        <w:tc>
          <w:tcPr>
            <w:tcW w:w="1418" w:type="dxa"/>
            <w:shd w:val="clear" w:color="auto" w:fill="auto"/>
          </w:tcPr>
          <w:p w14:paraId="3CBB6A09" w14:textId="673F17DB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66BB30F2" w14:textId="77777777" w:rsidTr="00DE25A0">
        <w:tc>
          <w:tcPr>
            <w:tcW w:w="4928" w:type="dxa"/>
            <w:shd w:val="clear" w:color="auto" w:fill="auto"/>
          </w:tcPr>
          <w:p w14:paraId="2AA18276" w14:textId="39E692FB" w:rsidR="00FF1FEC" w:rsidRPr="00F33FE7" w:rsidRDefault="00FF1FEC" w:rsidP="00DE25A0">
            <w:pPr>
              <w:jc w:val="both"/>
              <w:rPr>
                <w:sz w:val="22"/>
                <w:szCs w:val="22"/>
              </w:rPr>
            </w:pPr>
            <w:proofErr w:type="spellStart"/>
            <w:r w:rsidRPr="00F33FE7">
              <w:rPr>
                <w:sz w:val="22"/>
                <w:szCs w:val="22"/>
              </w:rPr>
              <w:t>Bra</w:t>
            </w:r>
            <w:r w:rsidR="00DE25A0">
              <w:rPr>
                <w:sz w:val="22"/>
                <w:szCs w:val="22"/>
              </w:rPr>
              <w:t>s</w:t>
            </w:r>
            <w:r w:rsidRPr="00F33FE7">
              <w:rPr>
                <w:sz w:val="22"/>
                <w:szCs w:val="22"/>
              </w:rPr>
              <w:t>il</w:t>
            </w:r>
            <w:r w:rsidR="00DE25A0">
              <w:rPr>
                <w:sz w:val="22"/>
                <w:szCs w:val="22"/>
              </w:rPr>
              <w:t>ien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116B2F9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BR 11 2021 002836 6</w:t>
            </w:r>
          </w:p>
        </w:tc>
        <w:tc>
          <w:tcPr>
            <w:tcW w:w="1418" w:type="dxa"/>
            <w:shd w:val="clear" w:color="auto" w:fill="auto"/>
          </w:tcPr>
          <w:p w14:paraId="2EDCC696" w14:textId="147310DC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42427B7C" w14:textId="77777777" w:rsidTr="00DE25A0">
        <w:tc>
          <w:tcPr>
            <w:tcW w:w="4928" w:type="dxa"/>
            <w:shd w:val="clear" w:color="auto" w:fill="auto"/>
          </w:tcPr>
          <w:p w14:paraId="3651A68E" w14:textId="5F138EC3" w:rsidR="00FF1FEC" w:rsidRPr="00F33FE7" w:rsidRDefault="00DE25A0" w:rsidP="00FF1F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Südkorea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756F6BFA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10-2021-7008356</w:t>
            </w:r>
          </w:p>
        </w:tc>
        <w:tc>
          <w:tcPr>
            <w:tcW w:w="1418" w:type="dxa"/>
            <w:shd w:val="clear" w:color="auto" w:fill="auto"/>
          </w:tcPr>
          <w:p w14:paraId="4E8E4038" w14:textId="369B22EE" w:rsidR="00FF1FEC" w:rsidRPr="00F33FE7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5023F2C9" w14:textId="77777777" w:rsidTr="00DE25A0">
        <w:tc>
          <w:tcPr>
            <w:tcW w:w="4928" w:type="dxa"/>
            <w:shd w:val="clear" w:color="auto" w:fill="auto"/>
          </w:tcPr>
          <w:p w14:paraId="0B882768" w14:textId="23918384" w:rsidR="00FF1FEC" w:rsidRPr="00F33FE7" w:rsidRDefault="00FF1FEC" w:rsidP="00DE25A0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 xml:space="preserve">China </w:t>
            </w:r>
            <w:r>
              <w:rPr>
                <w:sz w:val="22"/>
                <w:szCs w:val="22"/>
              </w:rPr>
              <w:t>(</w:t>
            </w:r>
            <w:r w:rsidR="00DE25A0">
              <w:rPr>
                <w:sz w:val="22"/>
                <w:szCs w:val="22"/>
              </w:rPr>
              <w:t>Patent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015C6EB7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201910048001.6</w:t>
            </w:r>
          </w:p>
        </w:tc>
        <w:tc>
          <w:tcPr>
            <w:tcW w:w="1418" w:type="dxa"/>
            <w:shd w:val="clear" w:color="auto" w:fill="auto"/>
          </w:tcPr>
          <w:p w14:paraId="52102338" w14:textId="73D9516B" w:rsidR="00FF1FEC" w:rsidRPr="00F33FE7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4F366649" w14:textId="77777777" w:rsidTr="00DE25A0">
        <w:tc>
          <w:tcPr>
            <w:tcW w:w="4928" w:type="dxa"/>
            <w:shd w:val="clear" w:color="auto" w:fill="auto"/>
          </w:tcPr>
          <w:p w14:paraId="0E25ED5A" w14:textId="13D39CF0" w:rsidR="00FF1FEC" w:rsidRPr="00F33FE7" w:rsidRDefault="00FF1FEC" w:rsidP="00DE25A0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China (</w:t>
            </w:r>
            <w:proofErr w:type="spellStart"/>
            <w:r w:rsidR="00DE25A0">
              <w:rPr>
                <w:sz w:val="22"/>
                <w:szCs w:val="22"/>
              </w:rPr>
              <w:t>Gebrauchsmuster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600F517D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rFonts w:cs="Calibri"/>
                <w:sz w:val="20"/>
                <w:szCs w:val="20"/>
              </w:rPr>
              <w:t>ZL 201920093092.0</w:t>
            </w:r>
          </w:p>
        </w:tc>
        <w:tc>
          <w:tcPr>
            <w:tcW w:w="1418" w:type="dxa"/>
            <w:shd w:val="clear" w:color="auto" w:fill="auto"/>
          </w:tcPr>
          <w:p w14:paraId="46B6004D" w14:textId="26492971" w:rsidR="00FF1FEC" w:rsidRPr="00F33FE7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FF1FEC" w:rsidRPr="00F33FE7" w14:paraId="6AA5FE80" w14:textId="77777777" w:rsidTr="00DE25A0">
        <w:tc>
          <w:tcPr>
            <w:tcW w:w="4928" w:type="dxa"/>
            <w:shd w:val="clear" w:color="auto" w:fill="auto"/>
          </w:tcPr>
          <w:p w14:paraId="74FECFF7" w14:textId="6F3A6EBD" w:rsidR="00FF1FEC" w:rsidRPr="00F33FE7" w:rsidRDefault="00DE25A0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Hongk</w:t>
            </w:r>
            <w:r w:rsidR="00FF1FEC" w:rsidRPr="00F33FE7">
              <w:rPr>
                <w:sz w:val="22"/>
                <w:szCs w:val="22"/>
              </w:rPr>
              <w:t>ong</w:t>
            </w:r>
          </w:p>
        </w:tc>
        <w:tc>
          <w:tcPr>
            <w:tcW w:w="2551" w:type="dxa"/>
            <w:shd w:val="clear" w:color="auto" w:fill="auto"/>
          </w:tcPr>
          <w:p w14:paraId="6E7D2193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62021043931.6</w:t>
            </w:r>
          </w:p>
        </w:tc>
        <w:tc>
          <w:tcPr>
            <w:tcW w:w="1418" w:type="dxa"/>
            <w:shd w:val="clear" w:color="auto" w:fill="auto"/>
          </w:tcPr>
          <w:p w14:paraId="517E0581" w14:textId="19E98272" w:rsidR="00FF1FEC" w:rsidRPr="00F33FE7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4230E69E" w14:textId="77777777" w:rsidTr="00DE25A0">
        <w:tc>
          <w:tcPr>
            <w:tcW w:w="4928" w:type="dxa"/>
            <w:shd w:val="clear" w:color="auto" w:fill="auto"/>
          </w:tcPr>
          <w:p w14:paraId="7D217021" w14:textId="5BE694A2" w:rsidR="00FF1FEC" w:rsidRPr="00F33FE7" w:rsidRDefault="00DE25A0" w:rsidP="00FF1F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Vereinigte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Staaten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6D796F5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17/260,251</w:t>
            </w:r>
          </w:p>
        </w:tc>
        <w:tc>
          <w:tcPr>
            <w:tcW w:w="1418" w:type="dxa"/>
            <w:shd w:val="clear" w:color="auto" w:fill="auto"/>
          </w:tcPr>
          <w:p w14:paraId="17C6D6F3" w14:textId="1C18B578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045C5AC6" w14:textId="77777777" w:rsidTr="00DE25A0">
        <w:tc>
          <w:tcPr>
            <w:tcW w:w="4928" w:type="dxa"/>
            <w:shd w:val="clear" w:color="auto" w:fill="auto"/>
          </w:tcPr>
          <w:p w14:paraId="690C1A08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China</w:t>
            </w:r>
          </w:p>
        </w:tc>
        <w:tc>
          <w:tcPr>
            <w:tcW w:w="2551" w:type="dxa"/>
            <w:shd w:val="clear" w:color="auto" w:fill="auto"/>
          </w:tcPr>
          <w:p w14:paraId="104F8E8F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  <w:lang w:val="ru-RU"/>
              </w:rPr>
              <w:t>201910058404.9</w:t>
            </w:r>
          </w:p>
        </w:tc>
        <w:tc>
          <w:tcPr>
            <w:tcW w:w="1418" w:type="dxa"/>
            <w:shd w:val="clear" w:color="auto" w:fill="auto"/>
          </w:tcPr>
          <w:p w14:paraId="571CBBC5" w14:textId="5BF3EBAD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59E6F97D" w14:textId="77777777" w:rsidTr="00DE25A0">
        <w:tc>
          <w:tcPr>
            <w:tcW w:w="4928" w:type="dxa"/>
            <w:shd w:val="clear" w:color="auto" w:fill="auto"/>
          </w:tcPr>
          <w:p w14:paraId="6613081D" w14:textId="1011FDDE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China (</w:t>
            </w:r>
            <w:proofErr w:type="spellStart"/>
            <w:r w:rsidR="00DE25A0">
              <w:rPr>
                <w:sz w:val="22"/>
                <w:szCs w:val="22"/>
              </w:rPr>
              <w:t>Gebrauchsmuster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032B247E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</w:rPr>
              <w:t>ZL</w:t>
            </w:r>
            <w:r w:rsidRPr="00F33FE7">
              <w:rPr>
                <w:sz w:val="22"/>
                <w:szCs w:val="22"/>
                <w:lang w:val="ru-RU"/>
              </w:rPr>
              <w:t>201920107274.9</w:t>
            </w:r>
          </w:p>
        </w:tc>
        <w:tc>
          <w:tcPr>
            <w:tcW w:w="1418" w:type="dxa"/>
            <w:shd w:val="clear" w:color="auto" w:fill="auto"/>
          </w:tcPr>
          <w:p w14:paraId="2923B517" w14:textId="09B1BDA7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rFonts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FF1FEC" w:rsidRPr="00F33FE7" w14:paraId="10CC1EBA" w14:textId="77777777" w:rsidTr="00DE25A0">
        <w:tc>
          <w:tcPr>
            <w:tcW w:w="4928" w:type="dxa"/>
            <w:shd w:val="clear" w:color="auto" w:fill="auto"/>
          </w:tcPr>
          <w:p w14:paraId="0CFE21DB" w14:textId="1CC2FBD3" w:rsidR="00FF1FEC" w:rsidRPr="00F33FE7" w:rsidRDefault="00DE25A0" w:rsidP="00DE25A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Vereinigte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Staaten</w:t>
            </w:r>
            <w:proofErr w:type="spellEnd"/>
            <w:r w:rsidR="00FF1FEC" w:rsidRPr="00F33FE7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vorläufig</w:t>
            </w:r>
            <w:proofErr w:type="spellEnd"/>
            <w:r w:rsidR="00FF1FEC" w:rsidRPr="00F33FE7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0C658230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  <w:lang w:val="ru-RU"/>
              </w:rPr>
              <w:t>63</w:t>
            </w:r>
            <w:r w:rsidRPr="00F33FE7">
              <w:rPr>
                <w:sz w:val="22"/>
                <w:szCs w:val="22"/>
              </w:rPr>
              <w:t>/</w:t>
            </w:r>
            <w:r w:rsidRPr="00F33FE7">
              <w:rPr>
                <w:sz w:val="22"/>
                <w:szCs w:val="22"/>
                <w:lang w:val="ru-RU"/>
              </w:rPr>
              <w:t>238</w:t>
            </w:r>
            <w:r w:rsidRPr="00F33FE7">
              <w:rPr>
                <w:sz w:val="22"/>
                <w:szCs w:val="22"/>
              </w:rPr>
              <w:t>,</w:t>
            </w:r>
            <w:r w:rsidRPr="00F33FE7">
              <w:rPr>
                <w:sz w:val="22"/>
                <w:szCs w:val="22"/>
                <w:lang w:val="ru-RU"/>
              </w:rPr>
              <w:t>794</w:t>
            </w:r>
          </w:p>
        </w:tc>
        <w:tc>
          <w:tcPr>
            <w:tcW w:w="1418" w:type="dxa"/>
            <w:shd w:val="clear" w:color="auto" w:fill="auto"/>
          </w:tcPr>
          <w:p w14:paraId="2D4024AF" w14:textId="550E2955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  <w:tr w:rsidR="00FF1FEC" w:rsidRPr="00F33FE7" w14:paraId="0C3AA271" w14:textId="77777777" w:rsidTr="00DE25A0">
        <w:tc>
          <w:tcPr>
            <w:tcW w:w="4928" w:type="dxa"/>
            <w:shd w:val="clear" w:color="auto" w:fill="auto"/>
          </w:tcPr>
          <w:p w14:paraId="01C36E30" w14:textId="5FF67008" w:rsidR="00FF1FEC" w:rsidRPr="00F33FE7" w:rsidRDefault="00DE25A0" w:rsidP="00DE25A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Vereinigte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Staaten</w:t>
            </w:r>
            <w:proofErr w:type="spellEnd"/>
            <w:r w:rsidR="00FF1FEC" w:rsidRPr="00F33FE7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vorläufig</w:t>
            </w:r>
            <w:proofErr w:type="spellEnd"/>
            <w:r w:rsidR="00FF1FEC" w:rsidRPr="00F33FE7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4166C5C9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 w:rsidRPr="00F33FE7">
              <w:rPr>
                <w:sz w:val="22"/>
                <w:szCs w:val="22"/>
                <w:lang w:val="ru-RU"/>
              </w:rPr>
              <w:t>63</w:t>
            </w:r>
            <w:r w:rsidRPr="00F33FE7">
              <w:rPr>
                <w:sz w:val="22"/>
                <w:szCs w:val="22"/>
              </w:rPr>
              <w:t>/</w:t>
            </w:r>
            <w:r w:rsidRPr="00F33FE7">
              <w:rPr>
                <w:sz w:val="22"/>
                <w:szCs w:val="22"/>
                <w:lang w:val="ru-RU"/>
              </w:rPr>
              <w:t>278</w:t>
            </w:r>
            <w:r w:rsidRPr="00F33FE7">
              <w:rPr>
                <w:sz w:val="22"/>
                <w:szCs w:val="22"/>
              </w:rPr>
              <w:t>,</w:t>
            </w:r>
            <w:r w:rsidRPr="00F33FE7"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1418" w:type="dxa"/>
            <w:shd w:val="clear" w:color="auto" w:fill="auto"/>
          </w:tcPr>
          <w:p w14:paraId="1EBE7927" w14:textId="16682D7F" w:rsidR="00FF1FEC" w:rsidRDefault="00DE25A0" w:rsidP="00FF1FE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Anhängig</w:t>
            </w:r>
            <w:proofErr w:type="spellEnd"/>
          </w:p>
        </w:tc>
      </w:tr>
    </w:tbl>
    <w:p w14:paraId="3E92A48E" w14:textId="00762B0B" w:rsidR="00361670" w:rsidRDefault="00361670" w:rsidP="00645A8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bookmarkEnd w:id="1"/>
    <w:p w14:paraId="5001545D" w14:textId="77777777" w:rsidR="00842B77" w:rsidRDefault="00842B77" w:rsidP="003D474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E0E514B" w14:textId="4F61692A" w:rsidR="00842B77" w:rsidRPr="00645A8B" w:rsidRDefault="00842B77" w:rsidP="00842B77">
      <w:pPr>
        <w:jc w:val="center"/>
        <w:rPr>
          <w:sz w:val="28"/>
          <w:szCs w:val="28"/>
        </w:rPr>
      </w:pPr>
      <w:r>
        <w:rPr>
          <w:b/>
          <w:bCs/>
          <w:sz w:val="22"/>
          <w:szCs w:val="22"/>
        </w:rPr>
        <w:br w:type="page"/>
      </w:r>
      <w:r w:rsidR="004907C7">
        <w:rPr>
          <w:sz w:val="28"/>
          <w:szCs w:val="28"/>
          <w:lang w:val="de-DE"/>
        </w:rPr>
        <w:lastRenderedPageBreak/>
        <w:t>ANHANG</w:t>
      </w:r>
      <w:r w:rsidR="004907C7" w:rsidRPr="004907C7">
        <w:rPr>
          <w:sz w:val="28"/>
          <w:szCs w:val="28"/>
          <w:lang w:val="de-DE"/>
        </w:rPr>
        <w:t xml:space="preserve"> </w:t>
      </w:r>
      <w:r w:rsidRPr="00645A8B">
        <w:rPr>
          <w:sz w:val="28"/>
          <w:szCs w:val="28"/>
        </w:rPr>
        <w:t>II</w:t>
      </w:r>
    </w:p>
    <w:p w14:paraId="66519E75" w14:textId="77777777" w:rsidR="00842B77" w:rsidRPr="00D57E9A" w:rsidRDefault="00842B77" w:rsidP="00645A8B">
      <w:pPr>
        <w:jc w:val="center"/>
        <w:rPr>
          <w:sz w:val="28"/>
          <w:szCs w:val="28"/>
        </w:rPr>
      </w:pPr>
    </w:p>
    <w:p w14:paraId="6438E424" w14:textId="2A28CD8D" w:rsidR="00842B77" w:rsidRPr="004839F1" w:rsidRDefault="00842B77" w:rsidP="00842B77">
      <w:pPr>
        <w:ind w:left="1701" w:right="1932"/>
        <w:jc w:val="both"/>
        <w:rPr>
          <w:lang w:val="de-DE"/>
        </w:rPr>
      </w:pPr>
      <w:r w:rsidRPr="004839F1">
        <w:rPr>
          <w:b/>
          <w:bCs/>
          <w:sz w:val="28"/>
          <w:szCs w:val="28"/>
          <w:lang w:val="de-DE"/>
        </w:rPr>
        <w:t>Designs</w:t>
      </w:r>
      <w:r w:rsidRPr="004839F1">
        <w:rPr>
          <w:lang w:val="de-DE"/>
        </w:rPr>
        <w:t xml:space="preserve">, </w:t>
      </w:r>
      <w:r w:rsidR="004839F1" w:rsidRPr="004839F1">
        <w:rPr>
          <w:lang w:val="de-DE"/>
        </w:rPr>
        <w:t>eingetragene</w:t>
      </w:r>
      <w:r w:rsidRPr="004839F1">
        <w:rPr>
          <w:lang w:val="de-DE"/>
        </w:rPr>
        <w:t xml:space="preserve"> Designs, </w:t>
      </w:r>
      <w:r w:rsidR="00DE25A0" w:rsidRPr="004839F1">
        <w:rPr>
          <w:lang w:val="de-DE"/>
        </w:rPr>
        <w:t>Geschmacksmuster</w:t>
      </w:r>
      <w:r w:rsidRPr="004839F1">
        <w:rPr>
          <w:lang w:val="de-DE"/>
        </w:rPr>
        <w:t xml:space="preserve"> </w:t>
      </w:r>
      <w:r w:rsidR="004839F1" w:rsidRPr="004839F1">
        <w:rPr>
          <w:lang w:val="de-DE"/>
        </w:rPr>
        <w:t>u</w:t>
      </w:r>
      <w:r w:rsidRPr="004839F1">
        <w:rPr>
          <w:lang w:val="de-DE"/>
        </w:rPr>
        <w:t xml:space="preserve">nd </w:t>
      </w:r>
      <w:r w:rsidR="004839F1">
        <w:rPr>
          <w:lang w:val="de-DE"/>
        </w:rPr>
        <w:t xml:space="preserve">entsprechende </w:t>
      </w:r>
      <w:r w:rsidR="004839F1" w:rsidRPr="00E1120C">
        <w:rPr>
          <w:lang w:val="de-DE"/>
        </w:rPr>
        <w:t>Anmeldungen</w:t>
      </w:r>
      <w:r w:rsidR="004839F1">
        <w:rPr>
          <w:lang w:val="de-DE"/>
        </w:rPr>
        <w:t xml:space="preserve"> </w:t>
      </w:r>
      <w:r w:rsidR="00F723D2">
        <w:rPr>
          <w:lang w:val="de-DE"/>
        </w:rPr>
        <w:t xml:space="preserve">in Bezug </w:t>
      </w:r>
      <w:r w:rsidR="004839F1">
        <w:rPr>
          <w:lang w:val="de-DE"/>
        </w:rPr>
        <w:t>auf Folgendes</w:t>
      </w:r>
      <w:r w:rsidR="004839F1" w:rsidRPr="00E1120C">
        <w:rPr>
          <w:lang w:val="de-DE"/>
        </w:rPr>
        <w:t>:</w:t>
      </w:r>
    </w:p>
    <w:p w14:paraId="759519A8" w14:textId="7F6603F2" w:rsidR="00842B77" w:rsidRPr="004839F1" w:rsidRDefault="004839F1" w:rsidP="00842B77">
      <w:pPr>
        <w:ind w:left="1701" w:right="1932"/>
        <w:jc w:val="both"/>
        <w:rPr>
          <w:lang w:val="de-DE"/>
        </w:rPr>
      </w:pPr>
      <w:r w:rsidRPr="00A44750">
        <w:rPr>
          <w:lang w:val="de-DE"/>
        </w:rPr>
        <w:t>(Transdermal</w:t>
      </w:r>
      <w:r>
        <w:rPr>
          <w:lang w:val="de-DE"/>
        </w:rPr>
        <w:t>e</w:t>
      </w:r>
      <w:r w:rsidRPr="00A44750">
        <w:rPr>
          <w:lang w:val="de-DE"/>
        </w:rPr>
        <w:t>) Strahlabgabesysteme für die ästhetische und/oder dermatologische Pflege, einschließlich Hand</w:t>
      </w:r>
      <w:r>
        <w:rPr>
          <w:lang w:val="de-DE"/>
        </w:rPr>
        <w:t>stücken (</w:t>
      </w:r>
      <w:r w:rsidRPr="00D5483B">
        <w:rPr>
          <w:lang w:val="de-DE"/>
        </w:rPr>
        <w:t>„</w:t>
      </w:r>
      <w:commentRangeStart w:id="2"/>
      <w:r w:rsidRPr="00D5483B">
        <w:rPr>
          <w:lang w:val="de-DE"/>
        </w:rPr>
        <w:t>Wands</w:t>
      </w:r>
      <w:commentRangeEnd w:id="2"/>
      <w:r w:rsidRPr="00D5483B">
        <w:rPr>
          <w:rStyle w:val="CommentReference"/>
        </w:rPr>
        <w:commentReference w:id="2"/>
      </w:r>
      <w:r>
        <w:rPr>
          <w:lang w:val="de-DE"/>
        </w:rPr>
        <w:t>“</w:t>
      </w:r>
      <w:r w:rsidRPr="00A44750">
        <w:rPr>
          <w:lang w:val="de-DE"/>
        </w:rPr>
        <w:t>)</w:t>
      </w:r>
      <w:r>
        <w:rPr>
          <w:lang w:val="de-DE"/>
        </w:rPr>
        <w:t>, F</w:t>
      </w:r>
      <w:r w:rsidRPr="00A44750">
        <w:rPr>
          <w:lang w:val="de-DE"/>
        </w:rPr>
        <w:t>luid</w:t>
      </w:r>
      <w:r>
        <w:rPr>
          <w:lang w:val="de-DE"/>
        </w:rPr>
        <w:t>-</w:t>
      </w:r>
      <w:r w:rsidRPr="00A44750">
        <w:rPr>
          <w:lang w:val="de-DE"/>
        </w:rPr>
        <w:t>/</w:t>
      </w:r>
      <w:r w:rsidR="00ED1069">
        <w:rPr>
          <w:lang w:val="de-DE"/>
        </w:rPr>
        <w:t xml:space="preserve"> </w:t>
      </w:r>
      <w:r>
        <w:rPr>
          <w:lang w:val="de-DE"/>
        </w:rPr>
        <w:t>Flüssigkeits-</w:t>
      </w:r>
      <w:r w:rsidRPr="00A44750">
        <w:rPr>
          <w:lang w:val="de-DE"/>
        </w:rPr>
        <w:t>/</w:t>
      </w:r>
      <w:r>
        <w:rPr>
          <w:lang w:val="de-DE"/>
        </w:rPr>
        <w:t>G</w:t>
      </w:r>
      <w:r w:rsidRPr="00A44750">
        <w:rPr>
          <w:lang w:val="de-DE"/>
        </w:rPr>
        <w:t>as</w:t>
      </w:r>
      <w:r>
        <w:rPr>
          <w:lang w:val="de-DE"/>
        </w:rPr>
        <w:t>zufuhr</w:t>
      </w:r>
      <w:r w:rsidRPr="00A44750">
        <w:rPr>
          <w:lang w:val="de-DE"/>
        </w:rPr>
        <w:t>s</w:t>
      </w:r>
      <w:r w:rsidR="00ED1069">
        <w:rPr>
          <w:lang w:val="de-DE"/>
        </w:rPr>
        <w:t>ysteme</w:t>
      </w:r>
      <w:r w:rsidRPr="00A44750">
        <w:rPr>
          <w:lang w:val="de-DE"/>
        </w:rPr>
        <w:t>.</w:t>
      </w:r>
    </w:p>
    <w:p w14:paraId="74064767" w14:textId="77777777" w:rsidR="00DD4798" w:rsidRPr="004839F1" w:rsidRDefault="00DD4798" w:rsidP="00842B77">
      <w:pPr>
        <w:ind w:left="1701" w:right="1932"/>
        <w:jc w:val="both"/>
        <w:rPr>
          <w:lang w:val="de-DE"/>
        </w:rPr>
      </w:pPr>
    </w:p>
    <w:tbl>
      <w:tblPr>
        <w:tblW w:w="0" w:type="auto"/>
        <w:tblInd w:w="1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410"/>
        <w:gridCol w:w="1502"/>
      </w:tblGrid>
      <w:tr w:rsidR="00DD4798" w:rsidRPr="00F33FE7" w14:paraId="1B36FC09" w14:textId="77777777" w:rsidTr="00F723D2">
        <w:tc>
          <w:tcPr>
            <w:tcW w:w="2008" w:type="dxa"/>
            <w:shd w:val="clear" w:color="auto" w:fill="auto"/>
          </w:tcPr>
          <w:p w14:paraId="2FEE208C" w14:textId="53EF86B7" w:rsidR="00DD4798" w:rsidRPr="00F33FE7" w:rsidRDefault="00DE25A0" w:rsidP="0006190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Jurisdiktion</w:t>
            </w:r>
            <w:proofErr w:type="spellEnd"/>
            <w:r w:rsidR="00DD479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D636483" w14:textId="789C53DC" w:rsidR="00DD4798" w:rsidRPr="00F33FE7" w:rsidRDefault="00DE25A0" w:rsidP="00061908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Register-/</w:t>
            </w:r>
            <w:proofErr w:type="spellStart"/>
            <w:r>
              <w:rPr>
                <w:b/>
                <w:bCs/>
                <w:sz w:val="22"/>
                <w:szCs w:val="22"/>
              </w:rPr>
              <w:t>Anmeldungs-nummer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14:paraId="4913E4A2" w14:textId="77777777" w:rsidR="00DD4798" w:rsidRPr="00F33FE7" w:rsidRDefault="00DD4798" w:rsidP="00061908">
            <w:pPr>
              <w:jc w:val="both"/>
              <w:rPr>
                <w:b/>
                <w:bCs/>
                <w:sz w:val="22"/>
                <w:szCs w:val="22"/>
              </w:rPr>
            </w:pPr>
            <w:r w:rsidRPr="00F33FE7">
              <w:rPr>
                <w:b/>
                <w:bCs/>
                <w:sz w:val="22"/>
                <w:szCs w:val="22"/>
              </w:rPr>
              <w:t>Status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D4798" w:rsidRPr="00F33FE7" w14:paraId="04D7BC5F" w14:textId="77777777" w:rsidTr="00F723D2">
        <w:tc>
          <w:tcPr>
            <w:tcW w:w="2008" w:type="dxa"/>
            <w:shd w:val="clear" w:color="auto" w:fill="auto"/>
          </w:tcPr>
          <w:p w14:paraId="276FAF4D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6A4A6E">
              <w:rPr>
                <w:rFonts w:cs="Calibri"/>
                <w:sz w:val="22"/>
                <w:szCs w:val="22"/>
              </w:rPr>
              <w:t>Israel</w:t>
            </w:r>
          </w:p>
        </w:tc>
        <w:tc>
          <w:tcPr>
            <w:tcW w:w="2410" w:type="dxa"/>
            <w:shd w:val="clear" w:color="auto" w:fill="auto"/>
          </w:tcPr>
          <w:p w14:paraId="02A4E223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6A4A6E">
              <w:rPr>
                <w:rFonts w:cs="Calibri"/>
                <w:sz w:val="22"/>
                <w:szCs w:val="22"/>
              </w:rPr>
              <w:t>66117</w:t>
            </w:r>
          </w:p>
        </w:tc>
        <w:tc>
          <w:tcPr>
            <w:tcW w:w="1502" w:type="dxa"/>
            <w:shd w:val="clear" w:color="auto" w:fill="auto"/>
          </w:tcPr>
          <w:p w14:paraId="0A83FEEF" w14:textId="0F903B77" w:rsidR="00DD4798" w:rsidRPr="006A4A6E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6243F822" w14:textId="77777777" w:rsidTr="00F723D2">
        <w:tc>
          <w:tcPr>
            <w:tcW w:w="2008" w:type="dxa"/>
            <w:shd w:val="clear" w:color="auto" w:fill="auto"/>
          </w:tcPr>
          <w:p w14:paraId="63622CB1" w14:textId="449EEA0A" w:rsidR="00DD4798" w:rsidRPr="006A4A6E" w:rsidRDefault="00F723D2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K</w:t>
            </w:r>
            <w:r w:rsidR="00DD4798" w:rsidRPr="006A4A6E">
              <w:rPr>
                <w:rFonts w:cs="Calibri"/>
                <w:sz w:val="22"/>
                <w:szCs w:val="22"/>
              </w:rPr>
              <w:t>anada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85968FB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6A4A6E">
              <w:rPr>
                <w:rFonts w:cs="Calibri"/>
                <w:sz w:val="22"/>
                <w:szCs w:val="22"/>
              </w:rPr>
              <w:t>200186</w:t>
            </w:r>
          </w:p>
        </w:tc>
        <w:tc>
          <w:tcPr>
            <w:tcW w:w="1502" w:type="dxa"/>
            <w:shd w:val="clear" w:color="auto" w:fill="auto"/>
          </w:tcPr>
          <w:p w14:paraId="291D4099" w14:textId="320CB2E5" w:rsidR="00DD4798" w:rsidRPr="006A4A6E" w:rsidRDefault="00DE25A0" w:rsidP="00061908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F33FE7" w14:paraId="342F3298" w14:textId="77777777" w:rsidTr="00F723D2">
        <w:tc>
          <w:tcPr>
            <w:tcW w:w="2008" w:type="dxa"/>
            <w:shd w:val="clear" w:color="auto" w:fill="auto"/>
          </w:tcPr>
          <w:p w14:paraId="64932649" w14:textId="1EDC40BB" w:rsidR="00DD4798" w:rsidRPr="006A4A6E" w:rsidRDefault="00DD4798" w:rsidP="00F723D2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 w:rsidRPr="006A4A6E">
              <w:rPr>
                <w:rFonts w:cs="Calibri"/>
                <w:sz w:val="22"/>
                <w:szCs w:val="22"/>
              </w:rPr>
              <w:t>Russ</w:t>
            </w:r>
            <w:r w:rsidR="00F723D2">
              <w:rPr>
                <w:rFonts w:cs="Calibri"/>
                <w:sz w:val="22"/>
                <w:szCs w:val="22"/>
              </w:rPr>
              <w:t>land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C30BAF9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6A4A6E">
              <w:rPr>
                <w:rFonts w:cs="Calibri" w:hint="cs"/>
                <w:sz w:val="22"/>
                <w:szCs w:val="22"/>
              </w:rPr>
              <w:t xml:space="preserve">RU </w:t>
            </w:r>
            <w:r w:rsidRPr="006A4A6E">
              <w:rPr>
                <w:rFonts w:cs="Calibri"/>
                <w:sz w:val="22"/>
                <w:szCs w:val="22"/>
              </w:rPr>
              <w:t>2020506614</w:t>
            </w:r>
          </w:p>
        </w:tc>
        <w:tc>
          <w:tcPr>
            <w:tcW w:w="1502" w:type="dxa"/>
            <w:shd w:val="clear" w:color="auto" w:fill="auto"/>
          </w:tcPr>
          <w:p w14:paraId="7481D758" w14:textId="37BAFB3A" w:rsidR="00DD4798" w:rsidRPr="006A4A6E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62E7C0CA" w14:textId="77777777" w:rsidTr="00F723D2">
        <w:tc>
          <w:tcPr>
            <w:tcW w:w="2008" w:type="dxa"/>
            <w:shd w:val="clear" w:color="auto" w:fill="auto"/>
          </w:tcPr>
          <w:p w14:paraId="11B4D327" w14:textId="1E51D75E" w:rsidR="00DD4798" w:rsidRPr="006A4A6E" w:rsidRDefault="00DD4798" w:rsidP="00F723D2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 w:rsidRPr="006A4A6E">
              <w:rPr>
                <w:rFonts w:cs="Calibri"/>
                <w:sz w:val="22"/>
                <w:szCs w:val="22"/>
              </w:rPr>
              <w:t>Singap</w:t>
            </w:r>
            <w:r w:rsidR="00F723D2">
              <w:rPr>
                <w:rFonts w:cs="Calibri"/>
                <w:sz w:val="22"/>
                <w:szCs w:val="22"/>
              </w:rPr>
              <w:t>ur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1154227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6A4A6E">
              <w:rPr>
                <w:rFonts w:eastAsia="Calibri" w:cs="Calibri"/>
                <w:sz w:val="22"/>
                <w:szCs w:val="22"/>
              </w:rPr>
              <w:t>30202008752T</w:t>
            </w:r>
          </w:p>
        </w:tc>
        <w:tc>
          <w:tcPr>
            <w:tcW w:w="1502" w:type="dxa"/>
            <w:shd w:val="clear" w:color="auto" w:fill="auto"/>
          </w:tcPr>
          <w:p w14:paraId="0797BAD9" w14:textId="34E5251B" w:rsidR="00DD4798" w:rsidRPr="006A4A6E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31912A13" w14:textId="77777777" w:rsidTr="00F723D2">
        <w:tc>
          <w:tcPr>
            <w:tcW w:w="2008" w:type="dxa"/>
            <w:shd w:val="clear" w:color="auto" w:fill="auto"/>
          </w:tcPr>
          <w:p w14:paraId="6FDBFACB" w14:textId="10177DC9" w:rsidR="00DD4798" w:rsidRPr="006A4A6E" w:rsidRDefault="00F723D2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Großbritannien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5312FC9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6A4A6E">
              <w:rPr>
                <w:rFonts w:cs="Calibri"/>
                <w:sz w:val="22"/>
                <w:szCs w:val="22"/>
              </w:rPr>
              <w:t>6110788</w:t>
            </w:r>
          </w:p>
        </w:tc>
        <w:tc>
          <w:tcPr>
            <w:tcW w:w="1502" w:type="dxa"/>
            <w:shd w:val="clear" w:color="auto" w:fill="auto"/>
          </w:tcPr>
          <w:p w14:paraId="2B031D8B" w14:textId="3E31F621" w:rsidR="00DD4798" w:rsidRPr="006A4A6E" w:rsidRDefault="00DE25A0" w:rsidP="0006190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15B12D99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E6C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Israel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46C0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66118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0C65" w14:textId="54C33106" w:rsidR="00DD4798" w:rsidRPr="00DD4798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6FBA3F4B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152E" w14:textId="469327CA" w:rsidR="00DD4798" w:rsidRPr="00DD4798" w:rsidRDefault="00F723D2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Kanada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744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20018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B212" w14:textId="7128D14A" w:rsidR="00DD4798" w:rsidRPr="00DD4798" w:rsidRDefault="00DE25A0" w:rsidP="00DD479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F33FE7" w14:paraId="5AE641B0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0985" w14:textId="100EFB28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 w:rsidRPr="00DD4798">
              <w:rPr>
                <w:rFonts w:cs="Calibri" w:hint="cs"/>
                <w:sz w:val="22"/>
                <w:szCs w:val="22"/>
              </w:rPr>
              <w:t>B</w:t>
            </w:r>
            <w:r w:rsidR="00F723D2">
              <w:rPr>
                <w:rFonts w:cs="Calibri"/>
                <w:sz w:val="22"/>
                <w:szCs w:val="22"/>
              </w:rPr>
              <w:t>ras</w:t>
            </w:r>
            <w:r w:rsidRPr="00DD4798">
              <w:rPr>
                <w:rFonts w:cs="Calibri"/>
                <w:sz w:val="22"/>
                <w:szCs w:val="22"/>
              </w:rPr>
              <w:t>il</w:t>
            </w:r>
            <w:r w:rsidR="00F723D2">
              <w:rPr>
                <w:rFonts w:cs="Calibri"/>
                <w:sz w:val="22"/>
                <w:szCs w:val="22"/>
              </w:rPr>
              <w:t>ien</w:t>
            </w:r>
            <w:proofErr w:type="spellEnd"/>
            <w:r w:rsidRPr="00DD4798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1519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BR 30 2020 006164-0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3B7E" w14:textId="3513FB49" w:rsidR="00DD4798" w:rsidRPr="00DD4798" w:rsidRDefault="00DE25A0" w:rsidP="00DD479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45056186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F2E0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D4798">
              <w:rPr>
                <w:rFonts w:cs="Calibri" w:hint="cs"/>
                <w:sz w:val="22"/>
                <w:szCs w:val="22"/>
              </w:rPr>
              <w:t>C</w:t>
            </w:r>
            <w:r w:rsidRPr="00DD4798">
              <w:rPr>
                <w:rFonts w:cs="Calibri"/>
                <w:sz w:val="22"/>
                <w:szCs w:val="22"/>
              </w:rPr>
              <w:t>hina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5178" w14:textId="77777777" w:rsidR="00DD4798" w:rsidRPr="00DD4798" w:rsidRDefault="00DD4798" w:rsidP="00DD479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ZL 202030797097.X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371E" w14:textId="2B753EB6" w:rsidR="00DD4798" w:rsidRPr="00DD4798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701C62C3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3388" w14:textId="48561306" w:rsidR="00DD4798" w:rsidRPr="00DD4798" w:rsidRDefault="00F723D2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</w:rPr>
              <w:t>Hongkong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F126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D4798">
              <w:rPr>
                <w:rFonts w:cs="Calibri"/>
                <w:sz w:val="22"/>
                <w:szCs w:val="22"/>
              </w:rPr>
              <w:t>2017326.4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2BAE" w14:textId="582D937C" w:rsidR="00DD4798" w:rsidRPr="00DD4798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0E32BDE3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C7A8" w14:textId="280E15C4" w:rsidR="00DD4798" w:rsidRPr="00DD4798" w:rsidRDefault="00DE25A0" w:rsidP="00061908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 w:hint="cs"/>
                <w:sz w:val="22"/>
                <w:szCs w:val="22"/>
              </w:rPr>
              <w:t>Indien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3266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336705-001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6000" w14:textId="2E45D6C0" w:rsidR="00DD4798" w:rsidRPr="00DD4798" w:rsidRDefault="00DE25A0" w:rsidP="0006190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54D0F626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77CB" w14:textId="7BF7B5B4" w:rsidR="00DD4798" w:rsidRPr="00DD4798" w:rsidRDefault="00F723D2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Russland</w:t>
            </w:r>
            <w:proofErr w:type="spellEnd"/>
            <w:r w:rsidR="00DD4798" w:rsidRPr="00DD4798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87C8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RU 2020506616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BFC0" w14:textId="32C3B1A5" w:rsidR="00DD4798" w:rsidRPr="00DD4798" w:rsidRDefault="00DE25A0" w:rsidP="0006190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71196597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01FE" w14:textId="20FCCCD8" w:rsidR="00DD4798" w:rsidRPr="00DD4798" w:rsidRDefault="00F723D2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Singapur</w:t>
            </w:r>
            <w:proofErr w:type="spellEnd"/>
            <w:r w:rsidR="00DD4798" w:rsidRPr="00DD4798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6696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30202008751Y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3EF7" w14:textId="6C4474E0" w:rsidR="00DD4798" w:rsidRPr="00DD4798" w:rsidRDefault="00DE25A0" w:rsidP="0006190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 w:hint="cs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399E579E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4637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Taiwan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AFA2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D214640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92E0" w14:textId="781CCCCB" w:rsidR="00DD4798" w:rsidRPr="00DD4798" w:rsidRDefault="00DE25A0" w:rsidP="0006190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1C0ED2ED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23BD" w14:textId="14C1C436" w:rsidR="00DD4798" w:rsidRPr="00DD4798" w:rsidRDefault="00F723D2" w:rsidP="00061908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Großbritannien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CD3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6110789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BD95" w14:textId="301CF218" w:rsidR="00DD4798" w:rsidRPr="00DD4798" w:rsidRDefault="00DE25A0" w:rsidP="0006190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1A5EC5" w14:paraId="3605091D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80BF" w14:textId="3514A154" w:rsidR="00DD4798" w:rsidRPr="00DD4798" w:rsidRDefault="00DE25A0" w:rsidP="00DD4798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Vereinigte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Staaten</w:t>
            </w:r>
            <w:proofErr w:type="spellEnd"/>
            <w:r w:rsidR="00DD4798" w:rsidRPr="00DD4798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177F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29/763010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4393" w14:textId="6C88C04B" w:rsidR="00DD4798" w:rsidRPr="00DD4798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1A5EC5" w14:paraId="01C70039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658A" w14:textId="5121A94D" w:rsidR="00DD4798" w:rsidRPr="00DD4798" w:rsidRDefault="00DD4798" w:rsidP="00F723D2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 w:rsidRPr="00DD4798">
              <w:rPr>
                <w:rFonts w:cs="Calibri"/>
                <w:sz w:val="22"/>
                <w:szCs w:val="22"/>
              </w:rPr>
              <w:t>Europ</w:t>
            </w:r>
            <w:r w:rsidR="00F723D2">
              <w:rPr>
                <w:rFonts w:cs="Calibri"/>
                <w:sz w:val="22"/>
                <w:szCs w:val="22"/>
              </w:rPr>
              <w:t>äische</w:t>
            </w:r>
            <w:proofErr w:type="spellEnd"/>
            <w:r w:rsidR="00F723D2">
              <w:rPr>
                <w:rFonts w:cs="Calibri"/>
                <w:sz w:val="22"/>
                <w:szCs w:val="22"/>
              </w:rPr>
              <w:t xml:space="preserve"> </w:t>
            </w:r>
            <w:r w:rsidRPr="00DD4798">
              <w:rPr>
                <w:rFonts w:cs="Calibri"/>
                <w:sz w:val="22"/>
                <w:szCs w:val="22"/>
              </w:rPr>
              <w:t xml:space="preserve">Union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4E53" w14:textId="77777777" w:rsidR="00DD4798" w:rsidRPr="00DD4798" w:rsidRDefault="00DD4798" w:rsidP="00DD479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008360432-0001 &amp; 008360432-0002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B546" w14:textId="1171EDE5" w:rsidR="00DD4798" w:rsidRPr="00DD4798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DD4798" w:rsidRPr="00F33FE7" w14:paraId="05874CE2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2A40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Israel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C526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68393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22DE" w14:textId="78302112" w:rsidR="00DD4798" w:rsidRPr="00DD4798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F33FE7" w14:paraId="19DE56FF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305A" w14:textId="3F4721E8" w:rsidR="00DD4798" w:rsidRPr="00DD4798" w:rsidRDefault="00DE25A0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 w:hint="cs"/>
                <w:sz w:val="22"/>
                <w:szCs w:val="22"/>
              </w:rPr>
              <w:t>Vereinigte</w:t>
            </w:r>
            <w:proofErr w:type="spellEnd"/>
            <w:r>
              <w:rPr>
                <w:rFonts w:cs="Calibri" w:hint="c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 w:hint="cs"/>
                <w:sz w:val="22"/>
                <w:szCs w:val="22"/>
              </w:rPr>
              <w:t>Staaten</w:t>
            </w:r>
            <w:proofErr w:type="spellEnd"/>
            <w:r w:rsidR="00DD4798" w:rsidRPr="00DD4798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B3A7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29/829932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E807" w14:textId="49BD7A5A" w:rsidR="00DD4798" w:rsidRPr="00DD4798" w:rsidRDefault="00DE25A0" w:rsidP="00DD479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F33FE7" w14:paraId="5C75FBE8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3142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 w:hint="cs"/>
                <w:sz w:val="22"/>
                <w:szCs w:val="22"/>
              </w:rPr>
              <w:t>J</w:t>
            </w:r>
            <w:r w:rsidRPr="00DD4798">
              <w:rPr>
                <w:rFonts w:cs="Calibri"/>
                <w:sz w:val="22"/>
                <w:szCs w:val="22"/>
              </w:rPr>
              <w:t>apan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626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D2022-005038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EB4F" w14:textId="2DE56392" w:rsidR="00DD4798" w:rsidRPr="00DD4798" w:rsidRDefault="00DE25A0" w:rsidP="00DD479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F33FE7" w14:paraId="7A9B19AF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D4B0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D4798">
              <w:rPr>
                <w:rFonts w:cs="Calibri"/>
                <w:sz w:val="22"/>
                <w:szCs w:val="22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42E0" w14:textId="77777777" w:rsidR="00DD4798" w:rsidRPr="00DD4798" w:rsidRDefault="00DD4798" w:rsidP="00DD479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202230122660.2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442C" w14:textId="59D9ED1D" w:rsidR="00DD4798" w:rsidRPr="00DD4798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F33FE7" w14:paraId="5F4DCB2E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3647" w14:textId="408793E3" w:rsidR="00DD4798" w:rsidRPr="00DD4798" w:rsidRDefault="00DE25A0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Indien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0441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D4798">
              <w:rPr>
                <w:rFonts w:cs="Calibri"/>
                <w:sz w:val="22"/>
                <w:szCs w:val="22"/>
              </w:rPr>
              <w:t>360537-001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0FDF" w14:textId="434FF739" w:rsidR="00DD4798" w:rsidRPr="00DD4798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F33FE7" w14:paraId="3D657B14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9693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D4798">
              <w:rPr>
                <w:rFonts w:cs="Calibri" w:hint="cs"/>
                <w:sz w:val="22"/>
                <w:szCs w:val="22"/>
              </w:rPr>
              <w:t>K</w:t>
            </w:r>
            <w:r w:rsidRPr="00DD4798">
              <w:rPr>
                <w:rFonts w:cs="Calibri"/>
                <w:sz w:val="22"/>
                <w:szCs w:val="22"/>
              </w:rPr>
              <w:t>orea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70B4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30-2022-0009561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610F" w14:textId="4D8C50E1" w:rsidR="00DD4798" w:rsidRPr="00DD4798" w:rsidRDefault="00DE25A0" w:rsidP="0006190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F33FE7" w14:paraId="2122F970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8734" w14:textId="285E4F4F" w:rsidR="00DD4798" w:rsidRPr="00DD4798" w:rsidRDefault="00F723D2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Russland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C709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RU 2022501080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6288" w14:textId="11DC5944" w:rsidR="00DD4798" w:rsidRPr="00DD4798" w:rsidRDefault="00DE25A0" w:rsidP="0006190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F33FE7" w14:paraId="68FFB7D6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053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D4798">
              <w:rPr>
                <w:rFonts w:cs="Calibri"/>
                <w:sz w:val="22"/>
                <w:szCs w:val="22"/>
              </w:rPr>
              <w:t>Taiwan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0744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 w:rsidRPr="00DD4798">
              <w:rPr>
                <w:rFonts w:cs="Calibri"/>
                <w:sz w:val="22"/>
                <w:szCs w:val="22"/>
              </w:rPr>
              <w:t>111301154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C38B" w14:textId="71A03AA4" w:rsidR="00DD4798" w:rsidRPr="00DD4798" w:rsidRDefault="00DE25A0" w:rsidP="00061908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DD4798" w:rsidRPr="00F33FE7" w14:paraId="04191AD2" w14:textId="77777777" w:rsidTr="00F723D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6ED3" w14:textId="58A0DED0" w:rsidR="00DD4798" w:rsidRPr="00DD4798" w:rsidRDefault="00F723D2" w:rsidP="00061908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 w:rsidRPr="00DD4798">
              <w:rPr>
                <w:rFonts w:cs="Calibri"/>
                <w:sz w:val="22"/>
                <w:szCs w:val="22"/>
              </w:rPr>
              <w:t>Europ</w:t>
            </w:r>
            <w:r>
              <w:rPr>
                <w:rFonts w:cs="Calibri"/>
                <w:sz w:val="22"/>
                <w:szCs w:val="22"/>
              </w:rPr>
              <w:t>äische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</w:t>
            </w:r>
            <w:r w:rsidRPr="00DD4798">
              <w:rPr>
                <w:rFonts w:cs="Calibri"/>
                <w:sz w:val="22"/>
                <w:szCs w:val="22"/>
              </w:rPr>
              <w:t>Union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6593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D4798">
              <w:rPr>
                <w:rFonts w:cs="Calibri"/>
                <w:sz w:val="22"/>
                <w:szCs w:val="22"/>
              </w:rPr>
              <w:t>008884910-0001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98D7" w14:textId="19DCBCAA" w:rsidR="00DD4798" w:rsidRPr="00DD4798" w:rsidRDefault="00DE25A0" w:rsidP="00061908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</w:tbl>
    <w:p w14:paraId="52268BEE" w14:textId="77777777" w:rsidR="00DD4798" w:rsidRPr="00634BCF" w:rsidRDefault="00DD4798" w:rsidP="00645A8B">
      <w:pPr>
        <w:ind w:right="1932"/>
        <w:jc w:val="both"/>
      </w:pPr>
    </w:p>
    <w:p w14:paraId="2BD318A8" w14:textId="600FF565" w:rsidR="00DD4798" w:rsidRPr="00645A8B" w:rsidRDefault="00DD4798" w:rsidP="00DD4798">
      <w:pPr>
        <w:jc w:val="center"/>
        <w:rPr>
          <w:sz w:val="28"/>
          <w:szCs w:val="28"/>
        </w:rPr>
      </w:pPr>
      <w:r>
        <w:rPr>
          <w:b/>
          <w:bCs/>
          <w:sz w:val="22"/>
          <w:szCs w:val="22"/>
        </w:rPr>
        <w:br w:type="page"/>
      </w:r>
      <w:r w:rsidR="004907C7">
        <w:rPr>
          <w:sz w:val="28"/>
          <w:szCs w:val="28"/>
          <w:lang w:val="de-DE"/>
        </w:rPr>
        <w:lastRenderedPageBreak/>
        <w:t>ANHANG</w:t>
      </w:r>
      <w:r w:rsidR="004907C7" w:rsidRPr="004907C7">
        <w:rPr>
          <w:sz w:val="28"/>
          <w:szCs w:val="28"/>
          <w:lang w:val="de-DE"/>
        </w:rPr>
        <w:t xml:space="preserve"> </w:t>
      </w:r>
      <w:r w:rsidRPr="00645A8B">
        <w:rPr>
          <w:sz w:val="28"/>
          <w:szCs w:val="28"/>
        </w:rPr>
        <w:t>II</w:t>
      </w:r>
      <w:r w:rsidR="00E433F8" w:rsidRPr="00645A8B">
        <w:rPr>
          <w:sz w:val="28"/>
          <w:szCs w:val="28"/>
        </w:rPr>
        <w:t>I</w:t>
      </w:r>
    </w:p>
    <w:p w14:paraId="5C65ADC9" w14:textId="77777777" w:rsidR="00DD4798" w:rsidRPr="00D57E9A" w:rsidRDefault="00DD4798" w:rsidP="00DD4798">
      <w:pPr>
        <w:rPr>
          <w:sz w:val="28"/>
          <w:szCs w:val="28"/>
        </w:rPr>
      </w:pPr>
    </w:p>
    <w:p w14:paraId="43C8E02C" w14:textId="07B24AF0" w:rsidR="00411588" w:rsidRDefault="00F723D2">
      <w:pPr>
        <w:ind w:left="1701" w:right="1932"/>
        <w:jc w:val="both"/>
        <w:rPr>
          <w:rtl/>
        </w:rPr>
      </w:pPr>
      <w:r w:rsidRPr="00F723D2">
        <w:rPr>
          <w:b/>
          <w:bCs/>
          <w:sz w:val="28"/>
          <w:szCs w:val="28"/>
          <w:lang w:val="de-DE"/>
        </w:rPr>
        <w:t>Marken</w:t>
      </w:r>
      <w:r w:rsidR="00411588" w:rsidRPr="00F723D2">
        <w:rPr>
          <w:sz w:val="28"/>
          <w:szCs w:val="28"/>
          <w:lang w:val="de-DE"/>
        </w:rPr>
        <w:t xml:space="preserve"> </w:t>
      </w:r>
      <w:r w:rsidRPr="00F723D2">
        <w:rPr>
          <w:lang w:val="de-DE"/>
        </w:rPr>
        <w:t xml:space="preserve">in Bezug auf verschiedene der Folgenden: </w:t>
      </w:r>
      <w:r>
        <w:rPr>
          <w:lang w:val="de-DE"/>
        </w:rPr>
        <w:t xml:space="preserve">(Transdermale) Strahlabgabesysteme für die ästhetische und/oder dermatologische Pflege, einschließlich Handstücken </w:t>
      </w:r>
      <w:r w:rsidRPr="00D5483B">
        <w:rPr>
          <w:lang w:val="de-DE"/>
        </w:rPr>
        <w:t>(„</w:t>
      </w:r>
      <w:commentRangeStart w:id="3"/>
      <w:r w:rsidRPr="00D5483B">
        <w:rPr>
          <w:lang w:val="de-DE"/>
        </w:rPr>
        <w:t>Wands</w:t>
      </w:r>
      <w:commentRangeEnd w:id="3"/>
      <w:r w:rsidRPr="00D5483B">
        <w:rPr>
          <w:rStyle w:val="CommentReference"/>
        </w:rPr>
        <w:commentReference w:id="3"/>
      </w:r>
      <w:r>
        <w:rPr>
          <w:lang w:val="de-DE"/>
        </w:rPr>
        <w:t>“), Fluid-/</w:t>
      </w:r>
      <w:r w:rsidR="00ED1069">
        <w:rPr>
          <w:lang w:val="de-DE"/>
        </w:rPr>
        <w:t xml:space="preserve"> </w:t>
      </w:r>
      <w:r>
        <w:rPr>
          <w:lang w:val="de-DE"/>
        </w:rPr>
        <w:t>Flüssigkeits-/Gaszufuhrsysteme,</w:t>
      </w:r>
      <w:r w:rsidR="00411588" w:rsidRPr="00F723D2">
        <w:rPr>
          <w:lang w:val="de-DE"/>
        </w:rPr>
        <w:t xml:space="preserve"> </w:t>
      </w:r>
      <w:r>
        <w:rPr>
          <w:lang w:val="de-DE"/>
        </w:rPr>
        <w:t>k</w:t>
      </w:r>
      <w:r w:rsidR="00411588" w:rsidRPr="00F723D2">
        <w:rPr>
          <w:lang w:val="de-DE"/>
        </w:rPr>
        <w:t>osmeti</w:t>
      </w:r>
      <w:r>
        <w:rPr>
          <w:lang w:val="de-DE"/>
        </w:rPr>
        <w:t>s</w:t>
      </w:r>
      <w:r w:rsidR="00411588" w:rsidRPr="00F723D2">
        <w:rPr>
          <w:lang w:val="de-DE"/>
        </w:rPr>
        <w:t>c</w:t>
      </w:r>
      <w:r>
        <w:rPr>
          <w:lang w:val="de-DE"/>
        </w:rPr>
        <w:t>he</w:t>
      </w:r>
      <w:r w:rsidR="00411588" w:rsidRPr="00F723D2">
        <w:rPr>
          <w:lang w:val="de-DE"/>
        </w:rPr>
        <w:t>/therapeuti</w:t>
      </w:r>
      <w:r>
        <w:rPr>
          <w:lang w:val="de-DE"/>
        </w:rPr>
        <w:t>s</w:t>
      </w:r>
      <w:r w:rsidR="00411588" w:rsidRPr="00F723D2">
        <w:rPr>
          <w:lang w:val="de-DE"/>
        </w:rPr>
        <w:t>c</w:t>
      </w:r>
      <w:r>
        <w:rPr>
          <w:lang w:val="de-DE"/>
        </w:rPr>
        <w:t>he</w:t>
      </w:r>
      <w:r w:rsidR="00411588" w:rsidRPr="00F723D2">
        <w:rPr>
          <w:lang w:val="de-DE"/>
        </w:rPr>
        <w:t xml:space="preserve"> </w:t>
      </w:r>
      <w:r>
        <w:rPr>
          <w:lang w:val="de-DE"/>
        </w:rPr>
        <w:t>Lösungen</w:t>
      </w:r>
      <w:r w:rsidR="00411588" w:rsidRPr="00F723D2">
        <w:rPr>
          <w:lang w:val="de-DE"/>
        </w:rPr>
        <w:t>.</w:t>
      </w:r>
    </w:p>
    <w:p w14:paraId="0C4CBDE5" w14:textId="77777777" w:rsidR="00E433F8" w:rsidRPr="00F723D2" w:rsidRDefault="00E433F8" w:rsidP="00DD4798">
      <w:pPr>
        <w:ind w:left="1701" w:right="1932"/>
        <w:jc w:val="both"/>
        <w:rPr>
          <w:lang w:val="de-DE"/>
        </w:rPr>
      </w:pPr>
    </w:p>
    <w:p w14:paraId="771DBFB9" w14:textId="77777777" w:rsidR="00E433F8" w:rsidRPr="00F723D2" w:rsidRDefault="00E433F8" w:rsidP="00DD4798">
      <w:pPr>
        <w:ind w:left="1701" w:right="1932"/>
        <w:jc w:val="both"/>
        <w:rPr>
          <w:lang w:val="de-DE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466"/>
        <w:gridCol w:w="1668"/>
      </w:tblGrid>
      <w:tr w:rsidR="00E433F8" w:rsidRPr="00F33FE7" w14:paraId="0F000E46" w14:textId="77777777" w:rsidTr="00645A8B">
        <w:tc>
          <w:tcPr>
            <w:tcW w:w="2736" w:type="dxa"/>
            <w:shd w:val="clear" w:color="auto" w:fill="auto"/>
          </w:tcPr>
          <w:p w14:paraId="4B510BA0" w14:textId="3A5DDE66" w:rsidR="00E433F8" w:rsidRPr="00F33FE7" w:rsidRDefault="00E433F8" w:rsidP="0006190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Mark</w:t>
            </w:r>
            <w:r w:rsidR="00F723D2">
              <w:rPr>
                <w:b/>
                <w:bCs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466" w:type="dxa"/>
            <w:shd w:val="clear" w:color="auto" w:fill="auto"/>
          </w:tcPr>
          <w:p w14:paraId="7F37D6DB" w14:textId="29DD824F" w:rsidR="00E433F8" w:rsidRPr="00F33FE7" w:rsidRDefault="00DE25A0" w:rsidP="00061908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Jurisdiktion</w:t>
            </w:r>
            <w:proofErr w:type="spellEnd"/>
          </w:p>
        </w:tc>
        <w:tc>
          <w:tcPr>
            <w:tcW w:w="1668" w:type="dxa"/>
            <w:shd w:val="clear" w:color="auto" w:fill="auto"/>
          </w:tcPr>
          <w:p w14:paraId="1C3A98AE" w14:textId="77777777" w:rsidR="00E433F8" w:rsidRPr="00F33FE7" w:rsidRDefault="00E433F8" w:rsidP="00061908">
            <w:pPr>
              <w:jc w:val="both"/>
              <w:rPr>
                <w:b/>
                <w:bCs/>
                <w:sz w:val="22"/>
                <w:szCs w:val="22"/>
              </w:rPr>
            </w:pPr>
            <w:r w:rsidRPr="00F33FE7">
              <w:rPr>
                <w:b/>
                <w:bCs/>
                <w:sz w:val="22"/>
                <w:szCs w:val="22"/>
              </w:rPr>
              <w:t>Status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45CF" w:rsidRPr="00F33FE7" w14:paraId="6F7B0922" w14:textId="77777777" w:rsidTr="00645A8B">
        <w:tc>
          <w:tcPr>
            <w:tcW w:w="2736" w:type="dxa"/>
            <w:vMerge w:val="restart"/>
            <w:shd w:val="clear" w:color="auto" w:fill="auto"/>
            <w:vAlign w:val="center"/>
          </w:tcPr>
          <w:p w14:paraId="10305CB6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 w:rsidRPr="00C14D01">
              <w:rPr>
                <w:b/>
                <w:bCs/>
                <w:noProof/>
                <w:sz w:val="28"/>
                <w:szCs w:val="28"/>
              </w:rPr>
              <w:t>J</w:t>
            </w:r>
            <w:r w:rsidRPr="00DE6FEF">
              <w:rPr>
                <w:b/>
                <w:bCs/>
                <w:noProof/>
                <w:sz w:val="28"/>
                <w:szCs w:val="28"/>
              </w:rPr>
              <w:t>ETPEEL</w:t>
            </w:r>
          </w:p>
        </w:tc>
        <w:tc>
          <w:tcPr>
            <w:tcW w:w="2466" w:type="dxa"/>
            <w:shd w:val="clear" w:color="auto" w:fill="auto"/>
          </w:tcPr>
          <w:p w14:paraId="2A617E52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 w:rsidRPr="00E959E2">
              <w:rPr>
                <w:noProof/>
              </w:rPr>
              <w:t>Israel</w:t>
            </w:r>
          </w:p>
        </w:tc>
        <w:tc>
          <w:tcPr>
            <w:tcW w:w="1668" w:type="dxa"/>
            <w:shd w:val="clear" w:color="auto" w:fill="auto"/>
          </w:tcPr>
          <w:p w14:paraId="7937DF36" w14:textId="2B816730" w:rsidR="007645CF" w:rsidRPr="006A4A6E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FC666F">
              <w:rPr>
                <w:noProof/>
              </w:rPr>
              <w:t xml:space="preserve"> </w:t>
            </w:r>
          </w:p>
        </w:tc>
      </w:tr>
      <w:tr w:rsidR="007645CF" w:rsidRPr="00F33FE7" w14:paraId="742BE127" w14:textId="77777777" w:rsidTr="00645A8B">
        <w:tc>
          <w:tcPr>
            <w:tcW w:w="2736" w:type="dxa"/>
            <w:vMerge/>
            <w:shd w:val="clear" w:color="auto" w:fill="auto"/>
          </w:tcPr>
          <w:p w14:paraId="5E1A5A8E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shd w:val="clear" w:color="auto" w:fill="auto"/>
          </w:tcPr>
          <w:p w14:paraId="3410E782" w14:textId="5C97D67C" w:rsidR="007645CF" w:rsidRPr="006A4A6E" w:rsidRDefault="00DE25A0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Vereinigte Staaten</w:t>
            </w:r>
          </w:p>
        </w:tc>
        <w:tc>
          <w:tcPr>
            <w:tcW w:w="1668" w:type="dxa"/>
            <w:shd w:val="clear" w:color="auto" w:fill="auto"/>
          </w:tcPr>
          <w:p w14:paraId="078E2B9D" w14:textId="714DE583" w:rsidR="007645CF" w:rsidRPr="006A4A6E" w:rsidRDefault="00DE25A0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  <w:r w:rsidR="007645CF" w:rsidRPr="00FC666F">
              <w:rPr>
                <w:noProof/>
              </w:rPr>
              <w:t xml:space="preserve"> </w:t>
            </w:r>
          </w:p>
        </w:tc>
      </w:tr>
      <w:tr w:rsidR="007645CF" w:rsidRPr="00F33FE7" w14:paraId="7A9A6748" w14:textId="77777777" w:rsidTr="00645A8B">
        <w:tc>
          <w:tcPr>
            <w:tcW w:w="2736" w:type="dxa"/>
            <w:vMerge/>
            <w:shd w:val="clear" w:color="auto" w:fill="auto"/>
          </w:tcPr>
          <w:p w14:paraId="52697B12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</w:tcPr>
          <w:p w14:paraId="33A33C94" w14:textId="506EA084" w:rsidR="007645CF" w:rsidRPr="006A4A6E" w:rsidRDefault="00F723D2" w:rsidP="007645CF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Europäische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Union</w:t>
            </w:r>
          </w:p>
        </w:tc>
        <w:tc>
          <w:tcPr>
            <w:tcW w:w="1668" w:type="dxa"/>
            <w:shd w:val="clear" w:color="auto" w:fill="auto"/>
          </w:tcPr>
          <w:p w14:paraId="1857C7D8" w14:textId="1E9EC4AB" w:rsidR="007645CF" w:rsidRPr="006A4A6E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FC666F">
              <w:rPr>
                <w:noProof/>
              </w:rPr>
              <w:t xml:space="preserve"> </w:t>
            </w:r>
          </w:p>
        </w:tc>
      </w:tr>
      <w:tr w:rsidR="007645CF" w:rsidRPr="00F33FE7" w14:paraId="2DB3A731" w14:textId="77777777" w:rsidTr="00645A8B">
        <w:tc>
          <w:tcPr>
            <w:tcW w:w="2736" w:type="dxa"/>
            <w:vMerge/>
            <w:shd w:val="clear" w:color="auto" w:fill="auto"/>
          </w:tcPr>
          <w:p w14:paraId="10792FBE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shd w:val="clear" w:color="auto" w:fill="auto"/>
          </w:tcPr>
          <w:p w14:paraId="142945CC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 w:rsidRPr="00E959E2">
              <w:rPr>
                <w:noProof/>
              </w:rPr>
              <w:t>Japan</w:t>
            </w:r>
          </w:p>
        </w:tc>
        <w:tc>
          <w:tcPr>
            <w:tcW w:w="1668" w:type="dxa"/>
            <w:shd w:val="clear" w:color="auto" w:fill="auto"/>
          </w:tcPr>
          <w:p w14:paraId="0E675850" w14:textId="28BD47BA" w:rsidR="007645CF" w:rsidRPr="006A4A6E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FC666F">
              <w:rPr>
                <w:noProof/>
              </w:rPr>
              <w:t xml:space="preserve"> </w:t>
            </w:r>
          </w:p>
        </w:tc>
      </w:tr>
      <w:tr w:rsidR="007645CF" w:rsidRPr="00F33FE7" w14:paraId="07C148B9" w14:textId="77777777" w:rsidTr="00645A8B">
        <w:tc>
          <w:tcPr>
            <w:tcW w:w="2736" w:type="dxa"/>
            <w:vMerge/>
            <w:shd w:val="clear" w:color="auto" w:fill="auto"/>
          </w:tcPr>
          <w:p w14:paraId="6021CA22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shd w:val="clear" w:color="auto" w:fill="auto"/>
          </w:tcPr>
          <w:p w14:paraId="0B545132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E959E2">
              <w:rPr>
                <w:noProof/>
              </w:rPr>
              <w:t>Korea</w:t>
            </w:r>
          </w:p>
        </w:tc>
        <w:tc>
          <w:tcPr>
            <w:tcW w:w="1668" w:type="dxa"/>
            <w:shd w:val="clear" w:color="auto" w:fill="auto"/>
          </w:tcPr>
          <w:p w14:paraId="3CBBB2A5" w14:textId="33690FBA" w:rsidR="007645CF" w:rsidRPr="006A4A6E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  <w:r w:rsidR="007645CF" w:rsidRPr="00FC666F">
              <w:rPr>
                <w:noProof/>
              </w:rPr>
              <w:t xml:space="preserve"> </w:t>
            </w:r>
          </w:p>
        </w:tc>
      </w:tr>
      <w:tr w:rsidR="007645CF" w:rsidRPr="00F33FE7" w14:paraId="59AE0B00" w14:textId="77777777" w:rsidTr="00645A8B">
        <w:tc>
          <w:tcPr>
            <w:tcW w:w="2736" w:type="dxa"/>
            <w:vMerge/>
            <w:shd w:val="clear" w:color="auto" w:fill="auto"/>
          </w:tcPr>
          <w:p w14:paraId="1D0FA073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1AF0" w14:textId="02BBE558" w:rsidR="007645CF" w:rsidRPr="00DD4798" w:rsidRDefault="007645CF" w:rsidP="00F723D2">
            <w:pPr>
              <w:jc w:val="both"/>
              <w:rPr>
                <w:rFonts w:cs="Calibri"/>
                <w:sz w:val="22"/>
                <w:szCs w:val="22"/>
              </w:rPr>
            </w:pPr>
            <w:r w:rsidRPr="00E959E2">
              <w:rPr>
                <w:noProof/>
              </w:rPr>
              <w:t>Serbi</w:t>
            </w:r>
            <w:r w:rsidR="00F723D2">
              <w:rPr>
                <w:noProof/>
              </w:rPr>
              <w:t>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6E1D" w14:textId="23A2AD2C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FC666F">
              <w:rPr>
                <w:noProof/>
              </w:rPr>
              <w:t xml:space="preserve"> </w:t>
            </w:r>
          </w:p>
        </w:tc>
      </w:tr>
      <w:tr w:rsidR="007645CF" w:rsidRPr="00F33FE7" w14:paraId="7F781C6C" w14:textId="77777777" w:rsidTr="00645A8B">
        <w:tc>
          <w:tcPr>
            <w:tcW w:w="2736" w:type="dxa"/>
            <w:vMerge/>
            <w:shd w:val="clear" w:color="auto" w:fill="auto"/>
          </w:tcPr>
          <w:p w14:paraId="04E8EF3F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FB1B" w14:textId="6DB983FC" w:rsidR="007645CF" w:rsidRPr="00DD4798" w:rsidRDefault="007645CF" w:rsidP="00F723D2">
            <w:pPr>
              <w:jc w:val="both"/>
              <w:rPr>
                <w:rFonts w:cs="Calibri"/>
                <w:sz w:val="22"/>
                <w:szCs w:val="22"/>
              </w:rPr>
            </w:pPr>
            <w:r w:rsidRPr="00E959E2">
              <w:rPr>
                <w:noProof/>
              </w:rPr>
              <w:t>Ma</w:t>
            </w:r>
            <w:r w:rsidR="00F723D2">
              <w:rPr>
                <w:noProof/>
              </w:rPr>
              <w:t>z</w:t>
            </w:r>
            <w:r w:rsidRPr="00E959E2">
              <w:rPr>
                <w:noProof/>
              </w:rPr>
              <w:t>edoni</w:t>
            </w:r>
            <w:r w:rsidR="00F723D2">
              <w:rPr>
                <w:noProof/>
              </w:rPr>
              <w:t>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35FD" w14:textId="792DCC93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  <w:r w:rsidR="007645CF" w:rsidRPr="00FC666F">
              <w:rPr>
                <w:noProof/>
              </w:rPr>
              <w:t xml:space="preserve"> </w:t>
            </w:r>
          </w:p>
        </w:tc>
      </w:tr>
      <w:tr w:rsidR="007645CF" w:rsidRPr="00F33FE7" w14:paraId="7E501BFA" w14:textId="77777777" w:rsidTr="00645A8B">
        <w:tc>
          <w:tcPr>
            <w:tcW w:w="2736" w:type="dxa"/>
            <w:vMerge/>
            <w:shd w:val="clear" w:color="auto" w:fill="auto"/>
          </w:tcPr>
          <w:p w14:paraId="3DE7628E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BD38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 w:rsidRPr="00E959E2">
              <w:rPr>
                <w:noProof/>
              </w:rPr>
              <w:t>Montenegro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132B" w14:textId="514AF0B5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FC666F">
              <w:rPr>
                <w:noProof/>
              </w:rPr>
              <w:t xml:space="preserve"> </w:t>
            </w:r>
          </w:p>
        </w:tc>
      </w:tr>
      <w:tr w:rsidR="007645CF" w:rsidRPr="00F33FE7" w14:paraId="35EB6C44" w14:textId="77777777" w:rsidTr="00645A8B">
        <w:tc>
          <w:tcPr>
            <w:tcW w:w="27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4E5156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3278" w14:textId="468D496A" w:rsidR="007645CF" w:rsidRPr="00DD4798" w:rsidRDefault="007645CF" w:rsidP="00F723D2">
            <w:pPr>
              <w:jc w:val="both"/>
              <w:rPr>
                <w:rFonts w:cs="Calibri"/>
                <w:sz w:val="22"/>
                <w:szCs w:val="22"/>
              </w:rPr>
            </w:pPr>
            <w:r w:rsidRPr="00E959E2">
              <w:rPr>
                <w:noProof/>
              </w:rPr>
              <w:t>Bosni</w:t>
            </w:r>
            <w:r w:rsidR="00F723D2">
              <w:rPr>
                <w:noProof/>
              </w:rPr>
              <w:t>en-Herzegow</w:t>
            </w:r>
            <w:r w:rsidRPr="00E959E2">
              <w:rPr>
                <w:noProof/>
              </w:rPr>
              <w:t>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2AD1" w14:textId="2248D3FE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FC666F">
              <w:rPr>
                <w:noProof/>
              </w:rPr>
              <w:t xml:space="preserve"> </w:t>
            </w:r>
          </w:p>
        </w:tc>
      </w:tr>
      <w:tr w:rsidR="007645CF" w:rsidRPr="00F33FE7" w14:paraId="54A1F455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4C77" w14:textId="6DFD80D9" w:rsidR="007645CF" w:rsidRPr="00645A8B" w:rsidRDefault="00B27576" w:rsidP="007645CF">
            <w:pPr>
              <w:jc w:val="both"/>
              <w:rPr>
                <w:b/>
                <w:bCs/>
                <w:noProof/>
                <w:sz w:val="28"/>
                <w:szCs w:val="28"/>
                <w:rtl/>
              </w:rPr>
            </w:pPr>
            <w:r w:rsidRPr="00645A8B">
              <w:rPr>
                <w:b/>
                <w:bCs/>
                <w:noProof/>
                <w:sz w:val="28"/>
                <w:szCs w:val="28"/>
                <w:lang w:val="de-DE" w:eastAsia="de-DE" w:bidi="ar-SA"/>
              </w:rPr>
              <w:drawing>
                <wp:inline distT="0" distB="0" distL="0" distR="0" wp14:anchorId="22E710A8" wp14:editId="3D11C69E">
                  <wp:extent cx="1209675" cy="723900"/>
                  <wp:effectExtent l="0" t="0" r="0" b="0"/>
                  <wp:docPr id="2" name="Picture 6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29F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53C79"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3C60" w14:textId="228F4D44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799A38B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7495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FD4C" w14:textId="78DE2039" w:rsidR="007645CF" w:rsidRPr="00DD4798" w:rsidRDefault="007645CF" w:rsidP="00BC5539">
            <w:pPr>
              <w:jc w:val="both"/>
              <w:rPr>
                <w:rFonts w:cs="Calibri"/>
                <w:sz w:val="22"/>
                <w:szCs w:val="22"/>
              </w:rPr>
            </w:pPr>
            <w:r w:rsidRPr="00D53C79">
              <w:rPr>
                <w:noProof/>
              </w:rPr>
              <w:t>International</w:t>
            </w:r>
            <w:r w:rsidR="00BC5539">
              <w:rPr>
                <w:noProof/>
              </w:rPr>
              <w:t>e</w:t>
            </w:r>
            <w:r w:rsidRPr="00D53C79">
              <w:rPr>
                <w:noProof/>
              </w:rPr>
              <w:t xml:space="preserve"> </w:t>
            </w:r>
            <w:r w:rsidR="00BC5539">
              <w:rPr>
                <w:noProof/>
              </w:rPr>
              <w:t>Marke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2805" w14:textId="3EB7C469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09C4524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F53DF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6841" w14:textId="1A616141" w:rsidR="007645CF" w:rsidRPr="00DD4798" w:rsidRDefault="00DE25A0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Vereinigte Staaten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6213" w14:textId="58BB19B3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45B5A91F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59D20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AFF6" w14:textId="4F1B0F1E" w:rsidR="007645CF" w:rsidRPr="00DD4798" w:rsidRDefault="00BC5539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Australien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5A50" w14:textId="52B14E55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7174153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00D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5219" w14:textId="50C9B26F" w:rsidR="007645CF" w:rsidRPr="00DD4798" w:rsidRDefault="00BC5539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Bras</w:t>
            </w:r>
            <w:r w:rsidR="007645CF" w:rsidRPr="00D53C79">
              <w:rPr>
                <w:noProof/>
              </w:rPr>
              <w:t>il</w:t>
            </w:r>
            <w:r>
              <w:rPr>
                <w:noProof/>
              </w:rPr>
              <w:t>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8132" w14:textId="470B0EED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1C4F1AD8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F6FDF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862B" w14:textId="15DA4E17" w:rsidR="007645CF" w:rsidRPr="00DD4798" w:rsidRDefault="00BC5539" w:rsidP="007645CF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Europäische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Union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F664" w14:textId="0EC7F684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1A5EC5" w14:paraId="7D7ED81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59302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298" w14:textId="20FB2656" w:rsidR="007645CF" w:rsidRPr="00DD4798" w:rsidRDefault="00F723D2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Großbritannien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F3E7" w14:textId="0D686709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1A5EC5" w14:paraId="2EBD2DE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47E8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3C30" w14:textId="421C290B" w:rsidR="007645CF" w:rsidRPr="00DD4798" w:rsidRDefault="00BC5539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Türkei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B3AF" w14:textId="76FEC3DA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0BF2412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6848E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17AC" w14:textId="60001DA8" w:rsidR="007645CF" w:rsidRPr="00DD4798" w:rsidRDefault="00F723D2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Russland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0465" w14:textId="41AEE4D7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2475348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B34CF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E4C2" w14:textId="66027030" w:rsidR="007645CF" w:rsidRPr="00DD4798" w:rsidRDefault="007645CF" w:rsidP="00BC5539">
            <w:pPr>
              <w:jc w:val="both"/>
              <w:rPr>
                <w:rFonts w:cs="Calibri"/>
                <w:sz w:val="22"/>
                <w:szCs w:val="22"/>
              </w:rPr>
            </w:pPr>
            <w:r w:rsidRPr="00D53C79">
              <w:rPr>
                <w:noProof/>
              </w:rPr>
              <w:t>Ne</w:t>
            </w:r>
            <w:r w:rsidR="00BC5539">
              <w:rPr>
                <w:noProof/>
              </w:rPr>
              <w:t>useeland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AE1B" w14:textId="74CD0856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75B349E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CD61E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03C8" w14:textId="7B0A7CCA" w:rsidR="007645CF" w:rsidRPr="00DD4798" w:rsidRDefault="00BC5539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Mexik</w:t>
            </w:r>
            <w:r w:rsidR="007645CF" w:rsidRPr="00D53C79">
              <w:rPr>
                <w:noProof/>
              </w:rPr>
              <w:t>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E30D" w14:textId="5742E459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338E337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811FD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11B7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 w:rsidRPr="00D53C79">
              <w:rPr>
                <w:noProof/>
              </w:rP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8E98" w14:textId="5C66F16D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02D0C91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91253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FFE7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53C79">
              <w:rPr>
                <w:noProof/>
              </w:rPr>
              <w:t>Japan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FD3C" w14:textId="26E1D5CF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Eingetragen</w:t>
            </w:r>
            <w:r w:rsidR="007645CF" w:rsidRPr="00275954">
              <w:rPr>
                <w:noProof/>
              </w:rPr>
              <w:t xml:space="preserve"> </w:t>
            </w:r>
          </w:p>
        </w:tc>
      </w:tr>
      <w:tr w:rsidR="007645CF" w:rsidRPr="00F33FE7" w14:paraId="0130A0C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FDBBD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ADB7" w14:textId="5C0755CC" w:rsidR="007645CF" w:rsidRPr="00DD4798" w:rsidRDefault="00DE25A0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Indien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1DF9" w14:textId="515451A5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7645CF" w:rsidRPr="00F33FE7" w14:paraId="7D4243D0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53C3A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448E" w14:textId="431A36A7" w:rsidR="007645CF" w:rsidRPr="00DD4798" w:rsidRDefault="007645CF" w:rsidP="00BC5539">
            <w:pPr>
              <w:jc w:val="both"/>
              <w:rPr>
                <w:rFonts w:cs="Calibri"/>
                <w:sz w:val="22"/>
                <w:szCs w:val="22"/>
              </w:rPr>
            </w:pPr>
            <w:r w:rsidRPr="00D53C79">
              <w:rPr>
                <w:noProof/>
              </w:rPr>
              <w:t>S</w:t>
            </w:r>
            <w:r w:rsidR="00BC5539">
              <w:rPr>
                <w:noProof/>
              </w:rPr>
              <w:t>chweiz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C578" w14:textId="195B3F86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7645CF" w:rsidRPr="00F33FE7" w14:paraId="11DECBB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07DBE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D38A" w14:textId="067D6095" w:rsidR="007645CF" w:rsidRPr="00DD4798" w:rsidRDefault="00F723D2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Kanada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362A" w14:textId="1D4E32A0" w:rsidR="007645CF" w:rsidRPr="00DD4798" w:rsidRDefault="00DE25A0" w:rsidP="007645CF">
            <w:pPr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7645CF" w:rsidRPr="00F33FE7" w14:paraId="1991648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9F8E2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C1ED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53C79">
              <w:rPr>
                <w:noProof/>
              </w:rPr>
              <w:t>Korea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9A68" w14:textId="75E11031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7645CF" w:rsidRPr="00F33FE7" w14:paraId="6C2CC9F8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FD63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B772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53C79">
              <w:rPr>
                <w:noProof/>
              </w:rPr>
              <w:t>Thailand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939D" w14:textId="19438B5D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</w:tbl>
    <w:p w14:paraId="0D4D2A6E" w14:textId="77777777" w:rsidR="00411588" w:rsidRDefault="00411588">
      <w:r>
        <w:br w:type="page"/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466"/>
        <w:gridCol w:w="1668"/>
      </w:tblGrid>
      <w:tr w:rsidR="007645CF" w:rsidRPr="00F33FE7" w14:paraId="11A1712B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70D6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 w:rsidRPr="00C14D01">
              <w:rPr>
                <w:b/>
                <w:bCs/>
                <w:noProof/>
                <w:sz w:val="28"/>
                <w:szCs w:val="28"/>
              </w:rPr>
              <w:lastRenderedPageBreak/>
              <w:t>J</w:t>
            </w:r>
            <w:r w:rsidRPr="00DE6FEF">
              <w:rPr>
                <w:b/>
                <w:bCs/>
                <w:noProof/>
                <w:sz w:val="28"/>
                <w:szCs w:val="28"/>
              </w:rPr>
              <w:t>ET</w:t>
            </w:r>
            <w:r>
              <w:rPr>
                <w:b/>
                <w:bCs/>
                <w:noProof/>
                <w:sz w:val="28"/>
                <w:szCs w:val="28"/>
              </w:rPr>
              <w:t>OX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A866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/>
                <w:sz w:val="22"/>
                <w:szCs w:val="22"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FEAF" w14:textId="254E437C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777863F2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402E" w14:textId="60A282E5" w:rsidR="007645CF" w:rsidRPr="00DD4798" w:rsidRDefault="00B27576" w:rsidP="007645CF">
            <w:pPr>
              <w:jc w:val="both"/>
              <w:rPr>
                <w:rFonts w:cs="Calibri"/>
                <w:sz w:val="22"/>
                <w:szCs w:val="22"/>
              </w:rPr>
            </w:pPr>
            <w:r w:rsidRPr="00F37C37">
              <w:rPr>
                <w:noProof/>
                <w:lang w:val="de-DE" w:eastAsia="de-DE" w:bidi="ar-SA"/>
              </w:rPr>
              <w:drawing>
                <wp:inline distT="0" distB="0" distL="0" distR="0" wp14:anchorId="1576BD66" wp14:editId="53B1A20C">
                  <wp:extent cx="1419225" cy="628650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2271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53C79"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1B18" w14:textId="2CEEBD20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44838E1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F4169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34C8" w14:textId="568FDA3A" w:rsidR="007645CF" w:rsidRPr="00DD4798" w:rsidRDefault="007645CF" w:rsidP="00BC5539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53C79">
              <w:rPr>
                <w:noProof/>
              </w:rPr>
              <w:t>International</w:t>
            </w:r>
            <w:r w:rsidR="00BC5539">
              <w:rPr>
                <w:noProof/>
              </w:rPr>
              <w:t>e</w:t>
            </w:r>
            <w:r w:rsidRPr="00D53C79">
              <w:rPr>
                <w:noProof/>
              </w:rPr>
              <w:t xml:space="preserve"> </w:t>
            </w:r>
            <w:r w:rsidR="00BC5539">
              <w:rPr>
                <w:noProof/>
              </w:rPr>
              <w:t>Marke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BC1E" w14:textId="16B12E91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6377C68F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F9F6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834A" w14:textId="4342E0AE" w:rsidR="007645CF" w:rsidRPr="00DD4798" w:rsidRDefault="00DE25A0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Vereinigte Staaten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7E0E" w14:textId="065A6E11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02F2C059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9563C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000E" w14:textId="362E44A4" w:rsidR="007645CF" w:rsidRPr="00DD4798" w:rsidRDefault="00BC5539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Australien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0522" w14:textId="0493A11A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5340E0F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9C563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4382" w14:textId="6B18674C" w:rsidR="007645CF" w:rsidRPr="00DD4798" w:rsidRDefault="00BC5539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Bras</w:t>
            </w:r>
            <w:r w:rsidR="007645CF" w:rsidRPr="00D53C79">
              <w:rPr>
                <w:noProof/>
              </w:rPr>
              <w:t>il</w:t>
            </w:r>
            <w:r>
              <w:rPr>
                <w:noProof/>
              </w:rPr>
              <w:t>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82DB" w14:textId="1E0BF3B3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1D4FBDF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3B35A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9069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53C79">
              <w:rPr>
                <w:noProof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EAC7" w14:textId="0DF7963A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1942A951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6A4BD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A680" w14:textId="05D07E69" w:rsidR="007645CF" w:rsidRPr="00DD4798" w:rsidRDefault="00BC5539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Europäische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Union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4D0B" w14:textId="4B5795B8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5B0FFF8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647E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C9E6" w14:textId="6D1B944D" w:rsidR="007645CF" w:rsidRPr="00DD4798" w:rsidRDefault="00F723D2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Großbritannien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4EC1" w14:textId="74C5C2B1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7C1B740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BC255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DEE5" w14:textId="193D1B36" w:rsidR="007645CF" w:rsidRPr="00DD4798" w:rsidRDefault="007645CF" w:rsidP="00BC5539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53C79">
              <w:rPr>
                <w:noProof/>
              </w:rPr>
              <w:t>T</w:t>
            </w:r>
            <w:r w:rsidR="00BC5539">
              <w:rPr>
                <w:noProof/>
              </w:rPr>
              <w:t>ü</w:t>
            </w:r>
            <w:r w:rsidRPr="00D53C79">
              <w:rPr>
                <w:noProof/>
              </w:rPr>
              <w:t>rke</w:t>
            </w:r>
            <w:r w:rsidR="00BC5539">
              <w:rPr>
                <w:noProof/>
              </w:rPr>
              <w:t>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AA84" w14:textId="422A3A45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6B546D6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FF85B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889C" w14:textId="644B58F8" w:rsidR="007645CF" w:rsidRPr="00DD4798" w:rsidRDefault="00BC5539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Neuseeland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A270" w14:textId="46D2D131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7FDE5960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572D7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6FF6" w14:textId="01B23F95" w:rsidR="007645CF" w:rsidRPr="00DD4798" w:rsidRDefault="00DE25A0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Indien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D947" w14:textId="1D414606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04AB427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ADE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BA99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53C79">
              <w:rPr>
                <w:noProof/>
              </w:rPr>
              <w:t>Korea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7752" w14:textId="58051AD4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63B3046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148CA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2F65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D53C79">
              <w:rPr>
                <w:noProof/>
              </w:rPr>
              <w:t xml:space="preserve">Vietnam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1082" w14:textId="63B38911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7645CF" w:rsidRPr="00F33FE7" w14:paraId="50A19821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C873C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F2E6" w14:textId="7126E344" w:rsidR="007645CF" w:rsidRPr="00DD4798" w:rsidRDefault="00F723D2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Kanada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1CD2" w14:textId="5077D7B1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7645CF" w:rsidRPr="00F33FE7" w14:paraId="5D281C1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5FCEF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3997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/>
                <w:sz w:val="22"/>
                <w:szCs w:val="22"/>
              </w:rPr>
              <w:t>Japan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0462" w14:textId="63A92C45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7645CF" w:rsidRPr="00F33FE7" w14:paraId="5A8AC4F2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54D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24E0" w14:textId="72AE11CF" w:rsidR="007645CF" w:rsidRPr="00DD4798" w:rsidRDefault="007645CF" w:rsidP="00BC5539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Mexi</w:t>
            </w:r>
            <w:r w:rsidR="00BC5539">
              <w:rPr>
                <w:rFonts w:cs="Calibri"/>
                <w:sz w:val="22"/>
                <w:szCs w:val="22"/>
              </w:rPr>
              <w:t>k</w:t>
            </w:r>
            <w:r>
              <w:rPr>
                <w:rFonts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99BD" w14:textId="61CB7B3F" w:rsidR="007645CF" w:rsidRPr="00DD4798" w:rsidRDefault="00DE25A0" w:rsidP="007645CF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EC0F51" w:rsidRPr="00F33FE7" w14:paraId="005D7B2D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573A" w14:textId="5A370B94" w:rsidR="00EC0F51" w:rsidRPr="00DD4798" w:rsidRDefault="00B27576" w:rsidP="00EC0F51">
            <w:pPr>
              <w:jc w:val="both"/>
              <w:rPr>
                <w:rFonts w:cs="Calibri"/>
                <w:sz w:val="22"/>
                <w:szCs w:val="22"/>
              </w:rPr>
            </w:pPr>
            <w:r w:rsidRPr="00F37C37">
              <w:rPr>
                <w:noProof/>
                <w:lang w:val="de-DE" w:eastAsia="de-DE" w:bidi="ar-SA"/>
              </w:rPr>
              <w:drawing>
                <wp:inline distT="0" distB="0" distL="0" distR="0" wp14:anchorId="074CA6A8" wp14:editId="78D338CD">
                  <wp:extent cx="609600" cy="981075"/>
                  <wp:effectExtent l="0" t="0" r="0" b="0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0159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2C6F53"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6C6E" w14:textId="4976C9FB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EC0F51" w:rsidRPr="00F33FE7" w14:paraId="1AEBA7C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B1E34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74DA" w14:textId="730DA270" w:rsidR="00EC0F51" w:rsidRPr="00DD4798" w:rsidRDefault="00EC0F51" w:rsidP="00BC5539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2C6F53">
              <w:rPr>
                <w:noProof/>
              </w:rPr>
              <w:t>International</w:t>
            </w:r>
            <w:r w:rsidR="00BC5539">
              <w:rPr>
                <w:noProof/>
              </w:rPr>
              <w:t>e</w:t>
            </w:r>
            <w:r w:rsidRPr="002C6F53">
              <w:rPr>
                <w:noProof/>
              </w:rPr>
              <w:t xml:space="preserve"> </w:t>
            </w:r>
            <w:r w:rsidR="00BC5539">
              <w:rPr>
                <w:noProof/>
              </w:rPr>
              <w:t>Marke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ADC1" w14:textId="500C56FE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EC0F51" w:rsidRPr="00F33FE7" w14:paraId="2E48857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0F90D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4D8D" w14:textId="69A66704" w:rsidR="00EC0F51" w:rsidRPr="00DD4798" w:rsidRDefault="00BC5539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Australien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EE4A" w14:textId="29D8B973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EC0F51" w:rsidRPr="00F33FE7" w14:paraId="33FD882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423DB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604C" w14:textId="394D628D" w:rsidR="00EC0F51" w:rsidRPr="00DD4798" w:rsidRDefault="00F723D2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Russland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3858" w14:textId="4EF420D0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EC0F51" w:rsidRPr="00F33FE7" w14:paraId="52E67ED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DD1BC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D34B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2C6F53">
              <w:rPr>
                <w:noProof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AE5A" w14:textId="1AD7C118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EC0F51" w:rsidRPr="00F33FE7" w14:paraId="01C3F4C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C2D1B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5773" w14:textId="38CD341A" w:rsidR="00EC0F51" w:rsidRPr="00DD4798" w:rsidRDefault="00BC5539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Europäische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Union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AD51" w14:textId="39C09717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EC0F51" w:rsidRPr="00F33FE7" w14:paraId="3AAD1819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1ABE3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1582" w14:textId="09E0AC0C" w:rsidR="00EC0F51" w:rsidRPr="00DD4798" w:rsidRDefault="00F723D2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Großbritannien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F83D" w14:textId="0D976837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EC0F51" w:rsidRPr="00F33FE7" w14:paraId="2514D308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24C0E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67D0" w14:textId="47836977" w:rsidR="00EC0F51" w:rsidRPr="00DD4798" w:rsidRDefault="00EC0F51" w:rsidP="00BC5539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2C6F53">
              <w:rPr>
                <w:noProof/>
              </w:rPr>
              <w:t>T</w:t>
            </w:r>
            <w:r w:rsidR="00BC5539">
              <w:rPr>
                <w:noProof/>
              </w:rPr>
              <w:t>ü</w:t>
            </w:r>
            <w:r w:rsidRPr="002C6F53">
              <w:rPr>
                <w:noProof/>
              </w:rPr>
              <w:t>rke</w:t>
            </w:r>
            <w:r w:rsidR="00BC5539">
              <w:rPr>
                <w:noProof/>
              </w:rPr>
              <w:t>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6F47" w14:textId="1C252CC7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EC0F51" w:rsidRPr="00F33FE7" w14:paraId="2F9EBCC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0A463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3291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2C6F53">
              <w:rPr>
                <w:noProof/>
              </w:rPr>
              <w:t xml:space="preserve">Japan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E541" w14:textId="2A6798D3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EC0F51" w:rsidRPr="00F33FE7" w14:paraId="021C43B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C6FFC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0D03" w14:textId="0DE101CC" w:rsidR="00EC0F51" w:rsidRPr="00DD4798" w:rsidRDefault="00DE25A0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Vereinigte Staaten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E64E" w14:textId="0BFAC1C7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EC0F51" w:rsidRPr="00F33FE7" w14:paraId="09996820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E5CE2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13AE" w14:textId="1A3E1863" w:rsidR="00EC0F51" w:rsidRPr="00DD4798" w:rsidRDefault="00DE25A0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Indien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F94A" w14:textId="4EF8C56A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EC0F51" w:rsidRPr="00F33FE7" w14:paraId="6E38B58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C37BD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3CA0" w14:textId="67576007" w:rsidR="00EC0F51" w:rsidRPr="00DD4798" w:rsidRDefault="00EC0F51" w:rsidP="00BC5539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2C6F53">
              <w:rPr>
                <w:noProof/>
              </w:rPr>
              <w:t>Bra</w:t>
            </w:r>
            <w:r w:rsidR="00BC5539">
              <w:rPr>
                <w:noProof/>
              </w:rPr>
              <w:t>s</w:t>
            </w:r>
            <w:r w:rsidRPr="002C6F53">
              <w:rPr>
                <w:noProof/>
              </w:rPr>
              <w:t>il</w:t>
            </w:r>
            <w:r w:rsidR="00BC5539">
              <w:rPr>
                <w:noProof/>
              </w:rPr>
              <w:t>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C6B4" w14:textId="5CC071D1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EC0F51" w:rsidRPr="00F33FE7" w14:paraId="11D2631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95A49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4C67" w14:textId="49381684" w:rsidR="00EC0F51" w:rsidRPr="00DD4798" w:rsidRDefault="00F723D2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Kanada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F9DC" w14:textId="3DD88BFB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EC0F51" w:rsidRPr="00F33FE7" w14:paraId="12D68A6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007A0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6DA7" w14:textId="2DA7803F" w:rsidR="00EC0F51" w:rsidRPr="00DD4798" w:rsidRDefault="00BC5539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Schweiz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620E" w14:textId="1A32F291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EC0F51" w:rsidRPr="00F33FE7" w14:paraId="37900BA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781A1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E7E3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 w:rsidRPr="002C6F53">
              <w:rPr>
                <w:noProof/>
              </w:rPr>
              <w:t>Korea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C69C" w14:textId="4EA12CB4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EC0F51" w:rsidRPr="00F33FE7" w14:paraId="1F4E319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C4D0E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D2D3" w14:textId="03906935" w:rsidR="00EC0F51" w:rsidRPr="00DD4798" w:rsidRDefault="00BC5539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Mexik</w:t>
            </w:r>
            <w:r w:rsidR="00EC0F51" w:rsidRPr="002C6F53">
              <w:rPr>
                <w:noProof/>
              </w:rPr>
              <w:t>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C019" w14:textId="6FF81B54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EC0F51" w:rsidRPr="00F33FE7" w14:paraId="50B82EA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10B4E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7193" w14:textId="44831D65" w:rsidR="00EC0F51" w:rsidRPr="00DD4798" w:rsidRDefault="00BC5539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noProof/>
              </w:rPr>
              <w:t>Neuseeland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DDC2" w14:textId="76AE410A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EC0F51" w:rsidRPr="00F33FE7" w14:paraId="40E08CF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2619C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6634" w14:textId="77777777" w:rsidR="00EC0F51" w:rsidRPr="002C6F53" w:rsidRDefault="00EC0F51" w:rsidP="00EC0F51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Thailand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AC22" w14:textId="6B9D1E1A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EC0F51" w:rsidRPr="00F33FE7" w14:paraId="05566C45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8A79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FF27" w14:textId="77777777" w:rsidR="00EC0F51" w:rsidRPr="002C6F53" w:rsidRDefault="00EC0F51" w:rsidP="00EC0F51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41AD" w14:textId="50EC1B15" w:rsidR="00EC0F51" w:rsidRPr="00DD4798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</w:tbl>
    <w:p w14:paraId="5F8449C3" w14:textId="77777777" w:rsidR="00411588" w:rsidRDefault="00411588">
      <w:r>
        <w:br w:type="page"/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466"/>
        <w:gridCol w:w="1668"/>
      </w:tblGrid>
      <w:tr w:rsidR="00EC0F51" w:rsidRPr="00F33FE7" w14:paraId="0F98000C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AE9B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  <w:r w:rsidRPr="00C14D01">
              <w:rPr>
                <w:b/>
                <w:bCs/>
                <w:noProof/>
                <w:sz w:val="28"/>
                <w:szCs w:val="28"/>
              </w:rPr>
              <w:lastRenderedPageBreak/>
              <w:t>J</w:t>
            </w:r>
            <w:r>
              <w:rPr>
                <w:b/>
                <w:bCs/>
                <w:noProof/>
                <w:sz w:val="28"/>
                <w:szCs w:val="28"/>
              </w:rPr>
              <w:t>etPro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584F" w14:textId="77777777" w:rsidR="00EC0F51" w:rsidRPr="00645A8B" w:rsidRDefault="00EC0F51">
            <w:pPr>
              <w:jc w:val="both"/>
              <w:rPr>
                <w:noProof/>
              </w:rPr>
            </w:pPr>
            <w:r>
              <w:rPr>
                <w:noProof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AD09" w14:textId="3E22176F" w:rsidR="00EC0F51" w:rsidRPr="009B26E0" w:rsidRDefault="00DE25A0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EC0F51" w:rsidRPr="00F33FE7" w14:paraId="0EAE0327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94AA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2277" w14:textId="266F3DF6" w:rsidR="00EC0F51" w:rsidRPr="002C6F53" w:rsidRDefault="00DE25A0" w:rsidP="00EC0F51">
            <w:pPr>
              <w:jc w:val="both"/>
              <w:rPr>
                <w:noProof/>
              </w:rPr>
            </w:pPr>
            <w:r>
              <w:rPr>
                <w:noProof/>
              </w:rPr>
              <w:t>Vereinigte Staaten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E781" w14:textId="51AD9A03" w:rsidR="00EC0F51" w:rsidRPr="009B26E0" w:rsidRDefault="00DE25A0" w:rsidP="00EC0F51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043B97" w:rsidRPr="00F33FE7" w14:paraId="4E317CA8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A6FD" w14:textId="08699C39" w:rsidR="00043B97" w:rsidRPr="00DD4798" w:rsidRDefault="00B27576" w:rsidP="00043B97">
            <w:pPr>
              <w:jc w:val="both"/>
              <w:rPr>
                <w:rFonts w:cs="Calibri"/>
                <w:sz w:val="22"/>
                <w:szCs w:val="22"/>
              </w:rPr>
            </w:pPr>
            <w:r w:rsidRPr="00EC0F51">
              <w:rPr>
                <w:b/>
                <w:bCs/>
                <w:noProof/>
                <w:lang w:val="de-DE" w:eastAsia="de-DE" w:bidi="ar-SA"/>
              </w:rPr>
              <w:drawing>
                <wp:inline distT="0" distB="0" distL="0" distR="0" wp14:anchorId="22A24224" wp14:editId="1151C119">
                  <wp:extent cx="1600200" cy="1038225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1E1C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0F15" w14:textId="72ED2C8C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043B97" w:rsidRPr="00F33FE7" w14:paraId="2C3374D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25AD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463A" w14:textId="05041A27" w:rsidR="00043B97" w:rsidRPr="002C6F53" w:rsidRDefault="00043B97" w:rsidP="00BC5539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International</w:t>
            </w:r>
            <w:r w:rsidR="00BC5539">
              <w:rPr>
                <w:noProof/>
              </w:rPr>
              <w:t>e</w:t>
            </w:r>
            <w:r w:rsidRPr="002C6F53">
              <w:rPr>
                <w:noProof/>
              </w:rPr>
              <w:t xml:space="preserve"> </w:t>
            </w:r>
            <w:r w:rsidR="00BC5539">
              <w:rPr>
                <w:noProof/>
              </w:rPr>
              <w:t>Marke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D385" w14:textId="28B0D157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043B97" w:rsidRPr="00F33FE7" w14:paraId="18CB166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69960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CAF8" w14:textId="4DBB5509" w:rsidR="00043B97" w:rsidRPr="002C6F53" w:rsidRDefault="00BC5539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Australien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76CA" w14:textId="35D4688C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043B97" w:rsidRPr="00F33FE7" w14:paraId="58A9A53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719ED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6EE3" w14:textId="3BE57998" w:rsidR="00043B97" w:rsidRPr="002C6F53" w:rsidRDefault="00F723D2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Russland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F9D8" w14:textId="25891275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043B97" w:rsidRPr="00F33FE7" w14:paraId="351D993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40F56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46B7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8052" w14:textId="0AFE5E2E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043B97" w:rsidRPr="00F33FE7" w14:paraId="2DA7BBD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B9B23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647B" w14:textId="6C5BB7C2" w:rsidR="00043B97" w:rsidRPr="002C6F53" w:rsidRDefault="00BC5539" w:rsidP="00043B97">
            <w:pPr>
              <w:jc w:val="both"/>
              <w:rPr>
                <w:noProof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Europäische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Union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A990" w14:textId="66874423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043B97" w:rsidRPr="00F33FE7" w14:paraId="7F46BED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5910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7D7F" w14:textId="0B51EB0C" w:rsidR="00043B97" w:rsidRPr="002C6F53" w:rsidRDefault="00F723D2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Großbritannien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644D" w14:textId="3C33F829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043B97" w:rsidRPr="00F33FE7" w14:paraId="4E14243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4AC14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50E9" w14:textId="280D7D81" w:rsidR="00043B97" w:rsidRPr="002C6F53" w:rsidRDefault="00043B97" w:rsidP="00BC5539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T</w:t>
            </w:r>
            <w:r w:rsidR="00BC5539">
              <w:rPr>
                <w:noProof/>
              </w:rPr>
              <w:t>ü</w:t>
            </w:r>
            <w:r w:rsidRPr="002C6F53">
              <w:rPr>
                <w:noProof/>
              </w:rPr>
              <w:t>rke</w:t>
            </w:r>
            <w:r w:rsidR="00BC5539">
              <w:rPr>
                <w:noProof/>
              </w:rPr>
              <w:t>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C5BA" w14:textId="6CA087DD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t>Eingetragen</w:t>
            </w:r>
          </w:p>
        </w:tc>
      </w:tr>
      <w:tr w:rsidR="00043B97" w:rsidRPr="00F33FE7" w14:paraId="2E0B1F2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D71C5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8A13" w14:textId="2C43F339" w:rsidR="00043B97" w:rsidRPr="002C6F53" w:rsidRDefault="00DE25A0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Vereinigte Staaten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F050" w14:textId="18B1F4A1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043B97" w:rsidRPr="00F33FE7" w14:paraId="030F55B8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7F3AF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87D2" w14:textId="68A7B2C9" w:rsidR="00043B97" w:rsidRPr="002C6F53" w:rsidRDefault="00DE25A0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Indien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57E3" w14:textId="41C39941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043B97" w:rsidRPr="00F33FE7" w14:paraId="318A754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8146F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E70E" w14:textId="5ABFAD99" w:rsidR="00043B97" w:rsidRPr="002C6F53" w:rsidRDefault="00BC5539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Bras</w:t>
            </w:r>
            <w:r w:rsidR="00043B97" w:rsidRPr="002C6F53">
              <w:rPr>
                <w:noProof/>
              </w:rPr>
              <w:t>il</w:t>
            </w:r>
            <w:r>
              <w:rPr>
                <w:noProof/>
              </w:rPr>
              <w:t>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D0E4" w14:textId="7CE67F96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043B97" w:rsidRPr="00F33FE7" w14:paraId="0D2079F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1CBFC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4173" w14:textId="1B95130B" w:rsidR="00043B97" w:rsidRPr="002C6F53" w:rsidRDefault="00F723D2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Kanada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B221" w14:textId="396D8134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043B97" w:rsidRPr="00F33FE7" w14:paraId="584B121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33093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5450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Korea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63E5" w14:textId="304BD3B4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043B97" w:rsidRPr="00F33FE7" w14:paraId="71891DB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11A20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1271" w14:textId="181DB0D2" w:rsidR="00043B97" w:rsidRPr="002C6F53" w:rsidRDefault="00BC5539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Mexik</w:t>
            </w:r>
            <w:r w:rsidR="00043B97" w:rsidRPr="002C6F53">
              <w:rPr>
                <w:noProof/>
              </w:rPr>
              <w:t>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6A91" w14:textId="30CB0DAC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043B97" w:rsidRPr="00F33FE7" w14:paraId="59B24A21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58B49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43F6" w14:textId="3862456B" w:rsidR="00043B97" w:rsidRPr="002C6F53" w:rsidRDefault="00BC5539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Neuseeland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2969" w14:textId="1ED93779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043B97" w:rsidRPr="00F33FE7" w14:paraId="466195D9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2BB8A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7805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Thailand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3E51" w14:textId="2B1E2114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043B97" w:rsidRPr="00F33FE7" w14:paraId="281178BA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794E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6626" w14:textId="77777777" w:rsidR="00043B97" w:rsidRPr="002C6F53" w:rsidRDefault="00043B97" w:rsidP="00043B97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E36" w14:textId="01F69C85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043B97" w:rsidRPr="00F33FE7" w14:paraId="740EA040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3BD5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  <w:r w:rsidRPr="001F73AB">
              <w:rPr>
                <w:b/>
                <w:bCs/>
                <w:sz w:val="28"/>
                <w:szCs w:val="28"/>
              </w:rPr>
              <w:t>JET</w:t>
            </w:r>
            <w:r>
              <w:rPr>
                <w:b/>
                <w:bCs/>
                <w:sz w:val="28"/>
                <w:szCs w:val="28"/>
              </w:rPr>
              <w:t>-M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200F" w14:textId="77777777" w:rsidR="00043B97" w:rsidRPr="00645A8B" w:rsidRDefault="00043B97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DCCD" w14:textId="594BBAB1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043B97" w:rsidRPr="00F33FE7" w14:paraId="4FE201ED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A26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MYJET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2A3C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FEF7" w14:textId="1CE56F8D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043B97" w:rsidRPr="00F33FE7" w14:paraId="1F695A4B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C3C8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JET SOLUTION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8B98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5268" w14:textId="6408C145" w:rsidR="00043B97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54066F97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9A220" w14:textId="048BBA1C" w:rsidR="004F0AE5" w:rsidRPr="00DD4798" w:rsidRDefault="00B27576" w:rsidP="004F0AE5">
            <w:pPr>
              <w:jc w:val="both"/>
              <w:rPr>
                <w:rFonts w:cs="Calibri"/>
                <w:sz w:val="22"/>
                <w:szCs w:val="22"/>
              </w:rPr>
            </w:pPr>
            <w:r w:rsidRPr="00043B97">
              <w:rPr>
                <w:b/>
                <w:bCs/>
                <w:noProof/>
                <w:lang w:val="de-DE" w:eastAsia="de-DE" w:bidi="ar-SA"/>
              </w:rPr>
              <w:drawing>
                <wp:inline distT="0" distB="0" distL="0" distR="0" wp14:anchorId="45D02104" wp14:editId="149DCB44">
                  <wp:extent cx="838200" cy="762000"/>
                  <wp:effectExtent l="0" t="0" r="0" b="0"/>
                  <wp:docPr id="6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65EB" w14:textId="77777777" w:rsidR="004F0AE5" w:rsidRPr="00645A8B" w:rsidRDefault="004F0AE5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9601" w14:textId="668852E3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0A643633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3DBC9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5F06" w14:textId="69933906" w:rsidR="004F0AE5" w:rsidRPr="00645A8B" w:rsidRDefault="00BC5539" w:rsidP="004F0AE5">
            <w:pPr>
              <w:jc w:val="both"/>
              <w:rPr>
                <w:noProof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Europäische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Union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3B13" w14:textId="478AFD22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5DECF88D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0464" w14:textId="77777777" w:rsidR="004F0AE5" w:rsidRPr="00DD4798" w:rsidRDefault="004F0AE5" w:rsidP="00043B9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3D34" w14:textId="54C28B16" w:rsidR="004F0AE5" w:rsidRPr="00645A8B" w:rsidRDefault="00DE25A0" w:rsidP="00043B97">
            <w:pPr>
              <w:jc w:val="both"/>
              <w:rPr>
                <w:noProof/>
              </w:rPr>
            </w:pPr>
            <w:r>
              <w:rPr>
                <w:noProof/>
              </w:rPr>
              <w:t>Vereinigte Staaten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DBAC" w14:textId="4CD80082" w:rsidR="004F0AE5" w:rsidRPr="009B26E0" w:rsidRDefault="00DE25A0" w:rsidP="00043B97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</w:tbl>
    <w:p w14:paraId="6708135C" w14:textId="77777777" w:rsidR="00411588" w:rsidRDefault="00411588">
      <w:r>
        <w:br w:type="page"/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466"/>
        <w:gridCol w:w="1668"/>
      </w:tblGrid>
      <w:tr w:rsidR="004F0AE5" w:rsidRPr="00F33FE7" w14:paraId="7AB69B55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A96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JET YOUR SKIN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C836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A500" w14:textId="24C82B7C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5F370948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1FDC5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4C01" w14:textId="7520BB5A" w:rsidR="004F0AE5" w:rsidRPr="002C6F53" w:rsidRDefault="004F0AE5" w:rsidP="00ED1069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International</w:t>
            </w:r>
            <w:r w:rsidR="00ED1069">
              <w:rPr>
                <w:noProof/>
              </w:rPr>
              <w:t>e</w:t>
            </w:r>
            <w:r w:rsidRPr="003F7D75">
              <w:rPr>
                <w:noProof/>
              </w:rPr>
              <w:t xml:space="preserve"> </w:t>
            </w:r>
            <w:r w:rsidR="00ED1069">
              <w:rPr>
                <w:noProof/>
              </w:rPr>
              <w:t>Marke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893F" w14:textId="5C91BDC0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0DD3A1D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BEF5D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A552" w14:textId="088AC1C9" w:rsidR="004F0AE5" w:rsidRPr="002C6F53" w:rsidRDefault="004F0AE5" w:rsidP="00ED1069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Europ</w:t>
            </w:r>
            <w:r w:rsidR="00ED1069">
              <w:rPr>
                <w:noProof/>
              </w:rPr>
              <w:t>äische</w:t>
            </w:r>
            <w:r w:rsidRPr="003F7D75">
              <w:rPr>
                <w:noProof/>
              </w:rPr>
              <w:t xml:space="preserve"> Union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E8CB" w14:textId="718D721E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136565C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3A240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2420" w14:textId="4F9FB502" w:rsidR="004F0AE5" w:rsidRPr="002C6F53" w:rsidRDefault="00ED1069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Neuseeland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C648" w14:textId="2C86FBE1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34ADBD2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EC19D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6599" w14:textId="5104F7F0" w:rsidR="004F0AE5" w:rsidRPr="002C6F53" w:rsidRDefault="00ED1069" w:rsidP="004F0AE5">
            <w:pPr>
              <w:jc w:val="both"/>
              <w:rPr>
                <w:noProof/>
              </w:rPr>
            </w:pPr>
            <w:r w:rsidRPr="002C6F53">
              <w:rPr>
                <w:noProof/>
              </w:rPr>
              <w:t>T</w:t>
            </w:r>
            <w:r>
              <w:rPr>
                <w:noProof/>
              </w:rPr>
              <w:t>ü</w:t>
            </w:r>
            <w:r w:rsidRPr="002C6F53">
              <w:rPr>
                <w:noProof/>
              </w:rPr>
              <w:t>rke</w:t>
            </w:r>
            <w:r>
              <w:rPr>
                <w:noProof/>
              </w:rPr>
              <w:t>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75F3" w14:textId="4708DD7F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50A8213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F2F48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9F04" w14:textId="390B83DC" w:rsidR="004F0AE5" w:rsidRPr="002C6F53" w:rsidRDefault="00DE25A0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Vereinigte Staaten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4FB2" w14:textId="0FD640EC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4DDD947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F856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EB96" w14:textId="248BCE21" w:rsidR="004F0AE5" w:rsidRPr="002C6F53" w:rsidRDefault="00DE25A0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Indien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A16D" w14:textId="78DA29AF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5FA1F00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3FBE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43CD" w14:textId="3EE59915" w:rsidR="004F0AE5" w:rsidRPr="002C6F53" w:rsidRDefault="00ED1069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Bras</w:t>
            </w:r>
            <w:r w:rsidR="004F0AE5" w:rsidRPr="003F7D75">
              <w:rPr>
                <w:noProof/>
              </w:rPr>
              <w:t>il</w:t>
            </w:r>
            <w:r>
              <w:rPr>
                <w:noProof/>
              </w:rPr>
              <w:t>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D8E7" w14:textId="56050350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7EC3778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336A1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ADC1" w14:textId="773ED55D" w:rsidR="004F0AE5" w:rsidRPr="002C6F53" w:rsidRDefault="00F723D2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Kanada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BB32" w14:textId="207B01EC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60A68EB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E6F4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F2C2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Japan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B3C6" w14:textId="326105BD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2A693DFF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DEFE0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45B5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Korea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08CB" w14:textId="008BFCE4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517ABE60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C28FE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6B72" w14:textId="70D3383C" w:rsidR="004F0AE5" w:rsidRPr="002C6F53" w:rsidRDefault="00ED1069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Mexik</w:t>
            </w:r>
            <w:r w:rsidR="004F0AE5" w:rsidRPr="003F7D75">
              <w:rPr>
                <w:noProof/>
              </w:rPr>
              <w:t>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BFB8" w14:textId="39C8F25D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496AAF1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63C1E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4388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Thailand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A354" w14:textId="365DB4BA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455333FF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326A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BD10" w14:textId="77777777" w:rsidR="004F0AE5" w:rsidRPr="002C6F53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DD44" w14:textId="2F3886C8" w:rsidR="004F0AE5" w:rsidRPr="009B26E0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185641E9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A39E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JetCare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A00A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8FF3" w14:textId="67765188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2C1D855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B38F3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89AF" w14:textId="6A4233A2" w:rsidR="004F0AE5" w:rsidRPr="003F7D75" w:rsidRDefault="004F0AE5" w:rsidP="00ED1069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International</w:t>
            </w:r>
            <w:r w:rsidR="00ED1069">
              <w:rPr>
                <w:noProof/>
              </w:rPr>
              <w:t>e</w:t>
            </w:r>
            <w:r w:rsidRPr="003F7D75">
              <w:rPr>
                <w:noProof/>
              </w:rPr>
              <w:t xml:space="preserve"> </w:t>
            </w:r>
            <w:r w:rsidR="00ED1069">
              <w:rPr>
                <w:noProof/>
              </w:rPr>
              <w:t>Marke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DC62" w14:textId="6B15D99D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7A74012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A64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E06A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Peru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39CC" w14:textId="7F45C764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146D196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E12C8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712C" w14:textId="48553256" w:rsidR="004F0AE5" w:rsidRPr="003F7D75" w:rsidRDefault="00F723D2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Großbritannien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A21E" w14:textId="0426383A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6AA86B6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4BA0C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1D39" w14:textId="4EC3D071" w:rsidR="004F0AE5" w:rsidRPr="003F7D75" w:rsidRDefault="00DE25A0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Vereinigte Staaten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FCC1" w14:textId="1B40AFCC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52D66C5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E2357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AC47" w14:textId="2AC64B8F" w:rsidR="004F0AE5" w:rsidRPr="003F7D75" w:rsidRDefault="00DE25A0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Indien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FA4E" w14:textId="1F85B39D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6C416223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7E017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7D97" w14:textId="0E040323" w:rsidR="004F0AE5" w:rsidRPr="003F7D75" w:rsidRDefault="004F0AE5" w:rsidP="00ED1069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Bra</w:t>
            </w:r>
            <w:r w:rsidR="00ED1069">
              <w:rPr>
                <w:noProof/>
              </w:rPr>
              <w:t>s</w:t>
            </w:r>
            <w:r w:rsidRPr="003F7D75">
              <w:rPr>
                <w:noProof/>
              </w:rPr>
              <w:t>il</w:t>
            </w:r>
            <w:r w:rsidR="00ED1069">
              <w:rPr>
                <w:noProof/>
              </w:rPr>
              <w:t>ien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DC47" w14:textId="5B64C07C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4E346CD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ECA75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BA28" w14:textId="6131557C" w:rsidR="004F0AE5" w:rsidRPr="003F7D75" w:rsidRDefault="00F723D2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Kanada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473A" w14:textId="031C13E6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00CCF00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035D1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783A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China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3916" w14:textId="5622B1DE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46448B3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16A73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AE2D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Japan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E9B" w14:textId="247FDB12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5A6121D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E37FD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D1C8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Korea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BC93" w14:textId="2C70B9E4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2A1E503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C88DA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F92D" w14:textId="737488A0" w:rsidR="004F0AE5" w:rsidRPr="003F7D75" w:rsidRDefault="00ED1069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Mexik</w:t>
            </w:r>
            <w:r w:rsidR="004F0AE5" w:rsidRPr="003F7D75">
              <w:rPr>
                <w:noProof/>
              </w:rPr>
              <w:t>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EEFE" w14:textId="19005145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08BA172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8A59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BBD3" w14:textId="5ABEA50F" w:rsidR="004F0AE5" w:rsidRPr="003F7D75" w:rsidRDefault="00ED1069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Neuseeland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592E" w14:textId="2E027363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4C64618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6D3A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DA56" w14:textId="76767100" w:rsidR="004F0AE5" w:rsidRPr="003F7D75" w:rsidRDefault="00F723D2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Russland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CF16" w14:textId="4BCE1118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5C001E6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E260D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886E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Thailand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B747" w14:textId="38293992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5E8BCB21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AEF6C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B6D5" w14:textId="346A7624" w:rsidR="004F0AE5" w:rsidRPr="003F7D75" w:rsidRDefault="00ED1069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Türkei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F6DA" w14:textId="29CCFF97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1414E96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CAB33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80D1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Taiwan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C217" w14:textId="21CEFBD8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1B93AE6A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410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7CBE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69E1" w14:textId="4E5DADC1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Anhängig</w:t>
            </w:r>
            <w:proofErr w:type="spellEnd"/>
          </w:p>
        </w:tc>
      </w:tr>
      <w:tr w:rsidR="004F0AE5" w:rsidRPr="00F33FE7" w14:paraId="3C66364E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CB8A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JETOP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14FF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Israel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4664" w14:textId="5FC5BC48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6DE39F89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2F38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4BDD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International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32EE" w14:textId="67A03474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6EF744C2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4B1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C3F1" w14:textId="7A8BA2A6" w:rsidR="004F0AE5" w:rsidRPr="003F7D75" w:rsidRDefault="00DE25A0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Vereinigte Staaten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F308" w14:textId="62CEBE53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2936189E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B1ED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96DC" w14:textId="77777777" w:rsidR="004F0AE5" w:rsidRPr="003F7D75" w:rsidRDefault="004F0AE5" w:rsidP="004F0AE5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Japan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2D85" w14:textId="313B421F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123C904B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1BF3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F5BF" w14:textId="71BBE967" w:rsidR="004F0AE5" w:rsidRPr="003F7D75" w:rsidRDefault="004F0AE5" w:rsidP="00ED1069">
            <w:pPr>
              <w:jc w:val="both"/>
              <w:rPr>
                <w:noProof/>
              </w:rPr>
            </w:pPr>
            <w:r w:rsidRPr="003F7D75">
              <w:rPr>
                <w:noProof/>
              </w:rPr>
              <w:t>Mexi</w:t>
            </w:r>
            <w:r w:rsidR="00ED1069">
              <w:rPr>
                <w:noProof/>
              </w:rPr>
              <w:t>k</w:t>
            </w:r>
            <w:r w:rsidRPr="003F7D75">
              <w:rPr>
                <w:noProof/>
              </w:rPr>
              <w:t>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6A45" w14:textId="2D365B40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  <w:tr w:rsidR="004F0AE5" w:rsidRPr="00F33FE7" w14:paraId="0A9909C8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3BB4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ATX-NAT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338A" w14:textId="26C29E5D" w:rsidR="004F0AE5" w:rsidRPr="00645A8B" w:rsidRDefault="00ED1069" w:rsidP="004F0AE5">
            <w:pPr>
              <w:jc w:val="both"/>
              <w:rPr>
                <w:noProof/>
              </w:rPr>
            </w:pPr>
            <w:r>
              <w:rPr>
                <w:noProof/>
              </w:rPr>
              <w:t>Europäische Union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3C73" w14:textId="4A4D4162" w:rsidR="004F0AE5" w:rsidRPr="000C4E09" w:rsidRDefault="00DE25A0" w:rsidP="004F0AE5">
            <w:pPr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Eingetragen</w:t>
            </w:r>
            <w:proofErr w:type="spellEnd"/>
          </w:p>
        </w:tc>
      </w:tr>
    </w:tbl>
    <w:p w14:paraId="2C18F6D4" w14:textId="77777777" w:rsidR="00AD4490" w:rsidRPr="003D4744" w:rsidRDefault="00AD449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sectPr w:rsidR="00AD4490" w:rsidRPr="003D4744" w:rsidSect="00645A8B">
      <w:headerReference w:type="default" r:id="rId16"/>
      <w:footerReference w:type="default" r:id="rId17"/>
      <w:pgSz w:w="11900" w:h="16820"/>
      <w:pgMar w:top="2694" w:right="1440" w:bottom="1276" w:left="1440" w:header="680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4B13200B" w14:textId="1F7B8217" w:rsidR="004907C7" w:rsidRDefault="004907C7">
      <w:pPr>
        <w:pStyle w:val="CommentText"/>
      </w:pPr>
      <w:r>
        <w:rPr>
          <w:rStyle w:val="CommentReference"/>
        </w:rPr>
        <w:annotationRef/>
      </w:r>
      <w:r>
        <w:t xml:space="preserve"> A trademark registration exists in Europe for a hand piece in a system for dental anesthetics called “The Wand”, cf. these two links</w:t>
      </w:r>
    </w:p>
    <w:p w14:paraId="6AA4C285" w14:textId="37C122E8" w:rsidR="004907C7" w:rsidRDefault="004907C7">
      <w:pPr>
        <w:pStyle w:val="CommentText"/>
      </w:pPr>
      <w:r w:rsidRPr="00D42290">
        <w:t>https://euipo.europa.eu/eSearch/#basic/1+1+1+1/100+100+100+100/The%20wand</w:t>
      </w:r>
    </w:p>
    <w:p w14:paraId="48A57503" w14:textId="4A4B1564" w:rsidR="004907C7" w:rsidRDefault="004907C7">
      <w:pPr>
        <w:pStyle w:val="CommentText"/>
      </w:pPr>
      <w:r w:rsidRPr="00960303">
        <w:t>https://www.dentalheld.de/articles/115173/download/361</w:t>
      </w:r>
    </w:p>
    <w:p w14:paraId="4ADC2716" w14:textId="4C1A8A90" w:rsidR="004907C7" w:rsidRDefault="004907C7">
      <w:pPr>
        <w:pStyle w:val="CommentText"/>
      </w:pPr>
      <w:proofErr w:type="gramStart"/>
      <w:r>
        <w:t>So</w:t>
      </w:r>
      <w:proofErr w:type="gramEnd"/>
      <w:r>
        <w:t xml:space="preserve"> using the word “Wand” in your products might actually be infringing that trademark</w:t>
      </w:r>
      <w:r w:rsidR="00D5483B">
        <w:t>, consider removing the word "wand" altogether from the German version.</w:t>
      </w:r>
    </w:p>
  </w:comment>
  <w:comment w:id="2" w:author="Author" w:initials="A">
    <w:p w14:paraId="5E111373" w14:textId="62CCE9E9" w:rsidR="004907C7" w:rsidRDefault="004907C7" w:rsidP="00F723D2">
      <w:pPr>
        <w:pStyle w:val="CommentText"/>
      </w:pPr>
      <w:r>
        <w:rPr>
          <w:rStyle w:val="CommentReference"/>
        </w:rPr>
        <w:annotationRef/>
      </w:r>
      <w:r>
        <w:t>Please see comment 1 above.</w:t>
      </w:r>
    </w:p>
  </w:comment>
  <w:comment w:id="3" w:author="Author" w:initials="A">
    <w:p w14:paraId="30E89095" w14:textId="06F94379" w:rsidR="004907C7" w:rsidRDefault="004907C7" w:rsidP="00BC5539">
      <w:pPr>
        <w:pStyle w:val="CommentText"/>
      </w:pPr>
      <w:r>
        <w:rPr>
          <w:rStyle w:val="CommentReference"/>
        </w:rPr>
        <w:annotationRef/>
      </w:r>
      <w:r>
        <w:t>Please see comment 1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DC2716" w15:done="0"/>
  <w15:commentEx w15:paraId="5E111373" w15:done="0"/>
  <w15:commentEx w15:paraId="30E890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DC2716" w16cid:durableId="260166DC"/>
  <w16cid:commentId w16cid:paraId="5E111373" w16cid:durableId="260166DE"/>
  <w16cid:commentId w16cid:paraId="30E89095" w16cid:durableId="260166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4DD4" w14:textId="77777777" w:rsidR="002434E4" w:rsidRDefault="002434E4" w:rsidP="00EC5F75">
      <w:r>
        <w:separator/>
      </w:r>
    </w:p>
  </w:endnote>
  <w:endnote w:type="continuationSeparator" w:id="0">
    <w:p w14:paraId="01F5DDA5" w14:textId="77777777" w:rsidR="002434E4" w:rsidRDefault="002434E4" w:rsidP="00EC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7501" w14:textId="3B1C4EF4" w:rsidR="004907C7" w:rsidRDefault="004907C7" w:rsidP="00344988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ED1069" w:rsidRPr="00ED1069">
      <w:rPr>
        <w:b/>
        <w:bCs/>
        <w:noProof/>
      </w:rPr>
      <w:t>7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proofErr w:type="spellStart"/>
    <w:r>
      <w:rPr>
        <w:color w:val="7F7F7F"/>
        <w:spacing w:val="60"/>
      </w:rPr>
      <w:t>Seite</w:t>
    </w:r>
    <w:proofErr w:type="spellEnd"/>
  </w:p>
  <w:p w14:paraId="3D1C8420" w14:textId="77777777" w:rsidR="004907C7" w:rsidRDefault="00490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97CC" w14:textId="77777777" w:rsidR="002434E4" w:rsidRDefault="002434E4" w:rsidP="00EC5F75">
      <w:r>
        <w:separator/>
      </w:r>
    </w:p>
  </w:footnote>
  <w:footnote w:type="continuationSeparator" w:id="0">
    <w:p w14:paraId="56FAEF61" w14:textId="77777777" w:rsidR="002434E4" w:rsidRDefault="002434E4" w:rsidP="00EC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5733" w14:textId="22A315ED" w:rsidR="004907C7" w:rsidRDefault="004907C7" w:rsidP="00EC5F75">
    <w:pPr>
      <w:pStyle w:val="Header"/>
      <w:jc w:val="center"/>
    </w:pPr>
    <w:r w:rsidRPr="00565B2D">
      <w:rPr>
        <w:noProof/>
        <w:lang w:val="de-DE" w:eastAsia="de-DE" w:bidi="ar-SA"/>
      </w:rPr>
      <w:drawing>
        <wp:inline distT="0" distB="0" distL="0" distR="0" wp14:anchorId="5C8F6A4C" wp14:editId="0C39DB6A">
          <wp:extent cx="3333750" cy="1133475"/>
          <wp:effectExtent l="0" t="0" r="0" b="0"/>
          <wp:docPr id="7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C5C"/>
    <w:multiLevelType w:val="hybridMultilevel"/>
    <w:tmpl w:val="3B6E6E9E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F75"/>
    <w:rsid w:val="00023964"/>
    <w:rsid w:val="000339BF"/>
    <w:rsid w:val="00036C1C"/>
    <w:rsid w:val="00043B97"/>
    <w:rsid w:val="00053B52"/>
    <w:rsid w:val="00061908"/>
    <w:rsid w:val="00075E17"/>
    <w:rsid w:val="0008168D"/>
    <w:rsid w:val="000E5B56"/>
    <w:rsid w:val="001053B0"/>
    <w:rsid w:val="00120E3F"/>
    <w:rsid w:val="00132514"/>
    <w:rsid w:val="00165D39"/>
    <w:rsid w:val="001739AE"/>
    <w:rsid w:val="001B3752"/>
    <w:rsid w:val="001C429F"/>
    <w:rsid w:val="002434E4"/>
    <w:rsid w:val="00256935"/>
    <w:rsid w:val="00275840"/>
    <w:rsid w:val="00281FA2"/>
    <w:rsid w:val="002A4FA3"/>
    <w:rsid w:val="002E1B58"/>
    <w:rsid w:val="002F78A7"/>
    <w:rsid w:val="00327D21"/>
    <w:rsid w:val="00332393"/>
    <w:rsid w:val="00344988"/>
    <w:rsid w:val="00361670"/>
    <w:rsid w:val="00363256"/>
    <w:rsid w:val="00385677"/>
    <w:rsid w:val="003D4744"/>
    <w:rsid w:val="004033A7"/>
    <w:rsid w:val="00406AE4"/>
    <w:rsid w:val="00411588"/>
    <w:rsid w:val="00446690"/>
    <w:rsid w:val="004566DC"/>
    <w:rsid w:val="00474527"/>
    <w:rsid w:val="004839F1"/>
    <w:rsid w:val="004907C7"/>
    <w:rsid w:val="004B35AA"/>
    <w:rsid w:val="004D280A"/>
    <w:rsid w:val="004F0AE5"/>
    <w:rsid w:val="005043EE"/>
    <w:rsid w:val="0055332F"/>
    <w:rsid w:val="00561789"/>
    <w:rsid w:val="00572ED5"/>
    <w:rsid w:val="005921D1"/>
    <w:rsid w:val="005A76F2"/>
    <w:rsid w:val="005B1E2E"/>
    <w:rsid w:val="005B7B96"/>
    <w:rsid w:val="005C745A"/>
    <w:rsid w:val="0060207F"/>
    <w:rsid w:val="00645A8B"/>
    <w:rsid w:val="00652752"/>
    <w:rsid w:val="00655D94"/>
    <w:rsid w:val="00662F79"/>
    <w:rsid w:val="00670A2E"/>
    <w:rsid w:val="006D4D14"/>
    <w:rsid w:val="00715401"/>
    <w:rsid w:val="00755F3F"/>
    <w:rsid w:val="007645CF"/>
    <w:rsid w:val="00765C38"/>
    <w:rsid w:val="00776068"/>
    <w:rsid w:val="008060DF"/>
    <w:rsid w:val="00842B77"/>
    <w:rsid w:val="00884FCB"/>
    <w:rsid w:val="008A74ED"/>
    <w:rsid w:val="008A759F"/>
    <w:rsid w:val="008D79A8"/>
    <w:rsid w:val="00932A95"/>
    <w:rsid w:val="00937E05"/>
    <w:rsid w:val="009512AF"/>
    <w:rsid w:val="00957150"/>
    <w:rsid w:val="00960303"/>
    <w:rsid w:val="009D718E"/>
    <w:rsid w:val="009E03D3"/>
    <w:rsid w:val="009E7FB2"/>
    <w:rsid w:val="009F1BFD"/>
    <w:rsid w:val="00A0770C"/>
    <w:rsid w:val="00A13D53"/>
    <w:rsid w:val="00A44750"/>
    <w:rsid w:val="00A60EA6"/>
    <w:rsid w:val="00A75C8D"/>
    <w:rsid w:val="00AD4490"/>
    <w:rsid w:val="00AD555F"/>
    <w:rsid w:val="00AE4878"/>
    <w:rsid w:val="00B12CD4"/>
    <w:rsid w:val="00B27576"/>
    <w:rsid w:val="00B525FC"/>
    <w:rsid w:val="00B735BC"/>
    <w:rsid w:val="00BC3F0A"/>
    <w:rsid w:val="00BC5539"/>
    <w:rsid w:val="00BF07B3"/>
    <w:rsid w:val="00BF4F26"/>
    <w:rsid w:val="00C166CA"/>
    <w:rsid w:val="00C2568A"/>
    <w:rsid w:val="00C7059B"/>
    <w:rsid w:val="00C77896"/>
    <w:rsid w:val="00CC7B53"/>
    <w:rsid w:val="00D2677C"/>
    <w:rsid w:val="00D42290"/>
    <w:rsid w:val="00D5483B"/>
    <w:rsid w:val="00D57E9A"/>
    <w:rsid w:val="00DB3C9C"/>
    <w:rsid w:val="00DD09B0"/>
    <w:rsid w:val="00DD4798"/>
    <w:rsid w:val="00DD49D5"/>
    <w:rsid w:val="00DE25A0"/>
    <w:rsid w:val="00DE5E2A"/>
    <w:rsid w:val="00E1120C"/>
    <w:rsid w:val="00E433F8"/>
    <w:rsid w:val="00E51B09"/>
    <w:rsid w:val="00E615A1"/>
    <w:rsid w:val="00EC0F51"/>
    <w:rsid w:val="00EC318C"/>
    <w:rsid w:val="00EC5170"/>
    <w:rsid w:val="00EC5F75"/>
    <w:rsid w:val="00ED1069"/>
    <w:rsid w:val="00ED612A"/>
    <w:rsid w:val="00EF2F82"/>
    <w:rsid w:val="00EF3FDD"/>
    <w:rsid w:val="00EF7CEF"/>
    <w:rsid w:val="00F33FE7"/>
    <w:rsid w:val="00F50DAD"/>
    <w:rsid w:val="00F537BE"/>
    <w:rsid w:val="00F67E32"/>
    <w:rsid w:val="00F72329"/>
    <w:rsid w:val="00F723D2"/>
    <w:rsid w:val="00F83F79"/>
    <w:rsid w:val="00FD1F13"/>
    <w:rsid w:val="00FF1FEC"/>
    <w:rsid w:val="00FF30CC"/>
    <w:rsid w:val="00FF5F29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78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F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5F7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EC5F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5F75"/>
    <w:rPr>
      <w:rFonts w:eastAsia="Times New Roman"/>
    </w:rPr>
  </w:style>
  <w:style w:type="paragraph" w:styleId="Revision">
    <w:name w:val="Revision"/>
    <w:hidden/>
    <w:uiPriority w:val="99"/>
    <w:semiHidden/>
    <w:rsid w:val="00344988"/>
    <w:rPr>
      <w:rFonts w:eastAsia="Times New Roman"/>
      <w:sz w:val="24"/>
      <w:szCs w:val="24"/>
    </w:rPr>
  </w:style>
  <w:style w:type="character" w:customStyle="1" w:styleId="wordsection1Char">
    <w:name w:val="wordsection1 Char"/>
    <w:link w:val="wordsection1"/>
    <w:uiPriority w:val="99"/>
    <w:locked/>
    <w:rsid w:val="00655D94"/>
    <w:rPr>
      <w:rFonts w:cs="Calibri"/>
    </w:rPr>
  </w:style>
  <w:style w:type="paragraph" w:customStyle="1" w:styleId="wordsection1">
    <w:name w:val="wordsection1"/>
    <w:basedOn w:val="Normal"/>
    <w:link w:val="wordsection1Char"/>
    <w:uiPriority w:val="99"/>
    <w:rsid w:val="00655D94"/>
    <w:pPr>
      <w:spacing w:before="100" w:beforeAutospacing="1" w:after="100" w:afterAutospacing="1"/>
    </w:pPr>
    <w:rPr>
      <w:rFonts w:eastAsia="Calibri" w:cs="Calibri"/>
      <w:sz w:val="20"/>
      <w:szCs w:val="20"/>
    </w:rPr>
  </w:style>
  <w:style w:type="table" w:styleId="TableGrid">
    <w:name w:val="Table Grid"/>
    <w:basedOn w:val="TableNormal"/>
    <w:uiPriority w:val="39"/>
    <w:rsid w:val="005C7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AD44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E2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2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5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5A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5A0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https://jmbdavi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993</Words>
  <Characters>5666</Characters>
  <Application>Microsoft Office Word</Application>
  <DocSecurity>0</DocSecurity>
  <Lines>47</Lines>
  <Paragraphs>13</Paragraphs>
  <ScaleCrop>false</ScaleCrop>
  <Manager/>
  <Company/>
  <LinksUpToDate>false</LinksUpToDate>
  <CharactersWithSpaces>6646</CharactersWithSpaces>
  <SharedDoc>false</SharedDoc>
  <HLinks>
    <vt:vector size="6" baseType="variant"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https://jmbdavis.com/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2022-04-13T12:20:00Z</dcterms:created>
  <dcterms:modified xsi:type="dcterms:W3CDTF">2022-04-13T12:21:00Z</dcterms:modified>
</cp:coreProperties>
</file>