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078B9" w14:textId="53379A83" w:rsidR="004E2E23" w:rsidRDefault="009472AE" w:rsidP="002310A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practice of </w:t>
      </w:r>
      <w:r w:rsidRPr="009472AE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FA232F" w:rsidRPr="009472AE">
        <w:rPr>
          <w:rFonts w:asciiTheme="majorBidi" w:hAnsiTheme="majorBidi" w:cstheme="majorBidi"/>
          <w:i/>
          <w:iCs/>
          <w:sz w:val="24"/>
          <w:szCs w:val="24"/>
        </w:rPr>
        <w:t>haring</w:t>
      </w:r>
      <w:r w:rsidR="00FA232F">
        <w:rPr>
          <w:rFonts w:asciiTheme="majorBidi" w:hAnsiTheme="majorBidi" w:cstheme="majorBidi"/>
          <w:sz w:val="24"/>
          <w:szCs w:val="24"/>
        </w:rPr>
        <w:t xml:space="preserve"> in therapy</w:t>
      </w:r>
      <w:r w:rsidR="00D52C6A" w:rsidRPr="00D52C6A">
        <w:rPr>
          <w:rFonts w:asciiTheme="majorBidi" w:hAnsiTheme="majorBidi" w:cstheme="majorBidi"/>
          <w:sz w:val="24"/>
          <w:szCs w:val="24"/>
        </w:rPr>
        <w:t xml:space="preserve"> </w:t>
      </w:r>
      <w:r w:rsidR="00D52C6A">
        <w:rPr>
          <w:rFonts w:asciiTheme="majorBidi" w:hAnsiTheme="majorBidi" w:cstheme="majorBidi"/>
          <w:sz w:val="24"/>
          <w:szCs w:val="24"/>
        </w:rPr>
        <w:t>is a therapeutic tool that promotes emotional connection, awareness, and self-expression among participants; it establishes trust and a sense of closeness among fellow group members. Sharing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="00FA232F">
        <w:rPr>
          <w:rFonts w:asciiTheme="majorBidi" w:hAnsiTheme="majorBidi" w:cstheme="majorBidi"/>
          <w:sz w:val="24"/>
          <w:szCs w:val="24"/>
        </w:rPr>
        <w:t>not limited to a specific</w:t>
      </w:r>
      <w:r>
        <w:rPr>
          <w:rFonts w:asciiTheme="majorBidi" w:hAnsiTheme="majorBidi" w:cstheme="majorBidi"/>
          <w:sz w:val="24"/>
          <w:szCs w:val="24"/>
        </w:rPr>
        <w:t xml:space="preserve"> therapeutic</w:t>
      </w:r>
      <w:r w:rsidR="00FA232F">
        <w:rPr>
          <w:rFonts w:asciiTheme="majorBidi" w:hAnsiTheme="majorBidi" w:cstheme="majorBidi"/>
          <w:sz w:val="24"/>
          <w:szCs w:val="24"/>
        </w:rPr>
        <w:t xml:space="preserve"> stage and is </w:t>
      </w:r>
      <w:r>
        <w:rPr>
          <w:rFonts w:asciiTheme="majorBidi" w:hAnsiTheme="majorBidi" w:cstheme="majorBidi"/>
          <w:sz w:val="24"/>
          <w:szCs w:val="24"/>
        </w:rPr>
        <w:t>undertaken</w:t>
      </w:r>
      <w:r w:rsidR="00FA232F">
        <w:rPr>
          <w:rFonts w:asciiTheme="majorBidi" w:hAnsiTheme="majorBidi" w:cstheme="majorBidi"/>
          <w:sz w:val="24"/>
          <w:szCs w:val="24"/>
        </w:rPr>
        <w:t xml:space="preserve"> </w:t>
      </w:r>
      <w:r w:rsidR="00576DCA">
        <w:rPr>
          <w:rFonts w:asciiTheme="majorBidi" w:hAnsiTheme="majorBidi" w:cstheme="majorBidi"/>
          <w:sz w:val="24"/>
          <w:szCs w:val="24"/>
        </w:rPr>
        <w:t>in</w:t>
      </w:r>
      <w:r w:rsidR="00FA232F">
        <w:rPr>
          <w:rFonts w:asciiTheme="majorBidi" w:hAnsiTheme="majorBidi" w:cstheme="majorBidi"/>
          <w:sz w:val="24"/>
          <w:szCs w:val="24"/>
        </w:rPr>
        <w:t xml:space="preserve"> a wide range of group therapies</w:t>
      </w:r>
      <w:r w:rsidR="00D52C6A">
        <w:rPr>
          <w:rFonts w:asciiTheme="majorBidi" w:hAnsiTheme="majorBidi" w:cstheme="majorBidi"/>
          <w:sz w:val="24"/>
          <w:szCs w:val="24"/>
        </w:rPr>
        <w:t xml:space="preserve"> </w:t>
      </w:r>
      <w:r w:rsidR="00576DCA">
        <w:rPr>
          <w:rFonts w:asciiTheme="majorBidi" w:hAnsiTheme="majorBidi" w:cstheme="majorBidi"/>
          <w:sz w:val="24"/>
          <w:szCs w:val="24"/>
        </w:rPr>
        <w:t xml:space="preserve">(Lupton, 1998; Moskowitz, 2001). </w:t>
      </w:r>
      <w:r w:rsidR="005B1D17">
        <w:rPr>
          <w:rFonts w:asciiTheme="majorBidi" w:hAnsiTheme="majorBidi" w:cstheme="majorBidi"/>
          <w:sz w:val="24"/>
          <w:szCs w:val="24"/>
        </w:rPr>
        <w:t xml:space="preserve">This practice </w:t>
      </w:r>
      <w:r w:rsidR="00576DCA">
        <w:rPr>
          <w:rFonts w:asciiTheme="majorBidi" w:hAnsiTheme="majorBidi" w:cstheme="majorBidi"/>
          <w:sz w:val="24"/>
          <w:szCs w:val="24"/>
        </w:rPr>
        <w:t xml:space="preserve">is </w:t>
      </w:r>
      <w:r w:rsidR="00B63FAF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576DCA">
        <w:rPr>
          <w:rFonts w:asciiTheme="majorBidi" w:hAnsiTheme="majorBidi" w:cstheme="majorBidi"/>
          <w:sz w:val="24"/>
          <w:szCs w:val="24"/>
        </w:rPr>
        <w:t>a means of expression and</w:t>
      </w:r>
      <w:r w:rsidR="00B63FAF">
        <w:rPr>
          <w:rFonts w:asciiTheme="majorBidi" w:hAnsiTheme="majorBidi" w:cstheme="majorBidi"/>
          <w:sz w:val="24"/>
          <w:szCs w:val="24"/>
        </w:rPr>
        <w:t xml:space="preserve"> </w:t>
      </w:r>
      <w:r w:rsidR="00576DCA">
        <w:rPr>
          <w:rFonts w:asciiTheme="majorBidi" w:hAnsiTheme="majorBidi" w:cstheme="majorBidi"/>
          <w:sz w:val="24"/>
          <w:szCs w:val="24"/>
        </w:rPr>
        <w:t>an establishment of intimacy</w:t>
      </w:r>
      <w:r>
        <w:rPr>
          <w:rFonts w:asciiTheme="majorBidi" w:hAnsiTheme="majorBidi" w:cstheme="majorBidi"/>
          <w:sz w:val="24"/>
          <w:szCs w:val="24"/>
        </w:rPr>
        <w:t>—</w:t>
      </w:r>
      <w:r w:rsidR="00576DCA">
        <w:rPr>
          <w:rFonts w:asciiTheme="majorBidi" w:hAnsiTheme="majorBidi" w:cstheme="majorBidi"/>
          <w:sz w:val="24"/>
          <w:szCs w:val="24"/>
        </w:rPr>
        <w:t xml:space="preserve">both in the personal sense of </w:t>
      </w:r>
      <w:r w:rsidR="00FF66D7">
        <w:rPr>
          <w:rFonts w:asciiTheme="majorBidi" w:hAnsiTheme="majorBidi" w:cstheme="majorBidi"/>
          <w:sz w:val="24"/>
          <w:szCs w:val="24"/>
        </w:rPr>
        <w:t xml:space="preserve">heightening </w:t>
      </w:r>
      <w:r w:rsidR="00576DCA">
        <w:rPr>
          <w:rFonts w:asciiTheme="majorBidi" w:hAnsiTheme="majorBidi" w:cstheme="majorBidi"/>
          <w:sz w:val="24"/>
          <w:szCs w:val="24"/>
        </w:rPr>
        <w:t xml:space="preserve">emotional </w:t>
      </w:r>
      <w:r w:rsidR="00FF66D7">
        <w:rPr>
          <w:rFonts w:asciiTheme="majorBidi" w:hAnsiTheme="majorBidi" w:cstheme="majorBidi"/>
          <w:sz w:val="24"/>
          <w:szCs w:val="24"/>
        </w:rPr>
        <w:t>awareness</w:t>
      </w:r>
      <w:r w:rsidR="00576DCA">
        <w:rPr>
          <w:rFonts w:asciiTheme="majorBidi" w:hAnsiTheme="majorBidi" w:cstheme="majorBidi"/>
          <w:sz w:val="24"/>
          <w:szCs w:val="24"/>
        </w:rPr>
        <w:t xml:space="preserve"> and in the group sense of strengthening interpersonal connections</w:t>
      </w:r>
      <w:r w:rsidR="004E2E23">
        <w:rPr>
          <w:rFonts w:asciiTheme="majorBidi" w:hAnsiTheme="majorBidi" w:cstheme="majorBidi"/>
          <w:sz w:val="24"/>
          <w:szCs w:val="24"/>
        </w:rPr>
        <w:t xml:space="preserve"> (John, 2016). Sharing plays a distinct and significant role in </w:t>
      </w:r>
      <w:r w:rsidR="00B63FAF">
        <w:rPr>
          <w:rFonts w:asciiTheme="majorBidi" w:hAnsiTheme="majorBidi" w:cstheme="majorBidi"/>
          <w:sz w:val="24"/>
          <w:szCs w:val="24"/>
        </w:rPr>
        <w:t>promoting</w:t>
      </w:r>
      <w:r w:rsidR="004E2E23">
        <w:rPr>
          <w:rFonts w:asciiTheme="majorBidi" w:hAnsiTheme="majorBidi" w:cstheme="majorBidi"/>
          <w:sz w:val="24"/>
          <w:szCs w:val="24"/>
        </w:rPr>
        <w:t xml:space="preserve"> many of </w:t>
      </w:r>
      <w:proofErr w:type="spellStart"/>
      <w:r w:rsidR="00B63FAF">
        <w:rPr>
          <w:rFonts w:asciiTheme="majorBidi" w:hAnsiTheme="majorBidi" w:cstheme="majorBidi"/>
          <w:sz w:val="24"/>
          <w:szCs w:val="24"/>
        </w:rPr>
        <w:t>Yalom’s</w:t>
      </w:r>
      <w:proofErr w:type="spellEnd"/>
      <w:r w:rsidR="00B63FAF">
        <w:rPr>
          <w:rFonts w:asciiTheme="majorBidi" w:hAnsiTheme="majorBidi" w:cstheme="majorBidi"/>
          <w:sz w:val="24"/>
          <w:szCs w:val="24"/>
        </w:rPr>
        <w:t xml:space="preserve"> </w:t>
      </w:r>
      <w:r w:rsidR="004E2E23">
        <w:rPr>
          <w:rFonts w:asciiTheme="majorBidi" w:hAnsiTheme="majorBidi" w:cstheme="majorBidi"/>
          <w:sz w:val="24"/>
          <w:szCs w:val="24"/>
        </w:rPr>
        <w:t xml:space="preserve">therapeutic factors </w:t>
      </w:r>
      <w:r w:rsidR="00B63FAF">
        <w:rPr>
          <w:rFonts w:asciiTheme="majorBidi" w:hAnsiTheme="majorBidi" w:cstheme="majorBidi"/>
          <w:sz w:val="24"/>
          <w:szCs w:val="24"/>
        </w:rPr>
        <w:t>for</w:t>
      </w:r>
      <w:r w:rsidR="004E2E23">
        <w:rPr>
          <w:rFonts w:asciiTheme="majorBidi" w:hAnsiTheme="majorBidi" w:cstheme="majorBidi"/>
          <w:sz w:val="24"/>
          <w:szCs w:val="24"/>
        </w:rPr>
        <w:t xml:space="preserve"> group </w:t>
      </w:r>
      <w:r w:rsidR="00B63FAF">
        <w:rPr>
          <w:rFonts w:asciiTheme="majorBidi" w:hAnsiTheme="majorBidi" w:cstheme="majorBidi"/>
          <w:sz w:val="24"/>
          <w:szCs w:val="24"/>
        </w:rPr>
        <w:t>psycho</w:t>
      </w:r>
      <w:r w:rsidR="004E2E23">
        <w:rPr>
          <w:rFonts w:asciiTheme="majorBidi" w:hAnsiTheme="majorBidi" w:cstheme="majorBidi"/>
          <w:sz w:val="24"/>
          <w:szCs w:val="24"/>
        </w:rPr>
        <w:t>therapy</w:t>
      </w:r>
      <w:r w:rsidR="00B63FAF">
        <w:rPr>
          <w:rFonts w:asciiTheme="majorBidi" w:hAnsiTheme="majorBidi" w:cstheme="majorBidi"/>
          <w:sz w:val="24"/>
          <w:szCs w:val="24"/>
        </w:rPr>
        <w:t xml:space="preserve"> </w:t>
      </w:r>
      <w:r w:rsidR="004E2E23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B63FAF">
        <w:rPr>
          <w:rFonts w:asciiTheme="majorBidi" w:hAnsiTheme="majorBidi" w:cstheme="majorBidi"/>
          <w:sz w:val="24"/>
          <w:szCs w:val="24"/>
        </w:rPr>
        <w:t>Yalom</w:t>
      </w:r>
      <w:proofErr w:type="spellEnd"/>
      <w:r w:rsidR="00B63FAF">
        <w:rPr>
          <w:rFonts w:asciiTheme="majorBidi" w:hAnsiTheme="majorBidi" w:cstheme="majorBidi"/>
          <w:sz w:val="24"/>
          <w:szCs w:val="24"/>
        </w:rPr>
        <w:t xml:space="preserve">, </w:t>
      </w:r>
      <w:r w:rsidR="004E2E23">
        <w:rPr>
          <w:rFonts w:asciiTheme="majorBidi" w:hAnsiTheme="majorBidi" w:cstheme="majorBidi"/>
          <w:sz w:val="24"/>
          <w:szCs w:val="24"/>
        </w:rPr>
        <w:t>1983, 1995)</w:t>
      </w:r>
      <w:r w:rsidR="00AE2CDE">
        <w:rPr>
          <w:rFonts w:asciiTheme="majorBidi" w:hAnsiTheme="majorBidi" w:cstheme="majorBidi"/>
          <w:sz w:val="24"/>
          <w:szCs w:val="24"/>
        </w:rPr>
        <w:t>, which</w:t>
      </w:r>
      <w:r w:rsidR="004E2E23">
        <w:rPr>
          <w:rFonts w:asciiTheme="majorBidi" w:hAnsiTheme="majorBidi" w:cstheme="majorBidi"/>
          <w:sz w:val="24"/>
          <w:szCs w:val="24"/>
        </w:rPr>
        <w:t xml:space="preserve"> are of great significance </w:t>
      </w:r>
      <w:r w:rsidR="00AE2CDE">
        <w:rPr>
          <w:rFonts w:asciiTheme="majorBidi" w:hAnsiTheme="majorBidi" w:cstheme="majorBidi"/>
          <w:sz w:val="24"/>
          <w:szCs w:val="24"/>
        </w:rPr>
        <w:t>concerning</w:t>
      </w:r>
      <w:r w:rsidR="004E2E23">
        <w:rPr>
          <w:rFonts w:asciiTheme="majorBidi" w:hAnsiTheme="majorBidi" w:cstheme="majorBidi"/>
          <w:sz w:val="24"/>
          <w:szCs w:val="24"/>
        </w:rPr>
        <w:t xml:space="preserve"> acute distress such as </w:t>
      </w:r>
      <w:r w:rsidR="00AE2CDE">
        <w:rPr>
          <w:rFonts w:asciiTheme="majorBidi" w:hAnsiTheme="majorBidi" w:cstheme="majorBidi"/>
          <w:sz w:val="24"/>
          <w:szCs w:val="24"/>
        </w:rPr>
        <w:t xml:space="preserve">in the cases </w:t>
      </w:r>
      <w:r w:rsidR="004E2E23">
        <w:rPr>
          <w:rFonts w:asciiTheme="majorBidi" w:hAnsiTheme="majorBidi" w:cstheme="majorBidi"/>
          <w:sz w:val="24"/>
          <w:szCs w:val="24"/>
        </w:rPr>
        <w:t>described in th</w:t>
      </w:r>
      <w:r w:rsidR="00583FA8">
        <w:rPr>
          <w:rFonts w:asciiTheme="majorBidi" w:hAnsiTheme="majorBidi" w:cstheme="majorBidi"/>
          <w:sz w:val="24"/>
          <w:szCs w:val="24"/>
        </w:rPr>
        <w:t>is</w:t>
      </w:r>
      <w:r w:rsidR="004E2E23">
        <w:rPr>
          <w:rFonts w:asciiTheme="majorBidi" w:hAnsiTheme="majorBidi" w:cstheme="majorBidi"/>
          <w:sz w:val="24"/>
          <w:szCs w:val="24"/>
        </w:rPr>
        <w:t xml:space="preserve"> paper.</w:t>
      </w:r>
      <w:r w:rsidR="002310AC">
        <w:rPr>
          <w:rFonts w:asciiTheme="majorBidi" w:hAnsiTheme="majorBidi" w:cstheme="majorBidi"/>
          <w:sz w:val="24"/>
          <w:szCs w:val="24"/>
        </w:rPr>
        <w:t xml:space="preserve"> </w:t>
      </w:r>
      <w:r w:rsidR="004E2E23">
        <w:rPr>
          <w:rFonts w:asciiTheme="majorBidi" w:hAnsiTheme="majorBidi" w:cstheme="majorBidi"/>
          <w:sz w:val="24"/>
          <w:szCs w:val="24"/>
        </w:rPr>
        <w:t xml:space="preserve">Moreover, the sharing of emotions in group therapy and </w:t>
      </w:r>
      <w:r w:rsidR="00B63FAF">
        <w:rPr>
          <w:rFonts w:asciiTheme="majorBidi" w:hAnsiTheme="majorBidi" w:cstheme="majorBidi"/>
          <w:sz w:val="24"/>
          <w:szCs w:val="24"/>
        </w:rPr>
        <w:t>the</w:t>
      </w:r>
      <w:r w:rsidR="004E2E23">
        <w:rPr>
          <w:rFonts w:asciiTheme="majorBidi" w:hAnsiTheme="majorBidi" w:cstheme="majorBidi"/>
          <w:sz w:val="24"/>
          <w:szCs w:val="24"/>
        </w:rPr>
        <w:t xml:space="preserve"> </w:t>
      </w:r>
      <w:r w:rsidR="004C5C74">
        <w:rPr>
          <w:rFonts w:asciiTheme="majorBidi" w:hAnsiTheme="majorBidi" w:cstheme="majorBidi"/>
          <w:sz w:val="24"/>
          <w:szCs w:val="24"/>
        </w:rPr>
        <w:t>establis</w:t>
      </w:r>
      <w:r w:rsidR="00B63FAF">
        <w:rPr>
          <w:rFonts w:asciiTheme="majorBidi" w:hAnsiTheme="majorBidi" w:cstheme="majorBidi"/>
          <w:sz w:val="24"/>
          <w:szCs w:val="24"/>
        </w:rPr>
        <w:t>hment</w:t>
      </w:r>
      <w:r w:rsidR="004C5C74">
        <w:rPr>
          <w:rFonts w:asciiTheme="majorBidi" w:hAnsiTheme="majorBidi" w:cstheme="majorBidi"/>
          <w:sz w:val="24"/>
          <w:szCs w:val="24"/>
        </w:rPr>
        <w:t xml:space="preserve"> of awareness, self-expression, closeness, and trust in the group, </w:t>
      </w:r>
      <w:r w:rsidR="0005127B">
        <w:rPr>
          <w:rFonts w:asciiTheme="majorBidi" w:hAnsiTheme="majorBidi" w:cstheme="majorBidi"/>
          <w:sz w:val="24"/>
          <w:szCs w:val="24"/>
        </w:rPr>
        <w:t>all complement</w:t>
      </w:r>
      <w:r w:rsidR="004C5C74">
        <w:rPr>
          <w:rFonts w:asciiTheme="majorBidi" w:hAnsiTheme="majorBidi" w:cstheme="majorBidi"/>
          <w:sz w:val="24"/>
          <w:szCs w:val="24"/>
        </w:rPr>
        <w:t xml:space="preserve"> the goals that </w:t>
      </w:r>
      <w:proofErr w:type="spellStart"/>
      <w:r w:rsidR="004C5C74">
        <w:rPr>
          <w:rFonts w:asciiTheme="majorBidi" w:hAnsiTheme="majorBidi" w:cstheme="majorBidi"/>
          <w:sz w:val="24"/>
          <w:szCs w:val="24"/>
        </w:rPr>
        <w:t>Yalom</w:t>
      </w:r>
      <w:proofErr w:type="spellEnd"/>
      <w:r w:rsidR="004C5C74">
        <w:rPr>
          <w:rFonts w:asciiTheme="majorBidi" w:hAnsiTheme="majorBidi" w:cstheme="majorBidi"/>
          <w:sz w:val="24"/>
          <w:szCs w:val="24"/>
        </w:rPr>
        <w:t xml:space="preserve"> defines for group </w:t>
      </w:r>
      <w:r w:rsidR="002310AC">
        <w:rPr>
          <w:rFonts w:asciiTheme="majorBidi" w:hAnsiTheme="majorBidi" w:cstheme="majorBidi"/>
          <w:sz w:val="24"/>
          <w:szCs w:val="24"/>
        </w:rPr>
        <w:t>psycho</w:t>
      </w:r>
      <w:r w:rsidR="004C5C74">
        <w:rPr>
          <w:rFonts w:asciiTheme="majorBidi" w:hAnsiTheme="majorBidi" w:cstheme="majorBidi"/>
          <w:sz w:val="24"/>
          <w:szCs w:val="24"/>
        </w:rPr>
        <w:t>therapy within an inpatient setting (</w:t>
      </w:r>
      <w:proofErr w:type="spellStart"/>
      <w:r w:rsidR="004C5C74">
        <w:rPr>
          <w:rFonts w:asciiTheme="majorBidi" w:hAnsiTheme="majorBidi" w:cstheme="majorBidi"/>
          <w:sz w:val="24"/>
          <w:szCs w:val="24"/>
        </w:rPr>
        <w:t>Yalom</w:t>
      </w:r>
      <w:proofErr w:type="spellEnd"/>
      <w:r w:rsidR="004C5C74">
        <w:rPr>
          <w:rFonts w:asciiTheme="majorBidi" w:hAnsiTheme="majorBidi" w:cstheme="majorBidi"/>
          <w:sz w:val="24"/>
          <w:szCs w:val="24"/>
        </w:rPr>
        <w:t>, 1983, 1995).</w:t>
      </w:r>
    </w:p>
    <w:p w14:paraId="3F9F8AC6" w14:textId="4E1E162C" w:rsidR="004C5C74" w:rsidRDefault="004C5C74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Psychodramatic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sharing, which </w:t>
      </w:r>
      <w:r w:rsidR="005B1D17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a distinct stage</w:t>
      </w:r>
      <w:r w:rsidR="009472AE">
        <w:rPr>
          <w:rFonts w:asciiTheme="majorBidi" w:hAnsiTheme="majorBidi" w:cstheme="majorBidi"/>
          <w:sz w:val="24"/>
          <w:szCs w:val="24"/>
        </w:rPr>
        <w:t xml:space="preserve"> </w:t>
      </w:r>
      <w:r w:rsidR="0005127B">
        <w:rPr>
          <w:rFonts w:asciiTheme="majorBidi" w:hAnsiTheme="majorBidi" w:cstheme="majorBidi"/>
          <w:sz w:val="24"/>
          <w:szCs w:val="24"/>
        </w:rPr>
        <w:t>immediately following</w:t>
      </w:r>
      <w:r>
        <w:rPr>
          <w:rFonts w:asciiTheme="majorBidi" w:hAnsiTheme="majorBidi" w:cstheme="majorBidi"/>
          <w:sz w:val="24"/>
          <w:szCs w:val="24"/>
        </w:rPr>
        <w:t xml:space="preserve"> the work of </w:t>
      </w:r>
      <w:r w:rsidR="009472AE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protagonist, adds to these important </w:t>
      </w:r>
      <w:commentRangeStart w:id="0"/>
      <w:r w:rsidR="0005127B">
        <w:rPr>
          <w:rFonts w:asciiTheme="majorBidi" w:hAnsiTheme="majorBidi" w:cstheme="majorBidi"/>
          <w:sz w:val="24"/>
          <w:szCs w:val="24"/>
        </w:rPr>
        <w:t>factors</w:t>
      </w:r>
      <w:commentRangeEnd w:id="0"/>
      <w:r w:rsidR="0005127B">
        <w:rPr>
          <w:rStyle w:val="a5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865D3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</w:t>
      </w:r>
      <w:r w:rsidR="00872EFB">
        <w:rPr>
          <w:rFonts w:asciiTheme="majorBidi" w:hAnsiTheme="majorBidi" w:cstheme="majorBidi"/>
          <w:sz w:val="24"/>
          <w:szCs w:val="24"/>
        </w:rPr>
        <w:t xml:space="preserve">e </w:t>
      </w:r>
      <w:r w:rsidR="00AE2CDE">
        <w:rPr>
          <w:rFonts w:asciiTheme="majorBidi" w:hAnsiTheme="majorBidi" w:cstheme="majorBidi"/>
          <w:sz w:val="24"/>
          <w:szCs w:val="24"/>
        </w:rPr>
        <w:t xml:space="preserve">cruces </w:t>
      </w:r>
      <w:r w:rsidR="00872EFB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2"/>
      <w:r w:rsidR="00812B60">
        <w:rPr>
          <w:rFonts w:asciiTheme="majorBidi" w:hAnsiTheme="majorBidi" w:cstheme="majorBidi"/>
          <w:sz w:val="24"/>
          <w:szCs w:val="24"/>
        </w:rPr>
        <w:t xml:space="preserve">this therapy </w:t>
      </w:r>
      <w:commentRangeEnd w:id="2"/>
      <w:r w:rsidR="00812B60">
        <w:rPr>
          <w:rStyle w:val="a5"/>
        </w:rPr>
        <w:commentReference w:id="2"/>
      </w:r>
      <w:r w:rsidR="00AE2CDE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the mobilization of group members </w:t>
      </w:r>
      <w:r w:rsidR="00A15C92">
        <w:rPr>
          <w:rFonts w:asciiTheme="majorBidi" w:hAnsiTheme="majorBidi" w:cstheme="majorBidi"/>
          <w:sz w:val="24"/>
          <w:szCs w:val="24"/>
        </w:rPr>
        <w:t xml:space="preserve">in support of </w:t>
      </w:r>
      <w:r>
        <w:rPr>
          <w:rFonts w:asciiTheme="majorBidi" w:hAnsiTheme="majorBidi" w:cstheme="majorBidi"/>
          <w:sz w:val="24"/>
          <w:szCs w:val="24"/>
        </w:rPr>
        <w:t xml:space="preserve">the protagonist, the resonance of the </w:t>
      </w:r>
      <w:r w:rsidR="00F92CE7">
        <w:rPr>
          <w:rFonts w:asciiTheme="majorBidi" w:hAnsiTheme="majorBidi" w:cstheme="majorBidi"/>
          <w:sz w:val="24"/>
          <w:szCs w:val="24"/>
        </w:rPr>
        <w:t>psychodrama</w:t>
      </w:r>
      <w:r>
        <w:rPr>
          <w:rFonts w:asciiTheme="majorBidi" w:hAnsiTheme="majorBidi" w:cstheme="majorBidi"/>
          <w:sz w:val="24"/>
          <w:szCs w:val="24"/>
        </w:rPr>
        <w:t xml:space="preserve"> work</w:t>
      </w:r>
      <w:r w:rsidR="00AE2CDE">
        <w:rPr>
          <w:rFonts w:asciiTheme="majorBidi" w:hAnsiTheme="majorBidi" w:cstheme="majorBidi"/>
          <w:sz w:val="24"/>
          <w:szCs w:val="24"/>
        </w:rPr>
        <w:t>’s content</w:t>
      </w:r>
      <w:r w:rsidR="005B1D17">
        <w:rPr>
          <w:rFonts w:asciiTheme="majorBidi" w:hAnsiTheme="majorBidi" w:cstheme="majorBidi"/>
          <w:sz w:val="24"/>
          <w:szCs w:val="24"/>
        </w:rPr>
        <w:t xml:space="preserve"> with the group</w:t>
      </w:r>
      <w:r>
        <w:rPr>
          <w:rFonts w:asciiTheme="majorBidi" w:hAnsiTheme="majorBidi" w:cstheme="majorBidi"/>
          <w:sz w:val="24"/>
          <w:szCs w:val="24"/>
        </w:rPr>
        <w:t xml:space="preserve">, and the integration that is </w:t>
      </w:r>
      <w:r w:rsidR="00872EFB">
        <w:rPr>
          <w:rFonts w:asciiTheme="majorBidi" w:hAnsiTheme="majorBidi" w:cstheme="majorBidi"/>
          <w:sz w:val="24"/>
          <w:szCs w:val="24"/>
        </w:rPr>
        <w:t>made possible</w:t>
      </w:r>
      <w:r w:rsidR="002310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 a result. </w:t>
      </w:r>
      <w:proofErr w:type="spellStart"/>
      <w:r>
        <w:rPr>
          <w:rFonts w:asciiTheme="majorBidi" w:hAnsiTheme="majorBidi" w:cstheme="majorBidi"/>
          <w:sz w:val="24"/>
          <w:szCs w:val="24"/>
        </w:rPr>
        <w:t>Kellermann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(1992)</w:t>
      </w:r>
      <w:r w:rsidR="00CA706A">
        <w:rPr>
          <w:rFonts w:asciiTheme="majorBidi" w:hAnsiTheme="majorBidi" w:cstheme="majorBidi"/>
          <w:sz w:val="24"/>
          <w:szCs w:val="24"/>
        </w:rPr>
        <w:t xml:space="preserve"> emphasizes the existential</w:t>
      </w:r>
      <w:r w:rsidR="00F92CE7">
        <w:rPr>
          <w:rFonts w:asciiTheme="majorBidi" w:hAnsiTheme="majorBidi" w:cstheme="majorBidi"/>
          <w:sz w:val="24"/>
          <w:szCs w:val="24"/>
        </w:rPr>
        <w:t xml:space="preserve"> and</w:t>
      </w:r>
      <w:r w:rsidR="00CA706A">
        <w:rPr>
          <w:rFonts w:asciiTheme="majorBidi" w:hAnsiTheme="majorBidi" w:cstheme="majorBidi"/>
          <w:sz w:val="24"/>
          <w:szCs w:val="24"/>
        </w:rPr>
        <w:t xml:space="preserve"> universal validity that that group imparts to the protagonist </w:t>
      </w:r>
      <w:r w:rsidR="00872EFB">
        <w:rPr>
          <w:rFonts w:asciiTheme="majorBidi" w:hAnsiTheme="majorBidi" w:cstheme="majorBidi"/>
          <w:sz w:val="24"/>
          <w:szCs w:val="24"/>
        </w:rPr>
        <w:t>via</w:t>
      </w:r>
      <w:r w:rsidR="00CA706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A706A">
        <w:rPr>
          <w:rFonts w:asciiTheme="majorBidi" w:hAnsiTheme="majorBidi" w:cstheme="majorBidi"/>
          <w:sz w:val="24"/>
          <w:szCs w:val="24"/>
        </w:rPr>
        <w:t>sharing,</w:t>
      </w:r>
      <w:proofErr w:type="gramEnd"/>
      <w:r w:rsidR="00CA706A">
        <w:rPr>
          <w:rFonts w:asciiTheme="majorBidi" w:hAnsiTheme="majorBidi" w:cstheme="majorBidi"/>
          <w:sz w:val="24"/>
          <w:szCs w:val="24"/>
        </w:rPr>
        <w:t xml:space="preserve"> and </w:t>
      </w:r>
      <w:r w:rsidR="00872EFB">
        <w:rPr>
          <w:rFonts w:asciiTheme="majorBidi" w:hAnsiTheme="majorBidi" w:cstheme="majorBidi"/>
          <w:sz w:val="24"/>
          <w:szCs w:val="24"/>
        </w:rPr>
        <w:t xml:space="preserve">how </w:t>
      </w:r>
      <w:proofErr w:type="spellStart"/>
      <w:r w:rsidR="00CA706A">
        <w:rPr>
          <w:rFonts w:asciiTheme="majorBidi" w:hAnsiTheme="majorBidi" w:cstheme="majorBidi"/>
          <w:sz w:val="24"/>
          <w:szCs w:val="24"/>
        </w:rPr>
        <w:t>psychodramatic</w:t>
      </w:r>
      <w:proofErr w:type="spellEnd"/>
      <w:r w:rsidR="00CA706A">
        <w:rPr>
          <w:rFonts w:asciiTheme="majorBidi" w:hAnsiTheme="majorBidi" w:cstheme="majorBidi"/>
          <w:sz w:val="24"/>
          <w:szCs w:val="24"/>
        </w:rPr>
        <w:t xml:space="preserve"> sharing serves as a means of personal and emotional identification with the protagonist.</w:t>
      </w:r>
      <w:r w:rsidR="00482185">
        <w:rPr>
          <w:rFonts w:asciiTheme="majorBidi" w:hAnsiTheme="majorBidi" w:cstheme="majorBidi"/>
          <w:sz w:val="24"/>
          <w:szCs w:val="24"/>
        </w:rPr>
        <w:t xml:space="preserve"> This </w:t>
      </w:r>
      <w:r w:rsidR="00C868AE">
        <w:rPr>
          <w:rFonts w:asciiTheme="majorBidi" w:hAnsiTheme="majorBidi" w:cstheme="majorBidi"/>
          <w:sz w:val="24"/>
          <w:szCs w:val="24"/>
        </w:rPr>
        <w:t>contrasts</w:t>
      </w:r>
      <w:r w:rsidR="00482185">
        <w:rPr>
          <w:rFonts w:asciiTheme="majorBidi" w:hAnsiTheme="majorBidi" w:cstheme="majorBidi"/>
          <w:sz w:val="24"/>
          <w:szCs w:val="24"/>
        </w:rPr>
        <w:t xml:space="preserve"> </w:t>
      </w:r>
      <w:r w:rsidR="00AE2CDE">
        <w:rPr>
          <w:rFonts w:asciiTheme="majorBidi" w:hAnsiTheme="majorBidi" w:cstheme="majorBidi"/>
          <w:sz w:val="24"/>
          <w:szCs w:val="24"/>
        </w:rPr>
        <w:t xml:space="preserve">with </w:t>
      </w:r>
      <w:r w:rsidR="00482185">
        <w:rPr>
          <w:rFonts w:asciiTheme="majorBidi" w:hAnsiTheme="majorBidi" w:cstheme="majorBidi"/>
          <w:sz w:val="24"/>
          <w:szCs w:val="24"/>
        </w:rPr>
        <w:t>the processing that takes place within psychodrama trainin</w:t>
      </w:r>
      <w:r w:rsidR="002310AC">
        <w:rPr>
          <w:rFonts w:asciiTheme="majorBidi" w:hAnsiTheme="majorBidi" w:cstheme="majorBidi"/>
          <w:sz w:val="24"/>
          <w:szCs w:val="24"/>
        </w:rPr>
        <w:t>g</w:t>
      </w:r>
      <w:r w:rsidR="00482185">
        <w:rPr>
          <w:rFonts w:asciiTheme="majorBidi" w:hAnsiTheme="majorBidi" w:cstheme="majorBidi"/>
          <w:sz w:val="24"/>
          <w:szCs w:val="24"/>
        </w:rPr>
        <w:t xml:space="preserve"> where there is also resonance with the protagonist’s wor</w:t>
      </w:r>
      <w:r w:rsidR="00C868AE">
        <w:rPr>
          <w:rFonts w:asciiTheme="majorBidi" w:hAnsiTheme="majorBidi" w:cstheme="majorBidi"/>
          <w:sz w:val="24"/>
          <w:szCs w:val="24"/>
        </w:rPr>
        <w:t>k—</w:t>
      </w:r>
      <w:r w:rsidR="00A15C92">
        <w:rPr>
          <w:rFonts w:asciiTheme="majorBidi" w:hAnsiTheme="majorBidi" w:cstheme="majorBidi"/>
          <w:sz w:val="24"/>
          <w:szCs w:val="24"/>
        </w:rPr>
        <w:t xml:space="preserve">although </w:t>
      </w:r>
      <w:r w:rsidR="00482185">
        <w:rPr>
          <w:rFonts w:asciiTheme="majorBidi" w:hAnsiTheme="majorBidi" w:cstheme="majorBidi"/>
          <w:sz w:val="24"/>
          <w:szCs w:val="24"/>
        </w:rPr>
        <w:t>in a distanced and intellectual way</w:t>
      </w:r>
      <w:r w:rsidR="00C868AE">
        <w:rPr>
          <w:rFonts w:asciiTheme="majorBidi" w:hAnsiTheme="majorBidi" w:cstheme="majorBidi"/>
          <w:sz w:val="24"/>
          <w:szCs w:val="24"/>
        </w:rPr>
        <w:t>—as it</w:t>
      </w:r>
      <w:r w:rsidR="00482185">
        <w:rPr>
          <w:rFonts w:asciiTheme="majorBidi" w:hAnsiTheme="majorBidi" w:cstheme="majorBidi"/>
          <w:sz w:val="24"/>
          <w:szCs w:val="24"/>
        </w:rPr>
        <w:t xml:space="preserve"> often contradicts the supportive and accepting </w:t>
      </w:r>
      <w:r w:rsidR="00C868AE">
        <w:rPr>
          <w:rFonts w:asciiTheme="majorBidi" w:hAnsiTheme="majorBidi" w:cstheme="majorBidi"/>
          <w:sz w:val="24"/>
          <w:szCs w:val="24"/>
        </w:rPr>
        <w:t>nature of</w:t>
      </w:r>
      <w:r w:rsidR="00482185">
        <w:rPr>
          <w:rFonts w:asciiTheme="majorBidi" w:hAnsiTheme="majorBidi" w:cstheme="majorBidi"/>
          <w:sz w:val="24"/>
          <w:szCs w:val="24"/>
        </w:rPr>
        <w:t xml:space="preserve"> sharing.</w:t>
      </w:r>
    </w:p>
    <w:p w14:paraId="151B21A3" w14:textId="426F5C31" w:rsidR="00BC4716" w:rsidRPr="0003674C" w:rsidRDefault="00BC4716" w:rsidP="00872E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group of inpatients presented in the paper, the work space was divided multiple times among all the participants and was not necessarily subjected to the psychodrama work of </w:t>
      </w:r>
      <w:r w:rsidR="00872EFB">
        <w:rPr>
          <w:rFonts w:asciiTheme="majorBidi" w:hAnsiTheme="majorBidi" w:cstheme="majorBidi"/>
          <w:sz w:val="24"/>
          <w:szCs w:val="24"/>
        </w:rPr>
        <w:t>a single</w:t>
      </w:r>
      <w:r>
        <w:rPr>
          <w:rFonts w:asciiTheme="majorBidi" w:hAnsiTheme="majorBidi" w:cstheme="majorBidi"/>
          <w:sz w:val="24"/>
          <w:szCs w:val="24"/>
        </w:rPr>
        <w:t xml:space="preserve"> protagonist. However, the frequent </w:t>
      </w:r>
      <w:r w:rsidR="00BE5D03">
        <w:rPr>
          <w:rFonts w:asciiTheme="majorBidi" w:hAnsiTheme="majorBidi" w:cstheme="majorBidi"/>
          <w:sz w:val="24"/>
          <w:szCs w:val="24"/>
        </w:rPr>
        <w:t xml:space="preserve">expressions </w:t>
      </w:r>
      <w:r>
        <w:rPr>
          <w:rFonts w:asciiTheme="majorBidi" w:hAnsiTheme="majorBidi" w:cstheme="majorBidi"/>
          <w:sz w:val="24"/>
          <w:szCs w:val="24"/>
        </w:rPr>
        <w:t>of distress</w:t>
      </w:r>
      <w:r w:rsidR="00FE1C88">
        <w:rPr>
          <w:rFonts w:asciiTheme="majorBidi" w:hAnsiTheme="majorBidi" w:cstheme="majorBidi"/>
          <w:sz w:val="24"/>
          <w:szCs w:val="24"/>
        </w:rPr>
        <w:t xml:space="preserve">, emotion, or acute need </w:t>
      </w:r>
      <w:r w:rsidR="00872EFB">
        <w:rPr>
          <w:rFonts w:asciiTheme="majorBidi" w:hAnsiTheme="majorBidi" w:cstheme="majorBidi"/>
          <w:sz w:val="24"/>
          <w:szCs w:val="24"/>
        </w:rPr>
        <w:t>by</w:t>
      </w:r>
      <w:r w:rsidR="00FE1C88">
        <w:rPr>
          <w:rFonts w:asciiTheme="majorBidi" w:hAnsiTheme="majorBidi" w:cstheme="majorBidi"/>
          <w:sz w:val="24"/>
          <w:szCs w:val="24"/>
        </w:rPr>
        <w:t xml:space="preserve"> the group participants (sometimes several times in </w:t>
      </w:r>
      <w:r w:rsidR="00872EFB">
        <w:rPr>
          <w:rFonts w:asciiTheme="majorBidi" w:hAnsiTheme="majorBidi" w:cstheme="majorBidi"/>
          <w:sz w:val="24"/>
          <w:szCs w:val="24"/>
        </w:rPr>
        <w:t>one</w:t>
      </w:r>
      <w:r w:rsidR="00FE1C88">
        <w:rPr>
          <w:rFonts w:asciiTheme="majorBidi" w:hAnsiTheme="majorBidi" w:cstheme="majorBidi"/>
          <w:sz w:val="24"/>
          <w:szCs w:val="24"/>
        </w:rPr>
        <w:t xml:space="preserve"> session) led to an unplanned performance by a </w:t>
      </w:r>
      <w:r w:rsidR="00A15C92">
        <w:rPr>
          <w:rFonts w:asciiTheme="majorBidi" w:hAnsiTheme="majorBidi" w:cstheme="majorBidi"/>
          <w:sz w:val="24"/>
          <w:szCs w:val="24"/>
        </w:rPr>
        <w:t xml:space="preserve">momentary </w:t>
      </w:r>
      <w:r w:rsidR="00FE1C88">
        <w:rPr>
          <w:rFonts w:asciiTheme="majorBidi" w:hAnsiTheme="majorBidi" w:cstheme="majorBidi"/>
          <w:sz w:val="24"/>
          <w:szCs w:val="24"/>
        </w:rPr>
        <w:t xml:space="preserve">protagonist who expressed emotion </w:t>
      </w:r>
      <w:r w:rsidR="00A15C92">
        <w:rPr>
          <w:rFonts w:asciiTheme="majorBidi" w:hAnsiTheme="majorBidi" w:cstheme="majorBidi"/>
          <w:sz w:val="24"/>
          <w:szCs w:val="24"/>
        </w:rPr>
        <w:t xml:space="preserve">and </w:t>
      </w:r>
      <w:r w:rsidR="00FE1C88">
        <w:rPr>
          <w:rFonts w:asciiTheme="majorBidi" w:hAnsiTheme="majorBidi" w:cstheme="majorBidi"/>
          <w:sz w:val="24"/>
          <w:szCs w:val="24"/>
        </w:rPr>
        <w:t xml:space="preserve">experience </w:t>
      </w:r>
      <w:r w:rsidR="00BE5D03">
        <w:rPr>
          <w:rFonts w:asciiTheme="majorBidi" w:hAnsiTheme="majorBidi" w:cstheme="majorBidi"/>
          <w:sz w:val="24"/>
          <w:szCs w:val="24"/>
        </w:rPr>
        <w:t>to the group</w:t>
      </w:r>
      <w:r w:rsidR="00A15C92">
        <w:rPr>
          <w:rFonts w:asciiTheme="majorBidi" w:hAnsiTheme="majorBidi" w:cstheme="majorBidi"/>
          <w:sz w:val="24"/>
          <w:szCs w:val="24"/>
        </w:rPr>
        <w:t xml:space="preserve"> </w:t>
      </w:r>
      <w:r w:rsidR="00FE1C88">
        <w:rPr>
          <w:rFonts w:asciiTheme="majorBidi" w:hAnsiTheme="majorBidi" w:cstheme="majorBidi"/>
          <w:sz w:val="24"/>
          <w:szCs w:val="24"/>
        </w:rPr>
        <w:t xml:space="preserve">through </w:t>
      </w:r>
      <w:proofErr w:type="spellStart"/>
      <w:r w:rsidR="00FE1C88">
        <w:rPr>
          <w:rFonts w:asciiTheme="majorBidi" w:hAnsiTheme="majorBidi" w:cstheme="majorBidi"/>
          <w:sz w:val="24"/>
          <w:szCs w:val="24"/>
        </w:rPr>
        <w:t>psychodramatic</w:t>
      </w:r>
      <w:proofErr w:type="spellEnd"/>
      <w:r w:rsidR="00FE1C88">
        <w:rPr>
          <w:rFonts w:asciiTheme="majorBidi" w:hAnsiTheme="majorBidi" w:cstheme="majorBidi"/>
          <w:sz w:val="24"/>
          <w:szCs w:val="24"/>
        </w:rPr>
        <w:t xml:space="preserve"> </w:t>
      </w:r>
      <w:r w:rsidR="00A15C92">
        <w:rPr>
          <w:rFonts w:asciiTheme="majorBidi" w:hAnsiTheme="majorBidi" w:cstheme="majorBidi"/>
          <w:sz w:val="24"/>
          <w:szCs w:val="24"/>
        </w:rPr>
        <w:t xml:space="preserve">means </w:t>
      </w:r>
      <w:r w:rsidR="00FE1C88">
        <w:rPr>
          <w:rFonts w:asciiTheme="majorBidi" w:hAnsiTheme="majorBidi" w:cstheme="majorBidi"/>
          <w:sz w:val="24"/>
          <w:szCs w:val="24"/>
        </w:rPr>
        <w:t xml:space="preserve">or </w:t>
      </w:r>
      <w:r w:rsidR="00AE2CDE">
        <w:rPr>
          <w:rFonts w:asciiTheme="majorBidi" w:hAnsiTheme="majorBidi" w:cstheme="majorBidi"/>
          <w:sz w:val="24"/>
          <w:szCs w:val="24"/>
        </w:rPr>
        <w:t>such</w:t>
      </w:r>
      <w:r w:rsidR="00A15C92">
        <w:rPr>
          <w:rFonts w:asciiTheme="majorBidi" w:hAnsiTheme="majorBidi" w:cstheme="majorBidi"/>
          <w:sz w:val="24"/>
          <w:szCs w:val="24"/>
        </w:rPr>
        <w:t>like</w:t>
      </w:r>
      <w:r w:rsidR="00872EFB">
        <w:rPr>
          <w:rFonts w:asciiTheme="majorBidi" w:hAnsiTheme="majorBidi" w:cstheme="majorBidi"/>
          <w:sz w:val="24"/>
          <w:szCs w:val="24"/>
        </w:rPr>
        <w:t xml:space="preserve">. This was </w:t>
      </w:r>
      <w:r w:rsidR="00BE5D03">
        <w:rPr>
          <w:rFonts w:asciiTheme="majorBidi" w:hAnsiTheme="majorBidi" w:cstheme="majorBidi"/>
          <w:sz w:val="24"/>
          <w:szCs w:val="24"/>
        </w:rPr>
        <w:t xml:space="preserve">fervent </w:t>
      </w:r>
      <w:r w:rsidR="00657529">
        <w:rPr>
          <w:rFonts w:asciiTheme="majorBidi" w:hAnsiTheme="majorBidi" w:cstheme="majorBidi"/>
          <w:sz w:val="24"/>
          <w:szCs w:val="24"/>
        </w:rPr>
        <w:t>content</w:t>
      </w:r>
      <w:r w:rsidR="00FE1C88">
        <w:rPr>
          <w:rFonts w:asciiTheme="majorBidi" w:hAnsiTheme="majorBidi" w:cstheme="majorBidi"/>
          <w:sz w:val="24"/>
          <w:szCs w:val="24"/>
        </w:rPr>
        <w:t xml:space="preserve"> that touched the</w:t>
      </w:r>
      <w:r w:rsidR="00BE5D03">
        <w:rPr>
          <w:rFonts w:asciiTheme="majorBidi" w:hAnsiTheme="majorBidi" w:cstheme="majorBidi"/>
          <w:sz w:val="24"/>
          <w:szCs w:val="24"/>
        </w:rPr>
        <w:t xml:space="preserve"> other</w:t>
      </w:r>
      <w:r w:rsidR="00FE1C88">
        <w:rPr>
          <w:rFonts w:asciiTheme="majorBidi" w:hAnsiTheme="majorBidi" w:cstheme="majorBidi"/>
          <w:sz w:val="24"/>
          <w:szCs w:val="24"/>
        </w:rPr>
        <w:t xml:space="preserve"> group members</w:t>
      </w:r>
      <w:r w:rsidR="00BE5D03">
        <w:rPr>
          <w:rFonts w:asciiTheme="majorBidi" w:hAnsiTheme="majorBidi" w:cstheme="majorBidi"/>
          <w:sz w:val="24"/>
          <w:szCs w:val="24"/>
        </w:rPr>
        <w:t xml:space="preserve"> as it related to their</w:t>
      </w:r>
      <w:r w:rsidR="007C000F">
        <w:rPr>
          <w:rFonts w:asciiTheme="majorBidi" w:hAnsiTheme="majorBidi" w:cstheme="majorBidi"/>
          <w:sz w:val="24"/>
          <w:szCs w:val="24"/>
        </w:rPr>
        <w:t xml:space="preserve"> </w:t>
      </w:r>
      <w:r w:rsidR="00FE1C88">
        <w:rPr>
          <w:rFonts w:asciiTheme="majorBidi" w:hAnsiTheme="majorBidi" w:cstheme="majorBidi"/>
          <w:sz w:val="24"/>
          <w:szCs w:val="24"/>
        </w:rPr>
        <w:t xml:space="preserve">own </w:t>
      </w:r>
      <w:r w:rsidR="00BE5D03">
        <w:rPr>
          <w:rFonts w:asciiTheme="majorBidi" w:hAnsiTheme="majorBidi" w:cstheme="majorBidi"/>
          <w:sz w:val="24"/>
          <w:szCs w:val="24"/>
        </w:rPr>
        <w:t>experiences, and they then engaged with the performance via</w:t>
      </w:r>
      <w:r w:rsidR="00966D73">
        <w:rPr>
          <w:rFonts w:asciiTheme="majorBidi" w:hAnsiTheme="majorBidi" w:cstheme="majorBidi"/>
          <w:sz w:val="24"/>
          <w:szCs w:val="24"/>
        </w:rPr>
        <w:t xml:space="preserve"> </w:t>
      </w:r>
      <w:r w:rsidR="00872EFB">
        <w:rPr>
          <w:rFonts w:asciiTheme="majorBidi" w:hAnsiTheme="majorBidi" w:cstheme="majorBidi"/>
          <w:sz w:val="24"/>
          <w:szCs w:val="24"/>
        </w:rPr>
        <w:t>“</w:t>
      </w:r>
      <w:r w:rsidR="00966D73">
        <w:rPr>
          <w:rFonts w:asciiTheme="majorBidi" w:hAnsiTheme="majorBidi" w:cstheme="majorBidi"/>
          <w:sz w:val="24"/>
          <w:szCs w:val="24"/>
        </w:rPr>
        <w:t>share-back</w:t>
      </w:r>
      <w:r w:rsidR="00872EFB">
        <w:rPr>
          <w:rFonts w:asciiTheme="majorBidi" w:hAnsiTheme="majorBidi" w:cstheme="majorBidi"/>
          <w:sz w:val="24"/>
          <w:szCs w:val="24"/>
        </w:rPr>
        <w:t xml:space="preserve">,” to use the term coined by </w:t>
      </w:r>
      <w:r w:rsidR="00966D73">
        <w:rPr>
          <w:rFonts w:asciiTheme="majorBidi" w:hAnsiTheme="majorBidi" w:cstheme="majorBidi"/>
          <w:sz w:val="24"/>
          <w:szCs w:val="24"/>
        </w:rPr>
        <w:t>Olsson</w:t>
      </w:r>
      <w:r w:rsidR="00872EFB">
        <w:rPr>
          <w:rFonts w:asciiTheme="majorBidi" w:hAnsiTheme="majorBidi" w:cstheme="majorBidi"/>
          <w:sz w:val="24"/>
          <w:szCs w:val="24"/>
        </w:rPr>
        <w:t xml:space="preserve"> </w:t>
      </w:r>
      <w:r w:rsidR="00966D73">
        <w:rPr>
          <w:rFonts w:asciiTheme="majorBidi" w:hAnsiTheme="majorBidi" w:cstheme="majorBidi"/>
          <w:sz w:val="24"/>
          <w:szCs w:val="24"/>
        </w:rPr>
        <w:t>(2017).</w:t>
      </w:r>
      <w:r w:rsidR="00D909A4">
        <w:rPr>
          <w:rFonts w:asciiTheme="majorBidi" w:hAnsiTheme="majorBidi" w:cstheme="majorBidi"/>
          <w:sz w:val="24"/>
          <w:szCs w:val="24"/>
        </w:rPr>
        <w:t xml:space="preserve"> </w:t>
      </w:r>
      <w:r w:rsidR="002310AC">
        <w:rPr>
          <w:rFonts w:asciiTheme="majorBidi" w:hAnsiTheme="majorBidi" w:cstheme="majorBidi"/>
          <w:sz w:val="24"/>
          <w:szCs w:val="24"/>
        </w:rPr>
        <w:t>S</w:t>
      </w:r>
      <w:r w:rsidR="00D909A4">
        <w:rPr>
          <w:rFonts w:asciiTheme="majorBidi" w:hAnsiTheme="majorBidi" w:cstheme="majorBidi"/>
          <w:sz w:val="24"/>
          <w:szCs w:val="24"/>
        </w:rPr>
        <w:t xml:space="preserve">haring </w:t>
      </w:r>
      <w:r w:rsidR="002310AC">
        <w:rPr>
          <w:rFonts w:asciiTheme="majorBidi" w:hAnsiTheme="majorBidi" w:cstheme="majorBidi"/>
          <w:sz w:val="24"/>
          <w:szCs w:val="24"/>
        </w:rPr>
        <w:t>occasionally</w:t>
      </w:r>
      <w:r w:rsidR="00D909A4">
        <w:rPr>
          <w:rFonts w:asciiTheme="majorBidi" w:hAnsiTheme="majorBidi" w:cstheme="majorBidi"/>
          <w:sz w:val="24"/>
          <w:szCs w:val="24"/>
        </w:rPr>
        <w:t xml:space="preserve"> </w:t>
      </w:r>
      <w:r w:rsidR="002310AC">
        <w:rPr>
          <w:rFonts w:asciiTheme="majorBidi" w:hAnsiTheme="majorBidi" w:cstheme="majorBidi"/>
          <w:sz w:val="24"/>
          <w:szCs w:val="24"/>
        </w:rPr>
        <w:t xml:space="preserve">occurred </w:t>
      </w:r>
      <w:r w:rsidR="00D909A4">
        <w:rPr>
          <w:rFonts w:asciiTheme="majorBidi" w:hAnsiTheme="majorBidi" w:cstheme="majorBidi"/>
          <w:sz w:val="24"/>
          <w:szCs w:val="24"/>
        </w:rPr>
        <w:t>spontaneously, at the p</w:t>
      </w:r>
      <w:r w:rsidR="000847CD">
        <w:rPr>
          <w:rFonts w:asciiTheme="majorBidi" w:hAnsiTheme="majorBidi" w:cstheme="majorBidi"/>
          <w:sz w:val="24"/>
          <w:szCs w:val="24"/>
        </w:rPr>
        <w:t xml:space="preserve">articipants’ initiative, but </w:t>
      </w:r>
      <w:r w:rsidR="00BE5D03">
        <w:rPr>
          <w:rFonts w:asciiTheme="majorBidi" w:hAnsiTheme="majorBidi" w:cstheme="majorBidi"/>
          <w:sz w:val="24"/>
          <w:szCs w:val="24"/>
        </w:rPr>
        <w:t>i</w:t>
      </w:r>
      <w:r w:rsidR="00A15C92">
        <w:rPr>
          <w:rFonts w:asciiTheme="majorBidi" w:hAnsiTheme="majorBidi" w:cstheme="majorBidi"/>
          <w:sz w:val="24"/>
          <w:szCs w:val="24"/>
        </w:rPr>
        <w:t>t</w:t>
      </w:r>
      <w:r w:rsidR="00BE5D03">
        <w:rPr>
          <w:rFonts w:asciiTheme="majorBidi" w:hAnsiTheme="majorBidi" w:cstheme="majorBidi"/>
          <w:sz w:val="24"/>
          <w:szCs w:val="24"/>
        </w:rPr>
        <w:t xml:space="preserve"> mostly</w:t>
      </w:r>
      <w:r w:rsidR="000847CD">
        <w:rPr>
          <w:rFonts w:asciiTheme="majorBidi" w:hAnsiTheme="majorBidi" w:cstheme="majorBidi"/>
          <w:sz w:val="24"/>
          <w:szCs w:val="24"/>
        </w:rPr>
        <w:t xml:space="preserve"> had a structured and distinct space</w:t>
      </w:r>
      <w:r w:rsidR="00872EFB">
        <w:rPr>
          <w:rFonts w:asciiTheme="majorBidi" w:hAnsiTheme="majorBidi" w:cstheme="majorBidi"/>
          <w:sz w:val="24"/>
          <w:szCs w:val="24"/>
        </w:rPr>
        <w:t>—</w:t>
      </w:r>
      <w:r w:rsidR="000847CD">
        <w:rPr>
          <w:rFonts w:asciiTheme="majorBidi" w:hAnsiTheme="majorBidi" w:cstheme="majorBidi"/>
          <w:sz w:val="24"/>
          <w:szCs w:val="24"/>
        </w:rPr>
        <w:t>a group participation space</w:t>
      </w:r>
      <w:r w:rsidR="00BE5D03">
        <w:rPr>
          <w:rFonts w:asciiTheme="majorBidi" w:hAnsiTheme="majorBidi" w:cstheme="majorBidi"/>
          <w:sz w:val="24"/>
          <w:szCs w:val="24"/>
        </w:rPr>
        <w:t>—</w:t>
      </w:r>
      <w:r w:rsidR="000847CD">
        <w:rPr>
          <w:rFonts w:asciiTheme="majorBidi" w:hAnsiTheme="majorBidi" w:cstheme="majorBidi"/>
          <w:sz w:val="24"/>
          <w:szCs w:val="24"/>
        </w:rPr>
        <w:t xml:space="preserve">whether </w:t>
      </w:r>
      <w:r w:rsidR="00872EFB">
        <w:rPr>
          <w:rFonts w:asciiTheme="majorBidi" w:hAnsiTheme="majorBidi" w:cstheme="majorBidi"/>
          <w:sz w:val="24"/>
          <w:szCs w:val="24"/>
        </w:rPr>
        <w:t xml:space="preserve">it occurred </w:t>
      </w:r>
      <w:r w:rsidR="000847CD">
        <w:rPr>
          <w:rFonts w:asciiTheme="majorBidi" w:hAnsiTheme="majorBidi" w:cstheme="majorBidi"/>
          <w:sz w:val="24"/>
          <w:szCs w:val="24"/>
        </w:rPr>
        <w:t xml:space="preserve">as part of the group “pulse” </w:t>
      </w:r>
      <w:r w:rsidR="000847CD">
        <w:rPr>
          <w:rFonts w:asciiTheme="majorBidi" w:hAnsiTheme="majorBidi" w:cstheme="majorBidi"/>
          <w:sz w:val="24"/>
          <w:szCs w:val="24"/>
        </w:rPr>
        <w:lastRenderedPageBreak/>
        <w:t>at the start of the sessions (</w:t>
      </w:r>
      <w:r w:rsidR="00BE5D03">
        <w:rPr>
          <w:rFonts w:asciiTheme="majorBidi" w:hAnsiTheme="majorBidi" w:cstheme="majorBidi"/>
          <w:sz w:val="24"/>
          <w:szCs w:val="24"/>
        </w:rPr>
        <w:t>where</w:t>
      </w:r>
      <w:r w:rsidR="000847CD">
        <w:rPr>
          <w:rFonts w:asciiTheme="majorBidi" w:hAnsiTheme="majorBidi" w:cstheme="majorBidi"/>
          <w:sz w:val="24"/>
          <w:szCs w:val="24"/>
        </w:rPr>
        <w:t xml:space="preserve"> sharing was mainly related to experiences </w:t>
      </w:r>
      <w:r w:rsidR="00BE5D03">
        <w:rPr>
          <w:rFonts w:asciiTheme="majorBidi" w:hAnsiTheme="majorBidi" w:cstheme="majorBidi"/>
          <w:sz w:val="24"/>
          <w:szCs w:val="24"/>
        </w:rPr>
        <w:t>of being</w:t>
      </w:r>
      <w:r w:rsidR="00872EFB">
        <w:rPr>
          <w:rFonts w:asciiTheme="majorBidi" w:hAnsiTheme="majorBidi" w:cstheme="majorBidi"/>
          <w:sz w:val="24"/>
          <w:szCs w:val="24"/>
        </w:rPr>
        <w:t xml:space="preserve"> admitted to hospital</w:t>
      </w:r>
      <w:r w:rsidR="00BE5D03">
        <w:rPr>
          <w:rFonts w:asciiTheme="majorBidi" w:hAnsiTheme="majorBidi" w:cstheme="majorBidi"/>
          <w:sz w:val="24"/>
          <w:szCs w:val="24"/>
        </w:rPr>
        <w:t xml:space="preserve"> or life within it</w:t>
      </w:r>
      <w:r w:rsidR="000847CD">
        <w:rPr>
          <w:rFonts w:asciiTheme="majorBidi" w:hAnsiTheme="majorBidi" w:cstheme="majorBidi"/>
          <w:sz w:val="24"/>
          <w:szCs w:val="24"/>
        </w:rPr>
        <w:t xml:space="preserve">) or </w:t>
      </w:r>
      <w:r w:rsidR="00BE5D03">
        <w:rPr>
          <w:rFonts w:asciiTheme="majorBidi" w:hAnsiTheme="majorBidi" w:cstheme="majorBidi"/>
          <w:sz w:val="24"/>
          <w:szCs w:val="24"/>
        </w:rPr>
        <w:t xml:space="preserve">part of </w:t>
      </w:r>
      <w:r w:rsidR="000847CD">
        <w:rPr>
          <w:rFonts w:asciiTheme="majorBidi" w:hAnsiTheme="majorBidi" w:cstheme="majorBidi"/>
          <w:sz w:val="24"/>
          <w:szCs w:val="24"/>
        </w:rPr>
        <w:t>structured sharing toward the end of the session</w:t>
      </w:r>
      <w:r w:rsidR="00DE3231">
        <w:rPr>
          <w:rFonts w:asciiTheme="majorBidi" w:hAnsiTheme="majorBidi" w:cstheme="majorBidi"/>
          <w:sz w:val="24"/>
          <w:szCs w:val="24"/>
        </w:rPr>
        <w:t>s</w:t>
      </w:r>
      <w:r w:rsidR="000847CD">
        <w:rPr>
          <w:rFonts w:asciiTheme="majorBidi" w:hAnsiTheme="majorBidi" w:cstheme="majorBidi"/>
          <w:sz w:val="24"/>
          <w:szCs w:val="24"/>
        </w:rPr>
        <w:t xml:space="preserve">. This built-in space for sharing at the end of the sessions did not </w:t>
      </w:r>
      <w:r w:rsidR="00BE5D03">
        <w:rPr>
          <w:rFonts w:asciiTheme="majorBidi" w:hAnsiTheme="majorBidi" w:cstheme="majorBidi"/>
          <w:sz w:val="24"/>
          <w:szCs w:val="24"/>
        </w:rPr>
        <w:t xml:space="preserve">consistently </w:t>
      </w:r>
      <w:r w:rsidR="000847CD">
        <w:rPr>
          <w:rFonts w:asciiTheme="majorBidi" w:hAnsiTheme="majorBidi" w:cstheme="majorBidi"/>
          <w:sz w:val="24"/>
          <w:szCs w:val="24"/>
        </w:rPr>
        <w:t xml:space="preserve">meet all the criteria </w:t>
      </w:r>
      <w:r w:rsidR="00BE5D03">
        <w:rPr>
          <w:rFonts w:asciiTheme="majorBidi" w:hAnsiTheme="majorBidi" w:cstheme="majorBidi"/>
          <w:sz w:val="24"/>
          <w:szCs w:val="24"/>
        </w:rPr>
        <w:t xml:space="preserve">of a </w:t>
      </w:r>
      <w:r w:rsidR="000847CD">
        <w:rPr>
          <w:rFonts w:asciiTheme="majorBidi" w:hAnsiTheme="majorBidi" w:cstheme="majorBidi"/>
          <w:sz w:val="24"/>
          <w:szCs w:val="24"/>
        </w:rPr>
        <w:t xml:space="preserve">sharing phase that </w:t>
      </w:r>
      <w:r w:rsidR="002310AC">
        <w:rPr>
          <w:rFonts w:asciiTheme="majorBidi" w:hAnsiTheme="majorBidi" w:cstheme="majorBidi"/>
          <w:sz w:val="24"/>
          <w:szCs w:val="24"/>
        </w:rPr>
        <w:t>occurs</w:t>
      </w:r>
      <w:r w:rsidR="000847CD">
        <w:rPr>
          <w:rFonts w:asciiTheme="majorBidi" w:hAnsiTheme="majorBidi" w:cstheme="majorBidi"/>
          <w:sz w:val="24"/>
          <w:szCs w:val="24"/>
        </w:rPr>
        <w:t xml:space="preserve"> after the protagonist’s work in classical psychodrama</w:t>
      </w:r>
      <w:r w:rsidR="00BE5D03">
        <w:rPr>
          <w:rFonts w:asciiTheme="majorBidi" w:hAnsiTheme="majorBidi" w:cstheme="majorBidi"/>
          <w:sz w:val="24"/>
          <w:szCs w:val="24"/>
        </w:rPr>
        <w:t>.</w:t>
      </w:r>
      <w:r w:rsidR="000847CD">
        <w:rPr>
          <w:rFonts w:asciiTheme="majorBidi" w:hAnsiTheme="majorBidi" w:cstheme="majorBidi"/>
          <w:sz w:val="24"/>
          <w:szCs w:val="24"/>
        </w:rPr>
        <w:t xml:space="preserve"> </w:t>
      </w:r>
      <w:r w:rsidR="00BE5D03">
        <w:rPr>
          <w:rFonts w:asciiTheme="majorBidi" w:hAnsiTheme="majorBidi" w:cstheme="majorBidi"/>
          <w:sz w:val="24"/>
          <w:szCs w:val="24"/>
        </w:rPr>
        <w:t xml:space="preserve">It was </w:t>
      </w:r>
      <w:r w:rsidR="000847CD">
        <w:rPr>
          <w:rFonts w:asciiTheme="majorBidi" w:hAnsiTheme="majorBidi" w:cstheme="majorBidi"/>
          <w:sz w:val="24"/>
          <w:szCs w:val="24"/>
        </w:rPr>
        <w:t>distinct from the sharing that occurred at the start of the sessions</w:t>
      </w:r>
      <w:r w:rsidR="00BE5D03">
        <w:rPr>
          <w:rFonts w:asciiTheme="majorBidi" w:hAnsiTheme="majorBidi" w:cstheme="majorBidi"/>
          <w:sz w:val="24"/>
          <w:szCs w:val="24"/>
        </w:rPr>
        <w:t xml:space="preserve"> as</w:t>
      </w:r>
      <w:r w:rsidR="000F7859">
        <w:rPr>
          <w:rFonts w:asciiTheme="majorBidi" w:hAnsiTheme="majorBidi" w:cstheme="majorBidi"/>
          <w:sz w:val="24"/>
          <w:szCs w:val="24"/>
        </w:rPr>
        <w:t xml:space="preserve"> it was fed by the work that had taken place within the group and tended to be more integrative in how </w:t>
      </w:r>
      <w:r w:rsidR="00BE5D03">
        <w:rPr>
          <w:rFonts w:asciiTheme="majorBidi" w:hAnsiTheme="majorBidi" w:cstheme="majorBidi"/>
          <w:sz w:val="24"/>
          <w:szCs w:val="24"/>
        </w:rPr>
        <w:t xml:space="preserve">participants’ </w:t>
      </w:r>
      <w:r w:rsidR="00DE3231">
        <w:rPr>
          <w:rFonts w:asciiTheme="majorBidi" w:hAnsiTheme="majorBidi" w:cstheme="majorBidi"/>
          <w:sz w:val="24"/>
          <w:szCs w:val="24"/>
        </w:rPr>
        <w:t xml:space="preserve">content </w:t>
      </w:r>
      <w:r w:rsidR="000F7859">
        <w:rPr>
          <w:rFonts w:asciiTheme="majorBidi" w:hAnsiTheme="majorBidi" w:cstheme="majorBidi"/>
          <w:sz w:val="24"/>
          <w:szCs w:val="24"/>
        </w:rPr>
        <w:t xml:space="preserve">resonated with </w:t>
      </w:r>
      <w:r w:rsidR="00BE5D03">
        <w:rPr>
          <w:rFonts w:asciiTheme="majorBidi" w:hAnsiTheme="majorBidi" w:cstheme="majorBidi"/>
          <w:sz w:val="24"/>
          <w:szCs w:val="24"/>
        </w:rPr>
        <w:t>each other’s</w:t>
      </w:r>
      <w:r w:rsidR="000F7859">
        <w:rPr>
          <w:rFonts w:asciiTheme="majorBidi" w:hAnsiTheme="majorBidi" w:cstheme="majorBidi"/>
          <w:sz w:val="24"/>
          <w:szCs w:val="24"/>
        </w:rPr>
        <w:t xml:space="preserve"> and helped </w:t>
      </w:r>
      <w:r w:rsidR="00BE5D03">
        <w:rPr>
          <w:rFonts w:asciiTheme="majorBidi" w:hAnsiTheme="majorBidi" w:cstheme="majorBidi"/>
          <w:sz w:val="24"/>
          <w:szCs w:val="24"/>
        </w:rPr>
        <w:t xml:space="preserve">form </w:t>
      </w:r>
      <w:r w:rsidR="00DE3231">
        <w:rPr>
          <w:rFonts w:asciiTheme="majorBidi" w:hAnsiTheme="majorBidi" w:cstheme="majorBidi"/>
          <w:sz w:val="24"/>
          <w:szCs w:val="24"/>
        </w:rPr>
        <w:t>meaningful</w:t>
      </w:r>
      <w:r w:rsidR="000F7859">
        <w:rPr>
          <w:rFonts w:asciiTheme="majorBidi" w:hAnsiTheme="majorBidi" w:cstheme="majorBidi"/>
          <w:sz w:val="24"/>
          <w:szCs w:val="24"/>
        </w:rPr>
        <w:t xml:space="preserve"> individual and group experiences </w:t>
      </w:r>
      <w:r w:rsidR="00BE5D03">
        <w:rPr>
          <w:rFonts w:asciiTheme="majorBidi" w:hAnsiTheme="majorBidi" w:cstheme="majorBidi"/>
          <w:sz w:val="24"/>
          <w:szCs w:val="24"/>
        </w:rPr>
        <w:t xml:space="preserve">from </w:t>
      </w:r>
      <w:r w:rsidR="000F7859">
        <w:rPr>
          <w:rFonts w:asciiTheme="majorBidi" w:hAnsiTheme="majorBidi" w:cstheme="majorBidi"/>
          <w:sz w:val="24"/>
          <w:szCs w:val="24"/>
        </w:rPr>
        <w:t>the work that had taken place in the session</w:t>
      </w:r>
      <w:r w:rsidR="00BE5D03">
        <w:rPr>
          <w:rFonts w:asciiTheme="majorBidi" w:hAnsiTheme="majorBidi" w:cstheme="majorBidi"/>
          <w:sz w:val="24"/>
          <w:szCs w:val="24"/>
        </w:rPr>
        <w:t>. The sharing at the end of the sessions enriched the work with</w:t>
      </w:r>
      <w:r w:rsidR="000F7859">
        <w:rPr>
          <w:rFonts w:asciiTheme="majorBidi" w:hAnsiTheme="majorBidi" w:cstheme="majorBidi"/>
          <w:sz w:val="24"/>
          <w:szCs w:val="24"/>
        </w:rPr>
        <w:t xml:space="preserve"> partnership, interpersonal affinity, humanity, and hope. In this way, the sharing also served as a space </w:t>
      </w:r>
      <w:r w:rsidR="00BE5D03">
        <w:rPr>
          <w:rFonts w:asciiTheme="majorBidi" w:hAnsiTheme="majorBidi" w:cstheme="majorBidi"/>
          <w:sz w:val="24"/>
          <w:szCs w:val="24"/>
        </w:rPr>
        <w:t xml:space="preserve">for </w:t>
      </w:r>
      <w:r w:rsidR="000F7859">
        <w:rPr>
          <w:rFonts w:asciiTheme="majorBidi" w:hAnsiTheme="majorBidi" w:cstheme="majorBidi"/>
          <w:sz w:val="24"/>
          <w:szCs w:val="24"/>
        </w:rPr>
        <w:t>closure that helped soften the “reentry” (</w:t>
      </w:r>
      <w:proofErr w:type="spellStart"/>
      <w:r w:rsidR="000F7859">
        <w:rPr>
          <w:rFonts w:asciiTheme="majorBidi" w:hAnsiTheme="majorBidi" w:cstheme="majorBidi"/>
          <w:sz w:val="24"/>
          <w:szCs w:val="24"/>
        </w:rPr>
        <w:t>Blatner</w:t>
      </w:r>
      <w:proofErr w:type="spellEnd"/>
      <w:r w:rsidR="000F7859">
        <w:rPr>
          <w:rFonts w:asciiTheme="majorBidi" w:hAnsiTheme="majorBidi" w:cstheme="majorBidi"/>
          <w:sz w:val="24"/>
          <w:szCs w:val="24"/>
        </w:rPr>
        <w:t xml:space="preserve">, 1996) </w:t>
      </w:r>
      <w:r w:rsidR="00BE5D03">
        <w:rPr>
          <w:rFonts w:asciiTheme="majorBidi" w:hAnsiTheme="majorBidi" w:cstheme="majorBidi"/>
          <w:sz w:val="24"/>
          <w:szCs w:val="24"/>
        </w:rPr>
        <w:t>in</w:t>
      </w:r>
      <w:r w:rsidR="000F7859">
        <w:rPr>
          <w:rFonts w:asciiTheme="majorBidi" w:hAnsiTheme="majorBidi" w:cstheme="majorBidi"/>
          <w:sz w:val="24"/>
          <w:szCs w:val="24"/>
        </w:rPr>
        <w:t>to the</w:t>
      </w:r>
      <w:r w:rsidR="00BE5D03">
        <w:rPr>
          <w:rFonts w:asciiTheme="majorBidi" w:hAnsiTheme="majorBidi" w:cstheme="majorBidi"/>
          <w:sz w:val="24"/>
          <w:szCs w:val="24"/>
        </w:rPr>
        <w:t>ir</w:t>
      </w:r>
      <w:r w:rsidR="000F7859">
        <w:rPr>
          <w:rFonts w:asciiTheme="majorBidi" w:hAnsiTheme="majorBidi" w:cstheme="majorBidi"/>
          <w:sz w:val="24"/>
          <w:szCs w:val="24"/>
        </w:rPr>
        <w:t xml:space="preserve"> </w:t>
      </w:r>
      <w:r w:rsidR="00BE5D03">
        <w:rPr>
          <w:rFonts w:asciiTheme="majorBidi" w:hAnsiTheme="majorBidi" w:cstheme="majorBidi"/>
          <w:sz w:val="24"/>
          <w:szCs w:val="24"/>
        </w:rPr>
        <w:t>lives as</w:t>
      </w:r>
      <w:r w:rsidR="000F7859">
        <w:rPr>
          <w:rFonts w:asciiTheme="majorBidi" w:hAnsiTheme="majorBidi" w:cstheme="majorBidi"/>
          <w:sz w:val="24"/>
          <w:szCs w:val="24"/>
        </w:rPr>
        <w:t xml:space="preserve"> inpatient</w:t>
      </w:r>
      <w:r w:rsidR="00BE5D03">
        <w:rPr>
          <w:rFonts w:asciiTheme="majorBidi" w:hAnsiTheme="majorBidi" w:cstheme="majorBidi"/>
          <w:sz w:val="24"/>
          <w:szCs w:val="24"/>
        </w:rPr>
        <w:t>s</w:t>
      </w:r>
      <w:r w:rsidR="000F7859">
        <w:rPr>
          <w:rFonts w:asciiTheme="majorBidi" w:hAnsiTheme="majorBidi" w:cstheme="majorBidi"/>
          <w:sz w:val="24"/>
          <w:szCs w:val="24"/>
        </w:rPr>
        <w:t xml:space="preserve"> in a psychiatric hospital.</w:t>
      </w:r>
    </w:p>
    <w:sectPr w:rsidR="00BC4716" w:rsidRPr="00036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מחבר" w:initials="א">
    <w:p w14:paraId="1929D54F" w14:textId="77777777" w:rsidR="002E17E2" w:rsidRDefault="0005127B">
      <w:pPr>
        <w:pStyle w:val="a3"/>
        <w:rPr>
          <w:lang w:val="en-GB" w:bidi="he-IL"/>
        </w:rPr>
      </w:pPr>
      <w:r>
        <w:rPr>
          <w:rStyle w:val="a5"/>
        </w:rPr>
        <w:annotationRef/>
      </w:r>
      <w:r>
        <w:t>It is unclear whether “</w:t>
      </w:r>
      <w:r>
        <w:rPr>
          <w:rFonts w:hint="cs"/>
          <w:rtl/>
          <w:lang w:bidi="he-IL"/>
        </w:rPr>
        <w:t>נדבכים אלו</w:t>
      </w:r>
      <w:r>
        <w:rPr>
          <w:lang w:val="en-GB" w:bidi="he-IL"/>
        </w:rPr>
        <w:t>” refers to the factors or the goals (or something else). Please confirm the appropriate usage of the term</w:t>
      </w:r>
    </w:p>
    <w:p w14:paraId="288438A6" w14:textId="77777777" w:rsidR="002E17E2" w:rsidRDefault="002E17E2">
      <w:pPr>
        <w:pStyle w:val="a3"/>
        <w:rPr>
          <w:lang w:val="en-GB" w:bidi="he-IL"/>
        </w:rPr>
      </w:pPr>
    </w:p>
    <w:p w14:paraId="69A947F3" w14:textId="49400971" w:rsidR="0005127B" w:rsidRPr="00806379" w:rsidRDefault="00806379" w:rsidP="00806379">
      <w:pPr>
        <w:pStyle w:val="a3"/>
        <w:bidi/>
        <w:jc w:val="right"/>
        <w:rPr>
          <w:rFonts w:hint="cs"/>
          <w:rtl/>
          <w:lang w:bidi="he-IL"/>
        </w:rPr>
      </w:pPr>
      <w:r w:rsidRPr="00806379">
        <w:rPr>
          <w:rFonts w:hint="cs"/>
          <w:b/>
          <w:bCs/>
          <w:rtl/>
          <w:lang w:val="en-GB" w:bidi="he-IL"/>
        </w:rPr>
        <w:t>יפתח:</w:t>
      </w:r>
      <w:r>
        <w:rPr>
          <w:rFonts w:hint="cs"/>
          <w:rtl/>
          <w:lang w:val="en-GB" w:bidi="he-IL"/>
        </w:rPr>
        <w:t xml:space="preserve"> "נדבכים חשובים" מתייחס למשהו נוסף מעבר לכל מה שצוין קודם. אולי </w:t>
      </w:r>
      <w:r>
        <w:rPr>
          <w:rtl/>
          <w:lang w:val="en-GB" w:bidi="he-IL"/>
        </w:rPr>
        <w:t>–</w:t>
      </w:r>
      <w:r>
        <w:rPr>
          <w:rFonts w:hint="cs"/>
          <w:rtl/>
          <w:lang w:val="en-GB" w:bidi="he-IL"/>
        </w:rPr>
        <w:t xml:space="preserve"> </w:t>
      </w:r>
      <w:bookmarkStart w:id="1" w:name="_GoBack"/>
      <w:bookmarkEnd w:id="1"/>
      <w:r>
        <w:rPr>
          <w:lang w:bidi="he-IL"/>
        </w:rPr>
        <w:t>significant benefits</w:t>
      </w:r>
      <w:r>
        <w:rPr>
          <w:rFonts w:hint="cs"/>
          <w:rtl/>
          <w:lang w:bidi="he-IL"/>
        </w:rPr>
        <w:t xml:space="preserve"> ?</w:t>
      </w:r>
    </w:p>
    <w:p w14:paraId="0B9CCB24" w14:textId="77777777" w:rsidR="002E17E2" w:rsidRPr="00806379" w:rsidRDefault="002E17E2">
      <w:pPr>
        <w:pStyle w:val="a3"/>
        <w:rPr>
          <w:lang w:bidi="he-IL"/>
        </w:rPr>
      </w:pPr>
    </w:p>
  </w:comment>
  <w:comment w:id="2" w:author="מחבר" w:initials="א">
    <w:p w14:paraId="54828DCC" w14:textId="77777777" w:rsidR="00812B60" w:rsidRDefault="00812B60">
      <w:pPr>
        <w:pStyle w:val="a3"/>
        <w:rPr>
          <w:lang w:val="en-GB" w:bidi="he-IL"/>
        </w:rPr>
      </w:pPr>
      <w:r>
        <w:rPr>
          <w:rStyle w:val="a5"/>
        </w:rPr>
        <w:annotationRef/>
      </w:r>
      <w:r>
        <w:t xml:space="preserve">Depending on what </w:t>
      </w:r>
      <w:r>
        <w:rPr>
          <w:rFonts w:hint="cs"/>
          <w:rtl/>
          <w:lang w:bidi="he-IL"/>
        </w:rPr>
        <w:t>"במרכזם</w:t>
      </w:r>
      <w:r>
        <w:rPr>
          <w:rFonts w:hint="cs"/>
          <w:rtl/>
          <w:lang w:val="en-GB" w:bidi="he-IL"/>
        </w:rPr>
        <w:t>"</w:t>
      </w:r>
      <w:r>
        <w:rPr>
          <w:lang w:val="en-GB" w:bidi="he-IL"/>
        </w:rPr>
        <w:t xml:space="preserve"> is referring to. Please confirm whether this wording retains your intended meaning.</w:t>
      </w:r>
    </w:p>
    <w:p w14:paraId="73598114" w14:textId="77777777" w:rsidR="00812B60" w:rsidRDefault="00812B60">
      <w:pPr>
        <w:pStyle w:val="a3"/>
        <w:rPr>
          <w:lang w:bidi="he-IL"/>
        </w:rPr>
      </w:pPr>
      <w:r>
        <w:rPr>
          <w:lang w:val="en-GB" w:bidi="he-IL"/>
        </w:rPr>
        <w:t>Alternatively: “</w:t>
      </w:r>
      <w:r w:rsidR="00A865D3">
        <w:rPr>
          <w:lang w:val="en-GB" w:bidi="he-IL"/>
        </w:rPr>
        <w:t>The</w:t>
      </w:r>
      <w:r>
        <w:rPr>
          <w:lang w:val="en-GB" w:bidi="he-IL"/>
        </w:rPr>
        <w:t xml:space="preserve"> </w:t>
      </w:r>
      <w:proofErr w:type="spellStart"/>
      <w:r>
        <w:rPr>
          <w:lang w:val="en-GB" w:bidi="he-IL"/>
        </w:rPr>
        <w:t>center</w:t>
      </w:r>
      <w:proofErr w:type="spellEnd"/>
      <w:r>
        <w:rPr>
          <w:lang w:val="en-GB" w:bidi="he-IL"/>
        </w:rPr>
        <w:t xml:space="preserve"> of these factors/these goals”</w:t>
      </w:r>
      <w:r>
        <w:t xml:space="preserve"> </w:t>
      </w:r>
    </w:p>
    <w:p w14:paraId="4BB9DBA5" w14:textId="77777777" w:rsidR="00806379" w:rsidRDefault="00806379">
      <w:pPr>
        <w:pStyle w:val="a3"/>
        <w:rPr>
          <w:lang w:bidi="he-IL"/>
        </w:rPr>
      </w:pPr>
    </w:p>
    <w:p w14:paraId="6D9CE876" w14:textId="3D8BA418" w:rsidR="00806379" w:rsidRPr="00806379" w:rsidRDefault="00806379" w:rsidP="00806379">
      <w:pPr>
        <w:pStyle w:val="a3"/>
        <w:bidi/>
        <w:jc w:val="both"/>
        <w:rPr>
          <w:rFonts w:hint="cs"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יפתח: </w:t>
      </w:r>
      <w:r>
        <w:rPr>
          <w:rFonts w:hint="cs"/>
          <w:rtl/>
          <w:lang w:bidi="he-IL"/>
        </w:rPr>
        <w:t xml:space="preserve">"במרכזם" מתייחס לאותם נדבכים חדשים </w:t>
      </w:r>
      <w:proofErr w:type="spellStart"/>
      <w:r>
        <w:rPr>
          <w:rFonts w:hint="cs"/>
          <w:rtl/>
          <w:lang w:bidi="he-IL"/>
        </w:rPr>
        <w:t>שהשרינג</w:t>
      </w:r>
      <w:proofErr w:type="spellEnd"/>
      <w:r>
        <w:rPr>
          <w:rFonts w:hint="cs"/>
          <w:rtl/>
          <w:lang w:bidi="he-IL"/>
        </w:rPr>
        <w:t xml:space="preserve"> </w:t>
      </w:r>
      <w:proofErr w:type="spellStart"/>
      <w:r>
        <w:rPr>
          <w:rFonts w:hint="cs"/>
          <w:rtl/>
          <w:lang w:bidi="he-IL"/>
        </w:rPr>
        <w:t>הפסיכודרמטי</w:t>
      </w:r>
      <w:proofErr w:type="spellEnd"/>
      <w:r>
        <w:rPr>
          <w:rFonts w:hint="cs"/>
          <w:rtl/>
          <w:lang w:bidi="he-IL"/>
        </w:rPr>
        <w:t xml:space="preserve"> מוסיף מעבר לכל מה שכתוב בפסקה הראשונה.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6AFA9" w15:done="0"/>
  <w15:commentEx w15:paraId="0DF8837F" w15:done="0"/>
  <w15:commentEx w15:paraId="1374F35B" w15:done="0"/>
  <w15:commentEx w15:paraId="2CEB61D6" w15:done="0"/>
  <w15:commentEx w15:paraId="69A947F3" w15:done="0"/>
  <w15:commentEx w15:paraId="6D9CE876" w15:done="0"/>
  <w15:commentEx w15:paraId="0FA151A6" w15:done="0"/>
  <w15:commentEx w15:paraId="66F13A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6AFA9" w16cid:durableId="260FB76D"/>
  <w16cid:commentId w16cid:paraId="0DF8837F" w16cid:durableId="260A4D75"/>
  <w16cid:commentId w16cid:paraId="1374F35B" w16cid:durableId="260F9C9D"/>
  <w16cid:commentId w16cid:paraId="2CEB61D6" w16cid:durableId="260A4D9B"/>
  <w16cid:commentId w16cid:paraId="69A947F3" w16cid:durableId="260F9ED1"/>
  <w16cid:commentId w16cid:paraId="6D9CE876" w16cid:durableId="260F9F6F"/>
  <w16cid:commentId w16cid:paraId="0FA151A6" w16cid:durableId="260FBA42"/>
  <w16cid:commentId w16cid:paraId="66F13A8B" w16cid:durableId="260FAA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DEBE1" w14:textId="77777777" w:rsidR="009558DC" w:rsidRDefault="009558DC" w:rsidP="00CE1396">
      <w:pPr>
        <w:spacing w:after="0" w:line="240" w:lineRule="auto"/>
      </w:pPr>
      <w:r>
        <w:separator/>
      </w:r>
    </w:p>
  </w:endnote>
  <w:endnote w:type="continuationSeparator" w:id="0">
    <w:p w14:paraId="1C2F981B" w14:textId="77777777" w:rsidR="009558DC" w:rsidRDefault="009558DC" w:rsidP="00CE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86784" w14:textId="77777777" w:rsidR="009558DC" w:rsidRDefault="009558DC" w:rsidP="00CE1396">
      <w:pPr>
        <w:spacing w:after="0" w:line="240" w:lineRule="auto"/>
      </w:pPr>
      <w:r>
        <w:separator/>
      </w:r>
    </w:p>
  </w:footnote>
  <w:footnote w:type="continuationSeparator" w:id="0">
    <w:p w14:paraId="06F5741F" w14:textId="77777777" w:rsidR="009558DC" w:rsidRDefault="009558DC" w:rsidP="00CE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354E"/>
    <w:multiLevelType w:val="hybridMultilevel"/>
    <w:tmpl w:val="5F4C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yNTUzMTS3NDcwNDRQ0lEKTi0uzszPAykwqgUAC/g2ViwAAAA="/>
  </w:docVars>
  <w:rsids>
    <w:rsidRoot w:val="0003674C"/>
    <w:rsid w:val="0003674C"/>
    <w:rsid w:val="0005127B"/>
    <w:rsid w:val="000847CD"/>
    <w:rsid w:val="000D1395"/>
    <w:rsid w:val="000F7859"/>
    <w:rsid w:val="00184554"/>
    <w:rsid w:val="002310AC"/>
    <w:rsid w:val="002E17E2"/>
    <w:rsid w:val="003C2D39"/>
    <w:rsid w:val="003E2459"/>
    <w:rsid w:val="00482185"/>
    <w:rsid w:val="004C5C74"/>
    <w:rsid w:val="004E2E23"/>
    <w:rsid w:val="00576DCA"/>
    <w:rsid w:val="00583FA8"/>
    <w:rsid w:val="005B1D17"/>
    <w:rsid w:val="00657529"/>
    <w:rsid w:val="007C000F"/>
    <w:rsid w:val="00806379"/>
    <w:rsid w:val="00812B60"/>
    <w:rsid w:val="008350FE"/>
    <w:rsid w:val="00872EFB"/>
    <w:rsid w:val="009472AE"/>
    <w:rsid w:val="009558DC"/>
    <w:rsid w:val="00966D73"/>
    <w:rsid w:val="00A15C92"/>
    <w:rsid w:val="00A865D3"/>
    <w:rsid w:val="00AE2CDE"/>
    <w:rsid w:val="00B63FAF"/>
    <w:rsid w:val="00BC4716"/>
    <w:rsid w:val="00BE5D03"/>
    <w:rsid w:val="00C868AE"/>
    <w:rsid w:val="00CA706A"/>
    <w:rsid w:val="00CE1396"/>
    <w:rsid w:val="00D52C6A"/>
    <w:rsid w:val="00D909A4"/>
    <w:rsid w:val="00DE3231"/>
    <w:rsid w:val="00F54B4B"/>
    <w:rsid w:val="00F64527"/>
    <w:rsid w:val="00F92CE7"/>
    <w:rsid w:val="00FA232F"/>
    <w:rsid w:val="00FE1C88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6C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text">
    <w:name w:val="comment text"/>
    <w:basedOn w:val="a"/>
    <w:next w:val="a3"/>
    <w:autoRedefine/>
    <w:qFormat/>
    <w:rsid w:val="00184554"/>
    <w:pPr>
      <w:spacing w:after="0"/>
    </w:pPr>
    <w:rPr>
      <w:rFonts w:asciiTheme="majorBidi" w:eastAsia="Calibri" w:hAnsiTheme="majorBidi" w:cstheme="majorBidi"/>
      <w:sz w:val="20"/>
      <w:szCs w:val="24"/>
      <w:lang w:bidi="he-IL"/>
    </w:rPr>
  </w:style>
  <w:style w:type="paragraph" w:styleId="a3">
    <w:name w:val="annotation text"/>
    <w:basedOn w:val="a"/>
    <w:link w:val="a4"/>
    <w:uiPriority w:val="99"/>
    <w:unhideWhenUsed/>
    <w:rsid w:val="00184554"/>
    <w:pPr>
      <w:spacing w:line="240" w:lineRule="auto"/>
    </w:pPr>
    <w:rPr>
      <w:sz w:val="20"/>
      <w:szCs w:val="20"/>
    </w:rPr>
  </w:style>
  <w:style w:type="character" w:customStyle="1" w:styleId="a4">
    <w:name w:val="טקסט הערה תו"/>
    <w:basedOn w:val="a0"/>
    <w:link w:val="a3"/>
    <w:uiPriority w:val="99"/>
    <w:rsid w:val="00184554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3FAF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B63FAF"/>
    <w:rPr>
      <w:b/>
      <w:bCs/>
    </w:rPr>
  </w:style>
  <w:style w:type="character" w:customStyle="1" w:styleId="a7">
    <w:name w:val="נושא הערה תו"/>
    <w:basedOn w:val="a4"/>
    <w:link w:val="a6"/>
    <w:uiPriority w:val="99"/>
    <w:semiHidden/>
    <w:rsid w:val="00B63FAF"/>
    <w:rPr>
      <w:b/>
      <w:bCs/>
      <w:sz w:val="20"/>
      <w:szCs w:val="20"/>
      <w:lang w:val="en-US"/>
    </w:rPr>
  </w:style>
  <w:style w:type="character" w:styleId="Hyperlink">
    <w:name w:val="Hyperlink"/>
    <w:basedOn w:val="a0"/>
    <w:uiPriority w:val="99"/>
    <w:unhideWhenUsed/>
    <w:rsid w:val="00B63F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3FA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CE1396"/>
    <w:rPr>
      <w:lang w:val="en-US"/>
    </w:rPr>
  </w:style>
  <w:style w:type="paragraph" w:styleId="aa">
    <w:name w:val="footer"/>
    <w:basedOn w:val="a"/>
    <w:link w:val="ab"/>
    <w:uiPriority w:val="99"/>
    <w:unhideWhenUsed/>
    <w:rsid w:val="00CE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CE1396"/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E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E17E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text">
    <w:name w:val="comment text"/>
    <w:basedOn w:val="a"/>
    <w:next w:val="a3"/>
    <w:autoRedefine/>
    <w:qFormat/>
    <w:rsid w:val="00184554"/>
    <w:pPr>
      <w:spacing w:after="0"/>
    </w:pPr>
    <w:rPr>
      <w:rFonts w:asciiTheme="majorBidi" w:eastAsia="Calibri" w:hAnsiTheme="majorBidi" w:cstheme="majorBidi"/>
      <w:sz w:val="20"/>
      <w:szCs w:val="24"/>
      <w:lang w:bidi="he-IL"/>
    </w:rPr>
  </w:style>
  <w:style w:type="paragraph" w:styleId="a3">
    <w:name w:val="annotation text"/>
    <w:basedOn w:val="a"/>
    <w:link w:val="a4"/>
    <w:uiPriority w:val="99"/>
    <w:unhideWhenUsed/>
    <w:rsid w:val="00184554"/>
    <w:pPr>
      <w:spacing w:line="240" w:lineRule="auto"/>
    </w:pPr>
    <w:rPr>
      <w:sz w:val="20"/>
      <w:szCs w:val="20"/>
    </w:rPr>
  </w:style>
  <w:style w:type="character" w:customStyle="1" w:styleId="a4">
    <w:name w:val="טקסט הערה תו"/>
    <w:basedOn w:val="a0"/>
    <w:link w:val="a3"/>
    <w:uiPriority w:val="99"/>
    <w:rsid w:val="00184554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B63FAF"/>
    <w:rPr>
      <w:sz w:val="16"/>
      <w:szCs w:val="16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B63FAF"/>
    <w:rPr>
      <w:b/>
      <w:bCs/>
    </w:rPr>
  </w:style>
  <w:style w:type="character" w:customStyle="1" w:styleId="a7">
    <w:name w:val="נושא הערה תו"/>
    <w:basedOn w:val="a4"/>
    <w:link w:val="a6"/>
    <w:uiPriority w:val="99"/>
    <w:semiHidden/>
    <w:rsid w:val="00B63FAF"/>
    <w:rPr>
      <w:b/>
      <w:bCs/>
      <w:sz w:val="20"/>
      <w:szCs w:val="20"/>
      <w:lang w:val="en-US"/>
    </w:rPr>
  </w:style>
  <w:style w:type="character" w:styleId="Hyperlink">
    <w:name w:val="Hyperlink"/>
    <w:basedOn w:val="a0"/>
    <w:uiPriority w:val="99"/>
    <w:unhideWhenUsed/>
    <w:rsid w:val="00B63F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3FA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E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CE1396"/>
    <w:rPr>
      <w:lang w:val="en-US"/>
    </w:rPr>
  </w:style>
  <w:style w:type="paragraph" w:styleId="aa">
    <w:name w:val="footer"/>
    <w:basedOn w:val="a"/>
    <w:link w:val="ab"/>
    <w:uiPriority w:val="99"/>
    <w:unhideWhenUsed/>
    <w:rsid w:val="00CE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CE1396"/>
    <w:rPr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2E1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2E17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33F32-C3E5-4201-AB06-906395F3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2022-04-24T11:21:00Z</dcterms:created>
  <dcterms:modified xsi:type="dcterms:W3CDTF">2022-04-24T11:21:00Z</dcterms:modified>
</cp:coreProperties>
</file>