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2B6A" w14:textId="6C7B11F4" w:rsidR="00BB56F5" w:rsidRPr="00BB56F5" w:rsidRDefault="00BB56F5" w:rsidP="00BB56F5">
      <w:pPr>
        <w:jc w:val="center"/>
        <w:rPr>
          <w:rFonts w:cs="Times New Roman"/>
          <w:b/>
          <w:bCs/>
        </w:rPr>
      </w:pPr>
      <w:bookmarkStart w:id="0" w:name="_Hlk104042094"/>
      <w:r w:rsidRPr="00BB56F5">
        <w:rPr>
          <w:rFonts w:cs="Times New Roman"/>
          <w:b/>
          <w:bCs/>
        </w:rPr>
        <w:t>STYLE SHEET</w:t>
      </w:r>
    </w:p>
    <w:p w14:paraId="486CA591" w14:textId="4784A25B" w:rsidR="00BB56F5" w:rsidRDefault="00BB56F5" w:rsidP="00BB56F5">
      <w:pPr>
        <w:jc w:val="center"/>
        <w:rPr>
          <w:rFonts w:cs="Times New Roman"/>
        </w:rPr>
      </w:pPr>
      <w:proofErr w:type="spellStart"/>
      <w:r w:rsidRPr="00BB56F5">
        <w:rPr>
          <w:rFonts w:cs="Times New Roman"/>
        </w:rPr>
        <w:t>NUSAP1</w:t>
      </w:r>
      <w:proofErr w:type="spellEnd"/>
      <w:r w:rsidRPr="00BB56F5">
        <w:rPr>
          <w:rFonts w:cs="Times New Roman"/>
        </w:rPr>
        <w:t xml:space="preserve"> and </w:t>
      </w:r>
      <w:proofErr w:type="spellStart"/>
      <w:r w:rsidRPr="00BB56F5">
        <w:rPr>
          <w:rFonts w:cs="Times New Roman"/>
        </w:rPr>
        <w:t>KIAA0101</w:t>
      </w:r>
      <w:proofErr w:type="spellEnd"/>
      <w:r w:rsidRPr="00BB56F5">
        <w:rPr>
          <w:rFonts w:cs="Times New Roman"/>
        </w:rPr>
        <w:t xml:space="preserve"> downregulation by neo-adjuvant therapy is associated with better therapeutic outcome and survival in breast cancer</w:t>
      </w:r>
    </w:p>
    <w:p w14:paraId="46554CDB" w14:textId="757D22F3" w:rsidR="00D55056" w:rsidRDefault="00D55056" w:rsidP="00BB56F5">
      <w:pPr>
        <w:jc w:val="center"/>
        <w:rPr>
          <w:szCs w:val="20"/>
          <w:lang w:val="fr-FR"/>
        </w:rPr>
      </w:pPr>
      <w:r w:rsidRPr="00D55056">
        <w:rPr>
          <w:szCs w:val="20"/>
          <w:lang w:val="fr-FR"/>
        </w:rPr>
        <w:t>Magallanes-Garza</w:t>
      </w:r>
      <w:r w:rsidRPr="00D55056">
        <w:rPr>
          <w:szCs w:val="20"/>
          <w:lang w:val="fr-FR"/>
        </w:rPr>
        <w:t xml:space="preserve"> GI et al.</w:t>
      </w:r>
    </w:p>
    <w:p w14:paraId="5CB2C0CF" w14:textId="77777777" w:rsidR="00D55056" w:rsidRPr="00D55056" w:rsidRDefault="00D55056" w:rsidP="00BB56F5">
      <w:pPr>
        <w:jc w:val="center"/>
        <w:rPr>
          <w:rFonts w:cs="Times New Roman"/>
          <w:sz w:val="20"/>
          <w:szCs w:val="20"/>
          <w:lang w:val="fr-FR"/>
        </w:rPr>
      </w:pPr>
    </w:p>
    <w:p w14:paraId="7C901B8B" w14:textId="2772E7AF" w:rsidR="00D55056" w:rsidRDefault="00BB56F5" w:rsidP="00D55056">
      <w:pPr>
        <w:jc w:val="center"/>
        <w:rPr>
          <w:rFonts w:cs="Times New Roman"/>
        </w:rPr>
      </w:pPr>
      <w:r>
        <w:rPr>
          <w:rFonts w:cs="Times New Roman"/>
        </w:rPr>
        <w:t>GW Zelchenko</w:t>
      </w:r>
      <w:r w:rsidR="00D55056">
        <w:rPr>
          <w:rFonts w:cs="Times New Roman"/>
        </w:rPr>
        <w:t>, Copy editor</w:t>
      </w:r>
    </w:p>
    <w:p w14:paraId="50EB214A" w14:textId="77777777" w:rsidR="00BB56F5" w:rsidRDefault="00BB56F5">
      <w:pPr>
        <w:rPr>
          <w:rFonts w:cs="Times New Roman"/>
        </w:rPr>
      </w:pPr>
    </w:p>
    <w:p w14:paraId="434B0FF7" w14:textId="49ABF533" w:rsidR="00BB56F5" w:rsidRPr="005860B2" w:rsidRDefault="00BB56F5">
      <w:pPr>
        <w:rPr>
          <w:rFonts w:cs="Times New Roman"/>
          <w:b/>
          <w:bCs/>
          <w:sz w:val="18"/>
          <w:szCs w:val="20"/>
        </w:rPr>
      </w:pPr>
      <w:r w:rsidRPr="005860B2">
        <w:rPr>
          <w:rFonts w:cs="Times New Roman"/>
          <w:b/>
          <w:bCs/>
          <w:sz w:val="18"/>
          <w:szCs w:val="20"/>
        </w:rPr>
        <w:t>Guide:</w:t>
      </w:r>
    </w:p>
    <w:p w14:paraId="64EA8C7A" w14:textId="7E1C0B94" w:rsidR="00BB56F5" w:rsidRPr="005860B2" w:rsidRDefault="00820AE8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American Medical Association (</w:t>
      </w:r>
      <w:r w:rsidR="00BB56F5" w:rsidRPr="005860B2">
        <w:rPr>
          <w:rFonts w:cs="Times New Roman"/>
          <w:sz w:val="18"/>
          <w:szCs w:val="18"/>
        </w:rPr>
        <w:t>AMA</w:t>
      </w:r>
      <w:r>
        <w:rPr>
          <w:rFonts w:cs="Times New Roman"/>
          <w:sz w:val="18"/>
          <w:szCs w:val="18"/>
        </w:rPr>
        <w:t>)</w:t>
      </w:r>
      <w:r w:rsidR="00BB56F5" w:rsidRPr="005860B2">
        <w:rPr>
          <w:rFonts w:cs="Times New Roman"/>
          <w:sz w:val="18"/>
          <w:szCs w:val="18"/>
        </w:rPr>
        <w:t xml:space="preserve"> style </w:t>
      </w:r>
      <w:r>
        <w:rPr>
          <w:rFonts w:cs="Times New Roman"/>
          <w:sz w:val="18"/>
          <w:szCs w:val="18"/>
        </w:rPr>
        <w:t xml:space="preserve">has been </w:t>
      </w:r>
      <w:r w:rsidR="00BB56F5" w:rsidRPr="005860B2">
        <w:rPr>
          <w:rFonts w:cs="Times New Roman"/>
          <w:sz w:val="18"/>
          <w:szCs w:val="18"/>
        </w:rPr>
        <w:t xml:space="preserve">used whenever possible, except for references, which were not to be edited. (Note, I believe you are using </w:t>
      </w:r>
      <w:r>
        <w:rPr>
          <w:rFonts w:cs="Times New Roman"/>
          <w:sz w:val="18"/>
          <w:szCs w:val="18"/>
        </w:rPr>
        <w:t>American Psychological Association (</w:t>
      </w:r>
      <w:r w:rsidR="00BB56F5" w:rsidRPr="005860B2">
        <w:rPr>
          <w:rFonts w:cs="Times New Roman"/>
          <w:sz w:val="18"/>
          <w:szCs w:val="18"/>
        </w:rPr>
        <w:t>APA</w:t>
      </w:r>
      <w:r>
        <w:rPr>
          <w:rFonts w:cs="Times New Roman"/>
          <w:sz w:val="18"/>
          <w:szCs w:val="18"/>
        </w:rPr>
        <w:t>)</w:t>
      </w:r>
      <w:r w:rsidR="00BB56F5" w:rsidRPr="005860B2">
        <w:rPr>
          <w:rFonts w:cs="Times New Roman"/>
          <w:sz w:val="18"/>
          <w:szCs w:val="18"/>
        </w:rPr>
        <w:t xml:space="preserve"> style for the references. Most medical journals that the </w:t>
      </w:r>
      <w:r w:rsidR="00B424A5">
        <w:rPr>
          <w:rFonts w:cs="Times New Roman"/>
          <w:sz w:val="18"/>
          <w:szCs w:val="18"/>
        </w:rPr>
        <w:t xml:space="preserve">superb </w:t>
      </w:r>
      <w:r w:rsidR="00BB56F5" w:rsidRPr="005860B2">
        <w:rPr>
          <w:rFonts w:cs="Times New Roman"/>
          <w:sz w:val="18"/>
          <w:szCs w:val="18"/>
        </w:rPr>
        <w:t xml:space="preserve">caliber of </w:t>
      </w:r>
      <w:r w:rsidR="00B424A5">
        <w:rPr>
          <w:rFonts w:cs="Times New Roman"/>
          <w:sz w:val="18"/>
          <w:szCs w:val="18"/>
        </w:rPr>
        <w:t xml:space="preserve">your </w:t>
      </w:r>
      <w:r w:rsidR="00BB56F5" w:rsidRPr="005860B2">
        <w:rPr>
          <w:rFonts w:cs="Times New Roman"/>
          <w:sz w:val="18"/>
          <w:szCs w:val="18"/>
        </w:rPr>
        <w:t xml:space="preserve">paper will reach </w:t>
      </w:r>
      <w:r w:rsidR="005860B2" w:rsidRPr="005860B2">
        <w:rPr>
          <w:rFonts w:cs="Times New Roman"/>
          <w:sz w:val="18"/>
          <w:szCs w:val="18"/>
        </w:rPr>
        <w:t>use AMA style. I highly recommend changing your references to AMA style.)</w:t>
      </w:r>
    </w:p>
    <w:p w14:paraId="7B1BBFB2" w14:textId="7295F796" w:rsidR="005860B2" w:rsidRPr="005860B2" w:rsidRDefault="005860B2">
      <w:pPr>
        <w:rPr>
          <w:rFonts w:cs="Times New Roman"/>
          <w:sz w:val="18"/>
          <w:szCs w:val="20"/>
        </w:rPr>
      </w:pPr>
    </w:p>
    <w:p w14:paraId="53E4A4A6" w14:textId="178D064B" w:rsidR="00BB56F5" w:rsidRPr="005860B2" w:rsidRDefault="002D57EE">
      <w:pPr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>In the various lists below, w</w:t>
      </w:r>
      <w:r w:rsidR="005860B2" w:rsidRPr="005860B2">
        <w:rPr>
          <w:rFonts w:cs="Times New Roman"/>
          <w:sz w:val="18"/>
          <w:szCs w:val="20"/>
        </w:rPr>
        <w:t>hen an entry (generally a term followed by its abbreviation in parentheses) is followed by comma and a number, that means that the term is first abbreviated at that page number. So, for example,</w:t>
      </w:r>
    </w:p>
    <w:p w14:paraId="47D495E1" w14:textId="1F3FC1F2" w:rsidR="005860B2" w:rsidRPr="005860B2" w:rsidRDefault="005860B2">
      <w:pPr>
        <w:rPr>
          <w:rFonts w:cs="Times New Roman"/>
          <w:sz w:val="18"/>
          <w:szCs w:val="20"/>
        </w:rPr>
      </w:pPr>
    </w:p>
    <w:p w14:paraId="6C0023AC" w14:textId="7B4AC519" w:rsidR="005860B2" w:rsidRPr="005860B2" w:rsidRDefault="005860B2" w:rsidP="0011704F">
      <w:pPr>
        <w:ind w:left="720"/>
        <w:rPr>
          <w:rFonts w:cs="Times New Roman"/>
          <w:sz w:val="18"/>
          <w:szCs w:val="20"/>
        </w:rPr>
      </w:pPr>
      <w:r w:rsidRPr="005860B2">
        <w:rPr>
          <w:rFonts w:cs="Times New Roman"/>
          <w:sz w:val="18"/>
          <w:szCs w:val="20"/>
        </w:rPr>
        <w:t>biopsy sample (BS), 5</w:t>
      </w:r>
    </w:p>
    <w:p w14:paraId="7E7851DB" w14:textId="68E92F79" w:rsidR="005860B2" w:rsidRPr="005860B2" w:rsidRDefault="005860B2">
      <w:pPr>
        <w:rPr>
          <w:rFonts w:cs="Times New Roman"/>
          <w:sz w:val="18"/>
          <w:szCs w:val="20"/>
        </w:rPr>
      </w:pPr>
    </w:p>
    <w:p w14:paraId="54CF2AF8" w14:textId="6ED871D3" w:rsidR="005860B2" w:rsidRDefault="005860B2">
      <w:pPr>
        <w:rPr>
          <w:rFonts w:cs="Times New Roman"/>
          <w:sz w:val="18"/>
          <w:szCs w:val="20"/>
        </w:rPr>
      </w:pPr>
      <w:r w:rsidRPr="005860B2">
        <w:rPr>
          <w:rFonts w:cs="Times New Roman"/>
          <w:sz w:val="18"/>
          <w:szCs w:val="20"/>
        </w:rPr>
        <w:t>means that “biopsy sample” is first abbreviated as “BS” on page 5 (and should be always abbreviated as “BS” thereafter.</w:t>
      </w:r>
    </w:p>
    <w:p w14:paraId="0093AA83" w14:textId="3C0104A2" w:rsidR="0011704F" w:rsidRDefault="0011704F">
      <w:pPr>
        <w:rPr>
          <w:rFonts w:cs="Times New Roman"/>
          <w:sz w:val="18"/>
          <w:szCs w:val="20"/>
        </w:rPr>
      </w:pPr>
    </w:p>
    <w:p w14:paraId="0E1B98AB" w14:textId="6F02F93C" w:rsidR="0011704F" w:rsidRDefault="0011704F">
      <w:pPr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 xml:space="preserve">Whenever a </w:t>
      </w:r>
      <w:r w:rsidR="00E01833">
        <w:rPr>
          <w:rFonts w:cs="Times New Roman"/>
          <w:sz w:val="18"/>
          <w:szCs w:val="20"/>
        </w:rPr>
        <w:t>check [</w:t>
      </w:r>
      <w:r w:rsidRPr="0011704F">
        <w:rPr>
          <w:rFonts w:cs="Times New Roman"/>
          <w:sz w:val="20"/>
          <w:szCs w:val="20"/>
        </w:rPr>
        <w:sym w:font="Wingdings 2" w:char="F050"/>
      </w:r>
      <w:r w:rsidR="00E01833">
        <w:rPr>
          <w:rFonts w:cs="Times New Roman"/>
          <w:sz w:val="18"/>
          <w:szCs w:val="20"/>
        </w:rPr>
        <w:t xml:space="preserve">] </w:t>
      </w:r>
      <w:r>
        <w:rPr>
          <w:rFonts w:cs="Times New Roman"/>
          <w:sz w:val="18"/>
          <w:szCs w:val="20"/>
        </w:rPr>
        <w:t>mark is found in square brackets, it means I have verified the term from one or more of a variety of sources. Some of my sources are:</w:t>
      </w:r>
    </w:p>
    <w:p w14:paraId="0E05F991" w14:textId="77777777" w:rsidR="0011704F" w:rsidRDefault="0011704F">
      <w:pPr>
        <w:rPr>
          <w:rFonts w:cs="Times New Roman"/>
          <w:sz w:val="16"/>
          <w:szCs w:val="16"/>
        </w:rPr>
      </w:pPr>
    </w:p>
    <w:p w14:paraId="37EBAA22" w14:textId="35F18848" w:rsidR="0011704F" w:rsidRPr="0011704F" w:rsidRDefault="0011704F" w:rsidP="0011704F">
      <w:pPr>
        <w:ind w:left="720"/>
        <w:rPr>
          <w:rFonts w:cs="Times New Roman"/>
          <w:sz w:val="16"/>
          <w:szCs w:val="16"/>
        </w:rPr>
      </w:pPr>
      <w:proofErr w:type="spellStart"/>
      <w:r w:rsidRPr="0011704F">
        <w:rPr>
          <w:rFonts w:cs="Times New Roman"/>
          <w:sz w:val="16"/>
          <w:szCs w:val="16"/>
        </w:rPr>
        <w:t>GeneCards</w:t>
      </w:r>
      <w:proofErr w:type="spellEnd"/>
      <w:r w:rsidRPr="0011704F">
        <w:rPr>
          <w:rFonts w:cs="Times New Roman"/>
          <w:sz w:val="16"/>
          <w:szCs w:val="16"/>
        </w:rPr>
        <w:t xml:space="preserve"> (</w:t>
      </w:r>
      <w:hyperlink r:id="rId4" w:history="1">
        <w:r w:rsidRPr="0011704F">
          <w:rPr>
            <w:rStyle w:val="Hyperlink"/>
            <w:rFonts w:cs="Times New Roman"/>
            <w:sz w:val="16"/>
            <w:szCs w:val="16"/>
          </w:rPr>
          <w:t>https://</w:t>
        </w:r>
        <w:proofErr w:type="spellStart"/>
        <w:r w:rsidRPr="0011704F">
          <w:rPr>
            <w:rStyle w:val="Hyperlink"/>
            <w:rFonts w:cs="Times New Roman"/>
            <w:sz w:val="16"/>
            <w:szCs w:val="16"/>
          </w:rPr>
          <w:t>www.genecards.org</w:t>
        </w:r>
        <w:proofErr w:type="spellEnd"/>
        <w:r w:rsidRPr="0011704F">
          <w:rPr>
            <w:rStyle w:val="Hyperlink"/>
            <w:rFonts w:cs="Times New Roman"/>
            <w:sz w:val="16"/>
            <w:szCs w:val="16"/>
          </w:rPr>
          <w:t>/</w:t>
        </w:r>
      </w:hyperlink>
      <w:r w:rsidRPr="0011704F">
        <w:rPr>
          <w:rFonts w:cs="Times New Roman"/>
          <w:sz w:val="16"/>
          <w:szCs w:val="16"/>
        </w:rPr>
        <w:t xml:space="preserve">) </w:t>
      </w:r>
    </w:p>
    <w:p w14:paraId="43784584" w14:textId="7BDBAFBB" w:rsidR="0011704F" w:rsidRPr="0011704F" w:rsidRDefault="0011704F" w:rsidP="0011704F">
      <w:pPr>
        <w:ind w:left="720"/>
        <w:rPr>
          <w:rFonts w:cs="Times New Roman"/>
          <w:sz w:val="16"/>
          <w:szCs w:val="18"/>
        </w:rPr>
      </w:pPr>
      <w:r w:rsidRPr="0011704F">
        <w:rPr>
          <w:rFonts w:cs="Times New Roman"/>
          <w:sz w:val="16"/>
          <w:szCs w:val="18"/>
        </w:rPr>
        <w:t>MW = Merriam-Webster, an English dictionary that is often used by professional editors (</w:t>
      </w:r>
      <w:hyperlink r:id="rId5" w:history="1">
        <w:r w:rsidRPr="0011704F">
          <w:rPr>
            <w:rStyle w:val="Hyperlink"/>
            <w:rFonts w:cs="Times New Roman"/>
            <w:sz w:val="16"/>
            <w:szCs w:val="18"/>
          </w:rPr>
          <w:t>https://</w:t>
        </w:r>
        <w:proofErr w:type="spellStart"/>
        <w:r w:rsidRPr="0011704F">
          <w:rPr>
            <w:rStyle w:val="Hyperlink"/>
            <w:rFonts w:cs="Times New Roman"/>
            <w:sz w:val="16"/>
            <w:szCs w:val="18"/>
          </w:rPr>
          <w:t>www.merriam-webster.com</w:t>
        </w:r>
        <w:proofErr w:type="spellEnd"/>
        <w:r w:rsidRPr="0011704F">
          <w:rPr>
            <w:rStyle w:val="Hyperlink"/>
            <w:rFonts w:cs="Times New Roman"/>
            <w:sz w:val="16"/>
            <w:szCs w:val="18"/>
          </w:rPr>
          <w:t>/dictionary/</w:t>
        </w:r>
      </w:hyperlink>
      <w:r w:rsidRPr="0011704F">
        <w:rPr>
          <w:rFonts w:cs="Times New Roman"/>
          <w:sz w:val="16"/>
          <w:szCs w:val="18"/>
        </w:rPr>
        <w:t xml:space="preserve">) </w:t>
      </w:r>
    </w:p>
    <w:p w14:paraId="1127B8EB" w14:textId="16579500" w:rsidR="0011704F" w:rsidRDefault="0011704F" w:rsidP="0011704F">
      <w:pPr>
        <w:ind w:left="720"/>
        <w:rPr>
          <w:rFonts w:cs="Times New Roman"/>
          <w:sz w:val="18"/>
          <w:szCs w:val="20"/>
        </w:rPr>
      </w:pPr>
      <w:r w:rsidRPr="0011704F">
        <w:rPr>
          <w:rFonts w:cs="Times New Roman"/>
          <w:sz w:val="16"/>
          <w:szCs w:val="18"/>
        </w:rPr>
        <w:t>Manufacturer = generally means the manufacturer’s website. I often specify the site or manufacturer afterwards</w:t>
      </w:r>
    </w:p>
    <w:p w14:paraId="38FBD5D3" w14:textId="3046DBAA" w:rsidR="0011704F" w:rsidRDefault="0011704F">
      <w:pPr>
        <w:rPr>
          <w:rFonts w:cs="Times New Roman"/>
          <w:sz w:val="18"/>
          <w:szCs w:val="20"/>
        </w:rPr>
      </w:pPr>
    </w:p>
    <w:p w14:paraId="2965E4B2" w14:textId="5C86D594" w:rsidR="0011704F" w:rsidRPr="005860B2" w:rsidRDefault="0011704F">
      <w:pPr>
        <w:rPr>
          <w:rFonts w:cs="Times New Roman"/>
          <w:sz w:val="18"/>
          <w:szCs w:val="20"/>
        </w:rPr>
      </w:pPr>
      <w:r>
        <w:rPr>
          <w:rFonts w:cs="Times New Roman"/>
          <w:sz w:val="18"/>
          <w:szCs w:val="20"/>
        </w:rPr>
        <w:t xml:space="preserve">So, for example, </w:t>
      </w:r>
      <w:r w:rsidRPr="0011704F">
        <w:rPr>
          <w:rFonts w:cs="Times New Roman"/>
          <w:sz w:val="18"/>
          <w:szCs w:val="20"/>
        </w:rPr>
        <w:t>[</w:t>
      </w:r>
      <w:r w:rsidRPr="0011704F">
        <w:rPr>
          <w:rFonts w:cs="Times New Roman"/>
          <w:sz w:val="16"/>
          <w:szCs w:val="16"/>
        </w:rPr>
        <w:sym w:font="Wingdings 2" w:char="F050"/>
      </w:r>
      <w:r w:rsidRPr="0011704F">
        <w:rPr>
          <w:rFonts w:cs="Times New Roman"/>
          <w:sz w:val="16"/>
          <w:szCs w:val="16"/>
        </w:rPr>
        <w:t xml:space="preserve"> </w:t>
      </w:r>
      <w:proofErr w:type="spellStart"/>
      <w:r w:rsidRPr="0011704F">
        <w:rPr>
          <w:rFonts w:cs="Times New Roman"/>
          <w:sz w:val="18"/>
          <w:szCs w:val="18"/>
        </w:rPr>
        <w:t>GeneCards</w:t>
      </w:r>
      <w:proofErr w:type="spellEnd"/>
      <w:r w:rsidRPr="0011704F">
        <w:rPr>
          <w:rFonts w:cs="Times New Roman"/>
          <w:sz w:val="18"/>
          <w:szCs w:val="18"/>
        </w:rPr>
        <w:t>]</w:t>
      </w:r>
      <w:r>
        <w:rPr>
          <w:rFonts w:cs="Times New Roman"/>
          <w:sz w:val="18"/>
          <w:szCs w:val="18"/>
        </w:rPr>
        <w:t xml:space="preserve"> means I have verified the gene’s symbol (and possibly other relevant information at the </w:t>
      </w:r>
      <w:proofErr w:type="spellStart"/>
      <w:r>
        <w:rPr>
          <w:rFonts w:cs="Times New Roman"/>
          <w:sz w:val="18"/>
          <w:szCs w:val="18"/>
        </w:rPr>
        <w:t>GeneCard</w:t>
      </w:r>
      <w:proofErr w:type="spellEnd"/>
      <w:r>
        <w:rPr>
          <w:rFonts w:cs="Times New Roman"/>
          <w:sz w:val="18"/>
          <w:szCs w:val="18"/>
        </w:rPr>
        <w:t xml:space="preserve"> website)</w:t>
      </w:r>
    </w:p>
    <w:p w14:paraId="3A4ADB47" w14:textId="77777777" w:rsidR="00E01833" w:rsidRDefault="00E01833">
      <w:pPr>
        <w:pBdr>
          <w:bottom w:val="double" w:sz="6" w:space="1" w:color="auto"/>
        </w:pBdr>
        <w:rPr>
          <w:rFonts w:cs="Times New Roman"/>
        </w:rPr>
      </w:pPr>
    </w:p>
    <w:p w14:paraId="23B009AA" w14:textId="08CA74DA" w:rsidR="00BC6095" w:rsidRPr="00BC6095" w:rsidRDefault="00BC6095">
      <w:pPr>
        <w:rPr>
          <w:rFonts w:cs="Times New Roman"/>
          <w:b/>
          <w:bCs/>
        </w:rPr>
      </w:pPr>
      <w:r w:rsidRPr="00BC6095">
        <w:rPr>
          <w:rFonts w:cs="Times New Roman"/>
          <w:b/>
          <w:bCs/>
        </w:rPr>
        <w:t>Main list</w:t>
      </w:r>
    </w:p>
    <w:p w14:paraId="34FA3098" w14:textId="45BAA09A" w:rsidR="00BB56F5" w:rsidRPr="00BB56F5" w:rsidRDefault="00BB56F5">
      <w:pPr>
        <w:rPr>
          <w:rFonts w:cs="Times New Roman"/>
          <w:sz w:val="18"/>
          <w:szCs w:val="18"/>
        </w:rPr>
      </w:pPr>
      <w:r w:rsidRPr="00BB56F5">
        <w:rPr>
          <w:rFonts w:cs="Times New Roman"/>
        </w:rPr>
        <w:t xml:space="preserve">12 Fr (French gauge 12) </w:t>
      </w:r>
      <w:r w:rsidRPr="00BB56F5">
        <w:rPr>
          <w:rFonts w:cs="Times New Roman"/>
          <w:i/>
          <w:iCs/>
          <w:sz w:val="18"/>
          <w:szCs w:val="18"/>
        </w:rPr>
        <w:t>see</w:t>
      </w:r>
      <w:r w:rsidRPr="00BB56F5">
        <w:rPr>
          <w:rFonts w:cs="Times New Roman"/>
          <w:sz w:val="18"/>
          <w:szCs w:val="18"/>
        </w:rPr>
        <w:t xml:space="preserve"> </w:t>
      </w:r>
      <w:hyperlink r:id="rId6" w:history="1">
        <w:r w:rsidRPr="00BB56F5">
          <w:rPr>
            <w:rStyle w:val="Hyperlink"/>
            <w:rFonts w:cs="Times New Roman"/>
            <w:sz w:val="18"/>
            <w:szCs w:val="18"/>
          </w:rPr>
          <w:t>https://</w:t>
        </w:r>
        <w:proofErr w:type="spellStart"/>
        <w:r w:rsidRPr="00BB56F5">
          <w:rPr>
            <w:rStyle w:val="Hyperlink"/>
            <w:rFonts w:cs="Times New Roman"/>
            <w:sz w:val="18"/>
            <w:szCs w:val="18"/>
          </w:rPr>
          <w:t>radiopaedia.org</w:t>
        </w:r>
        <w:proofErr w:type="spellEnd"/>
        <w:r w:rsidRPr="00BB56F5">
          <w:rPr>
            <w:rStyle w:val="Hyperlink"/>
            <w:rFonts w:cs="Times New Roman"/>
            <w:sz w:val="18"/>
            <w:szCs w:val="18"/>
          </w:rPr>
          <w:t>/articles/</w:t>
        </w:r>
        <w:proofErr w:type="spellStart"/>
        <w:r w:rsidRPr="00BB56F5">
          <w:rPr>
            <w:rStyle w:val="Hyperlink"/>
            <w:rFonts w:cs="Times New Roman"/>
            <w:sz w:val="18"/>
            <w:szCs w:val="18"/>
          </w:rPr>
          <w:t>french-gauge?lang</w:t>
        </w:r>
        <w:proofErr w:type="spellEnd"/>
        <w:r w:rsidRPr="00BB56F5">
          <w:rPr>
            <w:rStyle w:val="Hyperlink"/>
            <w:rFonts w:cs="Times New Roman"/>
            <w:sz w:val="18"/>
            <w:szCs w:val="18"/>
          </w:rPr>
          <w:t>=us</w:t>
        </w:r>
      </w:hyperlink>
      <w:r w:rsidRPr="00BB56F5">
        <w:rPr>
          <w:rFonts w:cs="Times New Roman"/>
          <w:sz w:val="18"/>
          <w:szCs w:val="18"/>
        </w:rPr>
        <w:t xml:space="preserve"> </w:t>
      </w:r>
    </w:p>
    <w:p w14:paraId="7D271A1F" w14:textId="731C178D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American Joint Committee on Cancer (</w:t>
      </w:r>
      <w:proofErr w:type="spellStart"/>
      <w:r w:rsidRPr="00BB56F5">
        <w:rPr>
          <w:rFonts w:cs="Times New Roman"/>
        </w:rPr>
        <w:t>AJCC</w:t>
      </w:r>
      <w:proofErr w:type="spellEnd"/>
      <w:r w:rsidRPr="00BB56F5">
        <w:rPr>
          <w:rFonts w:cs="Times New Roman"/>
        </w:rPr>
        <w:t xml:space="preserve"> – used only once, so</w:t>
      </w:r>
      <w:r w:rsidRPr="00BB56F5">
        <w:rPr>
          <w:rFonts w:cs="Times New Roman"/>
          <w:highlight w:val="yellow"/>
        </w:rPr>
        <w:t xml:space="preserve"> </w:t>
      </w:r>
      <w:r w:rsidRPr="00BB56F5">
        <w:rPr>
          <w:rFonts w:cs="Times New Roman"/>
          <w:b/>
          <w:bCs/>
          <w:highlight w:val="yellow"/>
        </w:rPr>
        <w:t>deleted</w:t>
      </w:r>
      <w:r w:rsidRPr="00BB56F5">
        <w:rPr>
          <w:rFonts w:cs="Times New Roman"/>
        </w:rPr>
        <w:t>), 6</w:t>
      </w:r>
    </w:p>
    <w:p w14:paraId="60220E79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American Society of Clinical Oncology/College of American Pathologists </w:t>
      </w:r>
    </w:p>
    <w:p w14:paraId="15921180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trike/>
          <w:szCs w:val="24"/>
        </w:rPr>
        <w:t>anaphase promoter complex</w:t>
      </w:r>
      <w:r w:rsidRPr="00BB56F5">
        <w:rPr>
          <w:rFonts w:cs="Times New Roman"/>
          <w:szCs w:val="24"/>
        </w:rPr>
        <w:t xml:space="preserve"> – </w:t>
      </w:r>
      <w:r w:rsidRPr="00BB56F5">
        <w:rPr>
          <w:rFonts w:cs="Times New Roman"/>
          <w:b/>
          <w:bCs/>
          <w:i/>
          <w:iCs/>
          <w:szCs w:val="24"/>
        </w:rPr>
        <w:t>use</w:t>
      </w:r>
      <w:r w:rsidRPr="00BB56F5">
        <w:rPr>
          <w:rFonts w:cs="Times New Roman"/>
          <w:szCs w:val="24"/>
        </w:rPr>
        <w:t xml:space="preserve"> anaphase promoting complex </w:t>
      </w:r>
      <w:r w:rsidRPr="00BB56F5">
        <w:rPr>
          <w:rFonts w:cs="Times New Roman"/>
          <w:sz w:val="20"/>
          <w:szCs w:val="24"/>
        </w:rPr>
        <w:t>[</w:t>
      </w:r>
      <w:r w:rsidRPr="00BB56F5">
        <w:rPr>
          <w:rFonts w:cs="Times New Roman"/>
          <w:sz w:val="18"/>
          <w:szCs w:val="18"/>
        </w:rPr>
        <w:sym w:font="Wingdings 2" w:char="F050"/>
      </w:r>
      <w:r w:rsidRPr="00BB56F5">
        <w:rPr>
          <w:rFonts w:cs="Times New Roman"/>
          <w:sz w:val="18"/>
          <w:szCs w:val="18"/>
        </w:rPr>
        <w:t>PubMed]</w:t>
      </w:r>
    </w:p>
    <w:p w14:paraId="1FB6114D" w14:textId="77777777" w:rsidR="00BB56F5" w:rsidRPr="00BB56F5" w:rsidRDefault="00BB56F5" w:rsidP="00265BB9">
      <w:pPr>
        <w:ind w:left="1440" w:hanging="1440"/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>anaphase promoting complex; anaphase promoting complex–dependent catabolic process [</w:t>
      </w:r>
      <w:r w:rsidRPr="00BB56F5">
        <w:rPr>
          <w:rFonts w:cs="Times New Roman"/>
          <w:sz w:val="20"/>
          <w:szCs w:val="20"/>
        </w:rPr>
        <w:sym w:font="Wingdings 2" w:char="F050"/>
      </w:r>
      <w:r w:rsidRPr="00BB56F5">
        <w:rPr>
          <w:rFonts w:cs="Times New Roman"/>
          <w:sz w:val="20"/>
          <w:szCs w:val="20"/>
        </w:rPr>
        <w:t>PubMed]</w:t>
      </w:r>
    </w:p>
    <w:p w14:paraId="26C27A7C" w14:textId="77777777" w:rsidR="00BB56F5" w:rsidRPr="00BB56F5" w:rsidRDefault="00BB56F5">
      <w:pPr>
        <w:rPr>
          <w:rFonts w:cs="Times New Roman"/>
          <w:color w:val="000000"/>
          <w:shd w:val="clear" w:color="auto" w:fill="FFFFFF"/>
        </w:rPr>
      </w:pPr>
      <w:r w:rsidRPr="00BB56F5">
        <w:rPr>
          <w:rFonts w:cs="Times New Roman"/>
          <w:color w:val="000000"/>
          <w:shd w:val="clear" w:color="auto" w:fill="FFFFFF"/>
        </w:rPr>
        <w:t>Autonomous University of Nuevo León, the (</w:t>
      </w:r>
      <w:proofErr w:type="spellStart"/>
      <w:r w:rsidRPr="00BB56F5">
        <w:rPr>
          <w:rFonts w:cs="Times New Roman"/>
          <w:color w:val="000000"/>
          <w:shd w:val="clear" w:color="auto" w:fill="FFFFFF"/>
        </w:rPr>
        <w:t>AUNL</w:t>
      </w:r>
      <w:proofErr w:type="spellEnd"/>
      <w:r w:rsidRPr="00BB56F5">
        <w:rPr>
          <w:rFonts w:cs="Times New Roman"/>
          <w:color w:val="000000"/>
          <w:shd w:val="clear" w:color="auto" w:fill="FFFFFF"/>
        </w:rPr>
        <w:t xml:space="preserve">), 26 </w:t>
      </w:r>
    </w:p>
    <w:p w14:paraId="0DE1B3C7" w14:textId="77777777" w:rsidR="00BB56F5" w:rsidRPr="00BB56F5" w:rsidRDefault="00BB56F5">
      <w:pPr>
        <w:rPr>
          <w:rFonts w:cs="Times New Roman"/>
          <w:szCs w:val="24"/>
          <w:lang w:val="fr-FR"/>
        </w:rPr>
      </w:pPr>
      <w:proofErr w:type="spellStart"/>
      <w:r w:rsidRPr="00BB56F5">
        <w:rPr>
          <w:rFonts w:cs="Times New Roman"/>
          <w:szCs w:val="24"/>
          <w:lang w:val="fr-FR"/>
        </w:rPr>
        <w:t>BALB</w:t>
      </w:r>
      <w:proofErr w:type="spellEnd"/>
      <w:r w:rsidRPr="00BB56F5">
        <w:rPr>
          <w:rFonts w:cs="Times New Roman"/>
          <w:szCs w:val="24"/>
          <w:lang w:val="fr-FR"/>
        </w:rPr>
        <w:t xml:space="preserve">/c-nu </w:t>
      </w:r>
      <w:r w:rsidRPr="00BB56F5">
        <w:rPr>
          <w:rFonts w:cs="Times New Roman"/>
          <w:sz w:val="18"/>
          <w:szCs w:val="16"/>
          <w:lang w:val="fr-FR"/>
        </w:rPr>
        <w:t>[</w:t>
      </w:r>
      <w:r w:rsidRPr="00BB56F5">
        <w:rPr>
          <w:rFonts w:cs="Times New Roman"/>
          <w:sz w:val="18"/>
          <w:szCs w:val="20"/>
          <w:lang w:val="fr-FR"/>
        </w:rPr>
        <w:sym w:font="Wingdings 2" w:char="F050"/>
      </w:r>
      <w:r w:rsidRPr="00BB56F5">
        <w:rPr>
          <w:rFonts w:cs="Times New Roman"/>
          <w:sz w:val="18"/>
          <w:szCs w:val="16"/>
          <w:lang w:val="fr-FR"/>
        </w:rPr>
        <w:t xml:space="preserve">manufacturer, Janvier </w:t>
      </w:r>
      <w:proofErr w:type="spellStart"/>
      <w:r w:rsidRPr="00BB56F5">
        <w:rPr>
          <w:rFonts w:cs="Times New Roman"/>
          <w:sz w:val="18"/>
          <w:szCs w:val="16"/>
          <w:lang w:val="fr-FR"/>
        </w:rPr>
        <w:t>Labs</w:t>
      </w:r>
      <w:proofErr w:type="spellEnd"/>
      <w:r w:rsidRPr="00BB56F5">
        <w:rPr>
          <w:rFonts w:cs="Times New Roman"/>
          <w:sz w:val="18"/>
          <w:szCs w:val="18"/>
          <w:lang w:val="fr-FR"/>
        </w:rPr>
        <w:t xml:space="preserve">] </w:t>
      </w:r>
    </w:p>
    <w:p w14:paraId="26BA8CC5" w14:textId="77777777" w:rsidR="00BB56F5" w:rsidRPr="00BB56F5" w:rsidRDefault="00BB56F5" w:rsidP="00B1313B">
      <w:pPr>
        <w:rPr>
          <w:rFonts w:cs="Times New Roman"/>
        </w:rPr>
      </w:pPr>
      <w:r w:rsidRPr="00BB56F5">
        <w:rPr>
          <w:rFonts w:cs="Times New Roman"/>
        </w:rPr>
        <w:t xml:space="preserve">Bard Magnum; Bard Magnum 12 Fr gauge </w:t>
      </w:r>
    </w:p>
    <w:p w14:paraId="5DB7333D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biomarker</w:t>
      </w:r>
    </w:p>
    <w:p w14:paraId="5835848C" w14:textId="77777777" w:rsidR="00BB56F5" w:rsidRPr="00BB56F5" w:rsidRDefault="00BB56F5" w:rsidP="00B1313B">
      <w:pPr>
        <w:rPr>
          <w:rFonts w:cs="Times New Roman"/>
        </w:rPr>
      </w:pPr>
      <w:r w:rsidRPr="00BB56F5">
        <w:rPr>
          <w:rFonts w:cs="Times New Roman"/>
        </w:rPr>
        <w:t>biopsy sample (BS), 5</w:t>
      </w:r>
    </w:p>
    <w:p w14:paraId="182AE373" w14:textId="77777777" w:rsidR="00BB56F5" w:rsidRPr="00BB56F5" w:rsidRDefault="00BB56F5">
      <w:pPr>
        <w:rPr>
          <w:rFonts w:cs="Times New Roman"/>
          <w:sz w:val="18"/>
          <w:szCs w:val="18"/>
        </w:rPr>
      </w:pPr>
      <w:r w:rsidRPr="00BB56F5">
        <w:rPr>
          <w:rFonts w:cs="Times New Roman"/>
        </w:rPr>
        <w:t xml:space="preserve">Bloom–Richardson score, the </w:t>
      </w:r>
      <w:r w:rsidRPr="00BB56F5">
        <w:rPr>
          <w:rFonts w:cs="Times New Roman"/>
          <w:sz w:val="18"/>
          <w:szCs w:val="18"/>
        </w:rPr>
        <w:t xml:space="preserve">– </w:t>
      </w:r>
      <w:r w:rsidRPr="00BB56F5">
        <w:rPr>
          <w:rFonts w:cs="Times New Roman"/>
          <w:i/>
          <w:iCs/>
          <w:sz w:val="18"/>
          <w:szCs w:val="18"/>
        </w:rPr>
        <w:t>see</w:t>
      </w:r>
      <w:r w:rsidRPr="00BB56F5">
        <w:rPr>
          <w:rFonts w:cs="Times New Roman"/>
          <w:sz w:val="18"/>
          <w:szCs w:val="18"/>
        </w:rPr>
        <w:t xml:space="preserve"> ref 23</w:t>
      </w:r>
    </w:p>
    <w:p w14:paraId="40647E88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breast cancer (BC), abs, 3</w:t>
      </w:r>
    </w:p>
    <w:p w14:paraId="6A56F362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cell cycle control; cell cycle regulation pathways </w:t>
      </w:r>
    </w:p>
    <w:p w14:paraId="24C3D77C" w14:textId="77777777" w:rsidR="00BB56F5" w:rsidRPr="00BB56F5" w:rsidRDefault="00BB56F5">
      <w:pPr>
        <w:rPr>
          <w:rFonts w:cs="Times New Roman"/>
          <w:color w:val="000000"/>
          <w:shd w:val="clear" w:color="auto" w:fill="FFFFFF"/>
        </w:rPr>
      </w:pPr>
      <w:r w:rsidRPr="00BB56F5">
        <w:rPr>
          <w:rFonts w:cs="Times New Roman"/>
          <w:color w:val="000000"/>
          <w:shd w:val="clear" w:color="auto" w:fill="FFFFFF"/>
        </w:rPr>
        <w:t>Center for Research and Development in Health Sciences (</w:t>
      </w:r>
      <w:proofErr w:type="spellStart"/>
      <w:r w:rsidRPr="00BB56F5">
        <w:rPr>
          <w:rFonts w:cs="Times New Roman"/>
          <w:color w:val="000000"/>
          <w:shd w:val="clear" w:color="auto" w:fill="FFFFFF"/>
        </w:rPr>
        <w:t>CIDICS</w:t>
      </w:r>
      <w:proofErr w:type="spellEnd"/>
      <w:r w:rsidRPr="00BB56F5">
        <w:rPr>
          <w:rFonts w:cs="Times New Roman"/>
          <w:color w:val="000000"/>
          <w:shd w:val="clear" w:color="auto" w:fill="FFFFFF"/>
        </w:rPr>
        <w:t>), 26</w:t>
      </w:r>
    </w:p>
    <w:p w14:paraId="082E8492" w14:textId="4AF80681" w:rsidR="00BB56F5" w:rsidRPr="00BB56F5" w:rsidRDefault="00BB56F5" w:rsidP="00854BAA">
      <w:pPr>
        <w:rPr>
          <w:rFonts w:cs="Times New Roman"/>
        </w:rPr>
      </w:pPr>
      <w:r w:rsidRPr="00BB56F5">
        <w:rPr>
          <w:rFonts w:cs="Times New Roman"/>
        </w:rPr>
        <w:t xml:space="preserve">Centro de </w:t>
      </w:r>
      <w:proofErr w:type="spellStart"/>
      <w:r w:rsidRPr="00BB56F5">
        <w:rPr>
          <w:rFonts w:cs="Times New Roman"/>
        </w:rPr>
        <w:t>Cáncer</w:t>
      </w:r>
      <w:proofErr w:type="spellEnd"/>
      <w:r w:rsidRPr="00BB56F5">
        <w:rPr>
          <w:rFonts w:cs="Times New Roman"/>
        </w:rPr>
        <w:t xml:space="preserve"> de Mama (Breast Cancer Center) of the Hospital San José in Monterrey, Mexico, 4 (</w:t>
      </w:r>
      <w:r w:rsidRPr="00BB56F5">
        <w:rPr>
          <w:rFonts w:cs="Times New Roman"/>
          <w:sz w:val="20"/>
          <w:szCs w:val="20"/>
        </w:rPr>
        <w:sym w:font="Wingdings 2" w:char="F050"/>
      </w:r>
      <w:r w:rsidRPr="00BB56F5">
        <w:rPr>
          <w:rFonts w:cs="Times New Roman"/>
          <w:sz w:val="20"/>
          <w:szCs w:val="20"/>
        </w:rPr>
        <w:t xml:space="preserve"> </w:t>
      </w:r>
      <w:r w:rsidRPr="00BB56F5">
        <w:rPr>
          <w:rFonts w:cs="Times New Roman"/>
          <w:i/>
          <w:iCs/>
          <w:sz w:val="20"/>
          <w:szCs w:val="20"/>
        </w:rPr>
        <w:t>per</w:t>
      </w:r>
      <w:r w:rsidRPr="00BB56F5">
        <w:rPr>
          <w:rFonts w:cs="Times New Roman"/>
          <w:sz w:val="20"/>
          <w:szCs w:val="20"/>
        </w:rPr>
        <w:t xml:space="preserve"> </w:t>
      </w:r>
      <w:hyperlink r:id="rId7" w:history="1">
        <w:r w:rsidR="0011704F" w:rsidRPr="00907500">
          <w:rPr>
            <w:rStyle w:val="Hyperlink"/>
            <w:rFonts w:cs="Times New Roman"/>
            <w:sz w:val="20"/>
            <w:szCs w:val="20"/>
          </w:rPr>
          <w:t>https://</w:t>
        </w:r>
        <w:proofErr w:type="spellStart"/>
        <w:r w:rsidR="0011704F" w:rsidRPr="00907500">
          <w:rPr>
            <w:rStyle w:val="Hyperlink"/>
            <w:rFonts w:cs="Times New Roman"/>
            <w:sz w:val="20"/>
            <w:szCs w:val="20"/>
          </w:rPr>
          <w:t>www.tecsalud.mx</w:t>
        </w:r>
        <w:proofErr w:type="spellEnd"/>
        <w:r w:rsidR="0011704F" w:rsidRPr="00907500">
          <w:rPr>
            <w:rStyle w:val="Hyperlink"/>
            <w:rFonts w:cs="Times New Roman"/>
            <w:sz w:val="20"/>
            <w:szCs w:val="20"/>
          </w:rPr>
          <w:t>/</w:t>
        </w:r>
        <w:proofErr w:type="spellStart"/>
        <w:r w:rsidR="0011704F" w:rsidRPr="00907500">
          <w:rPr>
            <w:rStyle w:val="Hyperlink"/>
            <w:rFonts w:cs="Times New Roman"/>
            <w:sz w:val="20"/>
            <w:szCs w:val="20"/>
          </w:rPr>
          <w:t>centro</w:t>
        </w:r>
        <w:proofErr w:type="spellEnd"/>
        <w:r w:rsidR="0011704F" w:rsidRPr="00907500">
          <w:rPr>
            <w:rStyle w:val="Hyperlink"/>
            <w:rFonts w:cs="Times New Roman"/>
            <w:sz w:val="20"/>
            <w:szCs w:val="20"/>
          </w:rPr>
          <w:t>-de-cancer-de-mama</w:t>
        </w:r>
      </w:hyperlink>
      <w:r w:rsidRPr="00BB56F5">
        <w:rPr>
          <w:rFonts w:cs="Times New Roman"/>
          <w:sz w:val="20"/>
          <w:szCs w:val="20"/>
        </w:rPr>
        <w:t xml:space="preserve"> and </w:t>
      </w:r>
      <w:hyperlink r:id="rId8" w:history="1">
        <w:r w:rsidRPr="00BB56F5">
          <w:rPr>
            <w:rStyle w:val="Hyperlink"/>
            <w:rFonts w:cs="Times New Roman"/>
            <w:sz w:val="20"/>
            <w:szCs w:val="20"/>
          </w:rPr>
          <w:t>https://</w:t>
        </w:r>
        <w:proofErr w:type="spellStart"/>
        <w:r w:rsidRPr="00BB56F5">
          <w:rPr>
            <w:rStyle w:val="Hyperlink"/>
            <w:rFonts w:cs="Times New Roman"/>
            <w:sz w:val="20"/>
            <w:szCs w:val="20"/>
          </w:rPr>
          <w:t>www.tecsalud.mx</w:t>
        </w:r>
        <w:proofErr w:type="spellEnd"/>
      </w:hyperlink>
      <w:r w:rsidRPr="00BB56F5">
        <w:rPr>
          <w:rFonts w:cs="Times New Roman"/>
        </w:rPr>
        <w:t xml:space="preserve">) </w:t>
      </w:r>
    </w:p>
    <w:bookmarkEnd w:id="0"/>
    <w:p w14:paraId="7BA08451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>Cycle threshold (</w:t>
      </w:r>
      <w:r w:rsidRPr="00BB56F5">
        <w:rPr>
          <w:rFonts w:cs="Times New Roman"/>
          <w:i/>
          <w:iCs/>
          <w:szCs w:val="24"/>
        </w:rPr>
        <w:t>Ct</w:t>
      </w:r>
      <w:r w:rsidRPr="00BB56F5">
        <w:rPr>
          <w:rFonts w:cs="Times New Roman"/>
          <w:szCs w:val="24"/>
        </w:rPr>
        <w:t xml:space="preserve">) [unit] </w:t>
      </w:r>
      <w:r w:rsidRPr="00BB56F5">
        <w:rPr>
          <w:rFonts w:cs="Times New Roman"/>
          <w:sz w:val="20"/>
          <w:szCs w:val="20"/>
        </w:rPr>
        <w:sym w:font="Wingdings 2" w:char="F050"/>
      </w:r>
      <w:r w:rsidRPr="00BB56F5">
        <w:rPr>
          <w:rFonts w:cs="Times New Roman"/>
          <w:szCs w:val="24"/>
        </w:rPr>
        <w:t xml:space="preserve"> </w:t>
      </w:r>
    </w:p>
    <w:p w14:paraId="580108DE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cyclophosphamide/doxorubicin or cyclophosphamide/epirubicin </w:t>
      </w:r>
    </w:p>
    <w:p w14:paraId="3ABE06CA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cyclophosphamide-doxorubicin/epirubicin </w:t>
      </w:r>
    </w:p>
    <w:p w14:paraId="27173A91" w14:textId="77777777" w:rsidR="00BB56F5" w:rsidRPr="00BB56F5" w:rsidRDefault="00BB56F5">
      <w:pPr>
        <w:rPr>
          <w:rFonts w:cs="Times New Roman"/>
          <w:szCs w:val="24"/>
        </w:rPr>
      </w:pPr>
      <w:proofErr w:type="spellStart"/>
      <w:r w:rsidRPr="00BB56F5">
        <w:rPr>
          <w:rFonts w:cs="Times New Roman"/>
          <w:i/>
          <w:iCs/>
          <w:szCs w:val="24"/>
        </w:rPr>
        <w:t>dCt</w:t>
      </w:r>
      <w:proofErr w:type="spellEnd"/>
      <w:r w:rsidRPr="00BB56F5">
        <w:rPr>
          <w:rFonts w:cs="Times New Roman"/>
          <w:szCs w:val="24"/>
        </w:rPr>
        <w:t xml:space="preserve"> vs </w:t>
      </w:r>
      <w:bookmarkStart w:id="1" w:name="_Hlk104013163"/>
      <w:proofErr w:type="spellStart"/>
      <w:r w:rsidRPr="00BB56F5">
        <w:rPr>
          <w:rFonts w:cs="Times New Roman"/>
          <w:szCs w:val="24"/>
        </w:rPr>
        <w:t>Δ</w:t>
      </w:r>
      <w:r w:rsidRPr="00BB56F5">
        <w:rPr>
          <w:rFonts w:cs="Times New Roman"/>
          <w:i/>
          <w:iCs/>
          <w:szCs w:val="24"/>
        </w:rPr>
        <w:t>Ct</w:t>
      </w:r>
      <w:proofErr w:type="spellEnd"/>
      <w:r w:rsidRPr="00BB56F5">
        <w:rPr>
          <w:rFonts w:cs="Times New Roman"/>
          <w:szCs w:val="24"/>
        </w:rPr>
        <w:t>; also</w:t>
      </w:r>
      <w:r w:rsidRPr="00BB56F5">
        <w:rPr>
          <w:rFonts w:cs="Times New Roman"/>
          <w:i/>
          <w:iCs/>
          <w:szCs w:val="24"/>
        </w:rPr>
        <w:t xml:space="preserve"> </w:t>
      </w:r>
      <w:r w:rsidRPr="00BB56F5">
        <w:rPr>
          <w:rFonts w:cs="Times New Roman"/>
          <w:szCs w:val="24"/>
        </w:rPr>
        <w:t>2-</w:t>
      </w:r>
      <w:proofErr w:type="spellStart"/>
      <w:r w:rsidRPr="00BB56F5">
        <w:rPr>
          <w:rFonts w:cs="Times New Roman"/>
          <w:szCs w:val="24"/>
        </w:rPr>
        <w:t>dd</w:t>
      </w:r>
      <w:r w:rsidRPr="00BB56F5">
        <w:rPr>
          <w:rFonts w:cs="Times New Roman"/>
          <w:i/>
          <w:iCs/>
          <w:szCs w:val="24"/>
        </w:rPr>
        <w:t>Ct</w:t>
      </w:r>
      <w:proofErr w:type="spellEnd"/>
      <w:r w:rsidRPr="00BB56F5">
        <w:rPr>
          <w:rFonts w:cs="Times New Roman"/>
          <w:i/>
          <w:iCs/>
          <w:szCs w:val="24"/>
        </w:rPr>
        <w:t xml:space="preserve"> vs </w:t>
      </w:r>
      <w:r w:rsidRPr="00BB56F5">
        <w:rPr>
          <w:rFonts w:cs="Times New Roman"/>
          <w:szCs w:val="24"/>
        </w:rPr>
        <w:t>2</w:t>
      </w:r>
      <w:r w:rsidRPr="00BB56F5">
        <w:rPr>
          <w:rFonts w:cs="Times New Roman"/>
          <w:szCs w:val="24"/>
          <w:vertAlign w:val="superscript"/>
        </w:rPr>
        <w:t>−</w:t>
      </w:r>
      <w:proofErr w:type="spellStart"/>
      <w:r w:rsidRPr="00BB56F5">
        <w:rPr>
          <w:rFonts w:cs="Times New Roman"/>
          <w:szCs w:val="24"/>
          <w:vertAlign w:val="superscript"/>
        </w:rPr>
        <w:t>ΔΔ</w:t>
      </w:r>
      <w:r w:rsidRPr="00BB56F5">
        <w:rPr>
          <w:rFonts w:cs="Times New Roman"/>
          <w:i/>
          <w:iCs/>
          <w:szCs w:val="24"/>
        </w:rPr>
        <w:t>Ct</w:t>
      </w:r>
      <w:bookmarkEnd w:id="1"/>
      <w:proofErr w:type="spellEnd"/>
      <w:r w:rsidRPr="00BB56F5">
        <w:rPr>
          <w:rFonts w:cs="Times New Roman"/>
          <w:szCs w:val="24"/>
        </w:rPr>
        <w:t xml:space="preserve"> [units]</w:t>
      </w:r>
    </w:p>
    <w:p w14:paraId="412E9595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decision-making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>MW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</w:rPr>
        <w:t xml:space="preserve"> </w:t>
      </w:r>
    </w:p>
    <w:p w14:paraId="332D44DB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Declaration of Helsinki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20"/>
        </w:rPr>
        <w:t xml:space="preserve"> </w:t>
      </w:r>
      <w:hyperlink r:id="rId9" w:history="1">
        <w:r w:rsidRPr="00BB56F5">
          <w:rPr>
            <w:rStyle w:val="Hyperlink"/>
            <w:rFonts w:cs="Times New Roman"/>
            <w:sz w:val="18"/>
            <w:szCs w:val="16"/>
          </w:rPr>
          <w:t>https://www.wma.net/policies-post/wma-declaration-of-helsinki-ethical-principles-for-medical-research-involving-human-subjects/</w:t>
        </w:r>
      </w:hyperlink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</w:rPr>
        <w:t xml:space="preserve"> </w:t>
      </w:r>
    </w:p>
    <w:p w14:paraId="6AB74339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differential gene expression signature analysis </w:t>
      </w:r>
    </w:p>
    <w:p w14:paraId="139ACE5B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disease-free survival (DFS), abs</w:t>
      </w:r>
    </w:p>
    <w:p w14:paraId="34EB3B12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downregulation</w:t>
      </w:r>
    </w:p>
    <w:p w14:paraId="3F45FC5A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lastRenderedPageBreak/>
        <w:t>DU 145 [cell line]</w:t>
      </w:r>
    </w:p>
    <w:p w14:paraId="7AEEE83A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epirubicin </w:t>
      </w:r>
    </w:p>
    <w:p w14:paraId="3A4FE99D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estrogen receptor (ER) [protein and breast cancer marker], 6</w:t>
      </w:r>
    </w:p>
    <w:p w14:paraId="26C1FF48" w14:textId="77777777" w:rsidR="00BB56F5" w:rsidRPr="00BB56F5" w:rsidRDefault="00BB56F5">
      <w:pPr>
        <w:rPr>
          <w:rFonts w:cs="Times New Roman"/>
          <w:sz w:val="18"/>
          <w:szCs w:val="18"/>
        </w:rPr>
      </w:pPr>
      <w:r w:rsidRPr="00BB56F5">
        <w:rPr>
          <w:rFonts w:cs="Times New Roman"/>
        </w:rPr>
        <w:t xml:space="preserve">Experion Automated Electrophoresis Station (Bio-Rad; </w:t>
      </w:r>
      <w:bookmarkStart w:id="2" w:name="_Hlk103981257"/>
      <w:r w:rsidRPr="00BB56F5">
        <w:rPr>
          <w:rFonts w:cs="Times New Roman"/>
        </w:rPr>
        <w:t>Hercules, CA</w:t>
      </w:r>
      <w:bookmarkEnd w:id="2"/>
      <w:r w:rsidRPr="00BB56F5">
        <w:rPr>
          <w:rFonts w:cs="Times New Roman"/>
        </w:rPr>
        <w:t xml:space="preserve">)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 xml:space="preserve"> manufacturer</w:t>
      </w:r>
      <w:r w:rsidRPr="00BB56F5">
        <w:rPr>
          <w:rFonts w:cs="Times New Roman"/>
          <w:sz w:val="18"/>
          <w:szCs w:val="18"/>
        </w:rPr>
        <w:t>]</w:t>
      </w:r>
    </w:p>
    <w:p w14:paraId="7B6B3F6D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false discovery rate (FDR), abs (not abbreviated), 7</w:t>
      </w:r>
    </w:p>
    <w:p w14:paraId="5C6D235E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fold change (FC), abs</w:t>
      </w:r>
    </w:p>
    <w:p w14:paraId="61F2C734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follow-up – </w:t>
      </w:r>
      <w:r w:rsidRPr="00BB56F5">
        <w:rPr>
          <w:rFonts w:cs="Times New Roman"/>
          <w:i/>
          <w:iCs/>
        </w:rPr>
        <w:t>noun</w:t>
      </w:r>
      <w:r w:rsidRPr="00BB56F5">
        <w:rPr>
          <w:rFonts w:cs="Times New Roman"/>
        </w:rPr>
        <w:t xml:space="preserve">, </w:t>
      </w:r>
      <w:r w:rsidRPr="00BB56F5">
        <w:rPr>
          <w:rFonts w:cs="Times New Roman"/>
          <w:i/>
          <w:iCs/>
        </w:rPr>
        <w:t>adjective</w:t>
      </w:r>
      <w:r w:rsidRPr="00BB56F5">
        <w:rPr>
          <w:rFonts w:cs="Times New Roman"/>
        </w:rPr>
        <w:t xml:space="preserve">, follow up – </w:t>
      </w:r>
      <w:r w:rsidRPr="00BB56F5">
        <w:rPr>
          <w:rFonts w:cs="Times New Roman"/>
          <w:i/>
          <w:iCs/>
        </w:rPr>
        <w:t>verb</w:t>
      </w:r>
      <w:r w:rsidRPr="00BB56F5">
        <w:rPr>
          <w:rFonts w:cs="Times New Roman"/>
        </w:rPr>
        <w:t xml:space="preserve">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>MW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</w:rPr>
        <w:t xml:space="preserve"> </w:t>
      </w:r>
    </w:p>
    <w:p w14:paraId="39D111F9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galiellalactone </w:t>
      </w:r>
    </w:p>
    <w:p w14:paraId="24AB4F81" w14:textId="77777777" w:rsidR="00BB56F5" w:rsidRPr="00BB56F5" w:rsidRDefault="00BB56F5">
      <w:pPr>
        <w:rPr>
          <w:rFonts w:cs="Times New Roman"/>
        </w:rPr>
      </w:pPr>
      <w:proofErr w:type="spellStart"/>
      <w:r w:rsidRPr="00BB56F5">
        <w:rPr>
          <w:rFonts w:cs="Times New Roman"/>
        </w:rPr>
        <w:t>GeneChip</w:t>
      </w:r>
      <w:proofErr w:type="spellEnd"/>
      <w:r w:rsidRPr="00BB56F5">
        <w:rPr>
          <w:rFonts w:cs="Times New Roman"/>
        </w:rPr>
        <w:t xml:space="preserve"> 3' </w:t>
      </w:r>
      <w:proofErr w:type="spellStart"/>
      <w:r w:rsidRPr="00BB56F5">
        <w:rPr>
          <w:rFonts w:cs="Times New Roman"/>
        </w:rPr>
        <w:t>IVT</w:t>
      </w:r>
      <w:proofErr w:type="spellEnd"/>
      <w:r w:rsidRPr="00BB56F5">
        <w:rPr>
          <w:rFonts w:cs="Times New Roman"/>
        </w:rPr>
        <w:t xml:space="preserve"> Express Kit (Affymetrix; Santa Clara, CA)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 xml:space="preserve"> manufacturer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</w:rPr>
        <w:t xml:space="preserve">  </w:t>
      </w:r>
    </w:p>
    <w:p w14:paraId="5B15DDBB" w14:textId="77777777" w:rsidR="00BB56F5" w:rsidRPr="00BB56F5" w:rsidRDefault="00BB56F5">
      <w:pPr>
        <w:rPr>
          <w:rFonts w:cs="Times New Roman"/>
        </w:rPr>
      </w:pPr>
      <w:proofErr w:type="spellStart"/>
      <w:r w:rsidRPr="00BB56F5">
        <w:rPr>
          <w:rFonts w:cs="Times New Roman"/>
        </w:rPr>
        <w:t>GeneChip</w:t>
      </w:r>
      <w:proofErr w:type="spellEnd"/>
      <w:r w:rsidRPr="00BB56F5">
        <w:rPr>
          <w:rFonts w:cs="Times New Roman"/>
        </w:rPr>
        <w:t xml:space="preserve"> Human Genome </w:t>
      </w:r>
      <w:proofErr w:type="spellStart"/>
      <w:r w:rsidRPr="00BB56F5">
        <w:rPr>
          <w:rFonts w:cs="Times New Roman"/>
        </w:rPr>
        <w:t>U133</w:t>
      </w:r>
      <w:proofErr w:type="spellEnd"/>
      <w:r w:rsidRPr="00BB56F5">
        <w:rPr>
          <w:rFonts w:cs="Times New Roman"/>
        </w:rPr>
        <w:t xml:space="preserve"> Plus 2.0 Array (Affymetrix; Santa Clara, CA)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 xml:space="preserve"> manufacturer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</w:rPr>
        <w:t xml:space="preserve"> </w:t>
      </w:r>
    </w:p>
    <w:p w14:paraId="70E82EEA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genomic, genomic expression</w:t>
      </w:r>
    </w:p>
    <w:p w14:paraId="165CBB00" w14:textId="77777777" w:rsidR="00BB56F5" w:rsidRPr="00BB56F5" w:rsidRDefault="00BB56F5">
      <w:pPr>
        <w:rPr>
          <w:rFonts w:cs="Times New Roman"/>
        </w:rPr>
      </w:pPr>
      <w:bookmarkStart w:id="3" w:name="_Hlk104009250"/>
      <w:r w:rsidRPr="00BB56F5">
        <w:rPr>
          <w:rFonts w:cs="Times New Roman"/>
        </w:rPr>
        <w:t>hematoxylin–eosin (</w:t>
      </w:r>
      <w:proofErr w:type="spellStart"/>
      <w:r w:rsidRPr="00BB56F5">
        <w:rPr>
          <w:rFonts w:cs="Times New Roman"/>
        </w:rPr>
        <w:t>H&amp;E</w:t>
      </w:r>
      <w:proofErr w:type="spellEnd"/>
      <w:r w:rsidRPr="00BB56F5">
        <w:rPr>
          <w:rFonts w:cs="Times New Roman"/>
        </w:rPr>
        <w:t xml:space="preserve">, 5 – used only once, so </w:t>
      </w:r>
      <w:r w:rsidRPr="00BB56F5">
        <w:rPr>
          <w:rFonts w:cs="Times New Roman"/>
          <w:b/>
          <w:bCs/>
          <w:highlight w:val="yellow"/>
        </w:rPr>
        <w:t>deleted</w:t>
      </w:r>
      <w:r w:rsidRPr="00BB56F5">
        <w:rPr>
          <w:rFonts w:cs="Times New Roman"/>
        </w:rPr>
        <w:t>)</w:t>
      </w:r>
    </w:p>
    <w:bookmarkEnd w:id="3"/>
    <w:p w14:paraId="7E7EA95E" w14:textId="77777777" w:rsidR="00BB56F5" w:rsidRPr="00BB56F5" w:rsidRDefault="00BB56F5">
      <w:pPr>
        <w:rPr>
          <w:rFonts w:cs="Times New Roman"/>
        </w:rPr>
      </w:pPr>
      <w:proofErr w:type="spellStart"/>
      <w:r w:rsidRPr="00BB56F5">
        <w:rPr>
          <w:rFonts w:cs="Times New Roman"/>
        </w:rPr>
        <w:t>HER2</w:t>
      </w:r>
      <w:proofErr w:type="spellEnd"/>
      <w:r w:rsidRPr="00BB56F5">
        <w:rPr>
          <w:rFonts w:cs="Times New Roman"/>
        </w:rPr>
        <w:t xml:space="preserve">/neu [protein], 5–6 </w:t>
      </w:r>
    </w:p>
    <w:p w14:paraId="5C346818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IgG – no need to expand </w:t>
      </w:r>
    </w:p>
    <w:p w14:paraId="618A3EC1" w14:textId="77777777" w:rsidR="00BB56F5" w:rsidRPr="00BB56F5" w:rsidRDefault="00BB56F5">
      <w:pPr>
        <w:rPr>
          <w:rFonts w:cs="Times New Roman"/>
        </w:rPr>
      </w:pPr>
      <w:bookmarkStart w:id="4" w:name="_Hlk103967632"/>
      <w:r w:rsidRPr="00BB56F5">
        <w:rPr>
          <w:rFonts w:cs="Times New Roman"/>
        </w:rPr>
        <w:t>immunohistochemistry</w:t>
      </w:r>
      <w:bookmarkEnd w:id="4"/>
      <w:r w:rsidRPr="00BB56F5">
        <w:rPr>
          <w:rFonts w:cs="Times New Roman"/>
        </w:rPr>
        <w:t xml:space="preserve"> (</w:t>
      </w:r>
      <w:proofErr w:type="spellStart"/>
      <w:r w:rsidRPr="00BB56F5">
        <w:rPr>
          <w:rFonts w:cs="Times New Roman"/>
        </w:rPr>
        <w:t>IHC</w:t>
      </w:r>
      <w:proofErr w:type="spellEnd"/>
      <w:r w:rsidRPr="00BB56F5">
        <w:rPr>
          <w:rFonts w:cs="Times New Roman"/>
        </w:rPr>
        <w:t xml:space="preserve">, 5 – used infrequently, so </w:t>
      </w:r>
      <w:r w:rsidRPr="00BB56F5">
        <w:rPr>
          <w:rFonts w:cs="Times New Roman"/>
          <w:b/>
          <w:bCs/>
          <w:highlight w:val="yellow"/>
        </w:rPr>
        <w:t>deleted</w:t>
      </w:r>
      <w:r w:rsidRPr="00BB56F5">
        <w:rPr>
          <w:rFonts w:cs="Times New Roman"/>
        </w:rPr>
        <w:t>)</w:t>
      </w:r>
    </w:p>
    <w:p w14:paraId="0F964A62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incomplete pathologic response (non-pCR), 3</w:t>
      </w:r>
    </w:p>
    <w:p w14:paraId="13B04408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interactome </w:t>
      </w:r>
      <w:r w:rsidRPr="00BB56F5">
        <w:rPr>
          <w:rFonts w:cs="Times New Roman"/>
          <w:sz w:val="20"/>
          <w:szCs w:val="20"/>
        </w:rPr>
        <w:sym w:font="Wingdings 2" w:char="F050"/>
      </w:r>
      <w:r w:rsidRPr="00BB56F5">
        <w:rPr>
          <w:rFonts w:cs="Times New Roman"/>
        </w:rPr>
        <w:t xml:space="preserve"> </w:t>
      </w:r>
    </w:p>
    <w:p w14:paraId="6C2EA3BF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International </w:t>
      </w:r>
      <w:proofErr w:type="spellStart"/>
      <w:r w:rsidRPr="00BB56F5">
        <w:rPr>
          <w:rFonts w:cs="Times New Roman"/>
        </w:rPr>
        <w:t>TILs</w:t>
      </w:r>
      <w:proofErr w:type="spellEnd"/>
      <w:r w:rsidRPr="00BB56F5">
        <w:rPr>
          <w:rFonts w:cs="Times New Roman"/>
        </w:rPr>
        <w:t xml:space="preserve"> Working Group 2014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 xml:space="preserve"> </w:t>
      </w:r>
      <w:proofErr w:type="spellStart"/>
      <w:r w:rsidRPr="00BB56F5">
        <w:rPr>
          <w:rFonts w:cs="Times New Roman"/>
          <w:sz w:val="18"/>
          <w:szCs w:val="16"/>
        </w:rPr>
        <w:t>Pubmed</w:t>
      </w:r>
      <w:proofErr w:type="spellEnd"/>
      <w:r w:rsidRPr="00BB56F5">
        <w:rPr>
          <w:rFonts w:cs="Times New Roman"/>
          <w:sz w:val="18"/>
          <w:szCs w:val="18"/>
        </w:rPr>
        <w:t xml:space="preserve">] – now known as </w:t>
      </w:r>
      <w:hyperlink r:id="rId10" w:history="1">
        <w:r w:rsidRPr="00BB56F5">
          <w:rPr>
            <w:rStyle w:val="Hyperlink"/>
            <w:rFonts w:cs="Times New Roman"/>
            <w:sz w:val="18"/>
            <w:szCs w:val="18"/>
          </w:rPr>
          <w:t>https://</w:t>
        </w:r>
        <w:proofErr w:type="spellStart"/>
        <w:r w:rsidRPr="00BB56F5">
          <w:rPr>
            <w:rStyle w:val="Hyperlink"/>
            <w:rFonts w:cs="Times New Roman"/>
            <w:sz w:val="18"/>
            <w:szCs w:val="18"/>
          </w:rPr>
          <w:t>www.tilsinbreastcancer.org</w:t>
        </w:r>
        <w:proofErr w:type="spellEnd"/>
        <w:r w:rsidRPr="00BB56F5">
          <w:rPr>
            <w:rStyle w:val="Hyperlink"/>
            <w:rFonts w:cs="Times New Roman"/>
            <w:sz w:val="18"/>
            <w:szCs w:val="18"/>
          </w:rPr>
          <w:t>/</w:t>
        </w:r>
      </w:hyperlink>
      <w:r w:rsidRPr="00BB56F5">
        <w:rPr>
          <w:rFonts w:cs="Times New Roman"/>
          <w:sz w:val="18"/>
          <w:szCs w:val="18"/>
        </w:rPr>
        <w:t xml:space="preserve"> </w:t>
      </w:r>
      <w:r w:rsidRPr="00BB56F5">
        <w:rPr>
          <w:rFonts w:cs="Times New Roman"/>
        </w:rPr>
        <w:t xml:space="preserve"> </w:t>
      </w:r>
    </w:p>
    <w:p w14:paraId="544CC31B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intravenous (IV, 5 – used infrequently, so </w:t>
      </w:r>
      <w:r w:rsidRPr="00BB56F5">
        <w:rPr>
          <w:rFonts w:cs="Times New Roman"/>
          <w:b/>
          <w:bCs/>
          <w:highlight w:val="yellow"/>
        </w:rPr>
        <w:t>deleted</w:t>
      </w:r>
      <w:r w:rsidRPr="00BB56F5">
        <w:rPr>
          <w:rFonts w:cs="Times New Roman"/>
        </w:rPr>
        <w:t>)</w:t>
      </w:r>
    </w:p>
    <w:p w14:paraId="1FE5D23B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isopicrinine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  <w:lang w:val="fr-FR"/>
        </w:rPr>
        <w:sym w:font="Wingdings 2" w:char="F050"/>
      </w:r>
      <w:r w:rsidRPr="00BB56F5">
        <w:rPr>
          <w:rFonts w:cs="Times New Roman"/>
          <w:sz w:val="18"/>
          <w:szCs w:val="16"/>
        </w:rPr>
        <w:t>PubMed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  <w:szCs w:val="24"/>
        </w:rPr>
        <w:t xml:space="preserve"> </w:t>
      </w:r>
    </w:p>
    <w:p w14:paraId="4EBED8BB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Kaplan–Meier survival curves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  <w:lang w:val="fr-FR"/>
        </w:rPr>
        <w:sym w:font="Wingdings 2" w:char="F050"/>
      </w:r>
      <w:r w:rsidRPr="00BB56F5">
        <w:rPr>
          <w:rFonts w:cs="Times New Roman"/>
          <w:sz w:val="18"/>
          <w:szCs w:val="16"/>
        </w:rPr>
        <w:t xml:space="preserve"> PubMed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  <w:sz w:val="20"/>
          <w:szCs w:val="20"/>
        </w:rPr>
        <w:t xml:space="preserve">  </w:t>
      </w:r>
    </w:p>
    <w:p w14:paraId="0A8D59B9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log-rank test – </w:t>
      </w:r>
      <w:r w:rsidRPr="00BB56F5">
        <w:rPr>
          <w:rFonts w:cs="Times New Roman"/>
          <w:i/>
          <w:iCs/>
          <w:szCs w:val="24"/>
        </w:rPr>
        <w:t>also known as</w:t>
      </w:r>
      <w:r w:rsidRPr="00BB56F5">
        <w:rPr>
          <w:rFonts w:cs="Times New Roman"/>
          <w:szCs w:val="24"/>
        </w:rPr>
        <w:t xml:space="preserve"> Mantel–Cox test </w:t>
      </w:r>
      <w:r w:rsidRPr="00BB56F5">
        <w:rPr>
          <w:rFonts w:cs="Times New Roman"/>
          <w:sz w:val="20"/>
          <w:szCs w:val="20"/>
        </w:rPr>
        <w:sym w:font="Wingdings 2" w:char="F050"/>
      </w:r>
      <w:r w:rsidRPr="00BB56F5">
        <w:rPr>
          <w:rFonts w:cs="Times New Roman"/>
          <w:szCs w:val="24"/>
        </w:rPr>
        <w:t xml:space="preserve"> </w:t>
      </w:r>
    </w:p>
    <w:p w14:paraId="6BB7D53D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>luminal A; luminal B</w:t>
      </w:r>
    </w:p>
    <w:p w14:paraId="067C667F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Mantel–Cox – </w:t>
      </w:r>
      <w:r w:rsidRPr="00BB56F5">
        <w:rPr>
          <w:rFonts w:cs="Times New Roman"/>
          <w:i/>
          <w:iCs/>
          <w:szCs w:val="24"/>
        </w:rPr>
        <w:t>see</w:t>
      </w:r>
      <w:r w:rsidRPr="00BB56F5">
        <w:rPr>
          <w:rFonts w:cs="Times New Roman"/>
          <w:szCs w:val="24"/>
        </w:rPr>
        <w:t xml:space="preserve"> log-rank test</w:t>
      </w:r>
    </w:p>
    <w:p w14:paraId="6D74C7D0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MCF-7 cells [breast cancer cell line] </w:t>
      </w:r>
      <w:r w:rsidRPr="00BB56F5">
        <w:rPr>
          <w:rFonts w:cs="Times New Roman"/>
          <w:sz w:val="20"/>
          <w:szCs w:val="24"/>
        </w:rPr>
        <w:t>[</w:t>
      </w:r>
      <w:r w:rsidRPr="00BB56F5">
        <w:rPr>
          <w:rFonts w:cs="Times New Roman"/>
          <w:sz w:val="20"/>
          <w:szCs w:val="20"/>
        </w:rPr>
        <w:sym w:font="Wingdings 2" w:char="F050"/>
      </w:r>
      <w:r w:rsidRPr="00BB56F5">
        <w:rPr>
          <w:rFonts w:cs="Times New Roman"/>
          <w:sz w:val="20"/>
          <w:szCs w:val="20"/>
        </w:rPr>
        <w:t>PubMed]</w:t>
      </w:r>
    </w:p>
    <w:p w14:paraId="342260D0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>MHC – no need to expand; MHC class II receptor</w:t>
      </w:r>
    </w:p>
    <w:p w14:paraId="25E8D4EB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Miller–Payne grading system, the, 6 </w:t>
      </w:r>
      <w:hyperlink r:id="rId11" w:history="1">
        <w:r w:rsidRPr="00BB56F5">
          <w:rPr>
            <w:rStyle w:val="Hyperlink"/>
            <w:rFonts w:cs="Times New Roman"/>
            <w:sz w:val="16"/>
            <w:szCs w:val="16"/>
          </w:rPr>
          <w:t>https://breast-cancer-research.biomedcentral.com/articles/10.1186/s13058-014-0456-0</w:t>
        </w:r>
      </w:hyperlink>
      <w:r w:rsidRPr="00BB56F5">
        <w:rPr>
          <w:rFonts w:cs="Times New Roman"/>
          <w:sz w:val="16"/>
          <w:szCs w:val="16"/>
        </w:rPr>
        <w:t xml:space="preserve"> </w:t>
      </w:r>
    </w:p>
    <w:p w14:paraId="703D0E8A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Monterrey, Mexico</w:t>
      </w:r>
    </w:p>
    <w:p w14:paraId="7163B5CC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neo-adjuvant chemotherapy (</w:t>
      </w:r>
      <w:proofErr w:type="spellStart"/>
      <w:r w:rsidRPr="00BB56F5">
        <w:rPr>
          <w:rFonts w:cs="Times New Roman"/>
        </w:rPr>
        <w:t>NCT</w:t>
      </w:r>
      <w:proofErr w:type="spellEnd"/>
      <w:r w:rsidRPr="00BB56F5">
        <w:rPr>
          <w:rFonts w:cs="Times New Roman"/>
        </w:rPr>
        <w:t>), abs</w:t>
      </w:r>
    </w:p>
    <w:p w14:paraId="19424215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neo-adjuvant</w:t>
      </w:r>
      <w:r w:rsidRPr="00BB56F5">
        <w:rPr>
          <w:rFonts w:cs="Times New Roman"/>
        </w:rPr>
        <w:br/>
        <w:t>overall survival (OS), abs</w:t>
      </w:r>
    </w:p>
    <w:p w14:paraId="1DEDD38E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color w:val="000000"/>
          <w:shd w:val="clear" w:color="auto" w:fill="FFFFFF"/>
        </w:rPr>
        <w:t>NF-</w:t>
      </w:r>
      <w:proofErr w:type="spellStart"/>
      <w:r w:rsidRPr="00BB56F5">
        <w:rPr>
          <w:rFonts w:cs="Times New Roman"/>
          <w:color w:val="000000"/>
          <w:shd w:val="clear" w:color="auto" w:fill="FFFFFF"/>
        </w:rPr>
        <w:t>κB</w:t>
      </w:r>
      <w:proofErr w:type="spellEnd"/>
      <w:r w:rsidRPr="00BB56F5">
        <w:rPr>
          <w:rFonts w:cs="Times New Roman"/>
          <w:sz w:val="20"/>
        </w:rPr>
        <w:t xml:space="preserve"> [signal transduction pathway]</w:t>
      </w:r>
    </w:p>
    <w:p w14:paraId="47D9C3B4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nonresponding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>AMA style for prefix “non-”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</w:rPr>
        <w:t xml:space="preserve"> </w:t>
      </w:r>
    </w:p>
    <w:p w14:paraId="0835B76C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organonitrogen compounds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>Google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  <w:sz w:val="20"/>
          <w:szCs w:val="20"/>
        </w:rPr>
        <w:t xml:space="preserve"> </w:t>
      </w:r>
      <w:r w:rsidRPr="00BB56F5">
        <w:rPr>
          <w:rFonts w:cs="Times New Roman"/>
          <w:szCs w:val="24"/>
        </w:rPr>
        <w:t xml:space="preserve"> </w:t>
      </w:r>
    </w:p>
    <w:p w14:paraId="0FCA5459" w14:textId="77777777" w:rsidR="00BB56F5" w:rsidRPr="00BB56F5" w:rsidRDefault="00BB56F5">
      <w:pPr>
        <w:rPr>
          <w:rFonts w:cs="Times New Roman"/>
          <w:szCs w:val="24"/>
        </w:rPr>
      </w:pPr>
      <w:proofErr w:type="spellStart"/>
      <w:r w:rsidRPr="00BB56F5">
        <w:rPr>
          <w:rFonts w:cs="Times New Roman"/>
          <w:szCs w:val="24"/>
        </w:rPr>
        <w:t>PAM50</w:t>
      </w:r>
      <w:proofErr w:type="spellEnd"/>
      <w:r w:rsidRPr="00BB56F5">
        <w:rPr>
          <w:rFonts w:cs="Times New Roman"/>
          <w:szCs w:val="24"/>
        </w:rPr>
        <w:t xml:space="preserve"> [biomarker]</w:t>
      </w:r>
    </w:p>
    <w:p w14:paraId="601290F4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pathologic </w:t>
      </w:r>
      <w:r w:rsidRPr="00BB56F5">
        <w:rPr>
          <w:rFonts w:cs="Times New Roman"/>
          <w:sz w:val="18"/>
          <w:szCs w:val="18"/>
        </w:rPr>
        <w:t>(i.e., related to tissue function and histology) – use this vs pathological (i.e., characterized by disease)</w:t>
      </w:r>
    </w:p>
    <w:p w14:paraId="434FCA71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pathologic complete response (pCR), abs, 3</w:t>
      </w:r>
    </w:p>
    <w:p w14:paraId="671616CF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precision medicine </w:t>
      </w:r>
    </w:p>
    <w:p w14:paraId="5575E129" w14:textId="77777777" w:rsidR="00BB56F5" w:rsidRPr="00BB56F5" w:rsidRDefault="00BB56F5" w:rsidP="003C0825">
      <w:pPr>
        <w:rPr>
          <w:rFonts w:cs="Times New Roman"/>
        </w:rPr>
      </w:pPr>
      <w:r w:rsidRPr="00BB56F5">
        <w:rPr>
          <w:rFonts w:cs="Times New Roman"/>
        </w:rPr>
        <w:t>progesterone receptor (PR) [protein and breast cancer marker], 6</w:t>
      </w:r>
    </w:p>
    <w:p w14:paraId="264BB332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radiologic</w:t>
      </w:r>
    </w:p>
    <w:p w14:paraId="41263BB6" w14:textId="77777777" w:rsidR="00BB56F5" w:rsidRPr="00BB56F5" w:rsidRDefault="00BB56F5">
      <w:pPr>
        <w:rPr>
          <w:rFonts w:cs="Times New Roman"/>
          <w:color w:val="000000"/>
          <w:shd w:val="clear" w:color="auto" w:fill="FFFFFF"/>
        </w:rPr>
      </w:pPr>
      <w:proofErr w:type="spellStart"/>
      <w:r w:rsidRPr="00BB56F5">
        <w:rPr>
          <w:rFonts w:cs="Times New Roman"/>
          <w:i/>
          <w:iCs/>
          <w:color w:val="000000"/>
          <w:shd w:val="clear" w:color="auto" w:fill="FFFFFF"/>
        </w:rPr>
        <w:t>Rhazya</w:t>
      </w:r>
      <w:proofErr w:type="spellEnd"/>
      <w:r w:rsidRPr="00BB56F5">
        <w:rPr>
          <w:rFonts w:cs="Times New Roman"/>
          <w:i/>
          <w:iCs/>
          <w:color w:val="000000"/>
          <w:shd w:val="clear" w:color="auto" w:fill="FFFFFF"/>
        </w:rPr>
        <w:t xml:space="preserve"> stricta</w:t>
      </w:r>
      <w:r w:rsidRPr="00BB56F5">
        <w:rPr>
          <w:rFonts w:cs="Times New Roman"/>
          <w:color w:val="000000"/>
          <w:shd w:val="clear" w:color="auto" w:fill="FFFFFF"/>
        </w:rPr>
        <w:t xml:space="preserve"> [plant, source of isopicrinine]</w:t>
      </w:r>
    </w:p>
    <w:p w14:paraId="72CD97F2" w14:textId="77777777" w:rsidR="00BB56F5" w:rsidRPr="00BB56F5" w:rsidRDefault="00BB56F5">
      <w:pPr>
        <w:rPr>
          <w:rFonts w:cs="Times New Roman"/>
          <w:sz w:val="16"/>
          <w:szCs w:val="16"/>
        </w:rPr>
      </w:pPr>
      <w:proofErr w:type="spellStart"/>
      <w:r w:rsidRPr="00BB56F5">
        <w:rPr>
          <w:rFonts w:cs="Times New Roman"/>
        </w:rPr>
        <w:t>RNAlater</w:t>
      </w:r>
      <w:proofErr w:type="spellEnd"/>
      <w:r w:rsidRPr="00BB56F5">
        <w:rPr>
          <w:rFonts w:cs="Times New Roman"/>
        </w:rPr>
        <w:t xml:space="preserve"> </w:t>
      </w:r>
      <w:r w:rsidRPr="00BB56F5">
        <w:rPr>
          <w:rFonts w:cs="Times New Roman"/>
          <w:sz w:val="18"/>
          <w:szCs w:val="18"/>
        </w:rPr>
        <w:t xml:space="preserve">– styled by </w:t>
      </w:r>
      <w:proofErr w:type="spellStart"/>
      <w:r w:rsidRPr="00BB56F5">
        <w:rPr>
          <w:rFonts w:cs="Times New Roman"/>
          <w:sz w:val="18"/>
          <w:szCs w:val="18"/>
        </w:rPr>
        <w:t>mfr</w:t>
      </w:r>
      <w:proofErr w:type="spellEnd"/>
      <w:r w:rsidRPr="00BB56F5">
        <w:rPr>
          <w:rFonts w:cs="Times New Roman"/>
          <w:sz w:val="18"/>
          <w:szCs w:val="18"/>
        </w:rPr>
        <w:t xml:space="preserve"> as </w:t>
      </w:r>
      <w:proofErr w:type="spellStart"/>
      <w:r w:rsidRPr="00BB56F5">
        <w:rPr>
          <w:rFonts w:cs="Times New Roman"/>
          <w:sz w:val="18"/>
          <w:szCs w:val="18"/>
        </w:rPr>
        <w:t>RNA</w:t>
      </w:r>
      <w:r w:rsidRPr="00BB56F5">
        <w:rPr>
          <w:rFonts w:cs="Times New Roman"/>
          <w:i/>
          <w:iCs/>
          <w:sz w:val="18"/>
          <w:szCs w:val="18"/>
        </w:rPr>
        <w:t>later</w:t>
      </w:r>
      <w:proofErr w:type="spellEnd"/>
      <w:r w:rsidRPr="00BB56F5">
        <w:rPr>
          <w:rFonts w:cs="Times New Roman"/>
          <w:sz w:val="18"/>
          <w:szCs w:val="18"/>
        </w:rPr>
        <w:t xml:space="preserve"> – </w:t>
      </w:r>
      <w:r w:rsidRPr="00BB56F5">
        <w:rPr>
          <w:rFonts w:cs="Times New Roman"/>
          <w:b/>
          <w:bCs/>
          <w:sz w:val="18"/>
          <w:szCs w:val="18"/>
        </w:rPr>
        <w:t>but style without italics</w:t>
      </w:r>
      <w:r w:rsidRPr="00BB56F5">
        <w:rPr>
          <w:rFonts w:cs="Times New Roman"/>
          <w:sz w:val="18"/>
          <w:szCs w:val="18"/>
        </w:rPr>
        <w:t xml:space="preserve"> – </w:t>
      </w:r>
      <w:hyperlink r:id="rId12" w:history="1">
        <w:r w:rsidRPr="00BB56F5">
          <w:rPr>
            <w:rStyle w:val="Hyperlink"/>
            <w:rFonts w:cs="Times New Roman"/>
            <w:sz w:val="16"/>
            <w:szCs w:val="16"/>
          </w:rPr>
          <w:t>https://</w:t>
        </w:r>
        <w:proofErr w:type="spellStart"/>
        <w:r w:rsidRPr="00BB56F5">
          <w:rPr>
            <w:rStyle w:val="Hyperlink"/>
            <w:rFonts w:cs="Times New Roman"/>
            <w:sz w:val="16"/>
            <w:szCs w:val="16"/>
          </w:rPr>
          <w:t>www.sigmaaldrich.com</w:t>
        </w:r>
        <w:proofErr w:type="spellEnd"/>
        <w:r w:rsidRPr="00BB56F5">
          <w:rPr>
            <w:rStyle w:val="Hyperlink"/>
            <w:rFonts w:cs="Times New Roman"/>
            <w:sz w:val="16"/>
            <w:szCs w:val="16"/>
          </w:rPr>
          <w:t>/US/</w:t>
        </w:r>
        <w:proofErr w:type="spellStart"/>
        <w:r w:rsidRPr="00BB56F5">
          <w:rPr>
            <w:rStyle w:val="Hyperlink"/>
            <w:rFonts w:cs="Times New Roman"/>
            <w:sz w:val="16"/>
            <w:szCs w:val="16"/>
          </w:rPr>
          <w:t>en</w:t>
        </w:r>
        <w:proofErr w:type="spellEnd"/>
        <w:r w:rsidRPr="00BB56F5">
          <w:rPr>
            <w:rStyle w:val="Hyperlink"/>
            <w:rFonts w:cs="Times New Roman"/>
            <w:sz w:val="16"/>
            <w:szCs w:val="16"/>
          </w:rPr>
          <w:t>/product/sigma/</w:t>
        </w:r>
        <w:proofErr w:type="spellStart"/>
        <w:r w:rsidRPr="00BB56F5">
          <w:rPr>
            <w:rStyle w:val="Hyperlink"/>
            <w:rFonts w:cs="Times New Roman"/>
            <w:sz w:val="16"/>
            <w:szCs w:val="16"/>
          </w:rPr>
          <w:t>r0901</w:t>
        </w:r>
        <w:proofErr w:type="spellEnd"/>
      </w:hyperlink>
    </w:p>
    <w:p w14:paraId="544B0F28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RNeasy Fibrous Tissue Mini Kit (Qiagen; Germantown, MA)</w:t>
      </w:r>
      <w:r w:rsidRPr="00BB56F5">
        <w:rPr>
          <w:rFonts w:cs="Times New Roman"/>
          <w:sz w:val="20"/>
          <w:szCs w:val="20"/>
        </w:rPr>
        <w:t xml:space="preserve">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 xml:space="preserve"> manufacturer</w:t>
      </w:r>
      <w:r w:rsidRPr="00BB56F5">
        <w:rPr>
          <w:rFonts w:cs="Times New Roman"/>
          <w:sz w:val="18"/>
          <w:szCs w:val="18"/>
        </w:rPr>
        <w:t>]</w:t>
      </w:r>
    </w:p>
    <w:p w14:paraId="5E914F44" w14:textId="77777777" w:rsidR="00BB56F5" w:rsidRPr="00BB56F5" w:rsidRDefault="00BB56F5">
      <w:pPr>
        <w:rPr>
          <w:rFonts w:cs="Times New Roman"/>
          <w:color w:val="000000"/>
          <w:shd w:val="clear" w:color="auto" w:fill="FFFFFF"/>
        </w:rPr>
      </w:pPr>
      <w:r w:rsidRPr="00BB56F5">
        <w:rPr>
          <w:rFonts w:cs="Times New Roman"/>
          <w:color w:val="000000"/>
          <w:shd w:val="clear" w:color="auto" w:fill="FFFFFF"/>
        </w:rPr>
        <w:t>robust microarray average (RMA), 6</w:t>
      </w:r>
    </w:p>
    <w:p w14:paraId="079AC676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School of Medicine of </w:t>
      </w:r>
      <w:proofErr w:type="spellStart"/>
      <w:r w:rsidRPr="00BB56F5">
        <w:rPr>
          <w:rFonts w:cs="Times New Roman"/>
        </w:rPr>
        <w:t>Tecnologico</w:t>
      </w:r>
      <w:proofErr w:type="spellEnd"/>
      <w:r w:rsidRPr="00BB56F5">
        <w:rPr>
          <w:rFonts w:cs="Times New Roman"/>
        </w:rPr>
        <w:t xml:space="preserve"> de Monterrey (</w:t>
      </w:r>
      <w:proofErr w:type="spellStart"/>
      <w:r w:rsidRPr="00BB56F5">
        <w:rPr>
          <w:rFonts w:cs="Times New Roman"/>
        </w:rPr>
        <w:t>CONBIOETICA</w:t>
      </w:r>
      <w:proofErr w:type="spellEnd"/>
      <w:r w:rsidRPr="00BB56F5">
        <w:rPr>
          <w:rFonts w:cs="Times New Roman"/>
        </w:rPr>
        <w:t xml:space="preserve"> 19 </w:t>
      </w:r>
      <w:proofErr w:type="spellStart"/>
      <w:r w:rsidRPr="00BB56F5">
        <w:rPr>
          <w:rFonts w:cs="Times New Roman"/>
        </w:rPr>
        <w:t>CEI</w:t>
      </w:r>
      <w:proofErr w:type="spellEnd"/>
      <w:r w:rsidRPr="00BB56F5">
        <w:rPr>
          <w:rFonts w:cs="Times New Roman"/>
        </w:rPr>
        <w:t xml:space="preserve"> 011-2016-10-17) authorized the research protocol with the number: </w:t>
      </w:r>
      <w:proofErr w:type="spellStart"/>
      <w:r w:rsidRPr="00BB56F5">
        <w:rPr>
          <w:rFonts w:cs="Times New Roman"/>
        </w:rPr>
        <w:t>P000088</w:t>
      </w:r>
      <w:proofErr w:type="spellEnd"/>
      <w:r w:rsidRPr="00BB56F5">
        <w:rPr>
          <w:rFonts w:cs="Times New Roman"/>
        </w:rPr>
        <w:t>-</w:t>
      </w:r>
      <w:proofErr w:type="spellStart"/>
      <w:r w:rsidRPr="00BB56F5">
        <w:rPr>
          <w:rFonts w:cs="Times New Roman"/>
        </w:rPr>
        <w:t>Altru</w:t>
      </w:r>
      <w:proofErr w:type="spellEnd"/>
      <w:r w:rsidRPr="00BB56F5">
        <w:rPr>
          <w:rFonts w:cs="Times New Roman"/>
        </w:rPr>
        <w:t>-Pro-CI-</w:t>
      </w:r>
      <w:proofErr w:type="spellStart"/>
      <w:r w:rsidRPr="00BB56F5">
        <w:rPr>
          <w:rFonts w:cs="Times New Roman"/>
        </w:rPr>
        <w:t>CR002</w:t>
      </w:r>
      <w:proofErr w:type="spellEnd"/>
    </w:p>
    <w:p w14:paraId="57BC5FC7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 xml:space="preserve">second-line – </w:t>
      </w:r>
      <w:r w:rsidRPr="00BB56F5">
        <w:rPr>
          <w:rFonts w:cs="Times New Roman"/>
          <w:i/>
          <w:iCs/>
        </w:rPr>
        <w:t>adjective</w:t>
      </w:r>
      <w:r w:rsidRPr="00BB56F5">
        <w:rPr>
          <w:rFonts w:cs="Times New Roman"/>
        </w:rPr>
        <w:t xml:space="preserve">, second line – </w:t>
      </w:r>
      <w:r w:rsidRPr="00BB56F5">
        <w:rPr>
          <w:rFonts w:cs="Times New Roman"/>
          <w:i/>
          <w:iCs/>
        </w:rPr>
        <w:t>noun</w:t>
      </w:r>
      <w:r w:rsidRPr="00BB56F5">
        <w:rPr>
          <w:rFonts w:cs="Times New Roman"/>
        </w:rPr>
        <w:t xml:space="preserve"> </w:t>
      </w:r>
    </w:p>
    <w:p w14:paraId="70B336FF" w14:textId="77777777" w:rsidR="00BB56F5" w:rsidRPr="00BB56F5" w:rsidRDefault="00BB56F5" w:rsidP="003C0825">
      <w:pPr>
        <w:rPr>
          <w:rFonts w:cs="Times New Roman"/>
        </w:rPr>
      </w:pPr>
      <w:proofErr w:type="spellStart"/>
      <w:r w:rsidRPr="00BB56F5">
        <w:rPr>
          <w:rFonts w:cs="Times New Roman"/>
        </w:rPr>
        <w:t>STAT3</w:t>
      </w:r>
      <w:proofErr w:type="spellEnd"/>
      <w:r w:rsidRPr="00BB56F5">
        <w:rPr>
          <w:rFonts w:cs="Times New Roman"/>
        </w:rPr>
        <w:t xml:space="preserve"> [protein and cancer marker]</w:t>
      </w:r>
    </w:p>
    <w:p w14:paraId="2651CF72" w14:textId="77777777" w:rsidR="00BB56F5" w:rsidRPr="00BB56F5" w:rsidRDefault="00BB56F5">
      <w:pPr>
        <w:rPr>
          <w:rFonts w:cs="Times New Roman"/>
          <w:sz w:val="16"/>
          <w:szCs w:val="16"/>
        </w:rPr>
      </w:pPr>
      <w:bookmarkStart w:id="5" w:name="_Hlk104009232"/>
      <w:r w:rsidRPr="00BB56F5">
        <w:rPr>
          <w:rFonts w:cs="Times New Roman"/>
        </w:rPr>
        <w:t>STRING (Search Tool for the Retrieval of Interacting Genes/Proteins) version 11.0 [</w:t>
      </w:r>
      <w:r w:rsidRPr="00BB56F5">
        <w:rPr>
          <w:rFonts w:cs="Times New Roman"/>
          <w:sz w:val="16"/>
          <w:szCs w:val="16"/>
        </w:rPr>
        <w:sym w:font="Wingdings 2" w:char="F050"/>
      </w:r>
      <w:r w:rsidRPr="00BB56F5">
        <w:rPr>
          <w:rFonts w:cs="Times New Roman"/>
          <w:sz w:val="18"/>
          <w:szCs w:val="18"/>
        </w:rPr>
        <w:t xml:space="preserve"> </w:t>
      </w:r>
      <w:hyperlink r:id="rId13" w:history="1">
        <w:r w:rsidRPr="00BB56F5">
          <w:rPr>
            <w:rStyle w:val="Hyperlink"/>
            <w:rFonts w:cs="Times New Roman"/>
            <w:sz w:val="18"/>
            <w:szCs w:val="18"/>
          </w:rPr>
          <w:t>https://</w:t>
        </w:r>
        <w:proofErr w:type="spellStart"/>
        <w:r w:rsidRPr="00BB56F5">
          <w:rPr>
            <w:rStyle w:val="Hyperlink"/>
            <w:rFonts w:cs="Times New Roman"/>
            <w:sz w:val="18"/>
            <w:szCs w:val="18"/>
          </w:rPr>
          <w:t>www.ncbi.nlm.nih.gov</w:t>
        </w:r>
        <w:proofErr w:type="spellEnd"/>
        <w:r w:rsidRPr="00BB56F5">
          <w:rPr>
            <w:rStyle w:val="Hyperlink"/>
            <w:rFonts w:cs="Times New Roman"/>
            <w:sz w:val="18"/>
            <w:szCs w:val="18"/>
          </w:rPr>
          <w:t>/</w:t>
        </w:r>
        <w:proofErr w:type="spellStart"/>
        <w:r w:rsidRPr="00BB56F5">
          <w:rPr>
            <w:rStyle w:val="Hyperlink"/>
            <w:rFonts w:cs="Times New Roman"/>
            <w:sz w:val="18"/>
            <w:szCs w:val="18"/>
          </w:rPr>
          <w:t>pmc</w:t>
        </w:r>
        <w:proofErr w:type="spellEnd"/>
        <w:r w:rsidRPr="00BB56F5">
          <w:rPr>
            <w:rStyle w:val="Hyperlink"/>
            <w:rFonts w:cs="Times New Roman"/>
            <w:sz w:val="18"/>
            <w:szCs w:val="18"/>
          </w:rPr>
          <w:t>/articles/</w:t>
        </w:r>
        <w:proofErr w:type="spellStart"/>
        <w:r w:rsidRPr="00BB56F5">
          <w:rPr>
            <w:rStyle w:val="Hyperlink"/>
            <w:rFonts w:cs="Times New Roman"/>
            <w:sz w:val="18"/>
            <w:szCs w:val="18"/>
          </w:rPr>
          <w:t>PMC3013807</w:t>
        </w:r>
        <w:proofErr w:type="spellEnd"/>
        <w:r w:rsidRPr="00BB56F5">
          <w:rPr>
            <w:rStyle w:val="Hyperlink"/>
            <w:rFonts w:cs="Times New Roman"/>
            <w:sz w:val="18"/>
            <w:szCs w:val="18"/>
          </w:rPr>
          <w:t>/</w:t>
        </w:r>
      </w:hyperlink>
      <w:r w:rsidRPr="00BB56F5">
        <w:rPr>
          <w:rFonts w:cs="Times New Roman"/>
          <w:sz w:val="18"/>
          <w:szCs w:val="18"/>
        </w:rPr>
        <w:t xml:space="preserve">] </w:t>
      </w:r>
    </w:p>
    <w:bookmarkEnd w:id="5"/>
    <w:p w14:paraId="2B90172A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>triple negative, triple-negative</w:t>
      </w:r>
    </w:p>
    <w:p w14:paraId="51D57C6D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  <w:i/>
          <w:iCs/>
        </w:rPr>
        <w:t>t</w:t>
      </w:r>
      <w:r w:rsidRPr="00BB56F5">
        <w:rPr>
          <w:rFonts w:cs="Times New Roman"/>
        </w:rPr>
        <w:t xml:space="preserve">-test </w:t>
      </w:r>
    </w:p>
    <w:p w14:paraId="06133718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t>tumor-infiltrating lymphocyte (</w:t>
      </w:r>
      <w:proofErr w:type="spellStart"/>
      <w:r w:rsidRPr="00BB56F5">
        <w:rPr>
          <w:rFonts w:cs="Times New Roman"/>
        </w:rPr>
        <w:t>TIL</w:t>
      </w:r>
      <w:proofErr w:type="spellEnd"/>
      <w:r w:rsidRPr="00BB56F5">
        <w:rPr>
          <w:rFonts w:cs="Times New Roman"/>
        </w:rPr>
        <w:t>), 6</w:t>
      </w:r>
    </w:p>
    <w:p w14:paraId="2A3550DD" w14:textId="77777777" w:rsidR="00BB56F5" w:rsidRPr="00BB56F5" w:rsidRDefault="00BB56F5">
      <w:pPr>
        <w:rPr>
          <w:rFonts w:cs="Times New Roman"/>
        </w:rPr>
      </w:pPr>
      <w:r w:rsidRPr="00BB56F5">
        <w:rPr>
          <w:rFonts w:cs="Times New Roman"/>
        </w:rPr>
        <w:lastRenderedPageBreak/>
        <w:t xml:space="preserve">underexpression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20"/>
        </w:rPr>
        <w:t xml:space="preserve"> </w:t>
      </w:r>
      <w:r w:rsidRPr="00BB56F5">
        <w:rPr>
          <w:rFonts w:cs="Times New Roman"/>
          <w:sz w:val="18"/>
          <w:szCs w:val="16"/>
        </w:rPr>
        <w:t>PubMed search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</w:rPr>
        <w:t xml:space="preserve">  </w:t>
      </w:r>
    </w:p>
    <w:p w14:paraId="5A6BEA27" w14:textId="77777777" w:rsidR="00BB56F5" w:rsidRPr="00BB56F5" w:rsidRDefault="00BB56F5">
      <w:pPr>
        <w:rPr>
          <w:rFonts w:cs="Times New Roman"/>
          <w:szCs w:val="24"/>
        </w:rPr>
      </w:pPr>
      <w:bookmarkStart w:id="6" w:name="_Hlk103952953"/>
      <w:r w:rsidRPr="00BB56F5">
        <w:rPr>
          <w:rFonts w:cs="Times New Roman"/>
          <w:szCs w:val="24"/>
        </w:rPr>
        <w:t xml:space="preserve">Unpaired </w:t>
      </w:r>
      <w:r w:rsidRPr="00BB56F5">
        <w:rPr>
          <w:rFonts w:cs="Times New Roman"/>
          <w:i/>
          <w:iCs/>
          <w:szCs w:val="24"/>
        </w:rPr>
        <w:t>t</w:t>
      </w:r>
      <w:r w:rsidRPr="00BB56F5">
        <w:rPr>
          <w:rFonts w:cs="Times New Roman"/>
          <w:szCs w:val="24"/>
        </w:rPr>
        <w:t>-test with Welch’s correction</w:t>
      </w:r>
    </w:p>
    <w:p w14:paraId="7902B906" w14:textId="77777777" w:rsidR="00BB56F5" w:rsidRPr="00BB56F5" w:rsidRDefault="00BB56F5">
      <w:pPr>
        <w:rPr>
          <w:rFonts w:cs="Times New Roman"/>
          <w:szCs w:val="24"/>
        </w:rPr>
      </w:pPr>
      <w:r w:rsidRPr="00BB56F5">
        <w:rPr>
          <w:rFonts w:cs="Times New Roman"/>
          <w:szCs w:val="24"/>
        </w:rPr>
        <w:t xml:space="preserve">Venn diagram </w:t>
      </w:r>
      <w:r w:rsidRPr="00BB56F5">
        <w:rPr>
          <w:rFonts w:cs="Times New Roman"/>
          <w:sz w:val="18"/>
          <w:szCs w:val="16"/>
        </w:rPr>
        <w:t>[</w:t>
      </w:r>
      <w:r w:rsidRPr="00BB56F5">
        <w:rPr>
          <w:rFonts w:cs="Times New Roman"/>
          <w:sz w:val="18"/>
          <w:szCs w:val="20"/>
        </w:rPr>
        <w:sym w:font="Wingdings 2" w:char="F050"/>
      </w:r>
      <w:r w:rsidRPr="00BB56F5">
        <w:rPr>
          <w:rFonts w:cs="Times New Roman"/>
          <w:sz w:val="18"/>
          <w:szCs w:val="16"/>
        </w:rPr>
        <w:t>MW</w:t>
      </w:r>
      <w:r w:rsidRPr="00BB56F5">
        <w:rPr>
          <w:rFonts w:cs="Times New Roman"/>
          <w:sz w:val="18"/>
          <w:szCs w:val="18"/>
        </w:rPr>
        <w:t>]</w:t>
      </w:r>
      <w:r w:rsidRPr="00BB56F5">
        <w:rPr>
          <w:rFonts w:cs="Times New Roman"/>
          <w:szCs w:val="24"/>
        </w:rPr>
        <w:t xml:space="preserve"> </w:t>
      </w:r>
    </w:p>
    <w:bookmarkEnd w:id="6"/>
    <w:p w14:paraId="788119BB" w14:textId="336F90CE" w:rsidR="00BB56F5" w:rsidRDefault="00BB56F5">
      <w:pPr>
        <w:rPr>
          <w:rFonts w:cs="Times New Roman"/>
          <w:szCs w:val="24"/>
        </w:rPr>
      </w:pPr>
      <w:proofErr w:type="spellStart"/>
      <w:r w:rsidRPr="00BB56F5">
        <w:rPr>
          <w:rFonts w:cs="Times New Roman"/>
          <w:szCs w:val="24"/>
        </w:rPr>
        <w:t>Wnt</w:t>
      </w:r>
      <w:proofErr w:type="spellEnd"/>
      <w:r w:rsidRPr="00BB56F5">
        <w:rPr>
          <w:rFonts w:cs="Times New Roman"/>
          <w:szCs w:val="24"/>
        </w:rPr>
        <w:t>/</w:t>
      </w:r>
      <w:r w:rsidRPr="00BB56F5">
        <w:rPr>
          <w:rFonts w:cs="Times New Roman"/>
          <w:szCs w:val="24"/>
          <w:lang w:val="fr-FR"/>
        </w:rPr>
        <w:t>β</w:t>
      </w:r>
      <w:r w:rsidRPr="00BB56F5">
        <w:rPr>
          <w:rFonts w:cs="Times New Roman"/>
          <w:szCs w:val="24"/>
        </w:rPr>
        <w:t xml:space="preserve">-catenin pathways </w:t>
      </w:r>
      <w:r w:rsidRPr="00BB56F5">
        <w:rPr>
          <w:rFonts w:cs="Times New Roman"/>
          <w:b/>
          <w:bCs/>
          <w:szCs w:val="20"/>
        </w:rPr>
        <w:sym w:font="Wingdings 2" w:char="F050"/>
      </w:r>
      <w:r w:rsidRPr="00BB56F5">
        <w:rPr>
          <w:rFonts w:cs="Times New Roman"/>
          <w:szCs w:val="24"/>
        </w:rPr>
        <w:t xml:space="preserve"> </w:t>
      </w:r>
      <w:r w:rsidRPr="00BB56F5">
        <w:rPr>
          <w:rFonts w:cs="Times New Roman"/>
          <w:i/>
          <w:iCs/>
          <w:szCs w:val="24"/>
        </w:rPr>
        <w:t>per</w:t>
      </w:r>
      <w:r w:rsidRPr="00BB56F5">
        <w:rPr>
          <w:rFonts w:cs="Times New Roman"/>
          <w:szCs w:val="24"/>
        </w:rPr>
        <w:t xml:space="preserve"> </w:t>
      </w:r>
      <w:r w:rsidRPr="00BB56F5">
        <w:rPr>
          <w:rFonts w:cs="Times New Roman"/>
          <w:b/>
          <w:bCs/>
          <w:szCs w:val="24"/>
        </w:rPr>
        <w:t>Wikipedia</w:t>
      </w:r>
      <w:r w:rsidRPr="00BB56F5">
        <w:rPr>
          <w:rFonts w:cs="Times New Roman"/>
          <w:szCs w:val="24"/>
        </w:rPr>
        <w:t xml:space="preserve"> </w:t>
      </w:r>
    </w:p>
    <w:p w14:paraId="5A1304B4" w14:textId="26A84D60" w:rsidR="00BC6095" w:rsidRDefault="00BC6095">
      <w:pPr>
        <w:rPr>
          <w:rFonts w:cs="Times New Roman"/>
          <w:szCs w:val="24"/>
        </w:rPr>
      </w:pPr>
    </w:p>
    <w:p w14:paraId="46880CAB" w14:textId="77777777" w:rsidR="004D505D" w:rsidRDefault="004D505D" w:rsidP="004D505D">
      <w:pPr>
        <w:rPr>
          <w:i/>
          <w:iCs/>
        </w:rPr>
      </w:pPr>
      <w:bookmarkStart w:id="7" w:name="_Hlk104225491"/>
    </w:p>
    <w:p w14:paraId="6C5AC76C" w14:textId="77777777" w:rsidR="004D505D" w:rsidRPr="002849A2" w:rsidRDefault="004D505D" w:rsidP="004D505D">
      <w:pPr>
        <w:rPr>
          <w:b/>
          <w:bCs/>
        </w:rPr>
      </w:pPr>
      <w:r w:rsidRPr="002849A2">
        <w:rPr>
          <w:b/>
          <w:bCs/>
        </w:rPr>
        <w:t>List of genes</w:t>
      </w:r>
    </w:p>
    <w:p w14:paraId="71A16920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ABCA9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584AEA3C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ABCB5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4D08D225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ADAMTS5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  <w:r w:rsidRPr="006E6A73">
        <w:rPr>
          <w:rFonts w:cs="Times New Roman"/>
          <w:szCs w:val="24"/>
        </w:rPr>
        <w:t xml:space="preserve"> </w:t>
      </w:r>
    </w:p>
    <w:p w14:paraId="6672A0D1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</w:rPr>
        <w:t>ANKRD29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569067C9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</w:rPr>
        <w:t>ANKRD29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7CEA7F81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APOLD1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</w:p>
    <w:p w14:paraId="4B2A70DF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ARHGAP20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36390257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ASPA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  <w:r w:rsidRPr="006E6A73">
        <w:rPr>
          <w:rFonts w:cs="Times New Roman"/>
        </w:rPr>
        <w:t xml:space="preserve"> </w:t>
      </w:r>
    </w:p>
    <w:p w14:paraId="441B8997" w14:textId="77777777" w:rsidR="004D505D" w:rsidRPr="006E6A73" w:rsidRDefault="004D505D" w:rsidP="004D505D">
      <w:pPr>
        <w:rPr>
          <w:rFonts w:cs="Times New Roman"/>
          <w:sz w:val="18"/>
          <w:szCs w:val="18"/>
        </w:rPr>
      </w:pPr>
      <w:proofErr w:type="spellStart"/>
      <w:r w:rsidRPr="006E6A73">
        <w:rPr>
          <w:rFonts w:cs="Times New Roman"/>
        </w:rPr>
        <w:t>ATAD2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6F7A325B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ATF3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  <w:r w:rsidRPr="006E6A73">
        <w:rPr>
          <w:rFonts w:cs="Times New Roman"/>
          <w:szCs w:val="24"/>
        </w:rPr>
        <w:t xml:space="preserve"> </w:t>
      </w:r>
    </w:p>
    <w:p w14:paraId="3DEAB85B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AURKA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70AF5917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CCDC178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11F9C5FD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CCDC8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362D2D7D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CCNB1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7E36DF2F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CD300LG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1A1D18EB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CDKN3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  <w:r w:rsidRPr="006E6A73">
        <w:rPr>
          <w:rFonts w:cs="Times New Roman"/>
          <w:szCs w:val="24"/>
        </w:rPr>
        <w:t xml:space="preserve"> </w:t>
      </w:r>
    </w:p>
    <w:p w14:paraId="6951B92C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CLDN5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7F39C9F6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CNN1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6705E1AB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COL6A6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67AF4E56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CYR61</w:t>
      </w:r>
      <w:proofErr w:type="spellEnd"/>
      <w:r w:rsidRPr="006E6A73">
        <w:rPr>
          <w:rFonts w:cs="Times New Roman"/>
          <w:szCs w:val="24"/>
        </w:rPr>
        <w:t xml:space="preserve"> </w:t>
      </w:r>
      <w:r>
        <w:rPr>
          <w:szCs w:val="24"/>
        </w:rPr>
        <w:t xml:space="preserve">= </w:t>
      </w:r>
      <w:proofErr w:type="spellStart"/>
      <w:r w:rsidRPr="006E6A73">
        <w:rPr>
          <w:i/>
          <w:iCs/>
          <w:szCs w:val="24"/>
        </w:rPr>
        <w:t>CCN1</w:t>
      </w:r>
      <w:proofErr w:type="spellEnd"/>
      <w:r w:rsidRPr="006E6A73">
        <w:rPr>
          <w:szCs w:val="24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</w:p>
    <w:p w14:paraId="4B5D24B0" w14:textId="77777777" w:rsidR="004D505D" w:rsidRPr="006E6A73" w:rsidRDefault="004D505D" w:rsidP="004D505D">
      <w:pPr>
        <w:rPr>
          <w:rFonts w:cs="Times New Roman"/>
        </w:rPr>
      </w:pPr>
      <w:r w:rsidRPr="006E6A73">
        <w:rPr>
          <w:rFonts w:cs="Times New Roman"/>
          <w:i/>
          <w:iCs/>
        </w:rPr>
        <w:t xml:space="preserve">DLGAP5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4F555FE9" w14:textId="77777777" w:rsidR="004D505D" w:rsidRPr="006E6A73" w:rsidRDefault="004D505D" w:rsidP="004D505D">
      <w:pPr>
        <w:rPr>
          <w:rFonts w:cs="Times New Roman"/>
        </w:rPr>
      </w:pPr>
      <w:r w:rsidRPr="006E6A73">
        <w:rPr>
          <w:rFonts w:cs="Times New Roman"/>
          <w:i/>
          <w:iCs/>
        </w:rPr>
        <w:t>DST</w:t>
      </w:r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194D3DAC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DUSP1</w:t>
      </w:r>
      <w:proofErr w:type="spellEnd"/>
      <w:r w:rsidRPr="006E6A73">
        <w:rPr>
          <w:rFonts w:cs="Times New Roman"/>
          <w:szCs w:val="24"/>
        </w:rPr>
        <w:t xml:space="preserve"> [gene] 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  <w:r w:rsidRPr="006E6A73">
        <w:rPr>
          <w:rFonts w:cs="Times New Roman"/>
          <w:szCs w:val="24"/>
        </w:rPr>
        <w:t xml:space="preserve"> </w:t>
      </w:r>
    </w:p>
    <w:p w14:paraId="4343A2A9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EGR1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  <w:r w:rsidRPr="006E6A73">
        <w:rPr>
          <w:rFonts w:cs="Times New Roman"/>
          <w:szCs w:val="24"/>
        </w:rPr>
        <w:t xml:space="preserve"> </w:t>
      </w:r>
    </w:p>
    <w:p w14:paraId="14C4098F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EGR2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  <w:r w:rsidRPr="006E6A73">
        <w:rPr>
          <w:rFonts w:cs="Times New Roman"/>
          <w:szCs w:val="24"/>
        </w:rPr>
        <w:t xml:space="preserve"> </w:t>
      </w:r>
    </w:p>
    <w:p w14:paraId="3FAF7676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FAM196B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= </w:t>
      </w:r>
      <w:proofErr w:type="spellStart"/>
      <w:r w:rsidRPr="006E6A73">
        <w:rPr>
          <w:rFonts w:cs="Times New Roman"/>
          <w:i/>
          <w:iCs/>
          <w:szCs w:val="24"/>
        </w:rPr>
        <w:t>INSYN2B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 xml:space="preserve">] </w:t>
      </w:r>
    </w:p>
    <w:p w14:paraId="49605998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FHL1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1059F610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FIGF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>[gene] =</w:t>
      </w:r>
      <w:r w:rsidRPr="006E6A73">
        <w:rPr>
          <w:rFonts w:cs="Times New Roman"/>
          <w:i/>
          <w:iCs/>
          <w:szCs w:val="24"/>
        </w:rPr>
        <w:t xml:space="preserve"> </w:t>
      </w:r>
      <w:proofErr w:type="spellStart"/>
      <w:r w:rsidRPr="006E6A73">
        <w:rPr>
          <w:rFonts w:cs="Times New Roman"/>
          <w:i/>
          <w:iCs/>
          <w:szCs w:val="24"/>
        </w:rPr>
        <w:t>VEGFD</w:t>
      </w:r>
      <w:proofErr w:type="spellEnd"/>
      <w:r w:rsidRPr="006E6A73">
        <w:rPr>
          <w:rFonts w:cs="Times New Roman"/>
          <w:szCs w:val="24"/>
        </w:rPr>
        <w:t xml:space="preserve">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66416F1E" w14:textId="77777777" w:rsidR="004D505D" w:rsidRPr="006E6A73" w:rsidRDefault="004D505D" w:rsidP="004D505D">
      <w:pPr>
        <w:rPr>
          <w:rFonts w:cs="Times New Roman"/>
          <w:szCs w:val="24"/>
        </w:rPr>
      </w:pPr>
      <w:r w:rsidRPr="006E6A73">
        <w:rPr>
          <w:rFonts w:cs="Times New Roman"/>
          <w:i/>
          <w:iCs/>
          <w:szCs w:val="24"/>
        </w:rPr>
        <w:t>FOS</w:t>
      </w:r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</w:p>
    <w:p w14:paraId="7750D1A6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FOSB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</w:p>
    <w:p w14:paraId="7287C1E4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GAS1RR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5D2639F1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GPRASP1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1E89C4F8" w14:textId="77777777" w:rsidR="004D505D" w:rsidRPr="006E6A73" w:rsidRDefault="004D505D" w:rsidP="004D505D">
      <w:pPr>
        <w:rPr>
          <w:rFonts w:cs="Times New Roman"/>
          <w:sz w:val="16"/>
          <w:szCs w:val="16"/>
        </w:rPr>
      </w:pPr>
      <w:proofErr w:type="spellStart"/>
      <w:r w:rsidRPr="006E6A73">
        <w:rPr>
          <w:rFonts w:cs="Times New Roman"/>
          <w:i/>
          <w:iCs/>
        </w:rPr>
        <w:t>GRAMD1A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26561F95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HAS3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51066787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  <w:szCs w:val="24"/>
        </w:rPr>
        <w:t>HIST1H2BD</w:t>
      </w:r>
      <w:proofErr w:type="spellEnd"/>
      <w:r w:rsidRPr="006E6A73">
        <w:rPr>
          <w:rFonts w:cs="Times New Roman"/>
          <w:i/>
          <w:iCs/>
          <w:szCs w:val="24"/>
        </w:rPr>
        <w:t xml:space="preserve"> </w:t>
      </w:r>
      <w:r w:rsidRPr="006E6A73">
        <w:rPr>
          <w:rFonts w:cs="Times New Roman"/>
          <w:szCs w:val="24"/>
        </w:rPr>
        <w:t xml:space="preserve">(also known as </w:t>
      </w:r>
      <w:proofErr w:type="spellStart"/>
      <w:r w:rsidRPr="006E6A73">
        <w:rPr>
          <w:rFonts w:cs="Times New Roman"/>
          <w:i/>
          <w:iCs/>
          <w:szCs w:val="24"/>
        </w:rPr>
        <w:t>H2BC5</w:t>
      </w:r>
      <w:proofErr w:type="spellEnd"/>
      <w:r w:rsidRPr="006E6A73">
        <w:rPr>
          <w:rFonts w:cs="Times New Roman"/>
          <w:szCs w:val="24"/>
        </w:rPr>
        <w:t xml:space="preserve">)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 xml:space="preserve">] </w:t>
      </w:r>
    </w:p>
    <w:p w14:paraId="7DBE7C0F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HN1</w:t>
      </w:r>
      <w:proofErr w:type="spellEnd"/>
      <w:r w:rsidRPr="006E6A73">
        <w:rPr>
          <w:rFonts w:cs="Times New Roman"/>
        </w:rPr>
        <w:t xml:space="preserve"> (also known as </w:t>
      </w:r>
      <w:proofErr w:type="spellStart"/>
      <w:r w:rsidRPr="006E6A73">
        <w:rPr>
          <w:rFonts w:cs="Times New Roman"/>
          <w:i/>
          <w:iCs/>
        </w:rPr>
        <w:t>JPT1</w:t>
      </w:r>
      <w:proofErr w:type="spellEnd"/>
      <w:r w:rsidRPr="006E6A73">
        <w:rPr>
          <w:rFonts w:cs="Times New Roman"/>
        </w:rPr>
        <w:t xml:space="preserve">)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0FAA395F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ITIH5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1067B6F9" w14:textId="77777777" w:rsidR="004D505D" w:rsidRPr="006E6A73" w:rsidRDefault="004D505D" w:rsidP="004D505D">
      <w:pPr>
        <w:rPr>
          <w:rFonts w:cs="Times New Roman"/>
          <w:sz w:val="20"/>
        </w:rPr>
      </w:pPr>
      <w:r w:rsidRPr="006E6A73">
        <w:rPr>
          <w:rFonts w:cs="Times New Roman"/>
          <w:i/>
          <w:iCs/>
          <w:szCs w:val="24"/>
        </w:rPr>
        <w:t>JUN</w:t>
      </w:r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</w:p>
    <w:p w14:paraId="75E3308A" w14:textId="77777777" w:rsidR="004D505D" w:rsidRPr="006E6A73" w:rsidRDefault="004D505D" w:rsidP="004D505D">
      <w:pPr>
        <w:rPr>
          <w:rFonts w:cs="Times New Roman"/>
          <w:sz w:val="18"/>
          <w:szCs w:val="18"/>
        </w:rPr>
      </w:pPr>
      <w:proofErr w:type="spellStart"/>
      <w:r w:rsidRPr="006E6A73">
        <w:rPr>
          <w:rFonts w:cs="Times New Roman"/>
          <w:i/>
          <w:iCs/>
        </w:rPr>
        <w:t>KIAA0101</w:t>
      </w:r>
      <w:proofErr w:type="spellEnd"/>
      <w:r w:rsidRPr="006E6A73">
        <w:rPr>
          <w:rFonts w:cs="Times New Roman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27CA2648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LRFN5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112B4D49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LRRN4CL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454094AE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MME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5994A2AA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NAMPT</w:t>
      </w:r>
      <w:proofErr w:type="spellEnd"/>
      <w:r w:rsidRPr="006E6A73">
        <w:rPr>
          <w:rFonts w:cs="Times New Roman"/>
          <w:i/>
          <w:iCs/>
          <w:szCs w:val="24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</w:p>
    <w:p w14:paraId="36312A3A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NUSAP1</w:t>
      </w:r>
      <w:proofErr w:type="spellEnd"/>
      <w:r w:rsidRPr="006E6A73">
        <w:rPr>
          <w:rFonts w:cs="Times New Roman"/>
          <w:i/>
          <w:iCs/>
        </w:rPr>
        <w:t xml:space="preserve"> </w:t>
      </w:r>
      <w:r w:rsidRPr="006E6A73">
        <w:rPr>
          <w:rFonts w:cs="Times New Roman"/>
        </w:rPr>
        <w:t xml:space="preserve">[gene] </w:t>
      </w:r>
      <w:r w:rsidRPr="006E6A73">
        <w:rPr>
          <w:rFonts w:cs="Times New Roman"/>
          <w:sz w:val="20"/>
          <w:szCs w:val="20"/>
        </w:rPr>
        <w:sym w:font="Wingdings 2" w:char="F050"/>
      </w:r>
      <w:r w:rsidRPr="006E6A73">
        <w:rPr>
          <w:rFonts w:cs="Times New Roman"/>
        </w:rPr>
        <w:t xml:space="preserve"> </w:t>
      </w:r>
    </w:p>
    <w:p w14:paraId="172DBE14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OXTR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50E1B1EC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PGM5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7D738E76" w14:textId="77777777" w:rsidR="004D505D" w:rsidRPr="006E6A73" w:rsidRDefault="004D505D" w:rsidP="004D505D">
      <w:pPr>
        <w:rPr>
          <w:rFonts w:cs="Times New Roman"/>
        </w:rPr>
      </w:pPr>
      <w:r w:rsidRPr="006E6A73">
        <w:rPr>
          <w:rFonts w:cs="Times New Roman"/>
          <w:i/>
          <w:iCs/>
        </w:rPr>
        <w:lastRenderedPageBreak/>
        <w:t>PIR-</w:t>
      </w:r>
      <w:proofErr w:type="spellStart"/>
      <w:r w:rsidRPr="006E6A73">
        <w:rPr>
          <w:rFonts w:cs="Times New Roman"/>
          <w:i/>
          <w:iCs/>
        </w:rPr>
        <w:t>FIGF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 readthrough]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552D3C01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PMAIP1</w:t>
      </w:r>
      <w:proofErr w:type="spellEnd"/>
      <w:r w:rsidRPr="006E6A73">
        <w:rPr>
          <w:rFonts w:cs="Times New Roman"/>
          <w:i/>
          <w:iCs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4363C502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PRRG3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6589C4FA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PTGS2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  <w:r w:rsidRPr="006E6A73">
        <w:rPr>
          <w:rFonts w:cs="Times New Roman"/>
          <w:szCs w:val="24"/>
        </w:rPr>
        <w:t xml:space="preserve"> </w:t>
      </w:r>
    </w:p>
    <w:p w14:paraId="71569032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  <w:iCs/>
          <w:szCs w:val="24"/>
        </w:rPr>
        <w:t>RGS1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</w:p>
    <w:p w14:paraId="20E6C527" w14:textId="77777777" w:rsidR="004D505D" w:rsidRPr="006E6A73" w:rsidRDefault="004D505D" w:rsidP="004D505D">
      <w:pPr>
        <w:rPr>
          <w:rFonts w:cs="Times New Roman"/>
          <w:iCs/>
          <w:sz w:val="18"/>
          <w:szCs w:val="20"/>
        </w:rPr>
      </w:pPr>
      <w:proofErr w:type="spellStart"/>
      <w:r w:rsidRPr="006E6A73">
        <w:rPr>
          <w:rFonts w:cs="Times New Roman"/>
          <w:i/>
          <w:szCs w:val="20"/>
        </w:rPr>
        <w:t>RRM2</w:t>
      </w:r>
      <w:proofErr w:type="spellEnd"/>
      <w:r w:rsidRPr="006E6A73">
        <w:rPr>
          <w:rFonts w:cs="Times New Roman"/>
          <w:i/>
          <w:szCs w:val="20"/>
        </w:rPr>
        <w:t xml:space="preserve"> </w:t>
      </w:r>
      <w:r w:rsidRPr="006E6A73">
        <w:rPr>
          <w:rFonts w:cs="Times New Roman"/>
          <w:szCs w:val="20"/>
        </w:rPr>
        <w:t>[gene]</w:t>
      </w:r>
      <w:r w:rsidRPr="006E6A73">
        <w:rPr>
          <w:rFonts w:cs="Times New Roman"/>
          <w:iCs/>
          <w:szCs w:val="20"/>
        </w:rPr>
        <w:t xml:space="preserve"> </w:t>
      </w:r>
      <w:r w:rsidRPr="006E6A73">
        <w:rPr>
          <w:rFonts w:cs="Times New Roman"/>
          <w:iCs/>
          <w:sz w:val="18"/>
          <w:szCs w:val="20"/>
        </w:rPr>
        <w:t>[</w:t>
      </w:r>
      <w:r w:rsidRPr="006E6A73">
        <w:rPr>
          <w:rFonts w:cs="Times New Roman"/>
          <w:iCs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iCs/>
          <w:sz w:val="16"/>
          <w:szCs w:val="16"/>
        </w:rPr>
        <w:t>GeneCards</w:t>
      </w:r>
      <w:proofErr w:type="spellEnd"/>
      <w:r w:rsidRPr="006E6A73">
        <w:rPr>
          <w:rFonts w:cs="Times New Roman"/>
          <w:iCs/>
          <w:sz w:val="16"/>
          <w:szCs w:val="16"/>
        </w:rPr>
        <w:t>]</w:t>
      </w:r>
      <w:r w:rsidRPr="006E6A73">
        <w:rPr>
          <w:rFonts w:cs="Times New Roman"/>
          <w:iCs/>
          <w:szCs w:val="20"/>
        </w:rPr>
        <w:t xml:space="preserve"> </w:t>
      </w:r>
    </w:p>
    <w:p w14:paraId="50262DBA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SCN3A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63B51A20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SCN4B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35B82A7F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SDPR</w:t>
      </w:r>
      <w:proofErr w:type="spellEnd"/>
      <w:r w:rsidRPr="006E6A73">
        <w:rPr>
          <w:rFonts w:cs="Times New Roman"/>
        </w:rPr>
        <w:t xml:space="preserve"> </w:t>
      </w:r>
      <w:r w:rsidRPr="006E6A73">
        <w:t xml:space="preserve">= </w:t>
      </w:r>
      <w:proofErr w:type="spellStart"/>
      <w:r w:rsidRPr="006E6A73">
        <w:rPr>
          <w:i/>
          <w:iCs/>
        </w:rPr>
        <w:t>CAVIN2</w:t>
      </w:r>
      <w:proofErr w:type="spellEnd"/>
      <w:r w:rsidRPr="006E6A73"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7543210D" w14:textId="77777777" w:rsidR="004D505D" w:rsidRPr="006E6A73" w:rsidRDefault="004D505D" w:rsidP="004D505D">
      <w:pPr>
        <w:rPr>
          <w:rFonts w:cs="Times New Roman"/>
          <w:szCs w:val="24"/>
        </w:rPr>
      </w:pPr>
      <w:r w:rsidRPr="006E6A73">
        <w:rPr>
          <w:rFonts w:cs="Times New Roman"/>
          <w:i/>
          <w:iCs/>
          <w:szCs w:val="24"/>
        </w:rPr>
        <w:t>SORD</w:t>
      </w:r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2B57E48A" w14:textId="77777777" w:rsidR="004D505D" w:rsidRPr="006E6A73" w:rsidRDefault="004D505D" w:rsidP="004D505D">
      <w:pPr>
        <w:rPr>
          <w:rFonts w:cs="Times New Roman"/>
          <w:szCs w:val="24"/>
        </w:rPr>
      </w:pPr>
      <w:proofErr w:type="spellStart"/>
      <w:r w:rsidRPr="006E6A73">
        <w:rPr>
          <w:rFonts w:cs="Times New Roman"/>
          <w:i/>
        </w:rPr>
        <w:t>TOP2A</w:t>
      </w:r>
      <w:proofErr w:type="spellEnd"/>
      <w:r w:rsidRPr="006E6A73">
        <w:rPr>
          <w:rFonts w:cs="Times New Roman"/>
          <w:szCs w:val="24"/>
        </w:rPr>
        <w:t xml:space="preserve"> 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 w:rsidRPr="006E6A73">
        <w:rPr>
          <w:rFonts w:cs="Times New Roman"/>
          <w:sz w:val="16"/>
          <w:szCs w:val="16"/>
        </w:rPr>
        <w:t>GeneCards</w:t>
      </w:r>
      <w:proofErr w:type="spellEnd"/>
      <w:r w:rsidRPr="006E6A73">
        <w:rPr>
          <w:rFonts w:cs="Times New Roman"/>
          <w:sz w:val="16"/>
          <w:szCs w:val="16"/>
        </w:rPr>
        <w:t>]</w:t>
      </w:r>
      <w:r w:rsidRPr="006E6A73">
        <w:rPr>
          <w:rFonts w:cs="Times New Roman"/>
          <w:szCs w:val="24"/>
        </w:rPr>
        <w:t xml:space="preserve">  </w:t>
      </w:r>
    </w:p>
    <w:p w14:paraId="65E73C80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  <w:szCs w:val="24"/>
        </w:rPr>
        <w:t>TPD52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7308E771" w14:textId="77777777" w:rsidR="004D505D" w:rsidRPr="006E6A73" w:rsidRDefault="004D505D" w:rsidP="004D505D">
      <w:pPr>
        <w:rPr>
          <w:rFonts w:cs="Times New Roman"/>
        </w:rPr>
      </w:pPr>
      <w:proofErr w:type="spellStart"/>
      <w:r w:rsidRPr="006E6A73">
        <w:rPr>
          <w:rFonts w:cs="Times New Roman"/>
          <w:i/>
          <w:iCs/>
        </w:rPr>
        <w:t>TUBB2B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37A3DE4D" w14:textId="77777777" w:rsidR="004D505D" w:rsidRDefault="004D505D" w:rsidP="004D505D">
      <w:pPr>
        <w:rPr>
          <w:sz w:val="18"/>
          <w:szCs w:val="18"/>
        </w:rPr>
      </w:pPr>
      <w:proofErr w:type="spellStart"/>
      <w:r w:rsidRPr="006E6A73">
        <w:rPr>
          <w:rFonts w:cs="Times New Roman"/>
          <w:i/>
          <w:iCs/>
        </w:rPr>
        <w:t>UBE2C</w:t>
      </w:r>
      <w:proofErr w:type="spellEnd"/>
      <w:r w:rsidRPr="006E6A73">
        <w:rPr>
          <w:rFonts w:cs="Times New Roman"/>
        </w:rPr>
        <w:t xml:space="preserve"> </w:t>
      </w:r>
      <w:r w:rsidRPr="006E6A73">
        <w:rPr>
          <w:rFonts w:cs="Times New Roman"/>
          <w:szCs w:val="24"/>
        </w:rPr>
        <w:t xml:space="preserve">[gene] </w:t>
      </w:r>
      <w:r w:rsidRPr="006E6A73">
        <w:rPr>
          <w:rFonts w:cs="Times New Roman"/>
          <w:sz w:val="18"/>
          <w:szCs w:val="20"/>
        </w:rPr>
        <w:t>[</w:t>
      </w:r>
      <w:r w:rsidRPr="006E6A73">
        <w:rPr>
          <w:rFonts w:cs="Times New Roman"/>
          <w:sz w:val="16"/>
          <w:szCs w:val="16"/>
        </w:rPr>
        <w:sym w:font="Wingdings 2" w:char="F050"/>
      </w:r>
      <w:proofErr w:type="spellStart"/>
      <w:r>
        <w:rPr>
          <w:sz w:val="16"/>
          <w:szCs w:val="16"/>
        </w:rPr>
        <w:t>GeneCards</w:t>
      </w:r>
      <w:proofErr w:type="spellEnd"/>
      <w:r w:rsidRPr="006E6A73">
        <w:rPr>
          <w:rFonts w:cs="Times New Roman"/>
          <w:sz w:val="18"/>
          <w:szCs w:val="18"/>
        </w:rPr>
        <w:t>]</w:t>
      </w:r>
    </w:p>
    <w:p w14:paraId="2493FA61" w14:textId="77777777" w:rsidR="004D505D" w:rsidRDefault="004D505D" w:rsidP="004D505D">
      <w:pPr>
        <w:rPr>
          <w:sz w:val="18"/>
          <w:szCs w:val="18"/>
        </w:rPr>
      </w:pPr>
    </w:p>
    <w:p w14:paraId="5BF91CE0" w14:textId="77777777" w:rsidR="004D505D" w:rsidRPr="00576970" w:rsidRDefault="004D505D" w:rsidP="004D505D">
      <w:pPr>
        <w:rPr>
          <w:b/>
          <w:bCs/>
        </w:rPr>
      </w:pPr>
      <w:r>
        <w:rPr>
          <w:b/>
          <w:bCs/>
        </w:rPr>
        <w:t xml:space="preserve">List of </w:t>
      </w:r>
      <w:r w:rsidRPr="00576970">
        <w:rPr>
          <w:b/>
          <w:bCs/>
        </w:rPr>
        <w:t>Proteins</w:t>
      </w:r>
    </w:p>
    <w:p w14:paraId="7ED59BB5" w14:textId="77777777" w:rsidR="004D505D" w:rsidRDefault="004D505D" w:rsidP="004D505D">
      <w:proofErr w:type="spellStart"/>
      <w:r w:rsidRPr="00576970">
        <w:t>Ki67</w:t>
      </w:r>
      <w:proofErr w:type="spellEnd"/>
      <w:r w:rsidRPr="00576970">
        <w:t xml:space="preserve"> [nuclear protein]</w:t>
      </w:r>
    </w:p>
    <w:p w14:paraId="63C362E4" w14:textId="77777777" w:rsidR="004D505D" w:rsidRPr="00B10CD2" w:rsidRDefault="004D505D" w:rsidP="004D505D">
      <w:bookmarkStart w:id="8" w:name="_Hlk104222896"/>
      <w:r w:rsidRPr="00B10CD2">
        <w:t>progesterone receptor (PR) [protein], 6</w:t>
      </w:r>
    </w:p>
    <w:p w14:paraId="59B5B3A5" w14:textId="77777777" w:rsidR="004D505D" w:rsidRPr="00B10CD2" w:rsidRDefault="004D505D" w:rsidP="004D505D">
      <w:proofErr w:type="spellStart"/>
      <w:r w:rsidRPr="00B10CD2">
        <w:t>STAT3</w:t>
      </w:r>
      <w:proofErr w:type="spellEnd"/>
      <w:r w:rsidRPr="00B10CD2">
        <w:t xml:space="preserve"> [protein]</w:t>
      </w:r>
    </w:p>
    <w:p w14:paraId="2AB9B395" w14:textId="77777777" w:rsidR="004D505D" w:rsidRPr="00B10CD2" w:rsidRDefault="004D505D" w:rsidP="004D505D">
      <w:r w:rsidRPr="00B10CD2">
        <w:t>estrogen receptor (ER) [protein], 6</w:t>
      </w:r>
    </w:p>
    <w:bookmarkEnd w:id="7"/>
    <w:bookmarkEnd w:id="8"/>
    <w:p w14:paraId="312B3186" w14:textId="77777777" w:rsidR="004D505D" w:rsidRPr="00B10CD2" w:rsidRDefault="004D505D" w:rsidP="004D505D">
      <w:pPr>
        <w:rPr>
          <w:rFonts w:cs="Times New Roman"/>
        </w:rPr>
      </w:pPr>
    </w:p>
    <w:p w14:paraId="27A59ACC" w14:textId="77777777" w:rsidR="004D505D" w:rsidRDefault="004D505D" w:rsidP="004D505D">
      <w:pPr>
        <w:rPr>
          <w:b/>
          <w:bCs/>
        </w:rPr>
      </w:pPr>
      <w:r>
        <w:rPr>
          <w:b/>
          <w:bCs/>
        </w:rPr>
        <w:t>List of manufacturers and products</w:t>
      </w:r>
    </w:p>
    <w:p w14:paraId="17305DCD" w14:textId="77777777" w:rsidR="004D505D" w:rsidRPr="0033461E" w:rsidRDefault="004D505D" w:rsidP="004D505D">
      <w:pPr>
        <w:rPr>
          <w:i/>
          <w:iCs/>
        </w:rPr>
      </w:pPr>
      <w:r>
        <w:rPr>
          <w:i/>
          <w:iCs/>
        </w:rPr>
        <w:t>G</w:t>
      </w:r>
      <w:r w:rsidRPr="0033461E">
        <w:rPr>
          <w:i/>
          <w:iCs/>
        </w:rPr>
        <w:t>ene assays</w:t>
      </w:r>
    </w:p>
    <w:p w14:paraId="58476F55" w14:textId="05C0C186" w:rsidR="00384166" w:rsidRPr="00384166" w:rsidRDefault="00384166" w:rsidP="004D505D">
      <w:pPr>
        <w:rPr>
          <w:rFonts w:cs="Times New Roman"/>
          <w:sz w:val="14"/>
          <w:szCs w:val="14"/>
        </w:rPr>
      </w:pPr>
      <w:commentRangeStart w:id="9"/>
      <w:r w:rsidRPr="00384166">
        <w:rPr>
          <w:rFonts w:cs="Times New Roman"/>
          <w:highlight w:val="yellow"/>
        </w:rPr>
        <w:t xml:space="preserve">150 </w:t>
      </w:r>
      <w:commentRangeEnd w:id="9"/>
      <w:r w:rsidRPr="00384166">
        <w:rPr>
          <w:rStyle w:val="CommentReference"/>
          <w:rFonts w:cs="Times New Roman"/>
        </w:rPr>
        <w:commentReference w:id="9"/>
      </w:r>
      <w:proofErr w:type="spellStart"/>
      <w:r w:rsidRPr="00384166">
        <w:rPr>
          <w:rFonts w:cs="Times New Roman"/>
        </w:rPr>
        <w:t>Hs01006195_m1</w:t>
      </w:r>
      <w:proofErr w:type="spellEnd"/>
      <w:r w:rsidRPr="00384166">
        <w:rPr>
          <w:rFonts w:cs="Times New Roman"/>
        </w:rPr>
        <w:t xml:space="preserve"> (</w:t>
      </w:r>
      <w:proofErr w:type="spellStart"/>
      <w:r w:rsidRPr="00384166">
        <w:rPr>
          <w:rFonts w:cs="Times New Roman"/>
          <w:i/>
          <w:iCs/>
        </w:rPr>
        <w:t>NUSAP1</w:t>
      </w:r>
      <w:proofErr w:type="spellEnd"/>
      <w:r w:rsidRPr="00384166">
        <w:rPr>
          <w:rFonts w:cs="Times New Roman"/>
        </w:rPr>
        <w:t xml:space="preserve">) </w:t>
      </w:r>
      <w:r w:rsidRPr="00384166">
        <w:rPr>
          <w:rFonts w:cs="Times New Roman"/>
          <w:sz w:val="18"/>
          <w:szCs w:val="16"/>
        </w:rPr>
        <w:t>[</w:t>
      </w:r>
      <w:r w:rsidRPr="00384166">
        <w:rPr>
          <w:rFonts w:cs="Times New Roman"/>
          <w:sz w:val="18"/>
          <w:szCs w:val="20"/>
        </w:rPr>
        <w:sym w:font="Wingdings 2" w:char="F050"/>
      </w:r>
      <w:hyperlink r:id="rId18" w:history="1">
        <w:proofErr w:type="spellStart"/>
        <w:r w:rsidRPr="00384166">
          <w:rPr>
            <w:rStyle w:val="Hyperlink"/>
            <w:rFonts w:cs="Times New Roman"/>
            <w:sz w:val="18"/>
            <w:szCs w:val="16"/>
          </w:rPr>
          <w:t>Thermo</w:t>
        </w:r>
        <w:proofErr w:type="spellEnd"/>
        <w:r w:rsidRPr="00384166">
          <w:rPr>
            <w:rStyle w:val="Hyperlink"/>
            <w:rFonts w:cs="Times New Roman"/>
            <w:sz w:val="18"/>
            <w:szCs w:val="16"/>
          </w:rPr>
          <w:t xml:space="preserve"> Fisher</w:t>
        </w:r>
      </w:hyperlink>
      <w:r w:rsidRPr="00384166">
        <w:rPr>
          <w:rFonts w:cs="Times New Roman"/>
          <w:sz w:val="18"/>
          <w:szCs w:val="18"/>
        </w:rPr>
        <w:t>]</w:t>
      </w:r>
      <w:r w:rsidRPr="00384166">
        <w:rPr>
          <w:rFonts w:cs="Times New Roman"/>
        </w:rPr>
        <w:t xml:space="preserve"> </w:t>
      </w:r>
    </w:p>
    <w:p w14:paraId="4786F9E7" w14:textId="77777777" w:rsidR="00384166" w:rsidRPr="00384166" w:rsidRDefault="00384166" w:rsidP="009D688D">
      <w:pPr>
        <w:jc w:val="both"/>
        <w:rPr>
          <w:rFonts w:cs="Times New Roman"/>
        </w:rPr>
      </w:pPr>
      <w:proofErr w:type="spellStart"/>
      <w:r w:rsidRPr="00384166">
        <w:rPr>
          <w:rFonts w:cs="Times New Roman"/>
        </w:rPr>
        <w:t>202503_s_at</w:t>
      </w:r>
      <w:proofErr w:type="spellEnd"/>
      <w:r w:rsidRPr="00384166">
        <w:rPr>
          <w:rFonts w:cs="Times New Roman"/>
        </w:rPr>
        <w:t xml:space="preserve"> (</w:t>
      </w:r>
      <w:proofErr w:type="spellStart"/>
      <w:r w:rsidRPr="00384166">
        <w:rPr>
          <w:rFonts w:cs="Times New Roman"/>
          <w:i/>
          <w:iCs/>
        </w:rPr>
        <w:t>KIAA0101</w:t>
      </w:r>
      <w:proofErr w:type="spellEnd"/>
      <w:r w:rsidRPr="00384166">
        <w:rPr>
          <w:rFonts w:cs="Times New Roman"/>
        </w:rPr>
        <w:t>/</w:t>
      </w:r>
      <w:proofErr w:type="spellStart"/>
      <w:r w:rsidRPr="00384166">
        <w:rPr>
          <w:rFonts w:cs="Times New Roman"/>
          <w:i/>
          <w:iCs/>
        </w:rPr>
        <w:t>PCLAF</w:t>
      </w:r>
      <w:proofErr w:type="spellEnd"/>
      <w:r w:rsidRPr="00384166">
        <w:rPr>
          <w:rFonts w:cs="Times New Roman"/>
        </w:rPr>
        <w:t xml:space="preserve">) </w:t>
      </w:r>
      <w:r w:rsidRPr="00384166">
        <w:rPr>
          <w:rFonts w:cs="Times New Roman"/>
          <w:sz w:val="20"/>
          <w:szCs w:val="20"/>
        </w:rPr>
        <w:t>[</w:t>
      </w:r>
      <w:r w:rsidRPr="00384166">
        <w:rPr>
          <w:rFonts w:cs="Times New Roman"/>
          <w:sz w:val="18"/>
          <w:szCs w:val="18"/>
        </w:rPr>
        <w:sym w:font="Wingdings 2" w:char="F050"/>
      </w:r>
      <w:r w:rsidRPr="00384166">
        <w:rPr>
          <w:rFonts w:cs="Times New Roman"/>
          <w:sz w:val="18"/>
          <w:szCs w:val="18"/>
        </w:rPr>
        <w:t xml:space="preserve"> </w:t>
      </w:r>
      <w:hyperlink r:id="rId19" w:history="1">
        <w:r w:rsidRPr="00384166">
          <w:rPr>
            <w:rStyle w:val="Hyperlink"/>
            <w:rFonts w:cs="Times New Roman"/>
            <w:sz w:val="18"/>
            <w:szCs w:val="18"/>
          </w:rPr>
          <w:t>Xavier Lab</w:t>
        </w:r>
      </w:hyperlink>
      <w:r w:rsidRPr="00384166">
        <w:rPr>
          <w:rFonts w:cs="Times New Roman"/>
          <w:sz w:val="18"/>
          <w:szCs w:val="18"/>
        </w:rPr>
        <w:t>]</w:t>
      </w:r>
      <w:r w:rsidRPr="00384166">
        <w:rPr>
          <w:rFonts w:cs="Times New Roman"/>
          <w:sz w:val="20"/>
          <w:szCs w:val="20"/>
        </w:rPr>
        <w:t xml:space="preserve"> </w:t>
      </w:r>
    </w:p>
    <w:p w14:paraId="202DED95" w14:textId="77777777" w:rsidR="00384166" w:rsidRPr="00384166" w:rsidRDefault="00384166" w:rsidP="004D505D">
      <w:pPr>
        <w:rPr>
          <w:rFonts w:cs="Times New Roman"/>
          <w:sz w:val="20"/>
          <w:szCs w:val="20"/>
        </w:rPr>
      </w:pPr>
      <w:proofErr w:type="spellStart"/>
      <w:r w:rsidRPr="00384166">
        <w:rPr>
          <w:rFonts w:cs="Times New Roman"/>
        </w:rPr>
        <w:t>219978_s_at</w:t>
      </w:r>
      <w:proofErr w:type="spellEnd"/>
      <w:r w:rsidRPr="00384166">
        <w:rPr>
          <w:rFonts w:cs="Times New Roman"/>
        </w:rPr>
        <w:t xml:space="preserve"> (</w:t>
      </w:r>
      <w:proofErr w:type="spellStart"/>
      <w:r w:rsidRPr="00384166">
        <w:rPr>
          <w:rFonts w:cs="Times New Roman"/>
          <w:i/>
          <w:iCs/>
        </w:rPr>
        <w:t>NUSAP1</w:t>
      </w:r>
      <w:proofErr w:type="spellEnd"/>
      <w:r w:rsidRPr="00384166">
        <w:rPr>
          <w:rFonts w:cs="Times New Roman"/>
        </w:rPr>
        <w:t xml:space="preserve">) </w:t>
      </w:r>
      <w:r w:rsidRPr="00384166">
        <w:rPr>
          <w:rFonts w:cs="Times New Roman"/>
          <w:sz w:val="20"/>
          <w:szCs w:val="20"/>
        </w:rPr>
        <w:t>[</w:t>
      </w:r>
      <w:r w:rsidRPr="00384166">
        <w:rPr>
          <w:rFonts w:cs="Times New Roman"/>
          <w:sz w:val="18"/>
          <w:szCs w:val="18"/>
        </w:rPr>
        <w:sym w:font="Wingdings 2" w:char="F050"/>
      </w:r>
      <w:r w:rsidRPr="00384166">
        <w:rPr>
          <w:rFonts w:cs="Times New Roman"/>
          <w:sz w:val="20"/>
          <w:szCs w:val="20"/>
        </w:rPr>
        <w:t xml:space="preserve"> </w:t>
      </w:r>
      <w:hyperlink r:id="rId20" w:history="1">
        <w:r w:rsidRPr="00384166">
          <w:rPr>
            <w:rStyle w:val="Hyperlink"/>
            <w:rFonts w:cs="Times New Roman"/>
            <w:sz w:val="20"/>
            <w:szCs w:val="20"/>
          </w:rPr>
          <w:t>http://</w:t>
        </w:r>
        <w:proofErr w:type="spellStart"/>
        <w:r w:rsidRPr="00384166">
          <w:rPr>
            <w:rStyle w:val="Hyperlink"/>
            <w:rFonts w:cs="Times New Roman"/>
            <w:sz w:val="20"/>
            <w:szCs w:val="20"/>
          </w:rPr>
          <w:t>biogps.org</w:t>
        </w:r>
        <w:proofErr w:type="spellEnd"/>
        <w:r w:rsidRPr="00384166">
          <w:rPr>
            <w:rStyle w:val="Hyperlink"/>
            <w:rFonts w:cs="Times New Roman"/>
            <w:sz w:val="20"/>
            <w:szCs w:val="20"/>
          </w:rPr>
          <w:t>/#</w:t>
        </w:r>
        <w:proofErr w:type="spellStart"/>
        <w:r w:rsidRPr="00384166">
          <w:rPr>
            <w:rStyle w:val="Hyperlink"/>
            <w:rFonts w:cs="Times New Roman"/>
            <w:sz w:val="20"/>
            <w:szCs w:val="20"/>
          </w:rPr>
          <w:t>goto</w:t>
        </w:r>
        <w:proofErr w:type="spellEnd"/>
        <w:r w:rsidRPr="00384166">
          <w:rPr>
            <w:rStyle w:val="Hyperlink"/>
            <w:rFonts w:cs="Times New Roman"/>
            <w:sz w:val="20"/>
            <w:szCs w:val="20"/>
          </w:rPr>
          <w:t>=</w:t>
        </w:r>
        <w:proofErr w:type="spellStart"/>
        <w:r w:rsidRPr="00384166">
          <w:rPr>
            <w:rStyle w:val="Hyperlink"/>
            <w:rFonts w:cs="Times New Roman"/>
            <w:sz w:val="20"/>
            <w:szCs w:val="20"/>
          </w:rPr>
          <w:t>genereport&amp;id</w:t>
        </w:r>
        <w:proofErr w:type="spellEnd"/>
        <w:r w:rsidRPr="00384166">
          <w:rPr>
            <w:rStyle w:val="Hyperlink"/>
            <w:rFonts w:cs="Times New Roman"/>
            <w:sz w:val="20"/>
            <w:szCs w:val="20"/>
          </w:rPr>
          <w:t>=51203</w:t>
        </w:r>
      </w:hyperlink>
      <w:r w:rsidRPr="00384166">
        <w:rPr>
          <w:rFonts w:cs="Times New Roman"/>
          <w:sz w:val="20"/>
          <w:szCs w:val="20"/>
        </w:rPr>
        <w:t xml:space="preserve">] </w:t>
      </w:r>
    </w:p>
    <w:p w14:paraId="1D003EBA" w14:textId="77777777" w:rsidR="00384166" w:rsidRPr="00384166" w:rsidRDefault="00384166" w:rsidP="004D505D">
      <w:pPr>
        <w:rPr>
          <w:rFonts w:cs="Times New Roman"/>
          <w:sz w:val="18"/>
          <w:szCs w:val="18"/>
        </w:rPr>
      </w:pPr>
      <w:bookmarkStart w:id="10" w:name="_Hlk104286060"/>
      <w:commentRangeStart w:id="11"/>
      <w:proofErr w:type="spellStart"/>
      <w:r w:rsidRPr="00384166">
        <w:rPr>
          <w:rFonts w:cs="Times New Roman"/>
          <w:highlight w:val="yellow"/>
        </w:rPr>
        <w:t>Hs.PT.5840681431</w:t>
      </w:r>
      <w:proofErr w:type="spellEnd"/>
      <w:r w:rsidRPr="00384166">
        <w:rPr>
          <w:rFonts w:cs="Times New Roman"/>
          <w:sz w:val="18"/>
          <w:szCs w:val="18"/>
          <w:highlight w:val="yellow"/>
        </w:rPr>
        <w:t xml:space="preserve"> </w:t>
      </w:r>
      <w:bookmarkEnd w:id="10"/>
      <w:r w:rsidRPr="00384166">
        <w:rPr>
          <w:rFonts w:cs="Times New Roman"/>
          <w:sz w:val="18"/>
          <w:szCs w:val="18"/>
          <w:highlight w:val="yellow"/>
        </w:rPr>
        <w:t>(</w:t>
      </w:r>
      <w:proofErr w:type="spellStart"/>
      <w:r w:rsidRPr="00384166">
        <w:rPr>
          <w:rFonts w:cs="Times New Roman"/>
          <w:i/>
          <w:iCs/>
          <w:highlight w:val="yellow"/>
        </w:rPr>
        <w:t>GRAMD1A</w:t>
      </w:r>
      <w:proofErr w:type="spellEnd"/>
      <w:r w:rsidRPr="00384166">
        <w:rPr>
          <w:rFonts w:cs="Times New Roman"/>
          <w:highlight w:val="yellow"/>
        </w:rPr>
        <w:t xml:space="preserve">) </w:t>
      </w:r>
      <w:commentRangeEnd w:id="11"/>
      <w:r w:rsidRPr="00384166">
        <w:rPr>
          <w:rStyle w:val="CommentReference"/>
          <w:rFonts w:cs="Times New Roman"/>
        </w:rPr>
        <w:commentReference w:id="11"/>
      </w:r>
      <w:r w:rsidRPr="00384166">
        <w:rPr>
          <w:rFonts w:cs="Times New Roman"/>
          <w:b/>
          <w:bCs/>
          <w:color w:val="FF0000"/>
          <w:sz w:val="18"/>
          <w:szCs w:val="20"/>
        </w:rPr>
        <w:t xml:space="preserve"> </w:t>
      </w:r>
      <w:r w:rsidRPr="00384166">
        <w:rPr>
          <w:rFonts w:cs="Times New Roman"/>
          <w:sz w:val="18"/>
          <w:szCs w:val="18"/>
        </w:rPr>
        <w:t xml:space="preserve">[ </w:t>
      </w:r>
      <w:r w:rsidRPr="00384166">
        <w:rPr>
          <w:rFonts w:cs="Times New Roman"/>
          <w:b/>
          <w:bCs/>
          <w:color w:val="FF0000"/>
          <w:szCs w:val="24"/>
        </w:rPr>
        <w:t>?</w:t>
      </w:r>
      <w:r w:rsidRPr="00384166">
        <w:rPr>
          <w:rFonts w:cs="Times New Roman"/>
          <w:b/>
          <w:bCs/>
          <w:color w:val="FF0000"/>
          <w:sz w:val="18"/>
          <w:szCs w:val="20"/>
        </w:rPr>
        <w:t xml:space="preserve"> </w:t>
      </w:r>
      <w:proofErr w:type="spellStart"/>
      <w:r w:rsidRPr="00384166">
        <w:rPr>
          <w:rFonts w:cs="Times New Roman"/>
          <w:sz w:val="18"/>
          <w:szCs w:val="20"/>
          <w:highlight w:val="yellow"/>
        </w:rPr>
        <w:t>Thermo</w:t>
      </w:r>
      <w:proofErr w:type="spellEnd"/>
      <w:r w:rsidRPr="00384166">
        <w:rPr>
          <w:rFonts w:cs="Times New Roman"/>
          <w:sz w:val="18"/>
          <w:szCs w:val="20"/>
          <w:highlight w:val="yellow"/>
        </w:rPr>
        <w:t xml:space="preserve"> Fisher</w:t>
      </w:r>
      <w:r w:rsidRPr="00384166">
        <w:rPr>
          <w:rFonts w:cs="Times New Roman"/>
          <w:sz w:val="18"/>
          <w:szCs w:val="18"/>
        </w:rPr>
        <w:t>? unable to confirm per manufacturer website including search on both gene symbol (</w:t>
      </w:r>
      <w:proofErr w:type="spellStart"/>
      <w:r w:rsidRPr="00384166">
        <w:rPr>
          <w:rFonts w:cs="Times New Roman"/>
          <w:i/>
          <w:iCs/>
        </w:rPr>
        <w:t>GRAMD1A</w:t>
      </w:r>
      <w:proofErr w:type="spellEnd"/>
      <w:r w:rsidRPr="00384166">
        <w:rPr>
          <w:rFonts w:cs="Times New Roman"/>
          <w:sz w:val="18"/>
          <w:szCs w:val="18"/>
        </w:rPr>
        <w:t xml:space="preserve">) and on assay name </w:t>
      </w:r>
      <w:proofErr w:type="spellStart"/>
      <w:r w:rsidRPr="00384166">
        <w:rPr>
          <w:rFonts w:cs="Times New Roman"/>
          <w:sz w:val="18"/>
          <w:szCs w:val="18"/>
        </w:rPr>
        <w:t>Hs.PT.5840681431</w:t>
      </w:r>
      <w:proofErr w:type="spellEnd"/>
      <w:r w:rsidRPr="00384166">
        <w:rPr>
          <w:rFonts w:cs="Times New Roman"/>
          <w:sz w:val="18"/>
          <w:szCs w:val="18"/>
        </w:rPr>
        <w:t xml:space="preserve"> and various substrings – or Google search]</w:t>
      </w:r>
    </w:p>
    <w:p w14:paraId="2D7337FE" w14:textId="77777777" w:rsidR="00384166" w:rsidRPr="00384166" w:rsidRDefault="00384166" w:rsidP="004D505D">
      <w:pPr>
        <w:rPr>
          <w:rFonts w:cs="Times New Roman"/>
        </w:rPr>
      </w:pPr>
      <w:proofErr w:type="spellStart"/>
      <w:r w:rsidRPr="00384166">
        <w:rPr>
          <w:rFonts w:cs="Times New Roman"/>
        </w:rPr>
        <w:t>Hs001553510_m1</w:t>
      </w:r>
      <w:proofErr w:type="spellEnd"/>
      <w:r w:rsidRPr="00384166">
        <w:rPr>
          <w:rFonts w:cs="Times New Roman"/>
        </w:rPr>
        <w:t xml:space="preserve"> (</w:t>
      </w:r>
      <w:proofErr w:type="spellStart"/>
      <w:r w:rsidRPr="00384166">
        <w:rPr>
          <w:rFonts w:cs="Times New Roman"/>
          <w:i/>
          <w:iCs/>
        </w:rPr>
        <w:t>MME</w:t>
      </w:r>
      <w:proofErr w:type="spellEnd"/>
      <w:r w:rsidRPr="00384166">
        <w:rPr>
          <w:rFonts w:cs="Times New Roman"/>
        </w:rPr>
        <w:t xml:space="preserve">) </w:t>
      </w:r>
      <w:r w:rsidRPr="00384166">
        <w:rPr>
          <w:rFonts w:cs="Times New Roman"/>
          <w:sz w:val="18"/>
          <w:szCs w:val="16"/>
        </w:rPr>
        <w:t>[</w:t>
      </w:r>
      <w:r w:rsidRPr="00384166">
        <w:rPr>
          <w:rFonts w:cs="Times New Roman"/>
          <w:sz w:val="18"/>
          <w:szCs w:val="20"/>
          <w:lang w:val="fr-FR"/>
        </w:rPr>
        <w:sym w:font="Wingdings 2" w:char="F050"/>
      </w:r>
      <w:proofErr w:type="spellStart"/>
      <w:r w:rsidRPr="00384166">
        <w:rPr>
          <w:rFonts w:cs="Times New Roman"/>
          <w:sz w:val="18"/>
          <w:szCs w:val="16"/>
        </w:rPr>
        <w:t>Thermo</w:t>
      </w:r>
      <w:proofErr w:type="spellEnd"/>
      <w:r w:rsidRPr="00384166">
        <w:rPr>
          <w:rFonts w:cs="Times New Roman"/>
          <w:sz w:val="18"/>
          <w:szCs w:val="16"/>
        </w:rPr>
        <w:t xml:space="preserve"> Fisher</w:t>
      </w:r>
      <w:r w:rsidRPr="00384166">
        <w:rPr>
          <w:rFonts w:cs="Times New Roman"/>
          <w:sz w:val="18"/>
          <w:szCs w:val="18"/>
        </w:rPr>
        <w:t>]</w:t>
      </w:r>
      <w:r w:rsidRPr="00384166">
        <w:rPr>
          <w:rFonts w:cs="Times New Roman"/>
          <w:sz w:val="20"/>
          <w:szCs w:val="20"/>
        </w:rPr>
        <w:t xml:space="preserve"> </w:t>
      </w:r>
    </w:p>
    <w:p w14:paraId="3837DD9F" w14:textId="77777777" w:rsidR="00384166" w:rsidRPr="00384166" w:rsidRDefault="00384166" w:rsidP="004D505D">
      <w:pPr>
        <w:rPr>
          <w:rFonts w:cs="Times New Roman"/>
        </w:rPr>
      </w:pPr>
      <w:proofErr w:type="spellStart"/>
      <w:r w:rsidRPr="00384166">
        <w:rPr>
          <w:rFonts w:cs="Times New Roman"/>
        </w:rPr>
        <w:t>Hs00156137_m1</w:t>
      </w:r>
      <w:proofErr w:type="spellEnd"/>
      <w:r w:rsidRPr="00384166">
        <w:rPr>
          <w:rFonts w:cs="Times New Roman"/>
        </w:rPr>
        <w:t xml:space="preserve"> (</w:t>
      </w:r>
      <w:r w:rsidRPr="00384166">
        <w:rPr>
          <w:rFonts w:cs="Times New Roman"/>
          <w:i/>
          <w:iCs/>
        </w:rPr>
        <w:t>DST</w:t>
      </w:r>
      <w:r w:rsidRPr="00384166">
        <w:rPr>
          <w:rFonts w:cs="Times New Roman"/>
        </w:rPr>
        <w:t xml:space="preserve">) </w:t>
      </w:r>
      <w:r w:rsidRPr="00384166">
        <w:rPr>
          <w:rFonts w:cs="Times New Roman"/>
          <w:sz w:val="18"/>
          <w:szCs w:val="16"/>
        </w:rPr>
        <w:t>[</w:t>
      </w:r>
      <w:r w:rsidRPr="00384166">
        <w:rPr>
          <w:rFonts w:cs="Times New Roman"/>
          <w:sz w:val="18"/>
          <w:szCs w:val="20"/>
        </w:rPr>
        <w:sym w:font="Wingdings 2" w:char="F050"/>
      </w:r>
      <w:proofErr w:type="spellStart"/>
      <w:r w:rsidRPr="00384166">
        <w:rPr>
          <w:rFonts w:cs="Times New Roman"/>
          <w:sz w:val="18"/>
          <w:szCs w:val="16"/>
        </w:rPr>
        <w:t>Thermo</w:t>
      </w:r>
      <w:proofErr w:type="spellEnd"/>
      <w:r w:rsidRPr="00384166">
        <w:rPr>
          <w:rFonts w:cs="Times New Roman"/>
          <w:sz w:val="18"/>
          <w:szCs w:val="16"/>
        </w:rPr>
        <w:t xml:space="preserve"> Fisher</w:t>
      </w:r>
      <w:r w:rsidRPr="00384166">
        <w:rPr>
          <w:rFonts w:cs="Times New Roman"/>
          <w:sz w:val="18"/>
          <w:szCs w:val="18"/>
        </w:rPr>
        <w:t>]</w:t>
      </w:r>
      <w:r w:rsidRPr="00384166">
        <w:rPr>
          <w:rFonts w:cs="Times New Roman"/>
          <w:sz w:val="20"/>
          <w:szCs w:val="20"/>
        </w:rPr>
        <w:t xml:space="preserve"> </w:t>
      </w:r>
    </w:p>
    <w:p w14:paraId="523DE824" w14:textId="77777777" w:rsidR="00384166" w:rsidRPr="00384166" w:rsidRDefault="00384166" w:rsidP="004D505D">
      <w:pPr>
        <w:rPr>
          <w:rFonts w:cs="Times New Roman"/>
          <w:sz w:val="14"/>
          <w:szCs w:val="14"/>
        </w:rPr>
      </w:pPr>
      <w:proofErr w:type="spellStart"/>
      <w:r w:rsidRPr="00384166">
        <w:rPr>
          <w:rFonts w:cs="Times New Roman"/>
        </w:rPr>
        <w:t>Hs00207134_m1</w:t>
      </w:r>
      <w:proofErr w:type="spellEnd"/>
      <w:r w:rsidRPr="00384166">
        <w:rPr>
          <w:rFonts w:cs="Times New Roman"/>
        </w:rPr>
        <w:t xml:space="preserve"> (</w:t>
      </w:r>
      <w:proofErr w:type="spellStart"/>
      <w:r w:rsidRPr="00384166">
        <w:rPr>
          <w:rFonts w:cs="Times New Roman"/>
          <w:i/>
          <w:iCs/>
        </w:rPr>
        <w:t>KIAA0101</w:t>
      </w:r>
      <w:proofErr w:type="spellEnd"/>
      <w:r w:rsidRPr="00384166">
        <w:rPr>
          <w:rFonts w:cs="Times New Roman"/>
        </w:rPr>
        <w:t xml:space="preserve">) </w:t>
      </w:r>
      <w:r w:rsidRPr="00384166">
        <w:rPr>
          <w:rFonts w:cs="Times New Roman"/>
          <w:sz w:val="18"/>
          <w:szCs w:val="16"/>
        </w:rPr>
        <w:t>[</w:t>
      </w:r>
      <w:r w:rsidRPr="00384166">
        <w:rPr>
          <w:rFonts w:cs="Times New Roman"/>
          <w:sz w:val="18"/>
          <w:szCs w:val="20"/>
        </w:rPr>
        <w:sym w:font="Wingdings 2" w:char="F050"/>
      </w:r>
      <w:hyperlink r:id="rId21" w:history="1">
        <w:proofErr w:type="spellStart"/>
        <w:r w:rsidRPr="00384166">
          <w:rPr>
            <w:rStyle w:val="Hyperlink"/>
            <w:rFonts w:cs="Times New Roman"/>
            <w:sz w:val="18"/>
            <w:szCs w:val="16"/>
          </w:rPr>
          <w:t>Thermo</w:t>
        </w:r>
        <w:proofErr w:type="spellEnd"/>
        <w:r w:rsidRPr="00384166">
          <w:rPr>
            <w:rStyle w:val="Hyperlink"/>
            <w:rFonts w:cs="Times New Roman"/>
            <w:sz w:val="18"/>
            <w:szCs w:val="16"/>
          </w:rPr>
          <w:t xml:space="preserve"> Fisher</w:t>
        </w:r>
      </w:hyperlink>
      <w:r w:rsidRPr="00384166">
        <w:rPr>
          <w:rFonts w:cs="Times New Roman"/>
          <w:sz w:val="18"/>
          <w:szCs w:val="18"/>
        </w:rPr>
        <w:t>]</w:t>
      </w:r>
      <w:r w:rsidRPr="00384166">
        <w:rPr>
          <w:rFonts w:cs="Times New Roman"/>
        </w:rPr>
        <w:t xml:space="preserve"> </w:t>
      </w:r>
    </w:p>
    <w:p w14:paraId="387C16A7" w14:textId="77777777" w:rsidR="004D505D" w:rsidRDefault="004D505D" w:rsidP="004D505D">
      <w:pPr>
        <w:rPr>
          <w:rFonts w:cs="Times New Roman"/>
        </w:rPr>
      </w:pPr>
    </w:p>
    <w:p w14:paraId="0B7DE375" w14:textId="77777777" w:rsidR="004D505D" w:rsidRPr="0033461E" w:rsidRDefault="004D505D" w:rsidP="004D505D">
      <w:pPr>
        <w:rPr>
          <w:rFonts w:cs="Times New Roman"/>
          <w:i/>
          <w:iCs/>
        </w:rPr>
      </w:pPr>
      <w:r w:rsidRPr="0033461E">
        <w:rPr>
          <w:rFonts w:cs="Times New Roman"/>
          <w:i/>
          <w:iCs/>
        </w:rPr>
        <w:t>Other</w:t>
      </w:r>
    </w:p>
    <w:p w14:paraId="778BAA5C" w14:textId="77777777" w:rsidR="004D505D" w:rsidRPr="006C2264" w:rsidRDefault="004D505D" w:rsidP="004D505D">
      <w:pPr>
        <w:rPr>
          <w:rFonts w:cs="Times New Roman"/>
        </w:rPr>
      </w:pPr>
      <w:r w:rsidRPr="006C2264">
        <w:rPr>
          <w:rFonts w:cs="Times New Roman"/>
        </w:rPr>
        <w:t xml:space="preserve">Applied Biosystems </w:t>
      </w:r>
      <w:proofErr w:type="spellStart"/>
      <w:r w:rsidRPr="006C2264">
        <w:rPr>
          <w:rFonts w:cs="Times New Roman"/>
        </w:rPr>
        <w:t>QuantStudio</w:t>
      </w:r>
      <w:proofErr w:type="spellEnd"/>
      <w:r w:rsidRPr="006C2264">
        <w:rPr>
          <w:rFonts w:cs="Times New Roman"/>
        </w:rPr>
        <w:t xml:space="preserve"> 3 Real-Time PCR System (</w:t>
      </w:r>
      <w:proofErr w:type="spellStart"/>
      <w:r w:rsidRPr="006C2264">
        <w:rPr>
          <w:rFonts w:cs="Times New Roman"/>
        </w:rPr>
        <w:t>Thermo</w:t>
      </w:r>
      <w:proofErr w:type="spellEnd"/>
      <w:r w:rsidRPr="006C2264">
        <w:rPr>
          <w:rFonts w:cs="Times New Roman"/>
        </w:rPr>
        <w:t xml:space="preserve"> Fisher) </w:t>
      </w:r>
      <w:r w:rsidRPr="006C2264">
        <w:rPr>
          <w:rFonts w:cs="Times New Roman"/>
          <w:sz w:val="16"/>
          <w:szCs w:val="14"/>
        </w:rPr>
        <w:t>[</w:t>
      </w:r>
      <w:r w:rsidRPr="006C2264">
        <w:rPr>
          <w:rFonts w:cs="Times New Roman"/>
          <w:sz w:val="16"/>
          <w:szCs w:val="18"/>
        </w:rPr>
        <w:sym w:font="Wingdings 2" w:char="F050"/>
      </w:r>
      <w:r>
        <w:rPr>
          <w:rFonts w:cs="Times New Roman"/>
          <w:sz w:val="16"/>
          <w:szCs w:val="14"/>
        </w:rPr>
        <w:t>manu</w:t>
      </w:r>
      <w:r w:rsidRPr="006C2264">
        <w:rPr>
          <w:rFonts w:cs="Times New Roman"/>
          <w:sz w:val="16"/>
          <w:szCs w:val="14"/>
        </w:rPr>
        <w:t>facturer</w:t>
      </w:r>
      <w:r w:rsidRPr="006C2264">
        <w:rPr>
          <w:rFonts w:cs="Times New Roman"/>
          <w:sz w:val="18"/>
          <w:szCs w:val="18"/>
        </w:rPr>
        <w:t xml:space="preserve">] </w:t>
      </w:r>
      <w:hyperlink r:id="rId22" w:history="1">
        <w:proofErr w:type="spellStart"/>
        <w:r w:rsidRPr="006C2264">
          <w:rPr>
            <w:rStyle w:val="Hyperlink"/>
            <w:rFonts w:cs="Times New Roman"/>
            <w:sz w:val="14"/>
            <w:szCs w:val="14"/>
          </w:rPr>
          <w:t>thermofisher.com</w:t>
        </w:r>
        <w:proofErr w:type="spellEnd"/>
        <w:r w:rsidRPr="006C2264">
          <w:rPr>
            <w:rStyle w:val="Hyperlink"/>
            <w:rFonts w:cs="Times New Roman"/>
            <w:sz w:val="14"/>
            <w:szCs w:val="14"/>
          </w:rPr>
          <w:t>/order/catalog/product/</w:t>
        </w:r>
        <w:proofErr w:type="spellStart"/>
        <w:r w:rsidRPr="006C2264">
          <w:rPr>
            <w:rStyle w:val="Hyperlink"/>
            <w:rFonts w:cs="Times New Roman"/>
            <w:sz w:val="14"/>
            <w:szCs w:val="14"/>
          </w:rPr>
          <w:t>A28567</w:t>
        </w:r>
        <w:proofErr w:type="spellEnd"/>
      </w:hyperlink>
      <w:r w:rsidRPr="006C2264">
        <w:rPr>
          <w:rFonts w:cs="Times New Roman"/>
          <w:sz w:val="14"/>
          <w:szCs w:val="14"/>
        </w:rPr>
        <w:t xml:space="preserve"> </w:t>
      </w:r>
    </w:p>
    <w:p w14:paraId="441387BA" w14:textId="77777777" w:rsidR="004D505D" w:rsidRPr="006C2264" w:rsidRDefault="004D505D" w:rsidP="004D505D">
      <w:pPr>
        <w:rPr>
          <w:rFonts w:cs="Times New Roman"/>
          <w:sz w:val="18"/>
          <w:szCs w:val="18"/>
        </w:rPr>
      </w:pPr>
      <w:r w:rsidRPr="006C2264">
        <w:rPr>
          <w:rFonts w:cs="Times New Roman"/>
        </w:rPr>
        <w:t xml:space="preserve">Experion Automated Electrophoresis Station (Bio-Rad; Hercules, CA) </w:t>
      </w:r>
      <w:r w:rsidRPr="006C2264">
        <w:rPr>
          <w:rFonts w:cs="Times New Roman"/>
          <w:sz w:val="18"/>
          <w:szCs w:val="16"/>
        </w:rPr>
        <w:t>[</w:t>
      </w:r>
      <w:r w:rsidRPr="006C2264">
        <w:rPr>
          <w:rFonts w:cs="Times New Roman"/>
          <w:sz w:val="18"/>
          <w:szCs w:val="20"/>
        </w:rPr>
        <w:sym w:font="Wingdings 2" w:char="F050"/>
      </w:r>
      <w:r>
        <w:rPr>
          <w:rFonts w:cs="Times New Roman"/>
          <w:sz w:val="18"/>
          <w:szCs w:val="16"/>
        </w:rPr>
        <w:t>manu</w:t>
      </w:r>
      <w:r w:rsidRPr="006C2264">
        <w:rPr>
          <w:rFonts w:cs="Times New Roman"/>
          <w:sz w:val="18"/>
          <w:szCs w:val="16"/>
        </w:rPr>
        <w:t>facturer</w:t>
      </w:r>
      <w:r w:rsidRPr="006C2264">
        <w:rPr>
          <w:rFonts w:cs="Times New Roman"/>
          <w:sz w:val="18"/>
          <w:szCs w:val="18"/>
        </w:rPr>
        <w:t>]</w:t>
      </w:r>
    </w:p>
    <w:p w14:paraId="3C4AD199" w14:textId="77777777" w:rsidR="004D505D" w:rsidRPr="006C2264" w:rsidRDefault="004D505D" w:rsidP="004D505D">
      <w:pPr>
        <w:rPr>
          <w:rFonts w:cs="Times New Roman"/>
        </w:rPr>
      </w:pPr>
      <w:proofErr w:type="spellStart"/>
      <w:r w:rsidRPr="006C2264">
        <w:rPr>
          <w:rFonts w:cs="Times New Roman"/>
        </w:rPr>
        <w:t>GeneChip</w:t>
      </w:r>
      <w:proofErr w:type="spellEnd"/>
      <w:r w:rsidRPr="006C2264">
        <w:rPr>
          <w:rFonts w:cs="Times New Roman"/>
        </w:rPr>
        <w:t xml:space="preserve"> 3' </w:t>
      </w:r>
      <w:proofErr w:type="spellStart"/>
      <w:r w:rsidRPr="006C2264">
        <w:rPr>
          <w:rFonts w:cs="Times New Roman"/>
        </w:rPr>
        <w:t>IVT</w:t>
      </w:r>
      <w:proofErr w:type="spellEnd"/>
      <w:r w:rsidRPr="006C2264">
        <w:rPr>
          <w:rFonts w:cs="Times New Roman"/>
        </w:rPr>
        <w:t xml:space="preserve"> Express Kit (Affymetrix; Santa Clara, CA) </w:t>
      </w:r>
      <w:r w:rsidRPr="006C2264">
        <w:rPr>
          <w:rFonts w:cs="Times New Roman"/>
          <w:sz w:val="18"/>
          <w:szCs w:val="16"/>
        </w:rPr>
        <w:t>[</w:t>
      </w:r>
      <w:r w:rsidRPr="006C2264">
        <w:rPr>
          <w:rFonts w:cs="Times New Roman"/>
          <w:sz w:val="18"/>
          <w:szCs w:val="20"/>
        </w:rPr>
        <w:sym w:font="Wingdings 2" w:char="F050"/>
      </w:r>
      <w:r>
        <w:rPr>
          <w:rFonts w:cs="Times New Roman"/>
          <w:sz w:val="18"/>
          <w:szCs w:val="16"/>
        </w:rPr>
        <w:t>manu</w:t>
      </w:r>
      <w:r w:rsidRPr="006C2264">
        <w:rPr>
          <w:rFonts w:cs="Times New Roman"/>
          <w:sz w:val="18"/>
          <w:szCs w:val="16"/>
        </w:rPr>
        <w:t>facturer</w:t>
      </w:r>
      <w:r w:rsidRPr="006C2264">
        <w:rPr>
          <w:rFonts w:cs="Times New Roman"/>
          <w:sz w:val="18"/>
          <w:szCs w:val="18"/>
        </w:rPr>
        <w:t>]</w:t>
      </w:r>
    </w:p>
    <w:p w14:paraId="1D57AB0F" w14:textId="77777777" w:rsidR="004D505D" w:rsidRPr="006C2264" w:rsidRDefault="004D505D" w:rsidP="004D505D">
      <w:pPr>
        <w:rPr>
          <w:rFonts w:cs="Times New Roman"/>
        </w:rPr>
      </w:pPr>
      <w:proofErr w:type="spellStart"/>
      <w:r w:rsidRPr="006C2264">
        <w:rPr>
          <w:rFonts w:cs="Times New Roman"/>
        </w:rPr>
        <w:t>GeneChip</w:t>
      </w:r>
      <w:proofErr w:type="spellEnd"/>
      <w:r w:rsidRPr="006C2264">
        <w:rPr>
          <w:rFonts w:cs="Times New Roman"/>
        </w:rPr>
        <w:t xml:space="preserve"> Human Genome </w:t>
      </w:r>
      <w:proofErr w:type="spellStart"/>
      <w:r w:rsidRPr="006C2264">
        <w:rPr>
          <w:rFonts w:cs="Times New Roman"/>
        </w:rPr>
        <w:t>U133</w:t>
      </w:r>
      <w:proofErr w:type="spellEnd"/>
      <w:r w:rsidRPr="006C2264">
        <w:rPr>
          <w:rFonts w:cs="Times New Roman"/>
        </w:rPr>
        <w:t xml:space="preserve"> Plus 2.0 Array (Affymetrix; Santa Clara, CA</w:t>
      </w:r>
    </w:p>
    <w:p w14:paraId="474A1512" w14:textId="77777777" w:rsidR="004D505D" w:rsidRPr="00A91F1E" w:rsidRDefault="004D505D" w:rsidP="004D505D">
      <w:pPr>
        <w:rPr>
          <w:rFonts w:cs="Times New Roman"/>
          <w:sz w:val="18"/>
          <w:szCs w:val="18"/>
        </w:rPr>
      </w:pPr>
      <w:proofErr w:type="spellStart"/>
      <w:r w:rsidRPr="00A91F1E">
        <w:rPr>
          <w:rFonts w:cs="Times New Roman"/>
        </w:rPr>
        <w:t>kmplot</w:t>
      </w:r>
      <w:proofErr w:type="spellEnd"/>
      <w:r w:rsidRPr="00A91F1E">
        <w:rPr>
          <w:rFonts w:cs="Times New Roman"/>
        </w:rPr>
        <w:t xml:space="preserve"> – </w:t>
      </w:r>
      <w:hyperlink r:id="rId23" w:history="1">
        <w:r w:rsidRPr="00907500">
          <w:rPr>
            <w:rStyle w:val="Hyperlink"/>
            <w:rFonts w:cs="Times New Roman"/>
            <w:sz w:val="18"/>
            <w:szCs w:val="18"/>
          </w:rPr>
          <w:t>https://</w:t>
        </w:r>
        <w:proofErr w:type="spellStart"/>
        <w:r w:rsidRPr="00907500">
          <w:rPr>
            <w:rStyle w:val="Hyperlink"/>
            <w:rFonts w:cs="Times New Roman"/>
            <w:sz w:val="18"/>
            <w:szCs w:val="18"/>
          </w:rPr>
          <w:t>kmplot.com</w:t>
        </w:r>
        <w:proofErr w:type="spellEnd"/>
        <w:r w:rsidRPr="00907500">
          <w:rPr>
            <w:rStyle w:val="Hyperlink"/>
            <w:rFonts w:cs="Times New Roman"/>
            <w:sz w:val="18"/>
            <w:szCs w:val="18"/>
          </w:rPr>
          <w:t>/analysis/</w:t>
        </w:r>
      </w:hyperlink>
      <w:r>
        <w:rPr>
          <w:rFonts w:cs="Times New Roman"/>
          <w:sz w:val="18"/>
          <w:szCs w:val="18"/>
        </w:rPr>
        <w:t xml:space="preserve"> </w:t>
      </w:r>
      <w:r w:rsidRPr="00A91F1E">
        <w:rPr>
          <w:rFonts w:cs="Times New Roman"/>
          <w:sz w:val="18"/>
          <w:szCs w:val="18"/>
        </w:rPr>
        <w:t xml:space="preserve">– For a general citation of the KM-plotter, please use: </w:t>
      </w:r>
      <w:proofErr w:type="spellStart"/>
      <w:r w:rsidRPr="00A91F1E">
        <w:rPr>
          <w:rFonts w:cs="Times New Roman"/>
          <w:sz w:val="18"/>
          <w:szCs w:val="18"/>
        </w:rPr>
        <w:t>Lanczky</w:t>
      </w:r>
      <w:proofErr w:type="spellEnd"/>
      <w:r w:rsidRPr="00A91F1E">
        <w:rPr>
          <w:rFonts w:cs="Times New Roman"/>
          <w:sz w:val="18"/>
          <w:szCs w:val="18"/>
        </w:rPr>
        <w:t xml:space="preserve"> A, </w:t>
      </w:r>
      <w:proofErr w:type="spellStart"/>
      <w:r w:rsidRPr="00A91F1E">
        <w:rPr>
          <w:rFonts w:cs="Times New Roman"/>
          <w:sz w:val="18"/>
          <w:szCs w:val="18"/>
        </w:rPr>
        <w:t>Gyorffy</w:t>
      </w:r>
      <w:proofErr w:type="spellEnd"/>
      <w:r w:rsidRPr="00A91F1E">
        <w:rPr>
          <w:rFonts w:cs="Times New Roman"/>
          <w:sz w:val="18"/>
          <w:szCs w:val="18"/>
        </w:rPr>
        <w:t xml:space="preserve"> B: Web-Based Survival Analysis Tool Tailored for Medical Research (</w:t>
      </w:r>
      <w:proofErr w:type="spellStart"/>
      <w:r w:rsidRPr="00A91F1E">
        <w:rPr>
          <w:rFonts w:cs="Times New Roman"/>
          <w:sz w:val="18"/>
          <w:szCs w:val="18"/>
        </w:rPr>
        <w:t>KMplot</w:t>
      </w:r>
      <w:proofErr w:type="spellEnd"/>
      <w:r w:rsidRPr="00A91F1E">
        <w:rPr>
          <w:rFonts w:cs="Times New Roman"/>
          <w:sz w:val="18"/>
          <w:szCs w:val="18"/>
        </w:rPr>
        <w:t>): Development and Implementation, J Med Internet Res, 2021 Jul 26;23(7):</w:t>
      </w:r>
      <w:proofErr w:type="spellStart"/>
      <w:r w:rsidRPr="00A91F1E">
        <w:rPr>
          <w:rFonts w:cs="Times New Roman"/>
          <w:sz w:val="18"/>
          <w:szCs w:val="18"/>
        </w:rPr>
        <w:t>e27633</w:t>
      </w:r>
      <w:proofErr w:type="spellEnd"/>
      <w:r w:rsidRPr="00A91F1E">
        <w:rPr>
          <w:rFonts w:cs="Times New Roman"/>
          <w:sz w:val="18"/>
          <w:szCs w:val="18"/>
        </w:rPr>
        <w:t xml:space="preserve">. </w:t>
      </w:r>
      <w:proofErr w:type="spellStart"/>
      <w:r w:rsidRPr="00A91F1E">
        <w:rPr>
          <w:rFonts w:cs="Times New Roman"/>
          <w:sz w:val="18"/>
          <w:szCs w:val="18"/>
        </w:rPr>
        <w:t>doi</w:t>
      </w:r>
      <w:proofErr w:type="spellEnd"/>
      <w:r w:rsidRPr="00A91F1E">
        <w:rPr>
          <w:rFonts w:cs="Times New Roman"/>
          <w:sz w:val="18"/>
          <w:szCs w:val="18"/>
        </w:rPr>
        <w:t>: 10.2196/27633.</w:t>
      </w:r>
    </w:p>
    <w:p w14:paraId="00173D58" w14:textId="77777777" w:rsidR="004D505D" w:rsidRPr="006C2264" w:rsidRDefault="004D505D" w:rsidP="004D505D">
      <w:pPr>
        <w:rPr>
          <w:rFonts w:cs="Times New Roman"/>
        </w:rPr>
      </w:pPr>
      <w:r w:rsidRPr="006C2264">
        <w:rPr>
          <w:rFonts w:cs="Times New Roman"/>
        </w:rPr>
        <w:t>RNeasy Fibrous Tissue Mini Kit (Qiagen; Germantown, MA)</w:t>
      </w:r>
      <w:r w:rsidRPr="006C2264">
        <w:rPr>
          <w:rFonts w:cs="Times New Roman"/>
          <w:sz w:val="20"/>
          <w:szCs w:val="20"/>
        </w:rPr>
        <w:t xml:space="preserve"> </w:t>
      </w:r>
      <w:r w:rsidRPr="006C2264">
        <w:rPr>
          <w:rFonts w:cs="Times New Roman"/>
          <w:sz w:val="18"/>
          <w:szCs w:val="16"/>
        </w:rPr>
        <w:t>[</w:t>
      </w:r>
      <w:r w:rsidRPr="006C2264">
        <w:rPr>
          <w:rFonts w:cs="Times New Roman"/>
          <w:sz w:val="18"/>
          <w:szCs w:val="20"/>
        </w:rPr>
        <w:sym w:font="Wingdings 2" w:char="F050"/>
      </w:r>
      <w:r>
        <w:rPr>
          <w:rFonts w:cs="Times New Roman"/>
          <w:sz w:val="18"/>
          <w:szCs w:val="16"/>
        </w:rPr>
        <w:t>manu</w:t>
      </w:r>
      <w:r w:rsidRPr="006C2264">
        <w:rPr>
          <w:rFonts w:cs="Times New Roman"/>
          <w:sz w:val="18"/>
          <w:szCs w:val="16"/>
        </w:rPr>
        <w:t>facturer</w:t>
      </w:r>
      <w:r w:rsidRPr="006C2264">
        <w:rPr>
          <w:rFonts w:cs="Times New Roman"/>
          <w:sz w:val="18"/>
          <w:szCs w:val="18"/>
        </w:rPr>
        <w:t>]</w:t>
      </w:r>
    </w:p>
    <w:p w14:paraId="1698F85E" w14:textId="77777777" w:rsidR="004D505D" w:rsidRDefault="004D505D" w:rsidP="004D505D">
      <w:pPr>
        <w:ind w:left="720" w:hanging="720"/>
        <w:rPr>
          <w:rFonts w:cs="Times New Roman"/>
          <w:sz w:val="18"/>
          <w:szCs w:val="18"/>
        </w:rPr>
      </w:pPr>
      <w:r w:rsidRPr="006C2264">
        <w:rPr>
          <w:rFonts w:cs="Times New Roman"/>
        </w:rPr>
        <w:t>STRING (Search Tool for the Retrieval of Interacting Genes/Proteins) version 11.0 [</w:t>
      </w:r>
      <w:r w:rsidRPr="006C2264">
        <w:rPr>
          <w:rFonts w:cs="Times New Roman"/>
          <w:sz w:val="16"/>
          <w:szCs w:val="16"/>
        </w:rPr>
        <w:sym w:font="Wingdings 2" w:char="F050"/>
      </w:r>
      <w:r w:rsidRPr="006C2264">
        <w:rPr>
          <w:rFonts w:cs="Times New Roman"/>
          <w:sz w:val="18"/>
          <w:szCs w:val="18"/>
        </w:rPr>
        <w:t xml:space="preserve"> </w:t>
      </w:r>
      <w:hyperlink r:id="rId24" w:history="1">
        <w:r w:rsidRPr="006C2264">
          <w:rPr>
            <w:rStyle w:val="Hyperlink"/>
            <w:rFonts w:cs="Times New Roman"/>
            <w:sz w:val="18"/>
            <w:szCs w:val="18"/>
          </w:rPr>
          <w:t>https://</w:t>
        </w:r>
        <w:proofErr w:type="spellStart"/>
        <w:r w:rsidRPr="006C2264">
          <w:rPr>
            <w:rStyle w:val="Hyperlink"/>
            <w:rFonts w:cs="Times New Roman"/>
            <w:sz w:val="18"/>
            <w:szCs w:val="18"/>
          </w:rPr>
          <w:t>www.ncbi.nlm.nih.gov</w:t>
        </w:r>
        <w:proofErr w:type="spellEnd"/>
        <w:r w:rsidRPr="006C2264">
          <w:rPr>
            <w:rStyle w:val="Hyperlink"/>
            <w:rFonts w:cs="Times New Roman"/>
            <w:sz w:val="18"/>
            <w:szCs w:val="18"/>
          </w:rPr>
          <w:t>/</w:t>
        </w:r>
        <w:proofErr w:type="spellStart"/>
        <w:r w:rsidRPr="006C2264">
          <w:rPr>
            <w:rStyle w:val="Hyperlink"/>
            <w:rFonts w:cs="Times New Roman"/>
            <w:sz w:val="18"/>
            <w:szCs w:val="18"/>
          </w:rPr>
          <w:t>pmc</w:t>
        </w:r>
        <w:proofErr w:type="spellEnd"/>
        <w:r w:rsidRPr="006C2264">
          <w:rPr>
            <w:rStyle w:val="Hyperlink"/>
            <w:rFonts w:cs="Times New Roman"/>
            <w:sz w:val="18"/>
            <w:szCs w:val="18"/>
          </w:rPr>
          <w:t>/articles/</w:t>
        </w:r>
        <w:proofErr w:type="spellStart"/>
        <w:r w:rsidRPr="006C2264">
          <w:rPr>
            <w:rStyle w:val="Hyperlink"/>
            <w:rFonts w:cs="Times New Roman"/>
            <w:sz w:val="18"/>
            <w:szCs w:val="18"/>
          </w:rPr>
          <w:t>PMC3013807</w:t>
        </w:r>
        <w:proofErr w:type="spellEnd"/>
        <w:r w:rsidRPr="006C2264">
          <w:rPr>
            <w:rStyle w:val="Hyperlink"/>
            <w:rFonts w:cs="Times New Roman"/>
            <w:sz w:val="18"/>
            <w:szCs w:val="18"/>
          </w:rPr>
          <w:t>/</w:t>
        </w:r>
      </w:hyperlink>
      <w:r w:rsidRPr="006C2264">
        <w:rPr>
          <w:rFonts w:cs="Times New Roman"/>
          <w:sz w:val="18"/>
          <w:szCs w:val="18"/>
        </w:rPr>
        <w:t xml:space="preserve">] </w:t>
      </w:r>
    </w:p>
    <w:p w14:paraId="057CE5C0" w14:textId="77777777" w:rsidR="004D505D" w:rsidRDefault="004D505D" w:rsidP="004D505D">
      <w:pPr>
        <w:rPr>
          <w:rFonts w:cs="Times New Roman"/>
          <w:sz w:val="16"/>
          <w:szCs w:val="16"/>
        </w:rPr>
      </w:pPr>
    </w:p>
    <w:p w14:paraId="2386AF57" w14:textId="77777777" w:rsidR="004D505D" w:rsidRPr="006C2264" w:rsidRDefault="004D505D" w:rsidP="004D505D">
      <w:pPr>
        <w:rPr>
          <w:rFonts w:cs="Times New Roman"/>
          <w:sz w:val="16"/>
          <w:szCs w:val="16"/>
        </w:rPr>
      </w:pPr>
    </w:p>
    <w:p w14:paraId="21AD2981" w14:textId="77777777" w:rsidR="00BC6095" w:rsidRPr="00BB56F5" w:rsidRDefault="00BC6095">
      <w:pPr>
        <w:rPr>
          <w:rFonts w:cs="Times New Roman"/>
          <w:szCs w:val="24"/>
        </w:rPr>
      </w:pPr>
    </w:p>
    <w:sectPr w:rsidR="00BC6095" w:rsidRPr="00BB56F5" w:rsidSect="00D5505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Gregory Zelchenko" w:date="2022-05-24T12:08:00Z" w:initials="GZ">
    <w:p w14:paraId="2BFF7C94" w14:textId="77777777" w:rsidR="00384166" w:rsidRDefault="00384166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 don't understand if the 150 belongs here but I found it in your text so it is here for verification needs or as a potential problem. Thanks!</w:t>
      </w:r>
    </w:p>
  </w:comment>
  <w:comment w:id="11" w:author="Gregory Zelchenko" w:date="2022-05-24T12:03:00Z" w:initials="GZ">
    <w:p w14:paraId="035B08E5" w14:textId="77777777" w:rsidR="00384166" w:rsidRDefault="00384166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I've been unable to validate this. See notes following the entry.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FF7C94" w15:done="0"/>
  <w15:commentEx w15:paraId="035B08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494D" w16cex:dateUtc="2022-05-24T17:08:00Z"/>
  <w16cex:commentExtensible w16cex:durableId="26374980" w16cex:dateUtc="2022-05-24T1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FF7C94" w16cid:durableId="2637494D"/>
  <w16cid:commentId w16cid:paraId="035B08E5" w16cid:durableId="263749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gory Zelchenko">
    <w15:presenceInfo w15:providerId="Windows Live" w15:userId="db37023d9f055e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891"/>
    <w:rsid w:val="0000039E"/>
    <w:rsid w:val="00007A72"/>
    <w:rsid w:val="00033FFA"/>
    <w:rsid w:val="00034C73"/>
    <w:rsid w:val="000367FC"/>
    <w:rsid w:val="000456BA"/>
    <w:rsid w:val="0005220F"/>
    <w:rsid w:val="0005664C"/>
    <w:rsid w:val="0006480A"/>
    <w:rsid w:val="00073E3E"/>
    <w:rsid w:val="00073EE3"/>
    <w:rsid w:val="00080A1F"/>
    <w:rsid w:val="000962AE"/>
    <w:rsid w:val="000A0398"/>
    <w:rsid w:val="000A105D"/>
    <w:rsid w:val="000E017D"/>
    <w:rsid w:val="000F7635"/>
    <w:rsid w:val="000F7DDF"/>
    <w:rsid w:val="00102E32"/>
    <w:rsid w:val="00105153"/>
    <w:rsid w:val="0011704F"/>
    <w:rsid w:val="00124CAB"/>
    <w:rsid w:val="001420A0"/>
    <w:rsid w:val="00145567"/>
    <w:rsid w:val="00152342"/>
    <w:rsid w:val="00193D13"/>
    <w:rsid w:val="001B4744"/>
    <w:rsid w:val="001B544E"/>
    <w:rsid w:val="001C21F2"/>
    <w:rsid w:val="001E17E2"/>
    <w:rsid w:val="001E659B"/>
    <w:rsid w:val="001F0F9B"/>
    <w:rsid w:val="00201033"/>
    <w:rsid w:val="00207605"/>
    <w:rsid w:val="002305E1"/>
    <w:rsid w:val="00236378"/>
    <w:rsid w:val="00260C1E"/>
    <w:rsid w:val="00265BB9"/>
    <w:rsid w:val="00281A8B"/>
    <w:rsid w:val="0029558F"/>
    <w:rsid w:val="002978A6"/>
    <w:rsid w:val="002B36CC"/>
    <w:rsid w:val="002D57EE"/>
    <w:rsid w:val="002E4D62"/>
    <w:rsid w:val="002F103F"/>
    <w:rsid w:val="002F4FED"/>
    <w:rsid w:val="00304C69"/>
    <w:rsid w:val="003243A0"/>
    <w:rsid w:val="003605A3"/>
    <w:rsid w:val="00377142"/>
    <w:rsid w:val="00384166"/>
    <w:rsid w:val="00390765"/>
    <w:rsid w:val="003A482E"/>
    <w:rsid w:val="003A6DDC"/>
    <w:rsid w:val="003A7BE6"/>
    <w:rsid w:val="003B1E4F"/>
    <w:rsid w:val="003B20D8"/>
    <w:rsid w:val="003C0825"/>
    <w:rsid w:val="003E0C84"/>
    <w:rsid w:val="003E6652"/>
    <w:rsid w:val="003F085D"/>
    <w:rsid w:val="003F14CB"/>
    <w:rsid w:val="0041394E"/>
    <w:rsid w:val="00422DB5"/>
    <w:rsid w:val="004414AD"/>
    <w:rsid w:val="00446990"/>
    <w:rsid w:val="004729B8"/>
    <w:rsid w:val="0047564E"/>
    <w:rsid w:val="00491B0B"/>
    <w:rsid w:val="00496BD2"/>
    <w:rsid w:val="004A5DEF"/>
    <w:rsid w:val="004C13C9"/>
    <w:rsid w:val="004C4043"/>
    <w:rsid w:val="004D505D"/>
    <w:rsid w:val="004F02B5"/>
    <w:rsid w:val="004F1367"/>
    <w:rsid w:val="00514E15"/>
    <w:rsid w:val="00517612"/>
    <w:rsid w:val="00530404"/>
    <w:rsid w:val="005535FA"/>
    <w:rsid w:val="00565282"/>
    <w:rsid w:val="005860B2"/>
    <w:rsid w:val="0058646B"/>
    <w:rsid w:val="00587A28"/>
    <w:rsid w:val="005A1A60"/>
    <w:rsid w:val="005A624B"/>
    <w:rsid w:val="005D40EC"/>
    <w:rsid w:val="005D4937"/>
    <w:rsid w:val="005E144C"/>
    <w:rsid w:val="0060311B"/>
    <w:rsid w:val="0061500E"/>
    <w:rsid w:val="0062792D"/>
    <w:rsid w:val="006353BB"/>
    <w:rsid w:val="0064478C"/>
    <w:rsid w:val="00647248"/>
    <w:rsid w:val="006617EC"/>
    <w:rsid w:val="006627E6"/>
    <w:rsid w:val="00676881"/>
    <w:rsid w:val="006B41EC"/>
    <w:rsid w:val="006B49B7"/>
    <w:rsid w:val="006F584A"/>
    <w:rsid w:val="00703945"/>
    <w:rsid w:val="00704C40"/>
    <w:rsid w:val="0071743E"/>
    <w:rsid w:val="00735155"/>
    <w:rsid w:val="007441EC"/>
    <w:rsid w:val="007449DF"/>
    <w:rsid w:val="007512F9"/>
    <w:rsid w:val="007539A4"/>
    <w:rsid w:val="007821E8"/>
    <w:rsid w:val="007C5373"/>
    <w:rsid w:val="008158D3"/>
    <w:rsid w:val="00820AE8"/>
    <w:rsid w:val="00853C08"/>
    <w:rsid w:val="00854BAA"/>
    <w:rsid w:val="0085621D"/>
    <w:rsid w:val="00861D24"/>
    <w:rsid w:val="008811BC"/>
    <w:rsid w:val="00892380"/>
    <w:rsid w:val="00892B06"/>
    <w:rsid w:val="00897FA2"/>
    <w:rsid w:val="008A6803"/>
    <w:rsid w:val="008C4649"/>
    <w:rsid w:val="008D5DF9"/>
    <w:rsid w:val="008E5891"/>
    <w:rsid w:val="0091527D"/>
    <w:rsid w:val="009317D5"/>
    <w:rsid w:val="00934701"/>
    <w:rsid w:val="00944E51"/>
    <w:rsid w:val="0097459E"/>
    <w:rsid w:val="00980C8D"/>
    <w:rsid w:val="00980C91"/>
    <w:rsid w:val="00990EA1"/>
    <w:rsid w:val="009B3E0E"/>
    <w:rsid w:val="009B7960"/>
    <w:rsid w:val="009D0EBF"/>
    <w:rsid w:val="009D3456"/>
    <w:rsid w:val="009D43E3"/>
    <w:rsid w:val="009D688D"/>
    <w:rsid w:val="009D7B23"/>
    <w:rsid w:val="009E302D"/>
    <w:rsid w:val="009F6903"/>
    <w:rsid w:val="00A17A58"/>
    <w:rsid w:val="00A30AFB"/>
    <w:rsid w:val="00A54244"/>
    <w:rsid w:val="00A67096"/>
    <w:rsid w:val="00A75E05"/>
    <w:rsid w:val="00AB2C5F"/>
    <w:rsid w:val="00AD2D4B"/>
    <w:rsid w:val="00AD606E"/>
    <w:rsid w:val="00AF34ED"/>
    <w:rsid w:val="00B00087"/>
    <w:rsid w:val="00B0107D"/>
    <w:rsid w:val="00B028FB"/>
    <w:rsid w:val="00B10CD2"/>
    <w:rsid w:val="00B1313B"/>
    <w:rsid w:val="00B23CCA"/>
    <w:rsid w:val="00B3528A"/>
    <w:rsid w:val="00B424A5"/>
    <w:rsid w:val="00B45F32"/>
    <w:rsid w:val="00B54D78"/>
    <w:rsid w:val="00B551BE"/>
    <w:rsid w:val="00B62DB8"/>
    <w:rsid w:val="00B84981"/>
    <w:rsid w:val="00B95EA1"/>
    <w:rsid w:val="00BB56F5"/>
    <w:rsid w:val="00BB69F2"/>
    <w:rsid w:val="00BC1612"/>
    <w:rsid w:val="00BC6095"/>
    <w:rsid w:val="00BC7DC3"/>
    <w:rsid w:val="00BD64E3"/>
    <w:rsid w:val="00BF2B1A"/>
    <w:rsid w:val="00C00B43"/>
    <w:rsid w:val="00C17542"/>
    <w:rsid w:val="00C2114F"/>
    <w:rsid w:val="00C3603A"/>
    <w:rsid w:val="00C54808"/>
    <w:rsid w:val="00C55E24"/>
    <w:rsid w:val="00C62E65"/>
    <w:rsid w:val="00C77B1E"/>
    <w:rsid w:val="00C82942"/>
    <w:rsid w:val="00C8370B"/>
    <w:rsid w:val="00C8371A"/>
    <w:rsid w:val="00C93DA3"/>
    <w:rsid w:val="00CA584F"/>
    <w:rsid w:val="00CA74EA"/>
    <w:rsid w:val="00CE0C61"/>
    <w:rsid w:val="00CE38CD"/>
    <w:rsid w:val="00CF3351"/>
    <w:rsid w:val="00CF4B92"/>
    <w:rsid w:val="00D04437"/>
    <w:rsid w:val="00D22670"/>
    <w:rsid w:val="00D44368"/>
    <w:rsid w:val="00D55056"/>
    <w:rsid w:val="00D746FE"/>
    <w:rsid w:val="00D7598B"/>
    <w:rsid w:val="00DB3A1E"/>
    <w:rsid w:val="00DC0AFE"/>
    <w:rsid w:val="00DC517A"/>
    <w:rsid w:val="00DD013A"/>
    <w:rsid w:val="00DD5106"/>
    <w:rsid w:val="00DF0099"/>
    <w:rsid w:val="00DF1D52"/>
    <w:rsid w:val="00DF2937"/>
    <w:rsid w:val="00E01833"/>
    <w:rsid w:val="00E22B00"/>
    <w:rsid w:val="00E424A8"/>
    <w:rsid w:val="00E57B06"/>
    <w:rsid w:val="00E651AE"/>
    <w:rsid w:val="00E748CC"/>
    <w:rsid w:val="00E76F0E"/>
    <w:rsid w:val="00EA3759"/>
    <w:rsid w:val="00EB6592"/>
    <w:rsid w:val="00EB6713"/>
    <w:rsid w:val="00EB6803"/>
    <w:rsid w:val="00EC4209"/>
    <w:rsid w:val="00ED7601"/>
    <w:rsid w:val="00EE608C"/>
    <w:rsid w:val="00F01A87"/>
    <w:rsid w:val="00F1053D"/>
    <w:rsid w:val="00F51078"/>
    <w:rsid w:val="00F60532"/>
    <w:rsid w:val="00F829DA"/>
    <w:rsid w:val="00FC7B5B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F24B"/>
  <w15:docId w15:val="{7380BB3C-FB7A-498C-84CE-172BF4B4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6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6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salud.mx" TargetMode="External"/><Relationship Id="rId13" Type="http://schemas.openxmlformats.org/officeDocument/2006/relationships/hyperlink" Target="https://www.ncbi.nlm.nih.gov/pmc/articles/PMC3013807/" TargetMode="External"/><Relationship Id="rId18" Type="http://schemas.openxmlformats.org/officeDocument/2006/relationships/hyperlink" Target="thermofisher.com/order/genome-database/details/gene-expression/Hs00207134_m1" TargetMode="External"/><Relationship Id="rId26" Type="http://schemas.microsoft.com/office/2011/relationships/people" Target="people.xml"/><Relationship Id="rId3" Type="http://schemas.openxmlformats.org/officeDocument/2006/relationships/webSettings" Target="webSettings.xml"/><Relationship Id="rId21" Type="http://schemas.openxmlformats.org/officeDocument/2006/relationships/hyperlink" Target="thermofisher.com/order/genome-database/details/gene-expression/Hs00207134_m1" TargetMode="External"/><Relationship Id="rId7" Type="http://schemas.openxmlformats.org/officeDocument/2006/relationships/hyperlink" Target="https://www.tecsalud.mx/centro-de-cancer-de-mama" TargetMode="External"/><Relationship Id="rId12" Type="http://schemas.openxmlformats.org/officeDocument/2006/relationships/hyperlink" Target="https://www.sigmaaldrich.com/US/en/product/sigma/r0901" TargetMode="External"/><Relationship Id="rId17" Type="http://schemas.microsoft.com/office/2018/08/relationships/commentsExtensible" Target="commentsExtensible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20" Type="http://schemas.openxmlformats.org/officeDocument/2006/relationships/hyperlink" Target="http://biogps.org/#goto=genereport&amp;id=51203" TargetMode="External"/><Relationship Id="rId1" Type="http://schemas.openxmlformats.org/officeDocument/2006/relationships/styles" Target="styles.xml"/><Relationship Id="rId6" Type="http://schemas.openxmlformats.org/officeDocument/2006/relationships/hyperlink" Target="https://radiopaedia.org/articles/french-gauge?lang=us" TargetMode="External"/><Relationship Id="rId11" Type="http://schemas.openxmlformats.org/officeDocument/2006/relationships/hyperlink" Target="https://breast-cancer-research.biomedcentral.com/articles/10.1186/s13058-014-0456-0" TargetMode="External"/><Relationship Id="rId24" Type="http://schemas.openxmlformats.org/officeDocument/2006/relationships/hyperlink" Target="https://www.ncbi.nlm.nih.gov/pmc/articles/PMC3013807/" TargetMode="External"/><Relationship Id="rId5" Type="http://schemas.openxmlformats.org/officeDocument/2006/relationships/hyperlink" Target="https://www.merriam-webster.com/dictionary/" TargetMode="External"/><Relationship Id="rId15" Type="http://schemas.microsoft.com/office/2011/relationships/commentsExtended" Target="commentsExtended.xml"/><Relationship Id="rId23" Type="http://schemas.openxmlformats.org/officeDocument/2006/relationships/hyperlink" Target="https://kmplot.com/analysis/" TargetMode="External"/><Relationship Id="rId10" Type="http://schemas.openxmlformats.org/officeDocument/2006/relationships/hyperlink" Target="https://www.tilsinbreastcancer.org/" TargetMode="External"/><Relationship Id="rId19" Type="http://schemas.openxmlformats.org/officeDocument/2006/relationships/hyperlink" Target="http://xavierlab2.mgh.harvard.edu/EnrichmentProfiler/ProbeMapping/U133A/HTML/202503_s_at.html" TargetMode="External"/><Relationship Id="rId4" Type="http://schemas.openxmlformats.org/officeDocument/2006/relationships/hyperlink" Target="https://www.genecards.org/" TargetMode="External"/><Relationship Id="rId9" Type="http://schemas.openxmlformats.org/officeDocument/2006/relationships/hyperlink" Target="https://www.wma.net/policies-post/wma-declaration-of-helsinki-ethical-principles-for-medical-research-involving-human-subjects/" TargetMode="External"/><Relationship Id="rId14" Type="http://schemas.openxmlformats.org/officeDocument/2006/relationships/comments" Target="comments.xml"/><Relationship Id="rId22" Type="http://schemas.openxmlformats.org/officeDocument/2006/relationships/hyperlink" Target="https://www.thermofisher.com/order/catalog/product/A2856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Zelchenko</dc:creator>
  <cp:keywords/>
  <dc:description/>
  <cp:lastModifiedBy>Gregory Zelchenko</cp:lastModifiedBy>
  <cp:revision>66</cp:revision>
  <dcterms:created xsi:type="dcterms:W3CDTF">2022-05-20T19:36:00Z</dcterms:created>
  <dcterms:modified xsi:type="dcterms:W3CDTF">2022-05-24T17:10:00Z</dcterms:modified>
</cp:coreProperties>
</file>