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C1C8" w14:textId="608A3A3B" w:rsidR="00474C3B" w:rsidRPr="00891B1B" w:rsidRDefault="0060709C">
      <w:pPr>
        <w:rPr>
          <w:rFonts w:asciiTheme="majorBidi" w:hAnsiTheme="majorBidi" w:cstheme="majorBidi"/>
          <w:sz w:val="24"/>
          <w:szCs w:val="24"/>
          <w:lang w:val="en-US"/>
        </w:rPr>
      </w:pPr>
      <w:r>
        <w:rPr>
          <w:rFonts w:asciiTheme="majorBidi" w:hAnsiTheme="majorBidi" w:cstheme="majorBidi"/>
          <w:sz w:val="24"/>
          <w:szCs w:val="24"/>
          <w:lang w:val="en-US"/>
        </w:rPr>
        <w:t xml:space="preserve">BT </w:t>
      </w:r>
      <w:proofErr w:type="spellStart"/>
      <w:r w:rsidR="007B5906" w:rsidRPr="00891B1B">
        <w:rPr>
          <w:rFonts w:asciiTheme="majorBidi" w:hAnsiTheme="majorBidi" w:cstheme="majorBidi"/>
          <w:i/>
          <w:iCs/>
          <w:sz w:val="24"/>
          <w:szCs w:val="24"/>
          <w:lang w:val="en-US"/>
        </w:rPr>
        <w:t>Bava</w:t>
      </w:r>
      <w:proofErr w:type="spellEnd"/>
      <w:r w:rsidR="007B5906" w:rsidRPr="00891B1B">
        <w:rPr>
          <w:rFonts w:asciiTheme="majorBidi" w:hAnsiTheme="majorBidi" w:cstheme="majorBidi"/>
          <w:i/>
          <w:iCs/>
          <w:sz w:val="24"/>
          <w:szCs w:val="24"/>
          <w:lang w:val="en-US"/>
        </w:rPr>
        <w:t xml:space="preserve"> Batra</w:t>
      </w:r>
      <w:r w:rsidR="007B5906" w:rsidRPr="00891B1B">
        <w:rPr>
          <w:rFonts w:asciiTheme="majorBidi" w:hAnsiTheme="majorBidi" w:cstheme="majorBidi"/>
          <w:sz w:val="24"/>
          <w:szCs w:val="24"/>
          <w:lang w:val="en-US"/>
        </w:rPr>
        <w:t xml:space="preserve"> </w:t>
      </w:r>
      <w:proofErr w:type="spellStart"/>
      <w:r w:rsidR="007B5906" w:rsidRPr="00891B1B">
        <w:rPr>
          <w:rFonts w:asciiTheme="majorBidi" w:hAnsiTheme="majorBidi" w:cstheme="majorBidi"/>
          <w:sz w:val="24"/>
          <w:szCs w:val="24"/>
          <w:lang w:val="en-US"/>
        </w:rPr>
        <w:t>14b-15a</w:t>
      </w:r>
      <w:proofErr w:type="spellEnd"/>
      <w:r>
        <w:rPr>
          <w:rFonts w:asciiTheme="majorBidi" w:hAnsiTheme="majorBidi" w:cstheme="majorBidi"/>
          <w:sz w:val="24"/>
          <w:szCs w:val="24"/>
          <w:lang w:val="en-US"/>
        </w:rPr>
        <w:t xml:space="preserve"> brings a list of all the books in the Bible, attributing an author to each one. This list</w:t>
      </w:r>
      <w:r w:rsidR="007B5906" w:rsidRPr="00891B1B">
        <w:rPr>
          <w:rFonts w:asciiTheme="majorBidi" w:hAnsiTheme="majorBidi" w:cstheme="majorBidi"/>
          <w:sz w:val="24"/>
          <w:szCs w:val="24"/>
          <w:lang w:val="en-US"/>
        </w:rPr>
        <w:t>, and the ensuing discussion, impacted upon Jewish tradition and rabbinical biblical research</w:t>
      </w:r>
      <w:r w:rsidR="007579A3" w:rsidRPr="007579A3">
        <w:rPr>
          <w:rFonts w:asciiTheme="majorBidi" w:hAnsiTheme="majorBidi" w:cstheme="majorBidi"/>
          <w:sz w:val="24"/>
          <w:szCs w:val="24"/>
          <w:lang w:val="en-US"/>
        </w:rPr>
        <w:t xml:space="preserve"> </w:t>
      </w:r>
      <w:r w:rsidR="007579A3" w:rsidRPr="00891B1B">
        <w:rPr>
          <w:rFonts w:asciiTheme="majorBidi" w:hAnsiTheme="majorBidi" w:cstheme="majorBidi"/>
          <w:sz w:val="24"/>
          <w:szCs w:val="24"/>
          <w:lang w:val="en-US"/>
        </w:rPr>
        <w:t>deeply</w:t>
      </w:r>
      <w:r w:rsidR="007B5906" w:rsidRPr="00891B1B">
        <w:rPr>
          <w:rFonts w:asciiTheme="majorBidi" w:hAnsiTheme="majorBidi" w:cstheme="majorBidi"/>
          <w:sz w:val="24"/>
          <w:szCs w:val="24"/>
          <w:lang w:val="en-US"/>
        </w:rPr>
        <w:t xml:space="preserve">. Sages who related to the question of the biblical authors considered themselves obligated </w:t>
      </w:r>
      <w:r w:rsidR="007579A3">
        <w:rPr>
          <w:rFonts w:asciiTheme="majorBidi" w:hAnsiTheme="majorBidi" w:cstheme="majorBidi"/>
          <w:sz w:val="24"/>
          <w:szCs w:val="24"/>
          <w:lang w:val="en-US"/>
        </w:rPr>
        <w:t>to remain faithful to</w:t>
      </w:r>
      <w:r w:rsidR="007B5906" w:rsidRPr="00891B1B">
        <w:rPr>
          <w:rFonts w:asciiTheme="majorBidi" w:hAnsiTheme="majorBidi" w:cstheme="majorBidi"/>
          <w:sz w:val="24"/>
          <w:szCs w:val="24"/>
          <w:lang w:val="en-US"/>
        </w:rPr>
        <w:t xml:space="preserve"> </w:t>
      </w:r>
      <w:r>
        <w:rPr>
          <w:rFonts w:asciiTheme="majorBidi" w:hAnsiTheme="majorBidi" w:cstheme="majorBidi"/>
          <w:sz w:val="24"/>
          <w:szCs w:val="24"/>
          <w:lang w:val="en-US"/>
        </w:rPr>
        <w:t>this</w:t>
      </w:r>
      <w:r w:rsidR="007B5906" w:rsidRPr="00891B1B">
        <w:rPr>
          <w:rFonts w:asciiTheme="majorBidi" w:hAnsiTheme="majorBidi" w:cstheme="majorBidi"/>
          <w:sz w:val="24"/>
          <w:szCs w:val="24"/>
          <w:lang w:val="en-US"/>
        </w:rPr>
        <w:t xml:space="preserve"> list, and few deviated from it and offered original </w:t>
      </w:r>
      <w:r w:rsidR="00EA6C12">
        <w:rPr>
          <w:rFonts w:asciiTheme="majorBidi" w:hAnsiTheme="majorBidi" w:cstheme="majorBidi"/>
          <w:sz w:val="24"/>
          <w:szCs w:val="24"/>
          <w:lang w:val="en-US"/>
        </w:rPr>
        <w:t>proposals</w:t>
      </w:r>
      <w:r w:rsidR="007B5906" w:rsidRPr="00891B1B">
        <w:rPr>
          <w:rFonts w:asciiTheme="majorBidi" w:hAnsiTheme="majorBidi" w:cstheme="majorBidi"/>
          <w:sz w:val="24"/>
          <w:szCs w:val="24"/>
          <w:lang w:val="en-US"/>
        </w:rPr>
        <w:t xml:space="preserve"> of their own. This list was the focus of several studies which systematically </w:t>
      </w:r>
      <w:r w:rsidR="00EA6C12">
        <w:rPr>
          <w:rFonts w:asciiTheme="majorBidi" w:hAnsiTheme="majorBidi" w:cstheme="majorBidi"/>
          <w:sz w:val="24"/>
          <w:szCs w:val="24"/>
          <w:lang w:val="en-US"/>
        </w:rPr>
        <w:t>considered</w:t>
      </w:r>
      <w:r w:rsidR="007B5906" w:rsidRPr="00891B1B">
        <w:rPr>
          <w:rFonts w:asciiTheme="majorBidi" w:hAnsiTheme="majorBidi" w:cstheme="majorBidi"/>
          <w:sz w:val="24"/>
          <w:szCs w:val="24"/>
          <w:lang w:val="en-US"/>
        </w:rPr>
        <w:t xml:space="preserve"> it</w:t>
      </w:r>
      <w:r w:rsidR="00482094" w:rsidRPr="00891B1B">
        <w:rPr>
          <w:rFonts w:asciiTheme="majorBidi" w:hAnsiTheme="majorBidi" w:cstheme="majorBidi"/>
          <w:sz w:val="24"/>
          <w:szCs w:val="24"/>
          <w:lang w:val="en-US"/>
        </w:rPr>
        <w:t>, and some of its details were discussed over the generations by dozens</w:t>
      </w:r>
      <w:r w:rsidR="00EA6C12">
        <w:rPr>
          <w:rFonts w:asciiTheme="majorBidi" w:hAnsiTheme="majorBidi" w:cstheme="majorBidi"/>
          <w:sz w:val="24"/>
          <w:szCs w:val="24"/>
          <w:lang w:val="en-US"/>
        </w:rPr>
        <w:t>,</w:t>
      </w:r>
      <w:r w:rsidR="00482094" w:rsidRPr="00891B1B">
        <w:rPr>
          <w:rFonts w:asciiTheme="majorBidi" w:hAnsiTheme="majorBidi" w:cstheme="majorBidi"/>
          <w:sz w:val="24"/>
          <w:szCs w:val="24"/>
          <w:lang w:val="en-US"/>
        </w:rPr>
        <w:t xml:space="preserve"> if not hundreds</w:t>
      </w:r>
      <w:r w:rsidR="00EA6C12">
        <w:rPr>
          <w:rFonts w:asciiTheme="majorBidi" w:hAnsiTheme="majorBidi" w:cstheme="majorBidi"/>
          <w:sz w:val="24"/>
          <w:szCs w:val="24"/>
          <w:lang w:val="en-US"/>
        </w:rPr>
        <w:t>,</w:t>
      </w:r>
      <w:r w:rsidR="00482094" w:rsidRPr="00891B1B">
        <w:rPr>
          <w:rFonts w:asciiTheme="majorBidi" w:hAnsiTheme="majorBidi" w:cstheme="majorBidi"/>
          <w:sz w:val="24"/>
          <w:szCs w:val="24"/>
          <w:lang w:val="en-US"/>
        </w:rPr>
        <w:t xml:space="preserve"> of </w:t>
      </w:r>
      <w:r w:rsidR="00EA6C12">
        <w:rPr>
          <w:rFonts w:asciiTheme="majorBidi" w:hAnsiTheme="majorBidi" w:cstheme="majorBidi"/>
          <w:sz w:val="24"/>
          <w:szCs w:val="24"/>
          <w:lang w:val="en-US"/>
        </w:rPr>
        <w:t>rabbinic scholars</w:t>
      </w:r>
      <w:r w:rsidR="00482094" w:rsidRPr="00891B1B">
        <w:rPr>
          <w:rFonts w:asciiTheme="majorBidi" w:hAnsiTheme="majorBidi" w:cstheme="majorBidi"/>
          <w:sz w:val="24"/>
          <w:szCs w:val="24"/>
          <w:lang w:val="en-US"/>
        </w:rPr>
        <w:t>.</w:t>
      </w:r>
      <w:r w:rsidR="00474C3B" w:rsidRPr="00891B1B">
        <w:rPr>
          <w:rFonts w:asciiTheme="majorBidi" w:hAnsiTheme="majorBidi" w:cstheme="majorBidi"/>
          <w:sz w:val="24"/>
          <w:szCs w:val="24"/>
          <w:lang w:val="en-US"/>
        </w:rPr>
        <w:t xml:space="preserve"> Common to all </w:t>
      </w:r>
      <w:r w:rsidR="00EA6C12">
        <w:rPr>
          <w:rFonts w:asciiTheme="majorBidi" w:hAnsiTheme="majorBidi" w:cstheme="majorBidi"/>
          <w:sz w:val="24"/>
          <w:szCs w:val="24"/>
          <w:lang w:val="en-US"/>
        </w:rPr>
        <w:t>these deliberations</w:t>
      </w:r>
      <w:r w:rsidR="00474C3B" w:rsidRPr="00891B1B">
        <w:rPr>
          <w:rFonts w:asciiTheme="majorBidi" w:hAnsiTheme="majorBidi" w:cstheme="majorBidi"/>
          <w:sz w:val="24"/>
          <w:szCs w:val="24"/>
          <w:lang w:val="en-US"/>
        </w:rPr>
        <w:t xml:space="preserve"> and discussions is the assumption that the list of authors </w:t>
      </w:r>
      <w:r w:rsidR="00EA6C12">
        <w:rPr>
          <w:rFonts w:asciiTheme="majorBidi" w:hAnsiTheme="majorBidi" w:cstheme="majorBidi"/>
          <w:sz w:val="24"/>
          <w:szCs w:val="24"/>
          <w:lang w:val="en-US"/>
        </w:rPr>
        <w:t>was compiled as</w:t>
      </w:r>
      <w:r w:rsidR="00474C3B" w:rsidRPr="00891B1B">
        <w:rPr>
          <w:rFonts w:asciiTheme="majorBidi" w:hAnsiTheme="majorBidi" w:cstheme="majorBidi"/>
          <w:sz w:val="24"/>
          <w:szCs w:val="24"/>
          <w:lang w:val="en-US"/>
        </w:rPr>
        <w:t xml:space="preserve"> a </w:t>
      </w:r>
      <w:r w:rsidR="007579A3">
        <w:rPr>
          <w:rFonts w:asciiTheme="majorBidi" w:hAnsiTheme="majorBidi" w:cstheme="majorBidi"/>
          <w:sz w:val="24"/>
          <w:szCs w:val="24"/>
          <w:lang w:val="en-US"/>
        </w:rPr>
        <w:t>t</w:t>
      </w:r>
      <w:r w:rsidR="00474C3B" w:rsidRPr="00891B1B">
        <w:rPr>
          <w:rFonts w:asciiTheme="majorBidi" w:hAnsiTheme="majorBidi" w:cstheme="majorBidi"/>
          <w:sz w:val="24"/>
          <w:szCs w:val="24"/>
          <w:lang w:val="en-US"/>
        </w:rPr>
        <w:t>an</w:t>
      </w:r>
      <w:r w:rsidR="006C171C">
        <w:rPr>
          <w:rFonts w:asciiTheme="majorBidi" w:hAnsiTheme="majorBidi" w:cstheme="majorBidi"/>
          <w:sz w:val="24"/>
          <w:szCs w:val="24"/>
          <w:lang w:val="en-US"/>
        </w:rPr>
        <w:t>n</w:t>
      </w:r>
      <w:r w:rsidR="00474C3B" w:rsidRPr="00891B1B">
        <w:rPr>
          <w:rFonts w:asciiTheme="majorBidi" w:hAnsiTheme="majorBidi" w:cstheme="majorBidi"/>
          <w:sz w:val="24"/>
          <w:szCs w:val="24"/>
          <w:lang w:val="en-US"/>
        </w:rPr>
        <w:t>a</w:t>
      </w:r>
      <w:r w:rsidR="00EA6C12">
        <w:rPr>
          <w:rFonts w:asciiTheme="majorBidi" w:hAnsiTheme="majorBidi" w:cstheme="majorBidi"/>
          <w:sz w:val="24"/>
          <w:szCs w:val="24"/>
          <w:lang w:val="en-US"/>
        </w:rPr>
        <w:t>i</w:t>
      </w:r>
      <w:r w:rsidR="00474C3B" w:rsidRPr="00891B1B">
        <w:rPr>
          <w:rFonts w:asciiTheme="majorBidi" w:hAnsiTheme="majorBidi" w:cstheme="majorBidi"/>
          <w:sz w:val="24"/>
          <w:szCs w:val="24"/>
          <w:lang w:val="en-US"/>
        </w:rPr>
        <w:t xml:space="preserve">tic </w:t>
      </w:r>
      <w:proofErr w:type="spellStart"/>
      <w:r w:rsidR="00474C3B" w:rsidRPr="00891B1B">
        <w:rPr>
          <w:rFonts w:asciiTheme="majorBidi" w:hAnsiTheme="majorBidi" w:cstheme="majorBidi"/>
          <w:i/>
          <w:iCs/>
          <w:sz w:val="24"/>
          <w:szCs w:val="24"/>
          <w:lang w:val="en-US"/>
        </w:rPr>
        <w:t>baraita</w:t>
      </w:r>
      <w:proofErr w:type="spellEnd"/>
      <w:r w:rsidR="00474C3B" w:rsidRPr="00891B1B">
        <w:rPr>
          <w:rFonts w:asciiTheme="majorBidi" w:hAnsiTheme="majorBidi" w:cstheme="majorBidi"/>
          <w:sz w:val="24"/>
          <w:szCs w:val="24"/>
          <w:lang w:val="en-US"/>
        </w:rPr>
        <w:t xml:space="preserve">. </w:t>
      </w:r>
      <w:r w:rsidR="007579A3">
        <w:rPr>
          <w:rFonts w:asciiTheme="majorBidi" w:hAnsiTheme="majorBidi" w:cstheme="majorBidi"/>
          <w:sz w:val="24"/>
          <w:szCs w:val="24"/>
          <w:lang w:val="en-US"/>
        </w:rPr>
        <w:t xml:space="preserve">In accordance with this dating, </w:t>
      </w:r>
      <w:r w:rsidR="00474C3B" w:rsidRPr="00891B1B">
        <w:rPr>
          <w:rFonts w:asciiTheme="majorBidi" w:hAnsiTheme="majorBidi" w:cstheme="majorBidi"/>
          <w:sz w:val="24"/>
          <w:szCs w:val="24"/>
          <w:lang w:val="en-US"/>
        </w:rPr>
        <w:t xml:space="preserve">some traditions </w:t>
      </w:r>
      <w:r w:rsidR="00AF0BE4">
        <w:rPr>
          <w:rFonts w:asciiTheme="majorBidi" w:hAnsiTheme="majorBidi" w:cstheme="majorBidi"/>
          <w:sz w:val="24"/>
          <w:szCs w:val="24"/>
          <w:lang w:val="en-US"/>
        </w:rPr>
        <w:t>regarding</w:t>
      </w:r>
      <w:r w:rsidR="00474C3B" w:rsidRPr="00891B1B">
        <w:rPr>
          <w:rFonts w:asciiTheme="majorBidi" w:hAnsiTheme="majorBidi" w:cstheme="majorBidi"/>
          <w:sz w:val="24"/>
          <w:szCs w:val="24"/>
          <w:lang w:val="en-US"/>
        </w:rPr>
        <w:t xml:space="preserve"> details in the list of authors were </w:t>
      </w:r>
      <w:r w:rsidR="007579A3">
        <w:rPr>
          <w:rFonts w:asciiTheme="majorBidi" w:hAnsiTheme="majorBidi" w:cstheme="majorBidi"/>
          <w:sz w:val="24"/>
          <w:szCs w:val="24"/>
          <w:lang w:val="en-US"/>
        </w:rPr>
        <w:t>understood</w:t>
      </w:r>
      <w:r w:rsidR="00474C3B" w:rsidRPr="00891B1B">
        <w:rPr>
          <w:rFonts w:asciiTheme="majorBidi" w:hAnsiTheme="majorBidi" w:cstheme="majorBidi"/>
          <w:sz w:val="24"/>
          <w:szCs w:val="24"/>
          <w:lang w:val="en-US"/>
        </w:rPr>
        <w:t xml:space="preserve"> to postdate </w:t>
      </w:r>
      <w:r w:rsidR="007579A3">
        <w:rPr>
          <w:rFonts w:asciiTheme="majorBidi" w:hAnsiTheme="majorBidi" w:cstheme="majorBidi"/>
          <w:sz w:val="24"/>
          <w:szCs w:val="24"/>
          <w:lang w:val="en-US"/>
        </w:rPr>
        <w:t xml:space="preserve">the </w:t>
      </w:r>
      <w:proofErr w:type="spellStart"/>
      <w:r w:rsidR="007579A3" w:rsidRPr="007579A3">
        <w:rPr>
          <w:rFonts w:asciiTheme="majorBidi" w:hAnsiTheme="majorBidi" w:cstheme="majorBidi"/>
          <w:i/>
          <w:iCs/>
          <w:sz w:val="24"/>
          <w:szCs w:val="24"/>
          <w:lang w:val="en-US"/>
        </w:rPr>
        <w:t>baraita</w:t>
      </w:r>
      <w:proofErr w:type="spellEnd"/>
      <w:r w:rsidR="00474C3B" w:rsidRPr="00891B1B">
        <w:rPr>
          <w:rFonts w:asciiTheme="majorBidi" w:hAnsiTheme="majorBidi" w:cstheme="majorBidi"/>
          <w:sz w:val="24"/>
          <w:szCs w:val="24"/>
          <w:lang w:val="en-US"/>
        </w:rPr>
        <w:t xml:space="preserve"> and </w:t>
      </w:r>
      <w:r w:rsidR="007579A3" w:rsidRPr="00891B1B">
        <w:rPr>
          <w:rFonts w:asciiTheme="majorBidi" w:hAnsiTheme="majorBidi" w:cstheme="majorBidi"/>
          <w:sz w:val="24"/>
          <w:szCs w:val="24"/>
          <w:lang w:val="en-US"/>
        </w:rPr>
        <w:t xml:space="preserve">generally </w:t>
      </w:r>
      <w:r w:rsidR="00474C3B" w:rsidRPr="00891B1B">
        <w:rPr>
          <w:rFonts w:asciiTheme="majorBidi" w:hAnsiTheme="majorBidi" w:cstheme="majorBidi"/>
          <w:sz w:val="24"/>
          <w:szCs w:val="24"/>
          <w:lang w:val="en-US"/>
        </w:rPr>
        <w:t xml:space="preserve">were presented as influenced by it. Details in the list of authors </w:t>
      </w:r>
      <w:r w:rsidR="007579A3">
        <w:rPr>
          <w:rFonts w:asciiTheme="majorBidi" w:hAnsiTheme="majorBidi" w:cstheme="majorBidi"/>
          <w:sz w:val="24"/>
          <w:szCs w:val="24"/>
          <w:lang w:val="en-US"/>
        </w:rPr>
        <w:t>that appear questionable</w:t>
      </w:r>
      <w:r w:rsidR="00474C3B" w:rsidRPr="00891B1B">
        <w:rPr>
          <w:rFonts w:asciiTheme="majorBidi" w:hAnsiTheme="majorBidi" w:cstheme="majorBidi"/>
          <w:sz w:val="24"/>
          <w:szCs w:val="24"/>
          <w:lang w:val="en-US"/>
        </w:rPr>
        <w:t xml:space="preserve"> were </w:t>
      </w:r>
      <w:r w:rsidR="007579A3">
        <w:rPr>
          <w:rFonts w:asciiTheme="majorBidi" w:hAnsiTheme="majorBidi" w:cstheme="majorBidi"/>
          <w:sz w:val="24"/>
          <w:szCs w:val="24"/>
          <w:lang w:val="en-US"/>
        </w:rPr>
        <w:t xml:space="preserve">explained </w:t>
      </w:r>
      <w:r w:rsidR="00474C3B" w:rsidRPr="00891B1B">
        <w:rPr>
          <w:rFonts w:asciiTheme="majorBidi" w:hAnsiTheme="majorBidi" w:cstheme="majorBidi"/>
          <w:sz w:val="24"/>
          <w:szCs w:val="24"/>
          <w:lang w:val="en-US"/>
        </w:rPr>
        <w:t xml:space="preserve">in </w:t>
      </w:r>
      <w:r w:rsidR="007579A3">
        <w:rPr>
          <w:rFonts w:asciiTheme="majorBidi" w:hAnsiTheme="majorBidi" w:cstheme="majorBidi"/>
          <w:sz w:val="24"/>
          <w:szCs w:val="24"/>
          <w:lang w:val="en-US"/>
        </w:rPr>
        <w:t xml:space="preserve">the </w:t>
      </w:r>
      <w:r w:rsidR="00474C3B" w:rsidRPr="00891B1B">
        <w:rPr>
          <w:rFonts w:asciiTheme="majorBidi" w:hAnsiTheme="majorBidi" w:cstheme="majorBidi"/>
          <w:sz w:val="24"/>
          <w:szCs w:val="24"/>
          <w:lang w:val="en-US"/>
        </w:rPr>
        <w:t xml:space="preserve">context of its early composition. In the following </w:t>
      </w:r>
      <w:r w:rsidR="00AF0BE4">
        <w:rPr>
          <w:rFonts w:asciiTheme="majorBidi" w:hAnsiTheme="majorBidi" w:cstheme="majorBidi"/>
          <w:sz w:val="24"/>
          <w:szCs w:val="24"/>
          <w:lang w:val="en-US"/>
        </w:rPr>
        <w:t>discussion</w:t>
      </w:r>
      <w:r w:rsidR="007579A3">
        <w:rPr>
          <w:rFonts w:asciiTheme="majorBidi" w:hAnsiTheme="majorBidi" w:cstheme="majorBidi"/>
          <w:sz w:val="24"/>
          <w:szCs w:val="24"/>
          <w:lang w:val="en-US"/>
        </w:rPr>
        <w:t>,</w:t>
      </w:r>
      <w:r w:rsidR="00474C3B" w:rsidRPr="00891B1B">
        <w:rPr>
          <w:rFonts w:asciiTheme="majorBidi" w:hAnsiTheme="majorBidi" w:cstheme="majorBidi"/>
          <w:sz w:val="24"/>
          <w:szCs w:val="24"/>
          <w:lang w:val="en-US"/>
        </w:rPr>
        <w:t xml:space="preserve"> I wish to reexamine the list of authors, its sources</w:t>
      </w:r>
      <w:r w:rsidR="00AF0BE4">
        <w:rPr>
          <w:rFonts w:asciiTheme="majorBidi" w:hAnsiTheme="majorBidi" w:cstheme="majorBidi"/>
          <w:sz w:val="24"/>
          <w:szCs w:val="24"/>
          <w:lang w:val="en-US"/>
        </w:rPr>
        <w:t>,</w:t>
      </w:r>
      <w:r w:rsidR="00474C3B" w:rsidRPr="00891B1B">
        <w:rPr>
          <w:rFonts w:asciiTheme="majorBidi" w:hAnsiTheme="majorBidi" w:cstheme="majorBidi"/>
          <w:sz w:val="24"/>
          <w:szCs w:val="24"/>
          <w:lang w:val="en-US"/>
        </w:rPr>
        <w:t xml:space="preserve"> and </w:t>
      </w:r>
      <w:r w:rsidR="00AF0BE4">
        <w:rPr>
          <w:rFonts w:asciiTheme="majorBidi" w:hAnsiTheme="majorBidi" w:cstheme="majorBidi"/>
          <w:sz w:val="24"/>
          <w:szCs w:val="24"/>
          <w:lang w:val="en-US"/>
        </w:rPr>
        <w:t xml:space="preserve">its </w:t>
      </w:r>
      <w:r w:rsidR="00474C3B" w:rsidRPr="00891B1B">
        <w:rPr>
          <w:rFonts w:asciiTheme="majorBidi" w:hAnsiTheme="majorBidi" w:cstheme="majorBidi"/>
          <w:sz w:val="24"/>
          <w:szCs w:val="24"/>
          <w:lang w:val="en-US"/>
        </w:rPr>
        <w:t xml:space="preserve">principles. As opposed to my predecessors, this examination will be </w:t>
      </w:r>
      <w:r w:rsidR="00AF0BE4">
        <w:rPr>
          <w:rFonts w:asciiTheme="majorBidi" w:hAnsiTheme="majorBidi" w:cstheme="majorBidi"/>
          <w:sz w:val="24"/>
          <w:szCs w:val="24"/>
          <w:lang w:val="en-US"/>
        </w:rPr>
        <w:t>unrestrained by</w:t>
      </w:r>
      <w:r w:rsidR="00945790" w:rsidRPr="00891B1B">
        <w:rPr>
          <w:rFonts w:asciiTheme="majorBidi" w:hAnsiTheme="majorBidi" w:cstheme="majorBidi"/>
          <w:sz w:val="24"/>
          <w:szCs w:val="24"/>
          <w:lang w:val="en-US"/>
        </w:rPr>
        <w:t xml:space="preserve"> the accepted premise that the list is a </w:t>
      </w:r>
      <w:r w:rsidR="007579A3">
        <w:rPr>
          <w:rFonts w:asciiTheme="majorBidi" w:hAnsiTheme="majorBidi" w:cstheme="majorBidi"/>
          <w:sz w:val="24"/>
          <w:szCs w:val="24"/>
          <w:lang w:val="en-US"/>
        </w:rPr>
        <w:t>t</w:t>
      </w:r>
      <w:r w:rsidR="00945790" w:rsidRPr="00891B1B">
        <w:rPr>
          <w:rFonts w:asciiTheme="majorBidi" w:hAnsiTheme="majorBidi" w:cstheme="majorBidi"/>
          <w:sz w:val="24"/>
          <w:szCs w:val="24"/>
          <w:lang w:val="en-US"/>
        </w:rPr>
        <w:t>a</w:t>
      </w:r>
      <w:r w:rsidR="006C171C">
        <w:rPr>
          <w:rFonts w:asciiTheme="majorBidi" w:hAnsiTheme="majorBidi" w:cstheme="majorBidi"/>
          <w:sz w:val="24"/>
          <w:szCs w:val="24"/>
          <w:lang w:val="en-US"/>
        </w:rPr>
        <w:t>n</w:t>
      </w:r>
      <w:r w:rsidR="00945790" w:rsidRPr="00891B1B">
        <w:rPr>
          <w:rFonts w:asciiTheme="majorBidi" w:hAnsiTheme="majorBidi" w:cstheme="majorBidi"/>
          <w:sz w:val="24"/>
          <w:szCs w:val="24"/>
          <w:lang w:val="en-US"/>
        </w:rPr>
        <w:t xml:space="preserve">naitic </w:t>
      </w:r>
      <w:proofErr w:type="spellStart"/>
      <w:r w:rsidR="00945790" w:rsidRPr="00891B1B">
        <w:rPr>
          <w:rFonts w:asciiTheme="majorBidi" w:hAnsiTheme="majorBidi" w:cstheme="majorBidi"/>
          <w:i/>
          <w:iCs/>
          <w:sz w:val="24"/>
          <w:szCs w:val="24"/>
          <w:lang w:val="en-US"/>
        </w:rPr>
        <w:t>baraita</w:t>
      </w:r>
      <w:proofErr w:type="spellEnd"/>
      <w:r w:rsidR="00945790" w:rsidRPr="00891B1B">
        <w:rPr>
          <w:rFonts w:asciiTheme="majorBidi" w:hAnsiTheme="majorBidi" w:cstheme="majorBidi"/>
          <w:sz w:val="24"/>
          <w:szCs w:val="24"/>
          <w:lang w:val="en-US"/>
        </w:rPr>
        <w:t xml:space="preserve">. As will be clarified below, </w:t>
      </w:r>
      <w:r w:rsidR="00DA31A6">
        <w:rPr>
          <w:rFonts w:asciiTheme="majorBidi" w:hAnsiTheme="majorBidi" w:cstheme="majorBidi"/>
          <w:sz w:val="24"/>
          <w:szCs w:val="24"/>
          <w:lang w:val="en-US"/>
        </w:rPr>
        <w:t xml:space="preserve">not only was </w:t>
      </w:r>
      <w:r w:rsidR="00945790" w:rsidRPr="00891B1B">
        <w:rPr>
          <w:rFonts w:asciiTheme="majorBidi" w:hAnsiTheme="majorBidi" w:cstheme="majorBidi"/>
          <w:sz w:val="24"/>
          <w:szCs w:val="24"/>
          <w:lang w:val="en-US"/>
        </w:rPr>
        <w:t xml:space="preserve">the list not composed during the </w:t>
      </w:r>
      <w:r w:rsidR="007579A3">
        <w:rPr>
          <w:rFonts w:asciiTheme="majorBidi" w:hAnsiTheme="majorBidi" w:cstheme="majorBidi"/>
          <w:sz w:val="24"/>
          <w:szCs w:val="24"/>
          <w:lang w:val="en-US"/>
        </w:rPr>
        <w:t>t</w:t>
      </w:r>
      <w:r w:rsidR="00945790" w:rsidRPr="00891B1B">
        <w:rPr>
          <w:rFonts w:asciiTheme="majorBidi" w:hAnsiTheme="majorBidi" w:cstheme="majorBidi"/>
          <w:sz w:val="24"/>
          <w:szCs w:val="24"/>
          <w:lang w:val="en-US"/>
        </w:rPr>
        <w:t>an</w:t>
      </w:r>
      <w:r w:rsidR="006C171C">
        <w:rPr>
          <w:rFonts w:asciiTheme="majorBidi" w:hAnsiTheme="majorBidi" w:cstheme="majorBidi"/>
          <w:sz w:val="24"/>
          <w:szCs w:val="24"/>
          <w:lang w:val="en-US"/>
        </w:rPr>
        <w:t>n</w:t>
      </w:r>
      <w:r w:rsidR="00945790" w:rsidRPr="00891B1B">
        <w:rPr>
          <w:rFonts w:asciiTheme="majorBidi" w:hAnsiTheme="majorBidi" w:cstheme="majorBidi"/>
          <w:sz w:val="24"/>
          <w:szCs w:val="24"/>
          <w:lang w:val="en-US"/>
        </w:rPr>
        <w:t xml:space="preserve">aitic period, </w:t>
      </w:r>
      <w:proofErr w:type="gramStart"/>
      <w:r w:rsidR="00DA31A6">
        <w:rPr>
          <w:rFonts w:asciiTheme="majorBidi" w:hAnsiTheme="majorBidi" w:cstheme="majorBidi"/>
          <w:sz w:val="24"/>
          <w:szCs w:val="24"/>
          <w:lang w:val="en-US"/>
        </w:rPr>
        <w:t xml:space="preserve">it </w:t>
      </w:r>
      <w:r w:rsidR="00945790" w:rsidRPr="00891B1B">
        <w:rPr>
          <w:rFonts w:asciiTheme="majorBidi" w:hAnsiTheme="majorBidi" w:cstheme="majorBidi"/>
          <w:sz w:val="24"/>
          <w:szCs w:val="24"/>
          <w:lang w:val="en-US"/>
        </w:rPr>
        <w:t>should</w:t>
      </w:r>
      <w:proofErr w:type="gramEnd"/>
      <w:r w:rsidR="00945790" w:rsidRPr="00891B1B">
        <w:rPr>
          <w:rFonts w:asciiTheme="majorBidi" w:hAnsiTheme="majorBidi" w:cstheme="majorBidi"/>
          <w:sz w:val="24"/>
          <w:szCs w:val="24"/>
          <w:lang w:val="en-US"/>
        </w:rPr>
        <w:t xml:space="preserve"> even be </w:t>
      </w:r>
      <w:r w:rsidR="007579A3">
        <w:rPr>
          <w:rFonts w:asciiTheme="majorBidi" w:hAnsiTheme="majorBidi" w:cstheme="majorBidi"/>
          <w:sz w:val="24"/>
          <w:szCs w:val="24"/>
          <w:lang w:val="en-US"/>
        </w:rPr>
        <w:t>dated to</w:t>
      </w:r>
      <w:r w:rsidR="00945790" w:rsidRPr="00891B1B">
        <w:rPr>
          <w:rFonts w:asciiTheme="majorBidi" w:hAnsiTheme="majorBidi" w:cstheme="majorBidi"/>
          <w:sz w:val="24"/>
          <w:szCs w:val="24"/>
          <w:lang w:val="en-US"/>
        </w:rPr>
        <w:t xml:space="preserve"> after the </w:t>
      </w:r>
      <w:proofErr w:type="spellStart"/>
      <w:r w:rsidR="00945790" w:rsidRPr="00891B1B">
        <w:rPr>
          <w:rFonts w:asciiTheme="majorBidi" w:hAnsiTheme="majorBidi" w:cstheme="majorBidi"/>
          <w:sz w:val="24"/>
          <w:szCs w:val="24"/>
          <w:lang w:val="en-US"/>
        </w:rPr>
        <w:t>Amor</w:t>
      </w:r>
      <w:r w:rsidR="006C171C">
        <w:rPr>
          <w:rFonts w:asciiTheme="majorBidi" w:hAnsiTheme="majorBidi" w:cstheme="majorBidi"/>
          <w:sz w:val="24"/>
          <w:szCs w:val="24"/>
          <w:lang w:val="en-US"/>
        </w:rPr>
        <w:t>a</w:t>
      </w:r>
      <w:r w:rsidR="00945790" w:rsidRPr="00891B1B">
        <w:rPr>
          <w:rFonts w:asciiTheme="majorBidi" w:hAnsiTheme="majorBidi" w:cstheme="majorBidi"/>
          <w:sz w:val="24"/>
          <w:szCs w:val="24"/>
          <w:lang w:val="en-US"/>
        </w:rPr>
        <w:t>itic</w:t>
      </w:r>
      <w:proofErr w:type="spellEnd"/>
      <w:r w:rsidR="00945790" w:rsidRPr="00891B1B">
        <w:rPr>
          <w:rFonts w:asciiTheme="majorBidi" w:hAnsiTheme="majorBidi" w:cstheme="majorBidi"/>
          <w:sz w:val="24"/>
          <w:szCs w:val="24"/>
          <w:lang w:val="en-US"/>
        </w:rPr>
        <w:t xml:space="preserve"> era. This new chronological understanding will allow me to fully </w:t>
      </w:r>
      <w:r w:rsidR="007579A3">
        <w:rPr>
          <w:rFonts w:asciiTheme="majorBidi" w:hAnsiTheme="majorBidi" w:cstheme="majorBidi"/>
          <w:sz w:val="24"/>
          <w:szCs w:val="24"/>
          <w:lang w:val="en-US"/>
        </w:rPr>
        <w:t>reveal</w:t>
      </w:r>
      <w:r w:rsidR="00945790" w:rsidRPr="00891B1B">
        <w:rPr>
          <w:rFonts w:asciiTheme="majorBidi" w:hAnsiTheme="majorBidi" w:cstheme="majorBidi"/>
          <w:sz w:val="24"/>
          <w:szCs w:val="24"/>
          <w:lang w:val="en-US"/>
        </w:rPr>
        <w:t xml:space="preserve"> its sources, closely examine its composers</w:t>
      </w:r>
      <w:r w:rsidR="00DC3C2A" w:rsidRPr="00891B1B">
        <w:rPr>
          <w:rFonts w:asciiTheme="majorBidi" w:hAnsiTheme="majorBidi" w:cstheme="majorBidi"/>
          <w:sz w:val="24"/>
          <w:szCs w:val="24"/>
          <w:lang w:val="en-US"/>
        </w:rPr>
        <w:t>’</w:t>
      </w:r>
      <w:r w:rsidR="00945790" w:rsidRPr="00891B1B">
        <w:rPr>
          <w:rFonts w:asciiTheme="majorBidi" w:hAnsiTheme="majorBidi" w:cstheme="majorBidi"/>
          <w:sz w:val="24"/>
          <w:szCs w:val="24"/>
          <w:lang w:val="en-US"/>
        </w:rPr>
        <w:t xml:space="preserve"> considerations, and solve several difficulties and details included in the list which were explained, over the generation</w:t>
      </w:r>
      <w:r w:rsidR="00DA31A6">
        <w:rPr>
          <w:rFonts w:asciiTheme="majorBidi" w:hAnsiTheme="majorBidi" w:cstheme="majorBidi"/>
          <w:sz w:val="24"/>
          <w:szCs w:val="24"/>
          <w:lang w:val="en-US"/>
        </w:rPr>
        <w:t>s</w:t>
      </w:r>
      <w:r w:rsidR="00945790" w:rsidRPr="00891B1B">
        <w:rPr>
          <w:rFonts w:asciiTheme="majorBidi" w:hAnsiTheme="majorBidi" w:cstheme="majorBidi"/>
          <w:sz w:val="24"/>
          <w:szCs w:val="24"/>
          <w:lang w:val="en-US"/>
        </w:rPr>
        <w:t>, only partially and sometimes even erroneously.</w:t>
      </w:r>
    </w:p>
    <w:p w14:paraId="641E7372" w14:textId="7F3FC22A" w:rsidR="0088346B" w:rsidRPr="00891B1B" w:rsidRDefault="0088346B">
      <w:pPr>
        <w:rPr>
          <w:rFonts w:asciiTheme="majorBidi" w:hAnsiTheme="majorBidi" w:cstheme="majorBidi"/>
          <w:sz w:val="24"/>
          <w:szCs w:val="24"/>
          <w:lang w:val="en-US"/>
        </w:rPr>
      </w:pPr>
    </w:p>
    <w:p w14:paraId="0D17A7DD" w14:textId="77777777" w:rsidR="0088346B" w:rsidRPr="00891B1B" w:rsidRDefault="0088346B" w:rsidP="0088346B">
      <w:pPr>
        <w:jc w:val="center"/>
        <w:rPr>
          <w:rFonts w:asciiTheme="majorBidi" w:hAnsiTheme="majorBidi" w:cstheme="majorBidi"/>
          <w:sz w:val="24"/>
          <w:szCs w:val="24"/>
        </w:rPr>
      </w:pPr>
      <w:r w:rsidRPr="00891B1B">
        <w:rPr>
          <w:rFonts w:asciiTheme="majorBidi" w:hAnsiTheme="majorBidi" w:cstheme="majorBidi"/>
          <w:sz w:val="24"/>
          <w:szCs w:val="24"/>
          <w:lang w:val="en-US"/>
        </w:rPr>
        <w:t>***</w:t>
      </w:r>
    </w:p>
    <w:p w14:paraId="1E445BD9" w14:textId="6896A43B" w:rsidR="00056E27" w:rsidRPr="00891B1B" w:rsidRDefault="00056E27" w:rsidP="00056E27">
      <w:pPr>
        <w:rPr>
          <w:rFonts w:asciiTheme="majorBidi" w:hAnsiTheme="majorBidi" w:cstheme="majorBidi"/>
          <w:sz w:val="24"/>
          <w:szCs w:val="24"/>
          <w:lang w:val="en-US"/>
        </w:rPr>
      </w:pPr>
      <w:r w:rsidRPr="00891B1B">
        <w:rPr>
          <w:rFonts w:asciiTheme="majorBidi" w:hAnsiTheme="majorBidi" w:cstheme="majorBidi"/>
          <w:sz w:val="24"/>
          <w:szCs w:val="24"/>
          <w:lang w:val="en-US"/>
        </w:rPr>
        <w:t>1. What is inner-biblical interpretation?</w:t>
      </w:r>
    </w:p>
    <w:p w14:paraId="375D136C" w14:textId="603122F7" w:rsidR="0088346B"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 xml:space="preserve">Immediately after the Bible was </w:t>
      </w:r>
      <w:r w:rsidR="007C11E3">
        <w:rPr>
          <w:rFonts w:asciiTheme="majorBidi" w:hAnsiTheme="majorBidi" w:cstheme="majorBidi"/>
          <w:sz w:val="24"/>
          <w:szCs w:val="24"/>
          <w:lang w:val="en-US"/>
        </w:rPr>
        <w:t>canonized</w:t>
      </w:r>
      <w:r w:rsidRPr="00891B1B">
        <w:rPr>
          <w:rFonts w:asciiTheme="majorBidi" w:hAnsiTheme="majorBidi" w:cstheme="majorBidi"/>
          <w:sz w:val="24"/>
          <w:szCs w:val="24"/>
          <w:lang w:val="en-US"/>
        </w:rPr>
        <w:t xml:space="preserve">, people started to </w:t>
      </w:r>
      <w:r w:rsidR="007C11E3">
        <w:rPr>
          <w:rFonts w:asciiTheme="majorBidi" w:hAnsiTheme="majorBidi" w:cstheme="majorBidi"/>
          <w:sz w:val="24"/>
          <w:szCs w:val="24"/>
          <w:lang w:val="en-US"/>
        </w:rPr>
        <w:t>explicate</w:t>
      </w:r>
      <w:r w:rsidRPr="00891B1B">
        <w:rPr>
          <w:rFonts w:asciiTheme="majorBidi" w:hAnsiTheme="majorBidi" w:cstheme="majorBidi"/>
          <w:sz w:val="24"/>
          <w:szCs w:val="24"/>
          <w:lang w:val="en-US"/>
        </w:rPr>
        <w:t xml:space="preserve"> the biblical books</w:t>
      </w:r>
      <w:r w:rsidR="007579A3">
        <w:rPr>
          <w:rFonts w:asciiTheme="majorBidi" w:hAnsiTheme="majorBidi" w:cstheme="majorBidi"/>
          <w:sz w:val="24"/>
          <w:szCs w:val="24"/>
          <w:lang w:val="en-US"/>
        </w:rPr>
        <w:t>.</w:t>
      </w:r>
    </w:p>
    <w:p w14:paraId="21F6CAB0" w14:textId="58173A57" w:rsidR="00056E27"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A verse or verses in the Bible which deliberately relate to another verse or verses in the Bible</w:t>
      </w:r>
      <w:r w:rsidR="007579A3">
        <w:rPr>
          <w:rFonts w:asciiTheme="majorBidi" w:hAnsiTheme="majorBidi" w:cstheme="majorBidi"/>
          <w:sz w:val="24"/>
          <w:szCs w:val="24"/>
          <w:lang w:val="en-US"/>
        </w:rPr>
        <w:t>.</w:t>
      </w:r>
    </w:p>
    <w:p w14:paraId="36BDED18" w14:textId="3C097210" w:rsidR="00056E27"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 xml:space="preserve">Two parallel narratives </w:t>
      </w:r>
      <w:r w:rsidR="007579A3">
        <w:rPr>
          <w:rFonts w:asciiTheme="majorBidi" w:hAnsiTheme="majorBidi" w:cstheme="majorBidi"/>
          <w:sz w:val="24"/>
          <w:szCs w:val="24"/>
          <w:lang w:val="en-US"/>
        </w:rPr>
        <w:t>that</w:t>
      </w:r>
      <w:r w:rsidR="007C11E3">
        <w:rPr>
          <w:rFonts w:asciiTheme="majorBidi" w:hAnsiTheme="majorBidi" w:cstheme="majorBidi"/>
          <w:sz w:val="24"/>
          <w:szCs w:val="24"/>
          <w:lang w:val="en-US"/>
        </w:rPr>
        <w:t xml:space="preserve"> describe the same</w:t>
      </w:r>
      <w:r w:rsidRPr="00891B1B">
        <w:rPr>
          <w:rFonts w:asciiTheme="majorBidi" w:hAnsiTheme="majorBidi" w:cstheme="majorBidi"/>
          <w:sz w:val="24"/>
          <w:szCs w:val="24"/>
          <w:lang w:val="en-US"/>
        </w:rPr>
        <w:t xml:space="preserve"> event</w:t>
      </w:r>
      <w:r w:rsidR="007579A3">
        <w:rPr>
          <w:rFonts w:asciiTheme="majorBidi" w:hAnsiTheme="majorBidi" w:cstheme="majorBidi"/>
          <w:sz w:val="24"/>
          <w:szCs w:val="24"/>
          <w:lang w:val="en-US"/>
        </w:rPr>
        <w:t>.</w:t>
      </w:r>
    </w:p>
    <w:p w14:paraId="69638AFC" w14:textId="64314676" w:rsidR="00056E27"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 xml:space="preserve">An early tradition </w:t>
      </w:r>
      <w:r w:rsidR="007579A3">
        <w:rPr>
          <w:rFonts w:asciiTheme="majorBidi" w:hAnsiTheme="majorBidi" w:cstheme="majorBidi"/>
          <w:sz w:val="24"/>
          <w:szCs w:val="24"/>
          <w:lang w:val="en-US"/>
        </w:rPr>
        <w:t>that</w:t>
      </w:r>
      <w:r w:rsidRPr="00891B1B">
        <w:rPr>
          <w:rFonts w:asciiTheme="majorBidi" w:hAnsiTheme="majorBidi" w:cstheme="majorBidi"/>
          <w:sz w:val="24"/>
          <w:szCs w:val="24"/>
          <w:lang w:val="en-US"/>
        </w:rPr>
        <w:t xml:space="preserve"> does not appear in the </w:t>
      </w:r>
      <w:proofErr w:type="gramStart"/>
      <w:r w:rsidRPr="00891B1B">
        <w:rPr>
          <w:rFonts w:asciiTheme="majorBidi" w:hAnsiTheme="majorBidi" w:cstheme="majorBidi"/>
          <w:sz w:val="24"/>
          <w:szCs w:val="24"/>
          <w:lang w:val="en-US"/>
        </w:rPr>
        <w:t>Bible, but</w:t>
      </w:r>
      <w:proofErr w:type="gramEnd"/>
      <w:r w:rsidRPr="00891B1B">
        <w:rPr>
          <w:rFonts w:asciiTheme="majorBidi" w:hAnsiTheme="majorBidi" w:cstheme="majorBidi"/>
          <w:sz w:val="24"/>
          <w:szCs w:val="24"/>
          <w:lang w:val="en-US"/>
        </w:rPr>
        <w:t xml:space="preserve"> can be reconstructed with a large degree of certainty</w:t>
      </w:r>
      <w:r w:rsidR="007579A3">
        <w:rPr>
          <w:rFonts w:asciiTheme="majorBidi" w:hAnsiTheme="majorBidi" w:cstheme="majorBidi"/>
          <w:sz w:val="24"/>
          <w:szCs w:val="24"/>
          <w:lang w:val="en-US"/>
        </w:rPr>
        <w:t>.</w:t>
      </w:r>
    </w:p>
    <w:p w14:paraId="316F0BE3" w14:textId="77777777" w:rsidR="00C05C7B" w:rsidRDefault="00C05C7B" w:rsidP="0088346B">
      <w:pPr>
        <w:rPr>
          <w:rFonts w:asciiTheme="majorBidi" w:hAnsiTheme="majorBidi" w:cstheme="majorBidi"/>
          <w:sz w:val="24"/>
          <w:szCs w:val="24"/>
          <w:lang w:val="en-US"/>
        </w:rPr>
      </w:pPr>
    </w:p>
    <w:p w14:paraId="17C30B8E" w14:textId="50E96A37" w:rsidR="0088346B" w:rsidRPr="00891B1B" w:rsidRDefault="0088346B" w:rsidP="0088346B">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2. </w:t>
      </w:r>
      <w:r w:rsidR="00056E27" w:rsidRPr="00891B1B">
        <w:rPr>
          <w:rFonts w:asciiTheme="majorBidi" w:hAnsiTheme="majorBidi" w:cstheme="majorBidi"/>
          <w:sz w:val="24"/>
          <w:szCs w:val="24"/>
          <w:lang w:val="en-US"/>
        </w:rPr>
        <w:t>Read Gen 25:19-26, and Hosea 12:3-4. Mark the answer</w:t>
      </w:r>
      <w:r w:rsidR="007C11E3">
        <w:rPr>
          <w:rFonts w:asciiTheme="majorBidi" w:hAnsiTheme="majorBidi" w:cstheme="majorBidi"/>
          <w:sz w:val="24"/>
          <w:szCs w:val="24"/>
          <w:lang w:val="en-US"/>
        </w:rPr>
        <w:t xml:space="preserve"> which is </w:t>
      </w:r>
      <w:r w:rsidR="007C11E3">
        <w:rPr>
          <w:rFonts w:asciiTheme="majorBidi" w:hAnsiTheme="majorBidi" w:cstheme="majorBidi"/>
          <w:sz w:val="24"/>
          <w:szCs w:val="24"/>
          <w:u w:val="single"/>
          <w:lang w:val="en-US"/>
        </w:rPr>
        <w:t>not</w:t>
      </w:r>
      <w:r w:rsidR="007C11E3">
        <w:rPr>
          <w:rFonts w:asciiTheme="majorBidi" w:hAnsiTheme="majorBidi" w:cstheme="majorBidi"/>
          <w:sz w:val="24"/>
          <w:szCs w:val="24"/>
          <w:lang w:val="en-US"/>
        </w:rPr>
        <w:t xml:space="preserve"> correct</w:t>
      </w:r>
      <w:r w:rsidR="00056E27" w:rsidRPr="00891B1B">
        <w:rPr>
          <w:rFonts w:asciiTheme="majorBidi" w:hAnsiTheme="majorBidi" w:cstheme="majorBidi"/>
          <w:sz w:val="24"/>
          <w:szCs w:val="24"/>
          <w:lang w:val="en-US"/>
        </w:rPr>
        <w:t>:</w:t>
      </w:r>
    </w:p>
    <w:p w14:paraId="177EBFCF" w14:textId="77777777" w:rsidR="007579A3" w:rsidRDefault="00714F1C"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The verses in Hosea correct the birth story </w:t>
      </w:r>
      <w:r w:rsidR="007C11E3">
        <w:rPr>
          <w:rFonts w:asciiTheme="majorBidi" w:hAnsiTheme="majorBidi" w:cstheme="majorBidi"/>
          <w:sz w:val="24"/>
          <w:szCs w:val="24"/>
          <w:lang w:val="en-US"/>
        </w:rPr>
        <w:t xml:space="preserve">given </w:t>
      </w:r>
      <w:r w:rsidRPr="00891B1B">
        <w:rPr>
          <w:rFonts w:asciiTheme="majorBidi" w:hAnsiTheme="majorBidi" w:cstheme="majorBidi"/>
          <w:sz w:val="24"/>
          <w:szCs w:val="24"/>
          <w:lang w:val="en-US"/>
        </w:rPr>
        <w:t>in Gen 25</w:t>
      </w:r>
      <w:r w:rsidR="007579A3">
        <w:rPr>
          <w:rFonts w:asciiTheme="majorBidi" w:hAnsiTheme="majorBidi" w:cstheme="majorBidi"/>
          <w:sz w:val="24"/>
          <w:szCs w:val="24"/>
          <w:lang w:val="en-US"/>
        </w:rPr>
        <w:t>.</w:t>
      </w:r>
    </w:p>
    <w:p w14:paraId="7CDFB907" w14:textId="77777777" w:rsidR="007579A3" w:rsidRDefault="00714F1C"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The verses in Hosea attest to an alternative tradition regarding the birth of Jacob and Esau</w:t>
      </w:r>
      <w:r w:rsidR="007579A3">
        <w:rPr>
          <w:rFonts w:asciiTheme="majorBidi" w:hAnsiTheme="majorBidi" w:cstheme="majorBidi"/>
          <w:sz w:val="24"/>
          <w:szCs w:val="24"/>
          <w:lang w:val="en-US"/>
        </w:rPr>
        <w:t>.</w:t>
      </w:r>
    </w:p>
    <w:p w14:paraId="40B3EBE1" w14:textId="77777777" w:rsidR="007579A3" w:rsidRDefault="00714F1C"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The verses in Hosea</w:t>
      </w:r>
      <w:r w:rsidR="007C11E3">
        <w:rPr>
          <w:rFonts w:asciiTheme="majorBidi" w:hAnsiTheme="majorBidi" w:cstheme="majorBidi"/>
          <w:sz w:val="24"/>
          <w:szCs w:val="24"/>
          <w:lang w:val="en-US"/>
        </w:rPr>
        <w:t>,</w:t>
      </w:r>
      <w:r w:rsidRPr="00891B1B">
        <w:rPr>
          <w:rFonts w:asciiTheme="majorBidi" w:hAnsiTheme="majorBidi" w:cstheme="majorBidi"/>
          <w:sz w:val="24"/>
          <w:szCs w:val="24"/>
          <w:lang w:val="en-US"/>
        </w:rPr>
        <w:t xml:space="preserve"> and Esau’s words in Gen 27:36</w:t>
      </w:r>
      <w:r w:rsidR="007C11E3">
        <w:rPr>
          <w:rFonts w:asciiTheme="majorBidi" w:hAnsiTheme="majorBidi" w:cstheme="majorBidi"/>
          <w:sz w:val="24"/>
          <w:szCs w:val="24"/>
          <w:lang w:val="en-US"/>
        </w:rPr>
        <w:t>,</w:t>
      </w:r>
      <w:r w:rsidRPr="00891B1B">
        <w:rPr>
          <w:rFonts w:asciiTheme="majorBidi" w:hAnsiTheme="majorBidi" w:cstheme="majorBidi"/>
          <w:sz w:val="24"/>
          <w:szCs w:val="24"/>
          <w:lang w:val="en-US"/>
        </w:rPr>
        <w:t xml:space="preserve"> </w:t>
      </w:r>
      <w:r w:rsidR="007C11E3">
        <w:rPr>
          <w:rFonts w:asciiTheme="majorBidi" w:hAnsiTheme="majorBidi" w:cstheme="majorBidi"/>
          <w:sz w:val="24"/>
          <w:szCs w:val="24"/>
          <w:lang w:val="en-US"/>
        </w:rPr>
        <w:t>illustrate</w:t>
      </w:r>
      <w:r w:rsidRPr="00891B1B">
        <w:rPr>
          <w:rFonts w:asciiTheme="majorBidi" w:hAnsiTheme="majorBidi" w:cstheme="majorBidi"/>
          <w:sz w:val="24"/>
          <w:szCs w:val="24"/>
          <w:lang w:val="en-US"/>
        </w:rPr>
        <w:t xml:space="preserve"> that Jacob acquired the </w:t>
      </w:r>
      <w:r w:rsidR="00DA6BEE" w:rsidRPr="00891B1B">
        <w:rPr>
          <w:rFonts w:asciiTheme="majorBidi" w:hAnsiTheme="majorBidi" w:cstheme="majorBidi"/>
          <w:sz w:val="24"/>
          <w:szCs w:val="24"/>
          <w:lang w:val="en-US"/>
        </w:rPr>
        <w:t>primogeniture (</w:t>
      </w:r>
      <w:proofErr w:type="spellStart"/>
      <w:r w:rsidR="00DA6BEE" w:rsidRPr="00891B1B">
        <w:rPr>
          <w:rFonts w:asciiTheme="majorBidi" w:hAnsiTheme="majorBidi" w:cstheme="majorBidi"/>
          <w:i/>
          <w:iCs/>
          <w:sz w:val="24"/>
          <w:szCs w:val="24"/>
          <w:lang w:val="en-US"/>
        </w:rPr>
        <w:t>bekhorah</w:t>
      </w:r>
      <w:proofErr w:type="spellEnd"/>
      <w:r w:rsidR="00DA6BEE" w:rsidRPr="00891B1B">
        <w:rPr>
          <w:rFonts w:asciiTheme="majorBidi" w:hAnsiTheme="majorBidi" w:cstheme="majorBidi"/>
          <w:sz w:val="24"/>
          <w:szCs w:val="24"/>
          <w:lang w:val="en-US"/>
        </w:rPr>
        <w:t>) by deceit</w:t>
      </w:r>
      <w:r w:rsidR="007579A3">
        <w:rPr>
          <w:rFonts w:asciiTheme="majorBidi" w:hAnsiTheme="majorBidi" w:cstheme="majorBidi"/>
          <w:sz w:val="24"/>
          <w:szCs w:val="24"/>
          <w:lang w:val="en-US"/>
        </w:rPr>
        <w:t>.</w:t>
      </w:r>
    </w:p>
    <w:p w14:paraId="5AA11795" w14:textId="77777777" w:rsidR="007579A3" w:rsidRDefault="00DA6BEE"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Presenting Jacob as a ‘mild man,’ and Rebekah’s words “Your curse, my son, be upon me” express a deliberate attempt to clear Jacob of guilt</w:t>
      </w:r>
      <w:r w:rsidR="007579A3">
        <w:rPr>
          <w:rFonts w:asciiTheme="majorBidi" w:hAnsiTheme="majorBidi" w:cstheme="majorBidi"/>
          <w:sz w:val="24"/>
          <w:szCs w:val="24"/>
          <w:lang w:val="en-US"/>
        </w:rPr>
        <w:t>.</w:t>
      </w:r>
    </w:p>
    <w:p w14:paraId="70C6667B" w14:textId="516CEBDB" w:rsidR="00C05C7B" w:rsidRDefault="00C05C7B" w:rsidP="00DA6BEE">
      <w:pPr>
        <w:rPr>
          <w:rFonts w:asciiTheme="majorBidi" w:hAnsiTheme="majorBidi" w:cstheme="majorBidi"/>
          <w:sz w:val="24"/>
          <w:szCs w:val="24"/>
          <w:lang w:val="en-US"/>
        </w:rPr>
      </w:pPr>
    </w:p>
    <w:p w14:paraId="7375D1B7" w14:textId="77777777" w:rsidR="007579A3" w:rsidRDefault="00DA6BEE" w:rsidP="00DA6BEE">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3. Read Ex 12:8-9, </w:t>
      </w:r>
      <w:proofErr w:type="spellStart"/>
      <w:r w:rsidRPr="00891B1B">
        <w:rPr>
          <w:rFonts w:asciiTheme="majorBidi" w:hAnsiTheme="majorBidi" w:cstheme="majorBidi"/>
          <w:sz w:val="24"/>
          <w:szCs w:val="24"/>
          <w:lang w:val="en-US"/>
        </w:rPr>
        <w:t>Deut</w:t>
      </w:r>
      <w:proofErr w:type="spellEnd"/>
      <w:r w:rsidRPr="00891B1B">
        <w:rPr>
          <w:rFonts w:asciiTheme="majorBidi" w:hAnsiTheme="majorBidi" w:cstheme="majorBidi"/>
          <w:sz w:val="24"/>
          <w:szCs w:val="24"/>
          <w:lang w:val="en-US"/>
        </w:rPr>
        <w:t xml:space="preserve"> 16:7, and </w:t>
      </w:r>
      <w:proofErr w:type="spellStart"/>
      <w:r w:rsidRPr="00891B1B">
        <w:rPr>
          <w:rFonts w:asciiTheme="majorBidi" w:hAnsiTheme="majorBidi" w:cstheme="majorBidi"/>
          <w:sz w:val="24"/>
          <w:szCs w:val="24"/>
          <w:lang w:val="en-US"/>
        </w:rPr>
        <w:t>2Chr</w:t>
      </w:r>
      <w:proofErr w:type="spellEnd"/>
      <w:r w:rsidRPr="00891B1B">
        <w:rPr>
          <w:rFonts w:asciiTheme="majorBidi" w:hAnsiTheme="majorBidi" w:cstheme="majorBidi"/>
          <w:sz w:val="24"/>
          <w:szCs w:val="24"/>
          <w:lang w:val="en-US"/>
        </w:rPr>
        <w:t xml:space="preserve"> 35:13</w:t>
      </w:r>
      <w:r w:rsidR="007579A3">
        <w:rPr>
          <w:rFonts w:asciiTheme="majorBidi" w:hAnsiTheme="majorBidi" w:cstheme="majorBidi"/>
          <w:sz w:val="24"/>
          <w:szCs w:val="24"/>
          <w:lang w:val="en-US"/>
        </w:rPr>
        <w:t>.</w:t>
      </w:r>
    </w:p>
    <w:p w14:paraId="0753C6DD" w14:textId="77777777" w:rsidR="007579A3"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lastRenderedPageBreak/>
        <w:t>Chronicles wishes to emphasize the veracity of the description of the Paschal sacrifice as presented in Exodus</w:t>
      </w:r>
      <w:r w:rsidR="007579A3">
        <w:rPr>
          <w:rFonts w:asciiTheme="majorBidi" w:hAnsiTheme="majorBidi" w:cstheme="majorBidi"/>
          <w:sz w:val="24"/>
          <w:szCs w:val="24"/>
          <w:lang w:val="en-US"/>
        </w:rPr>
        <w:t>.</w:t>
      </w:r>
    </w:p>
    <w:p w14:paraId="1CD4C17D" w14:textId="77777777" w:rsidR="007579A3"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t>Chronicles discriminates between the historical description of the Paschal sacrifice in Exodus and the way in which the Paschal sacrifice is to be cooked in Deuteronomy</w:t>
      </w:r>
      <w:r w:rsidR="007579A3">
        <w:rPr>
          <w:rFonts w:asciiTheme="majorBidi" w:hAnsiTheme="majorBidi" w:cstheme="majorBidi"/>
          <w:sz w:val="24"/>
          <w:szCs w:val="24"/>
          <w:lang w:val="en-US"/>
        </w:rPr>
        <w:t>.</w:t>
      </w:r>
    </w:p>
    <w:p w14:paraId="54737544" w14:textId="77777777" w:rsidR="007579A3"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Chronicles tries to </w:t>
      </w:r>
      <w:r w:rsidR="007C11E3">
        <w:rPr>
          <w:rFonts w:asciiTheme="majorBidi" w:hAnsiTheme="majorBidi" w:cstheme="majorBidi"/>
          <w:sz w:val="24"/>
          <w:szCs w:val="24"/>
          <w:lang w:val="en-US"/>
        </w:rPr>
        <w:t>merge</w:t>
      </w:r>
      <w:r w:rsidRPr="00891B1B">
        <w:rPr>
          <w:rFonts w:asciiTheme="majorBidi" w:hAnsiTheme="majorBidi" w:cstheme="majorBidi"/>
          <w:sz w:val="24"/>
          <w:szCs w:val="24"/>
          <w:lang w:val="en-US"/>
        </w:rPr>
        <w:t xml:space="preserve"> the Paschal sacrifice in Exodus and the Paschal sacrifice in Deuteronomy</w:t>
      </w:r>
      <w:r w:rsidR="007579A3">
        <w:rPr>
          <w:rFonts w:asciiTheme="majorBidi" w:hAnsiTheme="majorBidi" w:cstheme="majorBidi"/>
          <w:sz w:val="24"/>
          <w:szCs w:val="24"/>
          <w:lang w:val="en-US"/>
        </w:rPr>
        <w:t>.</w:t>
      </w:r>
    </w:p>
    <w:p w14:paraId="3590FED5" w14:textId="77777777" w:rsidR="007579A3"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t>Chronicles identifies Moses’ words with the Paschal sacrifice in Deuteronomy</w:t>
      </w:r>
      <w:r w:rsidR="007579A3">
        <w:rPr>
          <w:rFonts w:asciiTheme="majorBidi" w:hAnsiTheme="majorBidi" w:cstheme="majorBidi"/>
          <w:sz w:val="24"/>
          <w:szCs w:val="24"/>
          <w:lang w:val="en-US"/>
        </w:rPr>
        <w:t>.</w:t>
      </w:r>
    </w:p>
    <w:p w14:paraId="3A927539" w14:textId="6C668F36" w:rsidR="00C05C7B" w:rsidRDefault="00C05C7B" w:rsidP="00AD712F">
      <w:pPr>
        <w:rPr>
          <w:rFonts w:asciiTheme="majorBidi" w:hAnsiTheme="majorBidi" w:cstheme="majorBidi"/>
          <w:sz w:val="24"/>
          <w:szCs w:val="24"/>
          <w:lang w:val="en-US"/>
        </w:rPr>
      </w:pPr>
    </w:p>
    <w:p w14:paraId="4ED39F75" w14:textId="64381B76" w:rsidR="00AD712F" w:rsidRPr="00891B1B" w:rsidRDefault="00AD712F" w:rsidP="00AD712F">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4. A history of Manasseh’s reign is described in both 2Kgs 21 and 2Chr 33. How can we explain the </w:t>
      </w:r>
      <w:r w:rsidR="008E6C78">
        <w:rPr>
          <w:rFonts w:asciiTheme="majorBidi" w:hAnsiTheme="majorBidi" w:cstheme="majorBidi"/>
          <w:sz w:val="24"/>
          <w:szCs w:val="24"/>
          <w:lang w:val="en-US"/>
        </w:rPr>
        <w:t>significant</w:t>
      </w:r>
      <w:r w:rsidRPr="00891B1B">
        <w:rPr>
          <w:rFonts w:asciiTheme="majorBidi" w:hAnsiTheme="majorBidi" w:cstheme="majorBidi"/>
          <w:sz w:val="24"/>
          <w:szCs w:val="24"/>
          <w:lang w:val="en-US"/>
        </w:rPr>
        <w:t xml:space="preserve"> discrepancies between the two descriptions?</w:t>
      </w:r>
    </w:p>
    <w:p w14:paraId="3A61C71F" w14:textId="77777777" w:rsidR="007579A3" w:rsidRDefault="00891B1B" w:rsidP="00813558">
      <w:pPr>
        <w:pStyle w:val="ListParagraph"/>
        <w:numPr>
          <w:ilvl w:val="0"/>
          <w:numId w:val="4"/>
        </w:num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Manasseh repented </w:t>
      </w:r>
      <w:r w:rsidR="008E6C78">
        <w:rPr>
          <w:rFonts w:asciiTheme="majorBidi" w:hAnsiTheme="majorBidi" w:cstheme="majorBidi"/>
          <w:sz w:val="24"/>
          <w:szCs w:val="24"/>
          <w:lang w:val="en-US"/>
        </w:rPr>
        <w:t>toward</w:t>
      </w:r>
      <w:r w:rsidRPr="00891B1B">
        <w:rPr>
          <w:rFonts w:asciiTheme="majorBidi" w:hAnsiTheme="majorBidi" w:cstheme="majorBidi"/>
          <w:sz w:val="24"/>
          <w:szCs w:val="24"/>
          <w:lang w:val="en-US"/>
        </w:rPr>
        <w:t xml:space="preserve"> the end of his </w:t>
      </w:r>
      <w:r w:rsidR="008E6C78">
        <w:rPr>
          <w:rFonts w:asciiTheme="majorBidi" w:hAnsiTheme="majorBidi" w:cstheme="majorBidi"/>
          <w:sz w:val="24"/>
          <w:szCs w:val="24"/>
          <w:lang w:val="en-US"/>
        </w:rPr>
        <w:t>life</w:t>
      </w:r>
      <w:r w:rsidRPr="00891B1B">
        <w:rPr>
          <w:rFonts w:asciiTheme="majorBidi" w:hAnsiTheme="majorBidi" w:cstheme="majorBidi"/>
          <w:sz w:val="24"/>
          <w:szCs w:val="24"/>
          <w:lang w:val="en-US"/>
        </w:rPr>
        <w:t>, and the author of Kings did not know that</w:t>
      </w:r>
      <w:r w:rsidR="007579A3">
        <w:rPr>
          <w:rFonts w:asciiTheme="majorBidi" w:hAnsiTheme="majorBidi" w:cstheme="majorBidi"/>
          <w:sz w:val="24"/>
          <w:szCs w:val="24"/>
          <w:lang w:val="en-US"/>
        </w:rPr>
        <w:t>.</w:t>
      </w:r>
    </w:p>
    <w:p w14:paraId="091E574F" w14:textId="77777777" w:rsidR="007579A3" w:rsidRDefault="008E6C78" w:rsidP="00813558">
      <w:pPr>
        <w:pStyle w:val="ListParagraph"/>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It is a</w:t>
      </w:r>
      <w:r w:rsidR="00891B1B" w:rsidRPr="00891B1B">
        <w:rPr>
          <w:rFonts w:asciiTheme="majorBidi" w:hAnsiTheme="majorBidi" w:cstheme="majorBidi"/>
          <w:sz w:val="24"/>
          <w:szCs w:val="24"/>
          <w:lang w:val="en-US"/>
        </w:rPr>
        <w:t xml:space="preserve"> retroactive historical update (compare 2Kgs 23:25-27)</w:t>
      </w:r>
      <w:r w:rsidR="007579A3">
        <w:rPr>
          <w:rFonts w:asciiTheme="majorBidi" w:hAnsiTheme="majorBidi" w:cstheme="majorBidi"/>
          <w:sz w:val="24"/>
          <w:szCs w:val="24"/>
          <w:lang w:val="en-US"/>
        </w:rPr>
        <w:t>.</w:t>
      </w:r>
    </w:p>
    <w:p w14:paraId="124FE0F3" w14:textId="77777777" w:rsidR="007579A3" w:rsidRDefault="008E6C78" w:rsidP="00813558">
      <w:pPr>
        <w:pStyle w:val="ListParagraph"/>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The result of a</w:t>
      </w:r>
      <w:r w:rsidR="00891B1B" w:rsidRPr="00891B1B">
        <w:rPr>
          <w:rFonts w:asciiTheme="majorBidi" w:hAnsiTheme="majorBidi" w:cstheme="majorBidi"/>
          <w:sz w:val="24"/>
          <w:szCs w:val="24"/>
          <w:lang w:val="en-US"/>
        </w:rPr>
        <w:t xml:space="preserve"> priestly redaction</w:t>
      </w:r>
      <w:r w:rsidR="007579A3">
        <w:rPr>
          <w:rFonts w:asciiTheme="majorBidi" w:hAnsiTheme="majorBidi" w:cstheme="majorBidi"/>
          <w:sz w:val="24"/>
          <w:szCs w:val="24"/>
          <w:lang w:val="en-US"/>
        </w:rPr>
        <w:t>.</w:t>
      </w:r>
    </w:p>
    <w:p w14:paraId="416B8F82" w14:textId="77777777" w:rsidR="007579A3" w:rsidRDefault="00891B1B" w:rsidP="00813558">
      <w:pPr>
        <w:pStyle w:val="ListParagraph"/>
        <w:numPr>
          <w:ilvl w:val="0"/>
          <w:numId w:val="4"/>
        </w:numPr>
        <w:rPr>
          <w:rFonts w:asciiTheme="majorBidi" w:hAnsiTheme="majorBidi" w:cstheme="majorBidi"/>
          <w:sz w:val="24"/>
          <w:szCs w:val="24"/>
          <w:lang w:val="en-US"/>
        </w:rPr>
      </w:pPr>
      <w:r w:rsidRPr="00891B1B">
        <w:rPr>
          <w:rFonts w:asciiTheme="majorBidi" w:hAnsiTheme="majorBidi" w:cstheme="majorBidi"/>
          <w:sz w:val="24"/>
          <w:szCs w:val="24"/>
          <w:lang w:val="en-US"/>
        </w:rPr>
        <w:t>A different concept of reward and punishment</w:t>
      </w:r>
      <w:r w:rsidR="007579A3">
        <w:rPr>
          <w:rFonts w:asciiTheme="majorBidi" w:hAnsiTheme="majorBidi" w:cstheme="majorBidi"/>
          <w:sz w:val="24"/>
          <w:szCs w:val="24"/>
          <w:lang w:val="en-US"/>
        </w:rPr>
        <w:t>.</w:t>
      </w:r>
    </w:p>
    <w:p w14:paraId="03C843F2" w14:textId="1D758B3E" w:rsidR="00C05C7B" w:rsidRDefault="00C05C7B" w:rsidP="00891B1B">
      <w:pPr>
        <w:rPr>
          <w:rFonts w:asciiTheme="majorBidi" w:hAnsiTheme="majorBidi" w:cstheme="majorBidi"/>
          <w:sz w:val="24"/>
          <w:szCs w:val="24"/>
          <w:lang w:val="en-US"/>
        </w:rPr>
      </w:pPr>
    </w:p>
    <w:p w14:paraId="0E18E8B4" w14:textId="1FA7CF4B" w:rsidR="00891B1B" w:rsidRDefault="00891B1B" w:rsidP="00891B1B">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5. </w:t>
      </w:r>
      <w:r>
        <w:rPr>
          <w:rFonts w:asciiTheme="majorBidi" w:hAnsiTheme="majorBidi" w:cstheme="majorBidi"/>
          <w:sz w:val="24"/>
          <w:szCs w:val="24"/>
          <w:lang w:val="en-US"/>
        </w:rPr>
        <w:t>Read 1Kgs 9:10-13 and 2Chr 8:2. How can the differences between them be explained?</w:t>
      </w:r>
    </w:p>
    <w:p w14:paraId="3772DCDE" w14:textId="77777777" w:rsidR="007579A3" w:rsidRDefault="00891B1B"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 xml:space="preserve">The Chronist wishes to elevate David’s </w:t>
      </w:r>
      <w:r w:rsidR="008E6C78">
        <w:rPr>
          <w:rFonts w:asciiTheme="majorBidi" w:hAnsiTheme="majorBidi" w:cstheme="majorBidi"/>
          <w:sz w:val="24"/>
          <w:szCs w:val="24"/>
          <w:lang w:val="en-US"/>
        </w:rPr>
        <w:t>prestige</w:t>
      </w:r>
      <w:r>
        <w:rPr>
          <w:rFonts w:asciiTheme="majorBidi" w:hAnsiTheme="majorBidi" w:cstheme="majorBidi"/>
          <w:sz w:val="24"/>
          <w:szCs w:val="24"/>
          <w:lang w:val="en-US"/>
        </w:rPr>
        <w:t>, as well as that of his ancestors and descendants</w:t>
      </w:r>
      <w:r w:rsidR="007579A3">
        <w:rPr>
          <w:rFonts w:asciiTheme="majorBidi" w:hAnsiTheme="majorBidi" w:cstheme="majorBidi"/>
          <w:sz w:val="24"/>
          <w:szCs w:val="24"/>
          <w:lang w:val="en-US"/>
        </w:rPr>
        <w:t>.</w:t>
      </w:r>
    </w:p>
    <w:p w14:paraId="4D9027D7" w14:textId="77777777" w:rsidR="007579A3" w:rsidRDefault="00891B1B"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The Chronist does not recognize the Galilee as part of the Kingdom of Judah</w:t>
      </w:r>
      <w:r w:rsidR="007579A3">
        <w:rPr>
          <w:rFonts w:asciiTheme="majorBidi" w:hAnsiTheme="majorBidi" w:cstheme="majorBidi"/>
          <w:sz w:val="24"/>
          <w:szCs w:val="24"/>
          <w:lang w:val="en-US"/>
        </w:rPr>
        <w:t>.</w:t>
      </w:r>
    </w:p>
    <w:p w14:paraId="16E7A366" w14:textId="77777777" w:rsidR="007579A3" w:rsidRDefault="00891B1B"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It seems like a contradiction, but it is only an expression of the Chronist’s unique style</w:t>
      </w:r>
      <w:r w:rsidR="007579A3">
        <w:rPr>
          <w:rFonts w:asciiTheme="majorBidi" w:hAnsiTheme="majorBidi" w:cstheme="majorBidi"/>
          <w:sz w:val="24"/>
          <w:szCs w:val="24"/>
          <w:lang w:val="en-US"/>
        </w:rPr>
        <w:t>.</w:t>
      </w:r>
    </w:p>
    <w:p w14:paraId="3ABE197D" w14:textId="77777777" w:rsidR="007579A3" w:rsidRDefault="001F75F0"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 xml:space="preserve">The Chronist had Babylonian sources </w:t>
      </w:r>
      <w:r w:rsidR="007579A3">
        <w:rPr>
          <w:rFonts w:asciiTheme="majorBidi" w:hAnsiTheme="majorBidi" w:cstheme="majorBidi"/>
          <w:sz w:val="24"/>
          <w:szCs w:val="24"/>
          <w:lang w:val="en-US"/>
        </w:rPr>
        <w:t>that</w:t>
      </w:r>
      <w:r>
        <w:rPr>
          <w:rFonts w:asciiTheme="majorBidi" w:hAnsiTheme="majorBidi" w:cstheme="majorBidi"/>
          <w:sz w:val="24"/>
          <w:szCs w:val="24"/>
          <w:lang w:val="en-US"/>
        </w:rPr>
        <w:t xml:space="preserve"> the editors of Kings could not have known</w:t>
      </w:r>
      <w:r w:rsidR="007579A3">
        <w:rPr>
          <w:rFonts w:asciiTheme="majorBidi" w:hAnsiTheme="majorBidi" w:cstheme="majorBidi"/>
          <w:sz w:val="24"/>
          <w:szCs w:val="24"/>
          <w:lang w:val="en-US"/>
        </w:rPr>
        <w:t>.</w:t>
      </w:r>
    </w:p>
    <w:p w14:paraId="0EA50B1E" w14:textId="4F744669" w:rsidR="00C05C7B" w:rsidRDefault="00C05C7B" w:rsidP="001F75F0">
      <w:pPr>
        <w:rPr>
          <w:rFonts w:asciiTheme="majorBidi" w:hAnsiTheme="majorBidi" w:cstheme="majorBidi"/>
          <w:sz w:val="24"/>
          <w:szCs w:val="24"/>
          <w:lang w:val="en-US"/>
        </w:rPr>
      </w:pPr>
    </w:p>
    <w:p w14:paraId="4ACA1EE6" w14:textId="34E34A45" w:rsidR="000A7A0F" w:rsidRDefault="001F75F0" w:rsidP="001F75F0">
      <w:pPr>
        <w:rPr>
          <w:rFonts w:asciiTheme="majorBidi" w:hAnsiTheme="majorBidi" w:cstheme="majorBidi"/>
          <w:sz w:val="24"/>
          <w:szCs w:val="24"/>
          <w:lang w:val="en-US"/>
        </w:rPr>
      </w:pPr>
      <w:r w:rsidRPr="001F75F0">
        <w:rPr>
          <w:rFonts w:asciiTheme="majorBidi" w:hAnsiTheme="majorBidi" w:cstheme="majorBidi"/>
          <w:sz w:val="24"/>
          <w:szCs w:val="24"/>
          <w:lang w:val="en-US"/>
        </w:rPr>
        <w:t>6.</w:t>
      </w:r>
      <w:r>
        <w:rPr>
          <w:rFonts w:asciiTheme="majorBidi" w:hAnsiTheme="majorBidi" w:cstheme="majorBidi"/>
          <w:sz w:val="24"/>
          <w:szCs w:val="24"/>
          <w:lang w:val="en-US"/>
        </w:rPr>
        <w:t xml:space="preserve"> How can we explain the significant differences between the two descriptions of the death of King Josiah (2Kgs 23; 2Chr 35)?</w:t>
      </w:r>
    </w:p>
    <w:p w14:paraId="43EB705B" w14:textId="77777777" w:rsidR="007579A3"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 xml:space="preserve">The Chronist had Babylonian sources </w:t>
      </w:r>
      <w:r w:rsidR="007579A3">
        <w:rPr>
          <w:rFonts w:asciiTheme="majorBidi" w:hAnsiTheme="majorBidi" w:cstheme="majorBidi"/>
          <w:sz w:val="24"/>
          <w:szCs w:val="24"/>
          <w:lang w:val="en-US"/>
        </w:rPr>
        <w:t>that</w:t>
      </w:r>
      <w:r>
        <w:rPr>
          <w:rFonts w:asciiTheme="majorBidi" w:hAnsiTheme="majorBidi" w:cstheme="majorBidi"/>
          <w:sz w:val="24"/>
          <w:szCs w:val="24"/>
          <w:lang w:val="en-US"/>
        </w:rPr>
        <w:t xml:space="preserve"> the editors of Kings could not have known</w:t>
      </w:r>
      <w:r w:rsidR="007579A3">
        <w:rPr>
          <w:rFonts w:asciiTheme="majorBidi" w:hAnsiTheme="majorBidi" w:cstheme="majorBidi"/>
          <w:sz w:val="24"/>
          <w:szCs w:val="24"/>
          <w:lang w:val="en-US"/>
        </w:rPr>
        <w:t>.</w:t>
      </w:r>
    </w:p>
    <w:p w14:paraId="14E16656" w14:textId="77777777" w:rsidR="007579A3"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Deuteronomistic editing as opposed to</w:t>
      </w:r>
      <w:r w:rsidR="008E6C78">
        <w:rPr>
          <w:rFonts w:asciiTheme="majorBidi" w:hAnsiTheme="majorBidi" w:cstheme="majorBidi"/>
          <w:sz w:val="24"/>
          <w:szCs w:val="24"/>
          <w:lang w:val="en-US"/>
        </w:rPr>
        <w:t xml:space="preserve"> </w:t>
      </w:r>
      <w:proofErr w:type="spellStart"/>
      <w:r w:rsidR="008E6C78">
        <w:rPr>
          <w:rFonts w:asciiTheme="majorBidi" w:hAnsiTheme="majorBidi" w:cstheme="majorBidi"/>
          <w:sz w:val="24"/>
          <w:szCs w:val="24"/>
          <w:lang w:val="en-US"/>
        </w:rPr>
        <w:t>Ch</w:t>
      </w:r>
      <w:r>
        <w:rPr>
          <w:rFonts w:asciiTheme="majorBidi" w:hAnsiTheme="majorBidi" w:cstheme="majorBidi"/>
          <w:sz w:val="24"/>
          <w:szCs w:val="24"/>
          <w:lang w:val="en-US"/>
        </w:rPr>
        <w:t>ronistic</w:t>
      </w:r>
      <w:proofErr w:type="spellEnd"/>
      <w:r>
        <w:rPr>
          <w:rFonts w:asciiTheme="majorBidi" w:hAnsiTheme="majorBidi" w:cstheme="majorBidi"/>
          <w:sz w:val="24"/>
          <w:szCs w:val="24"/>
          <w:lang w:val="en-US"/>
        </w:rPr>
        <w:t xml:space="preserve"> editing</w:t>
      </w:r>
      <w:r w:rsidR="007579A3">
        <w:rPr>
          <w:rFonts w:asciiTheme="majorBidi" w:hAnsiTheme="majorBidi" w:cstheme="majorBidi"/>
          <w:sz w:val="24"/>
          <w:szCs w:val="24"/>
          <w:lang w:val="en-US"/>
        </w:rPr>
        <w:t>.</w:t>
      </w:r>
    </w:p>
    <w:p w14:paraId="29CD9830" w14:textId="77777777" w:rsidR="007579A3"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Retroactive historical redaction (</w:t>
      </w:r>
      <w:proofErr w:type="spellStart"/>
      <w:r>
        <w:rPr>
          <w:rFonts w:asciiTheme="majorBidi" w:hAnsiTheme="majorBidi" w:cstheme="majorBidi"/>
          <w:sz w:val="24"/>
          <w:szCs w:val="24"/>
          <w:lang w:val="en-US"/>
        </w:rPr>
        <w:t>2Chr</w:t>
      </w:r>
      <w:proofErr w:type="spellEnd"/>
      <w:r>
        <w:rPr>
          <w:rFonts w:asciiTheme="majorBidi" w:hAnsiTheme="majorBidi" w:cstheme="majorBidi"/>
          <w:sz w:val="24"/>
          <w:szCs w:val="24"/>
          <w:lang w:val="en-US"/>
        </w:rPr>
        <w:t xml:space="preserve"> 35:22: ‘</w:t>
      </w:r>
      <w:r w:rsidRPr="001F75F0">
        <w:rPr>
          <w:rFonts w:asciiTheme="majorBidi" w:hAnsiTheme="majorBidi" w:cstheme="majorBidi"/>
          <w:sz w:val="24"/>
          <w:szCs w:val="24"/>
        </w:rPr>
        <w:t>He would not listen to what Necho had said at God’s command</w:t>
      </w:r>
      <w:r>
        <w:rPr>
          <w:rFonts w:asciiTheme="majorBidi" w:hAnsiTheme="majorBidi" w:cstheme="majorBidi"/>
          <w:sz w:val="24"/>
          <w:szCs w:val="24"/>
          <w:lang w:val="en-US"/>
        </w:rPr>
        <w:t>’)</w:t>
      </w:r>
      <w:r w:rsidR="007579A3">
        <w:rPr>
          <w:rFonts w:asciiTheme="majorBidi" w:hAnsiTheme="majorBidi" w:cstheme="majorBidi"/>
          <w:sz w:val="24"/>
          <w:szCs w:val="24"/>
          <w:lang w:val="en-US"/>
        </w:rPr>
        <w:t>.</w:t>
      </w:r>
    </w:p>
    <w:p w14:paraId="69A985E2" w14:textId="77777777" w:rsidR="007579A3"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A different concept of reward and punishment</w:t>
      </w:r>
      <w:r w:rsidR="007579A3">
        <w:rPr>
          <w:rFonts w:asciiTheme="majorBidi" w:hAnsiTheme="majorBidi" w:cstheme="majorBidi"/>
          <w:sz w:val="24"/>
          <w:szCs w:val="24"/>
          <w:lang w:val="en-US"/>
        </w:rPr>
        <w:t>.</w:t>
      </w:r>
    </w:p>
    <w:p w14:paraId="2099A202" w14:textId="4F542202" w:rsidR="008E6C78" w:rsidRPr="008E6C78" w:rsidRDefault="008E6C78" w:rsidP="008E6C78">
      <w:pPr>
        <w:rPr>
          <w:rFonts w:asciiTheme="majorBidi" w:hAnsiTheme="majorBidi" w:cstheme="majorBidi"/>
          <w:sz w:val="24"/>
          <w:szCs w:val="24"/>
          <w:lang w:val="en-US"/>
        </w:rPr>
      </w:pPr>
    </w:p>
    <w:p w14:paraId="502E2658" w14:textId="6CA82D67" w:rsidR="001F75F0" w:rsidRDefault="001F75F0" w:rsidP="001F75F0">
      <w:pPr>
        <w:rPr>
          <w:rFonts w:asciiTheme="majorBidi" w:hAnsiTheme="majorBidi" w:cstheme="majorBidi"/>
          <w:sz w:val="24"/>
          <w:szCs w:val="24"/>
          <w:lang w:val="en-US"/>
        </w:rPr>
      </w:pPr>
      <w:r>
        <w:rPr>
          <w:rFonts w:asciiTheme="majorBidi" w:hAnsiTheme="majorBidi" w:cstheme="majorBidi"/>
          <w:sz w:val="24"/>
          <w:szCs w:val="24"/>
          <w:lang w:val="en-US"/>
        </w:rPr>
        <w:t xml:space="preserve">7. </w:t>
      </w:r>
      <w:r w:rsidR="00C05C7B">
        <w:rPr>
          <w:rFonts w:asciiTheme="majorBidi" w:hAnsiTheme="majorBidi" w:cstheme="majorBidi"/>
          <w:sz w:val="24"/>
          <w:szCs w:val="24"/>
          <w:lang w:val="en-US"/>
        </w:rPr>
        <w:t>Read Exodus 12:8-9, Deuteronomy 16:7, and 2Chr 35:13.</w:t>
      </w:r>
    </w:p>
    <w:p w14:paraId="60E5C903" w14:textId="2FBFC636" w:rsidR="00C05C7B" w:rsidRDefault="00C05C7B" w:rsidP="00C05C7B">
      <w:pPr>
        <w:rPr>
          <w:rFonts w:asciiTheme="majorBidi" w:hAnsiTheme="majorBidi" w:cstheme="majorBidi"/>
          <w:sz w:val="24"/>
          <w:szCs w:val="24"/>
          <w:lang w:val="en-US"/>
        </w:rPr>
      </w:pPr>
      <w:r>
        <w:rPr>
          <w:rFonts w:asciiTheme="majorBidi" w:hAnsiTheme="majorBidi" w:cstheme="majorBidi"/>
          <w:sz w:val="24"/>
          <w:szCs w:val="24"/>
          <w:lang w:val="en-US"/>
        </w:rPr>
        <w:t>It seems that the author of the verse in Chronicles tried to ______________________________________________________________________________________________________________________________________________________</w:t>
      </w:r>
    </w:p>
    <w:p w14:paraId="6B23D93C" w14:textId="3463451F" w:rsidR="00C05C7B" w:rsidRDefault="00C05C7B" w:rsidP="00C05C7B">
      <w:pPr>
        <w:rPr>
          <w:rFonts w:asciiTheme="majorBidi" w:hAnsiTheme="majorBidi" w:cstheme="majorBidi"/>
          <w:sz w:val="24"/>
          <w:szCs w:val="24"/>
          <w:lang w:val="en-US"/>
        </w:rPr>
      </w:pPr>
    </w:p>
    <w:p w14:paraId="5F5F7799" w14:textId="69EFD115" w:rsidR="00C05C7B" w:rsidRDefault="00C05C7B" w:rsidP="00C05C7B">
      <w:pPr>
        <w:rPr>
          <w:rFonts w:asciiTheme="majorBidi" w:hAnsiTheme="majorBidi" w:cstheme="majorBidi"/>
          <w:sz w:val="24"/>
          <w:szCs w:val="24"/>
          <w:lang w:val="en-US"/>
        </w:rPr>
      </w:pPr>
      <w:r>
        <w:rPr>
          <w:rFonts w:asciiTheme="majorBidi" w:hAnsiTheme="majorBidi" w:cstheme="majorBidi"/>
          <w:sz w:val="24"/>
          <w:szCs w:val="24"/>
          <w:lang w:val="en-US"/>
        </w:rPr>
        <w:t>8. [</w:t>
      </w:r>
      <w:r w:rsidRPr="00C05C7B">
        <w:rPr>
          <w:rFonts w:asciiTheme="majorBidi" w:hAnsiTheme="majorBidi" w:cstheme="majorBidi"/>
          <w:color w:val="FF0000"/>
          <w:sz w:val="24"/>
          <w:szCs w:val="24"/>
          <w:lang w:val="en-US"/>
        </w:rPr>
        <w:t>000</w:t>
      </w:r>
      <w:r>
        <w:rPr>
          <w:rFonts w:asciiTheme="majorBidi" w:hAnsiTheme="majorBidi" w:cstheme="majorBidi"/>
          <w:sz w:val="24"/>
          <w:szCs w:val="24"/>
          <w:lang w:val="en-US"/>
        </w:rPr>
        <w:t>] What is the main function of the introduction to the narrative of the Binding of Isaac in the Book of Jubilees?</w:t>
      </w:r>
    </w:p>
    <w:p w14:paraId="468BE9F5" w14:textId="77777777" w:rsidR="007579A3"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lastRenderedPageBreak/>
        <w:t>To explain why God commanded Abraham to bind Isaac</w:t>
      </w:r>
      <w:r w:rsidR="007579A3">
        <w:rPr>
          <w:rFonts w:asciiTheme="majorBidi" w:hAnsiTheme="majorBidi" w:cstheme="majorBidi"/>
          <w:sz w:val="24"/>
          <w:szCs w:val="24"/>
          <w:lang w:val="en-US"/>
        </w:rPr>
        <w:t>.</w:t>
      </w:r>
    </w:p>
    <w:p w14:paraId="5FAC5746" w14:textId="77777777" w:rsidR="007579A3"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 xml:space="preserve">To explain why </w:t>
      </w:r>
      <w:r w:rsidR="007579A3">
        <w:rPr>
          <w:rFonts w:asciiTheme="majorBidi" w:hAnsiTheme="majorBidi" w:cstheme="majorBidi"/>
          <w:sz w:val="24"/>
          <w:szCs w:val="24"/>
          <w:lang w:val="en-US"/>
        </w:rPr>
        <w:t>“</w:t>
      </w:r>
      <w:r w:rsidRPr="00C05C7B">
        <w:rPr>
          <w:rFonts w:asciiTheme="majorBidi" w:hAnsiTheme="majorBidi" w:cstheme="majorBidi"/>
          <w:sz w:val="24"/>
          <w:szCs w:val="24"/>
          <w:lang w:val="en-US"/>
        </w:rPr>
        <w:t xml:space="preserve">the prince </w:t>
      </w:r>
      <w:proofErr w:type="spellStart"/>
      <w:r w:rsidRPr="00C05C7B">
        <w:rPr>
          <w:rFonts w:asciiTheme="majorBidi" w:hAnsiTheme="majorBidi" w:cstheme="majorBidi"/>
          <w:sz w:val="24"/>
          <w:szCs w:val="24"/>
          <w:lang w:val="en-US"/>
        </w:rPr>
        <w:t>Mastêmâ</w:t>
      </w:r>
      <w:proofErr w:type="spellEnd"/>
      <w:r w:rsidRPr="00C05C7B">
        <w:rPr>
          <w:rFonts w:asciiTheme="majorBidi" w:hAnsiTheme="majorBidi" w:cstheme="majorBidi"/>
          <w:sz w:val="24"/>
          <w:szCs w:val="24"/>
          <w:lang w:val="en-US"/>
        </w:rPr>
        <w:t xml:space="preserve"> was put to shame</w:t>
      </w:r>
      <w:r w:rsidR="007579A3">
        <w:rPr>
          <w:rFonts w:asciiTheme="majorBidi" w:hAnsiTheme="majorBidi" w:cstheme="majorBidi"/>
          <w:sz w:val="24"/>
          <w:szCs w:val="24"/>
          <w:lang w:val="en-US"/>
        </w:rPr>
        <w:t xml:space="preserve">” </w:t>
      </w:r>
      <w:r>
        <w:rPr>
          <w:rFonts w:asciiTheme="majorBidi" w:hAnsiTheme="majorBidi" w:cstheme="majorBidi"/>
          <w:sz w:val="24"/>
          <w:szCs w:val="24"/>
          <w:lang w:val="en-US"/>
        </w:rPr>
        <w:t>(v. 12)</w:t>
      </w:r>
      <w:r w:rsidR="007579A3">
        <w:rPr>
          <w:rFonts w:asciiTheme="majorBidi" w:hAnsiTheme="majorBidi" w:cstheme="majorBidi"/>
          <w:sz w:val="24"/>
          <w:szCs w:val="24"/>
          <w:lang w:val="en-US"/>
        </w:rPr>
        <w:t>.</w:t>
      </w:r>
    </w:p>
    <w:p w14:paraId="2FECBCD6" w14:textId="5163DC67" w:rsidR="007579A3"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 xml:space="preserve">To explain the unclear verse which opens the story: </w:t>
      </w:r>
      <w:r w:rsidRPr="00C05C7B">
        <w:rPr>
          <w:rFonts w:asciiTheme="majorBidi" w:hAnsiTheme="majorBidi" w:cstheme="majorBidi"/>
          <w:sz w:val="24"/>
          <w:szCs w:val="24"/>
          <w:lang w:val="en-US"/>
        </w:rPr>
        <w:t>“</w:t>
      </w:r>
      <w:proofErr w:type="spellStart"/>
      <w:r w:rsidRPr="00C05C7B">
        <w:rPr>
          <w:rFonts w:asciiTheme="majorBidi" w:hAnsiTheme="majorBidi" w:cstheme="majorBidi"/>
          <w:sz w:val="24"/>
          <w:szCs w:val="24"/>
          <w:lang w:val="en-US"/>
        </w:rPr>
        <w:t>Some time</w:t>
      </w:r>
      <w:proofErr w:type="spellEnd"/>
      <w:r w:rsidRPr="00C05C7B">
        <w:rPr>
          <w:rFonts w:asciiTheme="majorBidi" w:hAnsiTheme="majorBidi" w:cstheme="majorBidi"/>
          <w:sz w:val="24"/>
          <w:szCs w:val="24"/>
          <w:lang w:val="en-US"/>
        </w:rPr>
        <w:t xml:space="preserve"> afterward [=</w:t>
      </w:r>
      <w:r w:rsidRPr="00C05C7B">
        <w:rPr>
          <w:rFonts w:asciiTheme="majorBidi" w:hAnsiTheme="majorBidi" w:cstheme="majorBidi"/>
          <w:i/>
          <w:iCs/>
          <w:sz w:val="24"/>
          <w:szCs w:val="24"/>
          <w:lang w:val="en-US"/>
        </w:rPr>
        <w:t>achar ha-</w:t>
      </w:r>
      <w:proofErr w:type="spellStart"/>
      <w:r w:rsidRPr="00C05C7B">
        <w:rPr>
          <w:rFonts w:asciiTheme="majorBidi" w:hAnsiTheme="majorBidi" w:cstheme="majorBidi"/>
          <w:i/>
          <w:iCs/>
          <w:sz w:val="24"/>
          <w:szCs w:val="24"/>
          <w:lang w:val="en-US"/>
        </w:rPr>
        <w:t>debarim</w:t>
      </w:r>
      <w:proofErr w:type="spellEnd"/>
      <w:r w:rsidRPr="00C05C7B">
        <w:rPr>
          <w:rFonts w:asciiTheme="majorBidi" w:hAnsiTheme="majorBidi" w:cstheme="majorBidi"/>
          <w:sz w:val="24"/>
          <w:szCs w:val="24"/>
          <w:lang w:val="en-US"/>
        </w:rPr>
        <w:t>; i.e., after the voices]</w:t>
      </w:r>
      <w:r w:rsidR="007579A3">
        <w:rPr>
          <w:rFonts w:asciiTheme="majorBidi" w:hAnsiTheme="majorBidi" w:cstheme="majorBidi"/>
          <w:sz w:val="24"/>
          <w:szCs w:val="24"/>
          <w:lang w:val="en-US"/>
        </w:rPr>
        <w:t>.</w:t>
      </w:r>
      <w:r w:rsidRPr="00C05C7B">
        <w:rPr>
          <w:rFonts w:asciiTheme="majorBidi" w:hAnsiTheme="majorBidi" w:cstheme="majorBidi"/>
          <w:sz w:val="24"/>
          <w:szCs w:val="24"/>
          <w:lang w:val="en-US"/>
        </w:rPr>
        <w:t>”</w:t>
      </w:r>
    </w:p>
    <w:p w14:paraId="55DB5786" w14:textId="7F0B4224" w:rsidR="00C05C7B"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 xml:space="preserve">To strengthen the connection between the binding of Isaac and the Paschal sacrifice: </w:t>
      </w:r>
      <w:r w:rsidRPr="00C05C7B">
        <w:rPr>
          <w:rFonts w:asciiTheme="majorBidi" w:hAnsiTheme="majorBidi" w:cstheme="majorBidi"/>
          <w:sz w:val="24"/>
          <w:szCs w:val="24"/>
          <w:lang w:val="en-US"/>
        </w:rPr>
        <w:t>“In the first month in this jubilee, on the twelfth of this month</w:t>
      </w:r>
      <w:r w:rsidR="007579A3">
        <w:rPr>
          <w:rFonts w:asciiTheme="majorBidi" w:hAnsiTheme="majorBidi" w:cstheme="majorBidi"/>
          <w:sz w:val="24"/>
          <w:szCs w:val="24"/>
          <w:lang w:val="en-US"/>
        </w:rPr>
        <w:t>.</w:t>
      </w:r>
      <w:r w:rsidRPr="00C05C7B">
        <w:rPr>
          <w:rFonts w:asciiTheme="majorBidi" w:hAnsiTheme="majorBidi" w:cstheme="majorBidi"/>
          <w:sz w:val="24"/>
          <w:szCs w:val="24"/>
          <w:lang w:val="en-US"/>
        </w:rPr>
        <w:t>”</w:t>
      </w:r>
    </w:p>
    <w:p w14:paraId="50A3280E" w14:textId="77777777" w:rsidR="000A1CFA" w:rsidRDefault="000A1CFA" w:rsidP="000A1CFA">
      <w:pPr>
        <w:rPr>
          <w:rFonts w:asciiTheme="majorBidi" w:hAnsiTheme="majorBidi" w:cstheme="majorBidi"/>
          <w:sz w:val="24"/>
          <w:szCs w:val="24"/>
          <w:lang w:val="en-US"/>
        </w:rPr>
      </w:pPr>
    </w:p>
    <w:p w14:paraId="4E92F34E" w14:textId="214D12E6" w:rsidR="000A1CFA" w:rsidRDefault="000A1CFA" w:rsidP="000A1CFA">
      <w:pPr>
        <w:rPr>
          <w:rFonts w:asciiTheme="majorBidi" w:hAnsiTheme="majorBidi" w:cstheme="majorBidi"/>
          <w:sz w:val="24"/>
          <w:szCs w:val="24"/>
          <w:lang w:val="en-US"/>
        </w:rPr>
      </w:pPr>
      <w:r>
        <w:rPr>
          <w:rFonts w:asciiTheme="majorBidi" w:hAnsiTheme="majorBidi" w:cstheme="majorBidi"/>
          <w:sz w:val="24"/>
          <w:szCs w:val="24"/>
          <w:lang w:val="en-US"/>
        </w:rPr>
        <w:t xml:space="preserve">9. The method of </w:t>
      </w:r>
      <w:r w:rsidR="007579A3">
        <w:rPr>
          <w:rFonts w:asciiTheme="majorBidi" w:hAnsiTheme="majorBidi" w:cstheme="majorBidi"/>
          <w:sz w:val="24"/>
          <w:szCs w:val="24"/>
          <w:lang w:val="en-US"/>
        </w:rPr>
        <w:t>rewriting</w:t>
      </w:r>
      <w:r>
        <w:rPr>
          <w:rFonts w:asciiTheme="majorBidi" w:hAnsiTheme="majorBidi" w:cstheme="majorBidi"/>
          <w:sz w:val="24"/>
          <w:szCs w:val="24"/>
          <w:lang w:val="en-US"/>
        </w:rPr>
        <w:t xml:space="preserve"> the Bible</w:t>
      </w:r>
    </w:p>
    <w:p w14:paraId="79803D09" w14:textId="77777777" w:rsidR="007579A3"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 xml:space="preserve">Was common </w:t>
      </w:r>
      <w:r w:rsidR="007579A3">
        <w:rPr>
          <w:rFonts w:asciiTheme="majorBidi" w:hAnsiTheme="majorBidi" w:cstheme="majorBidi"/>
          <w:sz w:val="24"/>
          <w:szCs w:val="24"/>
          <w:lang w:val="en-US"/>
        </w:rPr>
        <w:t>in late</w:t>
      </w:r>
      <w:r>
        <w:rPr>
          <w:rFonts w:asciiTheme="majorBidi" w:hAnsiTheme="majorBidi" w:cstheme="majorBidi"/>
          <w:sz w:val="24"/>
          <w:szCs w:val="24"/>
          <w:lang w:val="en-US"/>
        </w:rPr>
        <w:t xml:space="preserve"> Second Temple literature</w:t>
      </w:r>
      <w:r w:rsidR="007579A3">
        <w:rPr>
          <w:rFonts w:asciiTheme="majorBidi" w:hAnsiTheme="majorBidi" w:cstheme="majorBidi"/>
          <w:sz w:val="24"/>
          <w:szCs w:val="24"/>
          <w:lang w:val="en-US"/>
        </w:rPr>
        <w:t>.</w:t>
      </w:r>
    </w:p>
    <w:p w14:paraId="75EC9F3D" w14:textId="77777777" w:rsidR="007579A3"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Was already noticeable within the Bible itself</w:t>
      </w:r>
      <w:r w:rsidR="007579A3">
        <w:rPr>
          <w:rFonts w:asciiTheme="majorBidi" w:hAnsiTheme="majorBidi" w:cstheme="majorBidi"/>
          <w:sz w:val="24"/>
          <w:szCs w:val="24"/>
          <w:lang w:val="en-US"/>
        </w:rPr>
        <w:t>.</w:t>
      </w:r>
    </w:p>
    <w:p w14:paraId="23145ED8" w14:textId="77777777" w:rsidR="007579A3"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Answers 1+2 are correct</w:t>
      </w:r>
      <w:r w:rsidR="007579A3">
        <w:rPr>
          <w:rFonts w:asciiTheme="majorBidi" w:hAnsiTheme="majorBidi" w:cstheme="majorBidi"/>
          <w:sz w:val="24"/>
          <w:szCs w:val="24"/>
          <w:lang w:val="en-US"/>
        </w:rPr>
        <w:t>.</w:t>
      </w:r>
    </w:p>
    <w:p w14:paraId="64570F9B" w14:textId="77777777" w:rsidR="007579A3"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Answers 1+2 are incorrect</w:t>
      </w:r>
      <w:r w:rsidR="007579A3">
        <w:rPr>
          <w:rFonts w:asciiTheme="majorBidi" w:hAnsiTheme="majorBidi" w:cstheme="majorBidi"/>
          <w:sz w:val="24"/>
          <w:szCs w:val="24"/>
          <w:lang w:val="en-US"/>
        </w:rPr>
        <w:t>.</w:t>
      </w:r>
    </w:p>
    <w:p w14:paraId="46269102" w14:textId="5F874B0D" w:rsidR="000A1CFA" w:rsidRDefault="000A1CFA" w:rsidP="000A1CFA">
      <w:pPr>
        <w:rPr>
          <w:rFonts w:asciiTheme="majorBidi" w:hAnsiTheme="majorBidi" w:cstheme="majorBidi"/>
          <w:sz w:val="24"/>
          <w:szCs w:val="24"/>
          <w:lang w:val="en-US"/>
        </w:rPr>
      </w:pPr>
    </w:p>
    <w:p w14:paraId="3022C04D" w14:textId="7B42731F" w:rsidR="000A1CFA" w:rsidRDefault="000A1CFA" w:rsidP="000A1CFA">
      <w:pPr>
        <w:rPr>
          <w:rFonts w:asciiTheme="majorBidi" w:hAnsiTheme="majorBidi" w:cstheme="majorBidi"/>
          <w:sz w:val="24"/>
          <w:szCs w:val="24"/>
          <w:lang w:val="en-US"/>
        </w:rPr>
      </w:pPr>
      <w:r>
        <w:rPr>
          <w:rFonts w:asciiTheme="majorBidi" w:hAnsiTheme="majorBidi" w:cstheme="majorBidi"/>
          <w:sz w:val="24"/>
          <w:szCs w:val="24"/>
          <w:lang w:val="en-US"/>
        </w:rPr>
        <w:t>10. The story of the Rape of Dinah in the Book of Jubilees:</w:t>
      </w:r>
    </w:p>
    <w:p w14:paraId="15004709" w14:textId="77777777" w:rsidR="007579A3"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Is an expression of the Book of Jubilees’ complete objection to intermarriage</w:t>
      </w:r>
      <w:r w:rsidR="007579A3">
        <w:rPr>
          <w:rFonts w:asciiTheme="majorBidi" w:hAnsiTheme="majorBidi" w:cstheme="majorBidi"/>
          <w:sz w:val="24"/>
          <w:szCs w:val="24"/>
          <w:lang w:val="en-US"/>
        </w:rPr>
        <w:t>.</w:t>
      </w:r>
    </w:p>
    <w:p w14:paraId="30FBFD0F" w14:textId="77777777" w:rsidR="007579A3"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Is an expression of the position that intermarriage is not a sin (Ruth the Moabite!)</w:t>
      </w:r>
      <w:r w:rsidR="007579A3">
        <w:rPr>
          <w:rFonts w:asciiTheme="majorBidi" w:hAnsiTheme="majorBidi" w:cstheme="majorBidi"/>
          <w:sz w:val="24"/>
          <w:szCs w:val="24"/>
          <w:lang w:val="en-US"/>
        </w:rPr>
        <w:t>.</w:t>
      </w:r>
    </w:p>
    <w:p w14:paraId="7A02308C" w14:textId="46B1E070" w:rsidR="000A1CFA"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 xml:space="preserve">Is a Judaean polemic against the tribes of Levi and Simeon; compare </w:t>
      </w:r>
      <w:r w:rsidRPr="000A1CFA">
        <w:rPr>
          <w:rFonts w:asciiTheme="majorBidi" w:hAnsiTheme="majorBidi" w:cstheme="majorBidi"/>
          <w:sz w:val="24"/>
          <w:szCs w:val="24"/>
          <w:lang w:val="en-US"/>
        </w:rPr>
        <w:t>Gen 49:5-7: “Simeon and Levi are a pair; their weapons are tools of lawlessness,” etc.</w:t>
      </w:r>
    </w:p>
    <w:p w14:paraId="414370D2" w14:textId="4E27F028" w:rsidR="000A1CFA"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Is an expression of the distinction between the daughter of an Israelite and the daughter of a priest (</w:t>
      </w:r>
      <w:r w:rsidRPr="00442434">
        <w:rPr>
          <w:rFonts w:asciiTheme="majorBidi" w:hAnsiTheme="majorBidi" w:cstheme="majorBidi"/>
          <w:i/>
          <w:iCs/>
          <w:sz w:val="24"/>
          <w:szCs w:val="24"/>
          <w:lang w:val="en-US"/>
        </w:rPr>
        <w:t>Kohen</w:t>
      </w:r>
      <w:r>
        <w:rPr>
          <w:rFonts w:asciiTheme="majorBidi" w:hAnsiTheme="majorBidi" w:cstheme="majorBidi"/>
          <w:sz w:val="24"/>
          <w:szCs w:val="24"/>
          <w:lang w:val="en-US"/>
        </w:rPr>
        <w:t>)</w:t>
      </w:r>
      <w:r w:rsidR="00442434">
        <w:rPr>
          <w:rFonts w:asciiTheme="majorBidi" w:hAnsiTheme="majorBidi" w:cstheme="majorBidi"/>
          <w:sz w:val="24"/>
          <w:szCs w:val="24"/>
          <w:lang w:val="en-US"/>
        </w:rPr>
        <w:t xml:space="preserve">; </w:t>
      </w:r>
      <w:r w:rsidR="00442434" w:rsidRPr="00442434">
        <w:rPr>
          <w:rFonts w:asciiTheme="majorBidi" w:hAnsiTheme="majorBidi" w:cstheme="majorBidi"/>
          <w:sz w:val="24"/>
          <w:szCs w:val="24"/>
          <w:lang w:val="en-US"/>
        </w:rPr>
        <w:t>Lev 21:9: “When the daughter of a priest defiles herself through harlotry, it is her father whom she defiles; she shall be put to the fire;” Jubilees 30:7: “And they shall burn the woman with fire</w:t>
      </w:r>
      <w:r w:rsidR="007579A3">
        <w:rPr>
          <w:rFonts w:asciiTheme="majorBidi" w:hAnsiTheme="majorBidi" w:cstheme="majorBidi"/>
          <w:sz w:val="24"/>
          <w:szCs w:val="24"/>
          <w:lang w:val="en-US"/>
        </w:rPr>
        <w:t>.</w:t>
      </w:r>
      <w:r w:rsidR="00442434" w:rsidRPr="00442434">
        <w:rPr>
          <w:rFonts w:asciiTheme="majorBidi" w:hAnsiTheme="majorBidi" w:cstheme="majorBidi"/>
          <w:sz w:val="24"/>
          <w:szCs w:val="24"/>
          <w:lang w:val="en-US"/>
        </w:rPr>
        <w:t>”</w:t>
      </w:r>
    </w:p>
    <w:p w14:paraId="7313722C" w14:textId="1EAE33F4" w:rsidR="00442434" w:rsidRDefault="00442434" w:rsidP="00442434">
      <w:pPr>
        <w:rPr>
          <w:rFonts w:asciiTheme="majorBidi" w:hAnsiTheme="majorBidi" w:cstheme="majorBidi"/>
          <w:sz w:val="24"/>
          <w:szCs w:val="24"/>
          <w:lang w:val="en-US"/>
        </w:rPr>
      </w:pPr>
    </w:p>
    <w:p w14:paraId="1C0BC80C" w14:textId="148049FC" w:rsidR="00442434" w:rsidRDefault="00442434" w:rsidP="00442434">
      <w:pPr>
        <w:rPr>
          <w:rFonts w:asciiTheme="majorBidi" w:hAnsiTheme="majorBidi" w:cstheme="majorBidi"/>
          <w:sz w:val="24"/>
          <w:szCs w:val="24"/>
          <w:lang w:val="en-US"/>
        </w:rPr>
      </w:pPr>
      <w:r>
        <w:rPr>
          <w:rFonts w:asciiTheme="majorBidi" w:hAnsiTheme="majorBidi" w:cstheme="majorBidi"/>
          <w:sz w:val="24"/>
          <w:szCs w:val="24"/>
          <w:lang w:val="en-US"/>
        </w:rPr>
        <w:t xml:space="preserve">11. </w:t>
      </w:r>
      <w:r w:rsidR="00A8207C">
        <w:rPr>
          <w:rFonts w:asciiTheme="majorBidi" w:hAnsiTheme="majorBidi" w:cstheme="majorBidi"/>
          <w:sz w:val="24"/>
          <w:szCs w:val="24"/>
          <w:lang w:val="en-US"/>
        </w:rPr>
        <w:t>[</w:t>
      </w:r>
      <w:r w:rsidR="00A8207C" w:rsidRPr="00A8207C">
        <w:rPr>
          <w:rFonts w:asciiTheme="majorBidi" w:hAnsiTheme="majorBidi" w:cstheme="majorBidi"/>
          <w:color w:val="FF0000"/>
          <w:sz w:val="24"/>
          <w:szCs w:val="24"/>
          <w:lang w:val="en-US"/>
        </w:rPr>
        <w:t>000</w:t>
      </w:r>
      <w:r w:rsidR="00A8207C">
        <w:rPr>
          <w:rFonts w:asciiTheme="majorBidi" w:hAnsiTheme="majorBidi" w:cstheme="majorBidi"/>
          <w:sz w:val="24"/>
          <w:szCs w:val="24"/>
          <w:lang w:val="en-US"/>
        </w:rPr>
        <w:t xml:space="preserve">] </w:t>
      </w:r>
      <w:proofErr w:type="spellStart"/>
      <w:r w:rsidR="00A8207C">
        <w:rPr>
          <w:rFonts w:asciiTheme="majorBidi" w:hAnsiTheme="majorBidi" w:cstheme="majorBidi"/>
          <w:sz w:val="24"/>
          <w:szCs w:val="24"/>
          <w:lang w:val="en-US"/>
        </w:rPr>
        <w:t>Sifrei</w:t>
      </w:r>
      <w:proofErr w:type="spellEnd"/>
      <w:r w:rsidR="00A8207C">
        <w:rPr>
          <w:rFonts w:asciiTheme="majorBidi" w:hAnsiTheme="majorBidi" w:cstheme="majorBidi"/>
          <w:sz w:val="24"/>
          <w:szCs w:val="24"/>
          <w:lang w:val="en-US"/>
        </w:rPr>
        <w:t xml:space="preserve"> </w:t>
      </w:r>
      <w:proofErr w:type="spellStart"/>
      <w:r w:rsidR="00A8207C">
        <w:rPr>
          <w:rFonts w:asciiTheme="majorBidi" w:hAnsiTheme="majorBidi" w:cstheme="majorBidi"/>
          <w:sz w:val="24"/>
          <w:szCs w:val="24"/>
          <w:lang w:val="en-US"/>
        </w:rPr>
        <w:t>Devarim</w:t>
      </w:r>
      <w:proofErr w:type="spellEnd"/>
      <w:r w:rsidR="00A8207C">
        <w:rPr>
          <w:rFonts w:asciiTheme="majorBidi" w:hAnsiTheme="majorBidi" w:cstheme="majorBidi"/>
          <w:sz w:val="24"/>
          <w:szCs w:val="24"/>
          <w:lang w:val="en-US"/>
        </w:rPr>
        <w:t xml:space="preserve"> 48</w:t>
      </w:r>
    </w:p>
    <w:p w14:paraId="2594E170" w14:textId="77777777" w:rsidR="007579A3"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The Torah does not provide a solution for every question</w:t>
      </w:r>
      <w:r w:rsidR="007579A3">
        <w:rPr>
          <w:rFonts w:asciiTheme="majorBidi" w:hAnsiTheme="majorBidi" w:cstheme="majorBidi"/>
          <w:sz w:val="24"/>
          <w:szCs w:val="24"/>
          <w:lang w:val="en-US"/>
        </w:rPr>
        <w:t>.</w:t>
      </w:r>
    </w:p>
    <w:p w14:paraId="22213BB0" w14:textId="77777777" w:rsidR="007579A3"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The Torah is complete and perfect, and if it seems flawed – the flaw is in the reader</w:t>
      </w:r>
      <w:r w:rsidR="007579A3">
        <w:rPr>
          <w:rFonts w:asciiTheme="majorBidi" w:hAnsiTheme="majorBidi" w:cstheme="majorBidi"/>
          <w:sz w:val="24"/>
          <w:szCs w:val="24"/>
          <w:lang w:val="en-US"/>
        </w:rPr>
        <w:t>.</w:t>
      </w:r>
    </w:p>
    <w:p w14:paraId="21B80C4C" w14:textId="77777777" w:rsidR="007579A3"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The Torah is polysemic, and every verse in it has multiple meanings</w:t>
      </w:r>
      <w:r w:rsidR="007579A3">
        <w:rPr>
          <w:rFonts w:asciiTheme="majorBidi" w:hAnsiTheme="majorBidi" w:cstheme="majorBidi"/>
          <w:sz w:val="24"/>
          <w:szCs w:val="24"/>
          <w:lang w:val="en-US"/>
        </w:rPr>
        <w:t>.</w:t>
      </w:r>
    </w:p>
    <w:p w14:paraId="5971ACCB" w14:textId="77777777" w:rsidR="007579A3"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 xml:space="preserve">God’s words are like a fire and a hammer </w:t>
      </w:r>
      <w:r w:rsidR="007579A3">
        <w:rPr>
          <w:rFonts w:asciiTheme="majorBidi" w:hAnsiTheme="majorBidi" w:cstheme="majorBidi"/>
          <w:sz w:val="24"/>
          <w:szCs w:val="24"/>
          <w:lang w:val="en-US"/>
        </w:rPr>
        <w:t>that</w:t>
      </w:r>
      <w:r>
        <w:rPr>
          <w:rFonts w:asciiTheme="majorBidi" w:hAnsiTheme="majorBidi" w:cstheme="majorBidi"/>
          <w:sz w:val="24"/>
          <w:szCs w:val="24"/>
          <w:lang w:val="en-US"/>
        </w:rPr>
        <w:t xml:space="preserve"> smashes boulders</w:t>
      </w:r>
      <w:r w:rsidR="007579A3">
        <w:rPr>
          <w:rFonts w:asciiTheme="majorBidi" w:hAnsiTheme="majorBidi" w:cstheme="majorBidi"/>
          <w:sz w:val="24"/>
          <w:szCs w:val="24"/>
          <w:lang w:val="en-US"/>
        </w:rPr>
        <w:t>.</w:t>
      </w:r>
    </w:p>
    <w:p w14:paraId="275A9D9C" w14:textId="2CBC9375" w:rsidR="00A8207C" w:rsidRDefault="00A8207C" w:rsidP="00A8207C">
      <w:pPr>
        <w:rPr>
          <w:rFonts w:asciiTheme="majorBidi" w:hAnsiTheme="majorBidi" w:cstheme="majorBidi"/>
          <w:sz w:val="24"/>
          <w:szCs w:val="24"/>
          <w:lang w:val="en-US"/>
        </w:rPr>
      </w:pPr>
    </w:p>
    <w:p w14:paraId="63AE02A0" w14:textId="77777777" w:rsidR="007579A3" w:rsidRDefault="00A8207C" w:rsidP="00A8207C">
      <w:pPr>
        <w:rPr>
          <w:rFonts w:asciiTheme="majorBidi" w:hAnsiTheme="majorBidi" w:cstheme="majorBidi"/>
          <w:sz w:val="24"/>
          <w:szCs w:val="24"/>
          <w:lang w:val="en-US"/>
        </w:rPr>
      </w:pPr>
      <w:r>
        <w:rPr>
          <w:rFonts w:asciiTheme="majorBidi" w:hAnsiTheme="majorBidi" w:cstheme="majorBidi"/>
          <w:sz w:val="24"/>
          <w:szCs w:val="24"/>
          <w:lang w:val="en-US"/>
        </w:rPr>
        <w:t>12. [</w:t>
      </w:r>
      <w:r w:rsidRPr="00A8207C">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sidR="007579A3">
        <w:rPr>
          <w:rFonts w:asciiTheme="majorBidi" w:hAnsiTheme="majorBidi" w:cstheme="majorBidi"/>
          <w:sz w:val="24"/>
          <w:szCs w:val="24"/>
          <w:lang w:val="en-US"/>
        </w:rPr>
        <w:t>.</w:t>
      </w:r>
    </w:p>
    <w:p w14:paraId="27DB8FF5" w14:textId="77777777" w:rsidR="007579A3"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Commentaries</w:t>
      </w:r>
      <w:r w:rsidR="00A8207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undermine God’s word and </w:t>
      </w:r>
      <w:r w:rsidR="007022E0">
        <w:rPr>
          <w:rFonts w:asciiTheme="majorBidi" w:hAnsiTheme="majorBidi" w:cstheme="majorBidi"/>
          <w:sz w:val="24"/>
          <w:szCs w:val="24"/>
          <w:lang w:val="en-US"/>
        </w:rPr>
        <w:t>are</w:t>
      </w:r>
      <w:r>
        <w:rPr>
          <w:rFonts w:asciiTheme="majorBidi" w:hAnsiTheme="majorBidi" w:cstheme="majorBidi"/>
          <w:sz w:val="24"/>
          <w:szCs w:val="24"/>
          <w:lang w:val="en-US"/>
        </w:rPr>
        <w:t xml:space="preserve"> divided into different types of exegesis –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685D36FD" w14:textId="77777777" w:rsidR="007579A3"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God’s word is like a hammer whose blows shower sparks, which are the different interpretations/commentaries</w:t>
      </w:r>
      <w:r w:rsidR="007579A3">
        <w:rPr>
          <w:rFonts w:asciiTheme="majorBidi" w:hAnsiTheme="majorBidi" w:cstheme="majorBidi"/>
          <w:sz w:val="24"/>
          <w:szCs w:val="24"/>
          <w:lang w:val="en-US"/>
        </w:rPr>
        <w:t>.</w:t>
      </w:r>
    </w:p>
    <w:p w14:paraId="15D2A3CC" w14:textId="77777777" w:rsidR="007579A3"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The Torah is polysemic, but in the end, the Sages must select the correct interpretation</w:t>
      </w:r>
      <w:r w:rsidR="007579A3">
        <w:rPr>
          <w:rFonts w:asciiTheme="majorBidi" w:hAnsiTheme="majorBidi" w:cstheme="majorBidi"/>
          <w:sz w:val="24"/>
          <w:szCs w:val="24"/>
          <w:lang w:val="en-US"/>
        </w:rPr>
        <w:t>.</w:t>
      </w:r>
    </w:p>
    <w:p w14:paraId="2B41F098" w14:textId="77777777" w:rsidR="007579A3"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There is nothing extraneous in the Torah, and each word has at least one meaning</w:t>
      </w:r>
      <w:r w:rsidR="007579A3">
        <w:rPr>
          <w:rFonts w:asciiTheme="majorBidi" w:hAnsiTheme="majorBidi" w:cstheme="majorBidi"/>
          <w:sz w:val="24"/>
          <w:szCs w:val="24"/>
          <w:lang w:val="en-US"/>
        </w:rPr>
        <w:t>.</w:t>
      </w:r>
    </w:p>
    <w:p w14:paraId="6FFE6EC2" w14:textId="4CE29383" w:rsidR="00A319E6" w:rsidRDefault="00A319E6" w:rsidP="00A319E6">
      <w:pPr>
        <w:rPr>
          <w:rFonts w:asciiTheme="majorBidi" w:hAnsiTheme="majorBidi" w:cstheme="majorBidi"/>
          <w:sz w:val="24"/>
          <w:szCs w:val="24"/>
          <w:lang w:val="en-US"/>
        </w:rPr>
      </w:pPr>
    </w:p>
    <w:p w14:paraId="41E14262" w14:textId="00190D15"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13. [</w:t>
      </w:r>
      <w:r w:rsidRPr="00A319E6">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5C1796D3" w14:textId="1001FF56" w:rsidR="00A319E6" w:rsidRDefault="00A319E6" w:rsidP="00A319E6">
      <w:pPr>
        <w:rPr>
          <w:rFonts w:asciiTheme="majorBidi" w:hAnsiTheme="majorBidi" w:cstheme="majorBidi"/>
          <w:sz w:val="24"/>
          <w:szCs w:val="24"/>
          <w:lang w:val="en-US"/>
        </w:rPr>
      </w:pPr>
    </w:p>
    <w:p w14:paraId="37AD4FD3" w14:textId="4AC7B5E4"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14. [</w:t>
      </w:r>
      <w:r w:rsidRPr="00A319E6">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6A99BD0C" w14:textId="26F671AB" w:rsidR="00A319E6" w:rsidRDefault="00A319E6" w:rsidP="00A319E6">
      <w:pPr>
        <w:rPr>
          <w:rFonts w:asciiTheme="majorBidi" w:hAnsiTheme="majorBidi" w:cstheme="majorBidi"/>
          <w:sz w:val="24"/>
          <w:szCs w:val="24"/>
          <w:lang w:val="en-US"/>
        </w:rPr>
      </w:pPr>
    </w:p>
    <w:p w14:paraId="70C8B893" w14:textId="77777777" w:rsidR="007579A3"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15. Draw a line between the commentator and his country of origin</w:t>
      </w:r>
      <w:r w:rsidR="007579A3">
        <w:rPr>
          <w:rFonts w:asciiTheme="majorBidi" w:hAnsiTheme="majorBidi" w:cstheme="majorBidi"/>
          <w:sz w:val="24"/>
          <w:szCs w:val="24"/>
          <w:lang w:val="en-US"/>
        </w:rPr>
        <w:t>.</w:t>
      </w:r>
    </w:p>
    <w:p w14:paraId="5AE215AB" w14:textId="1BB7AF31" w:rsidR="00A319E6" w:rsidRDefault="00A319E6" w:rsidP="00A319E6">
      <w:pPr>
        <w:rPr>
          <w:rFonts w:asciiTheme="majorBidi" w:hAnsiTheme="majorBidi" w:cstheme="majorBidi"/>
          <w:sz w:val="24"/>
          <w:szCs w:val="24"/>
          <w:lang w:val="en-US"/>
        </w:rPr>
      </w:pPr>
    </w:p>
    <w:p w14:paraId="1E981BDE" w14:textId="578262DF"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16. The consolidation of the Karaite movement</w:t>
      </w:r>
    </w:p>
    <w:p w14:paraId="2CB76D52" w14:textId="77777777" w:rsidR="007579A3" w:rsidRDefault="00A319E6"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Contributed to the development of philological exegesis on the Bible</w:t>
      </w:r>
      <w:r w:rsidR="007579A3">
        <w:rPr>
          <w:rFonts w:asciiTheme="majorBidi" w:hAnsiTheme="majorBidi" w:cstheme="majorBidi"/>
          <w:sz w:val="24"/>
          <w:szCs w:val="24"/>
          <w:lang w:val="en-US"/>
        </w:rPr>
        <w:t>.</w:t>
      </w:r>
    </w:p>
    <w:p w14:paraId="04F9CC13" w14:textId="77777777" w:rsidR="007579A3" w:rsidRDefault="00A319E6"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Bolstered the mystical approach to the Holy </w:t>
      </w:r>
      <w:r w:rsidR="00047FC1">
        <w:rPr>
          <w:rFonts w:asciiTheme="majorBidi" w:hAnsiTheme="majorBidi" w:cstheme="majorBidi"/>
          <w:sz w:val="24"/>
          <w:szCs w:val="24"/>
          <w:lang w:val="en-US"/>
        </w:rPr>
        <w:t>Writ</w:t>
      </w:r>
      <w:r w:rsidR="007579A3">
        <w:rPr>
          <w:rFonts w:asciiTheme="majorBidi" w:hAnsiTheme="majorBidi" w:cstheme="majorBidi"/>
          <w:sz w:val="24"/>
          <w:szCs w:val="24"/>
          <w:lang w:val="en-US"/>
        </w:rPr>
        <w:t>.</w:t>
      </w:r>
    </w:p>
    <w:p w14:paraId="46FB7AC3" w14:textId="77777777" w:rsidR="007579A3" w:rsidRDefault="00047FC1"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Fulfilled a central role in the Judeo-Christian </w:t>
      </w:r>
      <w:r w:rsidR="00134D69">
        <w:rPr>
          <w:rFonts w:asciiTheme="majorBidi" w:hAnsiTheme="majorBidi" w:cstheme="majorBidi"/>
          <w:sz w:val="24"/>
          <w:szCs w:val="24"/>
          <w:lang w:val="en-US"/>
        </w:rPr>
        <w:t>controversy</w:t>
      </w:r>
      <w:r w:rsidR="007579A3">
        <w:rPr>
          <w:rFonts w:asciiTheme="majorBidi" w:hAnsiTheme="majorBidi" w:cstheme="majorBidi"/>
          <w:sz w:val="24"/>
          <w:szCs w:val="24"/>
          <w:lang w:val="en-US"/>
        </w:rPr>
        <w:t>.</w:t>
      </w:r>
    </w:p>
    <w:p w14:paraId="23E7EA24" w14:textId="77777777" w:rsidR="007579A3" w:rsidRDefault="00047FC1"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Weakened the standing of the biblical exegetes</w:t>
      </w:r>
      <w:r w:rsidR="007579A3">
        <w:rPr>
          <w:rFonts w:asciiTheme="majorBidi" w:hAnsiTheme="majorBidi" w:cstheme="majorBidi"/>
          <w:sz w:val="24"/>
          <w:szCs w:val="24"/>
          <w:lang w:val="en-US"/>
        </w:rPr>
        <w:t>.</w:t>
      </w:r>
    </w:p>
    <w:p w14:paraId="5A8C5C82" w14:textId="38A16D39" w:rsidR="00047FC1" w:rsidRDefault="00047FC1" w:rsidP="00047FC1">
      <w:pPr>
        <w:rPr>
          <w:rFonts w:asciiTheme="majorBidi" w:hAnsiTheme="majorBidi" w:cstheme="majorBidi"/>
          <w:sz w:val="24"/>
          <w:szCs w:val="24"/>
          <w:lang w:val="en-US"/>
        </w:rPr>
      </w:pPr>
    </w:p>
    <w:p w14:paraId="0419B31D" w14:textId="4C5F6458" w:rsidR="00047FC1" w:rsidRDefault="00047FC1" w:rsidP="00047FC1">
      <w:pPr>
        <w:rPr>
          <w:rFonts w:asciiTheme="majorBidi" w:hAnsiTheme="majorBidi" w:cstheme="majorBidi"/>
          <w:sz w:val="24"/>
          <w:szCs w:val="24"/>
          <w:lang w:val="en-US"/>
        </w:rPr>
      </w:pPr>
      <w:r>
        <w:rPr>
          <w:rFonts w:asciiTheme="majorBidi" w:hAnsiTheme="majorBidi" w:cstheme="majorBidi"/>
          <w:sz w:val="24"/>
          <w:szCs w:val="24"/>
          <w:lang w:val="en-US"/>
        </w:rPr>
        <w:t>17. What is a super-commentary?</w:t>
      </w:r>
    </w:p>
    <w:p w14:paraId="2361DA1E" w14:textId="77777777" w:rsidR="007579A3"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commentary on the Torah</w:t>
      </w:r>
      <w:r w:rsidR="007579A3">
        <w:rPr>
          <w:rFonts w:asciiTheme="majorBidi" w:hAnsiTheme="majorBidi" w:cstheme="majorBidi"/>
          <w:sz w:val="24"/>
          <w:szCs w:val="24"/>
          <w:lang w:val="en-US"/>
        </w:rPr>
        <w:t>.</w:t>
      </w:r>
    </w:p>
    <w:p w14:paraId="2A83BD6D" w14:textId="77777777" w:rsidR="007579A3"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particularly superb commentary</w:t>
      </w:r>
      <w:r w:rsidR="007579A3">
        <w:rPr>
          <w:rFonts w:asciiTheme="majorBidi" w:hAnsiTheme="majorBidi" w:cstheme="majorBidi"/>
          <w:sz w:val="24"/>
          <w:szCs w:val="24"/>
          <w:lang w:val="en-US"/>
        </w:rPr>
        <w:t>.</w:t>
      </w:r>
    </w:p>
    <w:p w14:paraId="6F3A22E9" w14:textId="77777777" w:rsidR="007579A3"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commentary on the Sages</w:t>
      </w:r>
      <w:r w:rsidR="007579A3">
        <w:rPr>
          <w:rFonts w:asciiTheme="majorBidi" w:hAnsiTheme="majorBidi" w:cstheme="majorBidi"/>
          <w:sz w:val="24"/>
          <w:szCs w:val="24"/>
          <w:lang w:val="en-US"/>
        </w:rPr>
        <w:t>.</w:t>
      </w:r>
    </w:p>
    <w:p w14:paraId="348EDBE9" w14:textId="77777777" w:rsidR="007579A3"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commentary on a commentary</w:t>
      </w:r>
      <w:r w:rsidR="007579A3">
        <w:rPr>
          <w:rFonts w:asciiTheme="majorBidi" w:hAnsiTheme="majorBidi" w:cstheme="majorBidi"/>
          <w:sz w:val="24"/>
          <w:szCs w:val="24"/>
          <w:lang w:val="en-US"/>
        </w:rPr>
        <w:t>.</w:t>
      </w:r>
    </w:p>
    <w:p w14:paraId="4BC3AB86" w14:textId="245A3ACF" w:rsidR="00047FC1" w:rsidRDefault="00047FC1" w:rsidP="00047FC1">
      <w:pPr>
        <w:rPr>
          <w:rFonts w:asciiTheme="majorBidi" w:hAnsiTheme="majorBidi" w:cstheme="majorBidi"/>
          <w:sz w:val="24"/>
          <w:szCs w:val="24"/>
          <w:lang w:val="en-US"/>
        </w:rPr>
      </w:pPr>
    </w:p>
    <w:p w14:paraId="30E98A8F" w14:textId="77777777" w:rsidR="007579A3" w:rsidRDefault="00047FC1" w:rsidP="00047FC1">
      <w:pPr>
        <w:rPr>
          <w:rFonts w:asciiTheme="majorBidi" w:hAnsiTheme="majorBidi" w:cstheme="majorBidi"/>
          <w:sz w:val="24"/>
          <w:szCs w:val="24"/>
          <w:lang w:val="en-US"/>
        </w:rPr>
      </w:pPr>
      <w:r>
        <w:rPr>
          <w:rFonts w:asciiTheme="majorBidi" w:hAnsiTheme="majorBidi" w:cstheme="majorBidi"/>
          <w:sz w:val="24"/>
          <w:szCs w:val="24"/>
          <w:lang w:val="en-US"/>
        </w:rPr>
        <w:t xml:space="preserve">18. </w:t>
      </w:r>
      <w:r w:rsidRPr="00047FC1">
        <w:rPr>
          <w:rFonts w:asciiTheme="majorBidi" w:hAnsiTheme="majorBidi" w:cstheme="majorBidi"/>
          <w:sz w:val="24"/>
          <w:szCs w:val="24"/>
          <w:lang w:val="en-US"/>
        </w:rPr>
        <w:t>“Search Scripture well, and don’t rely on my opinion” (attributed to Anan Ben David)</w:t>
      </w:r>
      <w:r w:rsidR="007579A3">
        <w:rPr>
          <w:rFonts w:asciiTheme="majorBidi" w:hAnsiTheme="majorBidi" w:cstheme="majorBidi"/>
          <w:sz w:val="24"/>
          <w:szCs w:val="24"/>
          <w:lang w:val="en-US"/>
        </w:rPr>
        <w:t>.</w:t>
      </w:r>
    </w:p>
    <w:p w14:paraId="5514DFCE" w14:textId="77777777" w:rsidR="007579A3"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One should defy the authority of the Rabbis – a person can reach the truth within the Torah on his own</w:t>
      </w:r>
      <w:r w:rsidR="007579A3">
        <w:rPr>
          <w:rFonts w:asciiTheme="majorBidi" w:hAnsiTheme="majorBidi" w:cstheme="majorBidi"/>
          <w:sz w:val="24"/>
          <w:szCs w:val="24"/>
          <w:lang w:val="en-US"/>
        </w:rPr>
        <w:t>.</w:t>
      </w:r>
    </w:p>
    <w:p w14:paraId="0EF706AB" w14:textId="77777777" w:rsidR="007579A3"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 xml:space="preserve">One should try to reinterpret the </w:t>
      </w:r>
      <w:proofErr w:type="gramStart"/>
      <w:r>
        <w:rPr>
          <w:rFonts w:asciiTheme="majorBidi" w:hAnsiTheme="majorBidi" w:cstheme="majorBidi"/>
          <w:sz w:val="24"/>
          <w:szCs w:val="24"/>
          <w:lang w:val="en-US"/>
        </w:rPr>
        <w:t>Torah, and</w:t>
      </w:r>
      <w:proofErr w:type="gramEnd"/>
      <w:r>
        <w:rPr>
          <w:rFonts w:asciiTheme="majorBidi" w:hAnsiTheme="majorBidi" w:cstheme="majorBidi"/>
          <w:sz w:val="24"/>
          <w:szCs w:val="24"/>
          <w:lang w:val="en-US"/>
        </w:rPr>
        <w:t xml:space="preserve"> should not rely on my interpretations which may have become outdated</w:t>
      </w:r>
      <w:r w:rsidR="007579A3">
        <w:rPr>
          <w:rFonts w:asciiTheme="majorBidi" w:hAnsiTheme="majorBidi" w:cstheme="majorBidi"/>
          <w:sz w:val="24"/>
          <w:szCs w:val="24"/>
          <w:lang w:val="en-US"/>
        </w:rPr>
        <w:t>.</w:t>
      </w:r>
    </w:p>
    <w:p w14:paraId="4375A8BA" w14:textId="77777777" w:rsidR="007579A3"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 xml:space="preserve">One can reach the truth directly </w:t>
      </w:r>
      <w:r w:rsidR="007579A3">
        <w:rPr>
          <w:rFonts w:asciiTheme="majorBidi" w:hAnsiTheme="majorBidi" w:cstheme="majorBidi"/>
          <w:sz w:val="24"/>
          <w:szCs w:val="24"/>
          <w:lang w:val="en-US"/>
        </w:rPr>
        <w:t>by</w:t>
      </w:r>
      <w:r>
        <w:rPr>
          <w:rFonts w:asciiTheme="majorBidi" w:hAnsiTheme="majorBidi" w:cstheme="majorBidi"/>
          <w:sz w:val="24"/>
          <w:szCs w:val="24"/>
          <w:lang w:val="en-US"/>
        </w:rPr>
        <w:t xml:space="preserve"> reading the Mishnah. There </w:t>
      </w:r>
      <w:r w:rsidR="00D03D85">
        <w:rPr>
          <w:rFonts w:asciiTheme="majorBidi" w:hAnsiTheme="majorBidi" w:cstheme="majorBidi"/>
          <w:sz w:val="24"/>
          <w:szCs w:val="24"/>
          <w:lang w:val="en-US"/>
        </w:rPr>
        <w:t xml:space="preserve">is </w:t>
      </w:r>
      <w:r>
        <w:rPr>
          <w:rFonts w:asciiTheme="majorBidi" w:hAnsiTheme="majorBidi" w:cstheme="majorBidi"/>
          <w:sz w:val="24"/>
          <w:szCs w:val="24"/>
          <w:lang w:val="en-US"/>
        </w:rPr>
        <w:t>no need for my mediation nor anyone else’s</w:t>
      </w:r>
      <w:r w:rsidR="007579A3">
        <w:rPr>
          <w:rFonts w:asciiTheme="majorBidi" w:hAnsiTheme="majorBidi" w:cstheme="majorBidi"/>
          <w:sz w:val="24"/>
          <w:szCs w:val="24"/>
          <w:lang w:val="en-US"/>
        </w:rPr>
        <w:t>.</w:t>
      </w:r>
    </w:p>
    <w:p w14:paraId="2F709A35" w14:textId="77777777" w:rsidR="007579A3"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Rabbinical commentary is no more correct than the commentaries of those of a different relig</w:t>
      </w:r>
      <w:r w:rsidR="00D03D85">
        <w:rPr>
          <w:rFonts w:asciiTheme="majorBidi" w:hAnsiTheme="majorBidi" w:cstheme="majorBidi"/>
          <w:sz w:val="24"/>
          <w:szCs w:val="24"/>
          <w:lang w:val="en-US"/>
        </w:rPr>
        <w:t>ion</w:t>
      </w:r>
      <w:r w:rsidR="007579A3">
        <w:rPr>
          <w:rFonts w:asciiTheme="majorBidi" w:hAnsiTheme="majorBidi" w:cstheme="majorBidi"/>
          <w:sz w:val="24"/>
          <w:szCs w:val="24"/>
          <w:lang w:val="en-US"/>
        </w:rPr>
        <w:t>.</w:t>
      </w:r>
    </w:p>
    <w:p w14:paraId="25877EEE" w14:textId="13D6B87F" w:rsidR="00D03D85" w:rsidRDefault="00D03D85" w:rsidP="00D03D85">
      <w:pPr>
        <w:rPr>
          <w:rFonts w:asciiTheme="majorBidi" w:hAnsiTheme="majorBidi" w:cstheme="majorBidi"/>
          <w:sz w:val="24"/>
          <w:szCs w:val="24"/>
          <w:lang w:val="en-US"/>
        </w:rPr>
      </w:pPr>
    </w:p>
    <w:p w14:paraId="0D462523" w14:textId="2299CFF2"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19. [</w:t>
      </w:r>
      <w:r w:rsidRPr="00D03D85">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18:1</w:t>
      </w:r>
      <w:r>
        <w:rPr>
          <w:rFonts w:asciiTheme="majorBidi" w:hAnsiTheme="majorBidi" w:cstheme="majorBidi"/>
          <w:sz w:val="24"/>
          <w:szCs w:val="24"/>
          <w:lang w:val="en-US"/>
        </w:rPr>
        <w:t>:</w:t>
      </w:r>
    </w:p>
    <w:p w14:paraId="01CB37A3" w14:textId="6DE799F7"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w:t>
      </w:r>
    </w:p>
    <w:p w14:paraId="690A79E9" w14:textId="6A2C38B9"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 in the place that He did?</w:t>
      </w:r>
    </w:p>
    <w:p w14:paraId="3D890C04" w14:textId="4CA40550"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 specifically in the heat of the day?</w:t>
      </w:r>
    </w:p>
    <w:p w14:paraId="4B6CA61A" w14:textId="6A27329A"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 through the three angels?</w:t>
      </w:r>
    </w:p>
    <w:p w14:paraId="7CCD1B01" w14:textId="39B7C8E3" w:rsidR="00D03D85" w:rsidRDefault="00D03D85" w:rsidP="00D03D85">
      <w:pPr>
        <w:rPr>
          <w:rFonts w:asciiTheme="majorBidi" w:hAnsiTheme="majorBidi" w:cstheme="majorBidi"/>
          <w:sz w:val="24"/>
          <w:szCs w:val="24"/>
          <w:lang w:val="en-US"/>
        </w:rPr>
      </w:pPr>
    </w:p>
    <w:p w14:paraId="5AA2767E" w14:textId="37FE2828"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20. [</w:t>
      </w:r>
      <w:r w:rsidRPr="00D03D85">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18:1</w:t>
      </w:r>
      <w:r>
        <w:rPr>
          <w:rFonts w:asciiTheme="majorBidi" w:hAnsiTheme="majorBidi" w:cstheme="majorBidi"/>
          <w:sz w:val="24"/>
          <w:szCs w:val="24"/>
          <w:lang w:val="en-US"/>
        </w:rPr>
        <w:t>:</w:t>
      </w:r>
    </w:p>
    <w:p w14:paraId="2C574F4A" w14:textId="152349AA"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 xml:space="preserve">Why </w:t>
      </w:r>
      <w:r w:rsidR="000A6BE6">
        <w:rPr>
          <w:rFonts w:asciiTheme="majorBidi" w:hAnsiTheme="majorBidi" w:cstheme="majorBidi"/>
          <w:sz w:val="24"/>
          <w:szCs w:val="24"/>
          <w:lang w:val="en-US"/>
        </w:rPr>
        <w:t>was</w:t>
      </w:r>
      <w:r>
        <w:rPr>
          <w:rFonts w:asciiTheme="majorBidi" w:hAnsiTheme="majorBidi" w:cstheme="majorBidi"/>
          <w:sz w:val="24"/>
          <w:szCs w:val="24"/>
          <w:lang w:val="en-US"/>
        </w:rPr>
        <w:t xml:space="preserve"> Abraham sit</w:t>
      </w:r>
      <w:r w:rsidR="000A6BE6">
        <w:rPr>
          <w:rFonts w:asciiTheme="majorBidi" w:hAnsiTheme="majorBidi" w:cstheme="majorBidi"/>
          <w:sz w:val="24"/>
          <w:szCs w:val="24"/>
          <w:lang w:val="en-US"/>
        </w:rPr>
        <w:t>ting</w:t>
      </w:r>
      <w:r>
        <w:rPr>
          <w:rFonts w:asciiTheme="majorBidi" w:hAnsiTheme="majorBidi" w:cstheme="majorBidi"/>
          <w:sz w:val="24"/>
          <w:szCs w:val="24"/>
          <w:lang w:val="en-US"/>
        </w:rPr>
        <w:t xml:space="preserve"> outside the tent?</w:t>
      </w:r>
    </w:p>
    <w:p w14:paraId="5D6D2971" w14:textId="1E0CFB31"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Why was Abraham sitting when the three men appeared to him?</w:t>
      </w:r>
    </w:p>
    <w:p w14:paraId="730D375A" w14:textId="6BCBD328"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Why was Abraham sitting when God appeared to him?</w:t>
      </w:r>
    </w:p>
    <w:p w14:paraId="05709939" w14:textId="13423029"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lastRenderedPageBreak/>
        <w:t>Why does God stand in a court of justice?</w:t>
      </w:r>
    </w:p>
    <w:p w14:paraId="6D3E56C1" w14:textId="77777777" w:rsidR="000A6BE6" w:rsidRPr="000A6BE6" w:rsidRDefault="000A6BE6" w:rsidP="000A6BE6">
      <w:pPr>
        <w:rPr>
          <w:rFonts w:asciiTheme="majorBidi" w:hAnsiTheme="majorBidi" w:cstheme="majorBidi"/>
          <w:sz w:val="24"/>
          <w:szCs w:val="24"/>
          <w:lang w:val="en-US"/>
        </w:rPr>
      </w:pPr>
    </w:p>
    <w:p w14:paraId="60F95E1B" w14:textId="560A4399"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21. [</w:t>
      </w:r>
      <w:r w:rsidRPr="00376BD1">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18:3</w:t>
      </w:r>
      <w:r>
        <w:rPr>
          <w:rFonts w:asciiTheme="majorBidi" w:hAnsiTheme="majorBidi" w:cstheme="majorBidi"/>
          <w:sz w:val="24"/>
          <w:szCs w:val="24"/>
          <w:lang w:val="en-US"/>
        </w:rPr>
        <w:t>:</w:t>
      </w:r>
    </w:p>
    <w:p w14:paraId="4D8AC285" w14:textId="77777777" w:rsidR="007579A3"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 xml:space="preserve">There is no </w:t>
      </w:r>
      <w:r w:rsidR="000A6BE6">
        <w:rPr>
          <w:rFonts w:asciiTheme="majorBidi" w:hAnsiTheme="majorBidi" w:cstheme="majorBidi"/>
          <w:sz w:val="24"/>
          <w:szCs w:val="24"/>
          <w:lang w:val="en-US"/>
        </w:rPr>
        <w:t>correlation</w:t>
      </w:r>
      <w:r>
        <w:rPr>
          <w:rFonts w:asciiTheme="majorBidi" w:hAnsiTheme="majorBidi" w:cstheme="majorBidi"/>
          <w:sz w:val="24"/>
          <w:szCs w:val="24"/>
          <w:lang w:val="en-US"/>
        </w:rPr>
        <w:t xml:space="preserve"> between the order of events and the order of their appearance in the text</w:t>
      </w:r>
      <w:r w:rsidR="007579A3">
        <w:rPr>
          <w:rFonts w:asciiTheme="majorBidi" w:hAnsiTheme="majorBidi" w:cstheme="majorBidi"/>
          <w:sz w:val="24"/>
          <w:szCs w:val="24"/>
          <w:lang w:val="en-US"/>
        </w:rPr>
        <w:t>.</w:t>
      </w:r>
    </w:p>
    <w:p w14:paraId="680B0558" w14:textId="77777777" w:rsidR="007579A3"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One word (“Adonai”) can have more than one meaning (“lords,” and “Lord”)</w:t>
      </w:r>
      <w:r w:rsidR="007579A3">
        <w:rPr>
          <w:rFonts w:asciiTheme="majorBidi" w:hAnsiTheme="majorBidi" w:cstheme="majorBidi"/>
          <w:sz w:val="24"/>
          <w:szCs w:val="24"/>
          <w:lang w:val="en-US"/>
        </w:rPr>
        <w:t>.</w:t>
      </w:r>
    </w:p>
    <w:p w14:paraId="6174102B" w14:textId="77777777" w:rsidR="007579A3"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One verse can have more than one legitimate interpretation (“Another explanation”)</w:t>
      </w:r>
      <w:r w:rsidR="007579A3">
        <w:rPr>
          <w:rFonts w:asciiTheme="majorBidi" w:hAnsiTheme="majorBidi" w:cstheme="majorBidi"/>
          <w:sz w:val="24"/>
          <w:szCs w:val="24"/>
          <w:lang w:val="en-US"/>
        </w:rPr>
        <w:t>.</w:t>
      </w:r>
    </w:p>
    <w:p w14:paraId="74E8105E" w14:textId="77777777" w:rsidR="007579A3"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 xml:space="preserve">One explanation is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sz w:val="24"/>
          <w:szCs w:val="24"/>
          <w:lang w:val="en-US"/>
        </w:rPr>
        <w:t>, while the second is</w:t>
      </w:r>
      <w:r w:rsidR="000A6BE6">
        <w:rPr>
          <w:rFonts w:asciiTheme="majorBidi" w:hAnsiTheme="majorBidi" w:cstheme="majorBidi"/>
          <w:sz w:val="24"/>
          <w:szCs w:val="24"/>
          <w:lang w:val="en-US"/>
        </w:rPr>
        <w:t xml:space="preserve"> an </w:t>
      </w:r>
      <w:proofErr w:type="spellStart"/>
      <w:r w:rsidR="000A6BE6">
        <w:rPr>
          <w:rFonts w:asciiTheme="majorBidi" w:hAnsiTheme="majorBidi" w:cstheme="majorBidi"/>
          <w:i/>
          <w:iCs/>
          <w:sz w:val="24"/>
          <w:szCs w:val="24"/>
          <w:lang w:val="en-US"/>
        </w:rPr>
        <w:t>a</w:t>
      </w:r>
      <w:r>
        <w:rPr>
          <w:rFonts w:asciiTheme="majorBidi" w:hAnsiTheme="majorBidi" w:cstheme="majorBidi"/>
          <w:i/>
          <w:iCs/>
          <w:sz w:val="24"/>
          <w:szCs w:val="24"/>
          <w:lang w:val="en-US"/>
        </w:rPr>
        <w:t>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sidR="007579A3">
        <w:rPr>
          <w:rFonts w:asciiTheme="majorBidi" w:hAnsiTheme="majorBidi" w:cstheme="majorBidi"/>
          <w:sz w:val="24"/>
          <w:szCs w:val="24"/>
          <w:lang w:val="en-US"/>
        </w:rPr>
        <w:t>.</w:t>
      </w:r>
    </w:p>
    <w:p w14:paraId="774E51CD" w14:textId="3C9D2D85" w:rsidR="00D03D85" w:rsidRDefault="00D03D85" w:rsidP="00D03D85">
      <w:pPr>
        <w:rPr>
          <w:rFonts w:asciiTheme="majorBidi" w:hAnsiTheme="majorBidi" w:cstheme="majorBidi"/>
          <w:sz w:val="24"/>
          <w:szCs w:val="24"/>
          <w:lang w:val="en-US"/>
        </w:rPr>
      </w:pPr>
    </w:p>
    <w:p w14:paraId="2B196018" w14:textId="0838B234"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22. [</w:t>
      </w:r>
      <w:r w:rsidRPr="00376BD1">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18:7</w:t>
      </w:r>
      <w:r>
        <w:rPr>
          <w:rFonts w:asciiTheme="majorBidi" w:hAnsiTheme="majorBidi" w:cstheme="majorBidi"/>
          <w:sz w:val="24"/>
          <w:szCs w:val="24"/>
          <w:lang w:val="en-US"/>
        </w:rPr>
        <w:t>:</w:t>
      </w:r>
    </w:p>
    <w:p w14:paraId="07CC75ED" w14:textId="77777777" w:rsidR="007579A3"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CALF, TENDER AND GOOD, and no word is superfluous</w:t>
      </w:r>
      <w:r w:rsidR="007579A3">
        <w:rPr>
          <w:rFonts w:asciiTheme="majorBidi" w:hAnsiTheme="majorBidi" w:cstheme="majorBidi"/>
          <w:sz w:val="24"/>
          <w:szCs w:val="24"/>
          <w:lang w:val="en-US"/>
        </w:rPr>
        <w:t>.</w:t>
      </w:r>
    </w:p>
    <w:p w14:paraId="7FFED97A" w14:textId="77777777" w:rsidR="007579A3"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Abraham served a whole calf to each guest</w:t>
      </w:r>
      <w:r w:rsidR="007579A3">
        <w:rPr>
          <w:rFonts w:asciiTheme="majorBidi" w:hAnsiTheme="majorBidi" w:cstheme="majorBidi"/>
          <w:sz w:val="24"/>
          <w:szCs w:val="24"/>
          <w:lang w:val="en-US"/>
        </w:rPr>
        <w:t>.</w:t>
      </w:r>
    </w:p>
    <w:p w14:paraId="2650514B" w14:textId="77777777" w:rsidR="007579A3"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 xml:space="preserve">The number three repeats in the Bible </w:t>
      </w:r>
      <w:r w:rsidR="000A6BE6">
        <w:rPr>
          <w:rFonts w:asciiTheme="majorBidi" w:hAnsiTheme="majorBidi" w:cstheme="majorBidi"/>
          <w:sz w:val="24"/>
          <w:szCs w:val="24"/>
          <w:lang w:val="en-US"/>
        </w:rPr>
        <w:t>with</w:t>
      </w:r>
      <w:r>
        <w:rPr>
          <w:rFonts w:asciiTheme="majorBidi" w:hAnsiTheme="majorBidi" w:cstheme="majorBidi"/>
          <w:sz w:val="24"/>
          <w:szCs w:val="24"/>
          <w:lang w:val="en-US"/>
        </w:rPr>
        <w:t>in the context of generous hospitality</w:t>
      </w:r>
      <w:r w:rsidR="007579A3">
        <w:rPr>
          <w:rFonts w:asciiTheme="majorBidi" w:hAnsiTheme="majorBidi" w:cstheme="majorBidi"/>
          <w:sz w:val="24"/>
          <w:szCs w:val="24"/>
          <w:lang w:val="en-US"/>
        </w:rPr>
        <w:t>.</w:t>
      </w:r>
    </w:p>
    <w:p w14:paraId="53CCAC0C" w14:textId="77777777" w:rsidR="007579A3"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 xml:space="preserve">Three </w:t>
      </w:r>
      <w:r w:rsidR="000A6BE6">
        <w:rPr>
          <w:rFonts w:asciiTheme="majorBidi" w:hAnsiTheme="majorBidi" w:cstheme="majorBidi"/>
          <w:sz w:val="24"/>
          <w:szCs w:val="24"/>
          <w:lang w:val="en-US"/>
        </w:rPr>
        <w:t>terms represent</w:t>
      </w:r>
      <w:r>
        <w:rPr>
          <w:rFonts w:asciiTheme="majorBidi" w:hAnsiTheme="majorBidi" w:cstheme="majorBidi"/>
          <w:sz w:val="24"/>
          <w:szCs w:val="24"/>
          <w:lang w:val="en-US"/>
        </w:rPr>
        <w:t xml:space="preserve"> the three patriarchs – Abraham, Isaac, and Jacob</w:t>
      </w:r>
      <w:r w:rsidR="007579A3">
        <w:rPr>
          <w:rFonts w:asciiTheme="majorBidi" w:hAnsiTheme="majorBidi" w:cstheme="majorBidi"/>
          <w:sz w:val="24"/>
          <w:szCs w:val="24"/>
          <w:lang w:val="en-US"/>
        </w:rPr>
        <w:t>.</w:t>
      </w:r>
    </w:p>
    <w:p w14:paraId="06A42138" w14:textId="724B74CC" w:rsidR="00376BD1" w:rsidRDefault="00376BD1" w:rsidP="00376BD1">
      <w:pPr>
        <w:rPr>
          <w:rFonts w:asciiTheme="majorBidi" w:hAnsiTheme="majorBidi" w:cstheme="majorBidi"/>
          <w:sz w:val="24"/>
          <w:szCs w:val="24"/>
          <w:lang w:val="en-US"/>
        </w:rPr>
      </w:pPr>
    </w:p>
    <w:p w14:paraId="2AD4EE76" w14:textId="77777777" w:rsidR="00376BD1" w:rsidRDefault="00376BD1" w:rsidP="00376BD1">
      <w:pPr>
        <w:rPr>
          <w:rFonts w:asciiTheme="majorBidi" w:hAnsiTheme="majorBidi" w:cstheme="majorBidi"/>
          <w:sz w:val="24"/>
          <w:szCs w:val="24"/>
          <w:lang w:val="en-US"/>
        </w:rPr>
      </w:pPr>
      <w:r>
        <w:rPr>
          <w:rFonts w:asciiTheme="majorBidi" w:hAnsiTheme="majorBidi" w:cstheme="majorBidi"/>
          <w:sz w:val="24"/>
          <w:szCs w:val="24"/>
          <w:lang w:val="en-US"/>
        </w:rPr>
        <w:t xml:space="preserve">23. [000]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18:1</w:t>
      </w:r>
      <w:r>
        <w:rPr>
          <w:rFonts w:asciiTheme="majorBidi" w:hAnsiTheme="majorBidi" w:cstheme="majorBidi"/>
          <w:sz w:val="24"/>
          <w:szCs w:val="24"/>
          <w:lang w:val="en-US"/>
        </w:rPr>
        <w:t>:</w:t>
      </w:r>
    </w:p>
    <w:p w14:paraId="643778B8" w14:textId="77777777" w:rsidR="00376BD1" w:rsidRDefault="00376BD1" w:rsidP="00376BD1">
      <w:pPr>
        <w:rPr>
          <w:rFonts w:asciiTheme="majorBidi" w:hAnsiTheme="majorBidi" w:cstheme="majorBidi"/>
          <w:sz w:val="24"/>
          <w:szCs w:val="24"/>
          <w:lang w:val="en-US"/>
        </w:rPr>
      </w:pPr>
      <w:r w:rsidRPr="00376BD1">
        <w:rPr>
          <w:rFonts w:asciiTheme="majorBidi" w:hAnsiTheme="majorBidi" w:cstheme="majorBidi"/>
          <w:sz w:val="24"/>
          <w:szCs w:val="24"/>
          <w:lang w:val="en-US"/>
        </w:rPr>
        <w:t xml:space="preserve">What is the point of the sentence which was added to </w:t>
      </w:r>
      <w:proofErr w:type="spellStart"/>
      <w:r w:rsidRPr="00376BD1">
        <w:rPr>
          <w:rFonts w:asciiTheme="majorBidi" w:hAnsiTheme="majorBidi" w:cstheme="majorBidi"/>
          <w:sz w:val="24"/>
          <w:szCs w:val="24"/>
          <w:lang w:val="en-US"/>
        </w:rPr>
        <w:t>Rashi’s</w:t>
      </w:r>
      <w:proofErr w:type="spellEnd"/>
      <w:r w:rsidRPr="00376BD1">
        <w:rPr>
          <w:rFonts w:asciiTheme="majorBidi" w:hAnsiTheme="majorBidi" w:cstheme="majorBidi"/>
          <w:sz w:val="24"/>
          <w:szCs w:val="24"/>
          <w:lang w:val="en-US"/>
        </w:rPr>
        <w:t xml:space="preserve"> commentary?</w:t>
      </w:r>
    </w:p>
    <w:p w14:paraId="562FD668" w14:textId="77777777" w:rsidR="007579A3" w:rsidRDefault="00376BD1"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To connect the verse in the Torah to the Talmud</w:t>
      </w:r>
      <w:r w:rsidR="007579A3">
        <w:rPr>
          <w:rFonts w:asciiTheme="majorBidi" w:hAnsiTheme="majorBidi" w:cstheme="majorBidi"/>
          <w:sz w:val="24"/>
          <w:szCs w:val="24"/>
          <w:lang w:val="en-US"/>
        </w:rPr>
        <w:t>.</w:t>
      </w:r>
    </w:p>
    <w:p w14:paraId="545A749B" w14:textId="77777777" w:rsidR="007579A3" w:rsidRDefault="00376BD1"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 xml:space="preserve">To explain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commentary </w:t>
      </w:r>
      <w:r w:rsidR="000A6BE6">
        <w:rPr>
          <w:rFonts w:asciiTheme="majorBidi" w:hAnsiTheme="majorBidi" w:cstheme="majorBidi"/>
          <w:sz w:val="24"/>
          <w:szCs w:val="24"/>
          <w:lang w:val="en-US"/>
        </w:rPr>
        <w:t>B</w:t>
      </w:r>
      <w:r>
        <w:rPr>
          <w:rFonts w:asciiTheme="majorBidi" w:hAnsiTheme="majorBidi" w:cstheme="majorBidi"/>
          <w:sz w:val="24"/>
          <w:szCs w:val="24"/>
          <w:lang w:val="en-US"/>
        </w:rPr>
        <w:t>ecause A</w:t>
      </w:r>
      <w:r w:rsidR="004F02A3">
        <w:rPr>
          <w:rFonts w:asciiTheme="majorBidi" w:hAnsiTheme="majorBidi" w:cstheme="majorBidi"/>
          <w:sz w:val="24"/>
          <w:szCs w:val="24"/>
          <w:lang w:val="en-US"/>
        </w:rPr>
        <w:t>braham was ill</w:t>
      </w:r>
      <w:r w:rsidR="007579A3">
        <w:rPr>
          <w:rFonts w:asciiTheme="majorBidi" w:hAnsiTheme="majorBidi" w:cstheme="majorBidi"/>
          <w:sz w:val="24"/>
          <w:szCs w:val="24"/>
          <w:lang w:val="en-US"/>
        </w:rPr>
        <w:t>.</w:t>
      </w:r>
    </w:p>
    <w:p w14:paraId="5FCC271D" w14:textId="77777777" w:rsidR="007579A3" w:rsidRDefault="004F02A3"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 xml:space="preserve">To note that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based himself on the Babylonian Talmud</w:t>
      </w:r>
      <w:r w:rsidR="007579A3">
        <w:rPr>
          <w:rFonts w:asciiTheme="majorBidi" w:hAnsiTheme="majorBidi" w:cstheme="majorBidi"/>
          <w:sz w:val="24"/>
          <w:szCs w:val="24"/>
          <w:lang w:val="en-US"/>
        </w:rPr>
        <w:t>.</w:t>
      </w:r>
    </w:p>
    <w:p w14:paraId="0AA1D219" w14:textId="77777777" w:rsidR="007579A3" w:rsidRDefault="004F02A3"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None of the answers are correct</w:t>
      </w:r>
      <w:r w:rsidR="007579A3">
        <w:rPr>
          <w:rFonts w:asciiTheme="majorBidi" w:hAnsiTheme="majorBidi" w:cstheme="majorBidi"/>
          <w:sz w:val="24"/>
          <w:szCs w:val="24"/>
          <w:lang w:val="en-US"/>
        </w:rPr>
        <w:t>.</w:t>
      </w:r>
    </w:p>
    <w:p w14:paraId="14B2F938" w14:textId="3605768D" w:rsidR="004F02A3" w:rsidRDefault="004F02A3" w:rsidP="004F02A3">
      <w:pPr>
        <w:rPr>
          <w:rFonts w:asciiTheme="majorBidi" w:hAnsiTheme="majorBidi" w:cstheme="majorBidi"/>
          <w:sz w:val="24"/>
          <w:szCs w:val="24"/>
          <w:lang w:val="en-US"/>
        </w:rPr>
      </w:pPr>
    </w:p>
    <w:p w14:paraId="0F76A1AB" w14:textId="7D05B882" w:rsidR="004F02A3" w:rsidRDefault="004F02A3" w:rsidP="004F02A3">
      <w:pPr>
        <w:rPr>
          <w:rFonts w:asciiTheme="majorBidi" w:hAnsiTheme="majorBidi" w:cstheme="majorBidi"/>
          <w:sz w:val="24"/>
          <w:szCs w:val="24"/>
          <w:lang w:val="en-US"/>
        </w:rPr>
      </w:pPr>
      <w:r>
        <w:rPr>
          <w:rFonts w:asciiTheme="majorBidi" w:hAnsiTheme="majorBidi" w:cstheme="majorBidi"/>
          <w:sz w:val="24"/>
          <w:szCs w:val="24"/>
          <w:lang w:val="en-US"/>
        </w:rPr>
        <w:t xml:space="preserve">24. </w:t>
      </w:r>
      <w:r>
        <w:rPr>
          <w:rFonts w:asciiTheme="majorBidi" w:hAnsiTheme="majorBidi" w:cstheme="majorBidi"/>
          <w:i/>
          <w:iCs/>
          <w:sz w:val="24"/>
          <w:szCs w:val="24"/>
          <w:lang w:val="en-US"/>
        </w:rPr>
        <w:t>A</w:t>
      </w:r>
      <w:r w:rsidRPr="004F02A3">
        <w:rPr>
          <w:rFonts w:asciiTheme="majorBidi" w:hAnsiTheme="majorBidi" w:cstheme="majorBidi"/>
          <w:i/>
          <w:iCs/>
          <w:sz w:val="24"/>
          <w:szCs w:val="24"/>
          <w:lang w:val="en-US"/>
        </w:rPr>
        <w:t xml:space="preserve">ggadah </w:t>
      </w:r>
      <w:proofErr w:type="spellStart"/>
      <w:r w:rsidRPr="004F02A3">
        <w:rPr>
          <w:rFonts w:asciiTheme="majorBidi" w:hAnsiTheme="majorBidi" w:cstheme="majorBidi"/>
          <w:i/>
          <w:iCs/>
          <w:sz w:val="24"/>
          <w:szCs w:val="24"/>
          <w:lang w:val="en-US"/>
        </w:rPr>
        <w:t>meyashevet</w:t>
      </w:r>
      <w:proofErr w:type="spellEnd"/>
      <w:r w:rsidRPr="004F02A3">
        <w:rPr>
          <w:rFonts w:asciiTheme="majorBidi" w:hAnsiTheme="majorBidi" w:cstheme="majorBidi"/>
          <w:sz w:val="24"/>
          <w:szCs w:val="24"/>
          <w:lang w:val="en-US"/>
        </w:rPr>
        <w:t>: “</w:t>
      </w:r>
      <w:proofErr w:type="spellStart"/>
      <w:r w:rsidRPr="004F02A3">
        <w:rPr>
          <w:rFonts w:asciiTheme="majorBidi" w:hAnsiTheme="majorBidi" w:cstheme="majorBidi"/>
          <w:i/>
          <w:iCs/>
          <w:sz w:val="24"/>
          <w:szCs w:val="24"/>
          <w:lang w:val="en-US"/>
        </w:rPr>
        <w:t>aggadah</w:t>
      </w:r>
      <w:proofErr w:type="spellEnd"/>
      <w:r w:rsidRPr="004F02A3">
        <w:rPr>
          <w:rFonts w:asciiTheme="majorBidi" w:hAnsiTheme="majorBidi" w:cstheme="majorBidi"/>
          <w:sz w:val="24"/>
          <w:szCs w:val="24"/>
          <w:lang w:val="en-US"/>
        </w:rPr>
        <w:t xml:space="preserve"> that settle the words of the verses, each word in its proper place</w:t>
      </w:r>
      <w:r w:rsidR="007579A3">
        <w:rPr>
          <w:rFonts w:asciiTheme="majorBidi" w:hAnsiTheme="majorBidi" w:cstheme="majorBidi"/>
          <w:sz w:val="24"/>
          <w:szCs w:val="24"/>
          <w:lang w:val="en-US"/>
        </w:rPr>
        <w:t>.</w:t>
      </w:r>
      <w:r w:rsidRPr="004F02A3">
        <w:rPr>
          <w:rFonts w:asciiTheme="majorBidi" w:hAnsiTheme="majorBidi" w:cstheme="majorBidi"/>
          <w:sz w:val="24"/>
          <w:szCs w:val="24"/>
          <w:lang w:val="en-US"/>
        </w:rPr>
        <w:t>”</w:t>
      </w:r>
    </w:p>
    <w:p w14:paraId="7261D60D" w14:textId="11D8085A" w:rsidR="007579A3" w:rsidRDefault="004F02A3" w:rsidP="00813558">
      <w:pPr>
        <w:pStyle w:val="ListParagraph"/>
        <w:numPr>
          <w:ilvl w:val="0"/>
          <w:numId w:val="20"/>
        </w:numPr>
        <w:rPr>
          <w:rFonts w:asciiTheme="majorBidi" w:hAnsiTheme="majorBidi" w:cstheme="majorBidi"/>
          <w:sz w:val="24"/>
          <w:szCs w:val="24"/>
          <w:lang w:val="en-US"/>
        </w:rPr>
      </w:pPr>
      <w:r>
        <w:rPr>
          <w:rFonts w:asciiTheme="majorBidi" w:hAnsiTheme="majorBidi" w:cstheme="majorBidi"/>
          <w:sz w:val="24"/>
          <w:szCs w:val="24"/>
          <w:lang w:val="en-US"/>
        </w:rPr>
        <w:t xml:space="preserve">An interpretation based on the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5C535AAB" w14:textId="77777777" w:rsidR="007579A3" w:rsidRDefault="004F02A3" w:rsidP="00813558">
      <w:pPr>
        <w:pStyle w:val="ListParagraph"/>
        <w:numPr>
          <w:ilvl w:val="0"/>
          <w:numId w:val="20"/>
        </w:numPr>
        <w:rPr>
          <w:rFonts w:asciiTheme="majorBidi" w:hAnsiTheme="majorBidi" w:cstheme="majorBidi"/>
          <w:sz w:val="24"/>
          <w:szCs w:val="24"/>
          <w:lang w:val="en-US"/>
        </w:rPr>
      </w:pPr>
      <w:r>
        <w:rPr>
          <w:rFonts w:asciiTheme="majorBidi" w:hAnsiTheme="majorBidi" w:cstheme="majorBidi"/>
          <w:sz w:val="24"/>
          <w:szCs w:val="24"/>
          <w:lang w:val="en-US"/>
        </w:rPr>
        <w:t xml:space="preserve">Any interpretation which is not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r w:rsidR="007579A3">
        <w:rPr>
          <w:rFonts w:asciiTheme="majorBidi" w:hAnsiTheme="majorBidi" w:cstheme="majorBidi"/>
          <w:sz w:val="24"/>
          <w:szCs w:val="24"/>
          <w:lang w:val="en-US"/>
        </w:rPr>
        <w:t>.</w:t>
      </w:r>
    </w:p>
    <w:p w14:paraId="5B0DEDA6" w14:textId="77777777" w:rsidR="007579A3" w:rsidRDefault="004F02A3" w:rsidP="00813558">
      <w:pPr>
        <w:pStyle w:val="ListParagraph"/>
        <w:numPr>
          <w:ilvl w:val="0"/>
          <w:numId w:val="20"/>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basic selection criteria for </w:t>
      </w:r>
      <w:proofErr w:type="spellStart"/>
      <w:r>
        <w:rPr>
          <w:rFonts w:asciiTheme="majorBidi" w:hAnsiTheme="majorBidi" w:cstheme="majorBidi"/>
          <w:i/>
          <w:iCs/>
          <w:sz w:val="24"/>
          <w:szCs w:val="24"/>
          <w:lang w:val="en-US"/>
        </w:rPr>
        <w:t>aggadot</w:t>
      </w:r>
      <w:proofErr w:type="spellEnd"/>
      <w:r w:rsidR="007579A3">
        <w:rPr>
          <w:rFonts w:asciiTheme="majorBidi" w:hAnsiTheme="majorBidi" w:cstheme="majorBidi"/>
          <w:sz w:val="24"/>
          <w:szCs w:val="24"/>
          <w:lang w:val="en-US"/>
        </w:rPr>
        <w:t>.</w:t>
      </w:r>
    </w:p>
    <w:p w14:paraId="2E1F3804" w14:textId="75361877" w:rsidR="007579A3" w:rsidRDefault="004F02A3" w:rsidP="00813558">
      <w:pPr>
        <w:pStyle w:val="ListParagraph"/>
        <w:numPr>
          <w:ilvl w:val="0"/>
          <w:numId w:val="20"/>
        </w:numPr>
        <w:rPr>
          <w:rFonts w:asciiTheme="majorBidi" w:hAnsiTheme="majorBidi" w:cstheme="majorBidi"/>
          <w:sz w:val="24"/>
          <w:szCs w:val="24"/>
          <w:lang w:val="en-US"/>
        </w:rPr>
      </w:pPr>
      <w:proofErr w:type="spellStart"/>
      <w:r>
        <w:rPr>
          <w:rFonts w:asciiTheme="majorBidi" w:hAnsiTheme="majorBidi" w:cstheme="majorBidi"/>
          <w:i/>
          <w:iCs/>
          <w:sz w:val="24"/>
          <w:szCs w:val="24"/>
          <w:lang w:val="en-US"/>
        </w:rPr>
        <w:t>Aggadot</w:t>
      </w:r>
      <w:proofErr w:type="spellEnd"/>
      <w:r>
        <w:rPr>
          <w:rFonts w:asciiTheme="majorBidi" w:hAnsiTheme="majorBidi" w:cstheme="majorBidi"/>
          <w:sz w:val="24"/>
          <w:szCs w:val="24"/>
          <w:lang w:val="en-US"/>
        </w:rPr>
        <w:t xml:space="preserve"> which do not add information </w:t>
      </w:r>
      <w:r w:rsidR="007579A3">
        <w:rPr>
          <w:rFonts w:asciiTheme="majorBidi" w:hAnsiTheme="majorBidi" w:cstheme="majorBidi"/>
          <w:sz w:val="24"/>
          <w:szCs w:val="24"/>
          <w:lang w:val="en-US"/>
        </w:rPr>
        <w:t>that</w:t>
      </w:r>
      <w:r>
        <w:rPr>
          <w:rFonts w:asciiTheme="majorBidi" w:hAnsiTheme="majorBidi" w:cstheme="majorBidi"/>
          <w:sz w:val="24"/>
          <w:szCs w:val="24"/>
          <w:lang w:val="en-US"/>
        </w:rPr>
        <w:t xml:space="preserve"> cannot be explicitly culled from the text</w:t>
      </w:r>
      <w:r w:rsidR="007579A3">
        <w:rPr>
          <w:rFonts w:asciiTheme="majorBidi" w:hAnsiTheme="majorBidi" w:cstheme="majorBidi"/>
          <w:sz w:val="24"/>
          <w:szCs w:val="24"/>
          <w:lang w:val="en-US"/>
        </w:rPr>
        <w:t>.</w:t>
      </w:r>
    </w:p>
    <w:p w14:paraId="01293B77" w14:textId="4062ECB2" w:rsidR="004F02A3" w:rsidRDefault="004F02A3" w:rsidP="004F02A3">
      <w:pPr>
        <w:rPr>
          <w:rFonts w:asciiTheme="majorBidi" w:hAnsiTheme="majorBidi" w:cstheme="majorBidi"/>
          <w:sz w:val="24"/>
          <w:szCs w:val="24"/>
          <w:lang w:val="en-US"/>
        </w:rPr>
      </w:pPr>
    </w:p>
    <w:p w14:paraId="6AF54A9C" w14:textId="2B68E0C1" w:rsidR="004F02A3" w:rsidRDefault="004F02A3" w:rsidP="004F02A3">
      <w:pPr>
        <w:rPr>
          <w:rFonts w:asciiTheme="majorBidi" w:hAnsiTheme="majorBidi" w:cstheme="majorBidi"/>
          <w:sz w:val="24"/>
          <w:szCs w:val="24"/>
          <w:lang w:val="en-US"/>
        </w:rPr>
      </w:pPr>
      <w:r>
        <w:rPr>
          <w:rFonts w:asciiTheme="majorBidi" w:hAnsiTheme="majorBidi" w:cstheme="majorBidi"/>
          <w:sz w:val="24"/>
          <w:szCs w:val="24"/>
          <w:lang w:val="en-US"/>
        </w:rPr>
        <w:t>25.</w:t>
      </w:r>
      <w:r>
        <w:rPr>
          <w:rFonts w:asciiTheme="majorBidi" w:hAnsiTheme="majorBidi" w:cstheme="majorBidi"/>
          <w:i/>
          <w:iCs/>
          <w:sz w:val="24"/>
          <w:szCs w:val="24"/>
          <w:lang w:val="en-US"/>
        </w:rPr>
        <w:t xml:space="preserve"> Aggadah </w:t>
      </w:r>
      <w:proofErr w:type="spellStart"/>
      <w:r>
        <w:rPr>
          <w:rFonts w:asciiTheme="majorBidi" w:hAnsiTheme="majorBidi" w:cstheme="majorBidi"/>
          <w:i/>
          <w:iCs/>
          <w:sz w:val="24"/>
          <w:szCs w:val="24"/>
          <w:lang w:val="en-US"/>
        </w:rPr>
        <w:t>meyashevet</w:t>
      </w:r>
      <w:proofErr w:type="spellEnd"/>
    </w:p>
    <w:p w14:paraId="6448994C" w14:textId="77777777" w:rsidR="007579A3" w:rsidRDefault="004F02A3" w:rsidP="00813558">
      <w:pPr>
        <w:pStyle w:val="ListParagraph"/>
        <w:numPr>
          <w:ilvl w:val="0"/>
          <w:numId w:val="21"/>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preserves the sequence of the narrative plot</w:t>
      </w:r>
      <w:r w:rsidR="007579A3">
        <w:rPr>
          <w:rFonts w:asciiTheme="majorBidi" w:hAnsiTheme="majorBidi" w:cstheme="majorBidi"/>
          <w:sz w:val="24"/>
          <w:szCs w:val="24"/>
          <w:lang w:val="en-US"/>
        </w:rPr>
        <w:t>.</w:t>
      </w:r>
    </w:p>
    <w:p w14:paraId="0E27FB51" w14:textId="77777777" w:rsidR="007579A3" w:rsidRDefault="004F02A3" w:rsidP="00813558">
      <w:pPr>
        <w:pStyle w:val="ListParagraph"/>
        <w:numPr>
          <w:ilvl w:val="0"/>
          <w:numId w:val="21"/>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does not add information which cannot explicitly </w:t>
      </w:r>
      <w:r w:rsidR="003D27E3">
        <w:rPr>
          <w:rFonts w:asciiTheme="majorBidi" w:hAnsiTheme="majorBidi" w:cstheme="majorBidi"/>
          <w:sz w:val="24"/>
          <w:szCs w:val="24"/>
          <w:lang w:val="en-US"/>
        </w:rPr>
        <w:t xml:space="preserve">be </w:t>
      </w:r>
      <w:r>
        <w:rPr>
          <w:rFonts w:asciiTheme="majorBidi" w:hAnsiTheme="majorBidi" w:cstheme="majorBidi"/>
          <w:sz w:val="24"/>
          <w:szCs w:val="24"/>
          <w:lang w:val="en-US"/>
        </w:rPr>
        <w:t>culled fro</w:t>
      </w:r>
      <w:r w:rsidR="000800EA">
        <w:rPr>
          <w:rFonts w:asciiTheme="majorBidi" w:hAnsiTheme="majorBidi" w:cstheme="majorBidi"/>
          <w:sz w:val="24"/>
          <w:szCs w:val="24"/>
          <w:lang w:val="en-US"/>
        </w:rPr>
        <w:t>m</w:t>
      </w:r>
      <w:r>
        <w:rPr>
          <w:rFonts w:asciiTheme="majorBidi" w:hAnsiTheme="majorBidi" w:cstheme="majorBidi"/>
          <w:sz w:val="24"/>
          <w:szCs w:val="24"/>
          <w:lang w:val="en-US"/>
        </w:rPr>
        <w:t xml:space="preserve"> the text</w:t>
      </w:r>
      <w:r w:rsidR="007579A3">
        <w:rPr>
          <w:rFonts w:asciiTheme="majorBidi" w:hAnsiTheme="majorBidi" w:cstheme="majorBidi"/>
          <w:sz w:val="24"/>
          <w:szCs w:val="24"/>
          <w:lang w:val="en-US"/>
        </w:rPr>
        <w:t>.</w:t>
      </w:r>
    </w:p>
    <w:p w14:paraId="09E2DE23" w14:textId="77777777" w:rsidR="007579A3" w:rsidRDefault="000800EA" w:rsidP="00813558">
      <w:pPr>
        <w:pStyle w:val="ListParagraph"/>
        <w:numPr>
          <w:ilvl w:val="0"/>
          <w:numId w:val="21"/>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completes the interpretation through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sz w:val="24"/>
          <w:szCs w:val="24"/>
          <w:lang w:val="en-US"/>
        </w:rPr>
        <w:t>.</w:t>
      </w:r>
    </w:p>
    <w:p w14:paraId="7D3DC4F6" w14:textId="77777777" w:rsidR="007579A3" w:rsidRDefault="000800EA" w:rsidP="00813558">
      <w:pPr>
        <w:pStyle w:val="ListParagraph"/>
        <w:numPr>
          <w:ilvl w:val="0"/>
          <w:numId w:val="21"/>
        </w:numPr>
        <w:rPr>
          <w:rFonts w:asciiTheme="majorBidi" w:hAnsiTheme="majorBidi" w:cstheme="majorBidi"/>
          <w:sz w:val="24"/>
          <w:szCs w:val="24"/>
          <w:rtl/>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contradicts an interpretation based on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sz w:val="24"/>
          <w:szCs w:val="24"/>
          <w:lang w:val="en-US"/>
        </w:rPr>
        <w:t>.</w:t>
      </w:r>
    </w:p>
    <w:p w14:paraId="2E56B1E8" w14:textId="5F70962A" w:rsidR="000800EA" w:rsidRDefault="000800EA" w:rsidP="004F02A3">
      <w:pPr>
        <w:rPr>
          <w:rFonts w:asciiTheme="majorBidi" w:hAnsiTheme="majorBidi" w:cstheme="majorBidi"/>
          <w:sz w:val="24"/>
          <w:szCs w:val="24"/>
          <w:lang w:val="en-US"/>
        </w:rPr>
      </w:pPr>
    </w:p>
    <w:p w14:paraId="59115531" w14:textId="77777777" w:rsidR="000800EA" w:rsidRDefault="000800EA" w:rsidP="004F02A3">
      <w:pPr>
        <w:rPr>
          <w:rFonts w:asciiTheme="majorBidi" w:hAnsiTheme="majorBidi" w:cstheme="majorBidi"/>
          <w:sz w:val="24"/>
          <w:szCs w:val="24"/>
          <w:lang w:val="en-US"/>
        </w:rPr>
      </w:pPr>
      <w:r>
        <w:rPr>
          <w:rFonts w:asciiTheme="majorBidi" w:hAnsiTheme="majorBidi" w:cstheme="majorBidi"/>
          <w:sz w:val="24"/>
          <w:szCs w:val="24"/>
          <w:lang w:val="en-US"/>
        </w:rPr>
        <w:t xml:space="preserve">26.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p>
    <w:p w14:paraId="0D9D073C" w14:textId="77777777" w:rsidR="007579A3"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lastRenderedPageBreak/>
        <w:t>Is the correct interpretation of the text</w:t>
      </w:r>
      <w:r w:rsidR="007579A3">
        <w:rPr>
          <w:rFonts w:asciiTheme="majorBidi" w:hAnsiTheme="majorBidi" w:cstheme="majorBidi"/>
          <w:sz w:val="24"/>
          <w:szCs w:val="24"/>
          <w:lang w:val="en-US"/>
        </w:rPr>
        <w:t>.</w:t>
      </w:r>
    </w:p>
    <w:p w14:paraId="046E9BAE" w14:textId="77777777" w:rsidR="007579A3"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Is the objective interpretation</w:t>
      </w:r>
      <w:r w:rsidR="007579A3">
        <w:rPr>
          <w:rFonts w:asciiTheme="majorBidi" w:hAnsiTheme="majorBidi" w:cstheme="majorBidi"/>
          <w:sz w:val="24"/>
          <w:szCs w:val="24"/>
          <w:lang w:val="en-US"/>
        </w:rPr>
        <w:t>.</w:t>
      </w:r>
    </w:p>
    <w:p w14:paraId="013E3A3E" w14:textId="77777777" w:rsidR="007579A3"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Is the simplest interpretation</w:t>
      </w:r>
      <w:r w:rsidR="007579A3">
        <w:rPr>
          <w:rFonts w:asciiTheme="majorBidi" w:hAnsiTheme="majorBidi" w:cstheme="majorBidi"/>
          <w:sz w:val="24"/>
          <w:szCs w:val="24"/>
          <w:lang w:val="en-US"/>
        </w:rPr>
        <w:t>.</w:t>
      </w:r>
    </w:p>
    <w:p w14:paraId="684BAC13" w14:textId="77777777" w:rsidR="007579A3"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None of the answers are correct</w:t>
      </w:r>
      <w:r w:rsidR="007579A3">
        <w:rPr>
          <w:rFonts w:asciiTheme="majorBidi" w:hAnsiTheme="majorBidi" w:cstheme="majorBidi"/>
          <w:sz w:val="24"/>
          <w:szCs w:val="24"/>
          <w:lang w:val="en-US"/>
        </w:rPr>
        <w:t>.</w:t>
      </w:r>
    </w:p>
    <w:p w14:paraId="09BDE48E" w14:textId="4B4D1C83" w:rsidR="000800EA" w:rsidRDefault="000800EA" w:rsidP="000800EA">
      <w:pPr>
        <w:rPr>
          <w:rFonts w:asciiTheme="majorBidi" w:hAnsiTheme="majorBidi" w:cstheme="majorBidi"/>
          <w:sz w:val="24"/>
          <w:szCs w:val="24"/>
          <w:lang w:val="en-US"/>
        </w:rPr>
      </w:pPr>
    </w:p>
    <w:p w14:paraId="48F0B884" w14:textId="77777777" w:rsidR="000800EA" w:rsidRDefault="000800EA" w:rsidP="000800EA">
      <w:pPr>
        <w:rPr>
          <w:rFonts w:asciiTheme="majorBidi" w:hAnsiTheme="majorBidi" w:cstheme="majorBidi"/>
          <w:b/>
          <w:bCs/>
          <w:sz w:val="24"/>
          <w:szCs w:val="24"/>
          <w:lang w:val="en-US"/>
        </w:rPr>
      </w:pPr>
      <w:r>
        <w:rPr>
          <w:rFonts w:asciiTheme="majorBidi" w:hAnsiTheme="majorBidi" w:cstheme="majorBidi"/>
          <w:sz w:val="24"/>
          <w:szCs w:val="24"/>
          <w:lang w:val="en-US"/>
        </w:rPr>
        <w:t>27. [</w:t>
      </w:r>
      <w:r w:rsidRPr="000800EA">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Gen 3:8:</w:t>
      </w:r>
    </w:p>
    <w:p w14:paraId="2D15EA59" w14:textId="77777777" w:rsidR="000800EA" w:rsidRDefault="000800EA" w:rsidP="000800EA">
      <w:pPr>
        <w:rPr>
          <w:rFonts w:asciiTheme="majorBidi" w:hAnsiTheme="majorBidi" w:cstheme="majorBidi"/>
          <w:sz w:val="24"/>
          <w:szCs w:val="24"/>
          <w:lang w:val="en-US"/>
        </w:rPr>
      </w:pPr>
      <w:r>
        <w:rPr>
          <w:rFonts w:asciiTheme="majorBidi" w:hAnsiTheme="majorBidi" w:cstheme="majorBidi"/>
          <w:sz w:val="24"/>
          <w:szCs w:val="24"/>
          <w:lang w:val="en-US"/>
        </w:rPr>
        <w:t>[</w:t>
      </w:r>
      <w:r w:rsidRPr="000800EA">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 xml:space="preserve"> on Gen 3:8:</w:t>
      </w:r>
    </w:p>
    <w:p w14:paraId="787081BF" w14:textId="734DE0D4" w:rsidR="00376BD1" w:rsidRDefault="000800EA" w:rsidP="000800EA">
      <w:pPr>
        <w:rPr>
          <w:rFonts w:asciiTheme="majorBidi" w:hAnsiTheme="majorBidi" w:cstheme="majorBidi"/>
          <w:sz w:val="24"/>
          <w:szCs w:val="24"/>
          <w:lang w:val="en-US"/>
        </w:rPr>
      </w:pPr>
      <w:r>
        <w:rPr>
          <w:rFonts w:asciiTheme="majorBidi" w:hAnsiTheme="majorBidi" w:cstheme="majorBidi"/>
          <w:sz w:val="24"/>
          <w:szCs w:val="24"/>
          <w:lang w:val="en-US"/>
        </w:rPr>
        <w:t>Wind (breezy) = ______________; day = _____________.</w:t>
      </w:r>
    </w:p>
    <w:p w14:paraId="0DB7127D" w14:textId="505D1C12" w:rsidR="000800EA" w:rsidRDefault="000800EA" w:rsidP="000800EA">
      <w:pPr>
        <w:rPr>
          <w:rFonts w:asciiTheme="majorBidi" w:hAnsiTheme="majorBidi" w:cstheme="majorBidi"/>
          <w:sz w:val="24"/>
          <w:szCs w:val="24"/>
          <w:lang w:val="en-US"/>
        </w:rPr>
      </w:pPr>
      <w:r>
        <w:rPr>
          <w:rFonts w:asciiTheme="majorBidi" w:hAnsiTheme="majorBidi" w:cstheme="majorBidi"/>
          <w:sz w:val="24"/>
          <w:szCs w:val="24"/>
          <w:lang w:val="en-US"/>
        </w:rPr>
        <w:t xml:space="preserve">Up until the word __________ it seems that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is explaining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sz w:val="24"/>
          <w:szCs w:val="24"/>
          <w:lang w:val="en-US"/>
        </w:rPr>
        <w:t xml:space="preserve">. From the word __________ it seems that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is </w:t>
      </w:r>
      <w:r w:rsidR="00623A29">
        <w:rPr>
          <w:rFonts w:asciiTheme="majorBidi" w:hAnsiTheme="majorBidi" w:cstheme="majorBidi"/>
          <w:sz w:val="24"/>
          <w:szCs w:val="24"/>
          <w:lang w:val="en-US"/>
        </w:rPr>
        <w:t xml:space="preserve">relying on an </w:t>
      </w:r>
      <w:proofErr w:type="spellStart"/>
      <w:r w:rsidR="00623A29">
        <w:rPr>
          <w:rFonts w:asciiTheme="majorBidi" w:hAnsiTheme="majorBidi" w:cstheme="majorBidi"/>
          <w:i/>
          <w:iCs/>
          <w:sz w:val="24"/>
          <w:szCs w:val="24"/>
          <w:lang w:val="en-US"/>
        </w:rPr>
        <w:t>aggadah</w:t>
      </w:r>
      <w:proofErr w:type="spellEnd"/>
      <w:r w:rsidR="00623A29">
        <w:rPr>
          <w:rFonts w:asciiTheme="majorBidi" w:hAnsiTheme="majorBidi" w:cstheme="majorBidi"/>
          <w:i/>
          <w:iCs/>
          <w:sz w:val="24"/>
          <w:szCs w:val="24"/>
          <w:lang w:val="en-US"/>
        </w:rPr>
        <w:t xml:space="preserve"> </w:t>
      </w:r>
      <w:proofErr w:type="spellStart"/>
      <w:r w:rsidR="00623A29">
        <w:rPr>
          <w:rFonts w:asciiTheme="majorBidi" w:hAnsiTheme="majorBidi" w:cstheme="majorBidi"/>
          <w:i/>
          <w:iCs/>
          <w:sz w:val="24"/>
          <w:szCs w:val="24"/>
          <w:lang w:val="en-US"/>
        </w:rPr>
        <w:t>meyashevet</w:t>
      </w:r>
      <w:proofErr w:type="spellEnd"/>
      <w:r w:rsidR="00623A29">
        <w:rPr>
          <w:rFonts w:asciiTheme="majorBidi" w:hAnsiTheme="majorBidi" w:cstheme="majorBidi"/>
          <w:sz w:val="24"/>
          <w:szCs w:val="24"/>
          <w:lang w:val="en-US"/>
        </w:rPr>
        <w:t>.</w:t>
      </w:r>
    </w:p>
    <w:p w14:paraId="1F0ABD2D" w14:textId="7A082AA1" w:rsidR="00623A29" w:rsidRDefault="00623A29" w:rsidP="000800EA">
      <w:pPr>
        <w:rPr>
          <w:rFonts w:asciiTheme="majorBidi" w:hAnsiTheme="majorBidi" w:cstheme="majorBidi"/>
          <w:sz w:val="24"/>
          <w:szCs w:val="24"/>
          <w:lang w:val="en-US"/>
        </w:rPr>
      </w:pPr>
    </w:p>
    <w:p w14:paraId="2658670A" w14:textId="7AB3C16D" w:rsidR="00623A29" w:rsidRDefault="00623A29" w:rsidP="000800EA">
      <w:pPr>
        <w:rPr>
          <w:rFonts w:asciiTheme="majorBidi" w:hAnsiTheme="majorBidi" w:cstheme="majorBidi"/>
          <w:sz w:val="24"/>
          <w:szCs w:val="24"/>
          <w:lang w:val="en-US"/>
        </w:rPr>
      </w:pPr>
      <w:r>
        <w:rPr>
          <w:rFonts w:asciiTheme="majorBidi" w:hAnsiTheme="majorBidi" w:cstheme="majorBidi"/>
          <w:sz w:val="24"/>
          <w:szCs w:val="24"/>
          <w:lang w:val="en-US"/>
        </w:rPr>
        <w:t>28. [</w:t>
      </w:r>
      <w:r w:rsidRPr="00623A29">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Rashi’s</w:t>
      </w:r>
      <w:proofErr w:type="spellEnd"/>
      <w:r>
        <w:rPr>
          <w:rFonts w:asciiTheme="majorBidi" w:hAnsiTheme="majorBidi" w:cstheme="majorBidi"/>
          <w:b/>
          <w:bCs/>
          <w:sz w:val="24"/>
          <w:szCs w:val="24"/>
          <w:lang w:val="en-US"/>
        </w:rPr>
        <w:t xml:space="preserve"> introduction to the Song of Songs:</w:t>
      </w:r>
    </w:p>
    <w:p w14:paraId="5D10622A" w14:textId="351AD383" w:rsidR="00623A29" w:rsidRDefault="00623A29" w:rsidP="000800EA">
      <w:pPr>
        <w:rPr>
          <w:rFonts w:asciiTheme="majorBidi" w:hAnsiTheme="majorBidi" w:cstheme="majorBidi"/>
          <w:sz w:val="24"/>
          <w:szCs w:val="24"/>
          <w:lang w:val="en-US"/>
        </w:rPr>
      </w:pP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here combined two of the Sages’ sayings, and from his words we can understand that –</w:t>
      </w:r>
    </w:p>
    <w:p w14:paraId="5BAEA9AD" w14:textId="77777777" w:rsidR="007579A3"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Each verse has many explanations, sometimes opposing ones</w:t>
      </w:r>
      <w:r w:rsidR="007579A3">
        <w:rPr>
          <w:rFonts w:asciiTheme="majorBidi" w:hAnsiTheme="majorBidi" w:cstheme="majorBidi"/>
          <w:sz w:val="24"/>
          <w:szCs w:val="24"/>
          <w:lang w:val="en-US"/>
        </w:rPr>
        <w:t>.</w:t>
      </w:r>
    </w:p>
    <w:p w14:paraId="3EC55967" w14:textId="77777777" w:rsidR="007579A3"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 xml:space="preserve">Each verse can be explained on different levels of meaning –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0B8A4841" w14:textId="77777777" w:rsidR="007579A3"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The Song of Songs is an allegorical scroll (</w:t>
      </w:r>
      <w:r>
        <w:rPr>
          <w:rFonts w:asciiTheme="majorBidi" w:hAnsiTheme="majorBidi" w:cstheme="majorBidi"/>
          <w:i/>
          <w:iCs/>
          <w:sz w:val="24"/>
          <w:szCs w:val="24"/>
          <w:lang w:val="en-US"/>
        </w:rPr>
        <w:t>megillah</w:t>
      </w:r>
      <w:r>
        <w:rPr>
          <w:rFonts w:asciiTheme="majorBidi" w:hAnsiTheme="majorBidi" w:cstheme="majorBidi"/>
          <w:sz w:val="24"/>
          <w:szCs w:val="24"/>
          <w:lang w:val="en-US"/>
        </w:rPr>
        <w:t>)</w:t>
      </w:r>
      <w:r w:rsidR="007579A3">
        <w:rPr>
          <w:rFonts w:asciiTheme="majorBidi" w:hAnsiTheme="majorBidi" w:cstheme="majorBidi"/>
          <w:sz w:val="24"/>
          <w:szCs w:val="24"/>
          <w:lang w:val="en-US"/>
        </w:rPr>
        <w:t>.</w:t>
      </w:r>
    </w:p>
    <w:p w14:paraId="24FFE14E" w14:textId="77777777" w:rsidR="007579A3"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The Song of Songs relates the love of a young man and a young woman</w:t>
      </w:r>
      <w:r w:rsidR="007579A3">
        <w:rPr>
          <w:rFonts w:asciiTheme="majorBidi" w:hAnsiTheme="majorBidi" w:cstheme="majorBidi"/>
          <w:sz w:val="24"/>
          <w:szCs w:val="24"/>
          <w:lang w:val="en-US"/>
        </w:rPr>
        <w:t>.</w:t>
      </w:r>
    </w:p>
    <w:p w14:paraId="0F35419A" w14:textId="5302944B" w:rsidR="00623A29" w:rsidRDefault="00623A29" w:rsidP="00623A29">
      <w:pPr>
        <w:rPr>
          <w:rFonts w:asciiTheme="majorBidi" w:hAnsiTheme="majorBidi" w:cstheme="majorBidi"/>
          <w:sz w:val="24"/>
          <w:szCs w:val="24"/>
          <w:lang w:val="en-US"/>
        </w:rPr>
      </w:pPr>
    </w:p>
    <w:p w14:paraId="6BB52412" w14:textId="77777777" w:rsidR="007579A3" w:rsidRDefault="00623A29" w:rsidP="00623A29">
      <w:pPr>
        <w:rPr>
          <w:rFonts w:asciiTheme="majorBidi" w:hAnsiTheme="majorBidi" w:cstheme="majorBidi"/>
          <w:sz w:val="24"/>
          <w:szCs w:val="24"/>
          <w:lang w:val="en-US"/>
        </w:rPr>
      </w:pPr>
      <w:r>
        <w:rPr>
          <w:rFonts w:asciiTheme="majorBidi" w:hAnsiTheme="majorBidi" w:cstheme="majorBidi"/>
          <w:sz w:val="24"/>
          <w:szCs w:val="24"/>
          <w:lang w:val="en-US"/>
        </w:rPr>
        <w:t>29. [</w:t>
      </w:r>
      <w:r w:rsidRPr="007A3EBB">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 xml:space="preserve"> on Gen 18:1</w:t>
      </w:r>
      <w:r w:rsidR="007579A3">
        <w:rPr>
          <w:rFonts w:asciiTheme="majorBidi" w:hAnsiTheme="majorBidi" w:cstheme="majorBidi"/>
          <w:sz w:val="24"/>
          <w:szCs w:val="24"/>
          <w:lang w:val="en-US"/>
        </w:rPr>
        <w:t>.</w:t>
      </w:r>
    </w:p>
    <w:p w14:paraId="6A41D95C" w14:textId="77777777" w:rsidR="007579A3" w:rsidRDefault="00623A29"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God did not appear to Abraham Himself</w:t>
      </w:r>
      <w:r w:rsidR="007579A3">
        <w:rPr>
          <w:rFonts w:asciiTheme="majorBidi" w:hAnsiTheme="majorBidi" w:cstheme="majorBidi"/>
          <w:sz w:val="24"/>
          <w:szCs w:val="24"/>
          <w:lang w:val="en-US"/>
        </w:rPr>
        <w:t>.</w:t>
      </w:r>
    </w:p>
    <w:p w14:paraId="5B40041A" w14:textId="77777777" w:rsidR="007579A3" w:rsidRDefault="00623A29"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The explicit Name which repeats in the chapter – always refers to God Himself</w:t>
      </w:r>
      <w:r w:rsidR="007579A3">
        <w:rPr>
          <w:rFonts w:asciiTheme="majorBidi" w:hAnsiTheme="majorBidi" w:cstheme="majorBidi"/>
          <w:sz w:val="24"/>
          <w:szCs w:val="24"/>
          <w:lang w:val="en-US"/>
        </w:rPr>
        <w:t>.</w:t>
      </w:r>
    </w:p>
    <w:p w14:paraId="553655B8" w14:textId="77777777" w:rsidR="007579A3" w:rsidRDefault="00623A29"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(BT </w:t>
      </w:r>
      <w:proofErr w:type="spellStart"/>
      <w:r>
        <w:rPr>
          <w:rFonts w:asciiTheme="majorBidi" w:hAnsiTheme="majorBidi" w:cstheme="majorBidi"/>
          <w:i/>
          <w:iCs/>
          <w:sz w:val="24"/>
          <w:szCs w:val="24"/>
          <w:lang w:val="en-US"/>
        </w:rPr>
        <w:t>Qiddushin</w:t>
      </w:r>
      <w:proofErr w:type="spellEnd"/>
      <w:r w:rsidR="007A3EBB">
        <w:rPr>
          <w:rFonts w:asciiTheme="majorBidi" w:hAnsiTheme="majorBidi" w:cstheme="majorBidi"/>
          <w:sz w:val="24"/>
          <w:szCs w:val="24"/>
          <w:lang w:val="en-US"/>
        </w:rPr>
        <w:t xml:space="preserve"> 41b)</w:t>
      </w:r>
      <w:r w:rsidR="007579A3">
        <w:rPr>
          <w:rFonts w:asciiTheme="majorBidi" w:hAnsiTheme="majorBidi" w:cstheme="majorBidi"/>
          <w:sz w:val="24"/>
          <w:szCs w:val="24"/>
          <w:lang w:val="en-US"/>
        </w:rPr>
        <w:t>.</w:t>
      </w:r>
    </w:p>
    <w:p w14:paraId="69A0F4BA" w14:textId="77777777" w:rsidR="007579A3" w:rsidRDefault="007A3EBB"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None of the answers are correct</w:t>
      </w:r>
      <w:r w:rsidR="007579A3">
        <w:rPr>
          <w:rFonts w:asciiTheme="majorBidi" w:hAnsiTheme="majorBidi" w:cstheme="majorBidi"/>
          <w:sz w:val="24"/>
          <w:szCs w:val="24"/>
          <w:lang w:val="en-US"/>
        </w:rPr>
        <w:t>.</w:t>
      </w:r>
    </w:p>
    <w:p w14:paraId="79186544" w14:textId="208356AD" w:rsidR="007A3EBB" w:rsidRDefault="007A3EBB" w:rsidP="007A3EBB">
      <w:pPr>
        <w:rPr>
          <w:rFonts w:asciiTheme="majorBidi" w:hAnsiTheme="majorBidi" w:cstheme="majorBidi"/>
          <w:sz w:val="24"/>
          <w:szCs w:val="24"/>
          <w:lang w:val="en-US"/>
        </w:rPr>
      </w:pPr>
    </w:p>
    <w:p w14:paraId="6101D53F" w14:textId="3ECBCAFF" w:rsidR="007A3EBB" w:rsidRDefault="007A3EBB" w:rsidP="007A3EBB">
      <w:pPr>
        <w:rPr>
          <w:rFonts w:asciiTheme="majorBidi" w:hAnsiTheme="majorBidi" w:cstheme="majorBidi"/>
          <w:sz w:val="24"/>
          <w:szCs w:val="24"/>
          <w:lang w:val="en-US"/>
        </w:rPr>
      </w:pPr>
      <w:r>
        <w:rPr>
          <w:rFonts w:asciiTheme="majorBidi" w:hAnsiTheme="majorBidi" w:cstheme="majorBidi"/>
          <w:sz w:val="24"/>
          <w:szCs w:val="24"/>
          <w:lang w:val="en-US"/>
        </w:rPr>
        <w:t xml:space="preserve">30.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 xml:space="preserve"> on Gen 18:13: </w:t>
      </w:r>
      <w:r>
        <w:rPr>
          <w:rFonts w:asciiTheme="majorBidi" w:hAnsiTheme="majorBidi" w:cstheme="majorBidi"/>
          <w:sz w:val="24"/>
          <w:szCs w:val="24"/>
          <w:lang w:val="en-US"/>
        </w:rPr>
        <w:t>THE LORD: i.e. the chief angel.</w:t>
      </w:r>
    </w:p>
    <w:p w14:paraId="2B3772DA" w14:textId="5ED96127" w:rsidR="007A3EBB" w:rsidRDefault="007A3EBB" w:rsidP="00813558">
      <w:pPr>
        <w:pStyle w:val="ListParagraph"/>
        <w:numPr>
          <w:ilvl w:val="0"/>
          <w:numId w:val="25"/>
        </w:numPr>
        <w:rPr>
          <w:rFonts w:asciiTheme="majorBidi" w:hAnsiTheme="majorBidi" w:cstheme="majorBidi"/>
          <w:sz w:val="24"/>
          <w:szCs w:val="24"/>
          <w:lang w:val="en-US"/>
        </w:rPr>
      </w:pPr>
      <w:proofErr w:type="spellStart"/>
      <w:r w:rsidRPr="007A3EBB">
        <w:rPr>
          <w:rFonts w:asciiTheme="majorBidi" w:hAnsiTheme="majorBidi" w:cstheme="majorBidi"/>
          <w:sz w:val="24"/>
          <w:szCs w:val="24"/>
          <w:lang w:val="en-US"/>
        </w:rPr>
        <w:t>Rashbam</w:t>
      </w:r>
      <w:proofErr w:type="spellEnd"/>
      <w:r w:rsidRPr="007A3EBB">
        <w:rPr>
          <w:rFonts w:asciiTheme="majorBidi" w:hAnsiTheme="majorBidi" w:cstheme="majorBidi"/>
          <w:sz w:val="24"/>
          <w:szCs w:val="24"/>
          <w:lang w:val="en-US"/>
        </w:rPr>
        <w:t xml:space="preserve"> on Gen 18:1: “The messenger is equivalent to the sender</w:t>
      </w:r>
      <w:r w:rsidR="007579A3">
        <w:rPr>
          <w:rFonts w:asciiTheme="majorBidi" w:hAnsiTheme="majorBidi" w:cstheme="majorBidi"/>
          <w:sz w:val="24"/>
          <w:szCs w:val="24"/>
          <w:lang w:val="en-US"/>
        </w:rPr>
        <w:t>.</w:t>
      </w:r>
      <w:r w:rsidRPr="007A3EBB">
        <w:rPr>
          <w:rFonts w:asciiTheme="majorBidi" w:hAnsiTheme="majorBidi" w:cstheme="majorBidi"/>
          <w:sz w:val="24"/>
          <w:szCs w:val="24"/>
          <w:lang w:val="en-US"/>
        </w:rPr>
        <w:t>”</w:t>
      </w:r>
    </w:p>
    <w:p w14:paraId="108D17DA" w14:textId="6428042C" w:rsidR="007579A3" w:rsidRDefault="007A3EBB" w:rsidP="00813558">
      <w:pPr>
        <w:pStyle w:val="ListParagraph"/>
        <w:numPr>
          <w:ilvl w:val="0"/>
          <w:numId w:val="25"/>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w:t>
      </w:r>
      <w:r w:rsidRPr="007A3EBB">
        <w:rPr>
          <w:rFonts w:asciiTheme="majorBidi" w:hAnsiTheme="majorBidi" w:cstheme="majorBidi"/>
          <w:sz w:val="24"/>
          <w:szCs w:val="24"/>
          <w:lang w:val="en-US"/>
        </w:rPr>
        <w:t xml:space="preserve">cf. </w:t>
      </w:r>
      <w:proofErr w:type="spellStart"/>
      <w:r w:rsidRPr="007A3EBB">
        <w:rPr>
          <w:rFonts w:asciiTheme="majorBidi" w:hAnsiTheme="majorBidi" w:cstheme="majorBidi"/>
          <w:sz w:val="24"/>
          <w:szCs w:val="24"/>
          <w:lang w:val="en-US"/>
        </w:rPr>
        <w:t>Rashi</w:t>
      </w:r>
      <w:proofErr w:type="spellEnd"/>
      <w:r w:rsidRPr="007A3EBB">
        <w:rPr>
          <w:rFonts w:asciiTheme="majorBidi" w:hAnsiTheme="majorBidi" w:cstheme="majorBidi"/>
          <w:sz w:val="24"/>
          <w:szCs w:val="24"/>
          <w:lang w:val="en-US"/>
        </w:rPr>
        <w:t xml:space="preserve"> on Gen 18:3: AND HE SAID, MY LORD, IF NOW</w:t>
      </w:r>
      <w:r w:rsidR="007579A3">
        <w:rPr>
          <w:rFonts w:asciiTheme="majorBidi" w:hAnsiTheme="majorBidi" w:cstheme="majorBidi"/>
          <w:sz w:val="24"/>
          <w:szCs w:val="24"/>
          <w:lang w:val="en-US"/>
        </w:rPr>
        <w:t>,</w:t>
      </w:r>
      <w:r w:rsidRPr="007A3EBB">
        <w:rPr>
          <w:rFonts w:asciiTheme="majorBidi" w:hAnsiTheme="majorBidi" w:cstheme="majorBidi"/>
          <w:sz w:val="24"/>
          <w:szCs w:val="24"/>
          <w:lang w:val="en-US"/>
        </w:rPr>
        <w:t xml:space="preserve"> etc. – He addressed himself to the Chief of them; calling them all lords, whilst to their Chief he </w:t>
      </w:r>
      <w:proofErr w:type="gramStart"/>
      <w:r w:rsidRPr="007A3EBB">
        <w:rPr>
          <w:rFonts w:asciiTheme="majorBidi" w:hAnsiTheme="majorBidi" w:cstheme="majorBidi"/>
          <w:sz w:val="24"/>
          <w:szCs w:val="24"/>
          <w:lang w:val="en-US"/>
        </w:rPr>
        <w:t>said</w:t>
      </w:r>
      <w:proofErr w:type="gramEnd"/>
      <w:r w:rsidRPr="007A3EBB">
        <w:rPr>
          <w:rFonts w:asciiTheme="majorBidi" w:hAnsiTheme="majorBidi" w:cstheme="majorBidi"/>
          <w:sz w:val="24"/>
          <w:szCs w:val="24"/>
          <w:lang w:val="en-US"/>
        </w:rPr>
        <w:t xml:space="preserve"> “Do not I pray thee pass away,” for he knew that if he would not pass by, his companions would certainly remain with him</w:t>
      </w:r>
      <w:r w:rsidR="007579A3">
        <w:rPr>
          <w:rFonts w:asciiTheme="majorBidi" w:hAnsiTheme="majorBidi" w:cstheme="majorBidi"/>
          <w:sz w:val="24"/>
          <w:szCs w:val="24"/>
          <w:lang w:val="en-US"/>
        </w:rPr>
        <w:t>.</w:t>
      </w:r>
    </w:p>
    <w:p w14:paraId="0968E0E0" w14:textId="77777777" w:rsidR="007579A3" w:rsidRDefault="007A3EBB" w:rsidP="00813558">
      <w:pPr>
        <w:pStyle w:val="ListParagraph"/>
        <w:numPr>
          <w:ilvl w:val="0"/>
          <w:numId w:val="25"/>
        </w:numPr>
        <w:rPr>
          <w:rFonts w:asciiTheme="majorBidi" w:hAnsiTheme="majorBidi" w:cstheme="majorBidi"/>
          <w:sz w:val="24"/>
          <w:szCs w:val="24"/>
          <w:lang w:val="en-US"/>
        </w:rPr>
      </w:pPr>
      <w:r>
        <w:rPr>
          <w:rFonts w:asciiTheme="majorBidi" w:hAnsiTheme="majorBidi" w:cstheme="majorBidi"/>
          <w:sz w:val="24"/>
          <w:szCs w:val="24"/>
          <w:lang w:val="en-US"/>
        </w:rPr>
        <w:t>God is the head of the pantheon</w:t>
      </w:r>
      <w:r w:rsidR="007579A3">
        <w:rPr>
          <w:rFonts w:asciiTheme="majorBidi" w:hAnsiTheme="majorBidi" w:cstheme="majorBidi"/>
          <w:sz w:val="24"/>
          <w:szCs w:val="24"/>
          <w:lang w:val="en-US"/>
        </w:rPr>
        <w:t>.</w:t>
      </w:r>
    </w:p>
    <w:p w14:paraId="488CFF39" w14:textId="77777777" w:rsidR="007579A3" w:rsidRDefault="007A3EBB" w:rsidP="00813558">
      <w:pPr>
        <w:pStyle w:val="ListParagraph"/>
        <w:numPr>
          <w:ilvl w:val="0"/>
          <w:numId w:val="25"/>
        </w:numPr>
        <w:rPr>
          <w:rFonts w:asciiTheme="majorBidi" w:hAnsiTheme="majorBidi" w:cstheme="majorBidi"/>
          <w:sz w:val="24"/>
          <w:szCs w:val="24"/>
          <w:lang w:val="en-US"/>
        </w:rPr>
      </w:pPr>
      <w:r>
        <w:rPr>
          <w:rFonts w:asciiTheme="majorBidi" w:hAnsiTheme="majorBidi" w:cstheme="majorBidi"/>
          <w:sz w:val="24"/>
          <w:szCs w:val="24"/>
          <w:lang w:val="en-US"/>
        </w:rPr>
        <w:t>Every angel has his own mission</w:t>
      </w:r>
      <w:r w:rsidR="007579A3">
        <w:rPr>
          <w:rFonts w:asciiTheme="majorBidi" w:hAnsiTheme="majorBidi" w:cstheme="majorBidi"/>
          <w:sz w:val="24"/>
          <w:szCs w:val="24"/>
          <w:lang w:val="en-US"/>
        </w:rPr>
        <w:t>.</w:t>
      </w:r>
    </w:p>
    <w:p w14:paraId="76916145" w14:textId="17879C89" w:rsidR="007A3EBB" w:rsidRDefault="007A3EBB" w:rsidP="007A3EBB">
      <w:pPr>
        <w:rPr>
          <w:rFonts w:asciiTheme="majorBidi" w:hAnsiTheme="majorBidi" w:cstheme="majorBidi"/>
          <w:sz w:val="24"/>
          <w:szCs w:val="24"/>
          <w:lang w:val="en-US"/>
        </w:rPr>
      </w:pPr>
    </w:p>
    <w:p w14:paraId="353257D6" w14:textId="4D67ED67" w:rsidR="007A3EBB" w:rsidRDefault="007A3EBB" w:rsidP="007A3EBB">
      <w:pPr>
        <w:rPr>
          <w:rFonts w:asciiTheme="majorBidi" w:hAnsiTheme="majorBidi" w:cstheme="majorBidi"/>
          <w:sz w:val="24"/>
          <w:szCs w:val="24"/>
          <w:lang w:val="en-US"/>
        </w:rPr>
      </w:pPr>
      <w:r>
        <w:rPr>
          <w:rFonts w:asciiTheme="majorBidi" w:hAnsiTheme="majorBidi" w:cstheme="majorBidi"/>
          <w:sz w:val="24"/>
          <w:szCs w:val="24"/>
          <w:lang w:val="en-US"/>
        </w:rPr>
        <w:t xml:space="preserve">31. </w:t>
      </w:r>
      <w:r w:rsidRPr="007A3EBB">
        <w:rPr>
          <w:rFonts w:asciiTheme="majorBidi" w:hAnsiTheme="majorBidi" w:cstheme="majorBidi"/>
          <w:sz w:val="24"/>
          <w:szCs w:val="24"/>
          <w:lang w:val="en-US"/>
        </w:rPr>
        <w:t xml:space="preserve">“All of our </w:t>
      </w:r>
      <w:r w:rsidR="00006DE0">
        <w:rPr>
          <w:rFonts w:asciiTheme="majorBidi" w:hAnsiTheme="majorBidi" w:cstheme="majorBidi"/>
          <w:sz w:val="24"/>
          <w:szCs w:val="24"/>
          <w:lang w:val="en-US"/>
        </w:rPr>
        <w:t>R</w:t>
      </w:r>
      <w:r w:rsidRPr="007A3EBB">
        <w:rPr>
          <w:rFonts w:asciiTheme="majorBidi" w:hAnsiTheme="majorBidi" w:cstheme="majorBidi"/>
          <w:sz w:val="24"/>
          <w:szCs w:val="24"/>
          <w:lang w:val="en-US"/>
        </w:rPr>
        <w:t xml:space="preserve">abbis’ words and </w:t>
      </w:r>
      <w:r w:rsidRPr="007A3EBB">
        <w:rPr>
          <w:rFonts w:asciiTheme="majorBidi" w:hAnsiTheme="majorBidi" w:cstheme="majorBidi"/>
          <w:i/>
          <w:iCs/>
          <w:sz w:val="24"/>
          <w:szCs w:val="24"/>
          <w:lang w:val="en-US"/>
        </w:rPr>
        <w:t>midrashic</w:t>
      </w:r>
      <w:r w:rsidRPr="007A3EBB">
        <w:rPr>
          <w:rFonts w:asciiTheme="majorBidi" w:hAnsiTheme="majorBidi" w:cstheme="majorBidi"/>
          <w:sz w:val="24"/>
          <w:szCs w:val="24"/>
          <w:lang w:val="en-US"/>
        </w:rPr>
        <w:t xml:space="preserve"> explanations are honest and true</w:t>
      </w:r>
      <w:r w:rsidR="007579A3">
        <w:rPr>
          <w:rFonts w:asciiTheme="majorBidi" w:hAnsiTheme="majorBidi" w:cstheme="majorBidi"/>
          <w:sz w:val="24"/>
          <w:szCs w:val="24"/>
          <w:lang w:val="en-US"/>
        </w:rPr>
        <w:t>.</w:t>
      </w:r>
      <w:r w:rsidRPr="007A3EBB">
        <w:rPr>
          <w:rFonts w:asciiTheme="majorBidi" w:hAnsiTheme="majorBidi" w:cstheme="majorBidi"/>
          <w:sz w:val="24"/>
          <w:szCs w:val="24"/>
          <w:lang w:val="en-US"/>
        </w:rPr>
        <w:t>”</w:t>
      </w:r>
    </w:p>
    <w:p w14:paraId="44D4A836" w14:textId="77777777" w:rsidR="007579A3"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And even so, sometimes we should make sure that the </w:t>
      </w:r>
      <w:r>
        <w:rPr>
          <w:rFonts w:asciiTheme="majorBidi" w:hAnsiTheme="majorBidi" w:cstheme="majorBidi"/>
          <w:i/>
          <w:iCs/>
          <w:sz w:val="24"/>
          <w:szCs w:val="24"/>
          <w:lang w:val="en-US"/>
        </w:rPr>
        <w:t>midrash</w:t>
      </w:r>
      <w:r>
        <w:rPr>
          <w:rFonts w:asciiTheme="majorBidi" w:hAnsiTheme="majorBidi" w:cstheme="majorBidi"/>
          <w:sz w:val="24"/>
          <w:szCs w:val="24"/>
          <w:lang w:val="en-US"/>
        </w:rPr>
        <w:t xml:space="preserve"> correctly interprets the text</w:t>
      </w:r>
      <w:r w:rsidR="007579A3">
        <w:rPr>
          <w:rFonts w:asciiTheme="majorBidi" w:hAnsiTheme="majorBidi" w:cstheme="majorBidi"/>
          <w:sz w:val="24"/>
          <w:szCs w:val="24"/>
          <w:lang w:val="en-US"/>
        </w:rPr>
        <w:t>.</w:t>
      </w:r>
    </w:p>
    <w:p w14:paraId="6F2415D3" w14:textId="77777777" w:rsidR="007579A3"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And even so, my grandfather,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explicated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r w:rsidR="007579A3">
        <w:rPr>
          <w:rFonts w:asciiTheme="majorBidi" w:hAnsiTheme="majorBidi" w:cstheme="majorBidi"/>
          <w:sz w:val="24"/>
          <w:szCs w:val="24"/>
          <w:lang w:val="en-US"/>
        </w:rPr>
        <w:t>.</w:t>
      </w:r>
    </w:p>
    <w:p w14:paraId="2A3C96DC" w14:textId="77777777" w:rsidR="007579A3"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And one should not derive otherwise from my commentary, which is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does not include </w:t>
      </w:r>
      <w:r w:rsidRPr="007A3EBB">
        <w:rPr>
          <w:rFonts w:asciiTheme="majorBidi" w:hAnsiTheme="majorBidi" w:cstheme="majorBidi"/>
          <w:i/>
          <w:iCs/>
          <w:sz w:val="24"/>
          <w:szCs w:val="24"/>
          <w:lang w:val="en-US"/>
        </w:rPr>
        <w:t>midrashic</w:t>
      </w:r>
      <w:r>
        <w:rPr>
          <w:rFonts w:asciiTheme="majorBidi" w:hAnsiTheme="majorBidi" w:cstheme="majorBidi"/>
          <w:sz w:val="24"/>
          <w:szCs w:val="24"/>
          <w:lang w:val="en-US"/>
        </w:rPr>
        <w:t xml:space="preserve"> explanations</w:t>
      </w:r>
      <w:r w:rsidR="007579A3">
        <w:rPr>
          <w:rFonts w:asciiTheme="majorBidi" w:hAnsiTheme="majorBidi" w:cstheme="majorBidi"/>
          <w:sz w:val="24"/>
          <w:szCs w:val="24"/>
          <w:lang w:val="en-US"/>
        </w:rPr>
        <w:t>.</w:t>
      </w:r>
    </w:p>
    <w:p w14:paraId="15AEE2D1" w14:textId="77777777" w:rsidR="007579A3"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But sometimes,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explanation may be the more correct one</w:t>
      </w:r>
      <w:r w:rsidR="007579A3">
        <w:rPr>
          <w:rFonts w:asciiTheme="majorBidi" w:hAnsiTheme="majorBidi" w:cstheme="majorBidi"/>
          <w:sz w:val="24"/>
          <w:szCs w:val="24"/>
          <w:lang w:val="en-US"/>
        </w:rPr>
        <w:t>.</w:t>
      </w:r>
    </w:p>
    <w:p w14:paraId="041B78EF" w14:textId="71744CB0" w:rsidR="007A3EBB" w:rsidRDefault="007A3EBB" w:rsidP="007A3EBB">
      <w:pPr>
        <w:rPr>
          <w:rFonts w:asciiTheme="majorBidi" w:hAnsiTheme="majorBidi" w:cstheme="majorBidi"/>
          <w:sz w:val="24"/>
          <w:szCs w:val="24"/>
          <w:lang w:val="en-US"/>
        </w:rPr>
      </w:pPr>
    </w:p>
    <w:p w14:paraId="6754D848" w14:textId="71402E89" w:rsidR="007A3EBB" w:rsidRDefault="007A3EBB" w:rsidP="007A3EBB">
      <w:pPr>
        <w:rPr>
          <w:rFonts w:asciiTheme="majorBidi" w:hAnsiTheme="majorBidi" w:cstheme="majorBidi"/>
          <w:sz w:val="24"/>
          <w:szCs w:val="24"/>
          <w:lang w:val="en-US"/>
        </w:rPr>
      </w:pPr>
      <w:r>
        <w:rPr>
          <w:rFonts w:asciiTheme="majorBidi" w:hAnsiTheme="majorBidi" w:cstheme="majorBidi"/>
          <w:sz w:val="24"/>
          <w:szCs w:val="24"/>
          <w:lang w:val="en-US"/>
        </w:rPr>
        <w:t xml:space="preserve">32. </w:t>
      </w:r>
      <w:r w:rsidRPr="007A3EBB">
        <w:rPr>
          <w:rFonts w:asciiTheme="majorBidi" w:hAnsiTheme="majorBidi" w:cstheme="majorBidi"/>
          <w:sz w:val="24"/>
          <w:szCs w:val="24"/>
          <w:lang w:val="en-US"/>
        </w:rPr>
        <w:t xml:space="preserve">“The essence of </w:t>
      </w:r>
      <w:r w:rsidRPr="007A3EBB">
        <w:rPr>
          <w:rFonts w:asciiTheme="majorBidi" w:hAnsiTheme="majorBidi" w:cstheme="majorBidi"/>
          <w:i/>
          <w:iCs/>
          <w:sz w:val="24"/>
          <w:szCs w:val="24"/>
          <w:lang w:val="en-US"/>
        </w:rPr>
        <w:t>halakhic</w:t>
      </w:r>
      <w:r w:rsidRPr="007A3EBB">
        <w:rPr>
          <w:rFonts w:asciiTheme="majorBidi" w:hAnsiTheme="majorBidi" w:cstheme="majorBidi"/>
          <w:sz w:val="24"/>
          <w:szCs w:val="24"/>
          <w:lang w:val="en-US"/>
        </w:rPr>
        <w:t xml:space="preserve"> and </w:t>
      </w:r>
      <w:r w:rsidRPr="007A3EBB">
        <w:rPr>
          <w:rFonts w:asciiTheme="majorBidi" w:hAnsiTheme="majorBidi" w:cstheme="majorBidi"/>
          <w:i/>
          <w:iCs/>
          <w:sz w:val="24"/>
          <w:szCs w:val="24"/>
          <w:lang w:val="en-US"/>
        </w:rPr>
        <w:t>midrashic</w:t>
      </w:r>
      <w:r w:rsidRPr="007A3EBB">
        <w:rPr>
          <w:rFonts w:asciiTheme="majorBidi" w:hAnsiTheme="majorBidi" w:cstheme="majorBidi"/>
          <w:sz w:val="24"/>
          <w:szCs w:val="24"/>
          <w:lang w:val="en-US"/>
        </w:rPr>
        <w:t xml:space="preserve"> exegesis is derived from superfluous language in Scripture or from linguistic anomalies</w:t>
      </w:r>
      <w:r w:rsidR="007579A3">
        <w:rPr>
          <w:rFonts w:asciiTheme="majorBidi" w:hAnsiTheme="majorBidi" w:cstheme="majorBidi"/>
          <w:sz w:val="24"/>
          <w:szCs w:val="24"/>
          <w:lang w:val="en-US"/>
        </w:rPr>
        <w:t>.</w:t>
      </w:r>
      <w:r w:rsidRPr="007A3EBB">
        <w:rPr>
          <w:rFonts w:asciiTheme="majorBidi" w:hAnsiTheme="majorBidi" w:cstheme="majorBidi"/>
          <w:sz w:val="24"/>
          <w:szCs w:val="24"/>
          <w:lang w:val="en-US"/>
        </w:rPr>
        <w:t>”</w:t>
      </w:r>
    </w:p>
    <w:p w14:paraId="0CC4CDAA" w14:textId="75129991" w:rsidR="007579A3"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 xml:space="preserve">The Torah was written in a unique manner: It can be explained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sz w:val="24"/>
          <w:szCs w:val="24"/>
          <w:lang w:val="en-US"/>
        </w:rPr>
        <w:t xml:space="preserve">, but sometimes it cannot, and then there is no choice but to explain it according to the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6C7B7689" w14:textId="77777777" w:rsidR="007579A3"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 xml:space="preserve">Unique phenomena in the text are an opportunity for learning new laws and </w:t>
      </w:r>
      <w:proofErr w:type="spellStart"/>
      <w:r>
        <w:rPr>
          <w:rFonts w:asciiTheme="majorBidi" w:hAnsiTheme="majorBidi" w:cstheme="majorBidi"/>
          <w:i/>
          <w:iCs/>
          <w:sz w:val="24"/>
          <w:szCs w:val="24"/>
          <w:lang w:val="en-US"/>
        </w:rPr>
        <w:t>derashot</w:t>
      </w:r>
      <w:proofErr w:type="spellEnd"/>
      <w:r w:rsidR="007579A3">
        <w:rPr>
          <w:rFonts w:asciiTheme="majorBidi" w:hAnsiTheme="majorBidi" w:cstheme="majorBidi"/>
          <w:sz w:val="24"/>
          <w:szCs w:val="24"/>
          <w:lang w:val="en-US"/>
        </w:rPr>
        <w:t>.</w:t>
      </w:r>
    </w:p>
    <w:p w14:paraId="49086636" w14:textId="77777777" w:rsidR="007579A3"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There are no superfluous words in the Torah</w:t>
      </w:r>
      <w:r w:rsidR="007579A3">
        <w:rPr>
          <w:rFonts w:asciiTheme="majorBidi" w:hAnsiTheme="majorBidi" w:cstheme="majorBidi"/>
          <w:sz w:val="24"/>
          <w:szCs w:val="24"/>
          <w:lang w:val="en-US"/>
        </w:rPr>
        <w:t>.</w:t>
      </w:r>
    </w:p>
    <w:p w14:paraId="34D0015F" w14:textId="77777777" w:rsidR="007579A3"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 xml:space="preserve">Not every </w:t>
      </w:r>
      <w:r>
        <w:rPr>
          <w:rFonts w:asciiTheme="majorBidi" w:hAnsiTheme="majorBidi" w:cstheme="majorBidi"/>
          <w:i/>
          <w:iCs/>
          <w:sz w:val="24"/>
          <w:szCs w:val="24"/>
          <w:lang w:val="en-US"/>
        </w:rPr>
        <w:t>halak</w:t>
      </w:r>
      <w:r w:rsidR="003D27E3">
        <w:rPr>
          <w:rFonts w:asciiTheme="majorBidi" w:hAnsiTheme="majorBidi" w:cstheme="majorBidi"/>
          <w:i/>
          <w:iCs/>
          <w:sz w:val="24"/>
          <w:szCs w:val="24"/>
          <w:lang w:val="en-US"/>
        </w:rPr>
        <w:t>h</w:t>
      </w:r>
      <w:r>
        <w:rPr>
          <w:rFonts w:asciiTheme="majorBidi" w:hAnsiTheme="majorBidi" w:cstheme="majorBidi"/>
          <w:i/>
          <w:iCs/>
          <w:sz w:val="24"/>
          <w:szCs w:val="24"/>
          <w:lang w:val="en-US"/>
        </w:rPr>
        <w:t>ah</w:t>
      </w:r>
      <w:r>
        <w:rPr>
          <w:rFonts w:asciiTheme="majorBidi" w:hAnsiTheme="majorBidi" w:cstheme="majorBidi"/>
          <w:sz w:val="24"/>
          <w:szCs w:val="24"/>
          <w:lang w:val="en-US"/>
        </w:rPr>
        <w:t xml:space="preserve"> or </w:t>
      </w:r>
      <w:r>
        <w:rPr>
          <w:rFonts w:asciiTheme="majorBidi" w:hAnsiTheme="majorBidi" w:cstheme="majorBidi"/>
          <w:i/>
          <w:iCs/>
          <w:sz w:val="24"/>
          <w:szCs w:val="24"/>
          <w:lang w:val="en-US"/>
        </w:rPr>
        <w:t>midrash</w:t>
      </w:r>
      <w:r>
        <w:rPr>
          <w:rFonts w:asciiTheme="majorBidi" w:hAnsiTheme="majorBidi" w:cstheme="majorBidi"/>
          <w:sz w:val="24"/>
          <w:szCs w:val="24"/>
          <w:lang w:val="en-US"/>
        </w:rPr>
        <w:t xml:space="preserve"> can be connected to what is written in the Torah</w:t>
      </w:r>
      <w:r w:rsidR="007579A3">
        <w:rPr>
          <w:rFonts w:asciiTheme="majorBidi" w:hAnsiTheme="majorBidi" w:cstheme="majorBidi"/>
          <w:sz w:val="24"/>
          <w:szCs w:val="24"/>
          <w:lang w:val="en-US"/>
        </w:rPr>
        <w:t>.</w:t>
      </w:r>
    </w:p>
    <w:p w14:paraId="72757352" w14:textId="62460F90" w:rsidR="00C23C54" w:rsidRDefault="00C23C54" w:rsidP="00C23C54">
      <w:pPr>
        <w:rPr>
          <w:rFonts w:asciiTheme="majorBidi" w:hAnsiTheme="majorBidi" w:cstheme="majorBidi"/>
          <w:sz w:val="24"/>
          <w:szCs w:val="24"/>
          <w:lang w:val="en-US"/>
        </w:rPr>
      </w:pPr>
    </w:p>
    <w:p w14:paraId="1FA42219" w14:textId="2AD16F3B" w:rsidR="00C23C54" w:rsidRDefault="00C23C54" w:rsidP="00C23C54">
      <w:pPr>
        <w:rPr>
          <w:rFonts w:asciiTheme="majorBidi" w:hAnsiTheme="majorBidi" w:cstheme="majorBidi"/>
          <w:sz w:val="24"/>
          <w:szCs w:val="24"/>
          <w:lang w:val="en-US"/>
        </w:rPr>
      </w:pPr>
      <w:r>
        <w:rPr>
          <w:rFonts w:asciiTheme="majorBidi" w:hAnsiTheme="majorBidi" w:cstheme="majorBidi"/>
          <w:sz w:val="24"/>
          <w:szCs w:val="24"/>
          <w:lang w:val="en-US"/>
        </w:rPr>
        <w:t xml:space="preserve">33. </w:t>
      </w:r>
      <w:r w:rsidRPr="00C23C54">
        <w:rPr>
          <w:rFonts w:asciiTheme="majorBidi" w:hAnsiTheme="majorBidi" w:cstheme="majorBidi"/>
          <w:sz w:val="24"/>
          <w:szCs w:val="24"/>
          <w:lang w:val="en-US"/>
        </w:rPr>
        <w:t xml:space="preserve">“Due to their piety, the earliest scholars tended to devote their time to </w:t>
      </w:r>
      <w:r w:rsidRPr="00C23C54">
        <w:rPr>
          <w:rFonts w:asciiTheme="majorBidi" w:hAnsiTheme="majorBidi" w:cstheme="majorBidi"/>
          <w:i/>
          <w:iCs/>
          <w:sz w:val="24"/>
          <w:szCs w:val="24"/>
          <w:lang w:val="en-US"/>
        </w:rPr>
        <w:t>midrashic</w:t>
      </w:r>
      <w:r w:rsidRPr="00C23C54">
        <w:rPr>
          <w:rFonts w:asciiTheme="majorBidi" w:hAnsiTheme="majorBidi" w:cstheme="majorBidi"/>
          <w:sz w:val="24"/>
          <w:szCs w:val="24"/>
          <w:lang w:val="en-US"/>
        </w:rPr>
        <w:t xml:space="preserve"> explanations, which are the essence of Torah</w:t>
      </w:r>
      <w:r w:rsidR="007579A3">
        <w:rPr>
          <w:rFonts w:asciiTheme="majorBidi" w:hAnsiTheme="majorBidi" w:cstheme="majorBidi"/>
          <w:sz w:val="24"/>
          <w:szCs w:val="24"/>
          <w:lang w:val="en-US"/>
        </w:rPr>
        <w:t>.</w:t>
      </w:r>
      <w:r w:rsidRPr="00C23C54">
        <w:rPr>
          <w:rFonts w:asciiTheme="majorBidi" w:hAnsiTheme="majorBidi" w:cstheme="majorBidi"/>
          <w:sz w:val="24"/>
          <w:szCs w:val="24"/>
          <w:lang w:val="en-US"/>
        </w:rPr>
        <w:t>”</w:t>
      </w:r>
    </w:p>
    <w:p w14:paraId="3776D08D" w14:textId="77777777" w:rsidR="007579A3"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sz w:val="24"/>
          <w:szCs w:val="24"/>
          <w:lang w:val="en-US"/>
        </w:rPr>
        <w:t xml:space="preserve">The Sages did not know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therefore they thought that </w:t>
      </w:r>
      <w:r>
        <w:rPr>
          <w:rFonts w:asciiTheme="majorBidi" w:hAnsiTheme="majorBidi" w:cstheme="majorBidi"/>
          <w:i/>
          <w:iCs/>
          <w:sz w:val="24"/>
          <w:szCs w:val="24"/>
          <w:lang w:val="en-US"/>
        </w:rPr>
        <w:t>midrashic</w:t>
      </w:r>
      <w:r>
        <w:rPr>
          <w:rFonts w:asciiTheme="majorBidi" w:hAnsiTheme="majorBidi" w:cstheme="majorBidi"/>
          <w:sz w:val="24"/>
          <w:szCs w:val="24"/>
          <w:lang w:val="en-US"/>
        </w:rPr>
        <w:t xml:space="preserve"> explanations are the essence of Torah</w:t>
      </w:r>
      <w:r w:rsidR="007579A3">
        <w:rPr>
          <w:rFonts w:asciiTheme="majorBidi" w:hAnsiTheme="majorBidi" w:cstheme="majorBidi"/>
          <w:sz w:val="24"/>
          <w:szCs w:val="24"/>
          <w:lang w:val="en-US"/>
        </w:rPr>
        <w:t>.</w:t>
      </w:r>
    </w:p>
    <w:p w14:paraId="766E6BE0" w14:textId="77777777" w:rsidR="007579A3"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i/>
          <w:iCs/>
          <w:sz w:val="24"/>
          <w:szCs w:val="24"/>
          <w:lang w:val="en-US"/>
        </w:rPr>
        <w:t>Midrashic</w:t>
      </w:r>
      <w:r>
        <w:rPr>
          <w:rFonts w:asciiTheme="majorBidi" w:hAnsiTheme="majorBidi" w:cstheme="majorBidi"/>
          <w:sz w:val="24"/>
          <w:szCs w:val="24"/>
          <w:lang w:val="en-US"/>
        </w:rPr>
        <w:t xml:space="preserve"> explanations are the essence of </w:t>
      </w:r>
      <w:proofErr w:type="gramStart"/>
      <w:r>
        <w:rPr>
          <w:rFonts w:asciiTheme="majorBidi" w:hAnsiTheme="majorBidi" w:cstheme="majorBidi"/>
          <w:sz w:val="24"/>
          <w:szCs w:val="24"/>
          <w:lang w:val="en-US"/>
        </w:rPr>
        <w:t>Torah, and</w:t>
      </w:r>
      <w:proofErr w:type="gramEnd"/>
      <w:r>
        <w:rPr>
          <w:rFonts w:asciiTheme="majorBidi" w:hAnsiTheme="majorBidi" w:cstheme="majorBidi"/>
          <w:sz w:val="24"/>
          <w:szCs w:val="24"/>
          <w:lang w:val="en-US"/>
        </w:rPr>
        <w:t xml:space="preserve"> are more important than learning Torah according to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sz w:val="24"/>
          <w:szCs w:val="24"/>
          <w:lang w:val="en-US"/>
        </w:rPr>
        <w:t>.</w:t>
      </w:r>
    </w:p>
    <w:p w14:paraId="3C4D239D" w14:textId="77777777" w:rsidR="007579A3"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sz w:val="24"/>
          <w:szCs w:val="24"/>
          <w:lang w:val="en-US"/>
        </w:rPr>
        <w:t xml:space="preserve">Even though the Sages were pious, not all of their </w:t>
      </w:r>
      <w:r>
        <w:rPr>
          <w:rFonts w:asciiTheme="majorBidi" w:hAnsiTheme="majorBidi" w:cstheme="majorBidi"/>
          <w:i/>
          <w:iCs/>
          <w:sz w:val="24"/>
          <w:szCs w:val="24"/>
          <w:lang w:val="en-US"/>
        </w:rPr>
        <w:t>midrashic</w:t>
      </w:r>
      <w:r>
        <w:rPr>
          <w:rFonts w:asciiTheme="majorBidi" w:hAnsiTheme="majorBidi" w:cstheme="majorBidi"/>
          <w:sz w:val="24"/>
          <w:szCs w:val="24"/>
          <w:lang w:val="en-US"/>
        </w:rPr>
        <w:t xml:space="preserve"> explanations are convincing</w:t>
      </w:r>
      <w:r w:rsidR="007579A3">
        <w:rPr>
          <w:rFonts w:asciiTheme="majorBidi" w:hAnsiTheme="majorBidi" w:cstheme="majorBidi"/>
          <w:sz w:val="24"/>
          <w:szCs w:val="24"/>
          <w:lang w:val="en-US"/>
        </w:rPr>
        <w:t>.</w:t>
      </w:r>
    </w:p>
    <w:p w14:paraId="47B34B09" w14:textId="77777777" w:rsidR="007579A3"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sz w:val="24"/>
          <w:szCs w:val="24"/>
          <w:lang w:val="en-US"/>
        </w:rPr>
        <w:t xml:space="preserve">Understanding </w:t>
      </w:r>
      <w:r>
        <w:rPr>
          <w:rFonts w:asciiTheme="majorBidi" w:hAnsiTheme="majorBidi" w:cstheme="majorBidi"/>
          <w:i/>
          <w:iCs/>
          <w:sz w:val="24"/>
          <w:szCs w:val="24"/>
          <w:lang w:val="en-US"/>
        </w:rPr>
        <w:t>midrashic</w:t>
      </w:r>
      <w:r>
        <w:rPr>
          <w:rFonts w:asciiTheme="majorBidi" w:hAnsiTheme="majorBidi" w:cstheme="majorBidi"/>
          <w:sz w:val="24"/>
          <w:szCs w:val="24"/>
          <w:lang w:val="en-US"/>
        </w:rPr>
        <w:t xml:space="preserve"> explanations of the Torah enables us to become righteous and pious ourselves, and therefore I will </w:t>
      </w:r>
      <w:r w:rsidR="00CE77FB">
        <w:rPr>
          <w:rFonts w:asciiTheme="majorBidi" w:hAnsiTheme="majorBidi" w:cstheme="majorBidi"/>
          <w:sz w:val="24"/>
          <w:szCs w:val="24"/>
          <w:lang w:val="en-US"/>
        </w:rPr>
        <w:t>involve myself</w:t>
      </w:r>
      <w:r>
        <w:rPr>
          <w:rFonts w:asciiTheme="majorBidi" w:hAnsiTheme="majorBidi" w:cstheme="majorBidi"/>
          <w:sz w:val="24"/>
          <w:szCs w:val="24"/>
          <w:lang w:val="en-US"/>
        </w:rPr>
        <w:t xml:space="preserve"> with </w:t>
      </w:r>
      <w:r>
        <w:rPr>
          <w:rFonts w:asciiTheme="majorBidi" w:hAnsiTheme="majorBidi" w:cstheme="majorBidi"/>
          <w:i/>
          <w:iCs/>
          <w:sz w:val="24"/>
          <w:szCs w:val="24"/>
          <w:lang w:val="en-US"/>
        </w:rPr>
        <w:t>midrash</w:t>
      </w:r>
      <w:r w:rsidR="007579A3">
        <w:rPr>
          <w:rFonts w:asciiTheme="majorBidi" w:hAnsiTheme="majorBidi" w:cstheme="majorBidi"/>
          <w:sz w:val="24"/>
          <w:szCs w:val="24"/>
          <w:lang w:val="en-US"/>
        </w:rPr>
        <w:t>.</w:t>
      </w:r>
    </w:p>
    <w:p w14:paraId="5464462B" w14:textId="765C22E3" w:rsidR="00DC6284" w:rsidRDefault="00DC6284" w:rsidP="00DC6284">
      <w:pPr>
        <w:rPr>
          <w:rFonts w:asciiTheme="majorBidi" w:hAnsiTheme="majorBidi" w:cstheme="majorBidi"/>
          <w:sz w:val="24"/>
          <w:szCs w:val="24"/>
          <w:lang w:val="en-US"/>
        </w:rPr>
      </w:pPr>
    </w:p>
    <w:p w14:paraId="42C79F7D" w14:textId="445279C0" w:rsidR="00DC6284" w:rsidRDefault="00DC6284" w:rsidP="00DC6284">
      <w:pPr>
        <w:rPr>
          <w:rFonts w:asciiTheme="majorBidi" w:hAnsiTheme="majorBidi" w:cstheme="majorBidi"/>
          <w:sz w:val="24"/>
          <w:szCs w:val="24"/>
          <w:lang w:val="en-US"/>
        </w:rPr>
      </w:pPr>
      <w:r>
        <w:rPr>
          <w:rFonts w:asciiTheme="majorBidi" w:hAnsiTheme="majorBidi" w:cstheme="majorBidi"/>
          <w:sz w:val="24"/>
          <w:szCs w:val="24"/>
          <w:lang w:val="en-US"/>
        </w:rPr>
        <w:t xml:space="preserve">34. </w:t>
      </w:r>
      <w:r w:rsidRPr="00DC6284">
        <w:rPr>
          <w:rFonts w:asciiTheme="majorBidi" w:hAnsiTheme="majorBidi" w:cstheme="majorBidi"/>
          <w:sz w:val="24"/>
          <w:szCs w:val="24"/>
          <w:lang w:val="en-US"/>
        </w:rPr>
        <w:t>“He admitted to me that, if only he had had the time, he would have written new [revised] commentaries, based on the insights into the plain meaning of Scripture that are newly thought of day by day</w:t>
      </w:r>
      <w:r w:rsidR="007579A3">
        <w:rPr>
          <w:rFonts w:asciiTheme="majorBidi" w:hAnsiTheme="majorBidi" w:cstheme="majorBidi"/>
          <w:sz w:val="24"/>
          <w:szCs w:val="24"/>
          <w:lang w:val="en-US"/>
        </w:rPr>
        <w:t>.</w:t>
      </w:r>
      <w:r w:rsidRPr="00DC6284">
        <w:rPr>
          <w:rFonts w:asciiTheme="majorBidi" w:hAnsiTheme="majorBidi" w:cstheme="majorBidi"/>
          <w:sz w:val="24"/>
          <w:szCs w:val="24"/>
          <w:lang w:val="en-US"/>
        </w:rPr>
        <w:t>”</w:t>
      </w:r>
    </w:p>
    <w:p w14:paraId="46DBF1FA" w14:textId="409A37A5" w:rsidR="00DC6284"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wished to legitimate his method and therefore </w:t>
      </w:r>
      <w:r w:rsidR="007579A3">
        <w:rPr>
          <w:rFonts w:asciiTheme="majorBidi" w:hAnsiTheme="majorBidi" w:cstheme="majorBidi"/>
          <w:sz w:val="24"/>
          <w:szCs w:val="24"/>
          <w:lang w:val="en-US"/>
        </w:rPr>
        <w:t xml:space="preserve">cites </w:t>
      </w:r>
      <w:proofErr w:type="spellStart"/>
      <w:r w:rsidR="007579A3">
        <w:rPr>
          <w:rFonts w:asciiTheme="majorBidi" w:hAnsiTheme="majorBidi" w:cstheme="majorBidi"/>
          <w:sz w:val="24"/>
          <w:szCs w:val="24"/>
          <w:lang w:val="en-US"/>
        </w:rPr>
        <w:t>Rashi’s</w:t>
      </w:r>
      <w:proofErr w:type="spellEnd"/>
      <w:r w:rsidR="007579A3">
        <w:rPr>
          <w:rFonts w:asciiTheme="majorBidi" w:hAnsiTheme="majorBidi" w:cstheme="majorBidi"/>
          <w:sz w:val="24"/>
          <w:szCs w:val="24"/>
          <w:lang w:val="en-US"/>
        </w:rPr>
        <w:t xml:space="preserve"> oral communication with him.</w:t>
      </w:r>
    </w:p>
    <w:p w14:paraId="5D7B28F7" w14:textId="77777777" w:rsidR="007579A3"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shows respect to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and therefore </w:t>
      </w:r>
      <w:r w:rsidR="007579A3">
        <w:rPr>
          <w:rFonts w:asciiTheme="majorBidi" w:hAnsiTheme="majorBidi" w:cstheme="majorBidi"/>
          <w:sz w:val="24"/>
          <w:szCs w:val="24"/>
          <w:lang w:val="en-US"/>
        </w:rPr>
        <w:t>cites</w:t>
      </w:r>
      <w:r>
        <w:rPr>
          <w:rFonts w:asciiTheme="majorBidi" w:hAnsiTheme="majorBidi" w:cstheme="majorBidi"/>
          <w:sz w:val="24"/>
          <w:szCs w:val="24"/>
          <w:lang w:val="en-US"/>
        </w:rPr>
        <w:t xml:space="preserve"> his words</w:t>
      </w:r>
      <w:r w:rsidR="007579A3">
        <w:rPr>
          <w:rFonts w:asciiTheme="majorBidi" w:hAnsiTheme="majorBidi" w:cstheme="majorBidi"/>
          <w:sz w:val="24"/>
          <w:szCs w:val="24"/>
          <w:lang w:val="en-US"/>
        </w:rPr>
        <w:t>.</w:t>
      </w:r>
    </w:p>
    <w:p w14:paraId="5D96C53E" w14:textId="77777777" w:rsidR="007579A3"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needs an accepted definition for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r>
        <w:rPr>
          <w:rFonts w:asciiTheme="majorBidi" w:hAnsiTheme="majorBidi" w:cstheme="majorBidi"/>
          <w:sz w:val="24"/>
          <w:szCs w:val="24"/>
          <w:lang w:val="en-US"/>
        </w:rPr>
        <w:t xml:space="preserve">, and therefore </w:t>
      </w:r>
      <w:r w:rsidR="007579A3">
        <w:rPr>
          <w:rFonts w:asciiTheme="majorBidi" w:hAnsiTheme="majorBidi" w:cstheme="majorBidi"/>
          <w:sz w:val="24"/>
          <w:szCs w:val="24"/>
          <w:lang w:val="en-US"/>
        </w:rPr>
        <w:t>quotes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words which </w:t>
      </w:r>
      <w:r w:rsidR="007579A3">
        <w:rPr>
          <w:rFonts w:asciiTheme="majorBidi" w:hAnsiTheme="majorBidi" w:cstheme="majorBidi"/>
          <w:sz w:val="24"/>
          <w:szCs w:val="24"/>
          <w:lang w:val="en-US"/>
        </w:rPr>
        <w:t>were</w:t>
      </w:r>
      <w:r>
        <w:rPr>
          <w:rFonts w:asciiTheme="majorBidi" w:hAnsiTheme="majorBidi" w:cstheme="majorBidi"/>
          <w:sz w:val="24"/>
          <w:szCs w:val="24"/>
          <w:lang w:val="en-US"/>
        </w:rPr>
        <w:t xml:space="preserve"> known and accepted</w:t>
      </w:r>
      <w:r w:rsidR="007579A3">
        <w:rPr>
          <w:rFonts w:asciiTheme="majorBidi" w:hAnsiTheme="majorBidi" w:cstheme="majorBidi"/>
          <w:sz w:val="24"/>
          <w:szCs w:val="24"/>
          <w:lang w:val="en-US"/>
        </w:rPr>
        <w:t>.</w:t>
      </w:r>
    </w:p>
    <w:p w14:paraId="56F1C803" w14:textId="77777777" w:rsidR="007579A3"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is not sure that his method coheres with that of </w:t>
      </w:r>
      <w:proofErr w:type="spellStart"/>
      <w:proofErr w:type="gram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but</w:t>
      </w:r>
      <w:proofErr w:type="gramEnd"/>
      <w:r>
        <w:rPr>
          <w:rFonts w:asciiTheme="majorBidi" w:hAnsiTheme="majorBidi" w:cstheme="majorBidi"/>
          <w:sz w:val="24"/>
          <w:szCs w:val="24"/>
          <w:lang w:val="en-US"/>
        </w:rPr>
        <w:t xml:space="preserve"> </w:t>
      </w:r>
      <w:r w:rsidR="007579A3">
        <w:rPr>
          <w:rFonts w:asciiTheme="majorBidi" w:hAnsiTheme="majorBidi" w:cstheme="majorBidi"/>
          <w:sz w:val="24"/>
          <w:szCs w:val="24"/>
          <w:lang w:val="en-US"/>
        </w:rPr>
        <w:t>cites his statement</w:t>
      </w:r>
      <w:r>
        <w:rPr>
          <w:rFonts w:asciiTheme="majorBidi" w:hAnsiTheme="majorBidi" w:cstheme="majorBidi"/>
          <w:sz w:val="24"/>
          <w:szCs w:val="24"/>
          <w:lang w:val="en-US"/>
        </w:rPr>
        <w:t xml:space="preserve"> and asks the reader to judge which of the two of them is correct</w:t>
      </w:r>
      <w:r w:rsidR="007579A3">
        <w:rPr>
          <w:rFonts w:asciiTheme="majorBidi" w:hAnsiTheme="majorBidi" w:cstheme="majorBidi"/>
          <w:sz w:val="24"/>
          <w:szCs w:val="24"/>
          <w:lang w:val="en-US"/>
        </w:rPr>
        <w:t>.</w:t>
      </w:r>
    </w:p>
    <w:p w14:paraId="0D49E195" w14:textId="4F71AC74" w:rsidR="00DC6284" w:rsidRDefault="00DC6284" w:rsidP="00DC6284">
      <w:pPr>
        <w:rPr>
          <w:rFonts w:asciiTheme="majorBidi" w:hAnsiTheme="majorBidi" w:cstheme="majorBidi"/>
          <w:sz w:val="24"/>
          <w:szCs w:val="24"/>
          <w:lang w:val="en-US"/>
        </w:rPr>
      </w:pPr>
    </w:p>
    <w:p w14:paraId="3DDF40A4" w14:textId="66532CF7" w:rsidR="00DC6284" w:rsidRDefault="00DC6284" w:rsidP="00DC6284">
      <w:pPr>
        <w:rPr>
          <w:rFonts w:asciiTheme="majorBidi" w:hAnsiTheme="majorBidi" w:cstheme="majorBidi"/>
          <w:i/>
          <w:iCs/>
          <w:sz w:val="24"/>
          <w:szCs w:val="24"/>
          <w:lang w:val="en-US"/>
        </w:rPr>
      </w:pPr>
      <w:r>
        <w:rPr>
          <w:rFonts w:asciiTheme="majorBidi" w:hAnsiTheme="majorBidi" w:cstheme="majorBidi"/>
          <w:sz w:val="24"/>
          <w:szCs w:val="24"/>
          <w:lang w:val="en-US"/>
        </w:rPr>
        <w:t xml:space="preserve">35. </w:t>
      </w:r>
      <w:proofErr w:type="spellStart"/>
      <w:r w:rsidRPr="00DC6284">
        <w:rPr>
          <w:rFonts w:asciiTheme="majorBidi" w:hAnsiTheme="majorBidi" w:cstheme="majorBidi"/>
          <w:b/>
          <w:bCs/>
          <w:sz w:val="24"/>
          <w:szCs w:val="24"/>
          <w:lang w:val="en-US"/>
        </w:rPr>
        <w:t>Rashbam</w:t>
      </w:r>
      <w:proofErr w:type="spellEnd"/>
      <w:r w:rsidRPr="00DC6284">
        <w:rPr>
          <w:rFonts w:asciiTheme="majorBidi" w:hAnsiTheme="majorBidi" w:cstheme="majorBidi"/>
          <w:b/>
          <w:bCs/>
          <w:sz w:val="24"/>
          <w:szCs w:val="24"/>
          <w:lang w:val="en-US"/>
        </w:rPr>
        <w:t xml:space="preserve"> on </w:t>
      </w:r>
      <w:proofErr w:type="spellStart"/>
      <w:r w:rsidRPr="00DC6284">
        <w:rPr>
          <w:rFonts w:asciiTheme="majorBidi" w:hAnsiTheme="majorBidi" w:cstheme="majorBidi"/>
          <w:b/>
          <w:bCs/>
          <w:sz w:val="24"/>
          <w:szCs w:val="24"/>
          <w:lang w:val="en-US"/>
        </w:rPr>
        <w:t>Exod</w:t>
      </w:r>
      <w:proofErr w:type="spellEnd"/>
      <w:r w:rsidRPr="00DC6284">
        <w:rPr>
          <w:rFonts w:asciiTheme="majorBidi" w:hAnsiTheme="majorBidi" w:cstheme="majorBidi"/>
          <w:b/>
          <w:bCs/>
          <w:sz w:val="24"/>
          <w:szCs w:val="24"/>
          <w:lang w:val="en-US"/>
        </w:rPr>
        <w:t xml:space="preserve"> 21:1</w:t>
      </w:r>
      <w:r w:rsidRPr="00DC6284">
        <w:rPr>
          <w:rFonts w:asciiTheme="majorBidi" w:hAnsiTheme="majorBidi" w:cstheme="majorBidi"/>
          <w:sz w:val="24"/>
          <w:szCs w:val="24"/>
          <w:lang w:val="en-US"/>
        </w:rPr>
        <w:t xml:space="preserve">: I shall explain the rules and laws according to </w:t>
      </w:r>
      <w:bookmarkStart w:id="0" w:name="_Hlk103000881"/>
      <w:proofErr w:type="spellStart"/>
      <w:r w:rsidRPr="00DC6284">
        <w:rPr>
          <w:rFonts w:asciiTheme="majorBidi" w:hAnsiTheme="majorBidi" w:cstheme="majorBidi"/>
          <w:i/>
          <w:iCs/>
          <w:sz w:val="24"/>
          <w:szCs w:val="24"/>
          <w:lang w:val="en-US"/>
        </w:rPr>
        <w:t>derech</w:t>
      </w:r>
      <w:proofErr w:type="spellEnd"/>
      <w:r w:rsidRPr="00DC6284">
        <w:rPr>
          <w:rFonts w:asciiTheme="majorBidi" w:hAnsiTheme="majorBidi" w:cstheme="majorBidi"/>
          <w:i/>
          <w:iCs/>
          <w:sz w:val="24"/>
          <w:szCs w:val="24"/>
          <w:lang w:val="en-US"/>
        </w:rPr>
        <w:t xml:space="preserve"> </w:t>
      </w:r>
      <w:proofErr w:type="spellStart"/>
      <w:r w:rsidRPr="00DC6284">
        <w:rPr>
          <w:rFonts w:asciiTheme="majorBidi" w:hAnsiTheme="majorBidi" w:cstheme="majorBidi"/>
          <w:i/>
          <w:iCs/>
          <w:sz w:val="24"/>
          <w:szCs w:val="24"/>
          <w:lang w:val="en-US"/>
        </w:rPr>
        <w:t>eretz</w:t>
      </w:r>
      <w:bookmarkEnd w:id="0"/>
      <w:proofErr w:type="spellEnd"/>
    </w:p>
    <w:p w14:paraId="6893D48C" w14:textId="77777777" w:rsidR="007579A3"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etiquette</w:t>
      </w:r>
      <w:r w:rsidR="007579A3">
        <w:rPr>
          <w:rFonts w:asciiTheme="majorBidi" w:hAnsiTheme="majorBidi" w:cstheme="majorBidi"/>
          <w:sz w:val="24"/>
          <w:szCs w:val="24"/>
          <w:lang w:val="en-US"/>
        </w:rPr>
        <w:t>.</w:t>
      </w:r>
    </w:p>
    <w:p w14:paraId="6C058894" w14:textId="77777777" w:rsidR="007579A3"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the reality of life</w:t>
      </w:r>
      <w:r w:rsidR="007579A3">
        <w:rPr>
          <w:rFonts w:asciiTheme="majorBidi" w:hAnsiTheme="majorBidi" w:cstheme="majorBidi"/>
          <w:sz w:val="24"/>
          <w:szCs w:val="24"/>
          <w:lang w:val="en-US"/>
        </w:rPr>
        <w:t>.</w:t>
      </w:r>
    </w:p>
    <w:p w14:paraId="0BA990D1" w14:textId="77777777" w:rsidR="007579A3"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parallels the </w:t>
      </w:r>
      <w:r w:rsidR="00CE77FB">
        <w:rPr>
          <w:rFonts w:asciiTheme="majorBidi" w:hAnsiTheme="majorBidi" w:cstheme="majorBidi"/>
          <w:sz w:val="24"/>
          <w:szCs w:val="24"/>
          <w:lang w:val="en-US"/>
        </w:rPr>
        <w:t>phrase</w:t>
      </w:r>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r w:rsidR="007579A3">
        <w:rPr>
          <w:rFonts w:asciiTheme="majorBidi" w:hAnsiTheme="majorBidi" w:cstheme="majorBidi"/>
          <w:sz w:val="24"/>
          <w:szCs w:val="24"/>
          <w:lang w:val="en-US"/>
        </w:rPr>
        <w:t>.</w:t>
      </w:r>
    </w:p>
    <w:p w14:paraId="48365A04" w14:textId="77777777" w:rsidR="007579A3"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the opposite of </w:t>
      </w:r>
      <w:r>
        <w:rPr>
          <w:rFonts w:asciiTheme="majorBidi" w:hAnsiTheme="majorBidi" w:cstheme="majorBidi"/>
          <w:i/>
          <w:iCs/>
          <w:sz w:val="24"/>
          <w:szCs w:val="24"/>
          <w:lang w:val="en-US"/>
        </w:rPr>
        <w:t>midrash</w:t>
      </w:r>
      <w:r w:rsidR="007579A3">
        <w:rPr>
          <w:rFonts w:asciiTheme="majorBidi" w:hAnsiTheme="majorBidi" w:cstheme="majorBidi"/>
          <w:sz w:val="24"/>
          <w:szCs w:val="24"/>
          <w:lang w:val="en-US"/>
        </w:rPr>
        <w:t>.</w:t>
      </w:r>
    </w:p>
    <w:p w14:paraId="1BB6D6DB" w14:textId="0325478B" w:rsidR="00273176" w:rsidRDefault="00273176" w:rsidP="00273176">
      <w:pPr>
        <w:rPr>
          <w:rFonts w:asciiTheme="majorBidi" w:hAnsiTheme="majorBidi" w:cstheme="majorBidi"/>
          <w:sz w:val="24"/>
          <w:szCs w:val="24"/>
          <w:lang w:val="en-US"/>
        </w:rPr>
      </w:pPr>
    </w:p>
    <w:p w14:paraId="2EBEDD9D" w14:textId="0AC7234A" w:rsidR="00273176" w:rsidRDefault="00273176" w:rsidP="00DD08E8">
      <w:pPr>
        <w:rPr>
          <w:rFonts w:asciiTheme="majorBidi" w:hAnsiTheme="majorBidi" w:cstheme="majorBidi"/>
          <w:sz w:val="24"/>
          <w:szCs w:val="24"/>
          <w:lang w:val="en-US"/>
        </w:rPr>
      </w:pPr>
      <w:r>
        <w:rPr>
          <w:rFonts w:asciiTheme="majorBidi" w:hAnsiTheme="majorBidi" w:cstheme="majorBidi"/>
          <w:sz w:val="24"/>
          <w:szCs w:val="24"/>
          <w:lang w:val="en-US"/>
        </w:rPr>
        <w:t xml:space="preserve">36. </w:t>
      </w:r>
      <w:r w:rsidR="00DD08E8" w:rsidRPr="00DD08E8">
        <w:rPr>
          <w:rFonts w:asciiTheme="majorBidi" w:hAnsiTheme="majorBidi" w:cstheme="majorBidi"/>
          <w:sz w:val="24"/>
          <w:szCs w:val="24"/>
          <w:lang w:val="en-US"/>
        </w:rPr>
        <w:t>“The Scriptural pattern of regularly anticipating and explaining some matter which, though unnecessary to the immediate context, serves the purpose of elucidating some matter to be mentioned further on, in another passage.”</w:t>
      </w:r>
    </w:p>
    <w:p w14:paraId="3DA5DDD7" w14:textId="77777777" w:rsidR="007579A3"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 xml:space="preserve">Introductions are a </w:t>
      </w:r>
      <w:r w:rsidR="007579A3">
        <w:rPr>
          <w:rFonts w:asciiTheme="majorBidi" w:hAnsiTheme="majorBidi" w:cstheme="majorBidi"/>
          <w:sz w:val="24"/>
          <w:szCs w:val="24"/>
          <w:lang w:val="en-US"/>
        </w:rPr>
        <w:t xml:space="preserve">recurring </w:t>
      </w:r>
      <w:r>
        <w:rPr>
          <w:rFonts w:asciiTheme="majorBidi" w:hAnsiTheme="majorBidi" w:cstheme="majorBidi"/>
          <w:sz w:val="24"/>
          <w:szCs w:val="24"/>
          <w:lang w:val="en-US"/>
        </w:rPr>
        <w:t>literary device in different places in the Torah</w:t>
      </w:r>
      <w:r w:rsidR="007579A3">
        <w:rPr>
          <w:rFonts w:asciiTheme="majorBidi" w:hAnsiTheme="majorBidi" w:cstheme="majorBidi"/>
          <w:sz w:val="24"/>
          <w:szCs w:val="24"/>
          <w:lang w:val="en-US"/>
        </w:rPr>
        <w:t>.</w:t>
      </w:r>
    </w:p>
    <w:p w14:paraId="69D5C372" w14:textId="77777777" w:rsidR="007579A3"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 xml:space="preserve">Introductions may be </w:t>
      </w:r>
      <w:proofErr w:type="gramStart"/>
      <w:r>
        <w:rPr>
          <w:rFonts w:asciiTheme="majorBidi" w:hAnsiTheme="majorBidi" w:cstheme="majorBidi"/>
          <w:sz w:val="24"/>
          <w:szCs w:val="24"/>
          <w:lang w:val="en-US"/>
        </w:rPr>
        <w:t>very long</w:t>
      </w:r>
      <w:proofErr w:type="gramEnd"/>
      <w:r>
        <w:rPr>
          <w:rFonts w:asciiTheme="majorBidi" w:hAnsiTheme="majorBidi" w:cstheme="majorBidi"/>
          <w:sz w:val="24"/>
          <w:szCs w:val="24"/>
          <w:lang w:val="en-US"/>
        </w:rPr>
        <w:t xml:space="preserve"> – all of the creation narrative is an introduction </w:t>
      </w:r>
      <w:r w:rsidR="00CE77FB">
        <w:rPr>
          <w:rFonts w:asciiTheme="majorBidi" w:hAnsiTheme="majorBidi" w:cstheme="majorBidi"/>
          <w:sz w:val="24"/>
          <w:szCs w:val="24"/>
          <w:lang w:val="en-US"/>
        </w:rPr>
        <w:t>to</w:t>
      </w:r>
      <w:r>
        <w:rPr>
          <w:rFonts w:asciiTheme="majorBidi" w:hAnsiTheme="majorBidi" w:cstheme="majorBidi"/>
          <w:sz w:val="24"/>
          <w:szCs w:val="24"/>
          <w:lang w:val="en-US"/>
        </w:rPr>
        <w:t xml:space="preserve"> the commandment regarding the Sabbath</w:t>
      </w:r>
      <w:r w:rsidR="007579A3">
        <w:rPr>
          <w:rFonts w:asciiTheme="majorBidi" w:hAnsiTheme="majorBidi" w:cstheme="majorBidi"/>
          <w:sz w:val="24"/>
          <w:szCs w:val="24"/>
          <w:lang w:val="en-US"/>
        </w:rPr>
        <w:t>.</w:t>
      </w:r>
    </w:p>
    <w:p w14:paraId="506818D1" w14:textId="77777777" w:rsidR="007579A3"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Introductions may lead to the conclusion that from a literary perspective, not all verses in the Torah have equal importance</w:t>
      </w:r>
      <w:r w:rsidR="007579A3">
        <w:rPr>
          <w:rFonts w:asciiTheme="majorBidi" w:hAnsiTheme="majorBidi" w:cstheme="majorBidi"/>
          <w:sz w:val="24"/>
          <w:szCs w:val="24"/>
          <w:lang w:val="en-US"/>
        </w:rPr>
        <w:t>.</w:t>
      </w:r>
    </w:p>
    <w:p w14:paraId="6A4A3C0C" w14:textId="77777777" w:rsidR="007579A3"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All of the answers are correct</w:t>
      </w:r>
      <w:r w:rsidR="007579A3">
        <w:rPr>
          <w:rFonts w:asciiTheme="majorBidi" w:hAnsiTheme="majorBidi" w:cstheme="majorBidi"/>
          <w:sz w:val="24"/>
          <w:szCs w:val="24"/>
          <w:lang w:val="en-US"/>
        </w:rPr>
        <w:t>.</w:t>
      </w:r>
    </w:p>
    <w:p w14:paraId="55D8C23C" w14:textId="448CD813" w:rsidR="00DD08E8" w:rsidRDefault="00DD08E8" w:rsidP="00DD08E8">
      <w:pPr>
        <w:rPr>
          <w:rFonts w:asciiTheme="majorBidi" w:hAnsiTheme="majorBidi" w:cstheme="majorBidi"/>
          <w:sz w:val="24"/>
          <w:szCs w:val="24"/>
          <w:lang w:val="en-US"/>
        </w:rPr>
      </w:pPr>
    </w:p>
    <w:p w14:paraId="671131B4" w14:textId="080FE104"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 xml:space="preserve">37. </w:t>
      </w:r>
      <w:r w:rsidRPr="00DD08E8">
        <w:rPr>
          <w:rFonts w:asciiTheme="majorBidi" w:hAnsiTheme="majorBidi" w:cstheme="majorBidi"/>
          <w:sz w:val="24"/>
          <w:szCs w:val="24"/>
          <w:lang w:val="en-US"/>
        </w:rPr>
        <w:t xml:space="preserve">“For example, it is written [Gen 2:4], ‘Such is the story of heaven and earth </w:t>
      </w:r>
      <w:r w:rsidRPr="00DD08E8">
        <w:rPr>
          <w:rFonts w:asciiTheme="majorBidi" w:hAnsiTheme="majorBidi" w:cstheme="majorBidi"/>
          <w:i/>
          <w:iCs/>
          <w:sz w:val="24"/>
          <w:szCs w:val="24"/>
          <w:lang w:val="en-US"/>
        </w:rPr>
        <w:t>be-</w:t>
      </w:r>
      <w:proofErr w:type="spellStart"/>
      <w:r w:rsidRPr="00DD08E8">
        <w:rPr>
          <w:rFonts w:asciiTheme="majorBidi" w:hAnsiTheme="majorBidi" w:cstheme="majorBidi"/>
          <w:i/>
          <w:iCs/>
          <w:sz w:val="24"/>
          <w:szCs w:val="24"/>
          <w:lang w:val="en-US"/>
        </w:rPr>
        <w:t>hibbare'am</w:t>
      </w:r>
      <w:proofErr w:type="spellEnd"/>
      <w:r w:rsidRPr="00DD08E8">
        <w:rPr>
          <w:rFonts w:asciiTheme="majorBidi" w:hAnsiTheme="majorBidi" w:cstheme="majorBidi"/>
          <w:sz w:val="24"/>
          <w:szCs w:val="24"/>
          <w:lang w:val="en-US"/>
        </w:rPr>
        <w:t xml:space="preserve"> [=as they were created]’. The </w:t>
      </w:r>
      <w:r w:rsidR="00006DE0">
        <w:rPr>
          <w:rFonts w:asciiTheme="majorBidi" w:hAnsiTheme="majorBidi" w:cstheme="majorBidi"/>
          <w:sz w:val="24"/>
          <w:szCs w:val="24"/>
          <w:lang w:val="en-US"/>
        </w:rPr>
        <w:t>R</w:t>
      </w:r>
      <w:r w:rsidRPr="00DD08E8">
        <w:rPr>
          <w:rFonts w:asciiTheme="majorBidi" w:hAnsiTheme="majorBidi" w:cstheme="majorBidi"/>
          <w:sz w:val="24"/>
          <w:szCs w:val="24"/>
          <w:lang w:val="en-US"/>
        </w:rPr>
        <w:t xml:space="preserve">abbis interpreted [Gen Rabba 12:8] [that the last word] </w:t>
      </w:r>
      <w:proofErr w:type="spellStart"/>
      <w:r w:rsidRPr="00DD08E8">
        <w:rPr>
          <w:rFonts w:asciiTheme="majorBidi" w:hAnsiTheme="majorBidi" w:cstheme="majorBidi"/>
          <w:i/>
          <w:iCs/>
          <w:sz w:val="24"/>
          <w:szCs w:val="24"/>
          <w:lang w:val="en-US"/>
        </w:rPr>
        <w:t>midrashically</w:t>
      </w:r>
      <w:proofErr w:type="spellEnd"/>
      <w:r w:rsidRPr="00DD08E8">
        <w:rPr>
          <w:rFonts w:asciiTheme="majorBidi" w:hAnsiTheme="majorBidi" w:cstheme="majorBidi"/>
          <w:sz w:val="24"/>
          <w:szCs w:val="24"/>
          <w:lang w:val="en-US"/>
        </w:rPr>
        <w:t xml:space="preserve"> to mean, </w:t>
      </w:r>
      <w:r w:rsidRPr="00DD08E8">
        <w:rPr>
          <w:rFonts w:asciiTheme="majorBidi" w:hAnsiTheme="majorBidi" w:cstheme="majorBidi"/>
          <w:i/>
          <w:iCs/>
          <w:sz w:val="24"/>
          <w:szCs w:val="24"/>
          <w:lang w:val="en-US"/>
        </w:rPr>
        <w:t>be-Abraham</w:t>
      </w:r>
      <w:r w:rsidRPr="00DD08E8">
        <w:rPr>
          <w:rFonts w:asciiTheme="majorBidi" w:hAnsiTheme="majorBidi" w:cstheme="majorBidi"/>
          <w:sz w:val="24"/>
          <w:szCs w:val="24"/>
          <w:lang w:val="en-US"/>
        </w:rPr>
        <w:t>—through [the merit of] Abraham [they were created]</w:t>
      </w:r>
      <w:proofErr w:type="gramStart"/>
      <w:r w:rsidRPr="00DD08E8">
        <w:rPr>
          <w:rFonts w:asciiTheme="majorBidi" w:hAnsiTheme="majorBidi" w:cstheme="majorBidi"/>
          <w:sz w:val="24"/>
          <w:szCs w:val="24"/>
          <w:lang w:val="en-US"/>
        </w:rPr>
        <w:t>”.</w:t>
      </w:r>
      <w:proofErr w:type="gramEnd"/>
    </w:p>
    <w:p w14:paraId="26E9EECC" w14:textId="77777777" w:rsidR="007579A3"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This is an example of how to identify an introduction in the Torah</w:t>
      </w:r>
      <w:r w:rsidR="007579A3">
        <w:rPr>
          <w:rFonts w:asciiTheme="majorBidi" w:hAnsiTheme="majorBidi" w:cstheme="majorBidi"/>
          <w:sz w:val="24"/>
          <w:szCs w:val="24"/>
          <w:lang w:val="en-US"/>
        </w:rPr>
        <w:t>.</w:t>
      </w:r>
    </w:p>
    <w:p w14:paraId="3FF5FC0E" w14:textId="77777777" w:rsidR="007579A3"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example of how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method works</w:t>
      </w:r>
      <w:r w:rsidR="007579A3">
        <w:rPr>
          <w:rFonts w:asciiTheme="majorBidi" w:hAnsiTheme="majorBidi" w:cstheme="majorBidi"/>
          <w:sz w:val="24"/>
          <w:szCs w:val="24"/>
          <w:lang w:val="en-US"/>
        </w:rPr>
        <w:t>.</w:t>
      </w:r>
    </w:p>
    <w:p w14:paraId="7C40B838" w14:textId="77777777" w:rsidR="007579A3"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example of how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method works</w:t>
      </w:r>
      <w:r w:rsidR="007579A3">
        <w:rPr>
          <w:rFonts w:asciiTheme="majorBidi" w:hAnsiTheme="majorBidi" w:cstheme="majorBidi"/>
          <w:sz w:val="24"/>
          <w:szCs w:val="24"/>
          <w:lang w:val="en-US"/>
        </w:rPr>
        <w:t>.</w:t>
      </w:r>
    </w:p>
    <w:p w14:paraId="021CF64A" w14:textId="77777777" w:rsidR="007579A3"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example of </w:t>
      </w:r>
      <w:r w:rsidR="007579A3">
        <w:rPr>
          <w:rFonts w:asciiTheme="majorBidi" w:hAnsiTheme="majorBidi" w:cstheme="majorBidi"/>
          <w:sz w:val="24"/>
          <w:szCs w:val="24"/>
          <w:lang w:val="en-US"/>
        </w:rPr>
        <w:t xml:space="preserve">a </w:t>
      </w:r>
      <w:r>
        <w:rPr>
          <w:rFonts w:asciiTheme="majorBidi" w:hAnsiTheme="majorBidi" w:cstheme="majorBidi"/>
          <w:sz w:val="24"/>
          <w:szCs w:val="24"/>
          <w:lang w:val="en-US"/>
        </w:rPr>
        <w:t>linguistic anomal</w:t>
      </w:r>
      <w:r w:rsidR="007579A3">
        <w:rPr>
          <w:rFonts w:asciiTheme="majorBidi" w:hAnsiTheme="majorBidi" w:cstheme="majorBidi"/>
          <w:sz w:val="24"/>
          <w:szCs w:val="24"/>
          <w:lang w:val="en-US"/>
        </w:rPr>
        <w:t>y</w:t>
      </w:r>
      <w:r>
        <w:rPr>
          <w:rFonts w:asciiTheme="majorBidi" w:hAnsiTheme="majorBidi" w:cstheme="majorBidi"/>
          <w:sz w:val="24"/>
          <w:szCs w:val="24"/>
          <w:lang w:val="en-US"/>
        </w:rPr>
        <w:t xml:space="preserve"> in the Torah</w:t>
      </w:r>
      <w:r w:rsidR="007579A3">
        <w:rPr>
          <w:rFonts w:asciiTheme="majorBidi" w:hAnsiTheme="majorBidi" w:cstheme="majorBidi"/>
          <w:sz w:val="24"/>
          <w:szCs w:val="24"/>
          <w:lang w:val="en-US"/>
        </w:rPr>
        <w:t>.</w:t>
      </w:r>
    </w:p>
    <w:p w14:paraId="33944CF5" w14:textId="6C332B9C" w:rsidR="00DD08E8" w:rsidRDefault="00DD08E8" w:rsidP="00DD08E8">
      <w:pPr>
        <w:rPr>
          <w:rFonts w:asciiTheme="majorBidi" w:hAnsiTheme="majorBidi" w:cstheme="majorBidi"/>
          <w:sz w:val="24"/>
          <w:szCs w:val="24"/>
          <w:lang w:val="en-US"/>
        </w:rPr>
      </w:pPr>
    </w:p>
    <w:p w14:paraId="368D28E8" w14:textId="470D4C53"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38. [</w:t>
      </w:r>
      <w:r w:rsidRPr="00DD08E8">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Gen 28:12:</w:t>
      </w:r>
    </w:p>
    <w:p w14:paraId="6435ED1C" w14:textId="37BFD4CE"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w:t>
      </w:r>
      <w:r w:rsidRPr="00DD08E8">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5553C750" w14:textId="475ACA1A"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w:t>
      </w:r>
      <w:r w:rsidRPr="00DD08E8">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sz w:val="24"/>
          <w:szCs w:val="24"/>
          <w:lang w:val="en-US"/>
        </w:rPr>
        <w:t>:</w:t>
      </w:r>
    </w:p>
    <w:p w14:paraId="0C6FC19F" w14:textId="77777777" w:rsidR="007579A3" w:rsidRDefault="00DD08E8"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176669">
        <w:rPr>
          <w:rFonts w:asciiTheme="majorBidi" w:hAnsiTheme="majorBidi" w:cstheme="majorBidi"/>
          <w:sz w:val="24"/>
          <w:szCs w:val="24"/>
          <w:lang w:val="en-US"/>
        </w:rPr>
        <w:t xml:space="preserve">controversy is linguistic – according to the </w:t>
      </w:r>
      <w:proofErr w:type="spellStart"/>
      <w:r w:rsidR="00176669">
        <w:rPr>
          <w:rFonts w:asciiTheme="majorBidi" w:hAnsiTheme="majorBidi" w:cstheme="majorBidi"/>
          <w:i/>
          <w:iCs/>
          <w:sz w:val="24"/>
          <w:szCs w:val="24"/>
          <w:lang w:val="en-US"/>
        </w:rPr>
        <w:t>peshat</w:t>
      </w:r>
      <w:proofErr w:type="spellEnd"/>
      <w:r w:rsidR="00176669">
        <w:rPr>
          <w:rFonts w:asciiTheme="majorBidi" w:hAnsiTheme="majorBidi" w:cstheme="majorBidi"/>
          <w:sz w:val="24"/>
          <w:szCs w:val="24"/>
          <w:lang w:val="en-US"/>
        </w:rPr>
        <w:t xml:space="preserve">, the word </w:t>
      </w:r>
      <w:r w:rsidR="00176669">
        <w:rPr>
          <w:rFonts w:asciiTheme="majorBidi" w:hAnsiTheme="majorBidi" w:cstheme="majorBidi"/>
          <w:i/>
          <w:iCs/>
          <w:sz w:val="24"/>
          <w:szCs w:val="24"/>
          <w:lang w:val="en-US"/>
        </w:rPr>
        <w:t>olim</w:t>
      </w:r>
      <w:r w:rsidR="00176669">
        <w:rPr>
          <w:rFonts w:asciiTheme="majorBidi" w:hAnsiTheme="majorBidi" w:cstheme="majorBidi"/>
          <w:sz w:val="24"/>
          <w:szCs w:val="24"/>
          <w:lang w:val="en-US"/>
        </w:rPr>
        <w:t xml:space="preserve"> (‘ascending’) is not always stable</w:t>
      </w:r>
      <w:r w:rsidR="00CE77FB">
        <w:rPr>
          <w:rFonts w:asciiTheme="majorBidi" w:hAnsiTheme="majorBidi" w:cstheme="majorBidi"/>
          <w:sz w:val="24"/>
          <w:szCs w:val="24"/>
          <w:lang w:val="en-US"/>
        </w:rPr>
        <w:t>/the same</w:t>
      </w:r>
      <w:r w:rsidR="007579A3">
        <w:rPr>
          <w:rFonts w:asciiTheme="majorBidi" w:hAnsiTheme="majorBidi" w:cstheme="majorBidi"/>
          <w:sz w:val="24"/>
          <w:szCs w:val="24"/>
          <w:lang w:val="en-US"/>
        </w:rPr>
        <w:t>.</w:t>
      </w:r>
    </w:p>
    <w:p w14:paraId="27476DD8" w14:textId="77777777" w:rsidR="007579A3" w:rsidRDefault="00176669"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The controversy is linguistic – biblical Hebrew is not always identical to later Hebrew</w:t>
      </w:r>
      <w:r w:rsidR="007579A3">
        <w:rPr>
          <w:rFonts w:asciiTheme="majorBidi" w:hAnsiTheme="majorBidi" w:cstheme="majorBidi"/>
          <w:sz w:val="24"/>
          <w:szCs w:val="24"/>
          <w:lang w:val="en-US"/>
        </w:rPr>
        <w:t>.</w:t>
      </w:r>
    </w:p>
    <w:p w14:paraId="12786282" w14:textId="77777777" w:rsidR="007579A3" w:rsidRDefault="00176669"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 xml:space="preserve">The controversy is methodological – the Torah is Divine but </w:t>
      </w:r>
      <w:r w:rsidR="00C7376C">
        <w:rPr>
          <w:rFonts w:asciiTheme="majorBidi" w:hAnsiTheme="majorBidi" w:cstheme="majorBidi"/>
          <w:sz w:val="24"/>
          <w:szCs w:val="24"/>
          <w:lang w:val="en-US"/>
        </w:rPr>
        <w:t xml:space="preserve">is written in a language that humans can understand, </w:t>
      </w:r>
      <w:r>
        <w:rPr>
          <w:rFonts w:asciiTheme="majorBidi" w:hAnsiTheme="majorBidi" w:cstheme="majorBidi"/>
          <w:sz w:val="24"/>
          <w:szCs w:val="24"/>
          <w:lang w:val="en-US"/>
        </w:rPr>
        <w:t xml:space="preserve">and,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there is nothing coincidental in the Torah</w:t>
      </w:r>
      <w:r w:rsidR="007579A3">
        <w:rPr>
          <w:rFonts w:asciiTheme="majorBidi" w:hAnsiTheme="majorBidi" w:cstheme="majorBidi"/>
          <w:sz w:val="24"/>
          <w:szCs w:val="24"/>
          <w:lang w:val="en-US"/>
        </w:rPr>
        <w:t>.</w:t>
      </w:r>
    </w:p>
    <w:p w14:paraId="3E4E9340" w14:textId="77777777" w:rsidR="007579A3" w:rsidRDefault="00176669"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 xml:space="preserve">The controversy is methodological – the Torah is Divine but </w:t>
      </w:r>
      <w:r w:rsidR="00C7376C">
        <w:rPr>
          <w:rFonts w:asciiTheme="majorBidi" w:hAnsiTheme="majorBidi" w:cstheme="majorBidi"/>
          <w:sz w:val="24"/>
          <w:szCs w:val="24"/>
          <w:lang w:val="en-US"/>
        </w:rPr>
        <w:t>was written in a language that humans can understand</w:t>
      </w:r>
      <w:r w:rsidR="007579A3">
        <w:rPr>
          <w:rFonts w:asciiTheme="majorBidi" w:hAnsiTheme="majorBidi" w:cstheme="majorBidi"/>
          <w:sz w:val="24"/>
          <w:szCs w:val="24"/>
          <w:lang w:val="en-US"/>
        </w:rPr>
        <w:t>.</w:t>
      </w:r>
    </w:p>
    <w:p w14:paraId="53641061" w14:textId="2F67DB23" w:rsidR="00176669" w:rsidRDefault="00176669" w:rsidP="00176669">
      <w:pPr>
        <w:rPr>
          <w:rFonts w:asciiTheme="majorBidi" w:hAnsiTheme="majorBidi" w:cstheme="majorBidi"/>
          <w:sz w:val="24"/>
          <w:szCs w:val="24"/>
          <w:lang w:val="en-US"/>
        </w:rPr>
      </w:pPr>
    </w:p>
    <w:p w14:paraId="51F28128" w14:textId="3B253407" w:rsidR="00176669" w:rsidRDefault="00176669" w:rsidP="00176669">
      <w:pPr>
        <w:rPr>
          <w:rFonts w:asciiTheme="majorBidi" w:hAnsiTheme="majorBidi" w:cstheme="majorBidi"/>
          <w:sz w:val="24"/>
          <w:szCs w:val="24"/>
          <w:lang w:val="en-US"/>
        </w:rPr>
      </w:pPr>
      <w:r>
        <w:rPr>
          <w:rFonts w:asciiTheme="majorBidi" w:hAnsiTheme="majorBidi" w:cstheme="majorBidi"/>
          <w:sz w:val="24"/>
          <w:szCs w:val="24"/>
          <w:lang w:val="en-US"/>
        </w:rPr>
        <w:t>39. [</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1D49C2D1" w14:textId="31C39056" w:rsidR="00176669" w:rsidRDefault="00176669" w:rsidP="00176669">
      <w:pPr>
        <w:rPr>
          <w:rFonts w:asciiTheme="majorBidi" w:hAnsiTheme="majorBidi" w:cstheme="majorBidi"/>
          <w:sz w:val="24"/>
          <w:szCs w:val="24"/>
          <w:lang w:val="en-US"/>
        </w:rPr>
      </w:pPr>
    </w:p>
    <w:p w14:paraId="368506DD" w14:textId="158BA68B" w:rsidR="00176669" w:rsidRDefault="00176669" w:rsidP="00176669">
      <w:pPr>
        <w:rPr>
          <w:rFonts w:asciiTheme="majorBidi" w:hAnsiTheme="majorBidi" w:cstheme="majorBidi"/>
          <w:sz w:val="24"/>
          <w:szCs w:val="24"/>
          <w:lang w:val="en-US"/>
        </w:rPr>
      </w:pPr>
      <w:r>
        <w:rPr>
          <w:rFonts w:asciiTheme="majorBidi" w:hAnsiTheme="majorBidi" w:cstheme="majorBidi"/>
          <w:sz w:val="24"/>
          <w:szCs w:val="24"/>
          <w:lang w:val="en-US"/>
        </w:rPr>
        <w:t>40. [</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Ex 12:7:</w:t>
      </w:r>
    </w:p>
    <w:p w14:paraId="2980E1BD" w14:textId="27F4FA64" w:rsidR="00176669" w:rsidRDefault="00176669" w:rsidP="00176669">
      <w:pPr>
        <w:rPr>
          <w:rFonts w:asciiTheme="majorBidi" w:hAnsiTheme="majorBidi" w:cstheme="majorBidi"/>
          <w:sz w:val="24"/>
          <w:szCs w:val="24"/>
          <w:lang w:val="en-US"/>
        </w:rPr>
      </w:pPr>
      <w:r>
        <w:rPr>
          <w:rFonts w:asciiTheme="majorBidi" w:hAnsiTheme="majorBidi" w:cstheme="majorBidi"/>
          <w:sz w:val="24"/>
          <w:szCs w:val="24"/>
          <w:lang w:val="en-US"/>
        </w:rPr>
        <w:t>[</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7C3692A9" w14:textId="5FB1D8FF" w:rsidR="00176669" w:rsidRDefault="00176669" w:rsidP="00176669">
      <w:pPr>
        <w:rPr>
          <w:rFonts w:asciiTheme="majorBidi" w:hAnsiTheme="majorBidi" w:cstheme="majorBidi"/>
          <w:b/>
          <w:bCs/>
          <w:sz w:val="24"/>
          <w:szCs w:val="24"/>
          <w:lang w:val="en-US"/>
        </w:rPr>
      </w:pPr>
      <w:r>
        <w:rPr>
          <w:rFonts w:asciiTheme="majorBidi" w:hAnsiTheme="majorBidi" w:cstheme="majorBidi"/>
          <w:sz w:val="24"/>
          <w:szCs w:val="24"/>
          <w:lang w:val="en-US"/>
        </w:rPr>
        <w:t>[</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Rashbam</w:t>
      </w:r>
      <w:proofErr w:type="spellEnd"/>
      <w:r w:rsidR="007579A3">
        <w:rPr>
          <w:rFonts w:asciiTheme="majorBidi" w:hAnsiTheme="majorBidi" w:cstheme="majorBidi"/>
          <w:b/>
          <w:bCs/>
          <w:sz w:val="24"/>
          <w:szCs w:val="24"/>
          <w:lang w:val="en-US"/>
        </w:rPr>
        <w:t>:</w:t>
      </w:r>
    </w:p>
    <w:p w14:paraId="28713EA2" w14:textId="1C644535" w:rsidR="007579A3"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Hebrew and Aramaic are not cognates and therefore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solution is incorrect</w:t>
      </w:r>
      <w:r w:rsidR="007579A3">
        <w:rPr>
          <w:rFonts w:asciiTheme="majorBidi" w:hAnsiTheme="majorBidi" w:cstheme="majorBidi"/>
          <w:sz w:val="24"/>
          <w:szCs w:val="24"/>
          <w:lang w:val="en-US"/>
        </w:rPr>
        <w:t>.</w:t>
      </w:r>
    </w:p>
    <w:p w14:paraId="13735B42" w14:textId="4F3B5223" w:rsidR="007579A3"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solution is </w:t>
      </w:r>
      <w:r>
        <w:rPr>
          <w:rFonts w:asciiTheme="majorBidi" w:hAnsiTheme="majorBidi" w:cstheme="majorBidi"/>
          <w:i/>
          <w:iCs/>
          <w:sz w:val="24"/>
          <w:szCs w:val="24"/>
          <w:lang w:val="en-US"/>
        </w:rPr>
        <w:t>midrashic</w:t>
      </w:r>
      <w:r w:rsidR="00CE77FB">
        <w:rPr>
          <w:rFonts w:asciiTheme="majorBidi" w:hAnsiTheme="majorBidi" w:cstheme="majorBidi"/>
          <w:sz w:val="24"/>
          <w:szCs w:val="24"/>
          <w:lang w:val="en-US"/>
        </w:rPr>
        <w:t>,</w:t>
      </w:r>
      <w:r>
        <w:rPr>
          <w:rFonts w:asciiTheme="majorBidi" w:hAnsiTheme="majorBidi" w:cstheme="majorBidi"/>
          <w:sz w:val="24"/>
          <w:szCs w:val="24"/>
          <w:lang w:val="en-US"/>
        </w:rPr>
        <w:t xml:space="preserve"> even though he agrees with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that </w:t>
      </w:r>
      <w:proofErr w:type="spellStart"/>
      <w:r>
        <w:rPr>
          <w:rFonts w:asciiTheme="majorBidi" w:hAnsiTheme="majorBidi" w:cstheme="majorBidi"/>
          <w:sz w:val="24"/>
          <w:szCs w:val="24"/>
          <w:lang w:val="en-US"/>
        </w:rPr>
        <w:t>Onkelos</w:t>
      </w:r>
      <w:proofErr w:type="spellEnd"/>
      <w:r w:rsidR="00CE77FB">
        <w:rPr>
          <w:rFonts w:asciiTheme="majorBidi" w:hAnsiTheme="majorBidi" w:cstheme="majorBidi"/>
          <w:sz w:val="24"/>
          <w:szCs w:val="24"/>
          <w:lang w:val="en-US"/>
        </w:rPr>
        <w:t>’</w:t>
      </w:r>
      <w:r>
        <w:rPr>
          <w:rFonts w:asciiTheme="majorBidi" w:hAnsiTheme="majorBidi" w:cstheme="majorBidi"/>
          <w:sz w:val="24"/>
          <w:szCs w:val="24"/>
          <w:lang w:val="en-US"/>
        </w:rPr>
        <w:t xml:space="preserve"> translation was given to Moses as Sinai</w:t>
      </w:r>
      <w:r w:rsidR="007579A3">
        <w:rPr>
          <w:rFonts w:asciiTheme="majorBidi" w:hAnsiTheme="majorBidi" w:cstheme="majorBidi"/>
          <w:sz w:val="24"/>
          <w:szCs w:val="24"/>
          <w:lang w:val="en-US"/>
        </w:rPr>
        <w:t>.</w:t>
      </w:r>
    </w:p>
    <w:p w14:paraId="22E8B185" w14:textId="52EE8A64" w:rsidR="007579A3"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solution follows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but is not convincing because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did not bring any textual evidence from the Bible</w:t>
      </w:r>
      <w:r w:rsidR="007579A3">
        <w:rPr>
          <w:rFonts w:asciiTheme="majorBidi" w:hAnsiTheme="majorBidi" w:cstheme="majorBidi"/>
          <w:sz w:val="24"/>
          <w:szCs w:val="24"/>
          <w:lang w:val="en-US"/>
        </w:rPr>
        <w:t>.</w:t>
      </w:r>
    </w:p>
    <w:p w14:paraId="12E6956B" w14:textId="455F9873" w:rsidR="007579A3"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r w:rsidR="00237C03">
        <w:rPr>
          <w:rFonts w:asciiTheme="majorBidi" w:hAnsiTheme="majorBidi" w:cstheme="majorBidi"/>
          <w:sz w:val="24"/>
          <w:szCs w:val="24"/>
          <w:lang w:val="en-US"/>
        </w:rPr>
        <w:t>a</w:t>
      </w:r>
      <w:r>
        <w:rPr>
          <w:rFonts w:asciiTheme="majorBidi" w:hAnsiTheme="majorBidi" w:cstheme="majorBidi"/>
          <w:sz w:val="24"/>
          <w:szCs w:val="24"/>
          <w:lang w:val="en-US"/>
        </w:rPr>
        <w:t xml:space="preserve"> root may have more than one meaning, and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did not take this into account</w:t>
      </w:r>
      <w:r w:rsidR="007579A3">
        <w:rPr>
          <w:rFonts w:asciiTheme="majorBidi" w:hAnsiTheme="majorBidi" w:cstheme="majorBidi"/>
          <w:sz w:val="24"/>
          <w:szCs w:val="24"/>
          <w:lang w:val="en-US"/>
        </w:rPr>
        <w:t>.</w:t>
      </w:r>
    </w:p>
    <w:p w14:paraId="41085B21" w14:textId="53EF002D" w:rsidR="00127919" w:rsidRDefault="00127919" w:rsidP="00127919">
      <w:pPr>
        <w:rPr>
          <w:rFonts w:asciiTheme="majorBidi" w:hAnsiTheme="majorBidi" w:cstheme="majorBidi"/>
          <w:sz w:val="24"/>
          <w:szCs w:val="24"/>
          <w:lang w:val="en-US"/>
        </w:rPr>
      </w:pPr>
    </w:p>
    <w:p w14:paraId="371E9CCD" w14:textId="763396A8" w:rsidR="00127919" w:rsidRDefault="00127919" w:rsidP="00127919">
      <w:pPr>
        <w:rPr>
          <w:rFonts w:asciiTheme="majorBidi" w:hAnsiTheme="majorBidi" w:cstheme="majorBidi"/>
          <w:b/>
          <w:bCs/>
          <w:sz w:val="24"/>
          <w:szCs w:val="24"/>
          <w:lang w:val="en-US"/>
        </w:rPr>
      </w:pPr>
      <w:r>
        <w:rPr>
          <w:rFonts w:asciiTheme="majorBidi" w:hAnsiTheme="majorBidi" w:cstheme="majorBidi"/>
          <w:sz w:val="24"/>
          <w:szCs w:val="24"/>
          <w:lang w:val="en-US"/>
        </w:rPr>
        <w:t>41. [</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Ex 13:9:</w:t>
      </w:r>
    </w:p>
    <w:p w14:paraId="34279EDF" w14:textId="415990C9" w:rsidR="00127919" w:rsidRDefault="00127919" w:rsidP="00127919">
      <w:pPr>
        <w:rPr>
          <w:rFonts w:asciiTheme="majorBidi" w:hAnsiTheme="majorBidi" w:cstheme="majorBidi"/>
          <w:b/>
          <w:bCs/>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24143348" w14:textId="13EFCABD" w:rsidR="00127919" w:rsidRDefault="00127919" w:rsidP="00127919">
      <w:pPr>
        <w:rPr>
          <w:rFonts w:asciiTheme="majorBidi" w:hAnsiTheme="majorBidi" w:cstheme="majorBidi"/>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
    <w:p w14:paraId="76E02C9B" w14:textId="5D4E90E6" w:rsidR="007579A3"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there is no exegetical way (neither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nor according to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to learn the commandment regarding phylacteries (</w:t>
      </w:r>
      <w:r>
        <w:rPr>
          <w:rFonts w:asciiTheme="majorBidi" w:hAnsiTheme="majorBidi" w:cstheme="majorBidi"/>
          <w:i/>
          <w:iCs/>
          <w:sz w:val="24"/>
          <w:szCs w:val="24"/>
          <w:lang w:val="en-US"/>
        </w:rPr>
        <w:t>tefillin</w:t>
      </w:r>
      <w:r>
        <w:rPr>
          <w:rFonts w:asciiTheme="majorBidi" w:hAnsiTheme="majorBidi" w:cstheme="majorBidi"/>
          <w:sz w:val="24"/>
          <w:szCs w:val="24"/>
          <w:lang w:val="en-US"/>
        </w:rPr>
        <w:t>) from the Torah</w:t>
      </w:r>
      <w:r w:rsidR="007579A3">
        <w:rPr>
          <w:rFonts w:asciiTheme="majorBidi" w:hAnsiTheme="majorBidi" w:cstheme="majorBidi"/>
          <w:sz w:val="24"/>
          <w:szCs w:val="24"/>
          <w:lang w:val="en-US"/>
        </w:rPr>
        <w:t>.</w:t>
      </w:r>
    </w:p>
    <w:p w14:paraId="7E92BD4E" w14:textId="37DDC87F" w:rsidR="007579A3"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on the level of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i/>
          <w:iCs/>
          <w:sz w:val="24"/>
          <w:szCs w:val="24"/>
          <w:lang w:val="en-US"/>
        </w:rPr>
        <w:t>,</w:t>
      </w:r>
      <w:r>
        <w:rPr>
          <w:rFonts w:asciiTheme="majorBidi" w:hAnsiTheme="majorBidi" w:cstheme="majorBidi"/>
          <w:sz w:val="24"/>
          <w:szCs w:val="24"/>
          <w:lang w:val="en-US"/>
        </w:rPr>
        <w:t xml:space="preserve"> there are no phylacteries in the Torah</w:t>
      </w:r>
      <w:r w:rsidR="007579A3">
        <w:rPr>
          <w:rFonts w:asciiTheme="majorBidi" w:hAnsiTheme="majorBidi" w:cstheme="majorBidi"/>
          <w:sz w:val="24"/>
          <w:szCs w:val="24"/>
          <w:lang w:val="en-US"/>
        </w:rPr>
        <w:t>.</w:t>
      </w:r>
    </w:p>
    <w:p w14:paraId="3347F57D" w14:textId="6317FDD6" w:rsidR="007579A3"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phylacteries are learned from the Torah on the level of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i/>
          <w:iCs/>
          <w:sz w:val="24"/>
          <w:szCs w:val="24"/>
          <w:lang w:val="en-US"/>
        </w:rPr>
        <w:t xml:space="preserve"> </w:t>
      </w:r>
      <w:r w:rsidR="007579A3">
        <w:rPr>
          <w:rFonts w:asciiTheme="majorBidi" w:hAnsiTheme="majorBidi" w:cstheme="majorBidi"/>
          <w:sz w:val="24"/>
          <w:szCs w:val="24"/>
          <w:lang w:val="en-US"/>
        </w:rPr>
        <w:t>alone.</w:t>
      </w:r>
    </w:p>
    <w:p w14:paraId="52A3C2B8" w14:textId="78EFF6BB" w:rsidR="007579A3"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phylacteries are learned from the Torah on the level of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i/>
          <w:iCs/>
          <w:sz w:val="24"/>
          <w:szCs w:val="24"/>
          <w:lang w:val="en-US"/>
        </w:rPr>
        <w:t xml:space="preserve"> </w:t>
      </w:r>
      <w:r w:rsidR="007579A3">
        <w:rPr>
          <w:rFonts w:asciiTheme="majorBidi" w:hAnsiTheme="majorBidi" w:cstheme="majorBidi"/>
          <w:sz w:val="24"/>
          <w:szCs w:val="24"/>
          <w:lang w:val="en-US"/>
        </w:rPr>
        <w:t>alone</w:t>
      </w:r>
      <w:r>
        <w:rPr>
          <w:rFonts w:asciiTheme="majorBidi" w:hAnsiTheme="majorBidi" w:cstheme="majorBidi"/>
          <w:sz w:val="24"/>
          <w:szCs w:val="24"/>
          <w:lang w:val="en-US"/>
        </w:rPr>
        <w:t xml:space="preserve">, and therefore in this case we need an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sidR="007579A3">
        <w:rPr>
          <w:rFonts w:asciiTheme="majorBidi" w:hAnsiTheme="majorBidi" w:cstheme="majorBidi"/>
          <w:sz w:val="24"/>
          <w:szCs w:val="24"/>
          <w:lang w:val="en-US"/>
        </w:rPr>
        <w:t>.</w:t>
      </w:r>
    </w:p>
    <w:p w14:paraId="06C51799" w14:textId="6AA18CCF" w:rsidR="0019284E" w:rsidRDefault="0019284E" w:rsidP="0019284E">
      <w:pPr>
        <w:rPr>
          <w:rFonts w:asciiTheme="majorBidi" w:hAnsiTheme="majorBidi" w:cstheme="majorBidi"/>
          <w:sz w:val="24"/>
          <w:szCs w:val="24"/>
          <w:lang w:val="en-US"/>
        </w:rPr>
      </w:pPr>
    </w:p>
    <w:p w14:paraId="723D2300" w14:textId="3CEE0361" w:rsidR="0019284E" w:rsidRDefault="0019284E" w:rsidP="0019284E">
      <w:pPr>
        <w:rPr>
          <w:rFonts w:asciiTheme="majorBidi" w:hAnsiTheme="majorBidi" w:cstheme="majorBidi"/>
          <w:b/>
          <w:bCs/>
          <w:sz w:val="24"/>
          <w:szCs w:val="24"/>
          <w:lang w:val="en-US"/>
        </w:rPr>
      </w:pPr>
      <w:r>
        <w:rPr>
          <w:rFonts w:asciiTheme="majorBidi" w:hAnsiTheme="majorBidi" w:cstheme="majorBidi"/>
          <w:sz w:val="24"/>
          <w:szCs w:val="24"/>
          <w:lang w:val="en-US"/>
        </w:rPr>
        <w:t>42. [</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Ex 21:23-25</w:t>
      </w:r>
    </w:p>
    <w:p w14:paraId="12046AF2" w14:textId="58F955B9" w:rsidR="0019284E" w:rsidRDefault="0019284E" w:rsidP="0019284E">
      <w:pPr>
        <w:rPr>
          <w:rFonts w:asciiTheme="majorBidi" w:hAnsiTheme="majorBidi" w:cstheme="majorBidi"/>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705A85BA" w14:textId="68690934" w:rsidR="0019284E" w:rsidRDefault="0019284E" w:rsidP="0019284E">
      <w:pPr>
        <w:rPr>
          <w:rFonts w:asciiTheme="majorBidi" w:hAnsiTheme="majorBidi" w:cstheme="majorBidi"/>
          <w:b/>
          <w:bCs/>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
    <w:p w14:paraId="4671B6E3" w14:textId="03364AA7" w:rsidR="007579A3" w:rsidRDefault="008B1386" w:rsidP="00813558">
      <w:pPr>
        <w:pStyle w:val="ListParagraph"/>
        <w:numPr>
          <w:ilvl w:val="0"/>
          <w:numId w:val="3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an eye should be taken out</w:t>
      </w:r>
      <w:r w:rsidR="007579A3">
        <w:rPr>
          <w:rFonts w:asciiTheme="majorBidi" w:hAnsiTheme="majorBidi" w:cstheme="majorBidi"/>
          <w:sz w:val="24"/>
          <w:szCs w:val="24"/>
          <w:lang w:val="en-US"/>
        </w:rPr>
        <w:t>.</w:t>
      </w:r>
    </w:p>
    <w:p w14:paraId="7B9C7ACF" w14:textId="5F7D21F2" w:rsidR="007579A3" w:rsidRDefault="008B1386" w:rsidP="00813558">
      <w:pPr>
        <w:pStyle w:val="ListParagraph"/>
        <w:numPr>
          <w:ilvl w:val="0"/>
          <w:numId w:val="3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money should be paid</w:t>
      </w:r>
      <w:r w:rsidR="007579A3">
        <w:rPr>
          <w:rFonts w:asciiTheme="majorBidi" w:hAnsiTheme="majorBidi" w:cstheme="majorBidi"/>
          <w:sz w:val="24"/>
          <w:szCs w:val="24"/>
          <w:lang w:val="en-US"/>
        </w:rPr>
        <w:t>.</w:t>
      </w:r>
    </w:p>
    <w:p w14:paraId="1A9B1534" w14:textId="412481B0" w:rsidR="007579A3" w:rsidRDefault="007579A3" w:rsidP="00813558">
      <w:pPr>
        <w:pStyle w:val="ListParagraph"/>
        <w:numPr>
          <w:ilvl w:val="0"/>
          <w:numId w:val="37"/>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sidR="008B1386">
        <w:rPr>
          <w:rFonts w:asciiTheme="majorBidi" w:hAnsiTheme="majorBidi" w:cstheme="majorBidi"/>
          <w:sz w:val="24"/>
          <w:szCs w:val="24"/>
          <w:lang w:val="en-US"/>
        </w:rPr>
        <w:t xml:space="preserve"> </w:t>
      </w:r>
      <w:r w:rsidR="00A75CD2">
        <w:rPr>
          <w:rFonts w:asciiTheme="majorBidi" w:hAnsiTheme="majorBidi" w:cstheme="majorBidi"/>
          <w:sz w:val="24"/>
          <w:szCs w:val="24"/>
          <w:lang w:val="en-US"/>
        </w:rPr>
        <w:t>differ</w:t>
      </w:r>
      <w:r w:rsidR="00237C03">
        <w:rPr>
          <w:rFonts w:asciiTheme="majorBidi" w:hAnsiTheme="majorBidi" w:cstheme="majorBidi"/>
          <w:sz w:val="24"/>
          <w:szCs w:val="24"/>
          <w:lang w:val="en-US"/>
        </w:rPr>
        <w:t>e</w:t>
      </w:r>
      <w:r w:rsidR="00A75CD2">
        <w:rPr>
          <w:rFonts w:asciiTheme="majorBidi" w:hAnsiTheme="majorBidi" w:cstheme="majorBidi"/>
          <w:sz w:val="24"/>
          <w:szCs w:val="24"/>
          <w:lang w:val="en-US"/>
        </w:rPr>
        <w:t>ntiate</w:t>
      </w:r>
      <w:r w:rsidR="00237C03">
        <w:rPr>
          <w:rFonts w:asciiTheme="majorBidi" w:hAnsiTheme="majorBidi" w:cstheme="majorBidi"/>
          <w:sz w:val="24"/>
          <w:szCs w:val="24"/>
          <w:lang w:val="en-US"/>
        </w:rPr>
        <w:t>s</w:t>
      </w:r>
      <w:r w:rsidR="008B1386">
        <w:rPr>
          <w:rFonts w:asciiTheme="majorBidi" w:hAnsiTheme="majorBidi" w:cstheme="majorBidi"/>
          <w:sz w:val="24"/>
          <w:szCs w:val="24"/>
          <w:lang w:val="en-US"/>
        </w:rPr>
        <w:t xml:space="preserve"> between severe injuries and light injuries and claims that only in certain cases one needs to pay</w:t>
      </w:r>
      <w:r>
        <w:rPr>
          <w:rFonts w:asciiTheme="majorBidi" w:hAnsiTheme="majorBidi" w:cstheme="majorBidi"/>
          <w:sz w:val="24"/>
          <w:szCs w:val="24"/>
          <w:lang w:val="en-US"/>
        </w:rPr>
        <w:t>.</w:t>
      </w:r>
    </w:p>
    <w:p w14:paraId="3B0608BD" w14:textId="2461AF79" w:rsidR="008B1386" w:rsidRPr="008B1386" w:rsidRDefault="007579A3" w:rsidP="00813558">
      <w:pPr>
        <w:pStyle w:val="ListParagraph"/>
        <w:numPr>
          <w:ilvl w:val="0"/>
          <w:numId w:val="37"/>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sidR="008B1386">
        <w:rPr>
          <w:rFonts w:asciiTheme="majorBidi" w:hAnsiTheme="majorBidi" w:cstheme="majorBidi"/>
          <w:sz w:val="24"/>
          <w:szCs w:val="24"/>
          <w:lang w:val="en-US"/>
        </w:rPr>
        <w:t xml:space="preserve"> here argues with </w:t>
      </w:r>
      <w:proofErr w:type="spellStart"/>
      <w:r w:rsidR="008B1386">
        <w:rPr>
          <w:rFonts w:asciiTheme="majorBidi" w:hAnsiTheme="majorBidi" w:cstheme="majorBidi"/>
          <w:sz w:val="24"/>
          <w:szCs w:val="24"/>
          <w:lang w:val="en-US"/>
        </w:rPr>
        <w:t>Rashi’s</w:t>
      </w:r>
      <w:proofErr w:type="spellEnd"/>
      <w:r w:rsidR="008B1386">
        <w:rPr>
          <w:rFonts w:asciiTheme="majorBidi" w:hAnsiTheme="majorBidi" w:cstheme="majorBidi"/>
          <w:sz w:val="24"/>
          <w:szCs w:val="24"/>
          <w:lang w:val="en-US"/>
        </w:rPr>
        <w:t xml:space="preserve"> explanation without mentioning his name</w:t>
      </w:r>
    </w:p>
    <w:p w14:paraId="13962D89" w14:textId="7AFBC7F8" w:rsidR="008B1386" w:rsidRDefault="008B1386" w:rsidP="0019284E">
      <w:pPr>
        <w:rPr>
          <w:rFonts w:asciiTheme="majorBidi" w:hAnsiTheme="majorBidi" w:cstheme="majorBidi"/>
          <w:sz w:val="24"/>
          <w:szCs w:val="24"/>
          <w:lang w:val="en-US"/>
        </w:rPr>
      </w:pPr>
    </w:p>
    <w:p w14:paraId="28335F92" w14:textId="06A63135" w:rsidR="008B1386" w:rsidRDefault="008B1386" w:rsidP="0019284E">
      <w:pPr>
        <w:rPr>
          <w:rFonts w:asciiTheme="majorBidi" w:hAnsiTheme="majorBidi" w:cstheme="majorBidi"/>
          <w:sz w:val="24"/>
          <w:szCs w:val="24"/>
          <w:lang w:val="en-US"/>
        </w:rPr>
      </w:pPr>
      <w:r>
        <w:rPr>
          <w:rFonts w:asciiTheme="majorBidi" w:hAnsiTheme="majorBidi" w:cstheme="majorBidi"/>
          <w:sz w:val="24"/>
          <w:szCs w:val="24"/>
          <w:lang w:val="en-US"/>
        </w:rPr>
        <w:t xml:space="preserve">43. </w:t>
      </w:r>
      <w:r w:rsidR="00ED61FA">
        <w:rPr>
          <w:rFonts w:asciiTheme="majorBidi" w:hAnsiTheme="majorBidi" w:cstheme="majorBidi"/>
          <w:sz w:val="24"/>
          <w:szCs w:val="24"/>
          <w:lang w:val="en-US"/>
        </w:rPr>
        <w:t>[</w:t>
      </w:r>
      <w:r w:rsidR="00ED61FA" w:rsidRPr="00ED61FA">
        <w:rPr>
          <w:rFonts w:asciiTheme="majorBidi" w:hAnsiTheme="majorBidi" w:cstheme="majorBidi"/>
          <w:color w:val="FF0000"/>
          <w:sz w:val="24"/>
          <w:szCs w:val="24"/>
          <w:lang w:val="en-US"/>
        </w:rPr>
        <w:t>000</w:t>
      </w:r>
      <w:r w:rsidR="00ED61FA">
        <w:rPr>
          <w:rFonts w:asciiTheme="majorBidi" w:hAnsiTheme="majorBidi" w:cstheme="majorBidi"/>
          <w:sz w:val="24"/>
          <w:szCs w:val="24"/>
          <w:lang w:val="en-US"/>
        </w:rPr>
        <w:t xml:space="preserve">] </w:t>
      </w:r>
      <w:r w:rsidR="00ED61FA">
        <w:rPr>
          <w:rFonts w:asciiTheme="majorBidi" w:hAnsiTheme="majorBidi" w:cstheme="majorBidi"/>
          <w:b/>
          <w:bCs/>
          <w:sz w:val="24"/>
          <w:szCs w:val="24"/>
          <w:lang w:val="en-US"/>
        </w:rPr>
        <w:t>Ex 23:19:</w:t>
      </w:r>
    </w:p>
    <w:p w14:paraId="30BA6944" w14:textId="44CDC790" w:rsidR="00ED61FA" w:rsidRPr="00ED61FA" w:rsidRDefault="00ED61FA" w:rsidP="0019284E">
      <w:pPr>
        <w:rPr>
          <w:rFonts w:asciiTheme="majorBidi" w:hAnsiTheme="majorBidi" w:cstheme="majorBidi"/>
          <w:b/>
          <w:bCs/>
          <w:sz w:val="24"/>
          <w:szCs w:val="24"/>
          <w:lang w:val="en-US"/>
        </w:rPr>
      </w:pPr>
      <w:r>
        <w:rPr>
          <w:rFonts w:asciiTheme="majorBidi" w:hAnsiTheme="majorBidi" w:cstheme="majorBidi"/>
          <w:sz w:val="24"/>
          <w:szCs w:val="24"/>
          <w:lang w:val="en-US"/>
        </w:rPr>
        <w:t>[</w:t>
      </w:r>
      <w:r w:rsidRPr="00ED61FA">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
    <w:p w14:paraId="7B613B7E" w14:textId="4C6EF27B" w:rsidR="0019284E" w:rsidRDefault="0019284E" w:rsidP="0019284E">
      <w:p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sidR="007579A3">
        <w:rPr>
          <w:rFonts w:asciiTheme="majorBidi" w:hAnsiTheme="majorBidi" w:cstheme="majorBidi"/>
          <w:sz w:val="24"/>
          <w:szCs w:val="24"/>
          <w:lang w:val="en-US"/>
        </w:rPr>
        <w:t>Rashbam</w:t>
      </w:r>
      <w:proofErr w:type="spellEnd"/>
      <w:r>
        <w:rPr>
          <w:rFonts w:asciiTheme="majorBidi" w:hAnsiTheme="majorBidi" w:cstheme="majorBidi"/>
          <w:sz w:val="24"/>
          <w:szCs w:val="24"/>
          <w:lang w:val="en-US"/>
        </w:rPr>
        <w:t>:</w:t>
      </w:r>
    </w:p>
    <w:p w14:paraId="0A00C543" w14:textId="28ED5335" w:rsidR="007579A3" w:rsidRDefault="0019284E"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 xml:space="preserve">The verse speaks of the laws </w:t>
      </w:r>
      <w:r w:rsidR="007579A3">
        <w:rPr>
          <w:rFonts w:asciiTheme="majorBidi" w:hAnsiTheme="majorBidi" w:cstheme="majorBidi"/>
          <w:sz w:val="24"/>
          <w:szCs w:val="24"/>
          <w:lang w:val="en-US"/>
        </w:rPr>
        <w:t>about</w:t>
      </w:r>
      <w:r>
        <w:rPr>
          <w:rFonts w:asciiTheme="majorBidi" w:hAnsiTheme="majorBidi" w:cstheme="majorBidi"/>
          <w:sz w:val="24"/>
          <w:szCs w:val="24"/>
          <w:lang w:val="en-US"/>
        </w:rPr>
        <w:t xml:space="preserve"> meat and milk and is in accordance with what appears in the Talmud</w:t>
      </w:r>
      <w:r w:rsidR="007579A3">
        <w:rPr>
          <w:rFonts w:asciiTheme="majorBidi" w:hAnsiTheme="majorBidi" w:cstheme="majorBidi"/>
          <w:sz w:val="24"/>
          <w:szCs w:val="24"/>
          <w:lang w:val="en-US"/>
        </w:rPr>
        <w:t>.</w:t>
      </w:r>
    </w:p>
    <w:p w14:paraId="3BA7C128" w14:textId="77777777" w:rsidR="007579A3" w:rsidRDefault="0019284E"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The verse speaks of a goat and a</w:t>
      </w:r>
      <w:r w:rsidR="008B1386">
        <w:rPr>
          <w:rFonts w:asciiTheme="majorBidi" w:hAnsiTheme="majorBidi" w:cstheme="majorBidi"/>
          <w:sz w:val="24"/>
          <w:szCs w:val="24"/>
          <w:lang w:val="en-US"/>
        </w:rPr>
        <w:t xml:space="preserve"> </w:t>
      </w:r>
      <w:proofErr w:type="gramStart"/>
      <w:r w:rsidR="008B1386">
        <w:rPr>
          <w:rFonts w:asciiTheme="majorBidi" w:hAnsiTheme="majorBidi" w:cstheme="majorBidi"/>
          <w:sz w:val="24"/>
          <w:szCs w:val="24"/>
          <w:lang w:val="en-US"/>
        </w:rPr>
        <w:t>kid, but</w:t>
      </w:r>
      <w:proofErr w:type="gramEnd"/>
      <w:r w:rsidR="008B1386">
        <w:rPr>
          <w:rFonts w:asciiTheme="majorBidi" w:hAnsiTheme="majorBidi" w:cstheme="majorBidi"/>
          <w:sz w:val="24"/>
          <w:szCs w:val="24"/>
          <w:lang w:val="en-US"/>
        </w:rPr>
        <w:t xml:space="preserve"> refers to other animals as well</w:t>
      </w:r>
      <w:r w:rsidR="007579A3">
        <w:rPr>
          <w:rFonts w:asciiTheme="majorBidi" w:hAnsiTheme="majorBidi" w:cstheme="majorBidi"/>
          <w:sz w:val="24"/>
          <w:szCs w:val="24"/>
          <w:lang w:val="en-US"/>
        </w:rPr>
        <w:t>.</w:t>
      </w:r>
    </w:p>
    <w:p w14:paraId="6A684401" w14:textId="77777777" w:rsidR="007579A3" w:rsidRDefault="008B1386"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We learn from the verse that eating meat and milk together is permissible</w:t>
      </w:r>
      <w:r w:rsidR="007579A3">
        <w:rPr>
          <w:rFonts w:asciiTheme="majorBidi" w:hAnsiTheme="majorBidi" w:cstheme="majorBidi"/>
          <w:sz w:val="24"/>
          <w:szCs w:val="24"/>
          <w:lang w:val="en-US"/>
        </w:rPr>
        <w:t>.</w:t>
      </w:r>
    </w:p>
    <w:p w14:paraId="5127CE04" w14:textId="77777777" w:rsidR="007579A3" w:rsidRDefault="008B1386"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lastRenderedPageBreak/>
        <w:t>We learn from the vers</w:t>
      </w:r>
      <w:r w:rsidR="007579A3">
        <w:rPr>
          <w:rFonts w:asciiTheme="majorBidi" w:hAnsiTheme="majorBidi" w:cstheme="majorBidi"/>
          <w:sz w:val="24"/>
          <w:szCs w:val="24"/>
          <w:lang w:val="en-US"/>
        </w:rPr>
        <w:t>e</w:t>
      </w:r>
      <w:r>
        <w:rPr>
          <w:rFonts w:asciiTheme="majorBidi" w:hAnsiTheme="majorBidi" w:cstheme="majorBidi"/>
          <w:sz w:val="24"/>
          <w:szCs w:val="24"/>
          <w:lang w:val="en-US"/>
        </w:rPr>
        <w:t xml:space="preserve"> that eating meat and milk together </w:t>
      </w:r>
      <w:r w:rsidR="00237C03">
        <w:rPr>
          <w:rFonts w:asciiTheme="majorBidi" w:hAnsiTheme="majorBidi" w:cstheme="majorBidi"/>
          <w:sz w:val="24"/>
          <w:szCs w:val="24"/>
          <w:lang w:val="en-US"/>
        </w:rPr>
        <w:t>supports</w:t>
      </w:r>
      <w:r>
        <w:rPr>
          <w:rFonts w:asciiTheme="majorBidi" w:hAnsiTheme="majorBidi" w:cstheme="majorBidi"/>
          <w:sz w:val="24"/>
          <w:szCs w:val="24"/>
          <w:lang w:val="en-US"/>
        </w:rPr>
        <w:t xml:space="preserve"> Christian exegesis</w:t>
      </w:r>
      <w:r w:rsidR="007579A3">
        <w:rPr>
          <w:rFonts w:asciiTheme="majorBidi" w:hAnsiTheme="majorBidi" w:cstheme="majorBidi"/>
          <w:sz w:val="24"/>
          <w:szCs w:val="24"/>
          <w:lang w:val="en-US"/>
        </w:rPr>
        <w:t>.</w:t>
      </w:r>
    </w:p>
    <w:p w14:paraId="7EFD0C79" w14:textId="620767D9" w:rsidR="00ED61FA" w:rsidRDefault="00ED61FA" w:rsidP="00ED61FA">
      <w:pPr>
        <w:rPr>
          <w:rFonts w:asciiTheme="majorBidi" w:hAnsiTheme="majorBidi" w:cstheme="majorBidi"/>
          <w:sz w:val="24"/>
          <w:szCs w:val="24"/>
          <w:lang w:val="en-US"/>
        </w:rPr>
      </w:pPr>
    </w:p>
    <w:p w14:paraId="6FC1D826" w14:textId="2BD96FC9" w:rsidR="00ED61FA" w:rsidRDefault="00ED61FA" w:rsidP="00ED61FA">
      <w:pPr>
        <w:rPr>
          <w:rFonts w:asciiTheme="majorBidi" w:hAnsiTheme="majorBidi" w:cstheme="majorBidi"/>
          <w:sz w:val="24"/>
          <w:szCs w:val="24"/>
          <w:lang w:val="en-US"/>
        </w:rPr>
      </w:pPr>
      <w:r>
        <w:rPr>
          <w:rFonts w:asciiTheme="majorBidi" w:hAnsiTheme="majorBidi" w:cstheme="majorBidi"/>
          <w:sz w:val="24"/>
          <w:szCs w:val="24"/>
          <w:lang w:val="en-US"/>
        </w:rPr>
        <w:t>44. [</w:t>
      </w:r>
      <w:r w:rsidRPr="00ED61FA">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4FA235D4" w14:textId="1CF7EE9E" w:rsidR="00ED61FA" w:rsidRDefault="00ED61FA" w:rsidP="00ED61FA">
      <w:pPr>
        <w:rPr>
          <w:rFonts w:asciiTheme="majorBidi" w:hAnsiTheme="majorBidi" w:cstheme="majorBidi"/>
          <w:sz w:val="24"/>
          <w:szCs w:val="24"/>
          <w:lang w:val="en-US"/>
        </w:rPr>
      </w:pPr>
    </w:p>
    <w:p w14:paraId="6E89ECC0" w14:textId="29C06E0C" w:rsidR="00ED61FA" w:rsidRDefault="00ED61FA" w:rsidP="00ED61FA">
      <w:pPr>
        <w:rPr>
          <w:rFonts w:asciiTheme="majorBidi" w:hAnsiTheme="majorBidi" w:cstheme="majorBidi"/>
          <w:sz w:val="24"/>
          <w:szCs w:val="24"/>
          <w:lang w:val="en-US"/>
        </w:rPr>
      </w:pPr>
      <w:r>
        <w:rPr>
          <w:rFonts w:asciiTheme="majorBidi" w:hAnsiTheme="majorBidi" w:cstheme="majorBidi"/>
          <w:sz w:val="24"/>
          <w:szCs w:val="24"/>
          <w:lang w:val="en-US"/>
        </w:rPr>
        <w:t>45. [</w:t>
      </w:r>
      <w:r w:rsidRPr="00ED61FA">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564A8678" w14:textId="041587B5" w:rsidR="00ED61FA" w:rsidRDefault="00ED61FA" w:rsidP="00ED61FA">
      <w:pPr>
        <w:rPr>
          <w:rFonts w:asciiTheme="majorBidi" w:hAnsiTheme="majorBidi" w:cstheme="majorBidi"/>
          <w:sz w:val="24"/>
          <w:szCs w:val="24"/>
          <w:lang w:val="en-US"/>
        </w:rPr>
      </w:pPr>
    </w:p>
    <w:p w14:paraId="3D3DDE94" w14:textId="77777777" w:rsidR="007579A3" w:rsidRDefault="00ED61FA" w:rsidP="00ED61FA">
      <w:pPr>
        <w:rPr>
          <w:rFonts w:asciiTheme="majorBidi" w:hAnsiTheme="majorBidi" w:cstheme="majorBidi"/>
          <w:sz w:val="24"/>
          <w:szCs w:val="24"/>
          <w:lang w:val="en-US"/>
        </w:rPr>
      </w:pPr>
      <w:r>
        <w:rPr>
          <w:rFonts w:asciiTheme="majorBidi" w:hAnsiTheme="majorBidi" w:cstheme="majorBidi"/>
          <w:sz w:val="24"/>
          <w:szCs w:val="24"/>
          <w:lang w:val="en-US"/>
        </w:rPr>
        <w:t xml:space="preserve">46. </w:t>
      </w:r>
      <w:r w:rsidRPr="00ED61FA">
        <w:rPr>
          <w:rFonts w:asciiTheme="majorBidi" w:hAnsiTheme="majorBidi" w:cstheme="majorBidi"/>
          <w:sz w:val="24"/>
          <w:szCs w:val="24"/>
          <w:lang w:val="en-US"/>
        </w:rPr>
        <w:t>There is not a single commandment fully explained in the Torah itsel</w:t>
      </w:r>
      <w:r>
        <w:rPr>
          <w:rFonts w:asciiTheme="majorBidi" w:hAnsiTheme="majorBidi" w:cstheme="majorBidi"/>
          <w:sz w:val="24"/>
          <w:szCs w:val="24"/>
          <w:lang w:val="en-US"/>
        </w:rPr>
        <w:t>f</w:t>
      </w:r>
      <w:r w:rsidR="007579A3">
        <w:rPr>
          <w:rFonts w:asciiTheme="majorBidi" w:hAnsiTheme="majorBidi" w:cstheme="majorBidi"/>
          <w:sz w:val="24"/>
          <w:szCs w:val="24"/>
          <w:lang w:val="en-US"/>
        </w:rPr>
        <w:t>.</w:t>
      </w:r>
    </w:p>
    <w:p w14:paraId="0FE7D365" w14:textId="77777777" w:rsidR="007579A3"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it is imperative to take into consideration the information regarding the laws that is included in the </w:t>
      </w:r>
      <w:r w:rsidR="00237C03">
        <w:rPr>
          <w:rFonts w:asciiTheme="majorBidi" w:hAnsiTheme="majorBidi" w:cstheme="majorBidi"/>
          <w:sz w:val="24"/>
          <w:szCs w:val="24"/>
          <w:lang w:val="en-US"/>
        </w:rPr>
        <w:t>R</w:t>
      </w:r>
      <w:r>
        <w:rPr>
          <w:rFonts w:asciiTheme="majorBidi" w:hAnsiTheme="majorBidi" w:cstheme="majorBidi"/>
          <w:sz w:val="24"/>
          <w:szCs w:val="24"/>
          <w:lang w:val="en-US"/>
        </w:rPr>
        <w:t>abbinic literature</w:t>
      </w:r>
      <w:r w:rsidR="007579A3">
        <w:rPr>
          <w:rFonts w:asciiTheme="majorBidi" w:hAnsiTheme="majorBidi" w:cstheme="majorBidi"/>
          <w:sz w:val="24"/>
          <w:szCs w:val="24"/>
          <w:lang w:val="en-US"/>
        </w:rPr>
        <w:t>.</w:t>
      </w:r>
    </w:p>
    <w:p w14:paraId="48780CC7" w14:textId="77777777" w:rsidR="007579A3"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it is imperative to explain the laws according to the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sz w:val="24"/>
          <w:szCs w:val="24"/>
          <w:lang w:val="en-US"/>
        </w:rPr>
        <w:t>.</w:t>
      </w:r>
    </w:p>
    <w:p w14:paraId="49351DAA" w14:textId="77777777" w:rsidR="007579A3"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it is imperative to explain the laws according to the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7A84C203" w14:textId="77777777" w:rsidR="007579A3"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the Torah </w:t>
      </w:r>
      <w:r w:rsidR="00237C03">
        <w:rPr>
          <w:rFonts w:asciiTheme="majorBidi" w:hAnsiTheme="majorBidi" w:cstheme="majorBidi"/>
          <w:sz w:val="24"/>
          <w:szCs w:val="24"/>
          <w:lang w:val="en-US"/>
        </w:rPr>
        <w:t>is</w:t>
      </w:r>
      <w:r>
        <w:rPr>
          <w:rFonts w:asciiTheme="majorBidi" w:hAnsiTheme="majorBidi" w:cstheme="majorBidi"/>
          <w:sz w:val="24"/>
          <w:szCs w:val="24"/>
          <w:lang w:val="en-US"/>
        </w:rPr>
        <w:t xml:space="preserve"> defect</w:t>
      </w:r>
      <w:r w:rsidR="00237C03">
        <w:rPr>
          <w:rFonts w:asciiTheme="majorBidi" w:hAnsiTheme="majorBidi" w:cstheme="majorBidi"/>
          <w:sz w:val="24"/>
          <w:szCs w:val="24"/>
          <w:lang w:val="en-US"/>
        </w:rPr>
        <w:t>ive</w:t>
      </w:r>
      <w:r w:rsidR="007579A3">
        <w:rPr>
          <w:rFonts w:asciiTheme="majorBidi" w:hAnsiTheme="majorBidi" w:cstheme="majorBidi"/>
          <w:sz w:val="24"/>
          <w:szCs w:val="24"/>
          <w:lang w:val="en-US"/>
        </w:rPr>
        <w:t>.</w:t>
      </w:r>
    </w:p>
    <w:p w14:paraId="0C759308" w14:textId="15BFCF6A" w:rsidR="00134D69" w:rsidRDefault="00134D69" w:rsidP="00134D69">
      <w:pPr>
        <w:rPr>
          <w:rFonts w:asciiTheme="majorBidi" w:hAnsiTheme="majorBidi" w:cstheme="majorBidi"/>
          <w:sz w:val="24"/>
          <w:szCs w:val="24"/>
          <w:lang w:val="en-US"/>
        </w:rPr>
      </w:pPr>
    </w:p>
    <w:p w14:paraId="60E7EEFA" w14:textId="77777777" w:rsidR="007579A3" w:rsidRDefault="0016115C" w:rsidP="00134D69">
      <w:pPr>
        <w:rPr>
          <w:rFonts w:asciiTheme="majorBidi" w:hAnsiTheme="majorBidi" w:cstheme="majorBidi"/>
          <w:sz w:val="24"/>
          <w:szCs w:val="24"/>
          <w:lang w:val="en-US"/>
        </w:rPr>
      </w:pPr>
      <w:r>
        <w:rPr>
          <w:rFonts w:asciiTheme="majorBidi" w:hAnsiTheme="majorBidi" w:cstheme="majorBidi"/>
          <w:sz w:val="24"/>
          <w:szCs w:val="24"/>
          <w:lang w:val="en-US"/>
        </w:rPr>
        <w:t>47.</w:t>
      </w:r>
      <w:r w:rsidR="00D342CA">
        <w:rPr>
          <w:rFonts w:asciiTheme="majorBidi" w:hAnsiTheme="majorBidi" w:cstheme="majorBidi"/>
          <w:sz w:val="24"/>
          <w:szCs w:val="24"/>
          <w:lang w:val="en-US"/>
        </w:rPr>
        <w:t xml:space="preserve"> </w:t>
      </w:r>
      <w:r w:rsidR="00134D69" w:rsidRPr="00134D69">
        <w:rPr>
          <w:rFonts w:asciiTheme="majorBidi" w:hAnsiTheme="majorBidi" w:cstheme="majorBidi"/>
          <w:sz w:val="24"/>
          <w:szCs w:val="24"/>
          <w:lang w:val="en-US"/>
        </w:rPr>
        <w:t>I would also add that one who correctly interprets the Torah does not need to assume any scribal emendations</w:t>
      </w:r>
      <w:r w:rsidR="007579A3">
        <w:rPr>
          <w:rFonts w:asciiTheme="majorBidi" w:hAnsiTheme="majorBidi" w:cstheme="majorBidi"/>
          <w:sz w:val="24"/>
          <w:szCs w:val="24"/>
          <w:lang w:val="en-US"/>
        </w:rPr>
        <w:t>.</w:t>
      </w:r>
    </w:p>
    <w:p w14:paraId="6DFE75E8" w14:textId="519CD5BE" w:rsidR="00134D69" w:rsidRDefault="00134D69" w:rsidP="00134D69">
      <w:pPr>
        <w:rPr>
          <w:rFonts w:asciiTheme="majorBidi" w:hAnsiTheme="majorBidi" w:cstheme="majorBidi"/>
          <w:sz w:val="24"/>
          <w:szCs w:val="24"/>
          <w:lang w:val="en-US"/>
        </w:rPr>
      </w:pPr>
      <w:r>
        <w:rPr>
          <w:rFonts w:asciiTheme="majorBidi" w:hAnsiTheme="majorBidi" w:cstheme="majorBidi"/>
          <w:sz w:val="24"/>
          <w:szCs w:val="24"/>
          <w:lang w:val="en-US"/>
        </w:rPr>
        <w:t>The background for these words of Ibn Ezra</w:t>
      </w:r>
      <w:r w:rsidR="00237C03">
        <w:rPr>
          <w:rFonts w:asciiTheme="majorBidi" w:hAnsiTheme="majorBidi" w:cstheme="majorBidi"/>
          <w:sz w:val="24"/>
          <w:szCs w:val="24"/>
          <w:lang w:val="en-US"/>
        </w:rPr>
        <w:t xml:space="preserve"> is</w:t>
      </w:r>
      <w:r>
        <w:rPr>
          <w:rFonts w:asciiTheme="majorBidi" w:hAnsiTheme="majorBidi" w:cstheme="majorBidi"/>
          <w:sz w:val="24"/>
          <w:szCs w:val="24"/>
          <w:lang w:val="en-US"/>
        </w:rPr>
        <w:t>:</w:t>
      </w:r>
    </w:p>
    <w:p w14:paraId="56F1F501" w14:textId="77777777" w:rsidR="007579A3"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The controversy with the Christians</w:t>
      </w:r>
      <w:r w:rsidR="007579A3">
        <w:rPr>
          <w:rFonts w:asciiTheme="majorBidi" w:hAnsiTheme="majorBidi" w:cstheme="majorBidi"/>
          <w:sz w:val="24"/>
          <w:szCs w:val="24"/>
          <w:lang w:val="en-US"/>
        </w:rPr>
        <w:t>.</w:t>
      </w:r>
    </w:p>
    <w:p w14:paraId="111A71DD" w14:textId="77777777" w:rsidR="007579A3"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The controversy with the Muslims</w:t>
      </w:r>
      <w:r w:rsidR="007579A3">
        <w:rPr>
          <w:rFonts w:asciiTheme="majorBidi" w:hAnsiTheme="majorBidi" w:cstheme="majorBidi"/>
          <w:sz w:val="24"/>
          <w:szCs w:val="24"/>
          <w:lang w:val="en-US"/>
        </w:rPr>
        <w:t>.</w:t>
      </w:r>
    </w:p>
    <w:p w14:paraId="0A130FDE" w14:textId="77777777" w:rsidR="007579A3"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The controversy with the Karaites</w:t>
      </w:r>
      <w:r w:rsidR="007579A3">
        <w:rPr>
          <w:rFonts w:asciiTheme="majorBidi" w:hAnsiTheme="majorBidi" w:cstheme="majorBidi"/>
          <w:sz w:val="24"/>
          <w:szCs w:val="24"/>
          <w:lang w:val="en-US"/>
        </w:rPr>
        <w:t>.</w:t>
      </w:r>
    </w:p>
    <w:p w14:paraId="7C367E6B" w14:textId="77777777" w:rsidR="007579A3"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 xml:space="preserve">The controversy with </w:t>
      </w:r>
      <w:proofErr w:type="spellStart"/>
      <w:r>
        <w:rPr>
          <w:rFonts w:asciiTheme="majorBidi" w:hAnsiTheme="majorBidi" w:cstheme="majorBidi"/>
          <w:sz w:val="24"/>
          <w:szCs w:val="24"/>
          <w:lang w:val="en-US"/>
        </w:rPr>
        <w:t>Rashi</w:t>
      </w:r>
      <w:proofErr w:type="spellEnd"/>
      <w:r w:rsidR="007579A3">
        <w:rPr>
          <w:rFonts w:asciiTheme="majorBidi" w:hAnsiTheme="majorBidi" w:cstheme="majorBidi"/>
          <w:sz w:val="24"/>
          <w:szCs w:val="24"/>
          <w:lang w:val="en-US"/>
        </w:rPr>
        <w:t>.</w:t>
      </w:r>
    </w:p>
    <w:p w14:paraId="72B92176" w14:textId="18547C6F" w:rsidR="00134D69" w:rsidRDefault="00134D69" w:rsidP="00134D69">
      <w:pPr>
        <w:rPr>
          <w:rFonts w:asciiTheme="majorBidi" w:hAnsiTheme="majorBidi" w:cstheme="majorBidi"/>
          <w:sz w:val="24"/>
          <w:szCs w:val="24"/>
          <w:lang w:val="en-US"/>
        </w:rPr>
      </w:pPr>
    </w:p>
    <w:p w14:paraId="55223130" w14:textId="08C0B211" w:rsidR="00134D69" w:rsidRDefault="00134D69" w:rsidP="00134D69">
      <w:pPr>
        <w:rPr>
          <w:rFonts w:asciiTheme="majorBidi" w:hAnsiTheme="majorBidi" w:cstheme="majorBidi"/>
          <w:sz w:val="24"/>
          <w:szCs w:val="24"/>
          <w:lang w:val="en-US"/>
        </w:rPr>
      </w:pPr>
      <w:r>
        <w:rPr>
          <w:rFonts w:asciiTheme="majorBidi" w:hAnsiTheme="majorBidi" w:cstheme="majorBidi"/>
          <w:sz w:val="24"/>
          <w:szCs w:val="24"/>
          <w:lang w:val="en-US"/>
        </w:rPr>
        <w:t>48. According to Ibn Ezra:</w:t>
      </w:r>
    </w:p>
    <w:p w14:paraId="26350105" w14:textId="77777777" w:rsidR="007579A3" w:rsidRDefault="00134D69" w:rsidP="00813558">
      <w:pPr>
        <w:pStyle w:val="ListParagraph"/>
        <w:numPr>
          <w:ilvl w:val="0"/>
          <w:numId w:val="40"/>
        </w:numPr>
        <w:rPr>
          <w:rFonts w:asciiTheme="majorBidi" w:hAnsiTheme="majorBidi" w:cstheme="majorBidi"/>
          <w:sz w:val="24"/>
          <w:szCs w:val="24"/>
          <w:lang w:val="en-US"/>
        </w:rPr>
      </w:pP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aggadah</w:t>
      </w:r>
      <w:proofErr w:type="spellEnd"/>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but </w:t>
      </w: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halakhah</w:t>
      </w:r>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therefore we should explain according to the </w:t>
      </w: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halakhah</w:t>
      </w:r>
      <w:r w:rsidR="007579A3">
        <w:rPr>
          <w:rFonts w:asciiTheme="majorBidi" w:hAnsiTheme="majorBidi" w:cstheme="majorBidi"/>
          <w:sz w:val="24"/>
          <w:szCs w:val="24"/>
          <w:lang w:val="en-US"/>
        </w:rPr>
        <w:t>.</w:t>
      </w:r>
    </w:p>
    <w:p w14:paraId="5110E044" w14:textId="77777777" w:rsidR="007579A3" w:rsidRDefault="00134D69" w:rsidP="00813558">
      <w:pPr>
        <w:pStyle w:val="ListParagraph"/>
        <w:numPr>
          <w:ilvl w:val="0"/>
          <w:numId w:val="40"/>
        </w:numPr>
        <w:rPr>
          <w:rFonts w:asciiTheme="majorBidi" w:hAnsiTheme="majorBidi" w:cstheme="majorBidi"/>
          <w:sz w:val="24"/>
          <w:szCs w:val="24"/>
          <w:lang w:val="en-US"/>
        </w:rPr>
      </w:pP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aggadah</w:t>
      </w:r>
      <w:proofErr w:type="spellEnd"/>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halakhah</w:t>
      </w:r>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and we are prohibited from learning anything from either of these</w:t>
      </w:r>
      <w:r w:rsidR="007579A3">
        <w:rPr>
          <w:rFonts w:asciiTheme="majorBidi" w:hAnsiTheme="majorBidi" w:cstheme="majorBidi"/>
          <w:sz w:val="24"/>
          <w:szCs w:val="24"/>
          <w:lang w:val="en-US"/>
        </w:rPr>
        <w:t>.</w:t>
      </w:r>
    </w:p>
    <w:p w14:paraId="1CA72520" w14:textId="77777777" w:rsidR="007579A3" w:rsidRDefault="00134D69" w:rsidP="00813558">
      <w:pPr>
        <w:pStyle w:val="ListParagraph"/>
        <w:numPr>
          <w:ilvl w:val="0"/>
          <w:numId w:val="40"/>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0C6D50">
        <w:rPr>
          <w:rFonts w:asciiTheme="majorBidi" w:hAnsiTheme="majorBidi" w:cstheme="majorBidi"/>
          <w:sz w:val="24"/>
          <w:szCs w:val="24"/>
          <w:lang w:val="en-US"/>
        </w:rPr>
        <w:t xml:space="preserve">purpose of </w:t>
      </w:r>
      <w:proofErr w:type="spellStart"/>
      <w:r w:rsidR="000C6D50">
        <w:rPr>
          <w:rFonts w:asciiTheme="majorBidi" w:hAnsiTheme="majorBidi" w:cstheme="majorBidi"/>
          <w:i/>
          <w:iCs/>
          <w:sz w:val="24"/>
          <w:szCs w:val="24"/>
          <w:lang w:val="en-US"/>
        </w:rPr>
        <w:t>midreshei</w:t>
      </w:r>
      <w:proofErr w:type="spellEnd"/>
      <w:r w:rsidR="000C6D50">
        <w:rPr>
          <w:rFonts w:asciiTheme="majorBidi" w:hAnsiTheme="majorBidi" w:cstheme="majorBidi"/>
          <w:i/>
          <w:iCs/>
          <w:sz w:val="24"/>
          <w:szCs w:val="24"/>
          <w:lang w:val="en-US"/>
        </w:rPr>
        <w:t xml:space="preserve"> </w:t>
      </w:r>
      <w:proofErr w:type="spellStart"/>
      <w:r w:rsidR="000C6D50">
        <w:rPr>
          <w:rFonts w:asciiTheme="majorBidi" w:hAnsiTheme="majorBidi" w:cstheme="majorBidi"/>
          <w:i/>
          <w:iCs/>
          <w:sz w:val="24"/>
          <w:szCs w:val="24"/>
          <w:lang w:val="en-US"/>
        </w:rPr>
        <w:t>aggadah</w:t>
      </w:r>
      <w:proofErr w:type="spellEnd"/>
      <w:r w:rsidR="000C6D50">
        <w:rPr>
          <w:rFonts w:asciiTheme="majorBidi" w:hAnsiTheme="majorBidi" w:cstheme="majorBidi"/>
          <w:sz w:val="24"/>
          <w:szCs w:val="24"/>
          <w:lang w:val="en-US"/>
        </w:rPr>
        <w:t xml:space="preserve"> was not to explain, but sometimes they preserve ancient information about the story and in this lies their importance</w:t>
      </w:r>
      <w:r w:rsidR="007579A3">
        <w:rPr>
          <w:rFonts w:asciiTheme="majorBidi" w:hAnsiTheme="majorBidi" w:cstheme="majorBidi"/>
          <w:sz w:val="24"/>
          <w:szCs w:val="24"/>
          <w:lang w:val="en-US"/>
        </w:rPr>
        <w:t>.</w:t>
      </w:r>
    </w:p>
    <w:p w14:paraId="091DCF45" w14:textId="77777777" w:rsidR="007579A3" w:rsidRDefault="000C6D50" w:rsidP="00813558">
      <w:pPr>
        <w:pStyle w:val="ListParagraph"/>
        <w:numPr>
          <w:ilvl w:val="0"/>
          <w:numId w:val="40"/>
        </w:numPr>
        <w:rPr>
          <w:rFonts w:asciiTheme="majorBidi" w:hAnsiTheme="majorBidi" w:cstheme="majorBidi"/>
          <w:sz w:val="24"/>
          <w:szCs w:val="24"/>
          <w:lang w:val="en-US"/>
        </w:rPr>
      </w:pPr>
      <w:r w:rsidRPr="000C6D50">
        <w:rPr>
          <w:rFonts w:asciiTheme="majorBidi" w:hAnsiTheme="majorBidi" w:cstheme="majorBidi"/>
          <w:sz w:val="24"/>
          <w:szCs w:val="24"/>
          <w:lang w:val="en-US"/>
        </w:rPr>
        <w:t xml:space="preserve">The purpose of </w:t>
      </w:r>
      <w:proofErr w:type="spellStart"/>
      <w:r w:rsidRPr="000C6D50">
        <w:rPr>
          <w:rFonts w:asciiTheme="majorBidi" w:hAnsiTheme="majorBidi" w:cstheme="majorBidi"/>
          <w:i/>
          <w:iCs/>
          <w:sz w:val="24"/>
          <w:szCs w:val="24"/>
          <w:lang w:val="en-US"/>
        </w:rPr>
        <w:t>midreshei</w:t>
      </w:r>
      <w:proofErr w:type="spellEnd"/>
      <w:r w:rsidRPr="000C6D50">
        <w:rPr>
          <w:rFonts w:asciiTheme="majorBidi" w:hAnsiTheme="majorBidi" w:cstheme="majorBidi"/>
          <w:i/>
          <w:iCs/>
          <w:sz w:val="24"/>
          <w:szCs w:val="24"/>
          <w:lang w:val="en-US"/>
        </w:rPr>
        <w:t xml:space="preserve"> halakhah</w:t>
      </w:r>
      <w:r w:rsidRPr="000C6D50">
        <w:rPr>
          <w:rFonts w:asciiTheme="majorBidi" w:hAnsiTheme="majorBidi" w:cstheme="majorBidi"/>
          <w:sz w:val="24"/>
          <w:szCs w:val="24"/>
          <w:lang w:val="en-US"/>
        </w:rPr>
        <w:t xml:space="preserve"> was not to explain, but sometimes they preserve information that was handed down from generation to generation regarding the law and the </w:t>
      </w:r>
      <w:r w:rsidRPr="000C6D50">
        <w:rPr>
          <w:rFonts w:asciiTheme="majorBidi" w:hAnsiTheme="majorBidi" w:cstheme="majorBidi"/>
          <w:i/>
          <w:iCs/>
          <w:sz w:val="24"/>
          <w:szCs w:val="24"/>
          <w:lang w:val="en-US"/>
        </w:rPr>
        <w:t>halakhah</w:t>
      </w:r>
      <w:r w:rsidR="00237C03">
        <w:rPr>
          <w:rFonts w:asciiTheme="majorBidi" w:hAnsiTheme="majorBidi" w:cstheme="majorBidi"/>
          <w:sz w:val="24"/>
          <w:szCs w:val="24"/>
          <w:lang w:val="en-US"/>
        </w:rPr>
        <w:t>,</w:t>
      </w:r>
      <w:r w:rsidRPr="000C6D50">
        <w:rPr>
          <w:rFonts w:asciiTheme="majorBidi" w:hAnsiTheme="majorBidi" w:cstheme="majorBidi"/>
          <w:sz w:val="24"/>
          <w:szCs w:val="24"/>
          <w:lang w:val="en-US"/>
        </w:rPr>
        <w:t xml:space="preserve"> and in this lies their importance</w:t>
      </w:r>
      <w:r w:rsidR="007579A3">
        <w:rPr>
          <w:rFonts w:asciiTheme="majorBidi" w:hAnsiTheme="majorBidi" w:cstheme="majorBidi"/>
          <w:sz w:val="24"/>
          <w:szCs w:val="24"/>
          <w:lang w:val="en-US"/>
        </w:rPr>
        <w:t>.</w:t>
      </w:r>
    </w:p>
    <w:p w14:paraId="1F6330EC" w14:textId="5347EB61" w:rsidR="000C6D50" w:rsidRDefault="000C6D50" w:rsidP="000C6D50">
      <w:pPr>
        <w:rPr>
          <w:rFonts w:asciiTheme="majorBidi" w:hAnsiTheme="majorBidi" w:cstheme="majorBidi"/>
          <w:sz w:val="24"/>
          <w:szCs w:val="24"/>
          <w:lang w:val="en-US"/>
        </w:rPr>
      </w:pPr>
    </w:p>
    <w:p w14:paraId="4EC771B7" w14:textId="4017D928" w:rsidR="000C6D50"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49.</w:t>
      </w:r>
    </w:p>
    <w:p w14:paraId="2F8B494A" w14:textId="5EDBBA38" w:rsidR="000C6D50"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w:t>
      </w:r>
      <w:r w:rsidRPr="000C6D50">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Ibn Ezra on Gen 22:</w:t>
      </w:r>
    </w:p>
    <w:p w14:paraId="2E83CC5D" w14:textId="4E002A6A" w:rsidR="000C6D50"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We cannot accept Isaac’s age according to the Sages’ suggestions, because:</w:t>
      </w:r>
    </w:p>
    <w:p w14:paraId="77CF7F55" w14:textId="77777777" w:rsidR="007579A3"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lastRenderedPageBreak/>
        <w:t>It is not compatible with the context</w:t>
      </w:r>
      <w:r w:rsidR="007579A3">
        <w:rPr>
          <w:rFonts w:asciiTheme="majorBidi" w:hAnsiTheme="majorBidi" w:cstheme="majorBidi"/>
          <w:sz w:val="24"/>
          <w:szCs w:val="24"/>
          <w:lang w:val="en-US"/>
        </w:rPr>
        <w:t>.</w:t>
      </w:r>
    </w:p>
    <w:p w14:paraId="6C555120" w14:textId="77777777" w:rsidR="007579A3"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It is not compatible with faith</w:t>
      </w:r>
      <w:r w:rsidR="007579A3">
        <w:rPr>
          <w:rFonts w:asciiTheme="majorBidi" w:hAnsiTheme="majorBidi" w:cstheme="majorBidi"/>
          <w:sz w:val="24"/>
          <w:szCs w:val="24"/>
          <w:lang w:val="en-US"/>
        </w:rPr>
        <w:t>.</w:t>
      </w:r>
    </w:p>
    <w:p w14:paraId="0F52918E" w14:textId="77777777" w:rsidR="007579A3"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 xml:space="preserve">It is not compatible with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methodology</w:t>
      </w:r>
      <w:r w:rsidR="007579A3">
        <w:rPr>
          <w:rFonts w:asciiTheme="majorBidi" w:hAnsiTheme="majorBidi" w:cstheme="majorBidi"/>
          <w:sz w:val="24"/>
          <w:szCs w:val="24"/>
          <w:lang w:val="en-US"/>
        </w:rPr>
        <w:t>.</w:t>
      </w:r>
    </w:p>
    <w:p w14:paraId="31083744" w14:textId="77777777" w:rsidR="007579A3"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It helps the Karaites’ stance</w:t>
      </w:r>
      <w:r w:rsidR="007579A3">
        <w:rPr>
          <w:rFonts w:asciiTheme="majorBidi" w:hAnsiTheme="majorBidi" w:cstheme="majorBidi"/>
          <w:sz w:val="24"/>
          <w:szCs w:val="24"/>
          <w:lang w:val="en-US"/>
        </w:rPr>
        <w:t>.</w:t>
      </w:r>
    </w:p>
    <w:p w14:paraId="12AFDDA6" w14:textId="6DA6BF5D" w:rsidR="000C6D50" w:rsidRDefault="000C6D50" w:rsidP="000C6D50">
      <w:pPr>
        <w:rPr>
          <w:rFonts w:asciiTheme="majorBidi" w:hAnsiTheme="majorBidi" w:cstheme="majorBidi"/>
          <w:sz w:val="24"/>
          <w:szCs w:val="24"/>
          <w:lang w:val="en-US"/>
        </w:rPr>
      </w:pPr>
    </w:p>
    <w:p w14:paraId="0B373843" w14:textId="5FF3D17F" w:rsidR="0016115C"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50. [</w:t>
      </w:r>
      <w:r w:rsidRPr="000C6D50">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Zech</w:t>
      </w:r>
      <w:proofErr w:type="spellEnd"/>
      <w:r>
        <w:rPr>
          <w:rFonts w:asciiTheme="majorBidi" w:hAnsiTheme="majorBidi" w:cstheme="majorBidi"/>
          <w:b/>
          <w:bCs/>
          <w:sz w:val="24"/>
          <w:szCs w:val="24"/>
          <w:lang w:val="en-US"/>
        </w:rPr>
        <w:t xml:space="preserve"> 1:8:</w:t>
      </w:r>
    </w:p>
    <w:p w14:paraId="7368A4DF" w14:textId="2DA756D8" w:rsidR="000C6D50" w:rsidRDefault="000C6D50" w:rsidP="000C6D50">
      <w:pPr>
        <w:rPr>
          <w:rFonts w:asciiTheme="majorBidi" w:hAnsiTheme="majorBidi" w:cstheme="majorBidi"/>
          <w:sz w:val="24"/>
          <w:szCs w:val="24"/>
          <w:lang w:val="en-US"/>
        </w:rPr>
      </w:pPr>
      <w:r w:rsidRPr="000C6D50">
        <w:rPr>
          <w:rFonts w:asciiTheme="majorBidi" w:hAnsiTheme="majorBidi" w:cstheme="majorBidi"/>
          <w:b/>
          <w:bCs/>
          <w:sz w:val="24"/>
          <w:szCs w:val="24"/>
          <w:lang w:val="en-US"/>
        </w:rPr>
        <w:t>Ibn Ezra</w:t>
      </w:r>
      <w:r w:rsidRPr="000C6D50">
        <w:rPr>
          <w:rFonts w:asciiTheme="majorBidi" w:hAnsiTheme="majorBidi" w:cstheme="majorBidi"/>
          <w:sz w:val="24"/>
          <w:szCs w:val="24"/>
          <w:lang w:val="en-US"/>
        </w:rPr>
        <w:t xml:space="preserve">: This is what he saw. </w:t>
      </w:r>
      <w:r w:rsidRPr="000C6D50">
        <w:rPr>
          <w:rFonts w:asciiTheme="majorBidi" w:hAnsiTheme="majorBidi" w:cstheme="majorBidi"/>
          <w:sz w:val="24"/>
          <w:szCs w:val="24"/>
          <w:u w:val="single"/>
          <w:lang w:val="en-US"/>
        </w:rPr>
        <w:t>And there is no need</w:t>
      </w:r>
      <w:r w:rsidRPr="000C6D50">
        <w:rPr>
          <w:rFonts w:asciiTheme="majorBidi" w:hAnsiTheme="majorBidi" w:cstheme="majorBidi"/>
          <w:sz w:val="24"/>
          <w:szCs w:val="24"/>
          <w:lang w:val="en-US"/>
        </w:rPr>
        <w:t xml:space="preserve"> to seek a meaning </w:t>
      </w:r>
      <w:proofErr w:type="gramStart"/>
      <w:r w:rsidRPr="000C6D50">
        <w:rPr>
          <w:rFonts w:asciiTheme="majorBidi" w:hAnsiTheme="majorBidi" w:cstheme="majorBidi"/>
          <w:sz w:val="24"/>
          <w:szCs w:val="24"/>
          <w:lang w:val="en-US"/>
        </w:rPr>
        <w:t>why</w:t>
      </w:r>
      <w:proofErr w:type="gramEnd"/>
      <w:r w:rsidRPr="000C6D50">
        <w:rPr>
          <w:rFonts w:asciiTheme="majorBidi" w:hAnsiTheme="majorBidi" w:cstheme="majorBidi"/>
          <w:sz w:val="24"/>
          <w:szCs w:val="24"/>
          <w:lang w:val="en-US"/>
        </w:rPr>
        <w:t xml:space="preserve"> it was red</w:t>
      </w:r>
      <w:r w:rsidR="00CA6472">
        <w:rPr>
          <w:rFonts w:asciiTheme="majorBidi" w:hAnsiTheme="majorBidi" w:cstheme="majorBidi"/>
          <w:sz w:val="24"/>
          <w:szCs w:val="24"/>
          <w:lang w:val="en-US"/>
        </w:rPr>
        <w:t>.</w:t>
      </w:r>
    </w:p>
    <w:p w14:paraId="07BB77E3" w14:textId="50B5ADCC" w:rsidR="00CA6472" w:rsidRDefault="00CA6472" w:rsidP="000C6D50">
      <w:pPr>
        <w:rPr>
          <w:rFonts w:asciiTheme="majorBidi" w:hAnsiTheme="majorBidi" w:cstheme="majorBidi"/>
          <w:sz w:val="24"/>
          <w:szCs w:val="24"/>
          <w:lang w:val="en-US"/>
        </w:rPr>
      </w:pPr>
      <w:r>
        <w:rPr>
          <w:rFonts w:asciiTheme="majorBidi" w:hAnsiTheme="majorBidi" w:cstheme="majorBidi"/>
          <w:sz w:val="24"/>
          <w:szCs w:val="24"/>
          <w:lang w:val="en-US"/>
        </w:rPr>
        <w:t>Why “and there is no need”?</w:t>
      </w:r>
    </w:p>
    <w:p w14:paraId="74A352D7" w14:textId="77777777" w:rsidR="007579A3"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It is an expression of Ibn Ezra’s opposition to the phenomenon of prophecy</w:t>
      </w:r>
      <w:r w:rsidR="007579A3">
        <w:rPr>
          <w:rFonts w:asciiTheme="majorBidi" w:hAnsiTheme="majorBidi" w:cstheme="majorBidi"/>
          <w:sz w:val="24"/>
          <w:szCs w:val="24"/>
          <w:lang w:val="en-US"/>
        </w:rPr>
        <w:t>.</w:t>
      </w:r>
    </w:p>
    <w:p w14:paraId="0678E400" w14:textId="77777777" w:rsidR="007579A3"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There is nothing coincidental in the biblical books and there is nothing coincidental in prophecy</w:t>
      </w:r>
      <w:r w:rsidR="007579A3">
        <w:rPr>
          <w:rFonts w:asciiTheme="majorBidi" w:hAnsiTheme="majorBidi" w:cstheme="majorBidi"/>
          <w:sz w:val="24"/>
          <w:szCs w:val="24"/>
          <w:lang w:val="en-US"/>
        </w:rPr>
        <w:t>.</w:t>
      </w:r>
    </w:p>
    <w:p w14:paraId="4530A69A" w14:textId="77777777" w:rsidR="007579A3"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Exegetical economy</w:t>
      </w:r>
      <w:r w:rsidR="007579A3">
        <w:rPr>
          <w:rFonts w:asciiTheme="majorBidi" w:hAnsiTheme="majorBidi" w:cstheme="majorBidi"/>
          <w:sz w:val="24"/>
          <w:szCs w:val="24"/>
          <w:lang w:val="en-US"/>
        </w:rPr>
        <w:t>.</w:t>
      </w:r>
    </w:p>
    <w:p w14:paraId="62ADD0A2" w14:textId="77777777" w:rsidR="007579A3"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 xml:space="preserve">The prophet Zachariah precisely relates (word for word) the words that God had told him, even if the </w:t>
      </w:r>
      <w:r w:rsidR="00960817">
        <w:rPr>
          <w:rFonts w:asciiTheme="majorBidi" w:hAnsiTheme="majorBidi" w:cstheme="majorBidi"/>
          <w:sz w:val="24"/>
          <w:szCs w:val="24"/>
          <w:lang w:val="en-US"/>
        </w:rPr>
        <w:t>words</w:t>
      </w:r>
      <w:r>
        <w:rPr>
          <w:rFonts w:asciiTheme="majorBidi" w:hAnsiTheme="majorBidi" w:cstheme="majorBidi"/>
          <w:sz w:val="24"/>
          <w:szCs w:val="24"/>
          <w:lang w:val="en-US"/>
        </w:rPr>
        <w:t xml:space="preserve"> are unclear</w:t>
      </w:r>
      <w:r w:rsidR="007579A3">
        <w:rPr>
          <w:rFonts w:asciiTheme="majorBidi" w:hAnsiTheme="majorBidi" w:cstheme="majorBidi"/>
          <w:sz w:val="24"/>
          <w:szCs w:val="24"/>
          <w:lang w:val="en-US"/>
        </w:rPr>
        <w:t>.</w:t>
      </w:r>
    </w:p>
    <w:p w14:paraId="53ADDCD2" w14:textId="767431F7" w:rsidR="00CA6472" w:rsidRDefault="00CA6472" w:rsidP="00CA6472">
      <w:pPr>
        <w:rPr>
          <w:rFonts w:asciiTheme="majorBidi" w:hAnsiTheme="majorBidi" w:cstheme="majorBidi"/>
          <w:sz w:val="24"/>
          <w:szCs w:val="24"/>
          <w:lang w:val="en-US"/>
        </w:rPr>
      </w:pPr>
    </w:p>
    <w:p w14:paraId="33C5EE69" w14:textId="54B65A82" w:rsidR="00CA6472" w:rsidRDefault="00CA6472" w:rsidP="00CA6472">
      <w:pPr>
        <w:rPr>
          <w:rFonts w:asciiTheme="majorBidi" w:hAnsiTheme="majorBidi" w:cstheme="majorBidi"/>
          <w:sz w:val="24"/>
          <w:szCs w:val="24"/>
          <w:lang w:val="en-US"/>
        </w:rPr>
      </w:pPr>
      <w:r>
        <w:rPr>
          <w:rFonts w:asciiTheme="majorBidi" w:hAnsiTheme="majorBidi" w:cstheme="majorBidi"/>
          <w:sz w:val="24"/>
          <w:szCs w:val="24"/>
          <w:lang w:val="en-US"/>
        </w:rPr>
        <w:t>51. [</w:t>
      </w:r>
      <w:r w:rsidRPr="00CA6472">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Deut</w:t>
      </w:r>
      <w:proofErr w:type="spellEnd"/>
      <w:r>
        <w:rPr>
          <w:rFonts w:asciiTheme="majorBidi" w:hAnsiTheme="majorBidi" w:cstheme="majorBidi"/>
          <w:b/>
          <w:bCs/>
          <w:sz w:val="24"/>
          <w:szCs w:val="24"/>
          <w:lang w:val="en-US"/>
        </w:rPr>
        <w:t xml:space="preserve"> 25:2-3:</w:t>
      </w:r>
    </w:p>
    <w:p w14:paraId="72BB0198" w14:textId="2971FB93" w:rsidR="00CA6472" w:rsidRDefault="00CA6472" w:rsidP="00CA6472">
      <w:pPr>
        <w:rPr>
          <w:rFonts w:asciiTheme="majorBidi" w:hAnsiTheme="majorBidi" w:cstheme="majorBidi"/>
          <w:sz w:val="24"/>
          <w:szCs w:val="24"/>
          <w:lang w:val="en-US"/>
        </w:rPr>
      </w:pPr>
      <w:r>
        <w:rPr>
          <w:rFonts w:asciiTheme="majorBidi" w:hAnsiTheme="majorBidi" w:cstheme="majorBidi"/>
          <w:sz w:val="24"/>
          <w:szCs w:val="24"/>
          <w:lang w:val="en-US"/>
        </w:rPr>
        <w:t>[</w:t>
      </w:r>
      <w:r w:rsidRPr="00CA6472">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Ibn Ezra:</w:t>
      </w:r>
    </w:p>
    <w:p w14:paraId="77C843D5" w14:textId="77777777" w:rsidR="007579A3"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 xml:space="preserve">Needs to explain, in this case, according to the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0574FDA0" w14:textId="77777777" w:rsidR="007579A3"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Needs to ignore the words of the Sages (</w:t>
      </w:r>
      <w:proofErr w:type="spellStart"/>
      <w:r w:rsidR="00960817">
        <w:rPr>
          <w:rFonts w:asciiTheme="majorBidi" w:hAnsiTheme="majorBidi" w:cstheme="majorBidi"/>
          <w:i/>
          <w:iCs/>
          <w:sz w:val="24"/>
          <w:szCs w:val="24"/>
          <w:lang w:val="en-US"/>
        </w:rPr>
        <w:t>Ḥ</w:t>
      </w:r>
      <w:r>
        <w:rPr>
          <w:rFonts w:asciiTheme="majorBidi" w:hAnsiTheme="majorBidi" w:cstheme="majorBidi"/>
          <w:i/>
          <w:iCs/>
          <w:sz w:val="24"/>
          <w:szCs w:val="24"/>
          <w:lang w:val="en-US"/>
        </w:rPr>
        <w:t>azal</w:t>
      </w:r>
      <w:proofErr w:type="spellEnd"/>
      <w:r>
        <w:rPr>
          <w:rFonts w:asciiTheme="majorBidi" w:hAnsiTheme="majorBidi" w:cstheme="majorBidi"/>
          <w:sz w:val="24"/>
          <w:szCs w:val="24"/>
          <w:lang w:val="en-US"/>
        </w:rPr>
        <w:t>)</w:t>
      </w:r>
      <w:r w:rsidR="00960817">
        <w:rPr>
          <w:rFonts w:asciiTheme="majorBidi" w:hAnsiTheme="majorBidi" w:cstheme="majorBidi"/>
          <w:sz w:val="24"/>
          <w:szCs w:val="24"/>
          <w:lang w:val="en-US"/>
        </w:rPr>
        <w:t>,</w:t>
      </w:r>
      <w:r>
        <w:rPr>
          <w:rFonts w:asciiTheme="majorBidi" w:hAnsiTheme="majorBidi" w:cstheme="majorBidi"/>
          <w:sz w:val="24"/>
          <w:szCs w:val="24"/>
          <w:lang w:val="en-US"/>
        </w:rPr>
        <w:t xml:space="preserve"> and in this case explain according to the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sz w:val="24"/>
          <w:szCs w:val="24"/>
          <w:lang w:val="en-US"/>
        </w:rPr>
        <w:t>.</w:t>
      </w:r>
    </w:p>
    <w:p w14:paraId="53134BC4" w14:textId="77777777" w:rsidR="007579A3"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 xml:space="preserve">Needs to distinguish between what is written in the verse and what is not written in </w:t>
      </w:r>
      <w:proofErr w:type="gramStart"/>
      <w:r>
        <w:rPr>
          <w:rFonts w:asciiTheme="majorBidi" w:hAnsiTheme="majorBidi" w:cstheme="majorBidi"/>
          <w:sz w:val="24"/>
          <w:szCs w:val="24"/>
          <w:lang w:val="en-US"/>
        </w:rPr>
        <w:t>it, and</w:t>
      </w:r>
      <w:proofErr w:type="gramEnd"/>
      <w:r>
        <w:rPr>
          <w:rFonts w:asciiTheme="majorBidi" w:hAnsiTheme="majorBidi" w:cstheme="majorBidi"/>
          <w:sz w:val="24"/>
          <w:szCs w:val="24"/>
          <w:lang w:val="en-US"/>
        </w:rPr>
        <w:t xml:space="preserve"> explain according to the accepted </w:t>
      </w:r>
      <w:r>
        <w:rPr>
          <w:rFonts w:asciiTheme="majorBidi" w:hAnsiTheme="majorBidi" w:cstheme="majorBidi"/>
          <w:i/>
          <w:iCs/>
          <w:sz w:val="24"/>
          <w:szCs w:val="24"/>
          <w:lang w:val="en-US"/>
        </w:rPr>
        <w:t>halakhah</w:t>
      </w:r>
      <w:r w:rsidR="007579A3">
        <w:rPr>
          <w:rFonts w:asciiTheme="majorBidi" w:hAnsiTheme="majorBidi" w:cstheme="majorBidi"/>
          <w:sz w:val="24"/>
          <w:szCs w:val="24"/>
          <w:lang w:val="en-US"/>
        </w:rPr>
        <w:t>.</w:t>
      </w:r>
    </w:p>
    <w:p w14:paraId="7CC38B69" w14:textId="77777777" w:rsidR="007579A3"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 xml:space="preserve">Needs to distinguish between what is written in the verse and what is not written in it, and not hesitate to explain differently from the accepted </w:t>
      </w:r>
      <w:r>
        <w:rPr>
          <w:rFonts w:asciiTheme="majorBidi" w:hAnsiTheme="majorBidi" w:cstheme="majorBidi"/>
          <w:i/>
          <w:iCs/>
          <w:sz w:val="24"/>
          <w:szCs w:val="24"/>
          <w:lang w:val="en-US"/>
        </w:rPr>
        <w:t>halakhah</w:t>
      </w:r>
      <w:r w:rsidR="007579A3">
        <w:rPr>
          <w:rFonts w:asciiTheme="majorBidi" w:hAnsiTheme="majorBidi" w:cstheme="majorBidi"/>
          <w:sz w:val="24"/>
          <w:szCs w:val="24"/>
          <w:lang w:val="en-US"/>
        </w:rPr>
        <w:t>.</w:t>
      </w:r>
    </w:p>
    <w:p w14:paraId="79879D36" w14:textId="05FAACCB" w:rsidR="00AD723B" w:rsidRDefault="00AD723B" w:rsidP="00AD723B">
      <w:pPr>
        <w:rPr>
          <w:rFonts w:asciiTheme="majorBidi" w:hAnsiTheme="majorBidi" w:cstheme="majorBidi"/>
          <w:sz w:val="24"/>
          <w:szCs w:val="24"/>
          <w:lang w:val="en-US"/>
        </w:rPr>
      </w:pPr>
    </w:p>
    <w:p w14:paraId="16DC0299" w14:textId="45B151B9" w:rsidR="00AD723B" w:rsidRDefault="00AD723B" w:rsidP="00AD723B">
      <w:pPr>
        <w:rPr>
          <w:rFonts w:asciiTheme="majorBidi" w:hAnsiTheme="majorBidi" w:cstheme="majorBidi"/>
          <w:sz w:val="24"/>
          <w:szCs w:val="24"/>
          <w:lang w:val="en-US"/>
        </w:rPr>
      </w:pPr>
      <w:r>
        <w:rPr>
          <w:rFonts w:asciiTheme="majorBidi" w:hAnsiTheme="majorBidi" w:cstheme="majorBidi"/>
          <w:sz w:val="24"/>
          <w:szCs w:val="24"/>
          <w:lang w:val="en-US"/>
        </w:rPr>
        <w:t>52. [</w:t>
      </w:r>
      <w:r w:rsidRPr="00AD723B">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Gen 14:14</w:t>
      </w:r>
    </w:p>
    <w:p w14:paraId="3E990D62" w14:textId="52D4740B" w:rsidR="00AD723B" w:rsidRDefault="00AD723B" w:rsidP="00AD723B">
      <w:pPr>
        <w:rPr>
          <w:rFonts w:asciiTheme="majorBidi" w:hAnsiTheme="majorBidi" w:cstheme="majorBidi"/>
          <w:b/>
          <w:bCs/>
          <w:sz w:val="24"/>
          <w:szCs w:val="24"/>
          <w:lang w:val="en-US"/>
        </w:rPr>
      </w:pPr>
      <w:r>
        <w:rPr>
          <w:rFonts w:asciiTheme="majorBidi" w:hAnsiTheme="majorBidi" w:cstheme="majorBidi"/>
          <w:sz w:val="24"/>
          <w:szCs w:val="24"/>
          <w:lang w:val="en-US"/>
        </w:rPr>
        <w:t>[</w:t>
      </w:r>
      <w:r w:rsidRPr="00AD723B">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Ibn Ezra:</w:t>
      </w:r>
    </w:p>
    <w:p w14:paraId="3B74BA3D" w14:textId="6DF2ACB2" w:rsidR="00AD723B" w:rsidRDefault="00AD723B" w:rsidP="00AD723B">
      <w:pPr>
        <w:rPr>
          <w:rFonts w:asciiTheme="majorBidi" w:hAnsiTheme="majorBidi" w:cstheme="majorBidi"/>
          <w:sz w:val="24"/>
          <w:szCs w:val="24"/>
          <w:lang w:val="en-US"/>
        </w:rPr>
      </w:pPr>
      <w:r>
        <w:rPr>
          <w:rFonts w:asciiTheme="majorBidi" w:hAnsiTheme="majorBidi" w:cstheme="majorBidi"/>
          <w:sz w:val="24"/>
          <w:szCs w:val="24"/>
          <w:lang w:val="en-US"/>
        </w:rPr>
        <w:t>The background for Ibn Ezra’s words is his belief that</w:t>
      </w:r>
    </w:p>
    <w:p w14:paraId="7B5B90DF" w14:textId="77777777" w:rsidR="007579A3" w:rsidRDefault="00AD723B"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The Torah was written in language that humans can understand</w:t>
      </w:r>
      <w:r w:rsidR="007579A3">
        <w:rPr>
          <w:rFonts w:asciiTheme="majorBidi" w:hAnsiTheme="majorBidi" w:cstheme="majorBidi"/>
          <w:sz w:val="24"/>
          <w:szCs w:val="24"/>
          <w:lang w:val="en-US"/>
        </w:rPr>
        <w:t>.</w:t>
      </w:r>
    </w:p>
    <w:p w14:paraId="41C3B388" w14:textId="77777777" w:rsidR="007579A3" w:rsidRDefault="00AD723B"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The Torah was given to all,</w:t>
      </w:r>
      <w:r w:rsidR="00C7376C">
        <w:rPr>
          <w:rFonts w:asciiTheme="majorBidi" w:hAnsiTheme="majorBidi" w:cstheme="majorBidi"/>
          <w:sz w:val="24"/>
          <w:szCs w:val="24"/>
          <w:lang w:val="en-US"/>
        </w:rPr>
        <w:t xml:space="preserve"> and not only </w:t>
      </w:r>
      <w:r w:rsidR="007579A3">
        <w:rPr>
          <w:rFonts w:asciiTheme="majorBidi" w:hAnsiTheme="majorBidi" w:cstheme="majorBidi"/>
          <w:sz w:val="24"/>
          <w:szCs w:val="24"/>
          <w:lang w:val="en-US"/>
        </w:rPr>
        <w:t>to scholars</w:t>
      </w:r>
      <w:r w:rsidR="00C7376C">
        <w:rPr>
          <w:rFonts w:asciiTheme="majorBidi" w:hAnsiTheme="majorBidi" w:cstheme="majorBidi"/>
          <w:sz w:val="24"/>
          <w:szCs w:val="24"/>
          <w:lang w:val="en-US"/>
        </w:rPr>
        <w:t>, and every word has a meaning which is suitable for each person</w:t>
      </w:r>
      <w:r w:rsidR="007579A3">
        <w:rPr>
          <w:rFonts w:asciiTheme="majorBidi" w:hAnsiTheme="majorBidi" w:cstheme="majorBidi"/>
          <w:sz w:val="24"/>
          <w:szCs w:val="24"/>
          <w:lang w:val="en-US"/>
        </w:rPr>
        <w:t>.</w:t>
      </w:r>
    </w:p>
    <w:p w14:paraId="0CD39DEE" w14:textId="77777777" w:rsidR="007579A3" w:rsidRDefault="00C7376C"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 xml:space="preserve">One can explain according to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but </w:t>
      </w:r>
      <w:r>
        <w:rPr>
          <w:rFonts w:asciiTheme="majorBidi" w:hAnsiTheme="majorBidi" w:cstheme="majorBidi"/>
          <w:i/>
          <w:iCs/>
          <w:sz w:val="24"/>
          <w:szCs w:val="24"/>
          <w:lang w:val="en-US"/>
        </w:rPr>
        <w:t>gematria</w:t>
      </w:r>
      <w:r>
        <w:rPr>
          <w:rFonts w:asciiTheme="majorBidi" w:hAnsiTheme="majorBidi" w:cstheme="majorBidi"/>
          <w:sz w:val="24"/>
          <w:szCs w:val="24"/>
          <w:lang w:val="en-US"/>
        </w:rPr>
        <w:t xml:space="preserve"> is not a legitimate method</w:t>
      </w:r>
      <w:r w:rsidR="007579A3">
        <w:rPr>
          <w:rFonts w:asciiTheme="majorBidi" w:hAnsiTheme="majorBidi" w:cstheme="majorBidi"/>
          <w:sz w:val="24"/>
          <w:szCs w:val="24"/>
          <w:lang w:val="en-US"/>
        </w:rPr>
        <w:t>.</w:t>
      </w:r>
    </w:p>
    <w:p w14:paraId="17EAEA85" w14:textId="77777777" w:rsidR="007579A3" w:rsidRDefault="00C7376C"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It is important to be precise about every detail because there is nothing coincidental in the Torah</w:t>
      </w:r>
      <w:r w:rsidR="007579A3">
        <w:rPr>
          <w:rFonts w:asciiTheme="majorBidi" w:hAnsiTheme="majorBidi" w:cstheme="majorBidi"/>
          <w:sz w:val="24"/>
          <w:szCs w:val="24"/>
          <w:lang w:val="en-US"/>
        </w:rPr>
        <w:t>.</w:t>
      </w:r>
    </w:p>
    <w:p w14:paraId="2EA66879" w14:textId="2D5E5B8D" w:rsidR="00C7376C" w:rsidRDefault="00C7376C" w:rsidP="00C7376C">
      <w:pPr>
        <w:rPr>
          <w:rFonts w:asciiTheme="majorBidi" w:hAnsiTheme="majorBidi" w:cstheme="majorBidi"/>
          <w:sz w:val="24"/>
          <w:szCs w:val="24"/>
          <w:lang w:val="en-US"/>
        </w:rPr>
      </w:pPr>
    </w:p>
    <w:p w14:paraId="6564B835" w14:textId="09D45F64" w:rsidR="00C7376C" w:rsidRDefault="00C7376C" w:rsidP="00C7376C">
      <w:pPr>
        <w:rPr>
          <w:rFonts w:asciiTheme="majorBidi" w:hAnsiTheme="majorBidi" w:cstheme="majorBidi"/>
          <w:sz w:val="24"/>
          <w:szCs w:val="24"/>
          <w:lang w:val="en-US"/>
        </w:rPr>
      </w:pPr>
      <w:r>
        <w:rPr>
          <w:rFonts w:asciiTheme="majorBidi" w:hAnsiTheme="majorBidi" w:cstheme="majorBidi"/>
          <w:sz w:val="24"/>
          <w:szCs w:val="24"/>
          <w:lang w:val="en-US"/>
        </w:rPr>
        <w:t>53. [</w:t>
      </w:r>
      <w:r w:rsidRPr="00C7376C">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1BF11F78" w14:textId="77777777" w:rsidR="007579A3"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God gave the prophet content (</w:t>
      </w:r>
      <w:proofErr w:type="spellStart"/>
      <w:r>
        <w:rPr>
          <w:rFonts w:asciiTheme="majorBidi" w:hAnsiTheme="majorBidi" w:cstheme="majorBidi"/>
          <w:i/>
          <w:iCs/>
          <w:sz w:val="24"/>
          <w:szCs w:val="24"/>
          <w:lang w:val="en-US"/>
        </w:rPr>
        <w:t>te’amim</w:t>
      </w:r>
      <w:proofErr w:type="spellEnd"/>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and the words are those of the prophet</w:t>
      </w:r>
      <w:r w:rsidR="007579A3">
        <w:rPr>
          <w:rFonts w:asciiTheme="majorBidi" w:hAnsiTheme="majorBidi" w:cstheme="majorBidi"/>
          <w:sz w:val="24"/>
          <w:szCs w:val="24"/>
          <w:lang w:val="en-US"/>
        </w:rPr>
        <w:t>.</w:t>
      </w:r>
    </w:p>
    <w:p w14:paraId="1BC1C76A" w14:textId="77777777" w:rsidR="007579A3"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God gave the prophet </w:t>
      </w:r>
      <w:proofErr w:type="spellStart"/>
      <w:r>
        <w:rPr>
          <w:rFonts w:asciiTheme="majorBidi" w:hAnsiTheme="majorBidi" w:cstheme="majorBidi"/>
          <w:i/>
          <w:iCs/>
          <w:sz w:val="24"/>
          <w:szCs w:val="24"/>
          <w:lang w:val="en-US"/>
        </w:rPr>
        <w:t>te’amim</w:t>
      </w:r>
      <w:proofErr w:type="spellEnd"/>
      <w:r>
        <w:rPr>
          <w:rFonts w:asciiTheme="majorBidi" w:hAnsiTheme="majorBidi" w:cstheme="majorBidi"/>
          <w:sz w:val="24"/>
          <w:szCs w:val="24"/>
          <w:lang w:val="en-US"/>
        </w:rPr>
        <w:t xml:space="preserve"> and words, but the prophet is free to formulate the message on his own</w:t>
      </w:r>
      <w:r w:rsidR="007579A3">
        <w:rPr>
          <w:rFonts w:asciiTheme="majorBidi" w:hAnsiTheme="majorBidi" w:cstheme="majorBidi"/>
          <w:sz w:val="24"/>
          <w:szCs w:val="24"/>
          <w:lang w:val="en-US"/>
        </w:rPr>
        <w:t>.</w:t>
      </w:r>
    </w:p>
    <w:p w14:paraId="0B2402C9" w14:textId="77777777" w:rsidR="007579A3"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 xml:space="preserve">God does not </w:t>
      </w:r>
      <w:r w:rsidR="00A75CD2">
        <w:rPr>
          <w:rFonts w:asciiTheme="majorBidi" w:hAnsiTheme="majorBidi" w:cstheme="majorBidi"/>
          <w:sz w:val="24"/>
          <w:szCs w:val="24"/>
          <w:lang w:val="en-US"/>
        </w:rPr>
        <w:t>differentiate</w:t>
      </w:r>
      <w:r>
        <w:rPr>
          <w:rFonts w:asciiTheme="majorBidi" w:hAnsiTheme="majorBidi" w:cstheme="majorBidi"/>
          <w:sz w:val="24"/>
          <w:szCs w:val="24"/>
          <w:lang w:val="en-US"/>
        </w:rPr>
        <w:t xml:space="preserve"> between the firstborn of the female slave and the firstborn of the captive, and therefore the prophet does not </w:t>
      </w:r>
      <w:r w:rsidR="00A75CD2">
        <w:rPr>
          <w:rFonts w:asciiTheme="majorBidi" w:hAnsiTheme="majorBidi" w:cstheme="majorBidi"/>
          <w:sz w:val="24"/>
          <w:szCs w:val="24"/>
          <w:lang w:val="en-US"/>
        </w:rPr>
        <w:t>differentiate</w:t>
      </w:r>
      <w:r>
        <w:rPr>
          <w:rFonts w:asciiTheme="majorBidi" w:hAnsiTheme="majorBidi" w:cstheme="majorBidi"/>
          <w:sz w:val="24"/>
          <w:szCs w:val="24"/>
          <w:lang w:val="en-US"/>
        </w:rPr>
        <w:t xml:space="preserve"> between them</w:t>
      </w:r>
      <w:r w:rsidR="007579A3">
        <w:rPr>
          <w:rFonts w:asciiTheme="majorBidi" w:hAnsiTheme="majorBidi" w:cstheme="majorBidi"/>
          <w:sz w:val="24"/>
          <w:szCs w:val="24"/>
          <w:lang w:val="en-US"/>
        </w:rPr>
        <w:t>.</w:t>
      </w:r>
    </w:p>
    <w:p w14:paraId="2823AF9A" w14:textId="77777777" w:rsidR="007579A3"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 xml:space="preserve">God </w:t>
      </w:r>
      <w:r w:rsidR="00A75CD2">
        <w:rPr>
          <w:rFonts w:asciiTheme="majorBidi" w:hAnsiTheme="majorBidi" w:cstheme="majorBidi"/>
          <w:sz w:val="24"/>
          <w:szCs w:val="24"/>
          <w:lang w:val="en-US"/>
        </w:rPr>
        <w:t>differentiates</w:t>
      </w:r>
      <w:r>
        <w:rPr>
          <w:rFonts w:asciiTheme="majorBidi" w:hAnsiTheme="majorBidi" w:cstheme="majorBidi"/>
          <w:sz w:val="24"/>
          <w:szCs w:val="24"/>
          <w:lang w:val="en-US"/>
        </w:rPr>
        <w:t xml:space="preserve"> between the firstborn of the female slave and the firstborn of the captive, and therefore the prophet </w:t>
      </w:r>
      <w:r w:rsidR="00A75CD2">
        <w:rPr>
          <w:rFonts w:asciiTheme="majorBidi" w:hAnsiTheme="majorBidi" w:cstheme="majorBidi"/>
          <w:sz w:val="24"/>
          <w:szCs w:val="24"/>
          <w:lang w:val="en-US"/>
        </w:rPr>
        <w:t>differentiates</w:t>
      </w:r>
      <w:r>
        <w:rPr>
          <w:rFonts w:asciiTheme="majorBidi" w:hAnsiTheme="majorBidi" w:cstheme="majorBidi"/>
          <w:sz w:val="24"/>
          <w:szCs w:val="24"/>
          <w:lang w:val="en-US"/>
        </w:rPr>
        <w:t xml:space="preserve"> between them as well</w:t>
      </w:r>
      <w:r w:rsidR="007579A3">
        <w:rPr>
          <w:rFonts w:asciiTheme="majorBidi" w:hAnsiTheme="majorBidi" w:cstheme="majorBidi"/>
          <w:sz w:val="24"/>
          <w:szCs w:val="24"/>
          <w:lang w:val="en-US"/>
        </w:rPr>
        <w:t>.</w:t>
      </w:r>
    </w:p>
    <w:p w14:paraId="12A7F96A" w14:textId="7F8B9017" w:rsidR="00A75CD2" w:rsidRDefault="00A75CD2" w:rsidP="00A75CD2">
      <w:pPr>
        <w:rPr>
          <w:rFonts w:asciiTheme="majorBidi" w:hAnsiTheme="majorBidi" w:cstheme="majorBidi"/>
          <w:sz w:val="24"/>
          <w:szCs w:val="24"/>
          <w:lang w:val="en-US"/>
        </w:rPr>
      </w:pPr>
    </w:p>
    <w:p w14:paraId="66CC8105" w14:textId="3CE55976" w:rsidR="00A75CD2" w:rsidRDefault="00DE22B0" w:rsidP="00A75CD2">
      <w:pPr>
        <w:rPr>
          <w:rFonts w:asciiTheme="majorBidi" w:hAnsiTheme="majorBidi" w:cstheme="majorBidi"/>
          <w:sz w:val="24"/>
          <w:szCs w:val="24"/>
          <w:lang w:val="en-US"/>
        </w:rPr>
      </w:pPr>
      <w:r>
        <w:rPr>
          <w:rFonts w:asciiTheme="majorBidi" w:hAnsiTheme="majorBidi" w:cstheme="majorBidi"/>
          <w:sz w:val="24"/>
          <w:szCs w:val="24"/>
          <w:lang w:val="en-US"/>
        </w:rPr>
        <w:t>54. [</w:t>
      </w:r>
      <w:r w:rsidRPr="00BB6FA7">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hint="cs"/>
          <w:b/>
          <w:bCs/>
          <w:sz w:val="24"/>
          <w:szCs w:val="24"/>
          <w:lang w:val="en-US"/>
        </w:rPr>
        <w:t>I</w:t>
      </w:r>
      <w:r>
        <w:rPr>
          <w:rFonts w:asciiTheme="majorBidi" w:hAnsiTheme="majorBidi" w:cstheme="majorBidi"/>
          <w:b/>
          <w:bCs/>
          <w:sz w:val="24"/>
          <w:szCs w:val="24"/>
          <w:lang w:val="en-US"/>
        </w:rPr>
        <w:t>bn Ezra, Letter of the Shabbath:63</w:t>
      </w:r>
    </w:p>
    <w:p w14:paraId="45A5C8E0" w14:textId="73885D87" w:rsidR="00DE22B0" w:rsidRDefault="00DE22B0" w:rsidP="00A75CD2">
      <w:pPr>
        <w:rPr>
          <w:rFonts w:asciiTheme="majorBidi" w:hAnsiTheme="majorBidi" w:cstheme="majorBidi"/>
          <w:sz w:val="24"/>
          <w:szCs w:val="24"/>
          <w:lang w:val="en-US"/>
        </w:rPr>
      </w:pPr>
      <w:r>
        <w:rPr>
          <w:rFonts w:asciiTheme="majorBidi" w:hAnsiTheme="majorBidi" w:cstheme="majorBidi"/>
          <w:sz w:val="24"/>
          <w:szCs w:val="24"/>
          <w:lang w:val="en-US"/>
        </w:rPr>
        <w:t>What is the background to Ibn Ezra’s words?</w:t>
      </w:r>
    </w:p>
    <w:p w14:paraId="38ABFB8E" w14:textId="77777777" w:rsidR="007579A3" w:rsidRDefault="0025253D" w:rsidP="00813558">
      <w:pPr>
        <w:pStyle w:val="ListParagraph"/>
        <w:numPr>
          <w:ilvl w:val="0"/>
          <w:numId w:val="46"/>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commentary on the Ten Commandments</w:t>
      </w:r>
      <w:r w:rsidR="007579A3">
        <w:rPr>
          <w:rFonts w:asciiTheme="majorBidi" w:hAnsiTheme="majorBidi" w:cstheme="majorBidi"/>
          <w:sz w:val="24"/>
          <w:szCs w:val="24"/>
          <w:lang w:val="en-US"/>
        </w:rPr>
        <w:t>.</w:t>
      </w:r>
    </w:p>
    <w:p w14:paraId="43D7363C" w14:textId="5F5542F1" w:rsidR="007579A3" w:rsidRDefault="0025253D" w:rsidP="00813558">
      <w:pPr>
        <w:pStyle w:val="ListParagraph"/>
        <w:numPr>
          <w:ilvl w:val="0"/>
          <w:numId w:val="46"/>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Rashbam’s</w:t>
      </w:r>
      <w:proofErr w:type="spellEnd"/>
      <w:r>
        <w:rPr>
          <w:rFonts w:asciiTheme="majorBidi" w:hAnsiTheme="majorBidi" w:cstheme="majorBidi"/>
          <w:sz w:val="24"/>
          <w:szCs w:val="24"/>
          <w:lang w:val="en-US"/>
        </w:rPr>
        <w:t xml:space="preserve"> commentary o</w:t>
      </w:r>
      <w:r w:rsidR="00960817">
        <w:rPr>
          <w:rFonts w:asciiTheme="majorBidi" w:hAnsiTheme="majorBidi" w:cstheme="majorBidi"/>
          <w:sz w:val="24"/>
          <w:szCs w:val="24"/>
          <w:lang w:val="en-US"/>
        </w:rPr>
        <w:t>n</w:t>
      </w:r>
      <w:r>
        <w:rPr>
          <w:rFonts w:asciiTheme="majorBidi" w:hAnsiTheme="majorBidi" w:cstheme="majorBidi"/>
          <w:sz w:val="24"/>
          <w:szCs w:val="24"/>
          <w:lang w:val="en-US"/>
        </w:rPr>
        <w:t xml:space="preserve"> the </w:t>
      </w:r>
      <w:r w:rsidR="00006DE0">
        <w:rPr>
          <w:rFonts w:asciiTheme="majorBidi" w:hAnsiTheme="majorBidi" w:cstheme="majorBidi"/>
          <w:sz w:val="24"/>
          <w:szCs w:val="24"/>
          <w:lang w:val="en-US"/>
        </w:rPr>
        <w:t>c</w:t>
      </w:r>
      <w:r>
        <w:rPr>
          <w:rFonts w:asciiTheme="majorBidi" w:hAnsiTheme="majorBidi" w:cstheme="majorBidi"/>
          <w:sz w:val="24"/>
          <w:szCs w:val="24"/>
          <w:lang w:val="en-US"/>
        </w:rPr>
        <w:t>reation narrative</w:t>
      </w:r>
      <w:r w:rsidR="007579A3">
        <w:rPr>
          <w:rFonts w:asciiTheme="majorBidi" w:hAnsiTheme="majorBidi" w:cstheme="majorBidi"/>
          <w:sz w:val="24"/>
          <w:szCs w:val="24"/>
          <w:lang w:val="en-US"/>
        </w:rPr>
        <w:t>.</w:t>
      </w:r>
    </w:p>
    <w:p w14:paraId="2193775A" w14:textId="77777777" w:rsidR="007579A3" w:rsidRDefault="0025253D" w:rsidP="00813558">
      <w:pPr>
        <w:pStyle w:val="ListParagraph"/>
        <w:numPr>
          <w:ilvl w:val="0"/>
          <w:numId w:val="46"/>
        </w:numPr>
        <w:rPr>
          <w:rFonts w:asciiTheme="majorBidi" w:hAnsiTheme="majorBidi" w:cstheme="majorBidi"/>
          <w:sz w:val="24"/>
          <w:szCs w:val="24"/>
          <w:lang w:val="en-US"/>
        </w:rPr>
      </w:pPr>
      <w:r>
        <w:rPr>
          <w:rFonts w:asciiTheme="majorBidi" w:hAnsiTheme="majorBidi" w:cstheme="majorBidi"/>
          <w:sz w:val="24"/>
          <w:szCs w:val="24"/>
          <w:lang w:val="en-US"/>
        </w:rPr>
        <w:t>A Karaite commentary on phylacteries (</w:t>
      </w:r>
      <w:r>
        <w:rPr>
          <w:rFonts w:asciiTheme="majorBidi" w:hAnsiTheme="majorBidi" w:cstheme="majorBidi"/>
          <w:i/>
          <w:iCs/>
          <w:sz w:val="24"/>
          <w:szCs w:val="24"/>
          <w:lang w:val="en-US"/>
        </w:rPr>
        <w:t>tefillin</w:t>
      </w:r>
      <w:r>
        <w:rPr>
          <w:rFonts w:asciiTheme="majorBidi" w:hAnsiTheme="majorBidi" w:cstheme="majorBidi"/>
          <w:sz w:val="24"/>
          <w:szCs w:val="24"/>
          <w:lang w:val="en-US"/>
        </w:rPr>
        <w:t>)</w:t>
      </w:r>
      <w:r w:rsidR="007579A3">
        <w:rPr>
          <w:rFonts w:asciiTheme="majorBidi" w:hAnsiTheme="majorBidi" w:cstheme="majorBidi"/>
          <w:sz w:val="24"/>
          <w:szCs w:val="24"/>
          <w:lang w:val="en-US"/>
        </w:rPr>
        <w:t>.</w:t>
      </w:r>
    </w:p>
    <w:p w14:paraId="60848D2A" w14:textId="77777777" w:rsidR="007579A3" w:rsidRDefault="00BB6FA7" w:rsidP="00813558">
      <w:pPr>
        <w:pStyle w:val="ListParagraph"/>
        <w:numPr>
          <w:ilvl w:val="0"/>
          <w:numId w:val="46"/>
        </w:numPr>
        <w:rPr>
          <w:rFonts w:asciiTheme="majorBidi" w:hAnsiTheme="majorBidi" w:cstheme="majorBidi"/>
          <w:sz w:val="24"/>
          <w:szCs w:val="24"/>
          <w:lang w:val="en-US"/>
        </w:rPr>
      </w:pPr>
      <w:r>
        <w:rPr>
          <w:rFonts w:asciiTheme="majorBidi" w:hAnsiTheme="majorBidi" w:cstheme="majorBidi"/>
          <w:sz w:val="24"/>
          <w:szCs w:val="24"/>
          <w:lang w:val="en-US"/>
        </w:rPr>
        <w:t>The Christian claim that the Sabbath is in fact Sunday</w:t>
      </w:r>
      <w:r w:rsidR="007579A3">
        <w:rPr>
          <w:rFonts w:asciiTheme="majorBidi" w:hAnsiTheme="majorBidi" w:cstheme="majorBidi"/>
          <w:sz w:val="24"/>
          <w:szCs w:val="24"/>
          <w:lang w:val="en-US"/>
        </w:rPr>
        <w:t>.</w:t>
      </w:r>
    </w:p>
    <w:p w14:paraId="7279E519" w14:textId="31568DA4" w:rsidR="00BB6FA7" w:rsidRDefault="00BB6FA7" w:rsidP="00BB6FA7">
      <w:pPr>
        <w:rPr>
          <w:rFonts w:asciiTheme="majorBidi" w:hAnsiTheme="majorBidi" w:cstheme="majorBidi"/>
          <w:sz w:val="24"/>
          <w:szCs w:val="24"/>
          <w:lang w:val="en-US"/>
        </w:rPr>
      </w:pPr>
    </w:p>
    <w:p w14:paraId="4D9D6477" w14:textId="564671F5" w:rsidR="00BB6FA7" w:rsidRDefault="00BB6FA7" w:rsidP="00BB6FA7">
      <w:pPr>
        <w:rPr>
          <w:rFonts w:asciiTheme="majorBidi" w:hAnsiTheme="majorBidi" w:cstheme="majorBidi"/>
          <w:sz w:val="24"/>
          <w:szCs w:val="24"/>
          <w:lang w:val="en-US"/>
        </w:rPr>
      </w:pPr>
      <w:r>
        <w:rPr>
          <w:rFonts w:asciiTheme="majorBidi" w:hAnsiTheme="majorBidi" w:cstheme="majorBidi"/>
          <w:sz w:val="24"/>
          <w:szCs w:val="24"/>
          <w:lang w:val="en-US"/>
        </w:rPr>
        <w:t>55. [</w:t>
      </w:r>
      <w:r w:rsidRPr="00BB6FA7">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 xml:space="preserve">Ibn Ezra, Defense of </w:t>
      </w:r>
      <w:proofErr w:type="spellStart"/>
      <w:r>
        <w:rPr>
          <w:rFonts w:asciiTheme="majorBidi" w:hAnsiTheme="majorBidi" w:cstheme="majorBidi"/>
          <w:b/>
          <w:bCs/>
          <w:sz w:val="24"/>
          <w:szCs w:val="24"/>
          <w:lang w:val="en-US"/>
        </w:rPr>
        <w:t>Sa’adia</w:t>
      </w:r>
      <w:proofErr w:type="spellEnd"/>
      <w:r>
        <w:rPr>
          <w:rFonts w:asciiTheme="majorBidi" w:hAnsiTheme="majorBidi" w:cstheme="majorBidi"/>
          <w:b/>
          <w:bCs/>
          <w:sz w:val="24"/>
          <w:szCs w:val="24"/>
          <w:lang w:val="en-US"/>
        </w:rPr>
        <w:t xml:space="preserve"> Gaon, 84:</w:t>
      </w:r>
    </w:p>
    <w:p w14:paraId="678E9F1D" w14:textId="55EF755E" w:rsidR="00BB6FA7" w:rsidRPr="00BB6FA7" w:rsidRDefault="00BB6FA7" w:rsidP="00BB6FA7">
      <w:pPr>
        <w:rPr>
          <w:rFonts w:asciiTheme="majorBidi" w:hAnsiTheme="majorBidi" w:cstheme="majorBidi"/>
          <w:sz w:val="24"/>
          <w:szCs w:val="24"/>
          <w:lang w:val="en-US"/>
        </w:rPr>
      </w:pPr>
      <w:r>
        <w:rPr>
          <w:rFonts w:asciiTheme="majorBidi" w:hAnsiTheme="majorBidi" w:cstheme="majorBidi"/>
          <w:sz w:val="24"/>
          <w:szCs w:val="24"/>
          <w:lang w:val="en-US"/>
        </w:rPr>
        <w:t xml:space="preserve">Which answer is </w:t>
      </w:r>
      <w:r w:rsidRPr="00BB6FA7">
        <w:rPr>
          <w:rFonts w:asciiTheme="majorBidi" w:hAnsiTheme="majorBidi" w:cstheme="majorBidi"/>
          <w:sz w:val="24"/>
          <w:szCs w:val="24"/>
          <w:u w:val="single"/>
          <w:lang w:val="en-US"/>
        </w:rPr>
        <w:t>not</w:t>
      </w:r>
      <w:r w:rsidRPr="00BB6FA7">
        <w:rPr>
          <w:rFonts w:asciiTheme="majorBidi" w:hAnsiTheme="majorBidi" w:cstheme="majorBidi"/>
          <w:sz w:val="24"/>
          <w:szCs w:val="24"/>
          <w:lang w:val="en-US"/>
        </w:rPr>
        <w:t xml:space="preserve"> correct</w:t>
      </w:r>
      <w:r>
        <w:rPr>
          <w:rFonts w:asciiTheme="majorBidi" w:hAnsiTheme="majorBidi" w:cstheme="majorBidi"/>
          <w:sz w:val="24"/>
          <w:szCs w:val="24"/>
          <w:lang w:val="en-US"/>
        </w:rPr>
        <w:t>?</w:t>
      </w:r>
    </w:p>
    <w:p w14:paraId="22FBD0BC" w14:textId="77777777" w:rsidR="007579A3" w:rsidRDefault="00BB6FA7"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According to Rabbi Saadia Gaon, every prophet has his own style</w:t>
      </w:r>
      <w:r w:rsidR="007579A3">
        <w:rPr>
          <w:rFonts w:asciiTheme="majorBidi" w:hAnsiTheme="majorBidi" w:cstheme="majorBidi"/>
          <w:sz w:val="24"/>
          <w:szCs w:val="24"/>
          <w:lang w:val="en-US"/>
        </w:rPr>
        <w:t>.</w:t>
      </w:r>
    </w:p>
    <w:p w14:paraId="1CB9B5B4" w14:textId="77777777" w:rsidR="007579A3" w:rsidRDefault="00BB6FA7"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Rabbi </w:t>
      </w:r>
      <w:proofErr w:type="spellStart"/>
      <w:r>
        <w:rPr>
          <w:rFonts w:asciiTheme="majorBidi" w:hAnsiTheme="majorBidi" w:cstheme="majorBidi"/>
          <w:sz w:val="24"/>
          <w:szCs w:val="24"/>
          <w:lang w:val="en-US"/>
        </w:rPr>
        <w:t>Adonim</w:t>
      </w:r>
      <w:proofErr w:type="spellEnd"/>
      <w:r>
        <w:rPr>
          <w:rFonts w:asciiTheme="majorBidi" w:hAnsiTheme="majorBidi" w:cstheme="majorBidi"/>
          <w:sz w:val="24"/>
          <w:szCs w:val="24"/>
          <w:lang w:val="en-US"/>
        </w:rPr>
        <w:t>, the prophet’s words are God’ words, and therefore the prophet does not have a style of his own</w:t>
      </w:r>
      <w:r w:rsidR="007579A3">
        <w:rPr>
          <w:rFonts w:asciiTheme="majorBidi" w:hAnsiTheme="majorBidi" w:cstheme="majorBidi"/>
          <w:sz w:val="24"/>
          <w:szCs w:val="24"/>
          <w:lang w:val="en-US"/>
        </w:rPr>
        <w:t>.</w:t>
      </w:r>
    </w:p>
    <w:p w14:paraId="134444A5" w14:textId="3D0A3619" w:rsidR="007579A3" w:rsidRDefault="00CC4678"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According to Ibn Ezra, every prophet formulates the message he received in a vision from God according to his own personal style</w:t>
      </w:r>
      <w:r w:rsidR="007579A3">
        <w:rPr>
          <w:rFonts w:asciiTheme="majorBidi" w:hAnsiTheme="majorBidi" w:cstheme="majorBidi"/>
          <w:sz w:val="24"/>
          <w:szCs w:val="24"/>
          <w:lang w:val="en-US"/>
        </w:rPr>
        <w:t>.</w:t>
      </w:r>
    </w:p>
    <w:p w14:paraId="1953D5E6" w14:textId="40419B3E" w:rsidR="007579A3" w:rsidRDefault="00BB6FA7"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Ibn Ezra, Rabbi </w:t>
      </w:r>
      <w:proofErr w:type="spellStart"/>
      <w:r>
        <w:rPr>
          <w:rFonts w:asciiTheme="majorBidi" w:hAnsiTheme="majorBidi" w:cstheme="majorBidi"/>
          <w:sz w:val="24"/>
          <w:szCs w:val="24"/>
          <w:lang w:val="en-US"/>
        </w:rPr>
        <w:t>Adonim</w:t>
      </w:r>
      <w:proofErr w:type="spellEnd"/>
      <w:r>
        <w:rPr>
          <w:rFonts w:asciiTheme="majorBidi" w:hAnsiTheme="majorBidi" w:cstheme="majorBidi"/>
          <w:sz w:val="24"/>
          <w:szCs w:val="24"/>
          <w:lang w:val="en-US"/>
        </w:rPr>
        <w:t xml:space="preserve"> is </w:t>
      </w:r>
      <w:r w:rsidR="00CC4678">
        <w:rPr>
          <w:rFonts w:asciiTheme="majorBidi" w:hAnsiTheme="majorBidi" w:cstheme="majorBidi"/>
          <w:sz w:val="24"/>
          <w:szCs w:val="24"/>
          <w:lang w:val="en-US"/>
        </w:rPr>
        <w:t>basically correct but is mistaken in this case which deals with the language of the prophet Isaiah</w:t>
      </w:r>
      <w:r w:rsidR="007579A3">
        <w:rPr>
          <w:rFonts w:asciiTheme="majorBidi" w:hAnsiTheme="majorBidi" w:cstheme="majorBidi"/>
          <w:sz w:val="24"/>
          <w:szCs w:val="24"/>
          <w:lang w:val="en-US"/>
        </w:rPr>
        <w:t>.</w:t>
      </w:r>
    </w:p>
    <w:p w14:paraId="1D60242C" w14:textId="0EF2F2A8" w:rsidR="00CC4678" w:rsidRDefault="00CC4678" w:rsidP="00CC4678">
      <w:pPr>
        <w:rPr>
          <w:rFonts w:asciiTheme="majorBidi" w:hAnsiTheme="majorBidi" w:cstheme="majorBidi"/>
          <w:sz w:val="24"/>
          <w:szCs w:val="24"/>
          <w:lang w:val="en-US"/>
        </w:rPr>
      </w:pPr>
    </w:p>
    <w:p w14:paraId="67FDA227" w14:textId="13D2A584" w:rsidR="00CC4678" w:rsidRDefault="00CC4678" w:rsidP="00CC4678">
      <w:pPr>
        <w:rPr>
          <w:rFonts w:asciiTheme="majorBidi" w:hAnsiTheme="majorBidi" w:cstheme="majorBidi"/>
          <w:sz w:val="24"/>
          <w:szCs w:val="24"/>
          <w:lang w:val="en-US"/>
        </w:rPr>
      </w:pPr>
      <w:r>
        <w:rPr>
          <w:rFonts w:asciiTheme="majorBidi" w:hAnsiTheme="majorBidi" w:cstheme="majorBidi"/>
          <w:sz w:val="24"/>
          <w:szCs w:val="24"/>
          <w:lang w:val="en-US"/>
        </w:rPr>
        <w:t>56.</w:t>
      </w:r>
      <w:r w:rsidR="00196F20">
        <w:rPr>
          <w:rFonts w:asciiTheme="majorBidi" w:hAnsiTheme="majorBidi" w:cstheme="majorBidi"/>
          <w:sz w:val="24"/>
          <w:szCs w:val="24"/>
          <w:lang w:val="en-US"/>
        </w:rPr>
        <w:t xml:space="preserve"> [</w:t>
      </w:r>
      <w:r w:rsidR="00196F20" w:rsidRPr="00196F20">
        <w:rPr>
          <w:rFonts w:asciiTheme="majorBidi" w:hAnsiTheme="majorBidi" w:cstheme="majorBidi"/>
          <w:color w:val="FF0000"/>
          <w:sz w:val="24"/>
          <w:szCs w:val="24"/>
          <w:lang w:val="en-US"/>
        </w:rPr>
        <w:t>000</w:t>
      </w:r>
      <w:r w:rsidR="00196F20">
        <w:rPr>
          <w:rFonts w:asciiTheme="majorBidi" w:hAnsiTheme="majorBidi" w:cstheme="majorBidi"/>
          <w:sz w:val="24"/>
          <w:szCs w:val="24"/>
          <w:lang w:val="en-US"/>
        </w:rPr>
        <w:t>]</w:t>
      </w:r>
    </w:p>
    <w:p w14:paraId="13248023" w14:textId="7A54879E" w:rsidR="00196F20" w:rsidRDefault="00196F20" w:rsidP="00CC4678">
      <w:pPr>
        <w:rPr>
          <w:rFonts w:asciiTheme="majorBidi" w:hAnsiTheme="majorBidi" w:cstheme="majorBidi"/>
          <w:sz w:val="24"/>
          <w:szCs w:val="24"/>
          <w:lang w:val="en-US"/>
        </w:rPr>
      </w:pPr>
    </w:p>
    <w:p w14:paraId="17E3AE7D" w14:textId="658CC839" w:rsidR="00196F20" w:rsidRDefault="00196F20" w:rsidP="00CC4678">
      <w:pPr>
        <w:rPr>
          <w:rFonts w:asciiTheme="majorBidi" w:hAnsiTheme="majorBidi" w:cstheme="majorBidi"/>
          <w:sz w:val="24"/>
          <w:szCs w:val="24"/>
          <w:lang w:val="en-US"/>
        </w:rPr>
      </w:pPr>
      <w:r>
        <w:rPr>
          <w:rFonts w:asciiTheme="majorBidi" w:hAnsiTheme="majorBidi" w:cstheme="majorBidi"/>
          <w:sz w:val="24"/>
          <w:szCs w:val="24"/>
          <w:lang w:val="en-US"/>
        </w:rPr>
        <w:t>57. [</w:t>
      </w:r>
      <w:r w:rsidRPr="00196F20">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 xml:space="preserve"> on Ps 2:1-2:</w:t>
      </w:r>
    </w:p>
    <w:p w14:paraId="64EA0D38" w14:textId="3D373D02" w:rsidR="00196F20" w:rsidRDefault="00196F20" w:rsidP="00CC4678">
      <w:pPr>
        <w:rPr>
          <w:rFonts w:asciiTheme="majorBidi" w:hAnsiTheme="majorBidi" w:cstheme="majorBidi"/>
          <w:sz w:val="24"/>
          <w:szCs w:val="24"/>
          <w:lang w:val="en-US"/>
        </w:rPr>
      </w:pPr>
      <w:r>
        <w:rPr>
          <w:rFonts w:asciiTheme="majorBidi" w:hAnsiTheme="majorBidi" w:cstheme="majorBidi"/>
          <w:sz w:val="24"/>
          <w:szCs w:val="24"/>
          <w:lang w:val="en-US"/>
        </w:rPr>
        <w:t>What is “</w:t>
      </w:r>
      <w:proofErr w:type="spellStart"/>
      <w:r>
        <w:rPr>
          <w:rFonts w:asciiTheme="majorBidi" w:hAnsiTheme="majorBidi" w:cstheme="majorBidi"/>
          <w:i/>
          <w:iCs/>
          <w:sz w:val="24"/>
          <w:szCs w:val="24"/>
          <w:lang w:val="en-US"/>
        </w:rPr>
        <w:t>teshuvat</w:t>
      </w:r>
      <w:proofErr w:type="spellEnd"/>
      <w:r>
        <w:rPr>
          <w:rFonts w:asciiTheme="majorBidi" w:hAnsiTheme="majorBidi" w:cstheme="majorBidi"/>
          <w:i/>
          <w:iCs/>
          <w:sz w:val="24"/>
          <w:szCs w:val="24"/>
          <w:lang w:val="en-US"/>
        </w:rPr>
        <w:t xml:space="preserve"> ha-minim</w:t>
      </w:r>
      <w:r w:rsidR="00671643">
        <w:rPr>
          <w:rFonts w:asciiTheme="majorBidi" w:hAnsiTheme="majorBidi" w:cstheme="majorBidi"/>
          <w:sz w:val="24"/>
          <w:szCs w:val="24"/>
          <w:lang w:val="en-US"/>
        </w:rPr>
        <w:t>”?</w:t>
      </w:r>
    </w:p>
    <w:p w14:paraId="417B5EF6" w14:textId="77777777" w:rsidR="007579A3" w:rsidRDefault="00960817"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A r</w:t>
      </w:r>
      <w:r w:rsidR="00671643">
        <w:rPr>
          <w:rFonts w:asciiTheme="majorBidi" w:hAnsiTheme="majorBidi" w:cstheme="majorBidi"/>
          <w:sz w:val="24"/>
          <w:szCs w:val="24"/>
          <w:lang w:val="en-US"/>
        </w:rPr>
        <w:t>efutation of the Christians</w:t>
      </w:r>
      <w:r w:rsidR="007579A3">
        <w:rPr>
          <w:rFonts w:asciiTheme="majorBidi" w:hAnsiTheme="majorBidi" w:cstheme="majorBidi"/>
          <w:sz w:val="24"/>
          <w:szCs w:val="24"/>
          <w:lang w:val="en-US"/>
        </w:rPr>
        <w:t>.</w:t>
      </w:r>
    </w:p>
    <w:p w14:paraId="7BB9A122" w14:textId="77777777" w:rsidR="007579A3" w:rsidRDefault="00671643"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 xml:space="preserve">The correct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interpretation (=</w:t>
      </w:r>
      <w:proofErr w:type="spellStart"/>
      <w:r>
        <w:rPr>
          <w:rFonts w:asciiTheme="majorBidi" w:hAnsiTheme="majorBidi" w:cstheme="majorBidi"/>
          <w:i/>
          <w:iCs/>
          <w:sz w:val="24"/>
          <w:szCs w:val="24"/>
          <w:lang w:val="en-US"/>
        </w:rPr>
        <w:t>mashma’o</w:t>
      </w:r>
      <w:proofErr w:type="spellEnd"/>
      <w:r>
        <w:rPr>
          <w:rFonts w:asciiTheme="majorBidi" w:hAnsiTheme="majorBidi" w:cstheme="majorBidi"/>
          <w:sz w:val="24"/>
          <w:szCs w:val="24"/>
          <w:lang w:val="en-US"/>
        </w:rPr>
        <w:t>)</w:t>
      </w:r>
      <w:r w:rsidR="007579A3">
        <w:rPr>
          <w:rFonts w:asciiTheme="majorBidi" w:hAnsiTheme="majorBidi" w:cstheme="majorBidi"/>
          <w:sz w:val="24"/>
          <w:szCs w:val="24"/>
          <w:lang w:val="en-US"/>
        </w:rPr>
        <w:t>.</w:t>
      </w:r>
    </w:p>
    <w:p w14:paraId="6D9C9474" w14:textId="7191D165" w:rsidR="007579A3" w:rsidRDefault="00671643"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The Messiah is a descend</w:t>
      </w:r>
      <w:r w:rsidR="00006DE0">
        <w:rPr>
          <w:rFonts w:asciiTheme="majorBidi" w:hAnsiTheme="majorBidi" w:cstheme="majorBidi"/>
          <w:sz w:val="24"/>
          <w:szCs w:val="24"/>
          <w:lang w:val="en-US"/>
        </w:rPr>
        <w:t>a</w:t>
      </w:r>
      <w:r>
        <w:rPr>
          <w:rFonts w:asciiTheme="majorBidi" w:hAnsiTheme="majorBidi" w:cstheme="majorBidi"/>
          <w:sz w:val="24"/>
          <w:szCs w:val="24"/>
          <w:lang w:val="en-US"/>
        </w:rPr>
        <w:t>nt of David</w:t>
      </w:r>
      <w:r w:rsidR="007579A3">
        <w:rPr>
          <w:rFonts w:asciiTheme="majorBidi" w:hAnsiTheme="majorBidi" w:cstheme="majorBidi"/>
          <w:sz w:val="24"/>
          <w:szCs w:val="24"/>
          <w:lang w:val="en-US"/>
        </w:rPr>
        <w:t>.</w:t>
      </w:r>
    </w:p>
    <w:p w14:paraId="0C23384F" w14:textId="77777777" w:rsidR="007579A3" w:rsidRDefault="00671643"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A covert objection to the Sages’ interpretation (our Rabbis interpreted…, however…)</w:t>
      </w:r>
      <w:r w:rsidR="007579A3">
        <w:rPr>
          <w:rFonts w:asciiTheme="majorBidi" w:hAnsiTheme="majorBidi" w:cstheme="majorBidi"/>
          <w:sz w:val="24"/>
          <w:szCs w:val="24"/>
          <w:lang w:val="en-US"/>
        </w:rPr>
        <w:t>.</w:t>
      </w:r>
    </w:p>
    <w:p w14:paraId="33D6EDF9" w14:textId="2AF82153" w:rsidR="00671643" w:rsidRDefault="00671643" w:rsidP="00671643">
      <w:pPr>
        <w:rPr>
          <w:rFonts w:asciiTheme="majorBidi" w:hAnsiTheme="majorBidi" w:cstheme="majorBidi"/>
          <w:sz w:val="24"/>
          <w:szCs w:val="24"/>
          <w:lang w:val="en-US"/>
        </w:rPr>
      </w:pPr>
    </w:p>
    <w:p w14:paraId="18E8006D" w14:textId="5329694A" w:rsidR="00671643" w:rsidRPr="00671643" w:rsidRDefault="00671643" w:rsidP="00671643">
      <w:pPr>
        <w:rPr>
          <w:rFonts w:asciiTheme="majorBidi" w:hAnsiTheme="majorBidi" w:cstheme="majorBidi"/>
          <w:sz w:val="24"/>
          <w:szCs w:val="24"/>
          <w:rtl/>
          <w:lang w:val="en-US"/>
        </w:rPr>
      </w:pPr>
      <w:r>
        <w:rPr>
          <w:rFonts w:asciiTheme="majorBidi" w:hAnsiTheme="majorBidi" w:cstheme="majorBidi"/>
          <w:sz w:val="24"/>
          <w:szCs w:val="24"/>
          <w:lang w:val="en-US"/>
        </w:rPr>
        <w:t xml:space="preserve">58. </w:t>
      </w:r>
      <w:proofErr w:type="spellStart"/>
      <w:r w:rsidRPr="00671643">
        <w:rPr>
          <w:rFonts w:asciiTheme="majorBidi" w:hAnsiTheme="majorBidi" w:cstheme="majorBidi"/>
          <w:b/>
          <w:bCs/>
          <w:sz w:val="24"/>
          <w:szCs w:val="24"/>
          <w:lang w:val="en-US"/>
        </w:rPr>
        <w:t>Rashbam</w:t>
      </w:r>
      <w:proofErr w:type="spellEnd"/>
      <w:r w:rsidRPr="00671643">
        <w:rPr>
          <w:rFonts w:asciiTheme="majorBidi" w:hAnsiTheme="majorBidi" w:cstheme="majorBidi"/>
          <w:b/>
          <w:bCs/>
          <w:sz w:val="24"/>
          <w:szCs w:val="24"/>
          <w:lang w:val="en-US"/>
        </w:rPr>
        <w:t xml:space="preserve"> on Gen 49:10</w:t>
      </w:r>
      <w:r w:rsidRPr="00671643">
        <w:rPr>
          <w:rFonts w:asciiTheme="majorBidi" w:hAnsiTheme="majorBidi" w:cstheme="majorBidi"/>
          <w:sz w:val="24"/>
          <w:szCs w:val="24"/>
          <w:lang w:val="en-US"/>
        </w:rPr>
        <w:t>: “Shiloh” that is written here is just the name of a city. For there are no vernacular words in the Bible [</w:t>
      </w:r>
      <w:r w:rsidRPr="00671643">
        <w:rPr>
          <w:rFonts w:asciiTheme="majorBidi" w:hAnsiTheme="majorBidi" w:cstheme="majorBidi"/>
          <w:i/>
          <w:iCs/>
          <w:sz w:val="24"/>
          <w:szCs w:val="24"/>
          <w:lang w:val="en-US"/>
        </w:rPr>
        <w:t>Salut</w:t>
      </w:r>
      <w:r w:rsidRPr="00671643">
        <w:rPr>
          <w:rFonts w:asciiTheme="majorBidi" w:hAnsiTheme="majorBidi" w:cstheme="majorBidi"/>
          <w:sz w:val="24"/>
          <w:szCs w:val="24"/>
          <w:lang w:val="en-US"/>
        </w:rPr>
        <w:t xml:space="preserve">?]. Nor is </w:t>
      </w:r>
      <w:proofErr w:type="spellStart"/>
      <w:r w:rsidRPr="00671643">
        <w:rPr>
          <w:rFonts w:asciiTheme="majorBidi" w:hAnsiTheme="majorBidi" w:cstheme="majorBidi"/>
          <w:i/>
          <w:iCs/>
          <w:sz w:val="24"/>
          <w:szCs w:val="24"/>
          <w:lang w:val="en-US"/>
        </w:rPr>
        <w:t>shello</w:t>
      </w:r>
      <w:proofErr w:type="spellEnd"/>
      <w:r w:rsidRPr="00671643">
        <w:rPr>
          <w:rFonts w:asciiTheme="majorBidi" w:hAnsiTheme="majorBidi" w:cstheme="majorBidi"/>
          <w:sz w:val="24"/>
          <w:szCs w:val="24"/>
          <w:lang w:val="en-US"/>
        </w:rPr>
        <w:t xml:space="preserve"> [=his] written here, as some Jews claim, nor </w:t>
      </w:r>
      <w:proofErr w:type="spellStart"/>
      <w:r w:rsidRPr="00671643">
        <w:rPr>
          <w:rFonts w:asciiTheme="majorBidi" w:hAnsiTheme="majorBidi" w:cstheme="majorBidi"/>
          <w:i/>
          <w:iCs/>
          <w:sz w:val="24"/>
          <w:szCs w:val="24"/>
          <w:lang w:val="en-US"/>
        </w:rPr>
        <w:t>shaliah</w:t>
      </w:r>
      <w:proofErr w:type="spellEnd"/>
      <w:r w:rsidRPr="00671643">
        <w:rPr>
          <w:rFonts w:asciiTheme="majorBidi" w:hAnsiTheme="majorBidi" w:cstheme="majorBidi"/>
          <w:sz w:val="24"/>
          <w:szCs w:val="24"/>
          <w:lang w:val="en-US"/>
        </w:rPr>
        <w:t xml:space="preserve"> [=a messenger; </w:t>
      </w:r>
      <w:r w:rsidRPr="00671643">
        <w:rPr>
          <w:rFonts w:asciiTheme="majorBidi" w:hAnsiTheme="majorBidi" w:cstheme="majorBidi"/>
          <w:i/>
          <w:iCs/>
          <w:sz w:val="24"/>
          <w:szCs w:val="24"/>
          <w:lang w:val="en-US"/>
        </w:rPr>
        <w:t xml:space="preserve">qui </w:t>
      </w:r>
      <w:proofErr w:type="spellStart"/>
      <w:r w:rsidRPr="00671643">
        <w:rPr>
          <w:rFonts w:asciiTheme="majorBidi" w:hAnsiTheme="majorBidi" w:cstheme="majorBidi"/>
          <w:i/>
          <w:iCs/>
          <w:sz w:val="24"/>
          <w:szCs w:val="24"/>
          <w:lang w:val="en-US"/>
        </w:rPr>
        <w:t>mittendus</w:t>
      </w:r>
      <w:proofErr w:type="spellEnd"/>
      <w:r w:rsidRPr="00671643">
        <w:rPr>
          <w:rFonts w:asciiTheme="majorBidi" w:hAnsiTheme="majorBidi" w:cstheme="majorBidi"/>
          <w:i/>
          <w:iCs/>
          <w:sz w:val="24"/>
          <w:szCs w:val="24"/>
          <w:lang w:val="en-US"/>
        </w:rPr>
        <w:t xml:space="preserve"> </w:t>
      </w:r>
      <w:proofErr w:type="spellStart"/>
      <w:r w:rsidRPr="00671643">
        <w:rPr>
          <w:rFonts w:asciiTheme="majorBidi" w:hAnsiTheme="majorBidi" w:cstheme="majorBidi"/>
          <w:i/>
          <w:iCs/>
          <w:sz w:val="24"/>
          <w:szCs w:val="24"/>
          <w:lang w:val="en-US"/>
        </w:rPr>
        <w:t>est</w:t>
      </w:r>
      <w:proofErr w:type="spellEnd"/>
      <w:r w:rsidRPr="00671643">
        <w:rPr>
          <w:rFonts w:asciiTheme="majorBidi" w:hAnsiTheme="majorBidi" w:cstheme="majorBidi"/>
          <w:sz w:val="24"/>
          <w:szCs w:val="24"/>
          <w:lang w:val="en-US"/>
        </w:rPr>
        <w:t>] as the C</w:t>
      </w:r>
      <w:r w:rsidR="009C19BF">
        <w:rPr>
          <w:rFonts w:asciiTheme="majorBidi" w:hAnsiTheme="majorBidi" w:cstheme="majorBidi"/>
          <w:sz w:val="24"/>
          <w:szCs w:val="24"/>
          <w:lang w:val="en-US"/>
        </w:rPr>
        <w:t>h</w:t>
      </w:r>
      <w:r w:rsidRPr="00671643">
        <w:rPr>
          <w:rFonts w:asciiTheme="majorBidi" w:hAnsiTheme="majorBidi" w:cstheme="majorBidi"/>
          <w:sz w:val="24"/>
          <w:szCs w:val="24"/>
          <w:lang w:val="en-US"/>
        </w:rPr>
        <w:t>ristians say.</w:t>
      </w:r>
    </w:p>
    <w:p w14:paraId="6889BDBB" w14:textId="77777777" w:rsidR="007579A3" w:rsidRDefault="00371ACA"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hint="cs"/>
          <w:sz w:val="24"/>
          <w:szCs w:val="24"/>
          <w:lang w:val="en-US"/>
        </w:rPr>
        <w:lastRenderedPageBreak/>
        <w:t>I</w:t>
      </w:r>
      <w:r>
        <w:rPr>
          <w:rFonts w:asciiTheme="majorBidi" w:hAnsiTheme="majorBidi" w:cstheme="majorBidi"/>
          <w:sz w:val="24"/>
          <w:szCs w:val="24"/>
          <w:lang w:val="en-US"/>
        </w:rPr>
        <w:t xml:space="preserve">dentifying the prophecy with a historical event recorded in the Bible </w:t>
      </w:r>
      <w:r w:rsidR="00FE2C44">
        <w:rPr>
          <w:rFonts w:asciiTheme="majorBidi" w:hAnsiTheme="majorBidi" w:cstheme="majorBidi"/>
          <w:sz w:val="24"/>
          <w:szCs w:val="24"/>
          <w:lang w:val="en-US"/>
        </w:rPr>
        <w:t>serves as</w:t>
      </w:r>
      <w:r w:rsidR="009C19BF">
        <w:rPr>
          <w:rFonts w:asciiTheme="majorBidi" w:hAnsiTheme="majorBidi" w:cstheme="majorBidi"/>
          <w:sz w:val="24"/>
          <w:szCs w:val="24"/>
          <w:lang w:val="en-US"/>
        </w:rPr>
        <w:t xml:space="preserve"> a response </w:t>
      </w:r>
      <w:r w:rsidR="00960817">
        <w:rPr>
          <w:rFonts w:asciiTheme="majorBidi" w:hAnsiTheme="majorBidi" w:cstheme="majorBidi"/>
          <w:sz w:val="24"/>
          <w:szCs w:val="24"/>
          <w:lang w:val="en-US"/>
        </w:rPr>
        <w:t>to</w:t>
      </w:r>
      <w:r w:rsidR="009C19BF">
        <w:rPr>
          <w:rFonts w:asciiTheme="majorBidi" w:hAnsiTheme="majorBidi" w:cstheme="majorBidi"/>
          <w:sz w:val="24"/>
          <w:szCs w:val="24"/>
          <w:lang w:val="en-US"/>
        </w:rPr>
        <w:t xml:space="preserve"> those who identify the prophecy with the Messiah</w:t>
      </w:r>
      <w:r w:rsidR="007579A3">
        <w:rPr>
          <w:rFonts w:asciiTheme="majorBidi" w:hAnsiTheme="majorBidi" w:cstheme="majorBidi"/>
          <w:sz w:val="24"/>
          <w:szCs w:val="24"/>
          <w:lang w:val="en-US"/>
        </w:rPr>
        <w:t>.</w:t>
      </w:r>
    </w:p>
    <w:p w14:paraId="564C91BE" w14:textId="77777777" w:rsidR="007579A3" w:rsidRDefault="00FE2C44"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hint="cs"/>
          <w:sz w:val="24"/>
          <w:szCs w:val="24"/>
          <w:lang w:val="en-US"/>
        </w:rPr>
        <w:t>I</w:t>
      </w:r>
      <w:r>
        <w:rPr>
          <w:rFonts w:asciiTheme="majorBidi" w:hAnsiTheme="majorBidi" w:cstheme="majorBidi"/>
          <w:sz w:val="24"/>
          <w:szCs w:val="24"/>
          <w:lang w:val="en-US"/>
        </w:rPr>
        <w:t>dentifying the prophecy with a future event, which is not mentioned in the Bible, serves as a response to Christian interpretations</w:t>
      </w:r>
      <w:r w:rsidR="007579A3">
        <w:rPr>
          <w:rFonts w:asciiTheme="majorBidi" w:hAnsiTheme="majorBidi" w:cstheme="majorBidi"/>
          <w:sz w:val="24"/>
          <w:szCs w:val="24"/>
          <w:lang w:val="en-US"/>
        </w:rPr>
        <w:t>.</w:t>
      </w:r>
    </w:p>
    <w:p w14:paraId="130638C8" w14:textId="77777777" w:rsidR="007579A3" w:rsidRDefault="00FE2C44"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sz w:val="24"/>
          <w:szCs w:val="24"/>
          <w:lang w:val="en-US"/>
        </w:rPr>
        <w:t xml:space="preserve">Identifying the prophecy with Judah himself and with the city of Shiloh allows an explanation of the details according to the </w:t>
      </w:r>
      <w:proofErr w:type="spellStart"/>
      <w:r>
        <w:rPr>
          <w:rFonts w:asciiTheme="majorBidi" w:hAnsiTheme="majorBidi" w:cstheme="majorBidi"/>
          <w:i/>
          <w:iCs/>
          <w:sz w:val="24"/>
          <w:szCs w:val="24"/>
          <w:lang w:val="en-US"/>
        </w:rPr>
        <w:t>peshat</w:t>
      </w:r>
      <w:proofErr w:type="spellEnd"/>
      <w:r w:rsidR="007579A3">
        <w:rPr>
          <w:rFonts w:asciiTheme="majorBidi" w:hAnsiTheme="majorBidi" w:cstheme="majorBidi"/>
          <w:sz w:val="24"/>
          <w:szCs w:val="24"/>
          <w:lang w:val="en-US"/>
        </w:rPr>
        <w:t>.</w:t>
      </w:r>
    </w:p>
    <w:p w14:paraId="1D4EC9CB" w14:textId="77777777" w:rsidR="007579A3" w:rsidRDefault="00FE2C44"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sz w:val="24"/>
          <w:szCs w:val="24"/>
          <w:lang w:val="en-US"/>
        </w:rPr>
        <w:t>Identifying the prophecy with the city of Shiloh allows a correct reading of the verse without distortions (‘Shiloh,’ and not ‘</w:t>
      </w:r>
      <w:proofErr w:type="spellStart"/>
      <w:r>
        <w:rPr>
          <w:rFonts w:asciiTheme="majorBidi" w:hAnsiTheme="majorBidi" w:cstheme="majorBidi"/>
          <w:i/>
          <w:iCs/>
          <w:sz w:val="24"/>
          <w:szCs w:val="24"/>
          <w:lang w:val="en-US"/>
        </w:rPr>
        <w:t>shello</w:t>
      </w:r>
      <w:proofErr w:type="spellEnd"/>
      <w:r>
        <w:rPr>
          <w:rFonts w:asciiTheme="majorBidi" w:hAnsiTheme="majorBidi" w:cstheme="majorBidi"/>
          <w:sz w:val="24"/>
          <w:szCs w:val="24"/>
          <w:lang w:val="en-US"/>
        </w:rPr>
        <w:t>’ or ‘</w:t>
      </w:r>
      <w:proofErr w:type="spellStart"/>
      <w:r>
        <w:rPr>
          <w:rFonts w:asciiTheme="majorBidi" w:hAnsiTheme="majorBidi" w:cstheme="majorBidi"/>
          <w:i/>
          <w:iCs/>
          <w:sz w:val="24"/>
          <w:szCs w:val="24"/>
          <w:lang w:val="en-US"/>
        </w:rPr>
        <w:t>salut</w:t>
      </w:r>
      <w:proofErr w:type="spellEnd"/>
      <w:r>
        <w:rPr>
          <w:rFonts w:asciiTheme="majorBidi" w:hAnsiTheme="majorBidi" w:cstheme="majorBidi"/>
          <w:sz w:val="24"/>
          <w:szCs w:val="24"/>
          <w:lang w:val="en-US"/>
        </w:rPr>
        <w:t>’)</w:t>
      </w:r>
      <w:r w:rsidR="007579A3">
        <w:rPr>
          <w:rFonts w:asciiTheme="majorBidi" w:hAnsiTheme="majorBidi" w:cstheme="majorBidi"/>
          <w:sz w:val="24"/>
          <w:szCs w:val="24"/>
          <w:lang w:val="en-US"/>
        </w:rPr>
        <w:t>.</w:t>
      </w:r>
    </w:p>
    <w:p w14:paraId="27628493" w14:textId="70BCFD50" w:rsidR="00FE2C44" w:rsidRDefault="00FE2C44" w:rsidP="00FE2C44">
      <w:pPr>
        <w:rPr>
          <w:rFonts w:asciiTheme="majorBidi" w:hAnsiTheme="majorBidi" w:cstheme="majorBidi"/>
          <w:sz w:val="24"/>
          <w:szCs w:val="24"/>
          <w:lang w:val="en-US"/>
        </w:rPr>
      </w:pPr>
    </w:p>
    <w:p w14:paraId="734B3972" w14:textId="2A87C1C5" w:rsidR="00FE2C44" w:rsidRDefault="00FE2C44" w:rsidP="00FE2C44">
      <w:pPr>
        <w:rPr>
          <w:rFonts w:asciiTheme="majorBidi" w:hAnsiTheme="majorBidi" w:cstheme="majorBidi"/>
          <w:sz w:val="24"/>
          <w:szCs w:val="24"/>
          <w:lang w:val="en-US"/>
        </w:rPr>
      </w:pPr>
      <w:r>
        <w:rPr>
          <w:rFonts w:asciiTheme="majorBidi" w:hAnsiTheme="majorBidi" w:cstheme="majorBidi"/>
          <w:sz w:val="24"/>
          <w:szCs w:val="24"/>
          <w:lang w:val="en-US"/>
        </w:rPr>
        <w:t>59. [</w:t>
      </w:r>
      <w:r w:rsidRPr="00FE2C44">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 xml:space="preserve"> on Lev 11:3-4:</w:t>
      </w:r>
    </w:p>
    <w:p w14:paraId="09013DB0" w14:textId="77777777" w:rsidR="007579A3" w:rsidRDefault="00FE2C44"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 xml:space="preserve">Is an example of </w:t>
      </w:r>
      <w:r w:rsidR="007D49AD">
        <w:rPr>
          <w:rFonts w:asciiTheme="majorBidi" w:hAnsiTheme="majorBidi" w:cstheme="majorBidi"/>
          <w:sz w:val="24"/>
          <w:szCs w:val="24"/>
          <w:lang w:val="en-US"/>
        </w:rPr>
        <w:t xml:space="preserve">looking </w:t>
      </w:r>
      <w:r w:rsidR="00960817">
        <w:rPr>
          <w:rFonts w:asciiTheme="majorBidi" w:hAnsiTheme="majorBidi" w:cstheme="majorBidi"/>
          <w:sz w:val="24"/>
          <w:szCs w:val="24"/>
          <w:lang w:val="en-US"/>
        </w:rPr>
        <w:t>for</w:t>
      </w:r>
      <w:r w:rsidR="007D49AD">
        <w:rPr>
          <w:rFonts w:asciiTheme="majorBidi" w:hAnsiTheme="majorBidi" w:cstheme="majorBidi"/>
          <w:sz w:val="24"/>
          <w:szCs w:val="24"/>
          <w:lang w:val="en-US"/>
        </w:rPr>
        <w:t xml:space="preserve"> the reasons behind the commandments (</w:t>
      </w:r>
      <w:proofErr w:type="spellStart"/>
      <w:r w:rsidR="007D49AD">
        <w:rPr>
          <w:rFonts w:asciiTheme="majorBidi" w:hAnsiTheme="majorBidi" w:cstheme="majorBidi"/>
          <w:i/>
          <w:iCs/>
          <w:sz w:val="24"/>
          <w:szCs w:val="24"/>
          <w:lang w:val="en-US"/>
        </w:rPr>
        <w:t>ta’amei</w:t>
      </w:r>
      <w:proofErr w:type="spellEnd"/>
      <w:r w:rsidR="007D49AD">
        <w:rPr>
          <w:rFonts w:asciiTheme="majorBidi" w:hAnsiTheme="majorBidi" w:cstheme="majorBidi"/>
          <w:i/>
          <w:iCs/>
          <w:sz w:val="24"/>
          <w:szCs w:val="24"/>
          <w:lang w:val="en-US"/>
        </w:rPr>
        <w:t xml:space="preserve"> ha-mitzvot</w:t>
      </w:r>
      <w:proofErr w:type="gramStart"/>
      <w:r w:rsidR="007D49AD">
        <w:rPr>
          <w:rFonts w:asciiTheme="majorBidi" w:hAnsiTheme="majorBidi" w:cstheme="majorBidi"/>
          <w:sz w:val="24"/>
          <w:szCs w:val="24"/>
          <w:lang w:val="en-US"/>
        </w:rPr>
        <w:t>)</w:t>
      </w:r>
      <w:r w:rsidR="007579A3">
        <w:rPr>
          <w:rFonts w:asciiTheme="majorBidi" w:hAnsiTheme="majorBidi" w:cstheme="majorBidi"/>
          <w:sz w:val="24"/>
          <w:szCs w:val="24"/>
          <w:lang w:val="en-US"/>
        </w:rPr>
        <w:t>.</w:t>
      </w:r>
      <w:proofErr w:type="gramEnd"/>
    </w:p>
    <w:p w14:paraId="437607F0" w14:textId="77777777" w:rsidR="007579A3" w:rsidRDefault="007D49AD"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 xml:space="preserve">Is an example of explaining the </w:t>
      </w:r>
      <w:r>
        <w:rPr>
          <w:rFonts w:asciiTheme="majorBidi" w:hAnsiTheme="majorBidi" w:cstheme="majorBidi"/>
          <w:i/>
          <w:iCs/>
          <w:sz w:val="24"/>
          <w:szCs w:val="24"/>
          <w:lang w:val="en-US"/>
        </w:rPr>
        <w:t>mitzvot</w:t>
      </w:r>
      <w:r>
        <w:rPr>
          <w:rFonts w:asciiTheme="majorBidi" w:hAnsiTheme="majorBidi" w:cstheme="majorBidi"/>
          <w:sz w:val="24"/>
          <w:szCs w:val="24"/>
          <w:lang w:val="en-US"/>
        </w:rPr>
        <w:t xml:space="preserve"> according to </w:t>
      </w:r>
      <w:proofErr w:type="spellStart"/>
      <w:r>
        <w:rPr>
          <w:rFonts w:asciiTheme="majorBidi" w:hAnsiTheme="majorBidi" w:cstheme="majorBidi"/>
          <w:i/>
          <w:iCs/>
          <w:sz w:val="24"/>
          <w:szCs w:val="24"/>
          <w:lang w:val="en-US"/>
        </w:rPr>
        <w:t>derekh</w:t>
      </w:r>
      <w:proofErr w:type="spellEnd"/>
      <w:r>
        <w:rPr>
          <w:rFonts w:asciiTheme="majorBidi" w:hAnsiTheme="majorBidi" w:cstheme="majorBidi"/>
          <w:i/>
          <w:iCs/>
          <w:sz w:val="24"/>
          <w:szCs w:val="24"/>
          <w:lang w:val="en-US"/>
        </w:rPr>
        <w:t xml:space="preserve"> </w:t>
      </w:r>
      <w:proofErr w:type="spellStart"/>
      <w:proofErr w:type="gramStart"/>
      <w:r>
        <w:rPr>
          <w:rFonts w:asciiTheme="majorBidi" w:hAnsiTheme="majorBidi" w:cstheme="majorBidi"/>
          <w:i/>
          <w:iCs/>
          <w:sz w:val="24"/>
          <w:szCs w:val="24"/>
          <w:lang w:val="en-US"/>
        </w:rPr>
        <w:t>eretz</w:t>
      </w:r>
      <w:proofErr w:type="spellEnd"/>
      <w:r w:rsidR="007579A3">
        <w:rPr>
          <w:rFonts w:asciiTheme="majorBidi" w:hAnsiTheme="majorBidi" w:cstheme="majorBidi"/>
          <w:sz w:val="24"/>
          <w:szCs w:val="24"/>
          <w:lang w:val="en-US"/>
        </w:rPr>
        <w:t>.</w:t>
      </w:r>
      <w:proofErr w:type="gramEnd"/>
    </w:p>
    <w:p w14:paraId="11246D82" w14:textId="77777777" w:rsidR="007579A3" w:rsidRDefault="007D49AD"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 xml:space="preserve">Is an example of explaining the </w:t>
      </w:r>
      <w:r>
        <w:rPr>
          <w:rFonts w:asciiTheme="majorBidi" w:hAnsiTheme="majorBidi" w:cstheme="majorBidi"/>
          <w:i/>
          <w:iCs/>
          <w:sz w:val="24"/>
          <w:szCs w:val="24"/>
          <w:lang w:val="en-US"/>
        </w:rPr>
        <w:t>mitzvot</w:t>
      </w:r>
      <w:r>
        <w:rPr>
          <w:rFonts w:asciiTheme="majorBidi" w:hAnsiTheme="majorBidi" w:cstheme="majorBidi"/>
          <w:sz w:val="24"/>
          <w:szCs w:val="24"/>
          <w:lang w:val="en-US"/>
        </w:rPr>
        <w:t xml:space="preserve"> according to the </w:t>
      </w:r>
      <w:proofErr w:type="spellStart"/>
      <w:r>
        <w:rPr>
          <w:rFonts w:asciiTheme="majorBidi" w:hAnsiTheme="majorBidi" w:cstheme="majorBidi"/>
          <w:i/>
          <w:iCs/>
          <w:sz w:val="24"/>
          <w:szCs w:val="24"/>
          <w:lang w:val="en-US"/>
        </w:rPr>
        <w:t>derash</w:t>
      </w:r>
      <w:proofErr w:type="spellEnd"/>
      <w:r w:rsidR="007579A3">
        <w:rPr>
          <w:rFonts w:asciiTheme="majorBidi" w:hAnsiTheme="majorBidi" w:cstheme="majorBidi"/>
          <w:sz w:val="24"/>
          <w:szCs w:val="24"/>
          <w:lang w:val="en-US"/>
        </w:rPr>
        <w:t>.</w:t>
      </w:r>
    </w:p>
    <w:p w14:paraId="6A8E0CC0" w14:textId="77777777" w:rsidR="007579A3" w:rsidRDefault="007D49AD"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All of the answers are correct</w:t>
      </w:r>
      <w:r w:rsidR="007579A3">
        <w:rPr>
          <w:rFonts w:asciiTheme="majorBidi" w:hAnsiTheme="majorBidi" w:cstheme="majorBidi"/>
          <w:sz w:val="24"/>
          <w:szCs w:val="24"/>
          <w:lang w:val="en-US"/>
        </w:rPr>
        <w:t>.</w:t>
      </w:r>
    </w:p>
    <w:p w14:paraId="61B6D423" w14:textId="3D89CD19" w:rsidR="007D49AD" w:rsidRDefault="007D49AD" w:rsidP="007D49AD">
      <w:pPr>
        <w:rPr>
          <w:rFonts w:asciiTheme="majorBidi" w:hAnsiTheme="majorBidi" w:cstheme="majorBidi"/>
          <w:sz w:val="24"/>
          <w:szCs w:val="24"/>
          <w:lang w:val="en-US"/>
        </w:rPr>
      </w:pPr>
    </w:p>
    <w:p w14:paraId="35F419F3" w14:textId="3983763E" w:rsidR="007D49AD" w:rsidRDefault="007D49AD" w:rsidP="007D49AD">
      <w:pPr>
        <w:rPr>
          <w:rFonts w:asciiTheme="majorBidi" w:hAnsiTheme="majorBidi" w:cstheme="majorBidi"/>
          <w:sz w:val="24"/>
          <w:szCs w:val="24"/>
          <w:lang w:val="en-US"/>
        </w:rPr>
      </w:pPr>
      <w:r>
        <w:rPr>
          <w:rFonts w:asciiTheme="majorBidi" w:hAnsiTheme="majorBidi" w:cstheme="majorBidi"/>
          <w:sz w:val="24"/>
          <w:szCs w:val="24"/>
          <w:lang w:val="en-US"/>
        </w:rPr>
        <w:t>60. What is the ‘secret of the twelve’? (</w:t>
      </w:r>
      <w:r>
        <w:rPr>
          <w:rFonts w:asciiTheme="majorBidi" w:hAnsiTheme="majorBidi" w:cstheme="majorBidi"/>
          <w:i/>
          <w:iCs/>
          <w:sz w:val="24"/>
          <w:szCs w:val="24"/>
          <w:lang w:val="en-US"/>
        </w:rPr>
        <w:t>sod ha-</w:t>
      </w:r>
      <w:proofErr w:type="spellStart"/>
      <w:r>
        <w:rPr>
          <w:rFonts w:asciiTheme="majorBidi" w:hAnsiTheme="majorBidi" w:cstheme="majorBidi"/>
          <w:i/>
          <w:iCs/>
          <w:sz w:val="24"/>
          <w:szCs w:val="24"/>
          <w:lang w:val="en-US"/>
        </w:rPr>
        <w:t>sh</w:t>
      </w:r>
      <w:r w:rsidR="00960817">
        <w:rPr>
          <w:rFonts w:asciiTheme="majorBidi" w:hAnsiTheme="majorBidi" w:cstheme="majorBidi"/>
          <w:i/>
          <w:iCs/>
          <w:sz w:val="24"/>
          <w:szCs w:val="24"/>
          <w:lang w:val="en-US"/>
        </w:rPr>
        <w:t>e</w:t>
      </w:r>
      <w:r>
        <w:rPr>
          <w:rFonts w:asciiTheme="majorBidi" w:hAnsiTheme="majorBidi" w:cstheme="majorBidi"/>
          <w:i/>
          <w:iCs/>
          <w:sz w:val="24"/>
          <w:szCs w:val="24"/>
          <w:lang w:val="en-US"/>
        </w:rPr>
        <w:t>neim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asar</w:t>
      </w:r>
      <w:proofErr w:type="spellEnd"/>
      <w:r>
        <w:rPr>
          <w:rFonts w:asciiTheme="majorBidi" w:hAnsiTheme="majorBidi" w:cstheme="majorBidi"/>
          <w:sz w:val="24"/>
          <w:szCs w:val="24"/>
          <w:lang w:val="en-US"/>
        </w:rPr>
        <w:t>)</w:t>
      </w:r>
    </w:p>
    <w:p w14:paraId="24B550B8" w14:textId="77777777" w:rsidR="007579A3"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stones of the altar</w:t>
      </w:r>
      <w:r w:rsidR="007579A3">
        <w:rPr>
          <w:rFonts w:asciiTheme="majorBidi" w:hAnsiTheme="majorBidi" w:cstheme="majorBidi"/>
          <w:sz w:val="24"/>
          <w:szCs w:val="24"/>
          <w:lang w:val="en-US"/>
        </w:rPr>
        <w:t>.</w:t>
      </w:r>
    </w:p>
    <w:p w14:paraId="51ACD7E9" w14:textId="77777777" w:rsidR="007579A3"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sons of Jacob</w:t>
      </w:r>
      <w:r w:rsidR="007579A3">
        <w:rPr>
          <w:rFonts w:asciiTheme="majorBidi" w:hAnsiTheme="majorBidi" w:cstheme="majorBidi"/>
          <w:sz w:val="24"/>
          <w:szCs w:val="24"/>
          <w:lang w:val="en-US"/>
        </w:rPr>
        <w:t>.</w:t>
      </w:r>
    </w:p>
    <w:p w14:paraId="3546BDA3" w14:textId="77777777" w:rsidR="007579A3"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blessings</w:t>
      </w:r>
      <w:r w:rsidR="007579A3">
        <w:rPr>
          <w:rFonts w:asciiTheme="majorBidi" w:hAnsiTheme="majorBidi" w:cstheme="majorBidi"/>
          <w:sz w:val="24"/>
          <w:szCs w:val="24"/>
          <w:lang w:val="en-US"/>
        </w:rPr>
        <w:t>.</w:t>
      </w:r>
    </w:p>
    <w:p w14:paraId="0E8539CD" w14:textId="77777777" w:rsidR="007579A3"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verses at the end of the Torah</w:t>
      </w:r>
      <w:r w:rsidR="007579A3">
        <w:rPr>
          <w:rFonts w:asciiTheme="majorBidi" w:hAnsiTheme="majorBidi" w:cstheme="majorBidi"/>
          <w:sz w:val="24"/>
          <w:szCs w:val="24"/>
          <w:lang w:val="en-US"/>
        </w:rPr>
        <w:t>.</w:t>
      </w:r>
    </w:p>
    <w:p w14:paraId="21EBFA54" w14:textId="75E5DE11" w:rsidR="007D49AD" w:rsidRDefault="007D49AD" w:rsidP="007D49AD">
      <w:pPr>
        <w:rPr>
          <w:rFonts w:asciiTheme="majorBidi" w:hAnsiTheme="majorBidi" w:cstheme="majorBidi"/>
          <w:sz w:val="24"/>
          <w:szCs w:val="24"/>
          <w:lang w:val="en-US"/>
        </w:rPr>
      </w:pPr>
    </w:p>
    <w:p w14:paraId="4A0D4BF2" w14:textId="5AAD79C0" w:rsidR="007D49AD" w:rsidRDefault="007D49AD" w:rsidP="007D49AD">
      <w:pPr>
        <w:rPr>
          <w:rFonts w:asciiTheme="majorBidi" w:hAnsiTheme="majorBidi" w:cstheme="majorBidi"/>
          <w:sz w:val="24"/>
          <w:szCs w:val="24"/>
          <w:lang w:val="en-US"/>
        </w:rPr>
      </w:pPr>
      <w:r>
        <w:rPr>
          <w:rFonts w:asciiTheme="majorBidi" w:hAnsiTheme="majorBidi" w:cstheme="majorBidi"/>
          <w:sz w:val="24"/>
          <w:szCs w:val="24"/>
          <w:lang w:val="en-US"/>
        </w:rPr>
        <w:t xml:space="preserve">61. What is the secret of the word </w:t>
      </w:r>
      <w:r>
        <w:rPr>
          <w:rFonts w:asciiTheme="majorBidi" w:hAnsiTheme="majorBidi" w:cstheme="majorBidi"/>
          <w:i/>
          <w:iCs/>
          <w:sz w:val="24"/>
          <w:szCs w:val="24"/>
          <w:lang w:val="en-US"/>
        </w:rPr>
        <w:t>‘Azazel</w:t>
      </w:r>
      <w:r>
        <w:rPr>
          <w:rFonts w:asciiTheme="majorBidi" w:hAnsiTheme="majorBidi" w:cstheme="majorBidi"/>
          <w:sz w:val="24"/>
          <w:szCs w:val="24"/>
          <w:lang w:val="en-US"/>
        </w:rPr>
        <w:t>?</w:t>
      </w:r>
    </w:p>
    <w:p w14:paraId="333A6AF4" w14:textId="77777777" w:rsidR="007579A3" w:rsidRDefault="007D49AD"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It is an Aramaic word, and Moses could not have written it</w:t>
      </w:r>
      <w:r w:rsidR="007579A3">
        <w:rPr>
          <w:rFonts w:asciiTheme="majorBidi" w:hAnsiTheme="majorBidi" w:cstheme="majorBidi"/>
          <w:sz w:val="24"/>
          <w:szCs w:val="24"/>
          <w:lang w:val="en-US"/>
        </w:rPr>
        <w:t>.</w:t>
      </w:r>
    </w:p>
    <w:p w14:paraId="3DC360D3" w14:textId="77777777" w:rsidR="007579A3" w:rsidRDefault="007D49AD"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 xml:space="preserve">It is a later </w:t>
      </w:r>
      <w:r>
        <w:rPr>
          <w:rFonts w:asciiTheme="majorBidi" w:hAnsiTheme="majorBidi" w:cstheme="majorBidi"/>
          <w:i/>
          <w:iCs/>
          <w:sz w:val="24"/>
          <w:szCs w:val="24"/>
          <w:lang w:val="en-US"/>
        </w:rPr>
        <w:t>halakhic</w:t>
      </w:r>
      <w:r>
        <w:rPr>
          <w:rFonts w:asciiTheme="majorBidi" w:hAnsiTheme="majorBidi" w:cstheme="majorBidi"/>
          <w:sz w:val="24"/>
          <w:szCs w:val="24"/>
          <w:lang w:val="en-US"/>
        </w:rPr>
        <w:t xml:space="preserve"> praxis</w:t>
      </w:r>
      <w:r w:rsidR="00F1421E">
        <w:rPr>
          <w:rFonts w:asciiTheme="majorBidi" w:hAnsiTheme="majorBidi" w:cstheme="majorBidi"/>
          <w:sz w:val="24"/>
          <w:szCs w:val="24"/>
          <w:lang w:val="en-US"/>
        </w:rPr>
        <w:t xml:space="preserve"> and Moses could not have known it</w:t>
      </w:r>
      <w:r w:rsidR="007579A3">
        <w:rPr>
          <w:rFonts w:asciiTheme="majorBidi" w:hAnsiTheme="majorBidi" w:cstheme="majorBidi"/>
          <w:sz w:val="24"/>
          <w:szCs w:val="24"/>
          <w:lang w:val="en-US"/>
        </w:rPr>
        <w:t>.</w:t>
      </w:r>
    </w:p>
    <w:p w14:paraId="71FB98D2" w14:textId="77777777" w:rsidR="007579A3" w:rsidRDefault="00F1421E"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Use of a non-kosher animal, and as part of the controversy with the Christians it is better to not mention</w:t>
      </w:r>
      <w:r w:rsidR="007579A3">
        <w:rPr>
          <w:rFonts w:asciiTheme="majorBidi" w:hAnsiTheme="majorBidi" w:cstheme="majorBidi"/>
          <w:sz w:val="24"/>
          <w:szCs w:val="24"/>
          <w:lang w:val="en-US"/>
        </w:rPr>
        <w:t>.</w:t>
      </w:r>
    </w:p>
    <w:p w14:paraId="37168356" w14:textId="77777777" w:rsidR="007579A3" w:rsidRDefault="00F1421E"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 xml:space="preserve">It necessitates relying on the oral Torah, and as part of the controversy with the </w:t>
      </w:r>
      <w:proofErr w:type="spellStart"/>
      <w:r>
        <w:rPr>
          <w:rFonts w:asciiTheme="majorBidi" w:hAnsiTheme="majorBidi" w:cstheme="majorBidi"/>
          <w:sz w:val="24"/>
          <w:szCs w:val="24"/>
          <w:lang w:val="en-US"/>
        </w:rPr>
        <w:t>Kara’ites</w:t>
      </w:r>
      <w:proofErr w:type="spellEnd"/>
      <w:r>
        <w:rPr>
          <w:rFonts w:asciiTheme="majorBidi" w:hAnsiTheme="majorBidi" w:cstheme="majorBidi"/>
          <w:sz w:val="24"/>
          <w:szCs w:val="24"/>
          <w:lang w:val="en-US"/>
        </w:rPr>
        <w:t xml:space="preserve"> it is better to </w:t>
      </w:r>
      <w:r w:rsidR="00543682">
        <w:rPr>
          <w:rFonts w:asciiTheme="majorBidi" w:hAnsiTheme="majorBidi" w:cstheme="majorBidi"/>
          <w:sz w:val="24"/>
          <w:szCs w:val="24"/>
          <w:lang w:val="en-US"/>
        </w:rPr>
        <w:t xml:space="preserve">not </w:t>
      </w:r>
      <w:r>
        <w:rPr>
          <w:rFonts w:asciiTheme="majorBidi" w:hAnsiTheme="majorBidi" w:cstheme="majorBidi"/>
          <w:sz w:val="24"/>
          <w:szCs w:val="24"/>
          <w:lang w:val="en-US"/>
        </w:rPr>
        <w:t>mention</w:t>
      </w:r>
      <w:r w:rsidR="007579A3">
        <w:rPr>
          <w:rFonts w:asciiTheme="majorBidi" w:hAnsiTheme="majorBidi" w:cstheme="majorBidi"/>
          <w:sz w:val="24"/>
          <w:szCs w:val="24"/>
          <w:lang w:val="en-US"/>
        </w:rPr>
        <w:t>.</w:t>
      </w:r>
    </w:p>
    <w:p w14:paraId="3A206AFC" w14:textId="5C229E0F" w:rsidR="00F1421E" w:rsidRDefault="00F1421E" w:rsidP="00F1421E">
      <w:pPr>
        <w:rPr>
          <w:rFonts w:asciiTheme="majorBidi" w:hAnsiTheme="majorBidi" w:cstheme="majorBidi"/>
          <w:sz w:val="24"/>
          <w:szCs w:val="24"/>
          <w:lang w:val="en-US"/>
        </w:rPr>
      </w:pPr>
    </w:p>
    <w:p w14:paraId="0D653B7B" w14:textId="7C90432E" w:rsidR="00F1421E" w:rsidRDefault="00F1421E" w:rsidP="00F1421E">
      <w:pPr>
        <w:rPr>
          <w:rFonts w:asciiTheme="majorBidi" w:hAnsiTheme="majorBidi" w:cstheme="majorBidi"/>
          <w:sz w:val="24"/>
          <w:szCs w:val="24"/>
          <w:lang w:val="en-US"/>
        </w:rPr>
      </w:pPr>
      <w:r>
        <w:rPr>
          <w:rFonts w:asciiTheme="majorBidi" w:hAnsiTheme="majorBidi" w:cstheme="majorBidi"/>
          <w:sz w:val="24"/>
          <w:szCs w:val="24"/>
          <w:lang w:val="en-US"/>
        </w:rPr>
        <w:t>62. [</w:t>
      </w:r>
      <w:r w:rsidRPr="00F1421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 xml:space="preserve">R. Joseph </w:t>
      </w:r>
      <w:proofErr w:type="spellStart"/>
      <w:r>
        <w:rPr>
          <w:rFonts w:asciiTheme="majorBidi" w:hAnsiTheme="majorBidi" w:cstheme="majorBidi"/>
          <w:b/>
          <w:bCs/>
          <w:sz w:val="24"/>
          <w:szCs w:val="24"/>
          <w:lang w:val="en-US"/>
        </w:rPr>
        <w:t>Hayyun’s</w:t>
      </w:r>
      <w:proofErr w:type="spellEnd"/>
      <w:r>
        <w:rPr>
          <w:rFonts w:asciiTheme="majorBidi" w:hAnsiTheme="majorBidi" w:cstheme="majorBidi"/>
          <w:b/>
          <w:bCs/>
          <w:sz w:val="24"/>
          <w:szCs w:val="24"/>
          <w:lang w:val="en-US"/>
        </w:rPr>
        <w:t xml:space="preserve"> answer to Abarbanel</w:t>
      </w:r>
      <w:r>
        <w:rPr>
          <w:rFonts w:asciiTheme="majorBidi" w:hAnsiTheme="majorBidi" w:cstheme="majorBidi"/>
          <w:sz w:val="24"/>
          <w:szCs w:val="24"/>
          <w:lang w:val="en-US"/>
        </w:rPr>
        <w:t>:</w:t>
      </w:r>
    </w:p>
    <w:p w14:paraId="5F887612" w14:textId="77777777" w:rsidR="007579A3" w:rsidRDefault="00F1421E" w:rsidP="00813558">
      <w:pPr>
        <w:pStyle w:val="ListParagraph"/>
        <w:numPr>
          <w:ilvl w:val="0"/>
          <w:numId w:val="53"/>
        </w:numPr>
        <w:rPr>
          <w:rFonts w:asciiTheme="majorBidi" w:hAnsiTheme="majorBidi" w:cstheme="majorBidi"/>
          <w:sz w:val="24"/>
          <w:szCs w:val="24"/>
          <w:lang w:val="en-US"/>
        </w:rPr>
      </w:pPr>
      <w:proofErr w:type="spellStart"/>
      <w:r>
        <w:rPr>
          <w:rFonts w:asciiTheme="majorBidi" w:hAnsiTheme="majorBidi" w:cstheme="majorBidi"/>
          <w:sz w:val="24"/>
          <w:szCs w:val="24"/>
          <w:lang w:val="en-US"/>
        </w:rPr>
        <w:t>Hayyun</w:t>
      </w:r>
      <w:proofErr w:type="spellEnd"/>
      <w:r>
        <w:rPr>
          <w:rFonts w:asciiTheme="majorBidi" w:hAnsiTheme="majorBidi" w:cstheme="majorBidi"/>
          <w:sz w:val="24"/>
          <w:szCs w:val="24"/>
          <w:lang w:val="en-US"/>
        </w:rPr>
        <w:t xml:space="preserve"> differentiates between the stage when the events took place and Moses’ speech and the stage of writ</w:t>
      </w:r>
      <w:r w:rsidR="00543682">
        <w:rPr>
          <w:rFonts w:asciiTheme="majorBidi" w:hAnsiTheme="majorBidi" w:cstheme="majorBidi"/>
          <w:sz w:val="24"/>
          <w:szCs w:val="24"/>
          <w:lang w:val="en-US"/>
        </w:rPr>
        <w:t>ing</w:t>
      </w:r>
      <w:r>
        <w:rPr>
          <w:rFonts w:asciiTheme="majorBidi" w:hAnsiTheme="majorBidi" w:cstheme="majorBidi"/>
          <w:sz w:val="24"/>
          <w:szCs w:val="24"/>
          <w:lang w:val="en-US"/>
        </w:rPr>
        <w:t xml:space="preserve"> the Torah by Divine dictation</w:t>
      </w:r>
      <w:r w:rsidR="007579A3">
        <w:rPr>
          <w:rFonts w:asciiTheme="majorBidi" w:hAnsiTheme="majorBidi" w:cstheme="majorBidi"/>
          <w:sz w:val="24"/>
          <w:szCs w:val="24"/>
          <w:lang w:val="en-US"/>
        </w:rPr>
        <w:t>.</w:t>
      </w:r>
    </w:p>
    <w:p w14:paraId="0B194DE9" w14:textId="420CC760" w:rsidR="007579A3" w:rsidRDefault="00F1421E" w:rsidP="00813558">
      <w:pPr>
        <w:pStyle w:val="ListParagraph"/>
        <w:numPr>
          <w:ilvl w:val="0"/>
          <w:numId w:val="53"/>
        </w:numPr>
        <w:rPr>
          <w:rFonts w:asciiTheme="majorBidi" w:hAnsiTheme="majorBidi" w:cstheme="majorBidi"/>
          <w:sz w:val="24"/>
          <w:szCs w:val="24"/>
          <w:lang w:val="en-US"/>
        </w:rPr>
      </w:pPr>
      <w:proofErr w:type="spellStart"/>
      <w:r>
        <w:rPr>
          <w:rFonts w:asciiTheme="majorBidi" w:hAnsiTheme="majorBidi" w:cstheme="majorBidi"/>
          <w:sz w:val="24"/>
          <w:szCs w:val="24"/>
          <w:lang w:val="en-US"/>
        </w:rPr>
        <w:t>Hayyun</w:t>
      </w:r>
      <w:proofErr w:type="spellEnd"/>
      <w:r>
        <w:rPr>
          <w:rFonts w:asciiTheme="majorBidi" w:hAnsiTheme="majorBidi" w:cstheme="majorBidi"/>
          <w:sz w:val="24"/>
          <w:szCs w:val="24"/>
          <w:lang w:val="en-US"/>
        </w:rPr>
        <w:t xml:space="preserve"> contrasts the ‘eighth </w:t>
      </w:r>
      <w:r w:rsidR="006E1914">
        <w:rPr>
          <w:rFonts w:asciiTheme="majorBidi" w:hAnsiTheme="majorBidi" w:cstheme="majorBidi"/>
          <w:sz w:val="24"/>
          <w:szCs w:val="24"/>
          <w:lang w:val="en-US"/>
        </w:rPr>
        <w:t>principle</w:t>
      </w:r>
      <w:r>
        <w:rPr>
          <w:rFonts w:asciiTheme="majorBidi" w:hAnsiTheme="majorBidi" w:cstheme="majorBidi"/>
          <w:sz w:val="24"/>
          <w:szCs w:val="24"/>
          <w:lang w:val="en-US"/>
        </w:rPr>
        <w:t>’ (</w:t>
      </w:r>
      <w:r>
        <w:rPr>
          <w:rFonts w:asciiTheme="majorBidi" w:hAnsiTheme="majorBidi" w:cstheme="majorBidi"/>
          <w:i/>
          <w:iCs/>
          <w:sz w:val="24"/>
          <w:szCs w:val="24"/>
          <w:lang w:val="en-US"/>
        </w:rPr>
        <w:t>ha-</w:t>
      </w:r>
      <w:proofErr w:type="spellStart"/>
      <w:r>
        <w:rPr>
          <w:rFonts w:asciiTheme="majorBidi" w:hAnsiTheme="majorBidi" w:cstheme="majorBidi"/>
          <w:i/>
          <w:iCs/>
          <w:sz w:val="24"/>
          <w:szCs w:val="24"/>
          <w:lang w:val="en-US"/>
        </w:rPr>
        <w:t>yesod</w:t>
      </w:r>
      <w:proofErr w:type="spellEnd"/>
      <w:r>
        <w:rPr>
          <w:rFonts w:asciiTheme="majorBidi" w:hAnsiTheme="majorBidi" w:cstheme="majorBidi"/>
          <w:i/>
          <w:iCs/>
          <w:sz w:val="24"/>
          <w:szCs w:val="24"/>
          <w:lang w:val="en-US"/>
        </w:rPr>
        <w:t xml:space="preserve"> ha-</w:t>
      </w:r>
      <w:proofErr w:type="spellStart"/>
      <w:r>
        <w:rPr>
          <w:rFonts w:asciiTheme="majorBidi" w:hAnsiTheme="majorBidi" w:cstheme="majorBidi"/>
          <w:i/>
          <w:iCs/>
          <w:sz w:val="24"/>
          <w:szCs w:val="24"/>
          <w:lang w:val="en-US"/>
        </w:rPr>
        <w:t>shemini</w:t>
      </w:r>
      <w:proofErr w:type="spellEnd"/>
      <w:r>
        <w:rPr>
          <w:rFonts w:asciiTheme="majorBidi" w:hAnsiTheme="majorBidi" w:cstheme="majorBidi"/>
          <w:sz w:val="24"/>
          <w:szCs w:val="24"/>
          <w:lang w:val="en-US"/>
        </w:rPr>
        <w:t xml:space="preserve">) as determined by the Rambam with what can be understood from the Rabbinic sources regarding the </w:t>
      </w:r>
      <w:r w:rsidR="006E1914">
        <w:rPr>
          <w:rFonts w:asciiTheme="majorBidi" w:hAnsiTheme="majorBidi" w:cstheme="majorBidi"/>
          <w:sz w:val="24"/>
          <w:szCs w:val="24"/>
          <w:lang w:val="en-US"/>
        </w:rPr>
        <w:t>formation of the Torah</w:t>
      </w:r>
      <w:r w:rsidR="007579A3">
        <w:rPr>
          <w:rFonts w:asciiTheme="majorBidi" w:hAnsiTheme="majorBidi" w:cstheme="majorBidi"/>
          <w:sz w:val="24"/>
          <w:szCs w:val="24"/>
          <w:lang w:val="en-US"/>
        </w:rPr>
        <w:t>.</w:t>
      </w:r>
    </w:p>
    <w:p w14:paraId="67906F03" w14:textId="37047BC3" w:rsidR="007579A3" w:rsidRDefault="006E1914" w:rsidP="00813558">
      <w:pPr>
        <w:pStyle w:val="ListParagraph"/>
        <w:numPr>
          <w:ilvl w:val="0"/>
          <w:numId w:val="53"/>
        </w:numPr>
        <w:rPr>
          <w:rFonts w:asciiTheme="majorBidi" w:hAnsiTheme="majorBidi" w:cstheme="majorBidi"/>
          <w:sz w:val="24"/>
          <w:szCs w:val="24"/>
          <w:lang w:val="en-US"/>
        </w:rPr>
      </w:pPr>
      <w:r>
        <w:rPr>
          <w:rFonts w:asciiTheme="majorBidi" w:hAnsiTheme="majorBidi" w:cstheme="majorBidi" w:hint="cs"/>
          <w:sz w:val="24"/>
          <w:szCs w:val="24"/>
          <w:lang w:val="en-US"/>
        </w:rPr>
        <w:t>G</w:t>
      </w:r>
      <w:r>
        <w:rPr>
          <w:rFonts w:asciiTheme="majorBidi" w:hAnsiTheme="majorBidi" w:cstheme="majorBidi"/>
          <w:sz w:val="24"/>
          <w:szCs w:val="24"/>
          <w:lang w:val="en-US"/>
        </w:rPr>
        <w:t xml:space="preserve">od dictated the Torah to Moses and Moses added </w:t>
      </w:r>
      <w:r w:rsidR="007579A3">
        <w:rPr>
          <w:rFonts w:asciiTheme="majorBidi" w:hAnsiTheme="majorBidi" w:cstheme="majorBidi"/>
          <w:sz w:val="24"/>
          <w:szCs w:val="24"/>
          <w:lang w:val="en-US"/>
        </w:rPr>
        <w:t>details</w:t>
      </w:r>
      <w:r>
        <w:rPr>
          <w:rFonts w:asciiTheme="majorBidi" w:hAnsiTheme="majorBidi" w:cstheme="majorBidi"/>
          <w:sz w:val="24"/>
          <w:szCs w:val="24"/>
          <w:lang w:val="en-US"/>
        </w:rPr>
        <w:t xml:space="preserve"> under Divine inspiration</w:t>
      </w:r>
      <w:r w:rsidR="007579A3">
        <w:rPr>
          <w:rFonts w:asciiTheme="majorBidi" w:hAnsiTheme="majorBidi" w:cstheme="majorBidi"/>
          <w:sz w:val="24"/>
          <w:szCs w:val="24"/>
          <w:lang w:val="en-US"/>
        </w:rPr>
        <w:t>.</w:t>
      </w:r>
    </w:p>
    <w:p w14:paraId="408F842F" w14:textId="77777777" w:rsidR="007579A3" w:rsidRDefault="006E1914" w:rsidP="00813558">
      <w:pPr>
        <w:pStyle w:val="ListParagraph"/>
        <w:numPr>
          <w:ilvl w:val="0"/>
          <w:numId w:val="53"/>
        </w:numPr>
        <w:rPr>
          <w:rFonts w:asciiTheme="majorBidi" w:hAnsiTheme="majorBidi" w:cstheme="majorBidi"/>
          <w:sz w:val="24"/>
          <w:szCs w:val="24"/>
          <w:lang w:val="en-US"/>
        </w:rPr>
      </w:pPr>
      <w:r>
        <w:rPr>
          <w:rFonts w:asciiTheme="majorBidi" w:hAnsiTheme="majorBidi" w:cstheme="majorBidi"/>
          <w:sz w:val="24"/>
          <w:szCs w:val="24"/>
          <w:lang w:val="en-US"/>
        </w:rPr>
        <w:t>According to the ‘eighth principle’ (</w:t>
      </w:r>
      <w:r>
        <w:rPr>
          <w:rFonts w:asciiTheme="majorBidi" w:hAnsiTheme="majorBidi" w:cstheme="majorBidi"/>
          <w:i/>
          <w:iCs/>
          <w:sz w:val="24"/>
          <w:szCs w:val="24"/>
          <w:lang w:val="en-US"/>
        </w:rPr>
        <w:t>ha-</w:t>
      </w:r>
      <w:proofErr w:type="spellStart"/>
      <w:r>
        <w:rPr>
          <w:rFonts w:asciiTheme="majorBidi" w:hAnsiTheme="majorBidi" w:cstheme="majorBidi"/>
          <w:i/>
          <w:iCs/>
          <w:sz w:val="24"/>
          <w:szCs w:val="24"/>
          <w:lang w:val="en-US"/>
        </w:rPr>
        <w:t>yesod</w:t>
      </w:r>
      <w:proofErr w:type="spellEnd"/>
      <w:r>
        <w:rPr>
          <w:rFonts w:asciiTheme="majorBidi" w:hAnsiTheme="majorBidi" w:cstheme="majorBidi"/>
          <w:i/>
          <w:iCs/>
          <w:sz w:val="24"/>
          <w:szCs w:val="24"/>
          <w:lang w:val="en-US"/>
        </w:rPr>
        <w:t xml:space="preserve"> ha-</w:t>
      </w:r>
      <w:proofErr w:type="spellStart"/>
      <w:r>
        <w:rPr>
          <w:rFonts w:asciiTheme="majorBidi" w:hAnsiTheme="majorBidi" w:cstheme="majorBidi"/>
          <w:i/>
          <w:iCs/>
          <w:sz w:val="24"/>
          <w:szCs w:val="24"/>
          <w:lang w:val="en-US"/>
        </w:rPr>
        <w:t>shemini</w:t>
      </w:r>
      <w:proofErr w:type="spellEnd"/>
      <w:r>
        <w:rPr>
          <w:rFonts w:asciiTheme="majorBidi" w:hAnsiTheme="majorBidi" w:cstheme="majorBidi"/>
          <w:sz w:val="24"/>
          <w:szCs w:val="24"/>
          <w:lang w:val="en-US"/>
        </w:rPr>
        <w:t>) as determined by the Rambam, the Torah is an expression of Divine-human cooperation</w:t>
      </w:r>
      <w:r w:rsidR="007579A3">
        <w:rPr>
          <w:rFonts w:asciiTheme="majorBidi" w:hAnsiTheme="majorBidi" w:cstheme="majorBidi"/>
          <w:sz w:val="24"/>
          <w:szCs w:val="24"/>
          <w:lang w:val="en-US"/>
        </w:rPr>
        <w:t>.</w:t>
      </w:r>
    </w:p>
    <w:p w14:paraId="22C2B3BA" w14:textId="7F49780D" w:rsidR="006E1914" w:rsidRDefault="006E1914" w:rsidP="006E1914">
      <w:pPr>
        <w:rPr>
          <w:rFonts w:asciiTheme="majorBidi" w:hAnsiTheme="majorBidi" w:cstheme="majorBidi"/>
          <w:sz w:val="24"/>
          <w:szCs w:val="24"/>
          <w:lang w:val="en-US"/>
        </w:rPr>
      </w:pPr>
    </w:p>
    <w:p w14:paraId="38A6D720" w14:textId="31A184A4" w:rsidR="006E1914" w:rsidRDefault="006E1914" w:rsidP="006E1914">
      <w:pPr>
        <w:rPr>
          <w:rFonts w:asciiTheme="majorBidi" w:hAnsiTheme="majorBidi" w:cstheme="majorBidi"/>
          <w:sz w:val="24"/>
          <w:szCs w:val="24"/>
          <w:lang w:val="en-US"/>
        </w:rPr>
      </w:pPr>
      <w:r>
        <w:rPr>
          <w:rFonts w:asciiTheme="majorBidi" w:hAnsiTheme="majorBidi" w:cstheme="majorBidi"/>
          <w:sz w:val="24"/>
          <w:szCs w:val="24"/>
          <w:lang w:val="en-US"/>
        </w:rPr>
        <w:t>63. [</w:t>
      </w:r>
      <w:r w:rsidRPr="006E1914">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sidRPr="006E1914">
        <w:rPr>
          <w:rFonts w:asciiTheme="majorBidi" w:hAnsiTheme="majorBidi" w:cstheme="majorBidi"/>
          <w:b/>
          <w:bCs/>
          <w:sz w:val="24"/>
          <w:szCs w:val="24"/>
          <w:lang w:val="en-US"/>
        </w:rPr>
        <w:t>Maimonides on Mishnah, Sanhedrin 10:1 (</w:t>
      </w:r>
      <w:commentRangeStart w:id="1"/>
      <w:r w:rsidRPr="006E1914">
        <w:rPr>
          <w:rFonts w:asciiTheme="majorBidi" w:hAnsiTheme="majorBidi" w:cstheme="majorBidi"/>
          <w:b/>
          <w:bCs/>
          <w:sz w:val="24"/>
          <w:szCs w:val="24"/>
          <w:lang w:val="en-US"/>
        </w:rPr>
        <w:t xml:space="preserve">Eight </w:t>
      </w:r>
      <w:commentRangeEnd w:id="1"/>
      <w:r w:rsidR="007579A3">
        <w:rPr>
          <w:rStyle w:val="CommentReference"/>
        </w:rPr>
        <w:commentReference w:id="1"/>
      </w:r>
      <w:r w:rsidRPr="006E1914">
        <w:rPr>
          <w:rFonts w:asciiTheme="majorBidi" w:hAnsiTheme="majorBidi" w:cstheme="majorBidi"/>
          <w:b/>
          <w:bCs/>
          <w:sz w:val="24"/>
          <w:szCs w:val="24"/>
          <w:lang w:val="en-US"/>
        </w:rPr>
        <w:t>principles of faith)</w:t>
      </w:r>
      <w:r w:rsidRPr="006E1914">
        <w:rPr>
          <w:rFonts w:asciiTheme="majorBidi" w:hAnsiTheme="majorBidi" w:cstheme="majorBidi"/>
          <w:sz w:val="24"/>
          <w:szCs w:val="24"/>
          <w:lang w:val="en-US"/>
        </w:rPr>
        <w:t>:</w:t>
      </w:r>
    </w:p>
    <w:p w14:paraId="1C6A4579" w14:textId="527C25C3" w:rsidR="006E1914"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From here on, Jews assumed that God spoke to Moses</w:t>
      </w:r>
      <w:r w:rsidR="007579A3">
        <w:rPr>
          <w:rFonts w:asciiTheme="majorBidi" w:hAnsiTheme="majorBidi" w:cstheme="majorBidi"/>
          <w:sz w:val="24"/>
          <w:szCs w:val="24"/>
          <w:lang w:val="en-US"/>
        </w:rPr>
        <w:t>.</w:t>
      </w:r>
    </w:p>
    <w:p w14:paraId="3A74ABD8" w14:textId="7FC1986E" w:rsidR="00311031"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From here on, Jews assumed that God dictated the Torah to Moses</w:t>
      </w:r>
      <w:r w:rsidR="007579A3">
        <w:rPr>
          <w:rFonts w:asciiTheme="majorBidi" w:hAnsiTheme="majorBidi" w:cstheme="majorBidi"/>
          <w:sz w:val="24"/>
          <w:szCs w:val="24"/>
          <w:lang w:val="en-US"/>
        </w:rPr>
        <w:t>.</w:t>
      </w:r>
    </w:p>
    <w:p w14:paraId="26334869" w14:textId="4101B80F" w:rsidR="00311031"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From here on, Jews assumed that the Torah was in Heaven</w:t>
      </w:r>
      <w:r w:rsidR="007579A3">
        <w:rPr>
          <w:rFonts w:asciiTheme="majorBidi" w:hAnsiTheme="majorBidi" w:cstheme="majorBidi"/>
          <w:sz w:val="24"/>
          <w:szCs w:val="24"/>
          <w:lang w:val="en-US"/>
        </w:rPr>
        <w:t>.</w:t>
      </w:r>
    </w:p>
    <w:p w14:paraId="40B9BDDF" w14:textId="641BD762" w:rsidR="00311031" w:rsidRPr="006E1914"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Jews di</w:t>
      </w:r>
      <w:r w:rsidR="00DB55F7">
        <w:rPr>
          <w:rFonts w:asciiTheme="majorBidi" w:hAnsiTheme="majorBidi" w:cstheme="majorBidi"/>
          <w:sz w:val="24"/>
          <w:szCs w:val="24"/>
          <w:lang w:val="en-US"/>
        </w:rPr>
        <w:t xml:space="preserve">fferentiate between </w:t>
      </w:r>
      <w:r w:rsidR="007579A3">
        <w:rPr>
          <w:rFonts w:asciiTheme="majorBidi" w:hAnsiTheme="majorBidi" w:cstheme="majorBidi"/>
          <w:sz w:val="24"/>
          <w:szCs w:val="24"/>
          <w:lang w:val="en-US"/>
        </w:rPr>
        <w:t>Maimonides’s</w:t>
      </w:r>
      <w:r w:rsidR="00DB55F7">
        <w:rPr>
          <w:rFonts w:asciiTheme="majorBidi" w:hAnsiTheme="majorBidi" w:cstheme="majorBidi"/>
          <w:sz w:val="24"/>
          <w:szCs w:val="24"/>
          <w:lang w:val="en-US"/>
        </w:rPr>
        <w:t xml:space="preserve"> stance and his words in the eighth principle, </w:t>
      </w:r>
      <w:commentRangeStart w:id="2"/>
      <w:r w:rsidR="00DB55F7">
        <w:rPr>
          <w:rFonts w:asciiTheme="majorBidi" w:hAnsiTheme="majorBidi" w:cstheme="majorBidi"/>
          <w:sz w:val="24"/>
          <w:szCs w:val="24"/>
          <w:lang w:val="en-US"/>
        </w:rPr>
        <w:t>which are called metaphorically</w:t>
      </w:r>
      <w:commentRangeEnd w:id="2"/>
      <w:r w:rsidR="002A21CB">
        <w:rPr>
          <w:rStyle w:val="CommentReference"/>
        </w:rPr>
        <w:commentReference w:id="2"/>
      </w:r>
      <w:r w:rsidR="007579A3">
        <w:rPr>
          <w:rFonts w:asciiTheme="majorBidi" w:hAnsiTheme="majorBidi" w:cstheme="majorBidi"/>
          <w:sz w:val="24"/>
          <w:szCs w:val="24"/>
          <w:lang w:val="en-US"/>
        </w:rPr>
        <w:t>.</w:t>
      </w:r>
    </w:p>
    <w:p w14:paraId="27B8D951" w14:textId="77777777" w:rsidR="000C6D50" w:rsidRPr="000C6D50" w:rsidRDefault="000C6D50" w:rsidP="000C6D50">
      <w:pPr>
        <w:rPr>
          <w:rFonts w:asciiTheme="majorBidi" w:hAnsiTheme="majorBidi" w:cstheme="majorBidi"/>
          <w:sz w:val="24"/>
          <w:szCs w:val="24"/>
          <w:lang w:val="en-US"/>
        </w:rPr>
      </w:pPr>
    </w:p>
    <w:p w14:paraId="51D77554" w14:textId="0A7CD401" w:rsidR="008B1386" w:rsidRDefault="008B1386" w:rsidP="008B1386">
      <w:pPr>
        <w:rPr>
          <w:rFonts w:asciiTheme="majorBidi" w:hAnsiTheme="majorBidi" w:cstheme="majorBidi"/>
          <w:sz w:val="24"/>
          <w:szCs w:val="24"/>
          <w:lang w:val="en-US"/>
        </w:rPr>
      </w:pPr>
    </w:p>
    <w:p w14:paraId="71DDE362" w14:textId="77777777" w:rsidR="008B1386" w:rsidRPr="008B1386" w:rsidRDefault="008B1386" w:rsidP="008B1386">
      <w:pPr>
        <w:rPr>
          <w:rFonts w:asciiTheme="majorBidi" w:hAnsiTheme="majorBidi" w:cstheme="majorBidi"/>
          <w:sz w:val="24"/>
          <w:szCs w:val="24"/>
          <w:lang w:val="en-US"/>
        </w:rPr>
      </w:pPr>
    </w:p>
    <w:p w14:paraId="65FA31F2" w14:textId="77777777" w:rsidR="00176669" w:rsidRPr="00176669" w:rsidRDefault="00176669" w:rsidP="00176669">
      <w:pPr>
        <w:rPr>
          <w:rFonts w:asciiTheme="majorBidi" w:hAnsiTheme="majorBidi" w:cstheme="majorBidi"/>
          <w:sz w:val="24"/>
          <w:szCs w:val="24"/>
          <w:lang w:val="en-US"/>
        </w:rPr>
      </w:pPr>
    </w:p>
    <w:sectPr w:rsidR="00176669" w:rsidRPr="00176669">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 w:date="2022-05-12T17:43:00Z" w:initials=".">
    <w:p w14:paraId="5CCEC37B" w14:textId="646BA210" w:rsidR="007579A3" w:rsidRPr="007579A3" w:rsidRDefault="007579A3" w:rsidP="007579A3">
      <w:pPr>
        <w:pStyle w:val="CommentText"/>
        <w:bidi/>
        <w:rPr>
          <w:rFonts w:hint="cs"/>
          <w:rtl/>
          <w:lang w:val="en-US"/>
        </w:rPr>
      </w:pPr>
      <w:r>
        <w:rPr>
          <w:rStyle w:val="CommentReference"/>
        </w:rPr>
        <w:annotationRef/>
      </w:r>
      <w:r>
        <w:rPr>
          <w:rFonts w:hint="cs"/>
          <w:rtl/>
          <w:lang w:val="en-US"/>
        </w:rPr>
        <w:t xml:space="preserve">אתה מתכוון </w:t>
      </w:r>
      <w:r>
        <w:rPr>
          <w:lang w:val="en-US"/>
        </w:rPr>
        <w:t>Eighth principle of faith</w:t>
      </w:r>
      <w:r>
        <w:rPr>
          <w:rFonts w:hint="cs"/>
          <w:rtl/>
          <w:lang w:val="en-US"/>
        </w:rPr>
        <w:t>? דהיינו היסוד השמיני?</w:t>
      </w:r>
      <w:r>
        <w:rPr>
          <w:lang w:val="en-US"/>
        </w:rPr>
        <w:t xml:space="preserve"> </w:t>
      </w:r>
      <w:r>
        <w:rPr>
          <w:rFonts w:hint="cs"/>
          <w:rtl/>
          <w:lang w:val="en-US"/>
        </w:rPr>
        <w:t xml:space="preserve"> כידוע, רמב"ם מונה 13.</w:t>
      </w:r>
    </w:p>
  </w:comment>
  <w:comment w:id="2" w:author="mailshelnava@gmail.com" w:date="2022-05-10T17:39:00Z" w:initials="m">
    <w:p w14:paraId="426579E6" w14:textId="77777777" w:rsidR="002A21CB" w:rsidRDefault="002A21CB">
      <w:pPr>
        <w:pStyle w:val="CommentText"/>
        <w:bidi/>
        <w:jc w:val="right"/>
      </w:pPr>
      <w:r>
        <w:rPr>
          <w:rStyle w:val="CommentReference"/>
        </w:rPr>
        <w:annotationRef/>
      </w:r>
      <w:r>
        <w:rPr>
          <w:rFonts w:hint="eastAsia"/>
          <w:rtl/>
        </w:rPr>
        <w:t>כתוב</w:t>
      </w:r>
      <w:r>
        <w:rPr>
          <w:rtl/>
        </w:rPr>
        <w:t xml:space="preserve"> במקור: </w:t>
      </w:r>
      <w:r>
        <w:t>which is called metaphorically</w:t>
      </w:r>
    </w:p>
    <w:p w14:paraId="4A02365C" w14:textId="77777777" w:rsidR="002A21CB" w:rsidRDefault="002A21CB" w:rsidP="00E46701">
      <w:pPr>
        <w:pStyle w:val="CommentText"/>
        <w:bidi/>
        <w:jc w:val="right"/>
      </w:pPr>
      <w:r>
        <w:rPr>
          <w:rFonts w:hint="eastAsia"/>
          <w:rtl/>
        </w:rPr>
        <w:t>אבל</w:t>
      </w:r>
      <w:r>
        <w:rPr>
          <w:rtl/>
        </w:rPr>
        <w:t xml:space="preserve"> אולי הכוונה ל- </w:t>
      </w:r>
      <w:r>
        <w:t>which should be read metaphorically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EC37B" w15:done="0"/>
  <w15:commentEx w15:paraId="4A023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C5D1" w16cex:dateUtc="2022-05-12T14:43:00Z"/>
  <w16cex:commentExtensible w16cex:durableId="262521E6" w16cex:dateUtc="2022-05-1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EC37B" w16cid:durableId="2627C5D1"/>
  <w16cid:commentId w16cid:paraId="4A02365C" w16cid:durableId="26252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69A0" w14:textId="77777777" w:rsidR="00FA45C5" w:rsidRDefault="00FA45C5" w:rsidP="007A3EBB">
      <w:pPr>
        <w:spacing w:after="0" w:line="240" w:lineRule="auto"/>
      </w:pPr>
      <w:r>
        <w:separator/>
      </w:r>
    </w:p>
  </w:endnote>
  <w:endnote w:type="continuationSeparator" w:id="0">
    <w:p w14:paraId="2A2650D7" w14:textId="77777777" w:rsidR="00FA45C5" w:rsidRDefault="00FA45C5" w:rsidP="007A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45997"/>
      <w:docPartObj>
        <w:docPartGallery w:val="Page Numbers (Bottom of Page)"/>
        <w:docPartUnique/>
      </w:docPartObj>
    </w:sdtPr>
    <w:sdtEndPr>
      <w:rPr>
        <w:noProof/>
      </w:rPr>
    </w:sdtEndPr>
    <w:sdtContent>
      <w:p w14:paraId="3170EC07" w14:textId="5DF405F1" w:rsidR="007A3EBB" w:rsidRDefault="007A3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85795" w14:textId="77777777" w:rsidR="007A3EBB" w:rsidRDefault="007A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8F17" w14:textId="77777777" w:rsidR="00FA45C5" w:rsidRDefault="00FA45C5" w:rsidP="007A3EBB">
      <w:pPr>
        <w:spacing w:after="0" w:line="240" w:lineRule="auto"/>
      </w:pPr>
      <w:r>
        <w:separator/>
      </w:r>
    </w:p>
  </w:footnote>
  <w:footnote w:type="continuationSeparator" w:id="0">
    <w:p w14:paraId="5A300753" w14:textId="77777777" w:rsidR="00FA45C5" w:rsidRDefault="00FA45C5" w:rsidP="007A3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59"/>
    <w:multiLevelType w:val="hybridMultilevel"/>
    <w:tmpl w:val="623C1E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4D5533"/>
    <w:multiLevelType w:val="hybridMultilevel"/>
    <w:tmpl w:val="A4CA88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5C5E9B"/>
    <w:multiLevelType w:val="hybridMultilevel"/>
    <w:tmpl w:val="30FCAB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60641"/>
    <w:multiLevelType w:val="hybridMultilevel"/>
    <w:tmpl w:val="3C341E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F727A0"/>
    <w:multiLevelType w:val="hybridMultilevel"/>
    <w:tmpl w:val="C538701A"/>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676B7C"/>
    <w:multiLevelType w:val="hybridMultilevel"/>
    <w:tmpl w:val="72E061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800956"/>
    <w:multiLevelType w:val="hybridMultilevel"/>
    <w:tmpl w:val="BFCA4F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F60014A"/>
    <w:multiLevelType w:val="hybridMultilevel"/>
    <w:tmpl w:val="3C723C62"/>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001212A"/>
    <w:multiLevelType w:val="hybridMultilevel"/>
    <w:tmpl w:val="201050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4D01B78"/>
    <w:multiLevelType w:val="hybridMultilevel"/>
    <w:tmpl w:val="E68C11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549363A"/>
    <w:multiLevelType w:val="hybridMultilevel"/>
    <w:tmpl w:val="014862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57F62DC"/>
    <w:multiLevelType w:val="hybridMultilevel"/>
    <w:tmpl w:val="B8566C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6394AFB"/>
    <w:multiLevelType w:val="hybridMultilevel"/>
    <w:tmpl w:val="770445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742AEC"/>
    <w:multiLevelType w:val="hybridMultilevel"/>
    <w:tmpl w:val="AA3E9A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B122C50"/>
    <w:multiLevelType w:val="hybridMultilevel"/>
    <w:tmpl w:val="8B70D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C6B6943"/>
    <w:multiLevelType w:val="hybridMultilevel"/>
    <w:tmpl w:val="FEBACABE"/>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8FB6675"/>
    <w:multiLevelType w:val="hybridMultilevel"/>
    <w:tmpl w:val="DFD47F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B103A4"/>
    <w:multiLevelType w:val="hybridMultilevel"/>
    <w:tmpl w:val="96CC94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7F6938"/>
    <w:multiLevelType w:val="hybridMultilevel"/>
    <w:tmpl w:val="C64498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7F4370"/>
    <w:multiLevelType w:val="hybridMultilevel"/>
    <w:tmpl w:val="BC301594"/>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15A7462"/>
    <w:multiLevelType w:val="hybridMultilevel"/>
    <w:tmpl w:val="6464A6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196082E"/>
    <w:multiLevelType w:val="hybridMultilevel"/>
    <w:tmpl w:val="E02E02D8"/>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3BB3DC7"/>
    <w:multiLevelType w:val="hybridMultilevel"/>
    <w:tmpl w:val="9458A322"/>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4573D92"/>
    <w:multiLevelType w:val="hybridMultilevel"/>
    <w:tmpl w:val="7BB8D1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5623CA8"/>
    <w:multiLevelType w:val="hybridMultilevel"/>
    <w:tmpl w:val="8E024F56"/>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6E072F1"/>
    <w:multiLevelType w:val="hybridMultilevel"/>
    <w:tmpl w:val="8C228048"/>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6FC277D"/>
    <w:multiLevelType w:val="hybridMultilevel"/>
    <w:tmpl w:val="35B013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73A6EE1"/>
    <w:multiLevelType w:val="hybridMultilevel"/>
    <w:tmpl w:val="05420E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8FA7C33"/>
    <w:multiLevelType w:val="hybridMultilevel"/>
    <w:tmpl w:val="FFE8EA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CFB2EA5"/>
    <w:multiLevelType w:val="hybridMultilevel"/>
    <w:tmpl w:val="5D18C8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F852106"/>
    <w:multiLevelType w:val="hybridMultilevel"/>
    <w:tmpl w:val="4942D6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FD9368F"/>
    <w:multiLevelType w:val="hybridMultilevel"/>
    <w:tmpl w:val="45A641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0996BE6"/>
    <w:multiLevelType w:val="hybridMultilevel"/>
    <w:tmpl w:val="2CBE05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0B50E53"/>
    <w:multiLevelType w:val="hybridMultilevel"/>
    <w:tmpl w:val="696269B4"/>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1301B8A"/>
    <w:multiLevelType w:val="hybridMultilevel"/>
    <w:tmpl w:val="7E68E2C2"/>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41936D1B"/>
    <w:multiLevelType w:val="hybridMultilevel"/>
    <w:tmpl w:val="08A4FA96"/>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87856D7"/>
    <w:multiLevelType w:val="hybridMultilevel"/>
    <w:tmpl w:val="77BCE09C"/>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8965CFE"/>
    <w:multiLevelType w:val="hybridMultilevel"/>
    <w:tmpl w:val="8AD694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8DE2583"/>
    <w:multiLevelType w:val="hybridMultilevel"/>
    <w:tmpl w:val="9EDE14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4B2D40F7"/>
    <w:multiLevelType w:val="hybridMultilevel"/>
    <w:tmpl w:val="EA5A3C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B2E60D5"/>
    <w:multiLevelType w:val="hybridMultilevel"/>
    <w:tmpl w:val="342E19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4C1168CA"/>
    <w:multiLevelType w:val="hybridMultilevel"/>
    <w:tmpl w:val="7A9A0548"/>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1EC1FC0"/>
    <w:multiLevelType w:val="hybridMultilevel"/>
    <w:tmpl w:val="A4AE31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8E923AC"/>
    <w:multiLevelType w:val="hybridMultilevel"/>
    <w:tmpl w:val="51C428BA"/>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F133652"/>
    <w:multiLevelType w:val="hybridMultilevel"/>
    <w:tmpl w:val="3A8ED8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F4648C6"/>
    <w:multiLevelType w:val="hybridMultilevel"/>
    <w:tmpl w:val="260E66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21F77B7"/>
    <w:multiLevelType w:val="hybridMultilevel"/>
    <w:tmpl w:val="13F886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23A0BDF"/>
    <w:multiLevelType w:val="hybridMultilevel"/>
    <w:tmpl w:val="1C10E9B4"/>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2380BF3"/>
    <w:multiLevelType w:val="hybridMultilevel"/>
    <w:tmpl w:val="3118E2AA"/>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2737F4D"/>
    <w:multiLevelType w:val="hybridMultilevel"/>
    <w:tmpl w:val="FB465D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30A1D98"/>
    <w:multiLevelType w:val="hybridMultilevel"/>
    <w:tmpl w:val="0BBEB3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75D24E7B"/>
    <w:multiLevelType w:val="hybridMultilevel"/>
    <w:tmpl w:val="371800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65A3613"/>
    <w:multiLevelType w:val="hybridMultilevel"/>
    <w:tmpl w:val="7F485C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85246E7"/>
    <w:multiLevelType w:val="hybridMultilevel"/>
    <w:tmpl w:val="9E8E17BC"/>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37653058">
    <w:abstractNumId w:val="33"/>
  </w:num>
  <w:num w:numId="2" w16cid:durableId="1235551450">
    <w:abstractNumId w:val="34"/>
  </w:num>
  <w:num w:numId="3" w16cid:durableId="1558131459">
    <w:abstractNumId w:val="19"/>
  </w:num>
  <w:num w:numId="4" w16cid:durableId="1180965940">
    <w:abstractNumId w:val="24"/>
  </w:num>
  <w:num w:numId="5" w16cid:durableId="1301692455">
    <w:abstractNumId w:val="41"/>
  </w:num>
  <w:num w:numId="6" w16cid:durableId="962617104">
    <w:abstractNumId w:val="35"/>
  </w:num>
  <w:num w:numId="7" w16cid:durableId="1835873397">
    <w:abstractNumId w:val="22"/>
  </w:num>
  <w:num w:numId="8" w16cid:durableId="675613259">
    <w:abstractNumId w:val="4"/>
  </w:num>
  <w:num w:numId="9" w16cid:durableId="543257477">
    <w:abstractNumId w:val="53"/>
  </w:num>
  <w:num w:numId="10" w16cid:durableId="1721125506">
    <w:abstractNumId w:val="21"/>
  </w:num>
  <w:num w:numId="11" w16cid:durableId="298192601">
    <w:abstractNumId w:val="36"/>
  </w:num>
  <w:num w:numId="12" w16cid:durableId="1972054369">
    <w:abstractNumId w:val="25"/>
  </w:num>
  <w:num w:numId="13" w16cid:durableId="770323758">
    <w:abstractNumId w:val="43"/>
  </w:num>
  <w:num w:numId="14" w16cid:durableId="390157523">
    <w:abstractNumId w:val="48"/>
  </w:num>
  <w:num w:numId="15" w16cid:durableId="1072628976">
    <w:abstractNumId w:val="7"/>
  </w:num>
  <w:num w:numId="16" w16cid:durableId="1553884032">
    <w:abstractNumId w:val="47"/>
  </w:num>
  <w:num w:numId="17" w16cid:durableId="1109202962">
    <w:abstractNumId w:val="15"/>
  </w:num>
  <w:num w:numId="18" w16cid:durableId="1093748812">
    <w:abstractNumId w:val="31"/>
  </w:num>
  <w:num w:numId="19" w16cid:durableId="128978460">
    <w:abstractNumId w:val="2"/>
  </w:num>
  <w:num w:numId="20" w16cid:durableId="245379559">
    <w:abstractNumId w:val="18"/>
  </w:num>
  <w:num w:numId="21" w16cid:durableId="2023387760">
    <w:abstractNumId w:val="51"/>
  </w:num>
  <w:num w:numId="22" w16cid:durableId="1142117136">
    <w:abstractNumId w:val="42"/>
  </w:num>
  <w:num w:numId="23" w16cid:durableId="1347563547">
    <w:abstractNumId w:val="16"/>
  </w:num>
  <w:num w:numId="24" w16cid:durableId="25569988">
    <w:abstractNumId w:val="40"/>
  </w:num>
  <w:num w:numId="25" w16cid:durableId="158162534">
    <w:abstractNumId w:val="23"/>
  </w:num>
  <w:num w:numId="26" w16cid:durableId="810250470">
    <w:abstractNumId w:val="0"/>
  </w:num>
  <w:num w:numId="27" w16cid:durableId="261845099">
    <w:abstractNumId w:val="1"/>
  </w:num>
  <w:num w:numId="28" w16cid:durableId="973757968">
    <w:abstractNumId w:val="44"/>
  </w:num>
  <w:num w:numId="29" w16cid:durableId="149055872">
    <w:abstractNumId w:val="9"/>
  </w:num>
  <w:num w:numId="30" w16cid:durableId="783573268">
    <w:abstractNumId w:val="3"/>
  </w:num>
  <w:num w:numId="31" w16cid:durableId="1122964632">
    <w:abstractNumId w:val="38"/>
  </w:num>
  <w:num w:numId="32" w16cid:durableId="960455406">
    <w:abstractNumId w:val="13"/>
  </w:num>
  <w:num w:numId="33" w16cid:durableId="402534584">
    <w:abstractNumId w:val="30"/>
  </w:num>
  <w:num w:numId="34" w16cid:durableId="1988048481">
    <w:abstractNumId w:val="45"/>
  </w:num>
  <w:num w:numId="35" w16cid:durableId="1434785695">
    <w:abstractNumId w:val="49"/>
  </w:num>
  <w:num w:numId="36" w16cid:durableId="792677882">
    <w:abstractNumId w:val="28"/>
  </w:num>
  <w:num w:numId="37" w16cid:durableId="200480127">
    <w:abstractNumId w:val="46"/>
  </w:num>
  <w:num w:numId="38" w16cid:durableId="1404984933">
    <w:abstractNumId w:val="11"/>
  </w:num>
  <w:num w:numId="39" w16cid:durableId="1529760915">
    <w:abstractNumId w:val="50"/>
  </w:num>
  <w:num w:numId="40" w16cid:durableId="805008009">
    <w:abstractNumId w:val="32"/>
  </w:num>
  <w:num w:numId="41" w16cid:durableId="1911957583">
    <w:abstractNumId w:val="6"/>
  </w:num>
  <w:num w:numId="42" w16cid:durableId="1851287228">
    <w:abstractNumId w:val="10"/>
  </w:num>
  <w:num w:numId="43" w16cid:durableId="721094643">
    <w:abstractNumId w:val="14"/>
  </w:num>
  <w:num w:numId="44" w16cid:durableId="1194071458">
    <w:abstractNumId w:val="8"/>
  </w:num>
  <w:num w:numId="45" w16cid:durableId="617375328">
    <w:abstractNumId w:val="26"/>
  </w:num>
  <w:num w:numId="46" w16cid:durableId="1708599936">
    <w:abstractNumId w:val="17"/>
  </w:num>
  <w:num w:numId="47" w16cid:durableId="1242905386">
    <w:abstractNumId w:val="5"/>
  </w:num>
  <w:num w:numId="48" w16cid:durableId="1087576617">
    <w:abstractNumId w:val="39"/>
  </w:num>
  <w:num w:numId="49" w16cid:durableId="240599969">
    <w:abstractNumId w:val="37"/>
  </w:num>
  <w:num w:numId="50" w16cid:durableId="1178547287">
    <w:abstractNumId w:val="27"/>
  </w:num>
  <w:num w:numId="51" w16cid:durableId="1452288803">
    <w:abstractNumId w:val="12"/>
  </w:num>
  <w:num w:numId="52" w16cid:durableId="1931160961">
    <w:abstractNumId w:val="52"/>
  </w:num>
  <w:num w:numId="53" w16cid:durableId="1343508866">
    <w:abstractNumId w:val="29"/>
  </w:num>
  <w:num w:numId="54" w16cid:durableId="1377193476">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QzNDMwMDMyNzdV0lEKTi0uzszPAykwrAUAyPjHsSwAAAA="/>
  </w:docVars>
  <w:rsids>
    <w:rsidRoot w:val="007420C5"/>
    <w:rsid w:val="00006DE0"/>
    <w:rsid w:val="00047FC1"/>
    <w:rsid w:val="00056E27"/>
    <w:rsid w:val="000800EA"/>
    <w:rsid w:val="000A1CFA"/>
    <w:rsid w:val="000A6BE6"/>
    <w:rsid w:val="000A7A0F"/>
    <w:rsid w:val="000C6D50"/>
    <w:rsid w:val="00127919"/>
    <w:rsid w:val="00134D69"/>
    <w:rsid w:val="0016115C"/>
    <w:rsid w:val="00176669"/>
    <w:rsid w:val="0019284E"/>
    <w:rsid w:val="00196F20"/>
    <w:rsid w:val="001F75F0"/>
    <w:rsid w:val="00237C03"/>
    <w:rsid w:val="0025253D"/>
    <w:rsid w:val="00273176"/>
    <w:rsid w:val="002A21CB"/>
    <w:rsid w:val="00311031"/>
    <w:rsid w:val="00371ACA"/>
    <w:rsid w:val="00376BD1"/>
    <w:rsid w:val="003D27E3"/>
    <w:rsid w:val="00442434"/>
    <w:rsid w:val="00474C3B"/>
    <w:rsid w:val="00482094"/>
    <w:rsid w:val="004F02A3"/>
    <w:rsid w:val="00543682"/>
    <w:rsid w:val="0060709C"/>
    <w:rsid w:val="00623A29"/>
    <w:rsid w:val="00671643"/>
    <w:rsid w:val="006C171C"/>
    <w:rsid w:val="006E1914"/>
    <w:rsid w:val="007022E0"/>
    <w:rsid w:val="00714F1C"/>
    <w:rsid w:val="007420C5"/>
    <w:rsid w:val="007579A3"/>
    <w:rsid w:val="007A3EBB"/>
    <w:rsid w:val="007B5906"/>
    <w:rsid w:val="007C11E3"/>
    <w:rsid w:val="007D49AD"/>
    <w:rsid w:val="00813558"/>
    <w:rsid w:val="0088346B"/>
    <w:rsid w:val="00891B1B"/>
    <w:rsid w:val="008B1386"/>
    <w:rsid w:val="008E6C78"/>
    <w:rsid w:val="00945790"/>
    <w:rsid w:val="00960817"/>
    <w:rsid w:val="009C19BF"/>
    <w:rsid w:val="00A319E6"/>
    <w:rsid w:val="00A75CD2"/>
    <w:rsid w:val="00A8207C"/>
    <w:rsid w:val="00AD712F"/>
    <w:rsid w:val="00AD723B"/>
    <w:rsid w:val="00AF0BE4"/>
    <w:rsid w:val="00BB6FA7"/>
    <w:rsid w:val="00C05C7B"/>
    <w:rsid w:val="00C23C54"/>
    <w:rsid w:val="00C7376C"/>
    <w:rsid w:val="00C740AD"/>
    <w:rsid w:val="00CA6472"/>
    <w:rsid w:val="00CC4678"/>
    <w:rsid w:val="00CE77FB"/>
    <w:rsid w:val="00D03D85"/>
    <w:rsid w:val="00D342CA"/>
    <w:rsid w:val="00DA31A6"/>
    <w:rsid w:val="00DA6BEE"/>
    <w:rsid w:val="00DB55F7"/>
    <w:rsid w:val="00DC3C2A"/>
    <w:rsid w:val="00DC6284"/>
    <w:rsid w:val="00DD08E8"/>
    <w:rsid w:val="00DE22B0"/>
    <w:rsid w:val="00EA6C12"/>
    <w:rsid w:val="00ED61FA"/>
    <w:rsid w:val="00F1421E"/>
    <w:rsid w:val="00FA45C5"/>
    <w:rsid w:val="00FE2C4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4FCF"/>
  <w15:chartTrackingRefBased/>
  <w15:docId w15:val="{831A5695-62E5-4B74-AD4D-6F4A4B86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6B"/>
    <w:pPr>
      <w:ind w:left="720"/>
      <w:contextualSpacing/>
    </w:pPr>
  </w:style>
  <w:style w:type="paragraph" w:styleId="Header">
    <w:name w:val="header"/>
    <w:basedOn w:val="Normal"/>
    <w:link w:val="HeaderChar"/>
    <w:uiPriority w:val="99"/>
    <w:unhideWhenUsed/>
    <w:rsid w:val="007A3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BB"/>
  </w:style>
  <w:style w:type="paragraph" w:styleId="Footer">
    <w:name w:val="footer"/>
    <w:basedOn w:val="Normal"/>
    <w:link w:val="FooterChar"/>
    <w:uiPriority w:val="99"/>
    <w:unhideWhenUsed/>
    <w:rsid w:val="007A3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BB"/>
  </w:style>
  <w:style w:type="character" w:styleId="CommentReference">
    <w:name w:val="annotation reference"/>
    <w:basedOn w:val="DefaultParagraphFont"/>
    <w:uiPriority w:val="99"/>
    <w:semiHidden/>
    <w:unhideWhenUsed/>
    <w:rsid w:val="002A21CB"/>
    <w:rPr>
      <w:sz w:val="16"/>
      <w:szCs w:val="16"/>
    </w:rPr>
  </w:style>
  <w:style w:type="paragraph" w:styleId="CommentText">
    <w:name w:val="annotation text"/>
    <w:basedOn w:val="Normal"/>
    <w:link w:val="CommentTextChar"/>
    <w:uiPriority w:val="99"/>
    <w:unhideWhenUsed/>
    <w:rsid w:val="002A21CB"/>
    <w:pPr>
      <w:spacing w:line="240" w:lineRule="auto"/>
    </w:pPr>
    <w:rPr>
      <w:sz w:val="20"/>
      <w:szCs w:val="20"/>
    </w:rPr>
  </w:style>
  <w:style w:type="character" w:customStyle="1" w:styleId="CommentTextChar">
    <w:name w:val="Comment Text Char"/>
    <w:basedOn w:val="DefaultParagraphFont"/>
    <w:link w:val="CommentText"/>
    <w:uiPriority w:val="99"/>
    <w:rsid w:val="002A21CB"/>
    <w:rPr>
      <w:sz w:val="20"/>
      <w:szCs w:val="20"/>
    </w:rPr>
  </w:style>
  <w:style w:type="paragraph" w:styleId="CommentSubject">
    <w:name w:val="annotation subject"/>
    <w:basedOn w:val="CommentText"/>
    <w:next w:val="CommentText"/>
    <w:link w:val="CommentSubjectChar"/>
    <w:uiPriority w:val="99"/>
    <w:semiHidden/>
    <w:unhideWhenUsed/>
    <w:rsid w:val="002A21CB"/>
    <w:rPr>
      <w:b/>
      <w:bCs/>
    </w:rPr>
  </w:style>
  <w:style w:type="character" w:customStyle="1" w:styleId="CommentSubjectChar">
    <w:name w:val="Comment Subject Char"/>
    <w:basedOn w:val="CommentTextChar"/>
    <w:link w:val="CommentSubject"/>
    <w:uiPriority w:val="99"/>
    <w:semiHidden/>
    <w:rsid w:val="002A2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14</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cp:lastModifiedBy>
  <cp:revision>24</cp:revision>
  <dcterms:created xsi:type="dcterms:W3CDTF">2022-05-09T08:05:00Z</dcterms:created>
  <dcterms:modified xsi:type="dcterms:W3CDTF">2022-05-12T14:51:00Z</dcterms:modified>
</cp:coreProperties>
</file>