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B92C" w14:textId="4561B8E6" w:rsidR="000D279E" w:rsidRPr="00AF4FD7" w:rsidRDefault="00D90E75" w:rsidP="006275A6">
      <w:pPr>
        <w:jc w:val="center"/>
        <w:rPr>
          <w:b/>
          <w:bCs/>
        </w:rPr>
      </w:pPr>
      <w:r w:rsidRPr="006275A6">
        <w:rPr>
          <w:b/>
          <w:bCs/>
          <w:sz w:val="24"/>
          <w:szCs w:val="24"/>
        </w:rPr>
        <w:t>Sexual Harassment</w:t>
      </w:r>
      <w:r w:rsidRPr="006275A6">
        <w:rPr>
          <w:b/>
          <w:bCs/>
          <w:sz w:val="24"/>
          <w:szCs w:val="24"/>
        </w:rPr>
        <w:t xml:space="preserve"> </w:t>
      </w:r>
      <w:r w:rsidRPr="006275A6">
        <w:rPr>
          <w:b/>
          <w:bCs/>
          <w:sz w:val="24"/>
          <w:szCs w:val="24"/>
        </w:rPr>
        <w:t>Prevention</w:t>
      </w:r>
      <w:r w:rsidRPr="006275A6">
        <w:rPr>
          <w:b/>
          <w:bCs/>
          <w:sz w:val="24"/>
          <w:szCs w:val="24"/>
        </w:rPr>
        <w:t xml:space="preserve"> </w:t>
      </w:r>
      <w:r w:rsidR="000D279E" w:rsidRPr="006275A6">
        <w:rPr>
          <w:b/>
          <w:bCs/>
          <w:sz w:val="24"/>
          <w:szCs w:val="24"/>
        </w:rPr>
        <w:t>By-</w:t>
      </w:r>
      <w:r w:rsidR="006275A6" w:rsidRPr="006275A6">
        <w:rPr>
          <w:b/>
          <w:bCs/>
          <w:sz w:val="24"/>
          <w:szCs w:val="24"/>
        </w:rPr>
        <w:t>L</w:t>
      </w:r>
      <w:r w:rsidR="000D279E" w:rsidRPr="006275A6">
        <w:rPr>
          <w:b/>
          <w:bCs/>
          <w:sz w:val="24"/>
          <w:szCs w:val="24"/>
        </w:rPr>
        <w:t>aws</w:t>
      </w:r>
    </w:p>
    <w:p w14:paraId="4A7A966A" w14:textId="50FF19A8" w:rsidR="000D279E" w:rsidRPr="00AF4FD7" w:rsidRDefault="000D279E" w:rsidP="005F0B95">
      <w:pPr>
        <w:jc w:val="both"/>
        <w:rPr>
          <w:b/>
          <w:bCs/>
        </w:rPr>
      </w:pPr>
      <w:r w:rsidRPr="00AF4FD7">
        <w:rPr>
          <w:b/>
          <w:bCs/>
        </w:rPr>
        <w:t xml:space="preserve">Sexual harassment </w:t>
      </w:r>
      <w:r w:rsidR="006275A6">
        <w:rPr>
          <w:b/>
          <w:bCs/>
        </w:rPr>
        <w:t xml:space="preserve">is an affront to </w:t>
      </w:r>
      <w:r w:rsidRPr="00AF4FD7">
        <w:rPr>
          <w:b/>
          <w:bCs/>
        </w:rPr>
        <w:t xml:space="preserve">human dignity, </w:t>
      </w:r>
      <w:r w:rsidR="006275A6">
        <w:rPr>
          <w:b/>
          <w:bCs/>
        </w:rPr>
        <w:t>liberty</w:t>
      </w:r>
      <w:r w:rsidRPr="00AF4FD7">
        <w:rPr>
          <w:b/>
          <w:bCs/>
        </w:rPr>
        <w:t xml:space="preserve">, privacy, and </w:t>
      </w:r>
      <w:r w:rsidR="006275A6">
        <w:rPr>
          <w:b/>
          <w:bCs/>
        </w:rPr>
        <w:t xml:space="preserve">gender </w:t>
      </w:r>
      <w:r w:rsidRPr="00AF4FD7">
        <w:rPr>
          <w:b/>
          <w:bCs/>
        </w:rPr>
        <w:t xml:space="preserve">equality; </w:t>
      </w:r>
      <w:r w:rsidR="006275A6">
        <w:rPr>
          <w:b/>
          <w:bCs/>
        </w:rPr>
        <w:t xml:space="preserve">It is </w:t>
      </w:r>
      <w:r w:rsidRPr="00AF4FD7">
        <w:rPr>
          <w:b/>
          <w:bCs/>
        </w:rPr>
        <w:t xml:space="preserve">also </w:t>
      </w:r>
      <w:r w:rsidR="006275A6">
        <w:rPr>
          <w:b/>
          <w:bCs/>
        </w:rPr>
        <w:t xml:space="preserve">a </w:t>
      </w:r>
      <w:r w:rsidRPr="00AF4FD7">
        <w:rPr>
          <w:b/>
          <w:bCs/>
        </w:rPr>
        <w:t xml:space="preserve">criminal </w:t>
      </w:r>
      <w:r w:rsidR="006275A6">
        <w:rPr>
          <w:b/>
          <w:bCs/>
        </w:rPr>
        <w:t xml:space="preserve">offence, </w:t>
      </w:r>
      <w:r w:rsidRPr="00AF4FD7">
        <w:rPr>
          <w:b/>
          <w:bCs/>
        </w:rPr>
        <w:t xml:space="preserve">and </w:t>
      </w:r>
      <w:r w:rsidR="005F0B95">
        <w:rPr>
          <w:b/>
          <w:bCs/>
        </w:rPr>
        <w:t xml:space="preserve">a cause of action in </w:t>
      </w:r>
      <w:r w:rsidRPr="00AF4FD7">
        <w:rPr>
          <w:b/>
          <w:bCs/>
        </w:rPr>
        <w:t xml:space="preserve">tort, </w:t>
      </w:r>
      <w:r w:rsidR="005F0B95">
        <w:rPr>
          <w:b/>
          <w:bCs/>
        </w:rPr>
        <w:t>since the</w:t>
      </w:r>
      <w:r w:rsidRPr="00AF4FD7">
        <w:rPr>
          <w:b/>
          <w:bCs/>
        </w:rPr>
        <w:t xml:space="preserve"> </w:t>
      </w:r>
      <w:r w:rsidR="005F0B95" w:rsidRPr="00AF4FD7">
        <w:rPr>
          <w:b/>
          <w:bCs/>
        </w:rPr>
        <w:t xml:space="preserve">Sexual Harassment </w:t>
      </w:r>
      <w:r w:rsidR="005F0B95">
        <w:rPr>
          <w:b/>
          <w:bCs/>
        </w:rPr>
        <w:t xml:space="preserve">Prevention Act </w:t>
      </w:r>
      <w:r w:rsidRPr="00AF4FD7">
        <w:rPr>
          <w:b/>
          <w:bCs/>
        </w:rPr>
        <w:t>1998</w:t>
      </w:r>
      <w:r w:rsidR="005F0B95">
        <w:rPr>
          <w:b/>
          <w:bCs/>
        </w:rPr>
        <w:t>-5758</w:t>
      </w:r>
      <w:r w:rsidRPr="00AF4FD7">
        <w:rPr>
          <w:b/>
          <w:bCs/>
        </w:rPr>
        <w:t xml:space="preserve"> </w:t>
      </w:r>
      <w:r w:rsidRPr="005F0B95">
        <w:t xml:space="preserve">(hereinafter: the </w:t>
      </w:r>
      <w:r w:rsidR="005F0B95" w:rsidRPr="005F0B95">
        <w:t>“</w:t>
      </w:r>
      <w:r w:rsidR="005F0B95">
        <w:rPr>
          <w:b/>
          <w:bCs/>
        </w:rPr>
        <w:t>Act</w:t>
      </w:r>
      <w:r w:rsidR="005F0B95" w:rsidRPr="005F0B95">
        <w:t>”</w:t>
      </w:r>
      <w:r w:rsidRPr="005F0B95">
        <w:t>)</w:t>
      </w:r>
      <w:r w:rsidRPr="00AF4FD7">
        <w:rPr>
          <w:b/>
          <w:bCs/>
        </w:rPr>
        <w:t xml:space="preserve">, </w:t>
      </w:r>
      <w:r w:rsidR="005F0B95">
        <w:rPr>
          <w:b/>
          <w:bCs/>
        </w:rPr>
        <w:t xml:space="preserve">became effective </w:t>
      </w:r>
      <w:r w:rsidRPr="00AF4FD7">
        <w:rPr>
          <w:b/>
          <w:bCs/>
        </w:rPr>
        <w:t>on the 26</w:t>
      </w:r>
      <w:r w:rsidRPr="005F0B95">
        <w:rPr>
          <w:b/>
          <w:bCs/>
          <w:vertAlign w:val="superscript"/>
        </w:rPr>
        <w:t>th</w:t>
      </w:r>
      <w:r w:rsidRPr="00AF4FD7">
        <w:rPr>
          <w:b/>
          <w:bCs/>
        </w:rPr>
        <w:t xml:space="preserve"> of </w:t>
      </w:r>
      <w:r w:rsidRPr="005F0B95">
        <w:rPr>
          <w:b/>
          <w:bCs/>
          <w:i/>
          <w:iCs/>
        </w:rPr>
        <w:t>Elul</w:t>
      </w:r>
      <w:r w:rsidRPr="00AF4FD7">
        <w:rPr>
          <w:b/>
          <w:bCs/>
        </w:rPr>
        <w:t xml:space="preserve"> </w:t>
      </w:r>
      <w:r w:rsidR="005F0B95">
        <w:rPr>
          <w:b/>
          <w:bCs/>
        </w:rPr>
        <w:t xml:space="preserve">5758 </w:t>
      </w:r>
      <w:r w:rsidRPr="00AF4FD7">
        <w:rPr>
          <w:b/>
          <w:bCs/>
        </w:rPr>
        <w:t>(September 20, 1998).</w:t>
      </w:r>
    </w:p>
    <w:p w14:paraId="5BE93AA5" w14:textId="6FDACE47" w:rsidR="000D279E" w:rsidRPr="00AF4FD7" w:rsidRDefault="000D279E" w:rsidP="005F0B95">
      <w:pPr>
        <w:jc w:val="both"/>
        <w:rPr>
          <w:b/>
          <w:bCs/>
        </w:rPr>
      </w:pPr>
      <w:r w:rsidRPr="00AF4FD7">
        <w:rPr>
          <w:b/>
          <w:bCs/>
        </w:rPr>
        <w:t xml:space="preserve">Sexual harassment </w:t>
      </w:r>
      <w:r w:rsidR="00D90E75">
        <w:rPr>
          <w:b/>
          <w:bCs/>
        </w:rPr>
        <w:t xml:space="preserve">adversely affects the employment </w:t>
      </w:r>
      <w:r w:rsidRPr="00AF4FD7">
        <w:rPr>
          <w:b/>
          <w:bCs/>
        </w:rPr>
        <w:t>relations</w:t>
      </w:r>
      <w:r w:rsidR="00D90E75">
        <w:rPr>
          <w:b/>
          <w:bCs/>
        </w:rPr>
        <w:t>hip</w:t>
      </w:r>
      <w:r w:rsidRPr="00AF4FD7">
        <w:rPr>
          <w:b/>
          <w:bCs/>
        </w:rPr>
        <w:t xml:space="preserve">, and </w:t>
      </w:r>
      <w:r w:rsidR="005F0B95">
        <w:rPr>
          <w:b/>
          <w:bCs/>
        </w:rPr>
        <w:t>contradict</w:t>
      </w:r>
      <w:r w:rsidR="00D90E75">
        <w:rPr>
          <w:b/>
          <w:bCs/>
        </w:rPr>
        <w:t>s</w:t>
      </w:r>
      <w:r w:rsidR="005F0B95">
        <w:rPr>
          <w:b/>
          <w:bCs/>
        </w:rPr>
        <w:t xml:space="preserve"> </w:t>
      </w:r>
      <w:r w:rsidRPr="00AF4FD7">
        <w:rPr>
          <w:b/>
          <w:bCs/>
        </w:rPr>
        <w:t>the polic</w:t>
      </w:r>
      <w:r w:rsidR="005F0B95">
        <w:rPr>
          <w:b/>
          <w:bCs/>
        </w:rPr>
        <w:t>ies</w:t>
      </w:r>
      <w:r w:rsidRPr="00AF4FD7">
        <w:rPr>
          <w:b/>
          <w:bCs/>
        </w:rPr>
        <w:t xml:space="preserve"> </w:t>
      </w:r>
      <w:r w:rsidR="00D90E75">
        <w:rPr>
          <w:b/>
          <w:bCs/>
        </w:rPr>
        <w:t xml:space="preserve">established by </w:t>
      </w:r>
      <w:r w:rsidRPr="00AF4FD7">
        <w:rPr>
          <w:b/>
          <w:bCs/>
        </w:rPr>
        <w:t>the Holon Institute of Technology (</w:t>
      </w:r>
      <w:r w:rsidR="005F0B95">
        <w:rPr>
          <w:b/>
          <w:bCs/>
        </w:rPr>
        <w:t>Reg. Soc.</w:t>
      </w:r>
      <w:r w:rsidRPr="00AF4FD7">
        <w:rPr>
          <w:b/>
          <w:bCs/>
        </w:rPr>
        <w:t xml:space="preserve">) </w:t>
      </w:r>
      <w:r w:rsidRPr="005F0B95">
        <w:t>(hereinafter: the</w:t>
      </w:r>
      <w:r w:rsidRPr="00AF4FD7">
        <w:rPr>
          <w:b/>
          <w:bCs/>
        </w:rPr>
        <w:t xml:space="preserve"> </w:t>
      </w:r>
      <w:r w:rsidR="005F0B95" w:rsidRPr="005F0B95">
        <w:t>“</w:t>
      </w:r>
      <w:r w:rsidRPr="00AF4FD7">
        <w:rPr>
          <w:b/>
          <w:bCs/>
        </w:rPr>
        <w:t>Institute</w:t>
      </w:r>
      <w:r w:rsidR="005F0B95" w:rsidRPr="005F0B95">
        <w:t>”</w:t>
      </w:r>
      <w:r w:rsidRPr="005F0B95">
        <w:t>)</w:t>
      </w:r>
      <w:r w:rsidR="00D90E75">
        <w:rPr>
          <w:b/>
          <w:bCs/>
        </w:rPr>
        <w:t>;</w:t>
      </w:r>
      <w:r w:rsidRPr="00AF4FD7">
        <w:rPr>
          <w:b/>
          <w:bCs/>
        </w:rPr>
        <w:t xml:space="preserve"> </w:t>
      </w:r>
      <w:r w:rsidR="005F0B95">
        <w:rPr>
          <w:b/>
          <w:bCs/>
        </w:rPr>
        <w:t xml:space="preserve">the Institute </w:t>
      </w:r>
      <w:r w:rsidRPr="00AF4FD7">
        <w:rPr>
          <w:b/>
          <w:bCs/>
        </w:rPr>
        <w:t xml:space="preserve">will not </w:t>
      </w:r>
      <w:r w:rsidR="005F0B95">
        <w:rPr>
          <w:b/>
          <w:bCs/>
        </w:rPr>
        <w:t>tolerate such behaviour</w:t>
      </w:r>
      <w:r w:rsidRPr="00AF4FD7">
        <w:rPr>
          <w:b/>
          <w:bCs/>
        </w:rPr>
        <w:t>.</w:t>
      </w:r>
    </w:p>
    <w:p w14:paraId="1D7BB97D" w14:textId="59578E1D" w:rsidR="000D279E" w:rsidRPr="00AF4FD7" w:rsidRDefault="000D279E" w:rsidP="005F0B95">
      <w:pPr>
        <w:jc w:val="both"/>
        <w:rPr>
          <w:b/>
          <w:bCs/>
        </w:rPr>
      </w:pPr>
      <w:r w:rsidRPr="00AF4FD7">
        <w:rPr>
          <w:b/>
          <w:bCs/>
        </w:rPr>
        <w:t xml:space="preserve">These By-Laws are intended to clarify the main provisions of the </w:t>
      </w:r>
      <w:r w:rsidR="005F0B95">
        <w:rPr>
          <w:b/>
          <w:bCs/>
        </w:rPr>
        <w:t xml:space="preserve">Act </w:t>
      </w:r>
      <w:r w:rsidRPr="00AF4FD7">
        <w:rPr>
          <w:b/>
          <w:bCs/>
        </w:rPr>
        <w:t xml:space="preserve">and </w:t>
      </w:r>
      <w:r w:rsidR="00D90E75">
        <w:rPr>
          <w:b/>
          <w:bCs/>
        </w:rPr>
        <w:t xml:space="preserve">the </w:t>
      </w:r>
      <w:r w:rsidR="005F0B95">
        <w:rPr>
          <w:b/>
          <w:bCs/>
        </w:rPr>
        <w:t>P</w:t>
      </w:r>
      <w:r w:rsidRPr="00AF4FD7">
        <w:rPr>
          <w:b/>
          <w:bCs/>
        </w:rPr>
        <w:t>revent</w:t>
      </w:r>
      <w:r w:rsidR="005F0B95">
        <w:rPr>
          <w:b/>
          <w:bCs/>
        </w:rPr>
        <w:t>ion of</w:t>
      </w:r>
      <w:r w:rsidRPr="00AF4FD7">
        <w:rPr>
          <w:b/>
          <w:bCs/>
        </w:rPr>
        <w:t xml:space="preserve"> </w:t>
      </w:r>
      <w:r w:rsidR="005F0B95" w:rsidRPr="00AF4FD7">
        <w:rPr>
          <w:b/>
          <w:bCs/>
        </w:rPr>
        <w:t>Sexual Harassment</w:t>
      </w:r>
      <w:r w:rsidRPr="00AF4FD7">
        <w:rPr>
          <w:b/>
          <w:bCs/>
        </w:rPr>
        <w:t xml:space="preserve"> (</w:t>
      </w:r>
      <w:r w:rsidR="005F0B95" w:rsidRPr="00AF4FD7">
        <w:rPr>
          <w:b/>
          <w:bCs/>
        </w:rPr>
        <w:t>Employer Obligations</w:t>
      </w:r>
      <w:r w:rsidRPr="00AF4FD7">
        <w:rPr>
          <w:b/>
          <w:bCs/>
        </w:rPr>
        <w:t>)</w:t>
      </w:r>
      <w:r w:rsidR="005F0B95">
        <w:rPr>
          <w:b/>
          <w:bCs/>
        </w:rPr>
        <w:t xml:space="preserve"> Regulations </w:t>
      </w:r>
      <w:r w:rsidRPr="00AF4FD7">
        <w:rPr>
          <w:b/>
          <w:bCs/>
        </w:rPr>
        <w:t>1998</w:t>
      </w:r>
      <w:r w:rsidR="005F0B95">
        <w:rPr>
          <w:b/>
          <w:bCs/>
        </w:rPr>
        <w:t>-5758</w:t>
      </w:r>
      <w:r w:rsidRPr="00AF4FD7">
        <w:rPr>
          <w:b/>
          <w:bCs/>
        </w:rPr>
        <w:t xml:space="preserve"> </w:t>
      </w:r>
      <w:r w:rsidRPr="005F0B95">
        <w:t xml:space="preserve">(hereinafter: </w:t>
      </w:r>
      <w:r w:rsidR="005F0B95" w:rsidRPr="005F0B95">
        <w:t>the “</w:t>
      </w:r>
      <w:r w:rsidR="005F0B95">
        <w:rPr>
          <w:b/>
          <w:bCs/>
        </w:rPr>
        <w:t>R</w:t>
      </w:r>
      <w:r w:rsidRPr="00AF4FD7">
        <w:rPr>
          <w:b/>
          <w:bCs/>
        </w:rPr>
        <w:t>egulations</w:t>
      </w:r>
      <w:r w:rsidR="005F0B95" w:rsidRPr="005F0B95">
        <w:t>”</w:t>
      </w:r>
      <w:r w:rsidRPr="005F0B95">
        <w:t>)</w:t>
      </w:r>
      <w:r w:rsidRPr="00AF4FD7">
        <w:rPr>
          <w:b/>
          <w:bCs/>
        </w:rPr>
        <w:t xml:space="preserve">; </w:t>
      </w:r>
      <w:r w:rsidR="005F0B95">
        <w:rPr>
          <w:b/>
          <w:bCs/>
        </w:rPr>
        <w:t xml:space="preserve">In the event of any conflict between the provisions hereof and those of the Act or the </w:t>
      </w:r>
      <w:r w:rsidR="00D90E75">
        <w:rPr>
          <w:b/>
          <w:bCs/>
        </w:rPr>
        <w:t>R</w:t>
      </w:r>
      <w:r w:rsidR="005F0B95">
        <w:rPr>
          <w:b/>
          <w:bCs/>
        </w:rPr>
        <w:t xml:space="preserve">egulations promulgated thereunder, the Act and Regulations shall be determinative of the </w:t>
      </w:r>
      <w:r w:rsidR="00D90E75">
        <w:rPr>
          <w:b/>
          <w:bCs/>
        </w:rPr>
        <w:t>matter</w:t>
      </w:r>
      <w:r w:rsidR="005F0B95">
        <w:rPr>
          <w:b/>
          <w:bCs/>
        </w:rPr>
        <w:t>, and they can be perused</w:t>
      </w:r>
      <w:r w:rsidR="00D90E75">
        <w:rPr>
          <w:b/>
          <w:bCs/>
        </w:rPr>
        <w:t xml:space="preserve"> </w:t>
      </w:r>
      <w:r w:rsidR="005F0B95">
        <w:rPr>
          <w:b/>
          <w:bCs/>
        </w:rPr>
        <w:t>as set forth i</w:t>
      </w:r>
      <w:r w:rsidRPr="00AF4FD7">
        <w:rPr>
          <w:b/>
          <w:bCs/>
        </w:rPr>
        <w:t xml:space="preserve">n </w:t>
      </w:r>
      <w:r w:rsidR="005F0B95">
        <w:rPr>
          <w:b/>
          <w:bCs/>
        </w:rPr>
        <w:t>S</w:t>
      </w:r>
      <w:r w:rsidRPr="00AF4FD7">
        <w:rPr>
          <w:b/>
          <w:bCs/>
        </w:rPr>
        <w:t>ection 10 of these By-Laws.</w:t>
      </w:r>
    </w:p>
    <w:p w14:paraId="2E87B951" w14:textId="77777777" w:rsidR="000D279E" w:rsidRPr="00AF4FD7" w:rsidRDefault="000D279E" w:rsidP="000D279E">
      <w:pPr>
        <w:jc w:val="both"/>
        <w:rPr>
          <w:b/>
          <w:bCs/>
        </w:rPr>
      </w:pPr>
    </w:p>
    <w:p w14:paraId="27DD2827" w14:textId="74C03D82" w:rsidR="000D279E" w:rsidRPr="00A67488" w:rsidRDefault="000D279E" w:rsidP="003625DE">
      <w:pPr>
        <w:jc w:val="center"/>
        <w:rPr>
          <w:b/>
          <w:bCs/>
          <w:sz w:val="24"/>
          <w:szCs w:val="24"/>
        </w:rPr>
      </w:pPr>
      <w:r w:rsidRPr="00A67488">
        <w:rPr>
          <w:b/>
          <w:bCs/>
          <w:sz w:val="24"/>
          <w:szCs w:val="24"/>
        </w:rPr>
        <w:t xml:space="preserve">Part </w:t>
      </w:r>
      <w:r w:rsidR="003625DE" w:rsidRPr="00A67488">
        <w:rPr>
          <w:b/>
          <w:bCs/>
          <w:sz w:val="24"/>
          <w:szCs w:val="24"/>
        </w:rPr>
        <w:t>A</w:t>
      </w:r>
      <w:r w:rsidRPr="00A67488">
        <w:rPr>
          <w:b/>
          <w:bCs/>
          <w:sz w:val="24"/>
          <w:szCs w:val="24"/>
        </w:rPr>
        <w:t xml:space="preserve">: What </w:t>
      </w:r>
      <w:r w:rsidR="003625DE" w:rsidRPr="00A67488">
        <w:rPr>
          <w:b/>
          <w:bCs/>
          <w:sz w:val="24"/>
          <w:szCs w:val="24"/>
        </w:rPr>
        <w:t>Is Sexual Harassment</w:t>
      </w:r>
      <w:r w:rsidRPr="00A67488">
        <w:rPr>
          <w:b/>
          <w:bCs/>
          <w:sz w:val="24"/>
          <w:szCs w:val="24"/>
        </w:rPr>
        <w:t>?</w:t>
      </w:r>
    </w:p>
    <w:p w14:paraId="6A5A1DD5" w14:textId="5FB26956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What is </w:t>
      </w:r>
      <w:r w:rsidR="003625DE" w:rsidRPr="00AF4FD7">
        <w:rPr>
          <w:b/>
          <w:bCs/>
        </w:rPr>
        <w:t>Sexual Harassment</w:t>
      </w:r>
      <w:r w:rsidRPr="00AF4FD7">
        <w:rPr>
          <w:b/>
          <w:bCs/>
        </w:rPr>
        <w:t>?</w:t>
      </w:r>
    </w:p>
    <w:p w14:paraId="1E376107" w14:textId="61639652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Although in most </w:t>
      </w:r>
      <w:r w:rsidR="00D90E75">
        <w:t>instances</w:t>
      </w:r>
      <w:r w:rsidR="00D90E75">
        <w:t xml:space="preserve"> of </w:t>
      </w:r>
      <w:r>
        <w:t xml:space="preserve">sexual harassment, </w:t>
      </w:r>
      <w:r w:rsidR="00D90E75">
        <w:t xml:space="preserve">it is </w:t>
      </w:r>
      <w:r w:rsidR="003625DE">
        <w:t xml:space="preserve">a man </w:t>
      </w:r>
      <w:r w:rsidR="00D90E75">
        <w:t xml:space="preserve">who is </w:t>
      </w:r>
      <w:r w:rsidR="003625DE">
        <w:t xml:space="preserve">harassing </w:t>
      </w:r>
      <w:r>
        <w:t xml:space="preserve">a woman, both men and women may </w:t>
      </w:r>
      <w:r w:rsidR="00494F52">
        <w:t xml:space="preserve">be the </w:t>
      </w:r>
      <w:r>
        <w:t>sexual</w:t>
      </w:r>
      <w:r w:rsidR="00494F52">
        <w:t xml:space="preserve"> </w:t>
      </w:r>
      <w:r>
        <w:t>harass</w:t>
      </w:r>
      <w:r w:rsidR="00494F52">
        <w:t>ers</w:t>
      </w:r>
      <w:r w:rsidR="003625DE">
        <w:t>,</w:t>
      </w:r>
      <w:r>
        <w:t xml:space="preserve"> and harassment can be </w:t>
      </w:r>
      <w:r w:rsidR="003625DE">
        <w:t xml:space="preserve">directed </w:t>
      </w:r>
      <w:r>
        <w:t xml:space="preserve">against </w:t>
      </w:r>
      <w:r w:rsidR="00494F52">
        <w:t xml:space="preserve">both </w:t>
      </w:r>
      <w:r>
        <w:t xml:space="preserve">women </w:t>
      </w:r>
      <w:r w:rsidR="00494F52">
        <w:t xml:space="preserve">and </w:t>
      </w:r>
      <w:r>
        <w:t xml:space="preserve">men; The </w:t>
      </w:r>
      <w:r w:rsidR="003625DE">
        <w:t xml:space="preserve">Act envisages </w:t>
      </w:r>
      <w:r>
        <w:t>all the</w:t>
      </w:r>
      <w:r w:rsidR="00494F52">
        <w:t xml:space="preserve"> aforementioned </w:t>
      </w:r>
      <w:r>
        <w:t>options. T</w:t>
      </w:r>
      <w:r w:rsidR="003625DE">
        <w:t>h</w:t>
      </w:r>
      <w:r>
        <w:t xml:space="preserve">e </w:t>
      </w:r>
      <w:r w:rsidR="003625DE">
        <w:t xml:space="preserve">provisions hereof employing the masculine grammatical form, </w:t>
      </w:r>
      <w:r w:rsidR="00494F52">
        <w:t xml:space="preserve">and/or </w:t>
      </w:r>
      <w:r w:rsidR="003625DE">
        <w:t xml:space="preserve">the </w:t>
      </w:r>
      <w:r>
        <w:t>fem</w:t>
      </w:r>
      <w:r w:rsidR="003625DE">
        <w:t>inine form</w:t>
      </w:r>
      <w:r>
        <w:t xml:space="preserve">, </w:t>
      </w:r>
      <w:r w:rsidR="003625DE">
        <w:t xml:space="preserve">should be construed as applicable to </w:t>
      </w:r>
      <w:r>
        <w:t xml:space="preserve">both </w:t>
      </w:r>
      <w:r w:rsidR="003625DE">
        <w:t>genders</w:t>
      </w:r>
      <w:r>
        <w:t>.</w:t>
      </w:r>
    </w:p>
    <w:p w14:paraId="4D920B8E" w14:textId="7607B18F" w:rsidR="000D279E" w:rsidRDefault="003625D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Under </w:t>
      </w:r>
      <w:r w:rsidR="000D279E">
        <w:t xml:space="preserve">the Sexual Harassment Prevention </w:t>
      </w:r>
      <w:r>
        <w:t xml:space="preserve">Act </w:t>
      </w:r>
      <w:r w:rsidR="000D279E">
        <w:t>1998</w:t>
      </w:r>
      <w:r>
        <w:t>-5758</w:t>
      </w:r>
      <w:r w:rsidR="000D279E">
        <w:t>, sexual harassment is one of six forbidden forms</w:t>
      </w:r>
      <w:r>
        <w:t xml:space="preserve"> of behaviour</w:t>
      </w:r>
      <w:r w:rsidR="000D279E">
        <w:t xml:space="preserve">, </w:t>
      </w:r>
      <w:r>
        <w:t>as follows</w:t>
      </w:r>
      <w:r w:rsidR="000D279E">
        <w:t>:</w:t>
      </w:r>
    </w:p>
    <w:p w14:paraId="76D22165" w14:textId="470EF2AC" w:rsidR="000D279E" w:rsidRDefault="003625D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Extorting </w:t>
      </w:r>
      <w:r w:rsidR="000D279E">
        <w:t xml:space="preserve">a </w:t>
      </w:r>
      <w:r>
        <w:t>person with threats</w:t>
      </w:r>
      <w:r w:rsidR="00494F52">
        <w:t>,</w:t>
      </w:r>
      <w:r>
        <w:t xml:space="preserve"> </w:t>
      </w:r>
      <w:r w:rsidR="000D279E">
        <w:t xml:space="preserve">to </w:t>
      </w:r>
      <w:r w:rsidR="00494F52">
        <w:t xml:space="preserve">pressure them into </w:t>
      </w:r>
      <w:r w:rsidR="000D279E">
        <w:t>perform</w:t>
      </w:r>
      <w:r w:rsidR="00494F52">
        <w:t>ing</w:t>
      </w:r>
      <w:r w:rsidR="000D279E">
        <w:t xml:space="preserve"> a</w:t>
      </w:r>
      <w:r w:rsidR="00494F52">
        <w:t xml:space="preserve"> </w:t>
      </w:r>
      <w:r w:rsidR="00494F52">
        <w:t>sexual</w:t>
      </w:r>
      <w:r w:rsidR="000D279E">
        <w:t xml:space="preserve"> </w:t>
      </w:r>
      <w:r>
        <w:t>act</w:t>
      </w:r>
      <w:r w:rsidR="000D279E">
        <w:t xml:space="preserve">; </w:t>
      </w:r>
      <w:r w:rsidR="000D279E" w:rsidRPr="003625DE">
        <w:rPr>
          <w:u w:val="single"/>
        </w:rPr>
        <w:t>For example</w:t>
      </w:r>
      <w:r w:rsidR="000D279E">
        <w:t xml:space="preserve">: </w:t>
      </w:r>
      <w:r>
        <w:t xml:space="preserve">a manager </w:t>
      </w:r>
      <w:r w:rsidR="000D279E">
        <w:t>threatening to dismiss a</w:t>
      </w:r>
      <w:r>
        <w:t xml:space="preserve"> female</w:t>
      </w:r>
      <w:r w:rsidR="000D279E">
        <w:t xml:space="preserve"> employee if she refuses to have sex with him;</w:t>
      </w:r>
    </w:p>
    <w:p w14:paraId="76582596" w14:textId="01A40B09" w:rsidR="000D279E" w:rsidRDefault="003625DE" w:rsidP="0082743E">
      <w:pPr>
        <w:pStyle w:val="ListParagraph"/>
        <w:numPr>
          <w:ilvl w:val="2"/>
          <w:numId w:val="1"/>
        </w:numPr>
        <w:contextualSpacing w:val="0"/>
        <w:jc w:val="both"/>
      </w:pPr>
      <w:r>
        <w:t>I</w:t>
      </w:r>
      <w:r w:rsidR="000D279E">
        <w:t xml:space="preserve">ndecent act; </w:t>
      </w:r>
      <w:r w:rsidR="000D279E" w:rsidRPr="003625DE">
        <w:rPr>
          <w:u w:val="single"/>
        </w:rPr>
        <w:t>For example</w:t>
      </w:r>
      <w:r>
        <w:t>:</w:t>
      </w:r>
      <w:r w:rsidR="000D279E">
        <w:t xml:space="preserve"> </w:t>
      </w:r>
      <w:r>
        <w:t>A</w:t>
      </w:r>
      <w:r w:rsidR="000D279E">
        <w:t xml:space="preserve">n employee or supervisor </w:t>
      </w:r>
      <w:r>
        <w:t xml:space="preserve">touching a female worker for </w:t>
      </w:r>
      <w:r w:rsidR="000D279E">
        <w:t xml:space="preserve">sexual </w:t>
      </w:r>
      <w:r>
        <w:t xml:space="preserve">gratification, </w:t>
      </w:r>
      <w:r w:rsidR="000D279E">
        <w:t xml:space="preserve">or who </w:t>
      </w:r>
      <w:r>
        <w:t xml:space="preserve">exposes </w:t>
      </w:r>
      <w:r w:rsidR="000D279E">
        <w:t xml:space="preserve">himself </w:t>
      </w:r>
      <w:r>
        <w:t xml:space="preserve">to </w:t>
      </w:r>
      <w:r w:rsidR="000D279E">
        <w:t xml:space="preserve">her without </w:t>
      </w:r>
      <w:r>
        <w:t xml:space="preserve">her </w:t>
      </w:r>
      <w:r w:rsidR="000D279E">
        <w:t xml:space="preserve">consent, or </w:t>
      </w:r>
      <w:r>
        <w:t xml:space="preserve">a </w:t>
      </w:r>
      <w:r w:rsidR="000D279E">
        <w:t xml:space="preserve">supervisor who performs such acts </w:t>
      </w:r>
      <w:r w:rsidR="0082743E">
        <w:t>to</w:t>
      </w:r>
      <w:r w:rsidR="00494F52">
        <w:t>wards</w:t>
      </w:r>
      <w:r w:rsidR="0082743E">
        <w:t xml:space="preserve"> his female </w:t>
      </w:r>
      <w:r w:rsidR="000D279E">
        <w:t>subordinate</w:t>
      </w:r>
      <w:r w:rsidR="0082743E">
        <w:t>,</w:t>
      </w:r>
      <w:r w:rsidR="000D279E">
        <w:t xml:space="preserve"> taking advantage of </w:t>
      </w:r>
      <w:r w:rsidR="0082743E">
        <w:t xml:space="preserve">his authority in the setting of the employment </w:t>
      </w:r>
      <w:r w:rsidR="000D279E">
        <w:t>relations</w:t>
      </w:r>
      <w:r w:rsidR="0082743E">
        <w:t>hip</w:t>
      </w:r>
      <w:r w:rsidR="000D279E">
        <w:t>;</w:t>
      </w:r>
    </w:p>
    <w:p w14:paraId="2EA6DC1C" w14:textId="4ACF37F2" w:rsidR="000D279E" w:rsidRDefault="000D279E" w:rsidP="00494F52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Repeated sexual </w:t>
      </w:r>
      <w:r w:rsidR="0082743E">
        <w:t>offers</w:t>
      </w:r>
      <w:r>
        <w:t xml:space="preserve">, </w:t>
      </w:r>
      <w:r w:rsidR="0082743E">
        <w:t xml:space="preserve">despite </w:t>
      </w:r>
      <w:r>
        <w:t xml:space="preserve">the woman to whom the </w:t>
      </w:r>
      <w:r w:rsidR="00494F52">
        <w:t>offers</w:t>
      </w:r>
      <w:r>
        <w:t xml:space="preserve"> </w:t>
      </w:r>
      <w:r w:rsidR="0082743E">
        <w:t xml:space="preserve">are directed having indicated to the harasser </w:t>
      </w:r>
      <w:r>
        <w:t xml:space="preserve">that </w:t>
      </w:r>
      <w:r w:rsidR="0082743E">
        <w:t xml:space="preserve">she is </w:t>
      </w:r>
      <w:r>
        <w:t>not interested in the</w:t>
      </w:r>
      <w:r w:rsidR="00494F52">
        <w:t xml:space="preserve"> advances</w:t>
      </w:r>
      <w:r>
        <w:t xml:space="preserve">; However, there is no need to </w:t>
      </w:r>
      <w:r w:rsidR="0082743E">
        <w:t>prove</w:t>
      </w:r>
      <w:r>
        <w:t xml:space="preserve"> </w:t>
      </w:r>
      <w:r w:rsidR="00D17930">
        <w:t>“</w:t>
      </w:r>
      <w:r>
        <w:t>lack of interest</w:t>
      </w:r>
      <w:r w:rsidR="00D17930">
        <w:t>”</w:t>
      </w:r>
      <w:r>
        <w:t xml:space="preserve"> in </w:t>
      </w:r>
      <w:r w:rsidR="0082743E">
        <w:t xml:space="preserve">the instances </w:t>
      </w:r>
      <w:r>
        <w:t xml:space="preserve">listed in </w:t>
      </w:r>
      <w:r w:rsidR="0082743E">
        <w:t>S</w:t>
      </w:r>
      <w:r>
        <w:t>ection 1.3 below</w:t>
      </w:r>
      <w:r w:rsidR="00494F52">
        <w:t xml:space="preserve"> </w:t>
      </w:r>
      <w:r w:rsidR="0082743E">
        <w:t xml:space="preserve">for such </w:t>
      </w:r>
      <w:r w:rsidR="00D17930">
        <w:t>behaviour</w:t>
      </w:r>
      <w:r>
        <w:t xml:space="preserve"> </w:t>
      </w:r>
      <w:r w:rsidR="0082743E">
        <w:t xml:space="preserve">to </w:t>
      </w:r>
      <w:r>
        <w:t>be considered sexual harassment;</w:t>
      </w:r>
    </w:p>
    <w:p w14:paraId="5256F84F" w14:textId="57056486" w:rsidR="000D279E" w:rsidRDefault="0082743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Repeated remarks</w:t>
      </w:r>
      <w:r w:rsidR="000D279E">
        <w:t xml:space="preserve"> focus</w:t>
      </w:r>
      <w:r>
        <w:t>ing</w:t>
      </w:r>
      <w:r w:rsidR="000D279E">
        <w:t xml:space="preserve"> on the sex</w:t>
      </w:r>
      <w:r>
        <w:t xml:space="preserve"> </w:t>
      </w:r>
      <w:r w:rsidR="000D279E">
        <w:t xml:space="preserve">or sexuality of a woman, </w:t>
      </w:r>
      <w:r>
        <w:t xml:space="preserve">despite the woman to whom the behaviour </w:t>
      </w:r>
      <w:r w:rsidR="00494F52">
        <w:t xml:space="preserve">being </w:t>
      </w:r>
      <w:r>
        <w:t xml:space="preserve">directed having indicated </w:t>
      </w:r>
      <w:r w:rsidR="000D279E">
        <w:t xml:space="preserve">that she is not interested in </w:t>
      </w:r>
      <w:r>
        <w:t>being the subject of such comment</w:t>
      </w:r>
      <w:r w:rsidR="000D279E">
        <w:t xml:space="preserve">; </w:t>
      </w:r>
      <w:r w:rsidR="000D279E" w:rsidRPr="0082743E">
        <w:rPr>
          <w:u w:val="single"/>
        </w:rPr>
        <w:t>For example</w:t>
      </w:r>
      <w:r w:rsidR="000D279E">
        <w:t xml:space="preserve">: </w:t>
      </w:r>
      <w:r>
        <w:t>R</w:t>
      </w:r>
      <w:r w:rsidR="000D279E">
        <w:t xml:space="preserve">epeated </w:t>
      </w:r>
      <w:r w:rsidR="00D17930">
        <w:t>behaviour</w:t>
      </w:r>
      <w:r w:rsidR="000D279E">
        <w:t xml:space="preserve"> relating to the sexual aspect of a woman</w:t>
      </w:r>
      <w:r w:rsidR="00C13BEA">
        <w:t>’s looks</w:t>
      </w:r>
      <w:r w:rsidR="000D279E">
        <w:t>, despite her clarification</w:t>
      </w:r>
      <w:r w:rsidR="00494F52">
        <w:t>s</w:t>
      </w:r>
      <w:r w:rsidR="000D279E">
        <w:t xml:space="preserve"> that this </w:t>
      </w:r>
      <w:r w:rsidR="00C13BEA">
        <w:t>behaviour disturbs her</w:t>
      </w:r>
      <w:r w:rsidR="000D279E">
        <w:t xml:space="preserve">; </w:t>
      </w:r>
      <w:r w:rsidR="00C13BEA">
        <w:t xml:space="preserve">However, there is </w:t>
      </w:r>
      <w:r w:rsidR="00C13BEA">
        <w:lastRenderedPageBreak/>
        <w:t>no need to prove “lack of interest” in the instances listed in Section 1.3 below</w:t>
      </w:r>
      <w:r w:rsidR="00494F52">
        <w:t xml:space="preserve"> </w:t>
      </w:r>
      <w:r w:rsidR="00C13BEA">
        <w:t>for such behaviour to be considered sexual harassment;</w:t>
      </w:r>
    </w:p>
    <w:p w14:paraId="6D80DC3E" w14:textId="04EE4CB6" w:rsidR="000D279E" w:rsidRDefault="00C13BEA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Degrading </w:t>
      </w:r>
      <w:r w:rsidR="000D279E">
        <w:t xml:space="preserve">or humiliating </w:t>
      </w:r>
      <w:r>
        <w:t xml:space="preserve">remarks directed at </w:t>
      </w:r>
      <w:r w:rsidR="000D279E">
        <w:t>a woman</w:t>
      </w:r>
      <w:r w:rsidR="00D17930">
        <w:t>’</w:t>
      </w:r>
      <w:r w:rsidR="000D279E">
        <w:t xml:space="preserve">s </w:t>
      </w:r>
      <w:r>
        <w:t>sex</w:t>
      </w:r>
      <w:r w:rsidR="000D279E">
        <w:t xml:space="preserve"> or sexuality, including the sexual orientation of a man or woman, whether they </w:t>
      </w:r>
      <w:r>
        <w:t xml:space="preserve">indicated </w:t>
      </w:r>
      <w:r w:rsidR="000D279E">
        <w:t>that this disturbs them or not;</w:t>
      </w:r>
    </w:p>
    <w:p w14:paraId="038E25CC" w14:textId="1E6694E7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The publication of a photograph, film</w:t>
      </w:r>
      <w:r w:rsidR="00494F52">
        <w:t>,</w:t>
      </w:r>
      <w:r>
        <w:t xml:space="preserve"> or recording of a person </w:t>
      </w:r>
      <w:r w:rsidR="00C13BEA">
        <w:t xml:space="preserve">that </w:t>
      </w:r>
      <w:r>
        <w:t xml:space="preserve">focuses on his or her sexuality, in circumstances in which </w:t>
      </w:r>
      <w:r w:rsidR="00C13BEA">
        <w:t xml:space="preserve">the </w:t>
      </w:r>
      <w:r>
        <w:t xml:space="preserve">publication may humiliate or </w:t>
      </w:r>
      <w:r w:rsidR="00C13BEA">
        <w:t xml:space="preserve">degrade </w:t>
      </w:r>
      <w:r>
        <w:t xml:space="preserve">the person, and his </w:t>
      </w:r>
      <w:r w:rsidR="00C13BEA">
        <w:t xml:space="preserve">or her </w:t>
      </w:r>
      <w:r>
        <w:t xml:space="preserve">consent </w:t>
      </w:r>
      <w:r w:rsidR="00C13BEA">
        <w:t>to the publication wa</w:t>
      </w:r>
      <w:r>
        <w:t xml:space="preserve">s </w:t>
      </w:r>
      <w:r w:rsidR="00C13BEA">
        <w:t xml:space="preserve">never </w:t>
      </w:r>
      <w:r>
        <w:t>given; However, in criminal or civil proce</w:t>
      </w:r>
      <w:r w:rsidR="00C13BEA">
        <w:t>edings</w:t>
      </w:r>
      <w:r>
        <w:t xml:space="preserve"> </w:t>
      </w:r>
      <w:r w:rsidR="00C13BEA">
        <w:t xml:space="preserve">under </w:t>
      </w:r>
      <w:r>
        <w:t xml:space="preserve">this paragraph, it </w:t>
      </w:r>
      <w:r w:rsidR="00C13BEA">
        <w:t xml:space="preserve">shall </w:t>
      </w:r>
      <w:r>
        <w:t xml:space="preserve">be a good </w:t>
      </w:r>
      <w:r w:rsidR="00C13BEA">
        <w:t xml:space="preserve">defence </w:t>
      </w:r>
      <w:r>
        <w:t xml:space="preserve">for the </w:t>
      </w:r>
      <w:r w:rsidR="00C13BEA">
        <w:t xml:space="preserve">publisher to prove that </w:t>
      </w:r>
      <w:r>
        <w:t>the publication was done in good faith</w:t>
      </w:r>
      <w:r w:rsidR="00C13BEA">
        <w:t>,</w:t>
      </w:r>
      <w:r>
        <w:t xml:space="preserve"> or for a </w:t>
      </w:r>
      <w:r w:rsidR="00C13BEA">
        <w:t xml:space="preserve">lawful </w:t>
      </w:r>
      <w:r>
        <w:t>purpose</w:t>
      </w:r>
      <w:r w:rsidR="00C13BEA">
        <w:t>,</w:t>
      </w:r>
      <w:r>
        <w:t xml:space="preserve"> or </w:t>
      </w:r>
      <w:r w:rsidR="00C13BEA">
        <w:t xml:space="preserve">is </w:t>
      </w:r>
      <w:r>
        <w:t>a</w:t>
      </w:r>
      <w:r w:rsidR="00C13BEA">
        <w:t>n</w:t>
      </w:r>
      <w:r>
        <w:t xml:space="preserve"> </w:t>
      </w:r>
      <w:r w:rsidR="00C13BEA">
        <w:t xml:space="preserve">honest </w:t>
      </w:r>
      <w:r>
        <w:t xml:space="preserve">publication </w:t>
      </w:r>
      <w:r w:rsidR="00C13BEA">
        <w:t xml:space="preserve">in which the </w:t>
      </w:r>
      <w:r>
        <w:t xml:space="preserve">public </w:t>
      </w:r>
      <w:r w:rsidR="00C13BEA">
        <w:t>has a</w:t>
      </w:r>
      <w:r w:rsidR="00494F52">
        <w:t xml:space="preserve"> genuine</w:t>
      </w:r>
      <w:r w:rsidR="00C13BEA">
        <w:t xml:space="preserve"> </w:t>
      </w:r>
      <w:r>
        <w:t>interest</w:t>
      </w:r>
      <w:r w:rsidR="00C13BEA">
        <w:t>,</w:t>
      </w:r>
      <w:r>
        <w:t xml:space="preserve"> and </w:t>
      </w:r>
      <w:r w:rsidR="00C13BEA">
        <w:t xml:space="preserve">which did </w:t>
      </w:r>
      <w:r>
        <w:t xml:space="preserve">not exceed the </w:t>
      </w:r>
      <w:r w:rsidR="00C13BEA">
        <w:t xml:space="preserve">boundaries of what is </w:t>
      </w:r>
      <w:r>
        <w:t xml:space="preserve">reasonable </w:t>
      </w:r>
      <w:r w:rsidR="00C13BEA">
        <w:t xml:space="preserve">in the circumstances to </w:t>
      </w:r>
      <w:r>
        <w:t>obtain</w:t>
      </w:r>
      <w:r w:rsidR="00C13BEA">
        <w:t xml:space="preserve"> its </w:t>
      </w:r>
      <w:r>
        <w:t>purpose;</w:t>
      </w:r>
    </w:p>
    <w:p w14:paraId="7F4CAC8B" w14:textId="1D267F3C" w:rsidR="000D279E" w:rsidRDefault="00C13BEA" w:rsidP="00AF4FD7">
      <w:pPr>
        <w:pStyle w:val="ListParagraph"/>
        <w:contextualSpacing w:val="0"/>
        <w:jc w:val="both"/>
      </w:pPr>
      <w:r>
        <w:t>O</w:t>
      </w:r>
      <w:r w:rsidR="000D279E">
        <w:t xml:space="preserve">n this </w:t>
      </w:r>
      <w:r>
        <w:t>point</w:t>
      </w:r>
      <w:r w:rsidR="000D279E">
        <w:t xml:space="preserve">, it </w:t>
      </w:r>
      <w:r>
        <w:t xml:space="preserve">is </w:t>
      </w:r>
      <w:r w:rsidR="000D279E">
        <w:t>clarified</w:t>
      </w:r>
      <w:r>
        <w:t>,</w:t>
      </w:r>
      <w:r w:rsidR="000D279E">
        <w:t xml:space="preserve"> that </w:t>
      </w:r>
      <w:r w:rsidR="00D17930">
        <w:t>“</w:t>
      </w:r>
      <w:r>
        <w:t>Photograph, Film, or Recording</w:t>
      </w:r>
      <w:r w:rsidR="00D17930">
        <w:t>”</w:t>
      </w:r>
      <w:r w:rsidR="000D279E">
        <w:t xml:space="preserve"> </w:t>
      </w:r>
      <w:r>
        <w:t>–</w:t>
      </w:r>
      <w:r w:rsidR="000D279E">
        <w:t xml:space="preserve"> </w:t>
      </w:r>
      <w:r>
        <w:t>A</w:t>
      </w:r>
      <w:r w:rsidR="000D279E">
        <w:t>lso include editing or combining a photograph, film</w:t>
      </w:r>
      <w:r>
        <w:t>,</w:t>
      </w:r>
      <w:r w:rsidR="000D279E">
        <w:t xml:space="preserve"> or recording in a way that </w:t>
      </w:r>
      <w:r w:rsidR="00C053EC">
        <w:t xml:space="preserve">enables a person to </w:t>
      </w:r>
      <w:r w:rsidR="000D279E">
        <w:t>be identified;</w:t>
      </w:r>
    </w:p>
    <w:p w14:paraId="3B843B7F" w14:textId="4F918730" w:rsidR="000D279E" w:rsidRDefault="00AF4FD7" w:rsidP="00AF4FD7">
      <w:pPr>
        <w:ind w:firstLine="720"/>
        <w:jc w:val="both"/>
      </w:pPr>
      <w:r w:rsidRPr="00AF4FD7">
        <w:rPr>
          <w:u w:val="single"/>
        </w:rPr>
        <w:t>F</w:t>
      </w:r>
      <w:r w:rsidR="000D279E" w:rsidRPr="00AF4FD7">
        <w:rPr>
          <w:u w:val="single"/>
        </w:rPr>
        <w:t>or example</w:t>
      </w:r>
      <w:r w:rsidR="000D279E">
        <w:t>:</w:t>
      </w:r>
    </w:p>
    <w:p w14:paraId="5AEB394C" w14:textId="17D9DFBE" w:rsidR="000D279E" w:rsidRDefault="000D279E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 xml:space="preserve">Distributing a video on </w:t>
      </w:r>
      <w:r w:rsidR="00C053EC">
        <w:t xml:space="preserve">websites accessible by the </w:t>
      </w:r>
      <w:r>
        <w:t>public</w:t>
      </w:r>
      <w:r w:rsidR="00C053EC">
        <w:t>,</w:t>
      </w:r>
      <w:r>
        <w:t xml:space="preserve"> that document</w:t>
      </w:r>
      <w:r w:rsidR="00C053EC">
        <w:t>s</w:t>
      </w:r>
      <w:r>
        <w:t xml:space="preserve"> sexual intercourse, without the consent of all </w:t>
      </w:r>
      <w:r w:rsidR="00C053EC">
        <w:t xml:space="preserve">parties </w:t>
      </w:r>
      <w:r>
        <w:t xml:space="preserve">documented in the video, </w:t>
      </w:r>
      <w:bookmarkStart w:id="0" w:name="_Hlk103243363"/>
      <w:r>
        <w:t xml:space="preserve">and in </w:t>
      </w:r>
      <w:r w:rsidR="00F038FA">
        <w:t xml:space="preserve">circumstances in which </w:t>
      </w:r>
      <w:r>
        <w:t xml:space="preserve">the </w:t>
      </w:r>
      <w:r w:rsidR="00D17930">
        <w:t>defences</w:t>
      </w:r>
      <w:r>
        <w:t xml:space="preserve"> </w:t>
      </w:r>
      <w:r w:rsidR="00F038FA">
        <w:t xml:space="preserve">set forth above have </w:t>
      </w:r>
      <w:r>
        <w:t xml:space="preserve">not </w:t>
      </w:r>
      <w:r w:rsidR="00F038FA">
        <w:t>been established</w:t>
      </w:r>
      <w:r>
        <w:t>;</w:t>
      </w:r>
      <w:bookmarkEnd w:id="0"/>
    </w:p>
    <w:p w14:paraId="0D02015D" w14:textId="061D8FD0" w:rsidR="000D279E" w:rsidRDefault="000D279E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>The publication of a graphic editing in which a</w:t>
      </w:r>
      <w:r w:rsidR="00F038FA">
        <w:t>n</w:t>
      </w:r>
      <w:r>
        <w:t xml:space="preserve"> </w:t>
      </w:r>
      <w:r w:rsidR="00F038FA">
        <w:t xml:space="preserve">identifiable </w:t>
      </w:r>
      <w:r>
        <w:t>person</w:t>
      </w:r>
      <w:r w:rsidR="00D17930">
        <w:t>’</w:t>
      </w:r>
      <w:r>
        <w:t xml:space="preserve">s head appears in combination with </w:t>
      </w:r>
      <w:r w:rsidR="00F038FA">
        <w:t xml:space="preserve">a </w:t>
      </w:r>
      <w:r w:rsidR="00494F52">
        <w:t xml:space="preserve">naked </w:t>
      </w:r>
      <w:r>
        <w:t>image</w:t>
      </w:r>
      <w:r w:rsidR="00F038FA">
        <w:t>,</w:t>
      </w:r>
      <w:r>
        <w:t xml:space="preserve"> without the consent of the </w:t>
      </w:r>
      <w:r w:rsidR="00494F52">
        <w:t>identifi</w:t>
      </w:r>
      <w:r w:rsidR="00494F52">
        <w:t xml:space="preserve">able </w:t>
      </w:r>
      <w:r>
        <w:t>person</w:t>
      </w:r>
      <w:r w:rsidR="00F038FA">
        <w:t>,</w:t>
      </w:r>
      <w:r>
        <w:t xml:space="preserve"> in a </w:t>
      </w:r>
      <w:r w:rsidR="00F038FA">
        <w:t xml:space="preserve">manner </w:t>
      </w:r>
      <w:r>
        <w:t xml:space="preserve">that may humiliate or </w:t>
      </w:r>
      <w:r w:rsidR="00F038FA">
        <w:t>degrade that person</w:t>
      </w:r>
      <w:r>
        <w:t xml:space="preserve">, </w:t>
      </w:r>
      <w:r w:rsidR="00F038FA">
        <w:t>and in circumstances in which the defences set forth above have not been established;</w:t>
      </w:r>
    </w:p>
    <w:p w14:paraId="20FAFDB7" w14:textId="5236B675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If the acts </w:t>
      </w:r>
      <w:r w:rsidR="00F95DC2">
        <w:t>des</w:t>
      </w:r>
      <w:r>
        <w:t xml:space="preserve">cribed to </w:t>
      </w:r>
      <w:r w:rsidR="00F95DC2">
        <w:t>S</w:t>
      </w:r>
      <w:r>
        <w:t>ection</w:t>
      </w:r>
      <w:r w:rsidR="00F95DC2">
        <w:t>s</w:t>
      </w:r>
      <w:r>
        <w:t xml:space="preserve"> 1.2.3 and 1.2.4 above: </w:t>
      </w:r>
      <w:r w:rsidR="00F95DC2">
        <w:t>R</w:t>
      </w:r>
      <w:r>
        <w:t xml:space="preserve">epeated sexual </w:t>
      </w:r>
      <w:r w:rsidR="00F95DC2">
        <w:t xml:space="preserve">offers </w:t>
      </w:r>
      <w:r>
        <w:t xml:space="preserve">and repeated </w:t>
      </w:r>
      <w:r w:rsidR="00F95DC2">
        <w:t xml:space="preserve">remarks </w:t>
      </w:r>
      <w:r>
        <w:t>focus</w:t>
      </w:r>
      <w:r w:rsidR="00F95DC2">
        <w:t>ing</w:t>
      </w:r>
      <w:r>
        <w:t xml:space="preserve"> on a person</w:t>
      </w:r>
      <w:r w:rsidR="00F95DC2">
        <w:t>’s sex</w:t>
      </w:r>
      <w:r>
        <w:t xml:space="preserve"> or sexuality, </w:t>
      </w:r>
      <w:r w:rsidR="00F95DC2">
        <w:t xml:space="preserve">are directed at the persons listed </w:t>
      </w:r>
      <w:r>
        <w:t xml:space="preserve">in </w:t>
      </w:r>
      <w:r w:rsidR="00F95DC2">
        <w:t xml:space="preserve">the </w:t>
      </w:r>
      <w:r>
        <w:t xml:space="preserve">paragraphs </w:t>
      </w:r>
      <w:r w:rsidR="00F95DC2">
        <w:t>hereinafter</w:t>
      </w:r>
      <w:r>
        <w:t xml:space="preserve">, </w:t>
      </w:r>
      <w:r w:rsidR="00494F52">
        <w:t xml:space="preserve">such </w:t>
      </w:r>
      <w:r>
        <w:t xml:space="preserve">acts </w:t>
      </w:r>
      <w:r w:rsidR="00494F52">
        <w:t xml:space="preserve">shall </w:t>
      </w:r>
      <w:r>
        <w:t>constitute sexual harassment</w:t>
      </w:r>
      <w:r w:rsidR="00F95DC2">
        <w:t>,</w:t>
      </w:r>
      <w:r>
        <w:t xml:space="preserve"> even without </w:t>
      </w:r>
      <w:r w:rsidR="00F95DC2">
        <w:t xml:space="preserve">said </w:t>
      </w:r>
      <w:r>
        <w:t xml:space="preserve">person </w:t>
      </w:r>
      <w:r w:rsidR="00F95DC2">
        <w:t xml:space="preserve">indicating his or her lack of </w:t>
      </w:r>
      <w:r>
        <w:t>interest:</w:t>
      </w:r>
    </w:p>
    <w:p w14:paraId="57E42068" w14:textId="4EE71538" w:rsidR="000D279E" w:rsidRPr="00F862BD" w:rsidRDefault="00F95DC2" w:rsidP="000D279E">
      <w:pPr>
        <w:pStyle w:val="ListParagraph"/>
        <w:numPr>
          <w:ilvl w:val="2"/>
          <w:numId w:val="1"/>
        </w:numPr>
        <w:contextualSpacing w:val="0"/>
        <w:jc w:val="both"/>
      </w:pPr>
      <w:r w:rsidRPr="00F862BD">
        <w:t xml:space="preserve">To an </w:t>
      </w:r>
      <w:r w:rsidR="000D279E" w:rsidRPr="00F862BD">
        <w:t xml:space="preserve">employee </w:t>
      </w:r>
      <w:r w:rsidRPr="00F862BD">
        <w:t>–</w:t>
      </w:r>
      <w:r w:rsidR="000D279E" w:rsidRPr="00F862BD">
        <w:t xml:space="preserve"> </w:t>
      </w:r>
      <w:r w:rsidRPr="00F862BD">
        <w:t xml:space="preserve">In the setting </w:t>
      </w:r>
      <w:r w:rsidR="000D279E" w:rsidRPr="00F862BD">
        <w:t xml:space="preserve">of </w:t>
      </w:r>
      <w:r w:rsidR="00F862BD">
        <w:t>an employment relationship</w:t>
      </w:r>
      <w:r w:rsidR="000D279E" w:rsidRPr="00F862BD">
        <w:t xml:space="preserve">, and </w:t>
      </w:r>
      <w:r w:rsidRPr="00F862BD">
        <w:t xml:space="preserve">to </w:t>
      </w:r>
      <w:r w:rsidR="000D279E" w:rsidRPr="00F862BD">
        <w:t xml:space="preserve">service </w:t>
      </w:r>
      <w:r w:rsidR="00F862BD">
        <w:t xml:space="preserve">personnel </w:t>
      </w:r>
      <w:r w:rsidRPr="00F862BD">
        <w:t xml:space="preserve">in the setting of the </w:t>
      </w:r>
      <w:r w:rsidR="000D279E" w:rsidRPr="00F862BD">
        <w:t xml:space="preserve">service </w:t>
      </w:r>
      <w:r w:rsidRPr="00F862BD">
        <w:t>–</w:t>
      </w:r>
      <w:r w:rsidR="000D279E" w:rsidRPr="00F862BD">
        <w:t xml:space="preserve"> </w:t>
      </w:r>
      <w:r w:rsidRPr="00F862BD">
        <w:t xml:space="preserve">in abuse of a position of authority in </w:t>
      </w:r>
      <w:r w:rsidR="00F862BD">
        <w:t xml:space="preserve">an employment </w:t>
      </w:r>
      <w:r w:rsidR="000D279E" w:rsidRPr="00F862BD">
        <w:t>or service</w:t>
      </w:r>
      <w:r w:rsidRPr="00F862BD">
        <w:t xml:space="preserve"> </w:t>
      </w:r>
      <w:r w:rsidR="00F862BD">
        <w:t>relationship</w:t>
      </w:r>
      <w:r w:rsidR="000D279E" w:rsidRPr="00F862BD">
        <w:t>;</w:t>
      </w:r>
    </w:p>
    <w:p w14:paraId="65BC2832" w14:textId="315C0510" w:rsidR="000D279E" w:rsidRPr="00F862BD" w:rsidRDefault="00F95DC2" w:rsidP="000D279E">
      <w:pPr>
        <w:pStyle w:val="ListParagraph"/>
        <w:numPr>
          <w:ilvl w:val="2"/>
          <w:numId w:val="1"/>
        </w:numPr>
        <w:contextualSpacing w:val="0"/>
        <w:jc w:val="both"/>
      </w:pPr>
      <w:r w:rsidRPr="00F862BD">
        <w:t xml:space="preserve">To a </w:t>
      </w:r>
      <w:r w:rsidR="000D279E" w:rsidRPr="00F862BD">
        <w:t xml:space="preserve">student or </w:t>
      </w:r>
      <w:r w:rsidRPr="00F862BD">
        <w:t>p</w:t>
      </w:r>
      <w:r w:rsidR="00FC377E" w:rsidRPr="00F862BD">
        <w:t>upil</w:t>
      </w:r>
      <w:r w:rsidR="00F862BD">
        <w:t xml:space="preserve"> </w:t>
      </w:r>
      <w:r w:rsidR="000D279E" w:rsidRPr="00F862BD">
        <w:t>who attends an institution that provides theoretical, religious</w:t>
      </w:r>
      <w:r w:rsidR="00F862BD">
        <w:t>,</w:t>
      </w:r>
      <w:r w:rsidR="000D279E" w:rsidRPr="00F862BD">
        <w:t xml:space="preserve"> or </w:t>
      </w:r>
      <w:r w:rsidR="00FC377E" w:rsidRPr="00F862BD">
        <w:t xml:space="preserve">vocational </w:t>
      </w:r>
      <w:r w:rsidR="000D279E" w:rsidRPr="00F862BD">
        <w:t xml:space="preserve">education </w:t>
      </w:r>
      <w:r w:rsidR="00FC377E" w:rsidRPr="00F862BD">
        <w:t>to adults –</w:t>
      </w:r>
      <w:r w:rsidR="000D279E" w:rsidRPr="00F862BD">
        <w:t xml:space="preserve"> </w:t>
      </w:r>
      <w:r w:rsidR="00FC377E" w:rsidRPr="00F862BD">
        <w:t xml:space="preserve">in abuse of a position of authority in a scholarly </w:t>
      </w:r>
      <w:r w:rsidR="000D279E" w:rsidRPr="00F862BD">
        <w:t>relationship;</w:t>
      </w:r>
    </w:p>
    <w:p w14:paraId="7E5EEE03" w14:textId="4FC673F0" w:rsidR="000D279E" w:rsidRPr="00F862BD" w:rsidRDefault="00FC377E" w:rsidP="000D279E">
      <w:pPr>
        <w:pStyle w:val="ListParagraph"/>
        <w:numPr>
          <w:ilvl w:val="2"/>
          <w:numId w:val="1"/>
        </w:numPr>
        <w:contextualSpacing w:val="0"/>
        <w:jc w:val="both"/>
      </w:pPr>
      <w:r w:rsidRPr="00F862BD">
        <w:t xml:space="preserve">To a minor </w:t>
      </w:r>
      <w:r w:rsidR="000D279E" w:rsidRPr="00F862BD">
        <w:t xml:space="preserve">or helpless </w:t>
      </w:r>
      <w:r w:rsidRPr="00F862BD">
        <w:t>person –</w:t>
      </w:r>
      <w:r w:rsidR="000D279E" w:rsidRPr="00F862BD">
        <w:t xml:space="preserve"> </w:t>
      </w:r>
      <w:r w:rsidRPr="00F862BD">
        <w:t>in abuse of a position of authority</w:t>
      </w:r>
      <w:r w:rsidR="000D279E" w:rsidRPr="00F862BD">
        <w:t xml:space="preserve">, dependence, education or </w:t>
      </w:r>
      <w:r w:rsidRPr="00F862BD">
        <w:t>care</w:t>
      </w:r>
      <w:r w:rsidR="000D279E" w:rsidRPr="00F862BD">
        <w:t xml:space="preserve">, and if </w:t>
      </w:r>
      <w:r w:rsidRPr="00F862BD">
        <w:t xml:space="preserve">the minor </w:t>
      </w:r>
      <w:r w:rsidR="000D279E" w:rsidRPr="00F862BD">
        <w:t xml:space="preserve">is not yet 15 years </w:t>
      </w:r>
      <w:r w:rsidRPr="00F862BD">
        <w:t>old –</w:t>
      </w:r>
      <w:r w:rsidR="000D279E" w:rsidRPr="00F862BD">
        <w:t xml:space="preserve"> even </w:t>
      </w:r>
      <w:r w:rsidRPr="00F862BD">
        <w:t xml:space="preserve">absent abuse of </w:t>
      </w:r>
      <w:r w:rsidR="000D279E" w:rsidRPr="00F862BD">
        <w:t xml:space="preserve">such </w:t>
      </w:r>
      <w:r w:rsidRPr="00F862BD">
        <w:t xml:space="preserve">a </w:t>
      </w:r>
      <w:r w:rsidR="000D279E" w:rsidRPr="00F862BD">
        <w:t>relations</w:t>
      </w:r>
      <w:r w:rsidRPr="00F862BD">
        <w:t>hip</w:t>
      </w:r>
      <w:r w:rsidR="000D279E" w:rsidRPr="00F862BD">
        <w:t>, provided that the harasser is not a minor</w:t>
      </w:r>
      <w:r w:rsidR="00F862BD">
        <w:t xml:space="preserve"> him or herself</w:t>
      </w:r>
      <w:r w:rsidR="000D279E" w:rsidRPr="00F862BD">
        <w:t>;</w:t>
      </w:r>
    </w:p>
    <w:p w14:paraId="1ADDDFDB" w14:textId="46CF6944" w:rsidR="000D279E" w:rsidRPr="00F862BD" w:rsidRDefault="00FC377E" w:rsidP="000D279E">
      <w:pPr>
        <w:pStyle w:val="ListParagraph"/>
        <w:numPr>
          <w:ilvl w:val="2"/>
          <w:numId w:val="1"/>
        </w:numPr>
        <w:contextualSpacing w:val="0"/>
        <w:jc w:val="both"/>
      </w:pPr>
      <w:r w:rsidRPr="00F862BD">
        <w:t xml:space="preserve">With respect to a </w:t>
      </w:r>
      <w:r w:rsidR="000D279E" w:rsidRPr="00F862BD">
        <w:t>patient</w:t>
      </w:r>
      <w:r w:rsidR="00BF13BC" w:rsidRPr="00F862BD">
        <w:t xml:space="preserve"> – In the setting of </w:t>
      </w:r>
      <w:r w:rsidR="000D279E" w:rsidRPr="00F862BD">
        <w:t>mental</w:t>
      </w:r>
      <w:r w:rsidR="00BF13BC" w:rsidRPr="00F862BD">
        <w:t xml:space="preserve"> health care</w:t>
      </w:r>
      <w:r w:rsidR="000D279E" w:rsidRPr="00F862BD">
        <w:t>, health</w:t>
      </w:r>
      <w:r w:rsidR="00BF13BC" w:rsidRPr="00F862BD">
        <w:t xml:space="preserve"> care</w:t>
      </w:r>
      <w:r w:rsidR="000D279E" w:rsidRPr="00F862BD">
        <w:t>, medical or para-medical treatment</w:t>
      </w:r>
      <w:r w:rsidR="00BF13BC" w:rsidRPr="00F862BD">
        <w:t xml:space="preserve"> </w:t>
      </w:r>
      <w:r w:rsidR="00F862BD">
        <w:t>–</w:t>
      </w:r>
      <w:r w:rsidR="00BF13BC" w:rsidRPr="00F862BD">
        <w:t xml:space="preserve"> in abuse of </w:t>
      </w:r>
      <w:r w:rsidR="000D279E" w:rsidRPr="00F862BD">
        <w:t>the patient</w:t>
      </w:r>
      <w:r w:rsidR="00D17930" w:rsidRPr="00F862BD">
        <w:t>’</w:t>
      </w:r>
      <w:r w:rsidR="000D279E" w:rsidRPr="00F862BD">
        <w:t xml:space="preserve">s dependence on the therapist; In this paragraph, </w:t>
      </w:r>
      <w:r w:rsidR="00D17930" w:rsidRPr="00F862BD">
        <w:t>“</w:t>
      </w:r>
      <w:r w:rsidR="000D279E" w:rsidRPr="00F862BD">
        <w:t>mental health care</w:t>
      </w:r>
      <w:r w:rsidR="00D17930" w:rsidRPr="00F862BD">
        <w:t>”</w:t>
      </w:r>
      <w:r w:rsidR="000D279E" w:rsidRPr="00F862BD">
        <w:t xml:space="preserve"> </w:t>
      </w:r>
      <w:r w:rsidR="00BF13BC" w:rsidRPr="00F862BD">
        <w:t>–</w:t>
      </w:r>
      <w:r w:rsidR="000D279E" w:rsidRPr="00F862BD">
        <w:t xml:space="preserve"> as defined in section 347A of the Penal Code;</w:t>
      </w:r>
    </w:p>
    <w:p w14:paraId="4CE1844A" w14:textId="44214356" w:rsidR="000D279E" w:rsidRDefault="00BF13BC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 xml:space="preserve">With respect to a </w:t>
      </w:r>
      <w:r w:rsidR="000D279E">
        <w:t xml:space="preserve">student in </w:t>
      </w:r>
      <w:r w:rsidR="00F862BD">
        <w:t xml:space="preserve">the </w:t>
      </w:r>
      <w:r w:rsidR="000D279E">
        <w:t>12</w:t>
      </w:r>
      <w:r w:rsidR="000D279E" w:rsidRPr="00BF13BC">
        <w:rPr>
          <w:vertAlign w:val="superscript"/>
        </w:rPr>
        <w:t>th</w:t>
      </w:r>
      <w:r w:rsidR="000D279E">
        <w:t>, 13</w:t>
      </w:r>
      <w:r w:rsidRPr="00BF13BC">
        <w:rPr>
          <w:vertAlign w:val="superscript"/>
        </w:rPr>
        <w:t>th</w:t>
      </w:r>
      <w:r>
        <w:t>,</w:t>
      </w:r>
      <w:r w:rsidR="000D279E">
        <w:t xml:space="preserve"> or 1</w:t>
      </w:r>
      <w:r>
        <w:t>4</w:t>
      </w:r>
      <w:r w:rsidRPr="00BF13BC">
        <w:rPr>
          <w:vertAlign w:val="superscript"/>
        </w:rPr>
        <w:t>th</w:t>
      </w:r>
      <w:r>
        <w:t xml:space="preserve"> grade</w:t>
      </w:r>
      <w:r w:rsidR="00F862BD">
        <w:t>s</w:t>
      </w:r>
      <w:r w:rsidR="000D279E">
        <w:t xml:space="preserve">, who is not a minor </w:t>
      </w:r>
      <w:r w:rsidR="00F862BD">
        <w:t>–</w:t>
      </w:r>
      <w:r w:rsidR="000D279E">
        <w:t xml:space="preserve"> </w:t>
      </w:r>
      <w:r>
        <w:t>in abuse of a position of authority in a scholarly relationship;</w:t>
      </w:r>
    </w:p>
    <w:p w14:paraId="029CD969" w14:textId="26B69AE0" w:rsidR="000D279E" w:rsidRPr="0051785F" w:rsidRDefault="00F862BD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With respect to a </w:t>
      </w:r>
      <w:r w:rsidR="00BF13BC" w:rsidRPr="0051785F">
        <w:t>person undergoing rehabilitation</w:t>
      </w:r>
      <w:r w:rsidR="0051785F">
        <w:t>,</w:t>
      </w:r>
      <w:r w:rsidR="00BF13BC" w:rsidRPr="0051785F">
        <w:t xml:space="preserve"> </w:t>
      </w:r>
      <w:r w:rsidR="000D279E" w:rsidRPr="0051785F">
        <w:t xml:space="preserve">as defined in the </w:t>
      </w:r>
      <w:r w:rsidR="00BF13BC" w:rsidRPr="0051785F">
        <w:t xml:space="preserve">Persons </w:t>
      </w:r>
      <w:r w:rsidR="000D279E" w:rsidRPr="0051785F">
        <w:t xml:space="preserve">with </w:t>
      </w:r>
      <w:r w:rsidR="00BF13BC" w:rsidRPr="0051785F">
        <w:t>D</w:t>
      </w:r>
      <w:r w:rsidR="000D279E" w:rsidRPr="0051785F">
        <w:t xml:space="preserve">isabilities </w:t>
      </w:r>
      <w:r w:rsidR="00BF13BC" w:rsidRPr="0051785F">
        <w:t>E</w:t>
      </w:r>
      <w:r w:rsidR="000D279E" w:rsidRPr="0051785F">
        <w:t xml:space="preserve">mployed as </w:t>
      </w:r>
      <w:r w:rsidR="0051785F">
        <w:t xml:space="preserve">Undergoing </w:t>
      </w:r>
      <w:r w:rsidR="00BF13BC" w:rsidRPr="0051785F">
        <w:t>Rehabilitat</w:t>
      </w:r>
      <w:r w:rsidR="0051785F">
        <w:t>ion</w:t>
      </w:r>
      <w:r w:rsidR="000D279E" w:rsidRPr="0051785F">
        <w:t xml:space="preserve"> (</w:t>
      </w:r>
      <w:r w:rsidR="0051785F">
        <w:t>Temporary P</w:t>
      </w:r>
      <w:r w:rsidR="000D279E" w:rsidRPr="0051785F">
        <w:t>rovision)</w:t>
      </w:r>
      <w:r w:rsidR="0051785F">
        <w:t xml:space="preserve"> Act </w:t>
      </w:r>
      <w:r w:rsidR="000D279E" w:rsidRPr="0051785F">
        <w:t>2007</w:t>
      </w:r>
      <w:r w:rsidR="0051785F">
        <w:t>-5767</w:t>
      </w:r>
      <w:r w:rsidR="000D279E" w:rsidRPr="0051785F">
        <w:t xml:space="preserve">, </w:t>
      </w:r>
      <w:r w:rsidR="0051785F">
        <w:t xml:space="preserve">in the setting </w:t>
      </w:r>
      <w:r w:rsidR="000D279E" w:rsidRPr="0051785F">
        <w:t>of employment</w:t>
      </w:r>
      <w:r w:rsidR="0051785F">
        <w:t xml:space="preserve"> </w:t>
      </w:r>
      <w:r>
        <w:t>–</w:t>
      </w:r>
      <w:r w:rsidR="0051785F">
        <w:t xml:space="preserve"> in abuse of a position of authority in</w:t>
      </w:r>
      <w:r w:rsidR="0051785F" w:rsidRPr="0051785F">
        <w:t xml:space="preserve"> </w:t>
      </w:r>
      <w:r w:rsidR="0051785F">
        <w:t xml:space="preserve">an </w:t>
      </w:r>
      <w:r w:rsidR="000D279E" w:rsidRPr="0051785F">
        <w:t xml:space="preserve">employment relationships or </w:t>
      </w:r>
      <w:r w:rsidR="0051785F">
        <w:t>abuse of authority</w:t>
      </w:r>
      <w:r w:rsidR="000D279E" w:rsidRPr="0051785F">
        <w:t>;</w:t>
      </w:r>
    </w:p>
    <w:p w14:paraId="564D5268" w14:textId="21B5B8E0" w:rsidR="000D279E" w:rsidRPr="0051785F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 w:rsidRPr="0051785F">
        <w:t>For a</w:t>
      </w:r>
      <w:r w:rsidR="00F862BD">
        <w:t>ny</w:t>
      </w:r>
      <w:r w:rsidRPr="0051785F">
        <w:t xml:space="preserve"> person </w:t>
      </w:r>
      <w:r w:rsidR="00F862BD">
        <w:t>–</w:t>
      </w:r>
      <w:r w:rsidRPr="0051785F">
        <w:t xml:space="preserve"> </w:t>
      </w:r>
      <w:r w:rsidR="0051785F">
        <w:t xml:space="preserve">in abuse of a position of authority </w:t>
      </w:r>
      <w:r w:rsidRPr="0051785F">
        <w:t xml:space="preserve">or dependence, </w:t>
      </w:r>
      <w:r w:rsidR="0051785F">
        <w:t xml:space="preserve">in the setting of </w:t>
      </w:r>
      <w:r w:rsidRPr="0051785F">
        <w:t xml:space="preserve">guidance or </w:t>
      </w:r>
      <w:r w:rsidR="00D17930" w:rsidRPr="0051785F">
        <w:t>counselling</w:t>
      </w:r>
      <w:r w:rsidRPr="0051785F">
        <w:t xml:space="preserve"> </w:t>
      </w:r>
      <w:r w:rsidR="0051785F">
        <w:t xml:space="preserve">by </w:t>
      </w:r>
      <w:r w:rsidRPr="0051785F">
        <w:t xml:space="preserve">a </w:t>
      </w:r>
      <w:r w:rsidR="0051785F">
        <w:t xml:space="preserve">member of the </w:t>
      </w:r>
      <w:r w:rsidRPr="0051785F">
        <w:t>clergy</w:t>
      </w:r>
      <w:r w:rsidR="0051785F">
        <w:t>,</w:t>
      </w:r>
      <w:r w:rsidRPr="0051785F">
        <w:t xml:space="preserve"> or </w:t>
      </w:r>
      <w:r w:rsidR="0051785F">
        <w:t xml:space="preserve">a person </w:t>
      </w:r>
      <w:r w:rsidRPr="0051785F">
        <w:t>impersonat</w:t>
      </w:r>
      <w:r w:rsidR="0051785F">
        <w:t xml:space="preserve">ing </w:t>
      </w:r>
      <w:r w:rsidR="00F862BD">
        <w:t xml:space="preserve">as </w:t>
      </w:r>
      <w:r w:rsidRPr="0051785F">
        <w:t xml:space="preserve">a </w:t>
      </w:r>
      <w:r w:rsidR="0051785F">
        <w:t xml:space="preserve">member of the </w:t>
      </w:r>
      <w:r w:rsidR="0051785F" w:rsidRPr="0051785F">
        <w:t>clergy</w:t>
      </w:r>
      <w:r w:rsidR="00F862BD">
        <w:t>,</w:t>
      </w:r>
      <w:r w:rsidR="0051785F" w:rsidRPr="0051785F">
        <w:t xml:space="preserve"> </w:t>
      </w:r>
      <w:r w:rsidRPr="0051785F">
        <w:t xml:space="preserve">or a person who is known </w:t>
      </w:r>
      <w:r w:rsidR="0051785F">
        <w:t xml:space="preserve">to have, </w:t>
      </w:r>
      <w:r w:rsidRPr="0051785F">
        <w:t>or present</w:t>
      </w:r>
      <w:r w:rsidR="0051785F">
        <w:t>s</w:t>
      </w:r>
      <w:r w:rsidRPr="0051785F">
        <w:t xml:space="preserve"> himself as having</w:t>
      </w:r>
      <w:r w:rsidR="0051785F">
        <w:t>,</w:t>
      </w:r>
      <w:r w:rsidRPr="0051785F">
        <w:t xml:space="preserve"> special spiritual </w:t>
      </w:r>
      <w:r w:rsidR="0051785F">
        <w:t>attributes</w:t>
      </w:r>
      <w:r w:rsidRPr="0051785F">
        <w:t>;</w:t>
      </w:r>
    </w:p>
    <w:p w14:paraId="6F5F41A3" w14:textId="747E2A18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For a</w:t>
      </w:r>
      <w:r w:rsidR="00F862BD">
        <w:t>ny</w:t>
      </w:r>
      <w:r>
        <w:t xml:space="preserve"> person, on the part of </w:t>
      </w:r>
      <w:r w:rsidR="0051785F">
        <w:t xml:space="preserve">a </w:t>
      </w:r>
      <w:r w:rsidR="00F862BD">
        <w:t>civil</w:t>
      </w:r>
      <w:r>
        <w:t xml:space="preserve"> servant in </w:t>
      </w:r>
      <w:r w:rsidR="0051785F">
        <w:t xml:space="preserve">fulfilment of </w:t>
      </w:r>
      <w:r>
        <w:t>his role</w:t>
      </w:r>
      <w:r w:rsidR="0051785F">
        <w:t>,</w:t>
      </w:r>
      <w:r>
        <w:t xml:space="preserve"> or in connection </w:t>
      </w:r>
      <w:r w:rsidR="0051785F">
        <w:t>there</w:t>
      </w:r>
      <w:r>
        <w:t>with</w:t>
      </w:r>
      <w:r w:rsidR="0051785F">
        <w:t>,</w:t>
      </w:r>
      <w:r>
        <w:t xml:space="preserve"> </w:t>
      </w:r>
      <w:r w:rsidR="0051785F">
        <w:t xml:space="preserve">and in abuse of </w:t>
      </w:r>
      <w:r>
        <w:t xml:space="preserve">his authority </w:t>
      </w:r>
      <w:r w:rsidR="0051785F">
        <w:t>–</w:t>
      </w:r>
      <w:r>
        <w:t xml:space="preserve"> </w:t>
      </w:r>
      <w:r w:rsidR="0051785F">
        <w:t xml:space="preserve">in </w:t>
      </w:r>
      <w:r>
        <w:t>exploit</w:t>
      </w:r>
      <w:r w:rsidR="0051785F">
        <w:t>at</w:t>
      </w:r>
      <w:r>
        <w:t>i</w:t>
      </w:r>
      <w:r w:rsidR="0051785F">
        <w:t>on of</w:t>
      </w:r>
      <w:r>
        <w:t xml:space="preserve"> the </w:t>
      </w:r>
      <w:r w:rsidR="0051785F">
        <w:t xml:space="preserve">authority relationship </w:t>
      </w:r>
      <w:r>
        <w:t xml:space="preserve">or </w:t>
      </w:r>
      <w:r w:rsidR="0051785F">
        <w:t xml:space="preserve">the person’s </w:t>
      </w:r>
      <w:r>
        <w:t xml:space="preserve">dependence on the </w:t>
      </w:r>
      <w:r w:rsidR="0051785F">
        <w:t>civil servant</w:t>
      </w:r>
      <w:r>
        <w:t xml:space="preserve">; In this paragraph, </w:t>
      </w:r>
      <w:r w:rsidR="00D17930">
        <w:t>“</w:t>
      </w:r>
      <w:r w:rsidR="0051785F">
        <w:t>Civil Servant</w:t>
      </w:r>
      <w:r w:rsidR="00D17930">
        <w:t>”</w:t>
      </w:r>
      <w:r>
        <w:t xml:space="preserve"> </w:t>
      </w:r>
      <w:r w:rsidR="0051785F">
        <w:t>–</w:t>
      </w:r>
      <w:r>
        <w:t xml:space="preserve"> </w:t>
      </w:r>
      <w:r w:rsidR="0051785F">
        <w:t>A</w:t>
      </w:r>
      <w:r>
        <w:t xml:space="preserve">s defined in </w:t>
      </w:r>
      <w:r w:rsidR="0051785F">
        <w:t>S</w:t>
      </w:r>
      <w:r>
        <w:t>ection 34</w:t>
      </w:r>
      <w:r w:rsidR="006801A2">
        <w:t>X</w:t>
      </w:r>
      <w:r w:rsidR="0051785F">
        <w:t xml:space="preserve"> of the </w:t>
      </w:r>
      <w:r>
        <w:t>Penal Code;</w:t>
      </w:r>
    </w:p>
    <w:p w14:paraId="3466039A" w14:textId="1486C575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For a </w:t>
      </w:r>
      <w:r w:rsidR="006801A2">
        <w:t xml:space="preserve">disabled </w:t>
      </w:r>
      <w:r>
        <w:t xml:space="preserve">person employed in a protected </w:t>
      </w:r>
      <w:r w:rsidR="006801A2">
        <w:t>factory –</w:t>
      </w:r>
      <w:r>
        <w:t xml:space="preserve"> </w:t>
      </w:r>
      <w:r w:rsidR="006801A2">
        <w:t xml:space="preserve">in </w:t>
      </w:r>
      <w:r>
        <w:t>exploit</w:t>
      </w:r>
      <w:r w:rsidR="006801A2">
        <w:t>ation of</w:t>
      </w:r>
      <w:r>
        <w:t xml:space="preserve"> </w:t>
      </w:r>
      <w:r w:rsidR="006801A2">
        <w:t xml:space="preserve">a relationship of authority </w:t>
      </w:r>
      <w:r>
        <w:t>or dependence;</w:t>
      </w:r>
    </w:p>
    <w:p w14:paraId="10717C6F" w14:textId="4F5A0411" w:rsidR="009B795A" w:rsidRDefault="000D279E" w:rsidP="006801A2">
      <w:pPr>
        <w:pStyle w:val="ListParagraph"/>
        <w:ind w:left="360"/>
        <w:contextualSpacing w:val="0"/>
        <w:jc w:val="both"/>
      </w:pPr>
      <w:r>
        <w:t xml:space="preserve">Lack of interest </w:t>
      </w:r>
      <w:r w:rsidR="006801A2">
        <w:t xml:space="preserve">can be indicated either in </w:t>
      </w:r>
      <w:r>
        <w:t xml:space="preserve">words or </w:t>
      </w:r>
      <w:r w:rsidR="006801A2">
        <w:t>by conduct</w:t>
      </w:r>
      <w:r w:rsidR="00F862BD">
        <w:t xml:space="preserve"> </w:t>
      </w:r>
      <w:r>
        <w:t xml:space="preserve">that </w:t>
      </w:r>
      <w:r w:rsidR="006801A2">
        <w:t xml:space="preserve">makes it </w:t>
      </w:r>
      <w:r>
        <w:t>clear</w:t>
      </w:r>
      <w:r w:rsidR="006801A2">
        <w:t xml:space="preserve"> to the person making the advances that </w:t>
      </w:r>
      <w:r w:rsidR="00F862BD">
        <w:t xml:space="preserve">said </w:t>
      </w:r>
      <w:r w:rsidR="006801A2">
        <w:t>advances are unwelcome</w:t>
      </w:r>
      <w:r>
        <w:t>.</w:t>
      </w:r>
    </w:p>
    <w:p w14:paraId="46BB0EC7" w14:textId="09DF66F7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What is </w:t>
      </w:r>
      <w:r w:rsidRPr="006801A2">
        <w:rPr>
          <w:b/>
          <w:bCs/>
        </w:rPr>
        <w:t>harassment</w:t>
      </w:r>
      <w:r w:rsidRPr="00AF4FD7">
        <w:rPr>
          <w:b/>
          <w:bCs/>
        </w:rPr>
        <w:t>?</w:t>
      </w:r>
    </w:p>
    <w:p w14:paraId="1132C176" w14:textId="55BBEFF4" w:rsidR="000D279E" w:rsidRDefault="006801A2" w:rsidP="006801A2">
      <w:pPr>
        <w:pStyle w:val="ListParagraph"/>
        <w:ind w:left="360"/>
        <w:contextualSpacing w:val="0"/>
        <w:jc w:val="both"/>
      </w:pPr>
      <w:r>
        <w:t>H</w:t>
      </w:r>
      <w:r w:rsidRPr="006801A2">
        <w:t>arassment</w:t>
      </w:r>
      <w:r>
        <w:t xml:space="preserve"> </w:t>
      </w:r>
      <w:r w:rsidR="000D279E">
        <w:t xml:space="preserve">is a </w:t>
      </w:r>
      <w:r w:rsidR="00F862BD">
        <w:t>harm</w:t>
      </w:r>
      <w:r w:rsidR="000D279E">
        <w:t xml:space="preserve"> of any kind originating from sexual harassment, or </w:t>
      </w:r>
      <w:r>
        <w:t xml:space="preserve">from a </w:t>
      </w:r>
      <w:r w:rsidR="000D279E">
        <w:t xml:space="preserve">complaint or </w:t>
      </w:r>
      <w:r w:rsidR="00F862BD">
        <w:t>legal action</w:t>
      </w:r>
      <w:r>
        <w:t xml:space="preserve"> </w:t>
      </w:r>
      <w:r w:rsidR="000D279E">
        <w:t xml:space="preserve">filed </w:t>
      </w:r>
      <w:r w:rsidR="00F862BD">
        <w:t xml:space="preserve">on account of </w:t>
      </w:r>
      <w:r w:rsidR="000D279E">
        <w:t>sexual harassment</w:t>
      </w:r>
      <w:r w:rsidR="00F862BD">
        <w:t>,</w:t>
      </w:r>
      <w:r w:rsidR="000D279E">
        <w:t xml:space="preserve"> or </w:t>
      </w:r>
      <w:r>
        <w:t xml:space="preserve">other </w:t>
      </w:r>
      <w:r w:rsidR="000D279E">
        <w:t xml:space="preserve">harassment. </w:t>
      </w:r>
      <w:r w:rsidR="000D279E" w:rsidRPr="00AF4FD7">
        <w:rPr>
          <w:u w:val="single"/>
        </w:rPr>
        <w:t>Examples</w:t>
      </w:r>
      <w:r w:rsidR="000D279E">
        <w:t>:</w:t>
      </w:r>
    </w:p>
    <w:p w14:paraId="6334852F" w14:textId="13A3527B" w:rsidR="000D279E" w:rsidRDefault="006801A2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Harm originating in s</w:t>
      </w:r>
      <w:r w:rsidR="000D279E">
        <w:t xml:space="preserve">exual harassment </w:t>
      </w:r>
      <w:r w:rsidR="00F862BD">
        <w:t>–</w:t>
      </w:r>
      <w:r w:rsidR="000D279E">
        <w:t xml:space="preserve"> </w:t>
      </w:r>
      <w:r>
        <w:t>A</w:t>
      </w:r>
      <w:r w:rsidR="000D279E">
        <w:t xml:space="preserve">n employer who dismisses or </w:t>
      </w:r>
      <w:r w:rsidR="00F862BD">
        <w:t>obstructs</w:t>
      </w:r>
      <w:r w:rsidR="000D279E">
        <w:t xml:space="preserve"> the promotion of a</w:t>
      </w:r>
      <w:r>
        <w:t xml:space="preserve"> female </w:t>
      </w:r>
      <w:r w:rsidR="000D279E">
        <w:t xml:space="preserve">employee due to her </w:t>
      </w:r>
      <w:r>
        <w:t xml:space="preserve">rejection of </w:t>
      </w:r>
      <w:r w:rsidR="000D279E">
        <w:t xml:space="preserve">repeated sexual </w:t>
      </w:r>
      <w:r w:rsidR="00F862BD">
        <w:t xml:space="preserve">offers </w:t>
      </w:r>
      <w:r>
        <w:t xml:space="preserve">from </w:t>
      </w:r>
      <w:r w:rsidR="000D279E">
        <w:t>an employee;</w:t>
      </w:r>
    </w:p>
    <w:p w14:paraId="70E65A8D" w14:textId="0C90A48D" w:rsidR="000D279E" w:rsidRDefault="006801A2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Harm originating in </w:t>
      </w:r>
      <w:r w:rsidR="000D279E">
        <w:t xml:space="preserve">a complaint or </w:t>
      </w:r>
      <w:r w:rsidR="003156DB">
        <w:t xml:space="preserve">legal action on account of </w:t>
      </w:r>
      <w:r w:rsidR="000D279E">
        <w:t xml:space="preserve">sexual harassment or </w:t>
      </w:r>
      <w:r>
        <w:t xml:space="preserve">other </w:t>
      </w:r>
      <w:r w:rsidR="000D279E">
        <w:t xml:space="preserve">harassment </w:t>
      </w:r>
      <w:r>
        <w:t>–</w:t>
      </w:r>
      <w:r w:rsidR="000D279E">
        <w:t xml:space="preserve"> </w:t>
      </w:r>
      <w:r>
        <w:t>A</w:t>
      </w:r>
      <w:r w:rsidR="000D279E">
        <w:t>n employer or supervisor harms the working conditions of a</w:t>
      </w:r>
      <w:r>
        <w:t xml:space="preserve"> female </w:t>
      </w:r>
      <w:r w:rsidR="000D279E">
        <w:t xml:space="preserve">employee who </w:t>
      </w:r>
      <w:r>
        <w:t xml:space="preserve">filed a </w:t>
      </w:r>
      <w:r w:rsidR="000D279E">
        <w:t>complain</w:t>
      </w:r>
      <w:r>
        <w:t xml:space="preserve">t pertaining to humiliating </w:t>
      </w:r>
      <w:r w:rsidR="000D279E">
        <w:t xml:space="preserve">or degrading </w:t>
      </w:r>
      <w:r w:rsidR="00D17930">
        <w:t>behaviour</w:t>
      </w:r>
      <w:r w:rsidR="000D279E">
        <w:t xml:space="preserve"> in relation to her sexuality;</w:t>
      </w:r>
    </w:p>
    <w:p w14:paraId="502CC470" w14:textId="7C6B1291" w:rsidR="000D279E" w:rsidRDefault="003A0273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Harm originating </w:t>
      </w:r>
      <w:r w:rsidR="000D279E">
        <w:t xml:space="preserve">from assisting </w:t>
      </w:r>
      <w:r>
        <w:t xml:space="preserve">an </w:t>
      </w:r>
      <w:r w:rsidR="000D279E">
        <w:t xml:space="preserve">employee in connection with a complaint or a </w:t>
      </w:r>
      <w:r w:rsidR="003156DB">
        <w:t xml:space="preserve">legal action </w:t>
      </w:r>
      <w:r w:rsidR="000D279E">
        <w:t xml:space="preserve">for sexual harassment or </w:t>
      </w:r>
      <w:r>
        <w:t xml:space="preserve">other </w:t>
      </w:r>
      <w:r w:rsidR="000D279E">
        <w:t xml:space="preserve">harassment </w:t>
      </w:r>
      <w:r>
        <w:t>–</w:t>
      </w:r>
      <w:r w:rsidR="000D279E">
        <w:t xml:space="preserve"> </w:t>
      </w:r>
      <w:r>
        <w:t>For instance, a</w:t>
      </w:r>
      <w:r w:rsidR="000D279E">
        <w:t xml:space="preserve">n employee </w:t>
      </w:r>
      <w:r>
        <w:t xml:space="preserve">testifies in connection with </w:t>
      </w:r>
      <w:r w:rsidR="003156DB">
        <w:t xml:space="preserve">the </w:t>
      </w:r>
      <w:r>
        <w:t>harassment of an</w:t>
      </w:r>
      <w:r w:rsidR="000D279E">
        <w:t>other employee</w:t>
      </w:r>
      <w:r>
        <w:t>,</w:t>
      </w:r>
      <w:r w:rsidR="000D279E">
        <w:t xml:space="preserve"> and the employer or supervisor harms him</w:t>
      </w:r>
      <w:r>
        <w:t xml:space="preserve"> for this reason</w:t>
      </w:r>
      <w:r w:rsidR="000D279E">
        <w:t>.</w:t>
      </w:r>
    </w:p>
    <w:p w14:paraId="6078E835" w14:textId="555DD079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What </w:t>
      </w:r>
      <w:r w:rsidR="003A0273">
        <w:rPr>
          <w:b/>
          <w:bCs/>
        </w:rPr>
        <w:t xml:space="preserve">are </w:t>
      </w:r>
      <w:r w:rsidR="00D17930">
        <w:rPr>
          <w:b/>
          <w:bCs/>
        </w:rPr>
        <w:t>“</w:t>
      </w:r>
      <w:r w:rsidR="003A0273">
        <w:rPr>
          <w:b/>
          <w:bCs/>
        </w:rPr>
        <w:t>Employment R</w:t>
      </w:r>
      <w:r w:rsidRPr="00AF4FD7">
        <w:rPr>
          <w:b/>
          <w:bCs/>
        </w:rPr>
        <w:t>elations</w:t>
      </w:r>
      <w:r w:rsidR="00D17930">
        <w:rPr>
          <w:b/>
          <w:bCs/>
        </w:rPr>
        <w:t>”</w:t>
      </w:r>
      <w:r w:rsidRPr="00AF4FD7">
        <w:rPr>
          <w:b/>
          <w:bCs/>
        </w:rPr>
        <w:t>?</w:t>
      </w:r>
    </w:p>
    <w:p w14:paraId="19712C32" w14:textId="126A67B2" w:rsidR="000D279E" w:rsidRDefault="003A0273" w:rsidP="00AF4FD7">
      <w:pPr>
        <w:pStyle w:val="ListParagraph"/>
        <w:ind w:left="360"/>
        <w:contextualSpacing w:val="0"/>
        <w:jc w:val="both"/>
      </w:pPr>
      <w:r>
        <w:t xml:space="preserve">At </w:t>
      </w:r>
      <w:r w:rsidR="000D279E">
        <w:t xml:space="preserve">law, sexual harassment </w:t>
      </w:r>
      <w:r>
        <w:t xml:space="preserve">in the setting of </w:t>
      </w:r>
      <w:r w:rsidR="00D17930">
        <w:t>“</w:t>
      </w:r>
      <w:r w:rsidR="003156DB">
        <w:t>Employment Relations</w:t>
      </w:r>
      <w:r w:rsidR="00D17930">
        <w:t>”</w:t>
      </w:r>
      <w:r w:rsidR="000D279E">
        <w:t xml:space="preserve"> </w:t>
      </w:r>
      <w:r>
        <w:t xml:space="preserve">occurs </w:t>
      </w:r>
      <w:r w:rsidR="000D279E">
        <w:t xml:space="preserve">in each </w:t>
      </w:r>
      <w:r>
        <w:t xml:space="preserve">one </w:t>
      </w:r>
      <w:r w:rsidR="000D279E">
        <w:t>of the</w:t>
      </w:r>
      <w:r>
        <w:t xml:space="preserve"> following </w:t>
      </w:r>
      <w:r w:rsidR="000D279E">
        <w:t xml:space="preserve">4 </w:t>
      </w:r>
      <w:r>
        <w:t>instances</w:t>
      </w:r>
      <w:r w:rsidR="000D279E">
        <w:t>:</w:t>
      </w:r>
    </w:p>
    <w:p w14:paraId="25B94611" w14:textId="78A9A147" w:rsidR="000D279E" w:rsidRDefault="003A0273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At </w:t>
      </w:r>
      <w:r w:rsidR="000D279E">
        <w:t>the workplace;</w:t>
      </w:r>
    </w:p>
    <w:p w14:paraId="4FC1D417" w14:textId="4F616F74" w:rsidR="000D279E" w:rsidRDefault="003A0273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At a different </w:t>
      </w:r>
      <w:r w:rsidR="003156DB">
        <w:t xml:space="preserve">location, </w:t>
      </w:r>
      <w:r>
        <w:t xml:space="preserve">in which operations are </w:t>
      </w:r>
      <w:r w:rsidR="000D279E">
        <w:t>conducted on behalf of the employer;</w:t>
      </w:r>
    </w:p>
    <w:p w14:paraId="59F24EFF" w14:textId="77777777" w:rsidR="000D279E" w:rsidRDefault="000D279E" w:rsidP="00AF4FD7">
      <w:pPr>
        <w:pStyle w:val="ListParagraph"/>
        <w:ind w:left="360"/>
        <w:contextualSpacing w:val="0"/>
        <w:jc w:val="both"/>
      </w:pPr>
      <w:r w:rsidRPr="00AF4FD7">
        <w:rPr>
          <w:u w:val="single"/>
        </w:rPr>
        <w:t>Examples</w:t>
      </w:r>
      <w:r>
        <w:t>:</w:t>
      </w:r>
    </w:p>
    <w:p w14:paraId="3FCD61E8" w14:textId="30E2D971" w:rsidR="000D279E" w:rsidRDefault="003A0273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 xml:space="preserve">A conference hall </w:t>
      </w:r>
      <w:r w:rsidR="000D279E">
        <w:t xml:space="preserve">in which the employer and </w:t>
      </w:r>
      <w:r>
        <w:t xml:space="preserve">his </w:t>
      </w:r>
      <w:r w:rsidR="000D279E">
        <w:t>employees are present</w:t>
      </w:r>
      <w:r>
        <w:t>ing</w:t>
      </w:r>
      <w:r w:rsidR="000D279E">
        <w:t xml:space="preserve"> an exhibition of </w:t>
      </w:r>
      <w:r>
        <w:t xml:space="preserve">the </w:t>
      </w:r>
      <w:r w:rsidR="000D279E">
        <w:t>employer</w:t>
      </w:r>
      <w:r>
        <w:t>’s</w:t>
      </w:r>
      <w:r w:rsidR="000D279E">
        <w:t xml:space="preserve"> products;</w:t>
      </w:r>
    </w:p>
    <w:p w14:paraId="4531CFE2" w14:textId="1787480F" w:rsidR="000D279E" w:rsidRDefault="003A0273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A training i</w:t>
      </w:r>
      <w:r w:rsidR="000D279E">
        <w:t xml:space="preserve">nstitute in which </w:t>
      </w:r>
      <w:r>
        <w:t xml:space="preserve">courses are conducted on behalf of </w:t>
      </w:r>
      <w:r w:rsidR="000D279E">
        <w:t>the employer;</w:t>
      </w:r>
    </w:p>
    <w:p w14:paraId="2300D956" w14:textId="59BDB87C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A restaurant where </w:t>
      </w:r>
      <w:r w:rsidR="003156DB">
        <w:t>the employer</w:t>
      </w:r>
      <w:r w:rsidR="003156DB">
        <w:t xml:space="preserve"> is holding a </w:t>
      </w:r>
      <w:r>
        <w:t xml:space="preserve">party </w:t>
      </w:r>
      <w:r w:rsidR="003A0273">
        <w:t xml:space="preserve">for his </w:t>
      </w:r>
      <w:r>
        <w:t>employees;</w:t>
      </w:r>
    </w:p>
    <w:p w14:paraId="729E6F9D" w14:textId="5E5B63CF" w:rsidR="000D279E" w:rsidRDefault="003A0273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 the course of </w:t>
      </w:r>
      <w:r w:rsidR="000D279E">
        <w:t>work;</w:t>
      </w:r>
    </w:p>
    <w:p w14:paraId="432CBCCA" w14:textId="662CE024" w:rsidR="000D279E" w:rsidRDefault="000D279E" w:rsidP="00AF4FD7">
      <w:pPr>
        <w:pStyle w:val="ListParagraph"/>
        <w:ind w:left="360"/>
        <w:contextualSpacing w:val="0"/>
        <w:jc w:val="both"/>
      </w:pPr>
      <w:r w:rsidRPr="00AF4FD7">
        <w:rPr>
          <w:u w:val="single"/>
        </w:rPr>
        <w:t>For example</w:t>
      </w:r>
      <w:r>
        <w:t xml:space="preserve">: </w:t>
      </w:r>
      <w:r w:rsidR="003A0273">
        <w:t>A</w:t>
      </w:r>
      <w:r>
        <w:t xml:space="preserve"> trip </w:t>
      </w:r>
      <w:r w:rsidR="00600CDF">
        <w:t xml:space="preserve">taken </w:t>
      </w:r>
      <w:r w:rsidR="003156DB">
        <w:t xml:space="preserve">during work, </w:t>
      </w:r>
      <w:r w:rsidR="00600CDF">
        <w:t xml:space="preserve">and as part of the </w:t>
      </w:r>
      <w:r>
        <w:t xml:space="preserve">work, including </w:t>
      </w:r>
      <w:r w:rsidR="00600CDF">
        <w:t xml:space="preserve">for </w:t>
      </w:r>
      <w:r>
        <w:t>a work meeting outside the workplace;</w:t>
      </w:r>
    </w:p>
    <w:p w14:paraId="26537ACF" w14:textId="120E72E6" w:rsidR="000D279E" w:rsidRDefault="00600CDF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 abuse of authority in an employment </w:t>
      </w:r>
      <w:r w:rsidR="000D279E">
        <w:t>relations</w:t>
      </w:r>
      <w:r>
        <w:t>hip</w:t>
      </w:r>
      <w:r w:rsidR="000D279E">
        <w:t xml:space="preserve"> </w:t>
      </w:r>
      <w:r>
        <w:t>wherever it may occur</w:t>
      </w:r>
      <w:r w:rsidR="000D279E">
        <w:t xml:space="preserve"> (including </w:t>
      </w:r>
      <w:r>
        <w:t xml:space="preserve">at </w:t>
      </w:r>
      <w:r w:rsidR="000D279E">
        <w:t xml:space="preserve">the </w:t>
      </w:r>
      <w:r>
        <w:t xml:space="preserve">supervisor’s </w:t>
      </w:r>
      <w:r w:rsidR="000D279E">
        <w:t>home).</w:t>
      </w:r>
    </w:p>
    <w:p w14:paraId="6B9B207A" w14:textId="77777777" w:rsidR="000D279E" w:rsidRDefault="000D279E" w:rsidP="000D279E">
      <w:pPr>
        <w:jc w:val="both"/>
      </w:pPr>
    </w:p>
    <w:p w14:paraId="3939DAE3" w14:textId="7A98AA8A" w:rsidR="000D279E" w:rsidRPr="00A67488" w:rsidRDefault="000D279E" w:rsidP="00600CDF">
      <w:pPr>
        <w:jc w:val="center"/>
        <w:rPr>
          <w:b/>
          <w:bCs/>
          <w:sz w:val="24"/>
          <w:szCs w:val="24"/>
        </w:rPr>
      </w:pPr>
      <w:r w:rsidRPr="00A67488">
        <w:rPr>
          <w:b/>
          <w:bCs/>
          <w:sz w:val="24"/>
          <w:szCs w:val="24"/>
        </w:rPr>
        <w:t xml:space="preserve">Part B: </w:t>
      </w:r>
      <w:r w:rsidR="00600CDF" w:rsidRPr="00A67488">
        <w:rPr>
          <w:b/>
          <w:bCs/>
          <w:sz w:val="24"/>
          <w:szCs w:val="24"/>
        </w:rPr>
        <w:t>The Consequences of Sexual Harassment</w:t>
      </w:r>
    </w:p>
    <w:p w14:paraId="7B8F05F6" w14:textId="5DD6A3B8" w:rsidR="000D279E" w:rsidRPr="00AF4FD7" w:rsidRDefault="000D279E" w:rsidP="00AF4FD7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Sexual </w:t>
      </w:r>
      <w:r w:rsidR="003156DB">
        <w:rPr>
          <w:b/>
          <w:bCs/>
        </w:rPr>
        <w:t>H</w:t>
      </w:r>
      <w:r w:rsidRPr="00AF4FD7">
        <w:rPr>
          <w:b/>
          <w:bCs/>
        </w:rPr>
        <w:t xml:space="preserve">arassment </w:t>
      </w:r>
      <w:r w:rsidR="00600CDF">
        <w:rPr>
          <w:b/>
          <w:bCs/>
        </w:rPr>
        <w:t xml:space="preserve">is </w:t>
      </w:r>
      <w:r w:rsidR="003156DB">
        <w:rPr>
          <w:b/>
          <w:bCs/>
        </w:rPr>
        <w:t>I</w:t>
      </w:r>
      <w:r w:rsidRPr="00AF4FD7">
        <w:rPr>
          <w:b/>
          <w:bCs/>
        </w:rPr>
        <w:t>llegal</w:t>
      </w:r>
    </w:p>
    <w:p w14:paraId="38E4A3DB" w14:textId="561BD776" w:rsidR="000D279E" w:rsidRDefault="000D279E" w:rsidP="00AF4FD7">
      <w:pPr>
        <w:ind w:firstLine="357"/>
        <w:jc w:val="both"/>
      </w:pPr>
      <w:r>
        <w:t>Sexual harassment constitutes</w:t>
      </w:r>
      <w:r w:rsidR="00600CDF">
        <w:t xml:space="preserve"> –</w:t>
      </w:r>
    </w:p>
    <w:p w14:paraId="366EDB35" w14:textId="6AB210A2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A criminal offense</w:t>
      </w:r>
      <w:r w:rsidR="00600CDF">
        <w:t>,</w:t>
      </w:r>
      <w:r>
        <w:t xml:space="preserve"> </w:t>
      </w:r>
      <w:r w:rsidR="00600CDF">
        <w:t xml:space="preserve">for which </w:t>
      </w:r>
      <w:r w:rsidR="003156DB">
        <w:t xml:space="preserve">the stipulated sentence may be </w:t>
      </w:r>
      <w:r w:rsidR="00600CDF">
        <w:t xml:space="preserve">incarceration </w:t>
      </w:r>
      <w:r>
        <w:t xml:space="preserve">or a fine, and </w:t>
      </w:r>
      <w:r w:rsidR="00600CDF">
        <w:t xml:space="preserve">on account of which a </w:t>
      </w:r>
      <w:r>
        <w:t xml:space="preserve">complaint </w:t>
      </w:r>
      <w:r w:rsidR="00600CDF">
        <w:t xml:space="preserve">may </w:t>
      </w:r>
      <w:r>
        <w:t xml:space="preserve">be filed </w:t>
      </w:r>
      <w:r w:rsidR="00600CDF">
        <w:t xml:space="preserve">with </w:t>
      </w:r>
      <w:r>
        <w:t>the police;</w:t>
      </w:r>
    </w:p>
    <w:p w14:paraId="55DC4124" w14:textId="2B85E87A" w:rsidR="000D279E" w:rsidRDefault="00600CDF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A tort</w:t>
      </w:r>
      <w:r w:rsidR="000D279E">
        <w:t xml:space="preserve">, </w:t>
      </w:r>
      <w:r>
        <w:t>on account of which legal action may be taken</w:t>
      </w:r>
      <w:r w:rsidR="000D279E">
        <w:t xml:space="preserve">; In such </w:t>
      </w:r>
      <w:r>
        <w:t>legal action</w:t>
      </w:r>
      <w:r w:rsidR="000D279E">
        <w:t xml:space="preserve">, </w:t>
      </w:r>
      <w:r>
        <w:t xml:space="preserve">one can sue for </w:t>
      </w:r>
      <w:r w:rsidR="000D279E">
        <w:t xml:space="preserve">financial compensation and other, permanent or </w:t>
      </w:r>
      <w:r>
        <w:t xml:space="preserve">interlocutory, </w:t>
      </w:r>
      <w:r w:rsidR="000D279E">
        <w:t xml:space="preserve">remedies from the harasser, and in some </w:t>
      </w:r>
      <w:r>
        <w:t>instance</w:t>
      </w:r>
      <w:r w:rsidR="003156DB">
        <w:t>s</w:t>
      </w:r>
      <w:r>
        <w:t xml:space="preserve"> –</w:t>
      </w:r>
      <w:r w:rsidR="000D279E">
        <w:t xml:space="preserve"> </w:t>
      </w:r>
      <w:r>
        <w:t xml:space="preserve">also </w:t>
      </w:r>
      <w:r w:rsidR="000D279E">
        <w:t xml:space="preserve">from the employer </w:t>
      </w:r>
      <w:r>
        <w:t xml:space="preserve">on account of </w:t>
      </w:r>
      <w:r w:rsidR="000D279E">
        <w:t>the</w:t>
      </w:r>
      <w:r>
        <w:t xml:space="preserve"> foregoing</w:t>
      </w:r>
      <w:r w:rsidR="000D279E">
        <w:t>.</w:t>
      </w:r>
    </w:p>
    <w:p w14:paraId="7DBBE774" w14:textId="5ECD2087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Sexual </w:t>
      </w:r>
      <w:r w:rsidR="003156DB" w:rsidRPr="00AF4FD7">
        <w:rPr>
          <w:b/>
          <w:bCs/>
        </w:rPr>
        <w:t xml:space="preserve">Harassment Constitutes </w:t>
      </w:r>
      <w:r w:rsidR="003156DB">
        <w:rPr>
          <w:b/>
          <w:bCs/>
        </w:rPr>
        <w:t xml:space="preserve">Grounds </w:t>
      </w:r>
      <w:r w:rsidR="00600CDF">
        <w:rPr>
          <w:b/>
          <w:bCs/>
        </w:rPr>
        <w:t xml:space="preserve">for </w:t>
      </w:r>
      <w:r w:rsidR="003156DB" w:rsidRPr="00AF4FD7">
        <w:rPr>
          <w:b/>
          <w:bCs/>
        </w:rPr>
        <w:t xml:space="preserve">Disciplinary </w:t>
      </w:r>
      <w:r w:rsidR="003156DB">
        <w:rPr>
          <w:b/>
          <w:bCs/>
        </w:rPr>
        <w:t>Action</w:t>
      </w:r>
    </w:p>
    <w:p w14:paraId="2CAB4421" w14:textId="66558704" w:rsidR="000D279E" w:rsidRDefault="000D279E" w:rsidP="00AF4FD7">
      <w:pPr>
        <w:pStyle w:val="ListParagraph"/>
        <w:ind w:left="360"/>
        <w:contextualSpacing w:val="0"/>
        <w:jc w:val="both"/>
      </w:pPr>
      <w:r>
        <w:t xml:space="preserve">Sexual harassment </w:t>
      </w:r>
      <w:r w:rsidR="00600CDF">
        <w:t xml:space="preserve">constitutes a </w:t>
      </w:r>
      <w:r>
        <w:t xml:space="preserve">disciplinary offense, </w:t>
      </w:r>
      <w:r w:rsidR="00600CDF">
        <w:t xml:space="preserve">for </w:t>
      </w:r>
      <w:r>
        <w:t xml:space="preserve">which the harasser </w:t>
      </w:r>
      <w:r w:rsidR="004F212D">
        <w:t xml:space="preserve">may be </w:t>
      </w:r>
      <w:r w:rsidR="00600CDF">
        <w:t xml:space="preserve">liable to </w:t>
      </w:r>
      <w:r>
        <w:t>disciplinary puni</w:t>
      </w:r>
      <w:r w:rsidR="004F212D">
        <w:t>tive measures</w:t>
      </w:r>
      <w:r>
        <w:t>.</w:t>
      </w:r>
    </w:p>
    <w:p w14:paraId="41616A8C" w14:textId="77777777" w:rsidR="000D279E" w:rsidRDefault="000D279E" w:rsidP="000D279E">
      <w:pPr>
        <w:jc w:val="both"/>
      </w:pPr>
    </w:p>
    <w:p w14:paraId="51415E6A" w14:textId="562B593B" w:rsidR="000D279E" w:rsidRPr="00AF4FD7" w:rsidRDefault="000D279E" w:rsidP="004F212D">
      <w:pPr>
        <w:jc w:val="center"/>
        <w:rPr>
          <w:b/>
          <w:bCs/>
        </w:rPr>
      </w:pPr>
      <w:r w:rsidRPr="004F212D">
        <w:rPr>
          <w:b/>
          <w:bCs/>
          <w:sz w:val="24"/>
          <w:szCs w:val="24"/>
        </w:rPr>
        <w:t>Part C:</w:t>
      </w:r>
      <w:r w:rsidR="004F212D">
        <w:rPr>
          <w:b/>
          <w:bCs/>
          <w:sz w:val="24"/>
          <w:szCs w:val="24"/>
        </w:rPr>
        <w:t xml:space="preserve"> The </w:t>
      </w:r>
      <w:r w:rsidR="004F212D" w:rsidRPr="004F212D">
        <w:rPr>
          <w:b/>
          <w:bCs/>
          <w:sz w:val="24"/>
          <w:szCs w:val="24"/>
        </w:rPr>
        <w:t xml:space="preserve">Institute’s Policy </w:t>
      </w:r>
      <w:r w:rsidR="004F212D">
        <w:rPr>
          <w:b/>
          <w:bCs/>
          <w:sz w:val="24"/>
          <w:szCs w:val="24"/>
        </w:rPr>
        <w:t>a</w:t>
      </w:r>
      <w:r w:rsidR="004F212D" w:rsidRPr="004F212D">
        <w:rPr>
          <w:b/>
          <w:bCs/>
          <w:sz w:val="24"/>
          <w:szCs w:val="24"/>
        </w:rPr>
        <w:t xml:space="preserve">nd Responsibility </w:t>
      </w:r>
      <w:r w:rsidR="004F212D">
        <w:rPr>
          <w:b/>
          <w:bCs/>
          <w:sz w:val="24"/>
          <w:szCs w:val="24"/>
        </w:rPr>
        <w:t>f</w:t>
      </w:r>
      <w:r w:rsidR="004F212D" w:rsidRPr="004F212D">
        <w:rPr>
          <w:b/>
          <w:bCs/>
          <w:sz w:val="24"/>
          <w:szCs w:val="24"/>
        </w:rPr>
        <w:t>or Sexual Harassment</w:t>
      </w:r>
    </w:p>
    <w:p w14:paraId="53CFF561" w14:textId="5581EA3C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Sexual harassment constitutes illegal </w:t>
      </w:r>
      <w:r w:rsidR="00A67488">
        <w:rPr>
          <w:b/>
          <w:bCs/>
        </w:rPr>
        <w:t xml:space="preserve">conduct </w:t>
      </w:r>
      <w:r w:rsidRPr="00AF4FD7">
        <w:rPr>
          <w:b/>
          <w:bCs/>
        </w:rPr>
        <w:t xml:space="preserve">that </w:t>
      </w:r>
      <w:r w:rsidR="003156DB">
        <w:rPr>
          <w:b/>
          <w:bCs/>
        </w:rPr>
        <w:t>violates a person’s basic</w:t>
      </w:r>
      <w:r w:rsidRPr="00AF4FD7">
        <w:rPr>
          <w:b/>
          <w:bCs/>
        </w:rPr>
        <w:t xml:space="preserve"> human dignity, </w:t>
      </w:r>
      <w:r w:rsidR="00A67488">
        <w:rPr>
          <w:b/>
          <w:bCs/>
        </w:rPr>
        <w:t>liberty</w:t>
      </w:r>
      <w:r w:rsidRPr="00AF4FD7">
        <w:rPr>
          <w:b/>
          <w:bCs/>
        </w:rPr>
        <w:t xml:space="preserve">, privacy, and </w:t>
      </w:r>
      <w:r w:rsidR="00A67488">
        <w:rPr>
          <w:b/>
          <w:bCs/>
        </w:rPr>
        <w:t xml:space="preserve">gender </w:t>
      </w:r>
      <w:r w:rsidRPr="00AF4FD7">
        <w:rPr>
          <w:b/>
          <w:bCs/>
        </w:rPr>
        <w:t xml:space="preserve">equality; Sexual harassment </w:t>
      </w:r>
      <w:r w:rsidR="00A67488">
        <w:rPr>
          <w:b/>
          <w:bCs/>
        </w:rPr>
        <w:t xml:space="preserve">is strictly contrary to </w:t>
      </w:r>
      <w:r w:rsidRPr="00AF4FD7">
        <w:rPr>
          <w:b/>
          <w:bCs/>
        </w:rPr>
        <w:t>the Institute</w:t>
      </w:r>
      <w:r w:rsidR="00D17930">
        <w:rPr>
          <w:b/>
          <w:bCs/>
        </w:rPr>
        <w:t>’</w:t>
      </w:r>
      <w:r w:rsidRPr="00AF4FD7">
        <w:rPr>
          <w:b/>
          <w:bCs/>
        </w:rPr>
        <w:t xml:space="preserve">s policy; Sexual harassment </w:t>
      </w:r>
      <w:r w:rsidR="003156DB">
        <w:rPr>
          <w:b/>
          <w:bCs/>
        </w:rPr>
        <w:t>adversely affect the employment relationship</w:t>
      </w:r>
      <w:r w:rsidRPr="00AF4FD7">
        <w:rPr>
          <w:b/>
          <w:bCs/>
        </w:rPr>
        <w:t xml:space="preserve">, and contradicts the </w:t>
      </w:r>
      <w:r w:rsidR="00A67488">
        <w:rPr>
          <w:b/>
          <w:bCs/>
        </w:rPr>
        <w:t>I</w:t>
      </w:r>
      <w:r w:rsidRPr="00AF4FD7">
        <w:rPr>
          <w:b/>
          <w:bCs/>
        </w:rPr>
        <w:t>nstitute</w:t>
      </w:r>
      <w:r w:rsidR="00D17930">
        <w:rPr>
          <w:b/>
          <w:bCs/>
        </w:rPr>
        <w:t>’</w:t>
      </w:r>
      <w:r w:rsidRPr="00AF4FD7">
        <w:rPr>
          <w:b/>
          <w:bCs/>
        </w:rPr>
        <w:t xml:space="preserve">s policy, and </w:t>
      </w:r>
      <w:r w:rsidR="00A67488">
        <w:rPr>
          <w:b/>
          <w:bCs/>
        </w:rPr>
        <w:t xml:space="preserve">such behaviour </w:t>
      </w:r>
      <w:r w:rsidRPr="00AF4FD7">
        <w:rPr>
          <w:b/>
          <w:bCs/>
        </w:rPr>
        <w:t xml:space="preserve">will not </w:t>
      </w:r>
      <w:r w:rsidR="00A67488">
        <w:rPr>
          <w:b/>
          <w:bCs/>
        </w:rPr>
        <w:t>be tolerated</w:t>
      </w:r>
      <w:r w:rsidRPr="00AF4FD7">
        <w:rPr>
          <w:b/>
          <w:bCs/>
        </w:rPr>
        <w:t>.</w:t>
      </w:r>
    </w:p>
    <w:p w14:paraId="6C056127" w14:textId="68146B70" w:rsidR="000D279E" w:rsidRPr="00AF4FD7" w:rsidRDefault="00A67488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The </w:t>
      </w:r>
      <w:r w:rsidR="000D279E" w:rsidRPr="00AF4FD7">
        <w:rPr>
          <w:b/>
          <w:bCs/>
        </w:rPr>
        <w:t>Institute</w:t>
      </w:r>
      <w:r w:rsidR="00D17930">
        <w:rPr>
          <w:b/>
          <w:bCs/>
        </w:rPr>
        <w:t>’</w:t>
      </w:r>
      <w:r w:rsidR="000D279E" w:rsidRPr="00AF4FD7">
        <w:rPr>
          <w:b/>
          <w:bCs/>
        </w:rPr>
        <w:t xml:space="preserve">s </w:t>
      </w:r>
      <w:r>
        <w:rPr>
          <w:b/>
          <w:bCs/>
        </w:rPr>
        <w:t xml:space="preserve">Responsibility </w:t>
      </w:r>
      <w:r w:rsidR="000D279E" w:rsidRPr="00AF4FD7">
        <w:rPr>
          <w:b/>
          <w:bCs/>
        </w:rPr>
        <w:t xml:space="preserve">as an </w:t>
      </w:r>
      <w:r>
        <w:rPr>
          <w:b/>
          <w:bCs/>
        </w:rPr>
        <w:t>E</w:t>
      </w:r>
      <w:r w:rsidR="000D279E" w:rsidRPr="00AF4FD7">
        <w:rPr>
          <w:b/>
          <w:bCs/>
        </w:rPr>
        <w:t>mployer and as a</w:t>
      </w:r>
      <w:r w:rsidR="003156DB">
        <w:rPr>
          <w:b/>
          <w:bCs/>
        </w:rPr>
        <w:t xml:space="preserve">n </w:t>
      </w:r>
      <w:r w:rsidR="003156DB">
        <w:rPr>
          <w:b/>
          <w:bCs/>
        </w:rPr>
        <w:t>Establishment</w:t>
      </w:r>
      <w:r w:rsidR="003156DB">
        <w:rPr>
          <w:b/>
          <w:bCs/>
        </w:rPr>
        <w:t xml:space="preserve"> of</w:t>
      </w:r>
      <w:r>
        <w:rPr>
          <w:b/>
          <w:bCs/>
        </w:rPr>
        <w:t xml:space="preserve"> </w:t>
      </w:r>
      <w:r w:rsidRPr="00AF4FD7">
        <w:rPr>
          <w:b/>
          <w:bCs/>
        </w:rPr>
        <w:t>Higher Education</w:t>
      </w:r>
      <w:r>
        <w:rPr>
          <w:b/>
          <w:bCs/>
        </w:rPr>
        <w:t xml:space="preserve"> </w:t>
      </w:r>
    </w:p>
    <w:p w14:paraId="256D09FC" w14:textId="4C556583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 addition to the prohibition </w:t>
      </w:r>
      <w:r w:rsidR="00A67488">
        <w:t xml:space="preserve">incumbent on </w:t>
      </w:r>
      <w:r>
        <w:t xml:space="preserve">the </w:t>
      </w:r>
      <w:r w:rsidR="00A67488">
        <w:t>I</w:t>
      </w:r>
      <w:r>
        <w:t>nstitute</w:t>
      </w:r>
      <w:r w:rsidR="003156DB">
        <w:t xml:space="preserve"> </w:t>
      </w:r>
      <w:r>
        <w:t xml:space="preserve">as </w:t>
      </w:r>
      <w:r w:rsidR="00A67488">
        <w:t>on any entity</w:t>
      </w:r>
      <w:r w:rsidR="003156DB">
        <w:t xml:space="preserve"> against </w:t>
      </w:r>
      <w:r w:rsidR="00A67488">
        <w:t>actual</w:t>
      </w:r>
      <w:r w:rsidR="003156DB">
        <w:t xml:space="preserve"> </w:t>
      </w:r>
      <w:r>
        <w:t>harass</w:t>
      </w:r>
      <w:r w:rsidR="003156DB">
        <w:t>ment</w:t>
      </w:r>
      <w:r>
        <w:t xml:space="preserve">, the law imposes </w:t>
      </w:r>
      <w:r w:rsidR="00A67488">
        <w:t xml:space="preserve">on the Institute </w:t>
      </w:r>
      <w:r>
        <w:t>special responsibilit</w:t>
      </w:r>
      <w:r w:rsidR="003156DB">
        <w:t>ies</w:t>
      </w:r>
      <w:r>
        <w:t xml:space="preserve"> for the actions of its employees and </w:t>
      </w:r>
      <w:r w:rsidR="00F0650D">
        <w:t>managers</w:t>
      </w:r>
      <w:r w:rsidR="003156DB">
        <w:t xml:space="preserve"> </w:t>
      </w:r>
      <w:r w:rsidR="00F0650D">
        <w:t xml:space="preserve">in the setting </w:t>
      </w:r>
      <w:r>
        <w:t xml:space="preserve">of </w:t>
      </w:r>
      <w:r w:rsidR="003156DB">
        <w:t xml:space="preserve">the </w:t>
      </w:r>
      <w:r w:rsidR="00F0650D">
        <w:t xml:space="preserve">employment </w:t>
      </w:r>
      <w:r w:rsidR="003156DB">
        <w:t>relationship</w:t>
      </w:r>
      <w:r>
        <w:t>; The Institute as an employer</w:t>
      </w:r>
      <w:r w:rsidR="003156DB">
        <w:t>,</w:t>
      </w:r>
      <w:r>
        <w:t xml:space="preserve"> and as an institution of higher education</w:t>
      </w:r>
      <w:r w:rsidR="003156DB">
        <w:t>,</w:t>
      </w:r>
      <w:r>
        <w:t xml:space="preserve"> should take</w:t>
      </w:r>
      <w:r w:rsidR="00F0650D">
        <w:t xml:space="preserve"> </w:t>
      </w:r>
      <w:r>
        <w:t xml:space="preserve">reasonable measures, as </w:t>
      </w:r>
      <w:r w:rsidR="003156DB">
        <w:t>set forth here</w:t>
      </w:r>
      <w:r>
        <w:t xml:space="preserve">in these </w:t>
      </w:r>
      <w:r w:rsidR="00F0650D">
        <w:t>By-Laws</w:t>
      </w:r>
      <w:r>
        <w:t xml:space="preserve">, </w:t>
      </w:r>
      <w:r w:rsidR="00F0650D">
        <w:t xml:space="preserve">of </w:t>
      </w:r>
      <w:r w:rsidR="00526FC1">
        <w:t xml:space="preserve">the following </w:t>
      </w:r>
      <w:r>
        <w:t>three types:</w:t>
      </w:r>
    </w:p>
    <w:p w14:paraId="6324C2EA" w14:textId="03243054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Sexual harassment prevention</w:t>
      </w:r>
      <w:r w:rsidR="00526FC1">
        <w:t>,</w:t>
      </w:r>
      <w:r>
        <w:t xml:space="preserve"> as described in this </w:t>
      </w:r>
      <w:r w:rsidR="00F0650D">
        <w:t>segment</w:t>
      </w:r>
      <w:r>
        <w:t>;</w:t>
      </w:r>
    </w:p>
    <w:p w14:paraId="145677F5" w14:textId="3EAFA595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 xml:space="preserve">Effective treatment of sexual harassment </w:t>
      </w:r>
      <w:r w:rsidR="00526FC1">
        <w:t xml:space="preserve">incidents of </w:t>
      </w:r>
      <w:r w:rsidR="00F0650D">
        <w:t xml:space="preserve">which </w:t>
      </w:r>
      <w:r>
        <w:t>the</w:t>
      </w:r>
      <w:r w:rsidR="00F0650D">
        <w:t xml:space="preserve"> Institute </w:t>
      </w:r>
      <w:r w:rsidR="00526FC1">
        <w:t xml:space="preserve">becomes </w:t>
      </w:r>
      <w:r w:rsidR="00F0650D">
        <w:t xml:space="preserve">aware </w:t>
      </w:r>
      <w:r>
        <w:t>(</w:t>
      </w:r>
      <w:r w:rsidR="00F0650D">
        <w:t>S</w:t>
      </w:r>
      <w:r>
        <w:t>ections 12 t</w:t>
      </w:r>
      <w:r w:rsidR="00F0650D">
        <w:t>hrough</w:t>
      </w:r>
      <w:r>
        <w:t xml:space="preserve"> 16 </w:t>
      </w:r>
      <w:r w:rsidR="00F0650D">
        <w:t>hereinafter</w:t>
      </w:r>
      <w:r>
        <w:t>);</w:t>
      </w:r>
    </w:p>
    <w:p w14:paraId="5444A986" w14:textId="2B94A840" w:rsidR="000D279E" w:rsidRDefault="00F0650D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Rectification </w:t>
      </w:r>
      <w:r w:rsidR="000D279E">
        <w:t xml:space="preserve">of the </w:t>
      </w:r>
      <w:r>
        <w:t xml:space="preserve">harm </w:t>
      </w:r>
      <w:r w:rsidR="000D279E">
        <w:t xml:space="preserve">due to sexual harassment, or due to a complaint or </w:t>
      </w:r>
      <w:r>
        <w:t>legal action</w:t>
      </w:r>
      <w:r w:rsidR="000D279E">
        <w:t xml:space="preserve"> </w:t>
      </w:r>
      <w:r>
        <w:t>i</w:t>
      </w:r>
      <w:r w:rsidR="000D279E">
        <w:t xml:space="preserve">n </w:t>
      </w:r>
      <w:r>
        <w:t xml:space="preserve">respect of </w:t>
      </w:r>
      <w:r w:rsidR="000D279E">
        <w:t>these (</w:t>
      </w:r>
      <w:r>
        <w:t>Sections 12 through 16 hereinafter</w:t>
      </w:r>
      <w:r w:rsidR="000D279E">
        <w:t>).</w:t>
      </w:r>
    </w:p>
    <w:p w14:paraId="69286A5F" w14:textId="571E7C0D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Under the </w:t>
      </w:r>
      <w:r w:rsidR="00F0650D">
        <w:t>Act</w:t>
      </w:r>
      <w:r>
        <w:t xml:space="preserve">, an employer who </w:t>
      </w:r>
      <w:r w:rsidR="00F0650D">
        <w:t xml:space="preserve">fails to institute the </w:t>
      </w:r>
      <w:r w:rsidR="00526FC1">
        <w:t>aforementioned</w:t>
      </w:r>
      <w:r w:rsidR="00526FC1">
        <w:t xml:space="preserve"> </w:t>
      </w:r>
      <w:r>
        <w:t>measures in this section</w:t>
      </w:r>
      <w:r w:rsidR="00F0650D">
        <w:t>,</w:t>
      </w:r>
      <w:r>
        <w:t xml:space="preserve"> is </w:t>
      </w:r>
      <w:r w:rsidR="00F0650D">
        <w:t xml:space="preserve">responsible and liable </w:t>
      </w:r>
      <w:r>
        <w:t xml:space="preserve">for </w:t>
      </w:r>
      <w:r w:rsidR="00F0650D">
        <w:t xml:space="preserve">the </w:t>
      </w:r>
      <w:r>
        <w:t xml:space="preserve">sexual harassment </w:t>
      </w:r>
      <w:r w:rsidR="00F0650D">
        <w:t xml:space="preserve">committed </w:t>
      </w:r>
      <w:r>
        <w:t xml:space="preserve">by his employee or </w:t>
      </w:r>
      <w:r w:rsidR="00F0650D">
        <w:t xml:space="preserve">any manager </w:t>
      </w:r>
      <w:r>
        <w:t>on his behalf</w:t>
      </w:r>
      <w:r w:rsidR="00526FC1">
        <w:t>,</w:t>
      </w:r>
      <w:r>
        <w:t xml:space="preserve"> </w:t>
      </w:r>
      <w:r w:rsidR="00F0650D">
        <w:t xml:space="preserve">in the setting of the employment </w:t>
      </w:r>
      <w:r>
        <w:t>relations</w:t>
      </w:r>
      <w:r w:rsidR="00F0650D">
        <w:t>hip</w:t>
      </w:r>
      <w:r>
        <w:t xml:space="preserve">, and the employer can be sued in a civil </w:t>
      </w:r>
      <w:r w:rsidR="00F0650D">
        <w:t>action on account of such conduct</w:t>
      </w:r>
      <w:r>
        <w:t>.</w:t>
      </w:r>
    </w:p>
    <w:p w14:paraId="4E859F8B" w14:textId="7A8CD1B8" w:rsidR="000D279E" w:rsidRPr="00AF4FD7" w:rsidRDefault="00F0650D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>Prevent</w:t>
      </w:r>
      <w:r>
        <w:rPr>
          <w:b/>
          <w:bCs/>
        </w:rPr>
        <w:t>ative Measures</w:t>
      </w:r>
    </w:p>
    <w:p w14:paraId="774679F3" w14:textId="1DCC6C1B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Institute </w:t>
      </w:r>
      <w:r w:rsidR="00F0650D">
        <w:t>demands that each and every manager appointed by it</w:t>
      </w:r>
      <w:r>
        <w:t>, every employee</w:t>
      </w:r>
      <w:r w:rsidR="00F0650D">
        <w:t>,</w:t>
      </w:r>
      <w:r>
        <w:t xml:space="preserve"> and </w:t>
      </w:r>
      <w:r w:rsidR="00F0650D">
        <w:t xml:space="preserve">every </w:t>
      </w:r>
      <w:r>
        <w:t xml:space="preserve">student, </w:t>
      </w:r>
      <w:r w:rsidR="00F0650D">
        <w:t xml:space="preserve">refrain from acts of </w:t>
      </w:r>
      <w:r>
        <w:t>sexual harassment</w:t>
      </w:r>
      <w:r w:rsidR="00526FC1">
        <w:t>,</w:t>
      </w:r>
      <w:r>
        <w:t xml:space="preserve"> and do everything </w:t>
      </w:r>
      <w:r w:rsidR="00526FC1">
        <w:t xml:space="preserve">possible </w:t>
      </w:r>
      <w:r>
        <w:t>to prevent such act</w:t>
      </w:r>
      <w:r w:rsidR="00F0650D">
        <w:t>ion</w:t>
      </w:r>
      <w:r>
        <w:t xml:space="preserve">, and all to create, </w:t>
      </w:r>
      <w:r w:rsidR="00526FC1">
        <w:t xml:space="preserve">together </w:t>
      </w:r>
      <w:r>
        <w:t xml:space="preserve">with the </w:t>
      </w:r>
      <w:r w:rsidR="007C571C">
        <w:t>I</w:t>
      </w:r>
      <w:r>
        <w:t>nstitute, a work</w:t>
      </w:r>
      <w:r w:rsidR="007C571C">
        <w:t>ing and scholarly</w:t>
      </w:r>
      <w:r>
        <w:t xml:space="preserve"> environment </w:t>
      </w:r>
      <w:r w:rsidR="00526FC1">
        <w:t xml:space="preserve">which is </w:t>
      </w:r>
      <w:r w:rsidR="007C571C">
        <w:t xml:space="preserve">free from </w:t>
      </w:r>
      <w:r>
        <w:t>sexual harassment.</w:t>
      </w:r>
    </w:p>
    <w:p w14:paraId="65C1530A" w14:textId="7B32AA8F" w:rsidR="000D279E" w:rsidRDefault="007C571C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Institute demands that each and every manager appointed by it </w:t>
      </w:r>
      <w:r w:rsidR="00526FC1">
        <w:t xml:space="preserve">as well as </w:t>
      </w:r>
      <w:r>
        <w:t xml:space="preserve">every student, </w:t>
      </w:r>
      <w:r w:rsidR="000D279E">
        <w:t xml:space="preserve">take an active and leading </w:t>
      </w:r>
      <w:r>
        <w:t xml:space="preserve">role </w:t>
      </w:r>
      <w:r w:rsidR="000D279E">
        <w:t xml:space="preserve">in preventing sexual harassment </w:t>
      </w:r>
      <w:r>
        <w:t xml:space="preserve">in the setting </w:t>
      </w:r>
      <w:r w:rsidR="000D279E">
        <w:t xml:space="preserve">of the </w:t>
      </w:r>
      <w:r>
        <w:t xml:space="preserve">employment </w:t>
      </w:r>
      <w:r w:rsidR="000D279E">
        <w:t xml:space="preserve">and </w:t>
      </w:r>
      <w:r>
        <w:t xml:space="preserve">scholarly </w:t>
      </w:r>
      <w:r w:rsidR="000D279E">
        <w:t>relations at the Institute.</w:t>
      </w:r>
    </w:p>
    <w:p w14:paraId="449B98E6" w14:textId="46299E66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 w:rsidRPr="00AF4FD7">
        <w:rPr>
          <w:u w:val="single"/>
        </w:rPr>
        <w:t>Information and Training Actions</w:t>
      </w:r>
      <w:r>
        <w:t xml:space="preserve">: The Institute requires </w:t>
      </w:r>
      <w:r w:rsidR="007C571C">
        <w:t xml:space="preserve">every </w:t>
      </w:r>
      <w:r>
        <w:t>supervisor, every employee</w:t>
      </w:r>
      <w:r w:rsidR="007C571C">
        <w:t>,</w:t>
      </w:r>
      <w:r>
        <w:t xml:space="preserve"> and </w:t>
      </w:r>
      <w:r w:rsidR="007C571C">
        <w:t xml:space="preserve">every </w:t>
      </w:r>
      <w:r>
        <w:t>student</w:t>
      </w:r>
      <w:r w:rsidR="007C571C">
        <w:t>,</w:t>
      </w:r>
      <w:r>
        <w:t xml:space="preserve"> to participate in training and information </w:t>
      </w:r>
      <w:r w:rsidR="007C571C">
        <w:t xml:space="preserve">exercises </w:t>
      </w:r>
      <w:r>
        <w:t xml:space="preserve">regarding </w:t>
      </w:r>
      <w:r w:rsidR="007C571C">
        <w:t xml:space="preserve">the prohibition of </w:t>
      </w:r>
      <w:r>
        <w:t xml:space="preserve">sexual harassment and </w:t>
      </w:r>
      <w:r w:rsidR="007C571C">
        <w:t xml:space="preserve">its </w:t>
      </w:r>
      <w:r>
        <w:t>prevention; Alternatively, the Institute allows its employees to participate</w:t>
      </w:r>
      <w:r w:rsidR="007C571C">
        <w:t>,</w:t>
      </w:r>
      <w:r>
        <w:t xml:space="preserve"> during </w:t>
      </w:r>
      <w:r w:rsidR="007C571C">
        <w:t xml:space="preserve">working </w:t>
      </w:r>
      <w:r>
        <w:t>hours</w:t>
      </w:r>
      <w:r w:rsidR="007C571C">
        <w:t xml:space="preserve">, </w:t>
      </w:r>
      <w:r>
        <w:t xml:space="preserve">in such </w:t>
      </w:r>
      <w:r w:rsidR="00526FC1">
        <w:t>training and information exercises</w:t>
      </w:r>
      <w:r>
        <w:t>, organi</w:t>
      </w:r>
      <w:r w:rsidR="007C571C">
        <w:t>s</w:t>
      </w:r>
      <w:r>
        <w:t>ed</w:t>
      </w:r>
      <w:r w:rsidR="00526FC1">
        <w:t xml:space="preserve"> </w:t>
      </w:r>
      <w:r>
        <w:t xml:space="preserve">in reasonable </w:t>
      </w:r>
      <w:r w:rsidR="007C571C">
        <w:t>intervals</w:t>
      </w:r>
      <w:r w:rsidR="00526FC1">
        <w:t xml:space="preserve"> </w:t>
      </w:r>
      <w:r>
        <w:t xml:space="preserve">by other parties, such as an employee </w:t>
      </w:r>
      <w:r w:rsidR="007C571C">
        <w:t>union</w:t>
      </w:r>
      <w:r w:rsidR="00526FC1">
        <w:t>,</w:t>
      </w:r>
      <w:r w:rsidR="007C571C">
        <w:t xml:space="preserve"> </w:t>
      </w:r>
      <w:r>
        <w:t>or rights</w:t>
      </w:r>
      <w:r w:rsidR="007C571C">
        <w:t>’</w:t>
      </w:r>
      <w:r>
        <w:t xml:space="preserve"> organi</w:t>
      </w:r>
      <w:r w:rsidR="007C571C">
        <w:t>s</w:t>
      </w:r>
      <w:r>
        <w:t xml:space="preserve">ation, provided that this does not harm </w:t>
      </w:r>
      <w:r w:rsidR="007C571C">
        <w:t xml:space="preserve">the ordinary course of </w:t>
      </w:r>
      <w:r>
        <w:t>work.</w:t>
      </w:r>
    </w:p>
    <w:p w14:paraId="20458979" w14:textId="315DF17F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Institute will be </w:t>
      </w:r>
      <w:r w:rsidR="007C571C">
        <w:t xml:space="preserve">entitled </w:t>
      </w:r>
      <w:r>
        <w:t xml:space="preserve">to impose sanctions on students and employees who do not </w:t>
      </w:r>
      <w:r w:rsidR="00526FC1">
        <w:t xml:space="preserve">participate </w:t>
      </w:r>
      <w:r>
        <w:t xml:space="preserve">in the </w:t>
      </w:r>
      <w:r w:rsidR="007C571C">
        <w:t xml:space="preserve">training sessions </w:t>
      </w:r>
      <w:r>
        <w:t>(</w:t>
      </w:r>
      <w:r w:rsidR="007C571C">
        <w:t>S</w:t>
      </w:r>
      <w:r>
        <w:t xml:space="preserve">ection 23 </w:t>
      </w:r>
      <w:r w:rsidR="007C571C">
        <w:t>hereinafter</w:t>
      </w:r>
      <w:r>
        <w:t>).</w:t>
      </w:r>
    </w:p>
    <w:p w14:paraId="26B7993C" w14:textId="47046E8C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Collaboration with </w:t>
      </w:r>
      <w:r w:rsidR="007C571C" w:rsidRPr="00AF4FD7">
        <w:rPr>
          <w:b/>
          <w:bCs/>
        </w:rPr>
        <w:t xml:space="preserve">Employee </w:t>
      </w:r>
      <w:r w:rsidR="007C571C">
        <w:rPr>
          <w:b/>
          <w:bCs/>
        </w:rPr>
        <w:t>Unions</w:t>
      </w:r>
    </w:p>
    <w:p w14:paraId="6C7E6810" w14:textId="2B3F7A85" w:rsidR="000D279E" w:rsidRDefault="000D279E" w:rsidP="00AF4FD7">
      <w:pPr>
        <w:pStyle w:val="ListParagraph"/>
        <w:ind w:left="360"/>
        <w:contextualSpacing w:val="0"/>
        <w:jc w:val="both"/>
      </w:pPr>
      <w:r>
        <w:t xml:space="preserve">The Institute cooperates with </w:t>
      </w:r>
      <w:r w:rsidR="00934244">
        <w:t xml:space="preserve">unions </w:t>
      </w:r>
      <w:r w:rsidR="00526FC1">
        <w:t xml:space="preserve">at </w:t>
      </w:r>
      <w:r>
        <w:t xml:space="preserve">the workplace, </w:t>
      </w:r>
      <w:r w:rsidR="00934244">
        <w:t xml:space="preserve">in training and information sessions with respect to </w:t>
      </w:r>
      <w:r>
        <w:t xml:space="preserve">guidance on </w:t>
      </w:r>
      <w:r w:rsidR="00934244">
        <w:t xml:space="preserve">the prohibition of </w:t>
      </w:r>
      <w:r>
        <w:t>sexual harassment</w:t>
      </w:r>
      <w:r w:rsidR="00934244">
        <w:t xml:space="preserve"> and the preventions thereof</w:t>
      </w:r>
      <w:r>
        <w:t>.</w:t>
      </w:r>
    </w:p>
    <w:p w14:paraId="486B22C6" w14:textId="56EA336E" w:rsidR="000D279E" w:rsidRDefault="000D279E" w:rsidP="00AF4FD7">
      <w:pPr>
        <w:pStyle w:val="ListParagraph"/>
        <w:ind w:left="360"/>
        <w:contextualSpacing w:val="0"/>
        <w:jc w:val="both"/>
      </w:pPr>
      <w:r>
        <w:t xml:space="preserve">Employee </w:t>
      </w:r>
      <w:r w:rsidR="00934244">
        <w:t xml:space="preserve">unions pertaining </w:t>
      </w:r>
      <w:r>
        <w:t xml:space="preserve">to this </w:t>
      </w:r>
      <w:r w:rsidR="00934244">
        <w:t xml:space="preserve">in the setting of the </w:t>
      </w:r>
      <w:r>
        <w:t>workplace are:</w:t>
      </w:r>
    </w:p>
    <w:p w14:paraId="5121F499" w14:textId="54E76BF1" w:rsidR="000D279E" w:rsidRDefault="00934244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0D279E">
        <w:t xml:space="preserve">Senior Academic Staff </w:t>
      </w:r>
      <w:r>
        <w:t>Union</w:t>
      </w:r>
      <w:r w:rsidR="000D279E">
        <w:t xml:space="preserve">, Holon </w:t>
      </w:r>
      <w:r>
        <w:t xml:space="preserve">Institute of </w:t>
      </w:r>
      <w:r w:rsidR="000D279E">
        <w:t xml:space="preserve">Technology </w:t>
      </w:r>
    </w:p>
    <w:p w14:paraId="1EB1764A" w14:textId="27A1056B" w:rsidR="000D279E" w:rsidRDefault="00526FC1" w:rsidP="00934244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934244">
        <w:t>Externa</w:t>
      </w:r>
      <w:r>
        <w:t>l</w:t>
      </w:r>
      <w:r w:rsidR="00934244">
        <w:t xml:space="preserve"> </w:t>
      </w:r>
      <w:r w:rsidR="000D279E">
        <w:t xml:space="preserve">Lecturer Association, </w:t>
      </w:r>
      <w:r w:rsidR="00934244">
        <w:t>Holon Institute of Technology</w:t>
      </w:r>
    </w:p>
    <w:p w14:paraId="1913AD28" w14:textId="62879425" w:rsidR="000D279E" w:rsidRDefault="00526FC1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0D279E">
        <w:t xml:space="preserve">Administrative Employees </w:t>
      </w:r>
      <w:r w:rsidR="00934244">
        <w:t>Union</w:t>
      </w:r>
      <w:r w:rsidR="000D279E">
        <w:t xml:space="preserve">, </w:t>
      </w:r>
      <w:r w:rsidR="00934244">
        <w:t>Holon Institute of Technology</w:t>
      </w:r>
    </w:p>
    <w:p w14:paraId="22E69AD2" w14:textId="439AA231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>Recei</w:t>
      </w:r>
      <w:r w:rsidR="00934244">
        <w:rPr>
          <w:b/>
          <w:bCs/>
        </w:rPr>
        <w:t>pt of I</w:t>
      </w:r>
      <w:r w:rsidRPr="00AF4FD7">
        <w:rPr>
          <w:b/>
          <w:bCs/>
        </w:rPr>
        <w:t xml:space="preserve">nformation, and </w:t>
      </w:r>
      <w:r w:rsidR="00934244">
        <w:rPr>
          <w:b/>
          <w:bCs/>
        </w:rPr>
        <w:t>from W</w:t>
      </w:r>
      <w:r w:rsidRPr="00AF4FD7">
        <w:rPr>
          <w:b/>
          <w:bCs/>
        </w:rPr>
        <w:t>ho</w:t>
      </w:r>
      <w:r w:rsidR="00934244">
        <w:rPr>
          <w:b/>
          <w:bCs/>
        </w:rPr>
        <w:t>m</w:t>
      </w:r>
    </w:p>
    <w:p w14:paraId="03CE221D" w14:textId="0E911EBC" w:rsidR="000D279E" w:rsidRDefault="00934244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Ever</w:t>
      </w:r>
      <w:r w:rsidR="000D279E">
        <w:t xml:space="preserve">y employee and student is eligible </w:t>
      </w:r>
      <w:r>
        <w:t>–</w:t>
      </w:r>
    </w:p>
    <w:p w14:paraId="15FF7261" w14:textId="0B4FE65E" w:rsidR="000D279E" w:rsidRDefault="00934244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To peruse </w:t>
      </w:r>
      <w:r w:rsidR="000D279E">
        <w:t xml:space="preserve">each </w:t>
      </w:r>
      <w:r>
        <w:t xml:space="preserve">and every one </w:t>
      </w:r>
      <w:r w:rsidR="000D279E">
        <w:t>of the</w:t>
      </w:r>
      <w:r>
        <w:t xml:space="preserve"> following, </w:t>
      </w:r>
      <w:r w:rsidR="000D279E">
        <w:t xml:space="preserve">and </w:t>
      </w:r>
      <w:r>
        <w:t xml:space="preserve">receive </w:t>
      </w:r>
      <w:r w:rsidR="000D279E">
        <w:t>photo</w:t>
      </w:r>
      <w:r>
        <w:t>copie</w:t>
      </w:r>
      <w:r w:rsidR="000D279E">
        <w:t xml:space="preserve">s </w:t>
      </w:r>
      <w:r>
        <w:t xml:space="preserve">of </w:t>
      </w:r>
      <w:r w:rsidR="000D279E">
        <w:t>them:</w:t>
      </w:r>
    </w:p>
    <w:p w14:paraId="03D39D6D" w14:textId="57118442" w:rsidR="000D279E" w:rsidRDefault="00934244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 xml:space="preserve">The </w:t>
      </w:r>
      <w:r w:rsidR="000D279E">
        <w:t xml:space="preserve">Sexual Harassment Prevention </w:t>
      </w:r>
      <w:r>
        <w:t xml:space="preserve">Act </w:t>
      </w:r>
      <w:r w:rsidR="000D279E">
        <w:t>1998</w:t>
      </w:r>
      <w:r>
        <w:t>-5758</w:t>
      </w:r>
      <w:r w:rsidR="000D279E">
        <w:t>;</w:t>
      </w:r>
    </w:p>
    <w:p w14:paraId="684B1C30" w14:textId="0151E0C9" w:rsidR="000D279E" w:rsidRDefault="00934244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lastRenderedPageBreak/>
        <w:t xml:space="preserve">The </w:t>
      </w:r>
      <w:r w:rsidR="000D279E">
        <w:t>Sexual Harassment Prevention (Employer</w:t>
      </w:r>
      <w:r>
        <w:t xml:space="preserve"> Obligations</w:t>
      </w:r>
      <w:r w:rsidR="000D279E">
        <w:t>)</w:t>
      </w:r>
      <w:r w:rsidRPr="00934244">
        <w:t xml:space="preserve"> </w:t>
      </w:r>
      <w:r>
        <w:t xml:space="preserve">Regulations </w:t>
      </w:r>
      <w:r w:rsidR="000D279E">
        <w:t>1998</w:t>
      </w:r>
      <w:r>
        <w:t>-5758</w:t>
      </w:r>
      <w:r w:rsidR="000D279E">
        <w:t>;</w:t>
      </w:r>
    </w:p>
    <w:p w14:paraId="2485431E" w14:textId="09F72750" w:rsidR="000D279E" w:rsidRDefault="00934244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>The workplace’s d</w:t>
      </w:r>
      <w:r w:rsidR="000D279E">
        <w:t xml:space="preserve">isciplinary </w:t>
      </w:r>
      <w:r>
        <w:t xml:space="preserve">directives </w:t>
      </w:r>
      <w:r w:rsidR="000D279E">
        <w:t>regarding sexual harassment;</w:t>
      </w:r>
    </w:p>
    <w:p w14:paraId="276C9C08" w14:textId="6B6728C1" w:rsidR="000D279E" w:rsidRDefault="00934244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To receive </w:t>
      </w:r>
      <w:r w:rsidR="000D279E">
        <w:t>information about the Institute</w:t>
      </w:r>
      <w:r w:rsidR="00D17930">
        <w:t>’</w:t>
      </w:r>
      <w:r w:rsidR="000D279E">
        <w:t xml:space="preserve">s information and guidance </w:t>
      </w:r>
      <w:r w:rsidR="005419D4">
        <w:t xml:space="preserve">activities </w:t>
      </w:r>
      <w:r w:rsidR="000D279E">
        <w:t xml:space="preserve">regarding </w:t>
      </w:r>
      <w:r w:rsidR="005419D4">
        <w:t xml:space="preserve">the prohibition of </w:t>
      </w:r>
      <w:r w:rsidR="000D279E">
        <w:t xml:space="preserve">sexual harassment and </w:t>
      </w:r>
      <w:r w:rsidR="005419D4">
        <w:t xml:space="preserve">its </w:t>
      </w:r>
      <w:r w:rsidR="000D279E">
        <w:t>prevention.</w:t>
      </w:r>
    </w:p>
    <w:p w14:paraId="0CAAB959" w14:textId="49E52B21" w:rsidR="000D279E" w:rsidRDefault="000D279E" w:rsidP="00526FC1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An employee / student </w:t>
      </w:r>
      <w:r w:rsidR="005419D4">
        <w:t xml:space="preserve">may </w:t>
      </w:r>
      <w:r>
        <w:t>demand such material</w:t>
      </w:r>
      <w:r w:rsidR="005419D4">
        <w:t>s</w:t>
      </w:r>
      <w:r>
        <w:t xml:space="preserve"> and information from those </w:t>
      </w:r>
      <w:r w:rsidR="005419D4">
        <w:t xml:space="preserve">in </w:t>
      </w:r>
      <w:r w:rsidR="00526FC1">
        <w:t xml:space="preserve">responsible for the </w:t>
      </w:r>
      <w:r w:rsidR="00526FC1">
        <w:t>prevention</w:t>
      </w:r>
      <w:r w:rsidR="00526FC1">
        <w:t xml:space="preserve"> </w:t>
      </w:r>
      <w:r w:rsidR="005419D4">
        <w:t xml:space="preserve">of </w:t>
      </w:r>
      <w:r>
        <w:t xml:space="preserve">sexual harassment </w:t>
      </w:r>
      <w:r w:rsidR="00526FC1">
        <w:t xml:space="preserve">on behalf of </w:t>
      </w:r>
      <w:r>
        <w:t xml:space="preserve">the Institute (hereinafter: </w:t>
      </w:r>
      <w:r w:rsidR="005419D4">
        <w:t>the “</w:t>
      </w:r>
      <w:r w:rsidR="00526FC1">
        <w:rPr>
          <w:b/>
          <w:bCs/>
        </w:rPr>
        <w:t>Coordinators</w:t>
      </w:r>
      <w:r w:rsidR="005419D4" w:rsidRPr="005419D4">
        <w:t>”</w:t>
      </w:r>
      <w:r>
        <w:t xml:space="preserve">), </w:t>
      </w:r>
      <w:r w:rsidR="005419D4">
        <w:t xml:space="preserve">who </w:t>
      </w:r>
      <w:r>
        <w:t>are:</w:t>
      </w:r>
    </w:p>
    <w:p w14:paraId="0C954807" w14:textId="2DDC60C5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Ms. / Mr. ______ whose role </w:t>
      </w:r>
      <w:r w:rsidR="005419D4">
        <w:t xml:space="preserve">is </w:t>
      </w:r>
      <w:r>
        <w:t>______ Phone Number at work ______</w:t>
      </w:r>
    </w:p>
    <w:p w14:paraId="1A93D947" w14:textId="78A8E78F" w:rsidR="000D279E" w:rsidRDefault="005419D4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Ms. / Mr. ______ whose role is ______ Phone Number at work ______</w:t>
      </w:r>
    </w:p>
    <w:p w14:paraId="5A30C900" w14:textId="77777777" w:rsidR="005419D4" w:rsidRDefault="005419D4" w:rsidP="00AF4FD7">
      <w:pPr>
        <w:jc w:val="both"/>
        <w:rPr>
          <w:b/>
          <w:bCs/>
        </w:rPr>
      </w:pPr>
    </w:p>
    <w:p w14:paraId="06828F62" w14:textId="0CC3D94A" w:rsidR="000D279E" w:rsidRPr="00AF4FD7" w:rsidRDefault="000D279E" w:rsidP="005419D4">
      <w:pPr>
        <w:jc w:val="center"/>
        <w:rPr>
          <w:b/>
          <w:bCs/>
        </w:rPr>
      </w:pPr>
      <w:r w:rsidRPr="005419D4">
        <w:rPr>
          <w:b/>
          <w:bCs/>
          <w:sz w:val="24"/>
          <w:szCs w:val="24"/>
        </w:rPr>
        <w:t xml:space="preserve">Part D: What </w:t>
      </w:r>
      <w:r w:rsidR="00526FC1">
        <w:rPr>
          <w:b/>
          <w:bCs/>
          <w:sz w:val="24"/>
          <w:szCs w:val="24"/>
        </w:rPr>
        <w:t>You</w:t>
      </w:r>
      <w:r w:rsidR="00526FC1" w:rsidRPr="005419D4">
        <w:rPr>
          <w:b/>
          <w:bCs/>
          <w:sz w:val="24"/>
          <w:szCs w:val="24"/>
        </w:rPr>
        <w:t xml:space="preserve"> </w:t>
      </w:r>
      <w:r w:rsidRPr="005419D4">
        <w:rPr>
          <w:b/>
          <w:bCs/>
          <w:sz w:val="24"/>
          <w:szCs w:val="24"/>
        </w:rPr>
        <w:t xml:space="preserve">do if </w:t>
      </w:r>
      <w:r w:rsidR="005419D4" w:rsidRPr="005419D4">
        <w:rPr>
          <w:b/>
          <w:bCs/>
          <w:sz w:val="24"/>
          <w:szCs w:val="24"/>
        </w:rPr>
        <w:t>Sexually Harassed</w:t>
      </w:r>
      <w:r w:rsidRPr="005419D4">
        <w:rPr>
          <w:b/>
          <w:bCs/>
          <w:sz w:val="24"/>
          <w:szCs w:val="24"/>
        </w:rPr>
        <w:t>?</w:t>
      </w:r>
    </w:p>
    <w:p w14:paraId="59C3631D" w14:textId="6BE468B2" w:rsidR="000D279E" w:rsidRPr="005419D4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5419D4">
        <w:rPr>
          <w:b/>
          <w:bCs/>
        </w:rPr>
        <w:t xml:space="preserve">If a woman believes that she </w:t>
      </w:r>
      <w:r w:rsidR="005419D4">
        <w:rPr>
          <w:b/>
          <w:bCs/>
        </w:rPr>
        <w:t xml:space="preserve">has been </w:t>
      </w:r>
      <w:r w:rsidRPr="005419D4">
        <w:rPr>
          <w:b/>
          <w:bCs/>
        </w:rPr>
        <w:t xml:space="preserve">sexually harassed, </w:t>
      </w:r>
      <w:r w:rsidR="005419D4">
        <w:rPr>
          <w:b/>
          <w:bCs/>
        </w:rPr>
        <w:t xml:space="preserve">she has </w:t>
      </w:r>
      <w:r w:rsidRPr="005419D4">
        <w:rPr>
          <w:b/>
          <w:bCs/>
        </w:rPr>
        <w:t xml:space="preserve">three options </w:t>
      </w:r>
      <w:r w:rsidR="005419D4">
        <w:rPr>
          <w:b/>
          <w:bCs/>
        </w:rPr>
        <w:t xml:space="preserve">open to her under the Act </w:t>
      </w:r>
      <w:r w:rsidR="00020466">
        <w:rPr>
          <w:b/>
          <w:bCs/>
        </w:rPr>
        <w:t>–</w:t>
      </w:r>
      <w:r w:rsidRPr="005419D4">
        <w:rPr>
          <w:b/>
          <w:bCs/>
        </w:rPr>
        <w:t xml:space="preserve"> the woman </w:t>
      </w:r>
      <w:r w:rsidR="005419D4">
        <w:rPr>
          <w:b/>
          <w:bCs/>
        </w:rPr>
        <w:t xml:space="preserve">may </w:t>
      </w:r>
      <w:r w:rsidRPr="005419D4">
        <w:rPr>
          <w:b/>
          <w:bCs/>
        </w:rPr>
        <w:t xml:space="preserve">choose whether to </w:t>
      </w:r>
      <w:r w:rsidR="005419D4">
        <w:rPr>
          <w:b/>
          <w:bCs/>
        </w:rPr>
        <w:t xml:space="preserve">institute </w:t>
      </w:r>
      <w:r w:rsidRPr="005419D4">
        <w:rPr>
          <w:b/>
          <w:bCs/>
        </w:rPr>
        <w:t xml:space="preserve">one or more of </w:t>
      </w:r>
      <w:r w:rsidR="00020466">
        <w:rPr>
          <w:b/>
          <w:bCs/>
        </w:rPr>
        <w:t xml:space="preserve">said </w:t>
      </w:r>
      <w:r w:rsidRPr="005419D4">
        <w:rPr>
          <w:b/>
          <w:bCs/>
        </w:rPr>
        <w:t>options:</w:t>
      </w:r>
    </w:p>
    <w:p w14:paraId="37BE3870" w14:textId="4F198BEE" w:rsidR="000D279E" w:rsidRDefault="005419D4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u w:val="single"/>
        </w:rPr>
        <w:t xml:space="preserve">Handling the Matter </w:t>
      </w:r>
      <w:r w:rsidR="00020466">
        <w:rPr>
          <w:u w:val="single"/>
        </w:rPr>
        <w:t xml:space="preserve">inside </w:t>
      </w:r>
      <w:r>
        <w:rPr>
          <w:u w:val="single"/>
        </w:rPr>
        <w:t>t</w:t>
      </w:r>
      <w:r w:rsidR="000D279E" w:rsidRPr="00AF4FD7">
        <w:rPr>
          <w:u w:val="single"/>
        </w:rPr>
        <w:t>he Institute</w:t>
      </w:r>
      <w:r w:rsidR="000D279E">
        <w:t xml:space="preserve">: If the harassment </w:t>
      </w:r>
      <w:r>
        <w:t>w</w:t>
      </w:r>
      <w:r w:rsidR="000D279E">
        <w:t xml:space="preserve">as carried out </w:t>
      </w:r>
      <w:r w:rsidR="00D17930">
        <w:t>“</w:t>
      </w:r>
      <w:r>
        <w:t xml:space="preserve">in the setting of an employment </w:t>
      </w:r>
      <w:r w:rsidR="000D279E">
        <w:t>relations</w:t>
      </w:r>
      <w:r>
        <w:t>hip</w:t>
      </w:r>
      <w:r w:rsidR="00D17930">
        <w:t>”</w:t>
      </w:r>
      <w:r w:rsidR="000D279E">
        <w:t xml:space="preserve"> or </w:t>
      </w:r>
      <w:r w:rsidR="00D17930">
        <w:t>“</w:t>
      </w:r>
      <w:r>
        <w:t>in the setting of a scholarly relationship</w:t>
      </w:r>
      <w:r w:rsidR="00D17930">
        <w:t>”</w:t>
      </w:r>
      <w:r w:rsidR="000D279E">
        <w:t xml:space="preserve">, the </w:t>
      </w:r>
      <w:r>
        <w:t xml:space="preserve">victim </w:t>
      </w:r>
      <w:r w:rsidR="000D279E">
        <w:t xml:space="preserve">can </w:t>
      </w:r>
      <w:r>
        <w:t xml:space="preserve">file </w:t>
      </w:r>
      <w:r w:rsidR="000D279E">
        <w:t xml:space="preserve">a complaint </w:t>
      </w:r>
      <w:r>
        <w:t xml:space="preserve">with </w:t>
      </w:r>
      <w:r w:rsidR="000D279E">
        <w:t>the Institute</w:t>
      </w:r>
      <w:r>
        <w:t>,</w:t>
      </w:r>
      <w:r w:rsidR="000D279E">
        <w:t xml:space="preserve"> in accordance with the procedure </w:t>
      </w:r>
      <w:r>
        <w:t xml:space="preserve">set forth </w:t>
      </w:r>
      <w:r w:rsidR="000D279E">
        <w:t xml:space="preserve">in </w:t>
      </w:r>
      <w:r>
        <w:t>S</w:t>
      </w:r>
      <w:r w:rsidR="000D279E">
        <w:t>ections 12 t</w:t>
      </w:r>
      <w:r>
        <w:t>hrough</w:t>
      </w:r>
      <w:r w:rsidR="000D279E">
        <w:t xml:space="preserve"> 16 </w:t>
      </w:r>
      <w:r>
        <w:t>hereinafter</w:t>
      </w:r>
      <w:r w:rsidR="000D279E">
        <w:t>;</w:t>
      </w:r>
    </w:p>
    <w:p w14:paraId="1787DF8E" w14:textId="141EBBB5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 w:rsidRPr="00AF4FD7">
        <w:rPr>
          <w:u w:val="single"/>
        </w:rPr>
        <w:t xml:space="preserve">Criminal </w:t>
      </w:r>
      <w:r w:rsidR="005419D4">
        <w:rPr>
          <w:u w:val="single"/>
        </w:rPr>
        <w:t>Proceedings</w:t>
      </w:r>
      <w:r>
        <w:t xml:space="preserve">: The victim can file a </w:t>
      </w:r>
      <w:r w:rsidR="005419D4">
        <w:t>complaint with the Israel Police Force</w:t>
      </w:r>
      <w:r>
        <w:t>;</w:t>
      </w:r>
    </w:p>
    <w:p w14:paraId="52980D45" w14:textId="2AE8D03A" w:rsidR="000D279E" w:rsidRDefault="000D279E" w:rsidP="006F6859">
      <w:pPr>
        <w:pStyle w:val="ListParagraph"/>
        <w:numPr>
          <w:ilvl w:val="1"/>
          <w:numId w:val="1"/>
        </w:numPr>
        <w:contextualSpacing w:val="0"/>
        <w:jc w:val="both"/>
      </w:pPr>
      <w:r w:rsidRPr="00AF4FD7">
        <w:rPr>
          <w:u w:val="single"/>
        </w:rPr>
        <w:t xml:space="preserve">Civil </w:t>
      </w:r>
      <w:r w:rsidR="005419D4">
        <w:rPr>
          <w:u w:val="single"/>
        </w:rPr>
        <w:t>Proceedings</w:t>
      </w:r>
      <w:r>
        <w:t xml:space="preserve">: The </w:t>
      </w:r>
      <w:r w:rsidR="005419D4">
        <w:t xml:space="preserve">victim </w:t>
      </w:r>
      <w:r>
        <w:t>can file a lawsuit in court (</w:t>
      </w:r>
      <w:r w:rsidR="005419D4">
        <w:t xml:space="preserve">most </w:t>
      </w:r>
      <w:r>
        <w:t xml:space="preserve">usually </w:t>
      </w:r>
      <w:r w:rsidR="00020466">
        <w:t>–</w:t>
      </w:r>
      <w:r>
        <w:t xml:space="preserve"> the regional </w:t>
      </w:r>
      <w:r w:rsidR="005419D4">
        <w:t>employment tribunal</w:t>
      </w:r>
      <w:r>
        <w:t>)</w:t>
      </w:r>
      <w:r w:rsidR="00060B98">
        <w:t xml:space="preserve"> </w:t>
      </w:r>
      <w:r w:rsidR="006F6859">
        <w:t>–</w:t>
      </w:r>
    </w:p>
    <w:p w14:paraId="2E42033C" w14:textId="7ACEDB39" w:rsidR="000D279E" w:rsidRDefault="00060B98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P</w:t>
      </w:r>
      <w:r>
        <w:t>ersonally</w:t>
      </w:r>
      <w:r>
        <w:t xml:space="preserve"> against t</w:t>
      </w:r>
      <w:r w:rsidR="000D279E">
        <w:t>he harasser;</w:t>
      </w:r>
    </w:p>
    <w:p w14:paraId="3582CF3E" w14:textId="64EBC48F" w:rsidR="000D279E" w:rsidRDefault="00060B98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I</w:t>
      </w:r>
      <w:r w:rsidR="006F6859">
        <w:t xml:space="preserve">n the event that </w:t>
      </w:r>
      <w:r w:rsidR="000D279E">
        <w:t xml:space="preserve">she claims that the Institute is </w:t>
      </w:r>
      <w:r w:rsidR="006F6859">
        <w:t>liable</w:t>
      </w:r>
      <w:r w:rsidR="000D279E">
        <w:t>, also against the Institute (</w:t>
      </w:r>
      <w:r w:rsidR="006F6859">
        <w:t>S</w:t>
      </w:r>
      <w:r w:rsidR="000D279E">
        <w:t>ection 7 above).</w:t>
      </w:r>
    </w:p>
    <w:p w14:paraId="76554B12" w14:textId="77777777" w:rsidR="000D279E" w:rsidRDefault="000D279E" w:rsidP="000D279E">
      <w:pPr>
        <w:jc w:val="both"/>
      </w:pPr>
    </w:p>
    <w:p w14:paraId="412DF1AB" w14:textId="46C31ADC" w:rsidR="000D279E" w:rsidRPr="00AF4FD7" w:rsidRDefault="000D279E" w:rsidP="00060B98">
      <w:pPr>
        <w:jc w:val="center"/>
        <w:rPr>
          <w:b/>
          <w:bCs/>
        </w:rPr>
      </w:pPr>
      <w:r w:rsidRPr="006F6859">
        <w:rPr>
          <w:b/>
          <w:bCs/>
          <w:sz w:val="24"/>
          <w:szCs w:val="24"/>
        </w:rPr>
        <w:t xml:space="preserve">Part E: </w:t>
      </w:r>
      <w:r w:rsidR="00060B98">
        <w:rPr>
          <w:b/>
          <w:bCs/>
          <w:sz w:val="24"/>
          <w:szCs w:val="24"/>
        </w:rPr>
        <w:t xml:space="preserve">The </w:t>
      </w:r>
      <w:r w:rsidR="006F6859">
        <w:rPr>
          <w:b/>
          <w:bCs/>
          <w:sz w:val="24"/>
          <w:szCs w:val="24"/>
        </w:rPr>
        <w:t>P</w:t>
      </w:r>
      <w:r w:rsidR="006F6859" w:rsidRPr="006F6859">
        <w:rPr>
          <w:b/>
          <w:bCs/>
          <w:sz w:val="24"/>
          <w:szCs w:val="24"/>
        </w:rPr>
        <w:t>rocedure</w:t>
      </w:r>
      <w:r w:rsidR="006F6859">
        <w:rPr>
          <w:b/>
          <w:bCs/>
          <w:sz w:val="24"/>
          <w:szCs w:val="24"/>
        </w:rPr>
        <w:t>s</w:t>
      </w:r>
      <w:r w:rsidR="006F6859" w:rsidRPr="006F6859">
        <w:rPr>
          <w:b/>
          <w:bCs/>
          <w:sz w:val="24"/>
          <w:szCs w:val="24"/>
        </w:rPr>
        <w:t xml:space="preserve"> </w:t>
      </w:r>
      <w:r w:rsidR="00060B98">
        <w:rPr>
          <w:b/>
          <w:bCs/>
          <w:sz w:val="24"/>
          <w:szCs w:val="24"/>
        </w:rPr>
        <w:t xml:space="preserve">to File </w:t>
      </w:r>
      <w:r w:rsidRPr="006F6859">
        <w:rPr>
          <w:b/>
          <w:bCs/>
          <w:sz w:val="24"/>
          <w:szCs w:val="24"/>
        </w:rPr>
        <w:t xml:space="preserve">a </w:t>
      </w:r>
      <w:r w:rsidR="006F6859">
        <w:rPr>
          <w:b/>
          <w:bCs/>
          <w:sz w:val="24"/>
          <w:szCs w:val="24"/>
        </w:rPr>
        <w:t>C</w:t>
      </w:r>
      <w:r w:rsidRPr="006F6859">
        <w:rPr>
          <w:b/>
          <w:bCs/>
          <w:sz w:val="24"/>
          <w:szCs w:val="24"/>
        </w:rPr>
        <w:t xml:space="preserve">omplaint </w:t>
      </w:r>
      <w:r w:rsidR="006F6859">
        <w:rPr>
          <w:b/>
          <w:bCs/>
          <w:sz w:val="24"/>
          <w:szCs w:val="24"/>
        </w:rPr>
        <w:t xml:space="preserve">with </w:t>
      </w:r>
      <w:r w:rsidRPr="006F6859">
        <w:rPr>
          <w:b/>
          <w:bCs/>
          <w:sz w:val="24"/>
          <w:szCs w:val="24"/>
        </w:rPr>
        <w:t xml:space="preserve">the Institute and </w:t>
      </w:r>
      <w:r w:rsidR="006F6859">
        <w:rPr>
          <w:b/>
          <w:bCs/>
          <w:sz w:val="24"/>
          <w:szCs w:val="24"/>
        </w:rPr>
        <w:t>H</w:t>
      </w:r>
      <w:r w:rsidRPr="006F6859">
        <w:rPr>
          <w:b/>
          <w:bCs/>
          <w:sz w:val="24"/>
          <w:szCs w:val="24"/>
        </w:rPr>
        <w:t xml:space="preserve">andling the </w:t>
      </w:r>
      <w:r w:rsidR="00060B98">
        <w:rPr>
          <w:b/>
          <w:bCs/>
          <w:sz w:val="24"/>
          <w:szCs w:val="24"/>
        </w:rPr>
        <w:t>C</w:t>
      </w:r>
      <w:r w:rsidR="00060B98" w:rsidRPr="006F6859">
        <w:rPr>
          <w:b/>
          <w:bCs/>
          <w:sz w:val="24"/>
          <w:szCs w:val="24"/>
        </w:rPr>
        <w:t>omplaint</w:t>
      </w:r>
      <w:r w:rsidR="00060B98">
        <w:rPr>
          <w:b/>
          <w:bCs/>
          <w:sz w:val="24"/>
          <w:szCs w:val="24"/>
        </w:rPr>
        <w:t xml:space="preserve"> by </w:t>
      </w:r>
      <w:r w:rsidR="006F6859">
        <w:rPr>
          <w:b/>
          <w:bCs/>
          <w:sz w:val="24"/>
          <w:szCs w:val="24"/>
        </w:rPr>
        <w:t xml:space="preserve">the </w:t>
      </w:r>
      <w:r w:rsidRPr="006F6859">
        <w:rPr>
          <w:b/>
          <w:bCs/>
          <w:sz w:val="24"/>
          <w:szCs w:val="24"/>
        </w:rPr>
        <w:t>Institute</w:t>
      </w:r>
    </w:p>
    <w:p w14:paraId="1A9CF7FA" w14:textId="7B0CE78D" w:rsidR="000D279E" w:rsidRPr="006F6859" w:rsidRDefault="000D279E" w:rsidP="006F6859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6F6859">
        <w:rPr>
          <w:b/>
          <w:bCs/>
        </w:rPr>
        <w:t xml:space="preserve">Who can </w:t>
      </w:r>
      <w:r w:rsidR="006F6859">
        <w:rPr>
          <w:b/>
          <w:bCs/>
        </w:rPr>
        <w:t xml:space="preserve">file </w:t>
      </w:r>
      <w:r w:rsidRPr="006F6859">
        <w:rPr>
          <w:b/>
          <w:bCs/>
        </w:rPr>
        <w:t>a complaint, and under what circumstances?</w:t>
      </w:r>
    </w:p>
    <w:p w14:paraId="12E1F6E8" w14:textId="041D22E2" w:rsidR="000D279E" w:rsidRDefault="000D279E" w:rsidP="006F6859">
      <w:pPr>
        <w:pStyle w:val="ListParagraph"/>
        <w:ind w:left="360"/>
        <w:contextualSpacing w:val="0"/>
        <w:jc w:val="both"/>
      </w:pPr>
      <w:r>
        <w:t xml:space="preserve">Anyone </w:t>
      </w:r>
      <w:r w:rsidR="006F6859">
        <w:t xml:space="preserve">of the following </w:t>
      </w:r>
      <w:r>
        <w:t xml:space="preserve">can </w:t>
      </w:r>
      <w:r w:rsidR="006F6859">
        <w:t xml:space="preserve">file </w:t>
      </w:r>
      <w:r>
        <w:t>a complaint:</w:t>
      </w:r>
    </w:p>
    <w:p w14:paraId="01C9E7E5" w14:textId="68B63085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An employee or student who claims to have </w:t>
      </w:r>
      <w:r w:rsidR="006F6859">
        <w:t xml:space="preserve">been </w:t>
      </w:r>
      <w:r>
        <w:t xml:space="preserve">sexually harassed, </w:t>
      </w:r>
      <w:r w:rsidR="006F6859">
        <w:t xml:space="preserve">in the setting </w:t>
      </w:r>
      <w:r>
        <w:t xml:space="preserve">of </w:t>
      </w:r>
      <w:r w:rsidR="006F6859">
        <w:t xml:space="preserve">the employment </w:t>
      </w:r>
      <w:r>
        <w:t xml:space="preserve">or </w:t>
      </w:r>
      <w:r w:rsidR="006F6859">
        <w:t xml:space="preserve">scholarly relationships </w:t>
      </w:r>
      <w:r>
        <w:t>at the Institute;</w:t>
      </w:r>
    </w:p>
    <w:p w14:paraId="39D1E5DA" w14:textId="5AB5E1B7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Any woman who claims that an employee of the Institute or </w:t>
      </w:r>
      <w:r w:rsidR="006F6859">
        <w:t xml:space="preserve">a supervisor appointed by it </w:t>
      </w:r>
      <w:r>
        <w:t xml:space="preserve">or </w:t>
      </w:r>
      <w:r w:rsidR="006F6859">
        <w:t xml:space="preserve">a </w:t>
      </w:r>
      <w:r>
        <w:t xml:space="preserve">student at the Institute has sexually harassed her, </w:t>
      </w:r>
      <w:r w:rsidR="006F6859">
        <w:t>in the setting of the employment or scholarly relationships at the Institute</w:t>
      </w:r>
      <w:r>
        <w:t>;</w:t>
      </w:r>
    </w:p>
    <w:p w14:paraId="446BB5BD" w14:textId="1457C03C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lastRenderedPageBreak/>
        <w:t xml:space="preserve">Another person on behalf of </w:t>
      </w:r>
      <w:r w:rsidR="006F6859">
        <w:t xml:space="preserve">the victim aforementioned </w:t>
      </w:r>
      <w:r>
        <w:t xml:space="preserve">in </w:t>
      </w:r>
      <w:r w:rsidR="006F6859">
        <w:t>S</w:t>
      </w:r>
      <w:r>
        <w:t>ection</w:t>
      </w:r>
      <w:r w:rsidR="006F6859">
        <w:t>s</w:t>
      </w:r>
      <w:r>
        <w:t xml:space="preserve"> 12.1 or 12.2 above.</w:t>
      </w:r>
    </w:p>
    <w:p w14:paraId="7327E075" w14:textId="54ADC44F" w:rsidR="000D279E" w:rsidRPr="00AF4FD7" w:rsidRDefault="006F6859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>W</w:t>
      </w:r>
      <w:r w:rsidR="000D279E" w:rsidRPr="00AF4FD7">
        <w:rPr>
          <w:b/>
          <w:bCs/>
        </w:rPr>
        <w:t xml:space="preserve">ho </w:t>
      </w:r>
      <w:r>
        <w:rPr>
          <w:b/>
          <w:bCs/>
        </w:rPr>
        <w:t>Does One C</w:t>
      </w:r>
      <w:r w:rsidR="000D279E" w:rsidRPr="00AF4FD7">
        <w:rPr>
          <w:b/>
          <w:bCs/>
        </w:rPr>
        <w:t>omplain</w:t>
      </w:r>
      <w:r>
        <w:rPr>
          <w:b/>
          <w:bCs/>
        </w:rPr>
        <w:t xml:space="preserve"> To</w:t>
      </w:r>
      <w:r w:rsidR="000D279E" w:rsidRPr="00AF4FD7">
        <w:rPr>
          <w:b/>
          <w:bCs/>
        </w:rPr>
        <w:t>?</w:t>
      </w:r>
    </w:p>
    <w:p w14:paraId="5BDAEFAC" w14:textId="4010F8A6" w:rsidR="000D279E" w:rsidRPr="00C51332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 w:rsidRPr="00C51332">
        <w:t xml:space="preserve">A complaint </w:t>
      </w:r>
      <w:r w:rsidR="00C51332">
        <w:t>needs to</w:t>
      </w:r>
      <w:r w:rsidRPr="00C51332">
        <w:t xml:space="preserve"> be filed </w:t>
      </w:r>
      <w:r w:rsidR="00C51332">
        <w:t xml:space="preserve">with the </w:t>
      </w:r>
      <w:r w:rsidR="00C51332" w:rsidRPr="00C51332">
        <w:t xml:space="preserve">Sexual Harassment Prevention </w:t>
      </w:r>
      <w:r w:rsidR="00C51332">
        <w:t xml:space="preserve">Coordinators </w:t>
      </w:r>
      <w:r w:rsidRPr="00C51332">
        <w:t xml:space="preserve">at the </w:t>
      </w:r>
      <w:r w:rsidR="00C51332">
        <w:t>I</w:t>
      </w:r>
      <w:r w:rsidRPr="00C51332">
        <w:t>nstitute</w:t>
      </w:r>
      <w:r w:rsidR="00C51332">
        <w:t>,</w:t>
      </w:r>
      <w:r w:rsidRPr="00C51332">
        <w:t xml:space="preserve"> as </w:t>
      </w:r>
      <w:r w:rsidR="00C51332">
        <w:t xml:space="preserve">set forth </w:t>
      </w:r>
      <w:r w:rsidRPr="00C51332">
        <w:t xml:space="preserve">in </w:t>
      </w:r>
      <w:r w:rsidR="00C51332">
        <w:t>S</w:t>
      </w:r>
      <w:r w:rsidRPr="00C51332">
        <w:t>ection 10.2 above.</w:t>
      </w:r>
    </w:p>
    <w:p w14:paraId="79298D65" w14:textId="04AD5DA6" w:rsidR="000D279E" w:rsidRPr="00C51332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 w:rsidRPr="00C51332">
        <w:t xml:space="preserve">If one of the </w:t>
      </w:r>
      <w:r w:rsidR="00C51332">
        <w:t>Coordinators</w:t>
      </w:r>
      <w:r w:rsidRPr="00C51332">
        <w:t xml:space="preserve"> is the </w:t>
      </w:r>
      <w:r w:rsidR="00060B98">
        <w:t xml:space="preserve">subject matter of </w:t>
      </w:r>
      <w:r w:rsidR="00C51332">
        <w:t xml:space="preserve">the </w:t>
      </w:r>
      <w:r w:rsidRPr="00C51332">
        <w:t>complain</w:t>
      </w:r>
      <w:r w:rsidR="00C51332">
        <w:t>t being made</w:t>
      </w:r>
      <w:r w:rsidRPr="00C51332">
        <w:t xml:space="preserve"> (hereinafter: the </w:t>
      </w:r>
      <w:r w:rsidR="00C51332">
        <w:t>“</w:t>
      </w:r>
      <w:r w:rsidR="00971E63" w:rsidRPr="00C51332">
        <w:rPr>
          <w:b/>
          <w:bCs/>
        </w:rPr>
        <w:t>Accused</w:t>
      </w:r>
      <w:r w:rsidR="00C51332">
        <w:t>”</w:t>
      </w:r>
      <w:r w:rsidRPr="00C51332">
        <w:t xml:space="preserve">) or has a personal </w:t>
      </w:r>
      <w:r w:rsidR="00C51332">
        <w:t xml:space="preserve">interest in the subject of the </w:t>
      </w:r>
      <w:r w:rsidR="00C51332" w:rsidRPr="00C51332">
        <w:t>complaint</w:t>
      </w:r>
      <w:r w:rsidR="00C51332">
        <w:t xml:space="preserve">, </w:t>
      </w:r>
      <w:r w:rsidRPr="00C51332">
        <w:t xml:space="preserve">or </w:t>
      </w:r>
      <w:r w:rsidR="00C51332">
        <w:t xml:space="preserve">those </w:t>
      </w:r>
      <w:r w:rsidRPr="00C51332">
        <w:t xml:space="preserve">involved in </w:t>
      </w:r>
      <w:r w:rsidR="00C51332">
        <w:t>it</w:t>
      </w:r>
      <w:r w:rsidRPr="00C51332">
        <w:t xml:space="preserve">, the complaint will be </w:t>
      </w:r>
      <w:r w:rsidR="00C51332">
        <w:t xml:space="preserve">filed </w:t>
      </w:r>
      <w:r w:rsidR="00060B98">
        <w:t xml:space="preserve">with </w:t>
      </w:r>
      <w:r w:rsidRPr="00C51332">
        <w:t xml:space="preserve">the other </w:t>
      </w:r>
      <w:r w:rsidR="00C51332">
        <w:t>Coordinator</w:t>
      </w:r>
      <w:r w:rsidRPr="00C51332">
        <w:t xml:space="preserve">, and in </w:t>
      </w:r>
      <w:r w:rsidR="00C51332">
        <w:t xml:space="preserve">her </w:t>
      </w:r>
      <w:r w:rsidRPr="00C51332">
        <w:t xml:space="preserve">absence </w:t>
      </w:r>
      <w:r w:rsidR="00C51332">
        <w:t>–</w:t>
      </w:r>
      <w:r w:rsidRPr="00C51332">
        <w:t xml:space="preserve"> </w:t>
      </w:r>
      <w:r w:rsidR="00060B98">
        <w:t xml:space="preserve">with </w:t>
      </w:r>
      <w:r w:rsidRPr="00C51332">
        <w:t>Institute</w:t>
      </w:r>
      <w:r w:rsidR="00060B98">
        <w:t xml:space="preserve"> </w:t>
      </w:r>
      <w:r w:rsidRPr="00C51332">
        <w:t xml:space="preserve">management (in </w:t>
      </w:r>
      <w:r w:rsidR="00C51332">
        <w:t>such event</w:t>
      </w:r>
      <w:r w:rsidRPr="00C51332">
        <w:t xml:space="preserve">, management will act </w:t>
      </w:r>
      <w:r w:rsidR="00C51332">
        <w:t xml:space="preserve">in accordance with </w:t>
      </w:r>
      <w:r w:rsidRPr="00C51332">
        <w:t>this part</w:t>
      </w:r>
      <w:r w:rsidR="00C51332">
        <w:t xml:space="preserve"> in the same manner in which the Coordinator is </w:t>
      </w:r>
      <w:r w:rsidRPr="00C51332">
        <w:t xml:space="preserve">supposed to </w:t>
      </w:r>
      <w:r w:rsidR="00C51332">
        <w:t>act</w:t>
      </w:r>
      <w:r w:rsidRPr="00C51332">
        <w:t>).</w:t>
      </w:r>
    </w:p>
    <w:p w14:paraId="4A225BD2" w14:textId="6A69F022" w:rsidR="000D279E" w:rsidRPr="00971E63" w:rsidRDefault="000D279E" w:rsidP="00971E63">
      <w:pPr>
        <w:pStyle w:val="ListParagraph"/>
        <w:numPr>
          <w:ilvl w:val="1"/>
          <w:numId w:val="1"/>
        </w:numPr>
        <w:contextualSpacing w:val="0"/>
        <w:jc w:val="both"/>
      </w:pPr>
      <w:r w:rsidRPr="00971E63">
        <w:t xml:space="preserve">If the </w:t>
      </w:r>
      <w:r w:rsidR="00971E63">
        <w:t>Accused</w:t>
      </w:r>
      <w:r w:rsidRPr="00971E63">
        <w:t xml:space="preserve"> </w:t>
      </w:r>
      <w:r w:rsidR="00C51332">
        <w:t>i</w:t>
      </w:r>
      <w:r w:rsidRPr="00971E63">
        <w:t xml:space="preserve">s an employee of a manpower </w:t>
      </w:r>
      <w:r w:rsidR="00C51332">
        <w:t xml:space="preserve">company </w:t>
      </w:r>
      <w:r w:rsidRPr="00971E63">
        <w:t>actually employed by the Institute</w:t>
      </w:r>
      <w:r w:rsidR="00C51332">
        <w:t>:</w:t>
      </w:r>
    </w:p>
    <w:p w14:paraId="23295225" w14:textId="18DB3DFC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complaint will be </w:t>
      </w:r>
      <w:r w:rsidR="00C51332">
        <w:t xml:space="preserve">filed with </w:t>
      </w:r>
      <w:r>
        <w:t xml:space="preserve">the </w:t>
      </w:r>
      <w:r w:rsidR="00C51332" w:rsidRPr="00971E63">
        <w:t xml:space="preserve">manpower </w:t>
      </w:r>
      <w:r w:rsidR="00C51332">
        <w:t xml:space="preserve">company’s  </w:t>
      </w:r>
      <w:r w:rsidR="00A85E1B" w:rsidRPr="00C51332">
        <w:t xml:space="preserve">Sexual Harassment Prevention </w:t>
      </w:r>
      <w:r w:rsidR="00A85E1B">
        <w:t>Coordinator</w:t>
      </w:r>
      <w:r w:rsidR="00060B98">
        <w:t>,</w:t>
      </w:r>
      <w:r w:rsidR="00A85E1B">
        <w:t xml:space="preserve"> </w:t>
      </w:r>
      <w:r>
        <w:t xml:space="preserve">or </w:t>
      </w:r>
      <w:r w:rsidR="00060B98">
        <w:t xml:space="preserve">with </w:t>
      </w:r>
      <w:r>
        <w:t>the Institute</w:t>
      </w:r>
      <w:r w:rsidR="00A85E1B">
        <w:t>’s Coordinator</w:t>
      </w:r>
      <w:r>
        <w:t>;</w:t>
      </w:r>
    </w:p>
    <w:p w14:paraId="03411A88" w14:textId="2DBA20D8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If </w:t>
      </w:r>
      <w:r w:rsidR="00A85E1B">
        <w:t xml:space="preserve">a </w:t>
      </w:r>
      <w:r>
        <w:t xml:space="preserve">complaint is filed </w:t>
      </w:r>
      <w:r w:rsidR="00A85E1B">
        <w:t xml:space="preserve">with </w:t>
      </w:r>
      <w:r>
        <w:t xml:space="preserve">the </w:t>
      </w:r>
      <w:r w:rsidR="00A85E1B" w:rsidRPr="00971E63">
        <w:t xml:space="preserve">manpower </w:t>
      </w:r>
      <w:r w:rsidR="00A85E1B">
        <w:t>company’s Coordinator</w:t>
      </w:r>
      <w:r>
        <w:t xml:space="preserve">, </w:t>
      </w:r>
      <w:r w:rsidR="00A85E1B">
        <w:t xml:space="preserve">said Coordinator is permitted to transfer the processing of </w:t>
      </w:r>
      <w:r>
        <w:t>the complaint to the Institute</w:t>
      </w:r>
      <w:r w:rsidR="00A85E1B">
        <w:t>’s Coordinator</w:t>
      </w:r>
      <w:r>
        <w:t xml:space="preserve">, and if such </w:t>
      </w:r>
      <w:r w:rsidR="00A85E1B">
        <w:t>processing has in fact been thus transferred</w:t>
      </w:r>
      <w:r>
        <w:t xml:space="preserve"> </w:t>
      </w:r>
      <w:r w:rsidR="00060B98">
        <w:t>–</w:t>
      </w:r>
      <w:r>
        <w:t xml:space="preserve"> the </w:t>
      </w:r>
      <w:r w:rsidR="00A85E1B" w:rsidRPr="00971E63">
        <w:t xml:space="preserve">manpower </w:t>
      </w:r>
      <w:r w:rsidR="00A85E1B">
        <w:t xml:space="preserve">company’s Coordinator </w:t>
      </w:r>
      <w:r>
        <w:t xml:space="preserve">will notify the </w:t>
      </w:r>
      <w:r w:rsidR="003908AA">
        <w:t>Complainant</w:t>
      </w:r>
      <w:r w:rsidR="00A85E1B">
        <w:t xml:space="preserve"> thereof</w:t>
      </w:r>
      <w:r>
        <w:t>.</w:t>
      </w:r>
    </w:p>
    <w:p w14:paraId="73A372A6" w14:textId="2BCB89F3" w:rsidR="000D279E" w:rsidRPr="00AF4FD7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AF4FD7">
        <w:rPr>
          <w:b/>
          <w:bCs/>
        </w:rPr>
        <w:t xml:space="preserve">How </w:t>
      </w:r>
      <w:r w:rsidR="00060B98">
        <w:rPr>
          <w:b/>
          <w:bCs/>
        </w:rPr>
        <w:t xml:space="preserve">Does One </w:t>
      </w:r>
      <w:r w:rsidR="00A85E1B">
        <w:rPr>
          <w:b/>
          <w:bCs/>
        </w:rPr>
        <w:t>File a C</w:t>
      </w:r>
      <w:r w:rsidRPr="00AF4FD7">
        <w:rPr>
          <w:b/>
          <w:bCs/>
        </w:rPr>
        <w:t>omplaint</w:t>
      </w:r>
    </w:p>
    <w:p w14:paraId="607240B1" w14:textId="2BDC9E09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 </w:t>
      </w:r>
      <w:r w:rsidR="00A85E1B">
        <w:t>complaint may be submitted in writing</w:t>
      </w:r>
      <w:r>
        <w:t xml:space="preserve"> or </w:t>
      </w:r>
      <w:r w:rsidR="00A85E1B">
        <w:t>verbally</w:t>
      </w:r>
      <w:r>
        <w:t>.</w:t>
      </w:r>
    </w:p>
    <w:p w14:paraId="1A28B6EC" w14:textId="239E3D74" w:rsidR="000D279E" w:rsidRDefault="00A85E1B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If the complaint is s</w:t>
      </w:r>
      <w:r w:rsidR="000D279E">
        <w:t xml:space="preserve">ubmitted </w:t>
      </w:r>
      <w:r>
        <w:t>verbally</w:t>
      </w:r>
      <w:r w:rsidR="000D279E">
        <w:t xml:space="preserve"> -</w:t>
      </w:r>
    </w:p>
    <w:p w14:paraId="26FE2F70" w14:textId="4CC11DF0" w:rsidR="000D279E" w:rsidRDefault="00A85E1B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Coordinator </w:t>
      </w:r>
      <w:r w:rsidR="000D279E">
        <w:t xml:space="preserve">will </w:t>
      </w:r>
      <w:r>
        <w:t xml:space="preserve">record </w:t>
      </w:r>
      <w:r w:rsidR="000D279E">
        <w:t xml:space="preserve">the </w:t>
      </w:r>
      <w:r>
        <w:t xml:space="preserve">details </w:t>
      </w:r>
      <w:r w:rsidR="000D279E">
        <w:t xml:space="preserve">of the complaint, and if </w:t>
      </w:r>
      <w:r>
        <w:t xml:space="preserve">possible, </w:t>
      </w:r>
      <w:r w:rsidR="000D279E">
        <w:t xml:space="preserve">specify </w:t>
      </w:r>
      <w:r>
        <w:t>the following</w:t>
      </w:r>
      <w:r w:rsidR="000D279E">
        <w:t>:</w:t>
      </w:r>
    </w:p>
    <w:p w14:paraId="006E9BE8" w14:textId="6D838E2D" w:rsidR="000D279E" w:rsidRDefault="00A85E1B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>The i</w:t>
      </w:r>
      <w:r w:rsidR="000D279E">
        <w:t xml:space="preserve">dentity </w:t>
      </w:r>
      <w:r>
        <w:t xml:space="preserve">of the parties </w:t>
      </w:r>
      <w:r w:rsidR="000D279E">
        <w:t xml:space="preserve">involved and whether there </w:t>
      </w:r>
      <w:r>
        <w:t xml:space="preserve">is any relationship of </w:t>
      </w:r>
      <w:r w:rsidR="000D279E">
        <w:t xml:space="preserve">dependence, </w:t>
      </w:r>
      <w:r>
        <w:t>authority, etc.</w:t>
      </w:r>
      <w:r w:rsidR="000D279E">
        <w:t xml:space="preserve">, as well as </w:t>
      </w:r>
      <w:r>
        <w:t xml:space="preserve">the identity of any </w:t>
      </w:r>
      <w:r w:rsidR="000D279E">
        <w:t>witness</w:t>
      </w:r>
      <w:r>
        <w:t>es</w:t>
      </w:r>
      <w:r w:rsidR="000D279E">
        <w:t xml:space="preserve">, if </w:t>
      </w:r>
      <w:r>
        <w:t>any</w:t>
      </w:r>
      <w:r w:rsidR="000D279E">
        <w:t>;</w:t>
      </w:r>
    </w:p>
    <w:p w14:paraId="2E5FB9F2" w14:textId="053AC503" w:rsidR="000D279E" w:rsidRDefault="00A85E1B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 xml:space="preserve">The </w:t>
      </w:r>
      <w:r w:rsidR="004072C4">
        <w:t xml:space="preserve">incident’s </w:t>
      </w:r>
      <w:r w:rsidR="000D279E">
        <w:t>location;</w:t>
      </w:r>
    </w:p>
    <w:p w14:paraId="296D4844" w14:textId="2F15B06C" w:rsidR="000D279E" w:rsidRDefault="000D279E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 xml:space="preserve">The date of the </w:t>
      </w:r>
      <w:r w:rsidR="004072C4">
        <w:t>incident</w:t>
      </w:r>
      <w:r>
        <w:t>;</w:t>
      </w:r>
    </w:p>
    <w:p w14:paraId="607A2564" w14:textId="603A7BE0" w:rsidR="000D279E" w:rsidRDefault="004072C4" w:rsidP="000D279E">
      <w:pPr>
        <w:pStyle w:val="ListParagraph"/>
        <w:numPr>
          <w:ilvl w:val="3"/>
          <w:numId w:val="1"/>
        </w:numPr>
        <w:contextualSpacing w:val="0"/>
        <w:jc w:val="both"/>
      </w:pPr>
      <w:r>
        <w:t>A d</w:t>
      </w:r>
      <w:r w:rsidR="000D279E">
        <w:t xml:space="preserve">escription of the </w:t>
      </w:r>
      <w:r>
        <w:t>incident</w:t>
      </w:r>
      <w:r w:rsidR="000D279E">
        <w:t xml:space="preserve">, including </w:t>
      </w:r>
      <w:r>
        <w:t xml:space="preserve">whether the victim indicated to the harasser </w:t>
      </w:r>
      <w:r w:rsidR="000D279E">
        <w:t xml:space="preserve">that the </w:t>
      </w:r>
      <w:r w:rsidR="00D17930">
        <w:t>behaviour</w:t>
      </w:r>
      <w:r w:rsidR="000D279E">
        <w:t xml:space="preserve"> disturbs </w:t>
      </w:r>
      <w:r>
        <w:t>her</w:t>
      </w:r>
      <w:r w:rsidR="000D279E">
        <w:t>;</w:t>
      </w:r>
    </w:p>
    <w:p w14:paraId="48F956DD" w14:textId="0428332A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</w:t>
      </w:r>
      <w:r w:rsidR="003908AA">
        <w:t>Complainant</w:t>
      </w:r>
      <w:r w:rsidR="004072C4">
        <w:t>,</w:t>
      </w:r>
      <w:r>
        <w:t xml:space="preserve"> or anyone who filed the complaint on her behalf</w:t>
      </w:r>
      <w:r w:rsidR="004072C4">
        <w:t>,</w:t>
      </w:r>
      <w:r>
        <w:t xml:space="preserve"> will be asked to sign the </w:t>
      </w:r>
      <w:r w:rsidR="004072C4">
        <w:t xml:space="preserve">Coordinator’s record </w:t>
      </w:r>
      <w:r>
        <w:t xml:space="preserve">to confirm </w:t>
      </w:r>
      <w:r w:rsidR="00060B98">
        <w:t xml:space="preserve">its </w:t>
      </w:r>
      <w:r>
        <w:t>content</w:t>
      </w:r>
      <w:r w:rsidR="004072C4">
        <w:t>s</w:t>
      </w:r>
      <w:r>
        <w:t>;</w:t>
      </w:r>
    </w:p>
    <w:p w14:paraId="2086433D" w14:textId="30913E76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</w:t>
      </w:r>
      <w:bookmarkStart w:id="1" w:name="_Hlk103334202"/>
      <w:r w:rsidR="004072C4">
        <w:t>Coordinator</w:t>
      </w:r>
      <w:bookmarkEnd w:id="1"/>
      <w:r w:rsidR="004072C4">
        <w:t xml:space="preserve"> will provide </w:t>
      </w:r>
      <w:r>
        <w:t xml:space="preserve">the </w:t>
      </w:r>
      <w:r w:rsidR="003908AA">
        <w:t>Complainant</w:t>
      </w:r>
      <w:r>
        <w:t xml:space="preserve"> </w:t>
      </w:r>
      <w:r w:rsidR="004072C4">
        <w:t xml:space="preserve">with a </w:t>
      </w:r>
      <w:r>
        <w:t xml:space="preserve">copy of the signed </w:t>
      </w:r>
      <w:r w:rsidR="004072C4">
        <w:t>record</w:t>
      </w:r>
      <w:r>
        <w:t>.</w:t>
      </w:r>
    </w:p>
    <w:p w14:paraId="59CE44AA" w14:textId="1F788BEE" w:rsidR="000D279E" w:rsidRPr="00AF4FD7" w:rsidRDefault="004072C4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Investigating </w:t>
      </w:r>
      <w:r w:rsidR="000D279E" w:rsidRPr="00AF4FD7">
        <w:rPr>
          <w:b/>
          <w:bCs/>
        </w:rPr>
        <w:t xml:space="preserve">the </w:t>
      </w:r>
      <w:r>
        <w:rPr>
          <w:b/>
          <w:bCs/>
        </w:rPr>
        <w:t>C</w:t>
      </w:r>
      <w:r w:rsidR="000D279E" w:rsidRPr="00AF4FD7">
        <w:rPr>
          <w:b/>
          <w:bCs/>
        </w:rPr>
        <w:t>omplaint</w:t>
      </w:r>
    </w:p>
    <w:p w14:paraId="592D0EDD" w14:textId="2254191C" w:rsidR="000D279E" w:rsidRDefault="004072C4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If a</w:t>
      </w:r>
      <w:r w:rsidR="000D279E">
        <w:t xml:space="preserve"> complaint </w:t>
      </w:r>
      <w:r>
        <w:t>i</w:t>
      </w:r>
      <w:r w:rsidR="000D279E">
        <w:t xml:space="preserve">s </w:t>
      </w:r>
      <w:r>
        <w:t>received</w:t>
      </w:r>
      <w:r w:rsidR="000D279E">
        <w:t xml:space="preserve">, the </w:t>
      </w:r>
      <w:r>
        <w:t xml:space="preserve">Coordinators </w:t>
      </w:r>
      <w:r w:rsidR="000D279E">
        <w:t xml:space="preserve">will </w:t>
      </w:r>
      <w:r>
        <w:t>do the following –</w:t>
      </w:r>
    </w:p>
    <w:p w14:paraId="30A01DB6" w14:textId="1B1414E1" w:rsidR="000D279E" w:rsidRDefault="004072C4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>I</w:t>
      </w:r>
      <w:r w:rsidR="000D279E">
        <w:t xml:space="preserve">nform the </w:t>
      </w:r>
      <w:r w:rsidR="003908AA">
        <w:t>Complainant</w:t>
      </w:r>
      <w:r w:rsidR="000D279E">
        <w:t xml:space="preserve"> regarding the </w:t>
      </w:r>
      <w:r>
        <w:t xml:space="preserve">manner in which sexual harassment is handled </w:t>
      </w:r>
      <w:r w:rsidR="000D279E">
        <w:t xml:space="preserve">under the </w:t>
      </w:r>
      <w:r>
        <w:t xml:space="preserve">Act </w:t>
      </w:r>
      <w:r w:rsidR="000D279E">
        <w:t xml:space="preserve">(as stated in </w:t>
      </w:r>
      <w:r>
        <w:t>S</w:t>
      </w:r>
      <w:r w:rsidR="000D279E">
        <w:t>ection 11 above);</w:t>
      </w:r>
    </w:p>
    <w:p w14:paraId="09A09867" w14:textId="29B29D2D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They will </w:t>
      </w:r>
      <w:r w:rsidR="004072C4">
        <w:t xml:space="preserve">investigate </w:t>
      </w:r>
      <w:r>
        <w:t>the complaint</w:t>
      </w:r>
      <w:r w:rsidR="004072C4">
        <w:t>,</w:t>
      </w:r>
      <w:r>
        <w:t xml:space="preserve"> and, </w:t>
      </w:r>
      <w:r w:rsidR="004072C4" w:rsidRPr="00AF14C3">
        <w:rPr>
          <w:i/>
          <w:iCs/>
        </w:rPr>
        <w:t>inter alia</w:t>
      </w:r>
      <w:r>
        <w:t xml:space="preserve">, hear the </w:t>
      </w:r>
      <w:r w:rsidR="003908AA">
        <w:t>Complainant</w:t>
      </w:r>
      <w:r>
        <w:t xml:space="preserve">, the </w:t>
      </w:r>
      <w:r w:rsidR="004072C4">
        <w:t xml:space="preserve">Accused, </w:t>
      </w:r>
      <w:r>
        <w:t xml:space="preserve">and the witnesses, if </w:t>
      </w:r>
      <w:r w:rsidR="004072C4">
        <w:t>any</w:t>
      </w:r>
      <w:r>
        <w:t xml:space="preserve">, and </w:t>
      </w:r>
      <w:r w:rsidR="004072C4">
        <w:t xml:space="preserve">verify </w:t>
      </w:r>
      <w:r>
        <w:t xml:space="preserve">any information that has </w:t>
      </w:r>
      <w:r w:rsidR="004072C4">
        <w:t xml:space="preserve">reached </w:t>
      </w:r>
      <w:r>
        <w:t>them regarding the complaint.</w:t>
      </w:r>
    </w:p>
    <w:p w14:paraId="71034D41" w14:textId="34709F69" w:rsidR="000D279E" w:rsidRDefault="004072C4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Coordinators </w:t>
      </w:r>
      <w:r w:rsidR="000D279E">
        <w:t xml:space="preserve">will not </w:t>
      </w:r>
      <w:r w:rsidR="0021490B">
        <w:t xml:space="preserve">process </w:t>
      </w:r>
      <w:r w:rsidR="000D279E">
        <w:t xml:space="preserve">a complaint if they have a personal </w:t>
      </w:r>
      <w:r w:rsidR="0021490B">
        <w:t xml:space="preserve">affiliation to it, </w:t>
      </w:r>
      <w:r w:rsidR="000D279E">
        <w:t xml:space="preserve">or </w:t>
      </w:r>
      <w:r w:rsidR="0021490B">
        <w:t xml:space="preserve">to those </w:t>
      </w:r>
      <w:r w:rsidR="000D279E">
        <w:t xml:space="preserve">involved in </w:t>
      </w:r>
      <w:r w:rsidR="00224AC5">
        <w:t>it</w:t>
      </w:r>
      <w:r w:rsidR="000D279E">
        <w:t>.</w:t>
      </w:r>
    </w:p>
    <w:p w14:paraId="26B7AC67" w14:textId="36643BE6" w:rsidR="000D279E" w:rsidRDefault="0021490B" w:rsidP="0021490B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 Coordinator </w:t>
      </w:r>
      <w:r w:rsidR="000D279E">
        <w:t xml:space="preserve">that has such personal </w:t>
      </w:r>
      <w:r>
        <w:t>affiliation</w:t>
      </w:r>
      <w:r w:rsidR="00FD73EF">
        <w:t>,</w:t>
      </w:r>
      <w:r w:rsidR="000D279E">
        <w:t xml:space="preserve"> will transfer the </w:t>
      </w:r>
      <w:r>
        <w:t xml:space="preserve">investigation </w:t>
      </w:r>
      <w:r w:rsidR="000D279E">
        <w:t xml:space="preserve">to another </w:t>
      </w:r>
      <w:r>
        <w:t>Coordinator,</w:t>
      </w:r>
      <w:r w:rsidR="000D279E">
        <w:t xml:space="preserve"> or </w:t>
      </w:r>
      <w:r>
        <w:t xml:space="preserve">such persons as were appointed therefore by </w:t>
      </w:r>
      <w:r w:rsidR="000D279E">
        <w:t xml:space="preserve">the Institute in </w:t>
      </w:r>
      <w:r>
        <w:t>her stead</w:t>
      </w:r>
      <w:r w:rsidR="000D279E">
        <w:t>, and in the absence of one of the</w:t>
      </w:r>
      <w:r>
        <w:t xml:space="preserve"> foregoing –</w:t>
      </w:r>
      <w:r w:rsidR="000D279E">
        <w:t xml:space="preserve"> to the Institute</w:t>
      </w:r>
      <w:r w:rsidR="00D17930">
        <w:t>’</w:t>
      </w:r>
      <w:r w:rsidR="000D279E">
        <w:t xml:space="preserve">s management; If the </w:t>
      </w:r>
      <w:r>
        <w:t xml:space="preserve">Coordinator has transferred processing to </w:t>
      </w:r>
      <w:r w:rsidR="000D279E">
        <w:t xml:space="preserve">the </w:t>
      </w:r>
      <w:r>
        <w:t>I</w:t>
      </w:r>
      <w:r w:rsidR="000D279E">
        <w:t>nstitute</w:t>
      </w:r>
      <w:r w:rsidR="00D17930">
        <w:t>’</w:t>
      </w:r>
      <w:r w:rsidR="000D279E">
        <w:t>s management</w:t>
      </w:r>
      <w:r>
        <w:t xml:space="preserve"> as aforementioned</w:t>
      </w:r>
      <w:r w:rsidR="000D279E">
        <w:t>, the Institute</w:t>
      </w:r>
      <w:r w:rsidR="00D17930">
        <w:t>’</w:t>
      </w:r>
      <w:r w:rsidR="000D279E">
        <w:t xml:space="preserve">s management will </w:t>
      </w:r>
      <w:r>
        <w:t xml:space="preserve">act in the same manner </w:t>
      </w:r>
      <w:r w:rsidR="000D279E">
        <w:t xml:space="preserve">as the </w:t>
      </w:r>
      <w:r w:rsidRPr="00C51332">
        <w:t xml:space="preserve">Sexual Harassment Prevention </w:t>
      </w:r>
      <w:r>
        <w:t>Coordinator was supposed to act when investigating a complaint</w:t>
      </w:r>
      <w:r w:rsidR="00FD73EF">
        <w:t xml:space="preserve"> </w:t>
      </w:r>
      <w:r w:rsidR="000D279E">
        <w:t>under this section.</w:t>
      </w:r>
    </w:p>
    <w:p w14:paraId="6F5DB392" w14:textId="2127F311" w:rsidR="000D279E" w:rsidRDefault="0021490B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Investigating the </w:t>
      </w:r>
      <w:r w:rsidR="000D279E">
        <w:t xml:space="preserve">complaint will be </w:t>
      </w:r>
      <w:r>
        <w:t xml:space="preserve">done efficiently </w:t>
      </w:r>
      <w:r w:rsidR="000D279E">
        <w:t xml:space="preserve">and </w:t>
      </w:r>
      <w:r>
        <w:t>without delay</w:t>
      </w:r>
      <w:r w:rsidR="000D279E">
        <w:t>.</w:t>
      </w:r>
    </w:p>
    <w:p w14:paraId="78BEE52B" w14:textId="13ED2815" w:rsidR="000D279E" w:rsidRDefault="0021490B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Investigating </w:t>
      </w:r>
      <w:r w:rsidR="000D279E">
        <w:t>a complaint will be done with the great</w:t>
      </w:r>
      <w:r>
        <w:t>est</w:t>
      </w:r>
      <w:r w:rsidR="000D279E">
        <w:t xml:space="preserve"> </w:t>
      </w:r>
      <w:r>
        <w:t>possible protection</w:t>
      </w:r>
      <w:r w:rsidR="00FD73EF">
        <w:t>s</w:t>
      </w:r>
      <w:r>
        <w:t xml:space="preserve"> for the dignity </w:t>
      </w:r>
      <w:r w:rsidR="000D279E">
        <w:t xml:space="preserve">and privacy of the </w:t>
      </w:r>
      <w:r w:rsidR="003908AA">
        <w:t>Complainant</w:t>
      </w:r>
      <w:r w:rsidR="000D279E">
        <w:t xml:space="preserve">, the </w:t>
      </w:r>
      <w:r w:rsidR="00971E63">
        <w:t>Accused</w:t>
      </w:r>
      <w:r>
        <w:t>,</w:t>
      </w:r>
      <w:r w:rsidR="000D279E">
        <w:t xml:space="preserve"> and </w:t>
      </w:r>
      <w:r w:rsidR="00FD73EF">
        <w:t xml:space="preserve">any </w:t>
      </w:r>
      <w:r w:rsidR="000D279E">
        <w:t xml:space="preserve">other witnesses, and </w:t>
      </w:r>
      <w:r w:rsidRPr="00AF14C3">
        <w:rPr>
          <w:i/>
          <w:iCs/>
        </w:rPr>
        <w:t>inter alia</w:t>
      </w:r>
      <w:r>
        <w:t xml:space="preserve"> –</w:t>
      </w:r>
    </w:p>
    <w:p w14:paraId="4E6A89A6" w14:textId="107FFF6B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</w:t>
      </w:r>
      <w:r w:rsidR="00EF62CA">
        <w:t xml:space="preserve">Coordinators </w:t>
      </w:r>
      <w:r>
        <w:t xml:space="preserve">will not </w:t>
      </w:r>
      <w:r w:rsidR="00EF62CA">
        <w:t xml:space="preserve">reveal </w:t>
      </w:r>
      <w:r>
        <w:t xml:space="preserve">information that reached them </w:t>
      </w:r>
      <w:r w:rsidR="00EF62CA">
        <w:t xml:space="preserve">in the course of investigating </w:t>
      </w:r>
      <w:r>
        <w:t>the complaint</w:t>
      </w:r>
      <w:r w:rsidR="00EF62CA">
        <w:t>,</w:t>
      </w:r>
      <w:r>
        <w:t xml:space="preserve"> unless they </w:t>
      </w:r>
      <w:r w:rsidR="00EF62CA">
        <w:t xml:space="preserve">are required to </w:t>
      </w:r>
      <w:r>
        <w:t xml:space="preserve">do so for the sake of </w:t>
      </w:r>
      <w:r w:rsidR="00EF62CA">
        <w:t xml:space="preserve">the investigation </w:t>
      </w:r>
      <w:r>
        <w:t>itself</w:t>
      </w:r>
      <w:r w:rsidR="00EF62CA">
        <w:t>,</w:t>
      </w:r>
      <w:r>
        <w:t xml:space="preserve"> or </w:t>
      </w:r>
      <w:r w:rsidR="00113812">
        <w:t xml:space="preserve">pursuant to </w:t>
      </w:r>
      <w:r w:rsidR="00EF62CA">
        <w:t>any applicable law</w:t>
      </w:r>
      <w:r>
        <w:t>;</w:t>
      </w:r>
    </w:p>
    <w:p w14:paraId="682F75DA" w14:textId="6DC68907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</w:t>
      </w:r>
      <w:bookmarkStart w:id="2" w:name="_Hlk103334785"/>
      <w:r w:rsidR="00EF62CA">
        <w:t>Coordinators</w:t>
      </w:r>
      <w:bookmarkEnd w:id="2"/>
      <w:r w:rsidR="00EF62CA">
        <w:t xml:space="preserve"> </w:t>
      </w:r>
      <w:r>
        <w:t xml:space="preserve">will not ask questions about the </w:t>
      </w:r>
      <w:r w:rsidR="003908AA">
        <w:t>Complainant</w:t>
      </w:r>
      <w:r w:rsidR="00EF62CA">
        <w:t xml:space="preserve">’s </w:t>
      </w:r>
      <w:r>
        <w:t xml:space="preserve">sexual </w:t>
      </w:r>
      <w:r w:rsidR="00A54869">
        <w:t>history</w:t>
      </w:r>
      <w:r w:rsidR="00EF62CA">
        <w:t xml:space="preserve">, if </w:t>
      </w:r>
      <w:r w:rsidR="00A54869">
        <w:t xml:space="preserve">said history is not related to </w:t>
      </w:r>
      <w:r w:rsidR="00EF62CA">
        <w:t xml:space="preserve">the </w:t>
      </w:r>
      <w:r w:rsidR="00971E63">
        <w:t>Accused</w:t>
      </w:r>
      <w:r>
        <w:t xml:space="preserve">, and will not </w:t>
      </w:r>
      <w:r w:rsidR="00EF62CA">
        <w:t xml:space="preserve">take such information about the </w:t>
      </w:r>
      <w:r w:rsidR="003908AA">
        <w:t>Complainant</w:t>
      </w:r>
      <w:r w:rsidR="00EF62CA">
        <w:t>’s sexual past into consideration</w:t>
      </w:r>
      <w:r>
        <w:t xml:space="preserve">; This paragraph will not apply if the </w:t>
      </w:r>
      <w:r w:rsidR="00EF62CA">
        <w:t xml:space="preserve">Coordinators </w:t>
      </w:r>
      <w:r>
        <w:t>believe</w:t>
      </w:r>
      <w:r w:rsidR="00EF62CA">
        <w:t xml:space="preserve"> </w:t>
      </w:r>
      <w:r>
        <w:t xml:space="preserve">that </w:t>
      </w:r>
      <w:r w:rsidR="00EF62CA">
        <w:t xml:space="preserve">failure to </w:t>
      </w:r>
      <w:r>
        <w:t xml:space="preserve">ask </w:t>
      </w:r>
      <w:r w:rsidR="00EF62CA">
        <w:t xml:space="preserve">such </w:t>
      </w:r>
      <w:r>
        <w:t>questions</w:t>
      </w:r>
      <w:r w:rsidR="00EF62CA">
        <w:t>,</w:t>
      </w:r>
      <w:r>
        <w:t xml:space="preserve"> or to consider </w:t>
      </w:r>
      <w:r w:rsidR="00EF62CA">
        <w:t>such information</w:t>
      </w:r>
      <w:r>
        <w:t xml:space="preserve">, </w:t>
      </w:r>
      <w:r w:rsidR="00EF62CA">
        <w:t xml:space="preserve">shall result in an irreparable </w:t>
      </w:r>
      <w:r>
        <w:t xml:space="preserve">injustice to the </w:t>
      </w:r>
      <w:r w:rsidR="00EF62CA">
        <w:t>Accused</w:t>
      </w:r>
      <w:r>
        <w:t>;</w:t>
      </w:r>
    </w:p>
    <w:p w14:paraId="7FC91025" w14:textId="1C2630A8" w:rsidR="000D279E" w:rsidRDefault="000D279E" w:rsidP="003B180B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</w:t>
      </w:r>
      <w:r w:rsidR="003B180B">
        <w:t xml:space="preserve">Coordinators </w:t>
      </w:r>
      <w:r>
        <w:t xml:space="preserve">will guide all those </w:t>
      </w:r>
      <w:r w:rsidR="00A54869">
        <w:t>involved</w:t>
      </w:r>
      <w:r w:rsidR="003B180B">
        <w:t xml:space="preserve"> with </w:t>
      </w:r>
      <w:r w:rsidR="00A54869">
        <w:t xml:space="preserve">investigating </w:t>
      </w:r>
      <w:r>
        <w:t xml:space="preserve">the complaint to </w:t>
      </w:r>
      <w:r w:rsidR="00A54869">
        <w:t xml:space="preserve">safeguard </w:t>
      </w:r>
      <w:r>
        <w:t xml:space="preserve">the dignity and privacy of all </w:t>
      </w:r>
      <w:r w:rsidR="00A54869">
        <w:t xml:space="preserve">involved </w:t>
      </w:r>
      <w:r>
        <w:t>parties</w:t>
      </w:r>
      <w:r w:rsidR="003B180B">
        <w:t>,</w:t>
      </w:r>
      <w:r>
        <w:t xml:space="preserve"> and not </w:t>
      </w:r>
      <w:r w:rsidR="00A54869">
        <w:t xml:space="preserve">to </w:t>
      </w:r>
      <w:r w:rsidR="003B180B">
        <w:t xml:space="preserve">disclose </w:t>
      </w:r>
      <w:r>
        <w:t xml:space="preserve">any information that has reached them during the </w:t>
      </w:r>
      <w:r w:rsidR="003B180B">
        <w:t xml:space="preserve">investigation of the </w:t>
      </w:r>
      <w:r>
        <w:t xml:space="preserve">complaint, </w:t>
      </w:r>
      <w:r w:rsidR="003B180B">
        <w:t>other than in accordance with any applicable law</w:t>
      </w:r>
      <w:r>
        <w:t>.</w:t>
      </w:r>
    </w:p>
    <w:p w14:paraId="5F7D677B" w14:textId="0CD6AC82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Institute will protect the </w:t>
      </w:r>
      <w:r w:rsidR="003908AA">
        <w:t>Complainant</w:t>
      </w:r>
      <w:r w:rsidR="00957AB0">
        <w:t xml:space="preserve"> </w:t>
      </w:r>
      <w:r>
        <w:t xml:space="preserve">during the </w:t>
      </w:r>
      <w:r w:rsidR="003B180B">
        <w:t xml:space="preserve">investigation of the </w:t>
      </w:r>
      <w:r>
        <w:t>complaint</w:t>
      </w:r>
      <w:r w:rsidR="00957AB0">
        <w:t xml:space="preserve"> </w:t>
      </w:r>
      <w:r w:rsidR="0033530C">
        <w:t xml:space="preserve">from any harm </w:t>
      </w:r>
      <w:r>
        <w:t xml:space="preserve">to </w:t>
      </w:r>
      <w:r w:rsidR="0033530C">
        <w:t xml:space="preserve">her employment </w:t>
      </w:r>
      <w:r w:rsidR="00957AB0">
        <w:t xml:space="preserve">interests </w:t>
      </w:r>
      <w:r>
        <w:t xml:space="preserve">as a result of </w:t>
      </w:r>
      <w:r w:rsidR="00957AB0">
        <w:t xml:space="preserve">the </w:t>
      </w:r>
      <w:r w:rsidR="0033530C">
        <w:t xml:space="preserve">filing </w:t>
      </w:r>
      <w:r w:rsidR="00957AB0">
        <w:t xml:space="preserve">of </w:t>
      </w:r>
      <w:r>
        <w:t>the complaint</w:t>
      </w:r>
      <w:r w:rsidR="0033530C">
        <w:t>,</w:t>
      </w:r>
      <w:r>
        <w:t xml:space="preserve"> or from other </w:t>
      </w:r>
      <w:r w:rsidR="0033530C">
        <w:t xml:space="preserve">harm in the setting of the employment </w:t>
      </w:r>
      <w:r>
        <w:t>relations</w:t>
      </w:r>
      <w:r w:rsidR="0033530C">
        <w:t>hip</w:t>
      </w:r>
      <w:r>
        <w:t xml:space="preserve"> that </w:t>
      </w:r>
      <w:r w:rsidR="0033530C">
        <w:t xml:space="preserve">may </w:t>
      </w:r>
      <w:r>
        <w:t xml:space="preserve">disrupt the </w:t>
      </w:r>
      <w:r w:rsidR="0033530C">
        <w:t xml:space="preserve">investigation </w:t>
      </w:r>
      <w:r>
        <w:t xml:space="preserve">of the complaint; </w:t>
      </w:r>
      <w:r w:rsidR="0033530C" w:rsidRPr="00AF14C3">
        <w:rPr>
          <w:i/>
          <w:iCs/>
        </w:rPr>
        <w:t>Inter alia</w:t>
      </w:r>
      <w:r>
        <w:t xml:space="preserve">, the Institute </w:t>
      </w:r>
      <w:r w:rsidR="0033530C">
        <w:t xml:space="preserve">will act to distance the Accused from </w:t>
      </w:r>
      <w:r>
        <w:t xml:space="preserve">the </w:t>
      </w:r>
      <w:r w:rsidR="003908AA">
        <w:t>Complainant</w:t>
      </w:r>
      <w:r>
        <w:t xml:space="preserve">, </w:t>
      </w:r>
      <w:r w:rsidR="0033530C">
        <w:t xml:space="preserve">to the extent </w:t>
      </w:r>
      <w:r>
        <w:t xml:space="preserve">possible, and as the Institute </w:t>
      </w:r>
      <w:r w:rsidR="0033530C">
        <w:t xml:space="preserve">shall deem to be right and proper </w:t>
      </w:r>
      <w:r>
        <w:t>in the circumstances.</w:t>
      </w:r>
    </w:p>
    <w:p w14:paraId="68F7C641" w14:textId="2976E1B2" w:rsidR="000D279E" w:rsidRDefault="0033530C" w:rsidP="000546FA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After concluding the investigation </w:t>
      </w:r>
      <w:r w:rsidR="000D279E">
        <w:t xml:space="preserve">of the complaint, the </w:t>
      </w:r>
      <w:r>
        <w:t xml:space="preserve">Coordinators </w:t>
      </w:r>
      <w:r w:rsidR="000D279E">
        <w:t xml:space="preserve">will </w:t>
      </w:r>
      <w:r>
        <w:t xml:space="preserve">present </w:t>
      </w:r>
      <w:r w:rsidR="000D279E">
        <w:t xml:space="preserve">the </w:t>
      </w:r>
      <w:r w:rsidR="00957AB0">
        <w:t>I</w:t>
      </w:r>
      <w:r w:rsidR="000D279E">
        <w:t>nstitute</w:t>
      </w:r>
      <w:r w:rsidR="00D17930">
        <w:t>’</w:t>
      </w:r>
      <w:r w:rsidR="000D279E">
        <w:t>s president</w:t>
      </w:r>
      <w:r>
        <w:t xml:space="preserve"> </w:t>
      </w:r>
      <w:r w:rsidR="000D279E">
        <w:t xml:space="preserve">and CEO, without delay, </w:t>
      </w:r>
      <w:r w:rsidR="00957AB0">
        <w:t xml:space="preserve">with </w:t>
      </w:r>
      <w:r w:rsidR="000D279E">
        <w:t>a written summary of the complaint</w:t>
      </w:r>
      <w:r>
        <w:t>’s investigation,</w:t>
      </w:r>
      <w:r w:rsidR="000D279E">
        <w:t xml:space="preserve"> </w:t>
      </w:r>
      <w:r>
        <w:t xml:space="preserve">together with </w:t>
      </w:r>
      <w:r w:rsidR="000D279E">
        <w:t xml:space="preserve">their reasoned recommendations </w:t>
      </w:r>
      <w:r>
        <w:t xml:space="preserve">concerning the manner in which the complaint’s handling should </w:t>
      </w:r>
      <w:r w:rsidR="00957AB0">
        <w:t>proceed further</w:t>
      </w:r>
      <w:r w:rsidR="000D279E">
        <w:t xml:space="preserve">, including </w:t>
      </w:r>
      <w:r w:rsidR="000546FA">
        <w:t xml:space="preserve">with respect to </w:t>
      </w:r>
      <w:r w:rsidR="000D279E">
        <w:t xml:space="preserve">any of the </w:t>
      </w:r>
      <w:r w:rsidR="000546FA">
        <w:t xml:space="preserve">matters </w:t>
      </w:r>
      <w:r w:rsidR="000D279E">
        <w:t xml:space="preserve">detailed in </w:t>
      </w:r>
      <w:r w:rsidR="000546FA">
        <w:t>S</w:t>
      </w:r>
      <w:r w:rsidR="000D279E">
        <w:t xml:space="preserve">ection 16 </w:t>
      </w:r>
      <w:r w:rsidR="000546FA">
        <w:t>hereinafter</w:t>
      </w:r>
      <w:r w:rsidR="000D279E">
        <w:t>.</w:t>
      </w:r>
    </w:p>
    <w:p w14:paraId="3C70B695" w14:textId="79E6129E" w:rsidR="000D279E" w:rsidRDefault="000546FA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lastRenderedPageBreak/>
        <w:t xml:space="preserve">In the event that the Accused is an employee of a manpower company </w:t>
      </w:r>
      <w:r w:rsidR="000D279E">
        <w:t xml:space="preserve">who actually </w:t>
      </w:r>
      <w:r>
        <w:t xml:space="preserve">works for </w:t>
      </w:r>
      <w:r w:rsidR="000D279E">
        <w:t xml:space="preserve">the </w:t>
      </w:r>
      <w:r>
        <w:t>I</w:t>
      </w:r>
      <w:r w:rsidR="000D279E">
        <w:t xml:space="preserve">nstitute, the </w:t>
      </w:r>
      <w:r>
        <w:t>Coordinators will also present their summary to the manpower company</w:t>
      </w:r>
      <w:r w:rsidR="000D279E">
        <w:t>.</w:t>
      </w:r>
    </w:p>
    <w:p w14:paraId="6921ABA6" w14:textId="0826D9CA" w:rsidR="000D279E" w:rsidRPr="004766CF" w:rsidRDefault="004766CF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If t</w:t>
      </w:r>
      <w:r w:rsidR="000D279E" w:rsidRPr="004766CF">
        <w:t xml:space="preserve">he Institute </w:t>
      </w:r>
      <w:r>
        <w:t>i</w:t>
      </w:r>
      <w:r w:rsidR="000D279E" w:rsidRPr="004766CF">
        <w:t xml:space="preserve">s informed of </w:t>
      </w:r>
      <w:r>
        <w:t xml:space="preserve">a </w:t>
      </w:r>
      <w:r w:rsidR="000D279E" w:rsidRPr="004766CF">
        <w:t xml:space="preserve">case of sexual harassment </w:t>
      </w:r>
      <w:r>
        <w:t xml:space="preserve">in the setting of an employment </w:t>
      </w:r>
      <w:r w:rsidR="000D279E" w:rsidRPr="004766CF">
        <w:t xml:space="preserve">or </w:t>
      </w:r>
      <w:r>
        <w:t xml:space="preserve">scholarly </w:t>
      </w:r>
      <w:r w:rsidR="000D279E" w:rsidRPr="004766CF">
        <w:t xml:space="preserve">relationship, </w:t>
      </w:r>
      <w:r>
        <w:t xml:space="preserve">but </w:t>
      </w:r>
      <w:r w:rsidR="000D279E" w:rsidRPr="004766CF">
        <w:t>no complaint was filed</w:t>
      </w:r>
      <w:r>
        <w:t>,</w:t>
      </w:r>
      <w:r w:rsidR="000D279E" w:rsidRPr="004766CF">
        <w:t xml:space="preserve"> or the </w:t>
      </w:r>
      <w:r w:rsidR="003908AA">
        <w:t>Complainant</w:t>
      </w:r>
      <w:r w:rsidR="000D279E" w:rsidRPr="004766CF">
        <w:t xml:space="preserve"> </w:t>
      </w:r>
      <w:r>
        <w:t xml:space="preserve">retracted her </w:t>
      </w:r>
      <w:r w:rsidR="003908AA">
        <w:t>Complainant</w:t>
      </w:r>
      <w:r w:rsidR="000D279E" w:rsidRPr="004766CF">
        <w:t xml:space="preserve">, the </w:t>
      </w:r>
      <w:r w:rsidR="006B07DA" w:rsidRPr="004766CF">
        <w:t>Institute w</w:t>
      </w:r>
      <w:r w:rsidR="006B07DA">
        <w:t>ill</w:t>
      </w:r>
      <w:r w:rsidR="006B07DA" w:rsidRPr="004766CF">
        <w:t xml:space="preserve"> </w:t>
      </w:r>
      <w:r w:rsidR="006B07DA">
        <w:t xml:space="preserve">transfer the </w:t>
      </w:r>
      <w:r w:rsidR="000D279E" w:rsidRPr="004766CF">
        <w:t xml:space="preserve">case to </w:t>
      </w:r>
      <w:r w:rsidR="006B07DA">
        <w:t xml:space="preserve">the </w:t>
      </w:r>
      <w:r w:rsidR="006B07DA" w:rsidRPr="004766CF">
        <w:t>Institute</w:t>
      </w:r>
      <w:r w:rsidR="006B07DA">
        <w:t>’s</w:t>
      </w:r>
      <w:r w:rsidR="006B07DA" w:rsidRPr="004766CF">
        <w:t xml:space="preserve"> Sexual Harassment Prevention </w:t>
      </w:r>
      <w:r w:rsidR="006B07DA">
        <w:t xml:space="preserve">Coordinators </w:t>
      </w:r>
      <w:r w:rsidR="000D279E" w:rsidRPr="004766CF">
        <w:t xml:space="preserve">for </w:t>
      </w:r>
      <w:r w:rsidR="006B07DA">
        <w:t>investigation</w:t>
      </w:r>
      <w:r w:rsidR="000D279E" w:rsidRPr="004766CF">
        <w:t xml:space="preserve">; In this regard, the Institute directs all its </w:t>
      </w:r>
      <w:r w:rsidR="006B07DA">
        <w:t xml:space="preserve">supervisors </w:t>
      </w:r>
      <w:r w:rsidR="000D279E" w:rsidRPr="004766CF">
        <w:t xml:space="preserve">to </w:t>
      </w:r>
      <w:r w:rsidR="006B07DA">
        <w:t>convey</w:t>
      </w:r>
      <w:r w:rsidR="000D279E" w:rsidRPr="004766CF">
        <w:t xml:space="preserve"> any </w:t>
      </w:r>
      <w:r w:rsidR="006B07DA">
        <w:t xml:space="preserve">and all </w:t>
      </w:r>
      <w:r w:rsidR="000D279E" w:rsidRPr="004766CF">
        <w:t>information about sexual harassment that has come to their attention</w:t>
      </w:r>
      <w:r w:rsidR="00957AB0">
        <w:t xml:space="preserve"> </w:t>
      </w:r>
      <w:r w:rsidR="000D279E" w:rsidRPr="004766CF">
        <w:t xml:space="preserve">to the </w:t>
      </w:r>
      <w:r w:rsidR="006B07DA" w:rsidRPr="004766CF">
        <w:t xml:space="preserve">Sexual Harassment Prevention </w:t>
      </w:r>
      <w:r w:rsidR="006B07DA">
        <w:t>Coordinators</w:t>
      </w:r>
      <w:r w:rsidR="000D279E" w:rsidRPr="004766CF">
        <w:t xml:space="preserve">; </w:t>
      </w:r>
      <w:r w:rsidR="006B07DA">
        <w:t xml:space="preserve">If such an instance was </w:t>
      </w:r>
      <w:r w:rsidR="000D279E" w:rsidRPr="004766CF">
        <w:t xml:space="preserve">transferred to the </w:t>
      </w:r>
      <w:r w:rsidR="006B07DA">
        <w:t xml:space="preserve">investigation </w:t>
      </w:r>
      <w:r w:rsidR="000D279E" w:rsidRPr="004766CF">
        <w:t xml:space="preserve">of the </w:t>
      </w:r>
      <w:r w:rsidR="006B07DA" w:rsidRPr="004766CF">
        <w:t xml:space="preserve">Sexual Harassment Prevention </w:t>
      </w:r>
      <w:r w:rsidR="006B07DA">
        <w:t>Coordinators,</w:t>
      </w:r>
      <w:r w:rsidR="006B07DA" w:rsidRPr="004766CF">
        <w:t xml:space="preserve"> </w:t>
      </w:r>
      <w:r w:rsidR="000D279E" w:rsidRPr="004766CF">
        <w:t xml:space="preserve">or </w:t>
      </w:r>
      <w:r w:rsidR="006B07DA">
        <w:t>the Coordinators</w:t>
      </w:r>
      <w:r w:rsidR="006B07DA" w:rsidRPr="004766CF">
        <w:t xml:space="preserve"> </w:t>
      </w:r>
      <w:r w:rsidR="000D279E" w:rsidRPr="004766CF">
        <w:t xml:space="preserve">became </w:t>
      </w:r>
      <w:r w:rsidR="006B07DA">
        <w:t xml:space="preserve">aware of </w:t>
      </w:r>
      <w:r w:rsidR="000D279E" w:rsidRPr="004766CF">
        <w:t xml:space="preserve">such </w:t>
      </w:r>
      <w:r w:rsidR="006B07DA">
        <w:t xml:space="preserve">a </w:t>
      </w:r>
      <w:r w:rsidR="000D279E" w:rsidRPr="004766CF">
        <w:t xml:space="preserve">case, the </w:t>
      </w:r>
      <w:r w:rsidR="006B07DA">
        <w:t>Coordinators</w:t>
      </w:r>
      <w:r w:rsidR="000D279E" w:rsidRPr="004766CF">
        <w:t xml:space="preserve">, as far as possible, will </w:t>
      </w:r>
      <w:r w:rsidR="006B07DA">
        <w:t xml:space="preserve">conduct an investigation of </w:t>
      </w:r>
      <w:r w:rsidR="000D279E" w:rsidRPr="004766CF">
        <w:t xml:space="preserve">the </w:t>
      </w:r>
      <w:r w:rsidR="006B07DA">
        <w:t xml:space="preserve">incident in accordance with </w:t>
      </w:r>
      <w:r w:rsidR="000D279E" w:rsidRPr="004766CF">
        <w:t xml:space="preserve">all the provisions of this section, </w:t>
      </w:r>
      <w:r w:rsidR="006B07DA" w:rsidRPr="009C558E">
        <w:rPr>
          <w:i/>
          <w:iCs/>
        </w:rPr>
        <w:t>mutatis mutandis</w:t>
      </w:r>
      <w:r w:rsidR="000D279E" w:rsidRPr="004766CF">
        <w:t xml:space="preserve">, and if the </w:t>
      </w:r>
      <w:r w:rsidR="003908AA">
        <w:t>Complainant</w:t>
      </w:r>
      <w:r w:rsidR="000D279E" w:rsidRPr="004766CF">
        <w:t xml:space="preserve"> </w:t>
      </w:r>
      <w:r w:rsidR="006B07DA">
        <w:t>retracts her complaint</w:t>
      </w:r>
      <w:r w:rsidR="000D279E" w:rsidRPr="004766CF">
        <w:t>, the cause of the complaint</w:t>
      </w:r>
      <w:r w:rsidR="006B07DA">
        <w:t>’s retraction</w:t>
      </w:r>
      <w:r w:rsidR="000D279E" w:rsidRPr="004766CF">
        <w:t xml:space="preserve"> will also be </w:t>
      </w:r>
      <w:r w:rsidR="006B07DA">
        <w:t>investigated</w:t>
      </w:r>
      <w:r w:rsidR="000D279E" w:rsidRPr="004766CF">
        <w:t>.</w:t>
      </w:r>
    </w:p>
    <w:p w14:paraId="4BC2DD30" w14:textId="2C5310BF" w:rsidR="000D279E" w:rsidRPr="00E76A30" w:rsidRDefault="003908AA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E76A30">
        <w:rPr>
          <w:b/>
          <w:bCs/>
        </w:rPr>
        <w:t xml:space="preserve">The </w:t>
      </w:r>
      <w:r w:rsidR="000D279E" w:rsidRPr="00E76A30">
        <w:rPr>
          <w:b/>
          <w:bCs/>
        </w:rPr>
        <w:t>Institute</w:t>
      </w:r>
      <w:r w:rsidR="00D17930" w:rsidRPr="00E76A30">
        <w:rPr>
          <w:b/>
          <w:bCs/>
        </w:rPr>
        <w:t>’</w:t>
      </w:r>
      <w:r w:rsidR="000D279E" w:rsidRPr="00E76A30">
        <w:rPr>
          <w:b/>
          <w:bCs/>
        </w:rPr>
        <w:t xml:space="preserve">s </w:t>
      </w:r>
      <w:r w:rsidRPr="00E76A30">
        <w:rPr>
          <w:b/>
          <w:bCs/>
        </w:rPr>
        <w:t>Handling of an Incident of Sexual Harassment</w:t>
      </w:r>
    </w:p>
    <w:p w14:paraId="0DAC6B22" w14:textId="64345222" w:rsidR="000D279E" w:rsidRPr="00E76A30" w:rsidRDefault="003908AA" w:rsidP="000D279E">
      <w:pPr>
        <w:pStyle w:val="ListParagraph"/>
        <w:numPr>
          <w:ilvl w:val="1"/>
          <w:numId w:val="1"/>
        </w:numPr>
        <w:contextualSpacing w:val="0"/>
        <w:jc w:val="both"/>
      </w:pPr>
      <w:r w:rsidRPr="00E76A30">
        <w:t>If and when t</w:t>
      </w:r>
      <w:r w:rsidR="000D279E" w:rsidRPr="00E76A30">
        <w:t>he Institute</w:t>
      </w:r>
      <w:r w:rsidR="00D17930" w:rsidRPr="00E76A30">
        <w:t>’</w:t>
      </w:r>
      <w:r w:rsidR="000D279E" w:rsidRPr="00E76A30">
        <w:t xml:space="preserve">s president </w:t>
      </w:r>
      <w:r w:rsidRPr="00E76A30">
        <w:t xml:space="preserve">and/or </w:t>
      </w:r>
      <w:r w:rsidR="000D279E" w:rsidRPr="00E76A30">
        <w:t xml:space="preserve">CEO receive </w:t>
      </w:r>
      <w:r w:rsidR="00E00B25">
        <w:t xml:space="preserve">any </w:t>
      </w:r>
      <w:r w:rsidR="000D279E" w:rsidRPr="00E76A30">
        <w:t>summar</w:t>
      </w:r>
      <w:r w:rsidRPr="00E76A30">
        <w:t>ies</w:t>
      </w:r>
      <w:r w:rsidR="000D279E" w:rsidRPr="00E76A30">
        <w:t xml:space="preserve"> </w:t>
      </w:r>
      <w:r w:rsidR="00E00B25">
        <w:t xml:space="preserve">and/or </w:t>
      </w:r>
      <w:r w:rsidR="000D279E" w:rsidRPr="00E76A30">
        <w:t xml:space="preserve">recommendations </w:t>
      </w:r>
      <w:r w:rsidR="00E00B25">
        <w:t xml:space="preserve">from </w:t>
      </w:r>
      <w:r w:rsidRPr="00E76A30">
        <w:t>the Sexual Harassment Prevention Coordinators</w:t>
      </w:r>
      <w:r w:rsidR="000D279E" w:rsidRPr="00E76A30">
        <w:t xml:space="preserve"> under </w:t>
      </w:r>
      <w:r w:rsidRPr="00E76A30">
        <w:t>S</w:t>
      </w:r>
      <w:r w:rsidR="000D279E" w:rsidRPr="00E76A30">
        <w:t>ection 15.7 above, the CEO shall decide</w:t>
      </w:r>
      <w:r w:rsidRPr="00E76A30">
        <w:t>,</w:t>
      </w:r>
      <w:r w:rsidR="000D279E" w:rsidRPr="00E76A30">
        <w:t xml:space="preserve"> without delay</w:t>
      </w:r>
      <w:r w:rsidRPr="00E76A30">
        <w:t>,</w:t>
      </w:r>
      <w:r w:rsidR="000D279E" w:rsidRPr="00E76A30">
        <w:t xml:space="preserve"> and within a period not exceed</w:t>
      </w:r>
      <w:r w:rsidRPr="00E76A30">
        <w:t>ing</w:t>
      </w:r>
      <w:r w:rsidR="000D279E" w:rsidRPr="00E76A30">
        <w:t xml:space="preserve"> 7 working days, </w:t>
      </w:r>
      <w:r w:rsidRPr="00E76A30">
        <w:t xml:space="preserve">to exercise his powers and authorities in </w:t>
      </w:r>
      <w:r w:rsidR="000D279E" w:rsidRPr="00E76A30">
        <w:t xml:space="preserve">each </w:t>
      </w:r>
      <w:r w:rsidRPr="00E76A30">
        <w:t>one of the following</w:t>
      </w:r>
      <w:r w:rsidR="000D279E" w:rsidRPr="00E76A30">
        <w:t>:</w:t>
      </w:r>
    </w:p>
    <w:p w14:paraId="2A96B206" w14:textId="5F00D5D8" w:rsidR="000D279E" w:rsidRPr="00E76A30" w:rsidRDefault="00E00B25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To i</w:t>
      </w:r>
      <w:r w:rsidR="003908AA" w:rsidRPr="00E76A30">
        <w:t>nstruct</w:t>
      </w:r>
      <w:r>
        <w:t xml:space="preserve"> </w:t>
      </w:r>
      <w:r w:rsidR="003908AA" w:rsidRPr="00E76A30">
        <w:t xml:space="preserve">the </w:t>
      </w:r>
      <w:r w:rsidR="000D279E" w:rsidRPr="00E76A30">
        <w:t xml:space="preserve">employees involved in the </w:t>
      </w:r>
      <w:r w:rsidR="003908AA" w:rsidRPr="00E76A30">
        <w:t>incident</w:t>
      </w:r>
      <w:r>
        <w:t xml:space="preserve"> </w:t>
      </w:r>
      <w:r w:rsidR="003908AA" w:rsidRPr="00E76A30">
        <w:t xml:space="preserve">with respect to the </w:t>
      </w:r>
      <w:r w:rsidRPr="00E76A30">
        <w:t>rules of</w:t>
      </w:r>
      <w:r w:rsidRPr="00E76A30">
        <w:t xml:space="preserve"> </w:t>
      </w:r>
      <w:r w:rsidR="000D279E" w:rsidRPr="00E76A30">
        <w:t xml:space="preserve">proper </w:t>
      </w:r>
      <w:r w:rsidR="00D17930" w:rsidRPr="00E76A30">
        <w:t>behaviour</w:t>
      </w:r>
      <w:r w:rsidR="000D279E" w:rsidRPr="00E76A30">
        <w:t xml:space="preserve"> </w:t>
      </w:r>
      <w:r w:rsidR="003908AA" w:rsidRPr="00E76A30">
        <w:t xml:space="preserve">in the setting of </w:t>
      </w:r>
      <w:r>
        <w:t xml:space="preserve">the </w:t>
      </w:r>
      <w:r w:rsidR="003908AA" w:rsidRPr="00E76A30">
        <w:t xml:space="preserve">employment </w:t>
      </w:r>
      <w:r>
        <w:t>relationship</w:t>
      </w:r>
      <w:r w:rsidR="000D279E" w:rsidRPr="00E76A30">
        <w:t xml:space="preserve">; </w:t>
      </w:r>
      <w:r>
        <w:t>To d</w:t>
      </w:r>
      <w:r w:rsidR="003908AA" w:rsidRPr="00E76A30">
        <w:t>istanc</w:t>
      </w:r>
      <w:r>
        <w:t xml:space="preserve">e </w:t>
      </w:r>
      <w:r w:rsidR="000D279E" w:rsidRPr="00E76A30">
        <w:t xml:space="preserve">the </w:t>
      </w:r>
      <w:r w:rsidR="003908AA" w:rsidRPr="00E76A30">
        <w:t xml:space="preserve">Accused </w:t>
      </w:r>
      <w:r w:rsidR="000D279E" w:rsidRPr="00E76A30">
        <w:t xml:space="preserve">from the </w:t>
      </w:r>
      <w:r w:rsidR="003908AA" w:rsidRPr="00E76A30">
        <w:t>Complainant</w:t>
      </w:r>
      <w:r w:rsidR="000D279E" w:rsidRPr="00E76A30">
        <w:t xml:space="preserve">; </w:t>
      </w:r>
      <w:r>
        <w:t xml:space="preserve">to </w:t>
      </w:r>
      <w:r w:rsidR="003908AA" w:rsidRPr="00E76A30">
        <w:t>institut</w:t>
      </w:r>
      <w:r>
        <w:t xml:space="preserve">e </w:t>
      </w:r>
      <w:r w:rsidR="000D279E" w:rsidRPr="00E76A30">
        <w:t>work</w:t>
      </w:r>
      <w:r w:rsidR="003908AA" w:rsidRPr="00E76A30">
        <w:t>-related measures;</w:t>
      </w:r>
      <w:r w:rsidR="000D279E" w:rsidRPr="00E76A30">
        <w:t xml:space="preserve"> </w:t>
      </w:r>
      <w:r>
        <w:t xml:space="preserve">and </w:t>
      </w:r>
      <w:r w:rsidR="000D279E" w:rsidRPr="00E76A30">
        <w:t xml:space="preserve">all to prevent </w:t>
      </w:r>
      <w:r w:rsidR="003908AA" w:rsidRPr="00E76A30">
        <w:t xml:space="preserve">a </w:t>
      </w:r>
      <w:r w:rsidR="000D279E" w:rsidRPr="00E76A30">
        <w:t xml:space="preserve">recurrence of </w:t>
      </w:r>
      <w:r w:rsidR="003908AA" w:rsidRPr="00E76A30">
        <w:t>an</w:t>
      </w:r>
      <w:r>
        <w:t>y</w:t>
      </w:r>
      <w:r w:rsidR="003908AA" w:rsidRPr="00E76A30">
        <w:t xml:space="preserve"> </w:t>
      </w:r>
      <w:r w:rsidR="000D279E" w:rsidRPr="00E76A30">
        <w:t xml:space="preserve">act of sexual harassment, or to </w:t>
      </w:r>
      <w:r w:rsidR="003908AA" w:rsidRPr="00E76A30">
        <w:t xml:space="preserve">rectify </w:t>
      </w:r>
      <w:r w:rsidR="000D279E" w:rsidRPr="00E76A30">
        <w:t xml:space="preserve">the </w:t>
      </w:r>
      <w:r w:rsidR="003908AA" w:rsidRPr="00E76A30">
        <w:t xml:space="preserve">harm </w:t>
      </w:r>
      <w:r w:rsidR="000D279E" w:rsidRPr="00E76A30">
        <w:t xml:space="preserve">caused to the </w:t>
      </w:r>
      <w:r w:rsidR="003908AA" w:rsidRPr="00E76A30">
        <w:t>Complainant</w:t>
      </w:r>
      <w:r w:rsidR="000D279E" w:rsidRPr="00E76A30">
        <w:t xml:space="preserve"> due to </w:t>
      </w:r>
      <w:r w:rsidR="003908AA" w:rsidRPr="00E76A30">
        <w:t xml:space="preserve">such </w:t>
      </w:r>
      <w:r w:rsidR="000D279E" w:rsidRPr="00E76A30">
        <w:t>harassment;</w:t>
      </w:r>
    </w:p>
    <w:p w14:paraId="72384C45" w14:textId="00C8EF00" w:rsidR="000D279E" w:rsidRPr="00E76A30" w:rsidRDefault="00E00B25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To i</w:t>
      </w:r>
      <w:r w:rsidR="003908AA" w:rsidRPr="00E76A30">
        <w:t>nstitut</w:t>
      </w:r>
      <w:r>
        <w:t xml:space="preserve">e </w:t>
      </w:r>
      <w:r w:rsidR="000D279E" w:rsidRPr="00E76A30">
        <w:t xml:space="preserve">disciplinary </w:t>
      </w:r>
      <w:r>
        <w:t xml:space="preserve">action </w:t>
      </w:r>
      <w:r w:rsidR="003908AA" w:rsidRPr="00E76A30">
        <w:t xml:space="preserve">under </w:t>
      </w:r>
      <w:r w:rsidR="000D279E" w:rsidRPr="00E76A30">
        <w:t xml:space="preserve">the disciplinary </w:t>
      </w:r>
      <w:r w:rsidR="001C54C7" w:rsidRPr="00E76A30">
        <w:t xml:space="preserve">regulations </w:t>
      </w:r>
      <w:r w:rsidR="000D279E" w:rsidRPr="00E76A30">
        <w:t>appl</w:t>
      </w:r>
      <w:r w:rsidR="001C54C7" w:rsidRPr="00E76A30">
        <w:t>icable</w:t>
      </w:r>
      <w:r w:rsidR="000D279E" w:rsidRPr="00E76A30">
        <w:t xml:space="preserve"> </w:t>
      </w:r>
      <w:r w:rsidR="001C54C7" w:rsidRPr="00E76A30">
        <w:t xml:space="preserve">at </w:t>
      </w:r>
      <w:r w:rsidR="000D279E" w:rsidRPr="00E76A30">
        <w:t xml:space="preserve">the Institute </w:t>
      </w:r>
      <w:r w:rsidR="001C54C7" w:rsidRPr="00E76A30">
        <w:t xml:space="preserve">with respect to </w:t>
      </w:r>
      <w:r w:rsidR="000D279E" w:rsidRPr="00E76A30">
        <w:t>sexual harassment;</w:t>
      </w:r>
    </w:p>
    <w:p w14:paraId="74D2E6D4" w14:textId="3AF0A4B2" w:rsidR="000D279E" w:rsidRDefault="00E00B25" w:rsidP="00E00B25">
      <w:pPr>
        <w:pStyle w:val="ListParagraph"/>
        <w:numPr>
          <w:ilvl w:val="2"/>
          <w:numId w:val="1"/>
        </w:numPr>
        <w:contextualSpacing w:val="0"/>
        <w:jc w:val="both"/>
      </w:pPr>
      <w:r>
        <w:t>To r</w:t>
      </w:r>
      <w:r w:rsidR="001C54C7">
        <w:t>efrain</w:t>
      </w:r>
      <w:r>
        <w:t xml:space="preserve"> </w:t>
      </w:r>
      <w:r w:rsidR="001C54C7">
        <w:t xml:space="preserve">from </w:t>
      </w:r>
      <w:r w:rsidR="000D279E">
        <w:t>tak</w:t>
      </w:r>
      <w:r w:rsidR="001C54C7">
        <w:t>ing</w:t>
      </w:r>
      <w:r w:rsidR="000D279E">
        <w:t xml:space="preserve"> any </w:t>
      </w:r>
      <w:r>
        <w:t>action</w:t>
      </w:r>
      <w:r w:rsidR="000D279E">
        <w:t>.</w:t>
      </w:r>
    </w:p>
    <w:p w14:paraId="59EE4548" w14:textId="039C0CCD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The Institute</w:t>
      </w:r>
      <w:r w:rsidR="00D17930">
        <w:t>’</w:t>
      </w:r>
      <w:r>
        <w:t>s CEO will act</w:t>
      </w:r>
      <w:r w:rsidR="001C54C7">
        <w:t>,</w:t>
      </w:r>
      <w:r>
        <w:t xml:space="preserve"> without delay</w:t>
      </w:r>
      <w:r w:rsidR="001C54C7">
        <w:t>,</w:t>
      </w:r>
      <w:r>
        <w:t xml:space="preserve"> to </w:t>
      </w:r>
      <w:r w:rsidR="001C54C7">
        <w:t xml:space="preserve">implement </w:t>
      </w:r>
      <w:r>
        <w:t xml:space="preserve">his decision under </w:t>
      </w:r>
      <w:r w:rsidR="001C54C7">
        <w:t>S</w:t>
      </w:r>
      <w:r>
        <w:t>ection 16.1 above</w:t>
      </w:r>
      <w:r w:rsidR="001C54C7">
        <w:t>,</w:t>
      </w:r>
      <w:r>
        <w:t xml:space="preserve"> and will provide a written </w:t>
      </w:r>
      <w:r w:rsidR="001C54C7">
        <w:t xml:space="preserve">and </w:t>
      </w:r>
      <w:r>
        <w:t>reason</w:t>
      </w:r>
      <w:r w:rsidR="001C54C7">
        <w:t>ed</w:t>
      </w:r>
      <w:r>
        <w:t xml:space="preserve"> notice of his decision to </w:t>
      </w:r>
      <w:r w:rsidR="001C54C7">
        <w:t>the Complainant</w:t>
      </w:r>
      <w:r>
        <w:t xml:space="preserve">, </w:t>
      </w:r>
      <w:r w:rsidR="001C54C7">
        <w:t xml:space="preserve">the </w:t>
      </w:r>
      <w:r w:rsidR="00971E63">
        <w:t>Accused</w:t>
      </w:r>
      <w:r w:rsidR="004D0435">
        <w:t>,</w:t>
      </w:r>
      <w:r>
        <w:t xml:space="preserve"> and </w:t>
      </w:r>
      <w:r w:rsidR="001C54C7">
        <w:t xml:space="preserve">the </w:t>
      </w:r>
      <w:r w:rsidR="001C54C7" w:rsidRPr="004766CF">
        <w:t xml:space="preserve">Sexual Harassment Prevention </w:t>
      </w:r>
      <w:r w:rsidR="001C54C7">
        <w:t>Coordinators</w:t>
      </w:r>
      <w:r>
        <w:t>;</w:t>
      </w:r>
      <w:r w:rsidR="001C54C7">
        <w:t xml:space="preserve"> Moreover, the CEO will enable the Complainant and the Accused to peruse the </w:t>
      </w:r>
      <w:r w:rsidR="001C54C7" w:rsidRPr="004766CF">
        <w:t xml:space="preserve">Sexual Harassment Prevention </w:t>
      </w:r>
      <w:r w:rsidR="001C54C7">
        <w:t>Coordinators’ summary and recommendations.</w:t>
      </w:r>
    </w:p>
    <w:p w14:paraId="24E4B526" w14:textId="2757C292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The Institute</w:t>
      </w:r>
      <w:r w:rsidR="00D17930">
        <w:t>’</w:t>
      </w:r>
      <w:r>
        <w:t>s CEO may, due to a</w:t>
      </w:r>
      <w:r w:rsidR="001C54C7">
        <w:t>ny</w:t>
      </w:r>
      <w:r>
        <w:t xml:space="preserve"> change in circumstances, change his decision under </w:t>
      </w:r>
      <w:r w:rsidR="001C54C7">
        <w:t>S</w:t>
      </w:r>
      <w:r>
        <w:t>ection 16.1 above</w:t>
      </w:r>
      <w:r w:rsidR="001C54C7">
        <w:t>,</w:t>
      </w:r>
      <w:r>
        <w:t xml:space="preserve"> or </w:t>
      </w:r>
      <w:r w:rsidR="001C54C7">
        <w:t xml:space="preserve">stay </w:t>
      </w:r>
      <w:r w:rsidR="004D0435">
        <w:t xml:space="preserve">the </w:t>
      </w:r>
      <w:r>
        <w:t>execution</w:t>
      </w:r>
      <w:r w:rsidR="004D0435">
        <w:t xml:space="preserve"> thereof</w:t>
      </w:r>
      <w:r>
        <w:t xml:space="preserve">, and </w:t>
      </w:r>
      <w:r w:rsidR="001C54C7">
        <w:t xml:space="preserve">will </w:t>
      </w:r>
      <w:r>
        <w:t xml:space="preserve">provide reasoned notice </w:t>
      </w:r>
      <w:r w:rsidR="001C54C7">
        <w:t>there</w:t>
      </w:r>
      <w:r>
        <w:t>of</w:t>
      </w:r>
      <w:r w:rsidR="001C54C7">
        <w:t>,</w:t>
      </w:r>
      <w:r>
        <w:t xml:space="preserve"> in writing</w:t>
      </w:r>
      <w:r w:rsidR="001C54C7">
        <w:t>,</w:t>
      </w:r>
      <w:r>
        <w:t xml:space="preserve"> </w:t>
      </w:r>
      <w:r w:rsidR="001C54C7">
        <w:t>to the Complainant, the Accused</w:t>
      </w:r>
      <w:r w:rsidR="004D0435">
        <w:t>,</w:t>
      </w:r>
      <w:r w:rsidR="001C54C7">
        <w:t xml:space="preserve"> and the </w:t>
      </w:r>
      <w:r w:rsidR="001C54C7" w:rsidRPr="004766CF">
        <w:t xml:space="preserve">Sexual Harassment Prevention </w:t>
      </w:r>
      <w:r w:rsidR="001C54C7">
        <w:t>Coordinators</w:t>
      </w:r>
      <w:r>
        <w:t>.</w:t>
      </w:r>
    </w:p>
    <w:p w14:paraId="75062C0C" w14:textId="4B274EC8" w:rsidR="000D279E" w:rsidRDefault="001C54C7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The provisions of this Section n</w:t>
      </w:r>
      <w:r w:rsidR="000D279E">
        <w:t>otwithstanding, the Institute</w:t>
      </w:r>
      <w:r w:rsidR="00D17930">
        <w:t>’</w:t>
      </w:r>
      <w:r w:rsidR="000D279E">
        <w:t xml:space="preserve">s CEO may </w:t>
      </w:r>
      <w:r>
        <w:t xml:space="preserve">postpone </w:t>
      </w:r>
      <w:r w:rsidR="000D279E">
        <w:t xml:space="preserve">his decision, </w:t>
      </w:r>
      <w:r>
        <w:t xml:space="preserve">postpone the implementation thereof, </w:t>
      </w:r>
      <w:r w:rsidR="000D279E">
        <w:t>or change</w:t>
      </w:r>
      <w:r>
        <w:t xml:space="preserve"> it</w:t>
      </w:r>
      <w:r w:rsidR="000D279E">
        <w:t xml:space="preserve">, due to </w:t>
      </w:r>
      <w:r>
        <w:t xml:space="preserve">any </w:t>
      </w:r>
      <w:r w:rsidR="000D279E">
        <w:t xml:space="preserve">disciplinary or legal proceedings relating to the </w:t>
      </w:r>
      <w:r w:rsidR="009F629D">
        <w:t xml:space="preserve">incident subject matter </w:t>
      </w:r>
      <w:r w:rsidR="000D279E">
        <w:t>of the decision;</w:t>
      </w:r>
      <w:r w:rsidR="009F629D">
        <w:t xml:space="preserve"> If the CEO acted in the foregoing manner – </w:t>
      </w:r>
    </w:p>
    <w:p w14:paraId="08D4BFE0" w14:textId="0525AB7E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He will </w:t>
      </w:r>
      <w:r w:rsidR="009F629D">
        <w:t xml:space="preserve">provide </w:t>
      </w:r>
      <w:r>
        <w:t>a written</w:t>
      </w:r>
      <w:r w:rsidR="004D0435">
        <w:t>,</w:t>
      </w:r>
      <w:r>
        <w:t xml:space="preserve"> reasoned </w:t>
      </w:r>
      <w:r w:rsidR="009F629D">
        <w:t xml:space="preserve">notice thereof </w:t>
      </w:r>
      <w:r>
        <w:t xml:space="preserve">to the </w:t>
      </w:r>
      <w:r w:rsidR="003908AA">
        <w:t>Complainant</w:t>
      </w:r>
      <w:r>
        <w:t xml:space="preserve">, </w:t>
      </w:r>
      <w:r w:rsidR="009F629D">
        <w:t>the Accused</w:t>
      </w:r>
      <w:r w:rsidR="004D0435">
        <w:t>,</w:t>
      </w:r>
      <w:r w:rsidR="009F629D">
        <w:t xml:space="preserve"> </w:t>
      </w:r>
      <w:r>
        <w:t xml:space="preserve">and the </w:t>
      </w:r>
      <w:r w:rsidR="009F629D">
        <w:t>Coordinators</w:t>
      </w:r>
      <w:r>
        <w:t>;</w:t>
      </w:r>
    </w:p>
    <w:p w14:paraId="64D19D0F" w14:textId="7B5E17D5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 xml:space="preserve">As long as the </w:t>
      </w:r>
      <w:r w:rsidR="004D0435">
        <w:t xml:space="preserve">aforementioned </w:t>
      </w:r>
      <w:r>
        <w:t xml:space="preserve">proceedings have not </w:t>
      </w:r>
      <w:r w:rsidR="004D0435">
        <w:t xml:space="preserve">yet </w:t>
      </w:r>
      <w:r w:rsidR="009F629D">
        <w:t>concluded</w:t>
      </w:r>
      <w:r>
        <w:t>, the Institute</w:t>
      </w:r>
      <w:r w:rsidR="00D17930">
        <w:t>’</w:t>
      </w:r>
      <w:r>
        <w:t xml:space="preserve">s CEO shall </w:t>
      </w:r>
      <w:r w:rsidR="009F629D">
        <w:t xml:space="preserve">act in accordance with </w:t>
      </w:r>
      <w:r>
        <w:t xml:space="preserve">the provisions of </w:t>
      </w:r>
      <w:r w:rsidR="009F629D">
        <w:t>S</w:t>
      </w:r>
      <w:r>
        <w:t>ection 15.6 above;</w:t>
      </w:r>
    </w:p>
    <w:p w14:paraId="58833A7D" w14:textId="491C9969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At the </w:t>
      </w:r>
      <w:r w:rsidR="009F629D">
        <w:t xml:space="preserve">conclusion </w:t>
      </w:r>
      <w:r>
        <w:t xml:space="preserve">of </w:t>
      </w:r>
      <w:r w:rsidR="009F629D">
        <w:t xml:space="preserve">any </w:t>
      </w:r>
      <w:r>
        <w:t>proceedings, the Institute</w:t>
      </w:r>
      <w:r w:rsidR="00D17930">
        <w:t>’</w:t>
      </w:r>
      <w:r>
        <w:t xml:space="preserve">s CEO will </w:t>
      </w:r>
      <w:r w:rsidR="004D0435">
        <w:t>t</w:t>
      </w:r>
      <w:r>
        <w:t>ake a</w:t>
      </w:r>
      <w:r w:rsidR="004D0435">
        <w:t>n appropriate</w:t>
      </w:r>
      <w:r>
        <w:t xml:space="preserve"> decision under </w:t>
      </w:r>
      <w:r w:rsidR="009F629D">
        <w:t>S</w:t>
      </w:r>
      <w:r>
        <w:t>ection 16.1 above.</w:t>
      </w:r>
    </w:p>
    <w:p w14:paraId="3D67B8C8" w14:textId="6A95E09E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If the </w:t>
      </w:r>
      <w:r w:rsidR="009F629D">
        <w:t xml:space="preserve">Accused </w:t>
      </w:r>
      <w:r>
        <w:t xml:space="preserve">is an employee of a </w:t>
      </w:r>
      <w:r w:rsidR="009F629D">
        <w:t xml:space="preserve">manpower company </w:t>
      </w:r>
      <w:r>
        <w:t xml:space="preserve">who actually </w:t>
      </w:r>
      <w:r w:rsidR="009F629D">
        <w:t xml:space="preserve">works </w:t>
      </w:r>
      <w:r>
        <w:t xml:space="preserve">at the Institute, the Institute and the </w:t>
      </w:r>
      <w:r w:rsidR="009F629D">
        <w:t xml:space="preserve">manpower company </w:t>
      </w:r>
      <w:r>
        <w:t xml:space="preserve">may </w:t>
      </w:r>
      <w:r w:rsidR="009F629D">
        <w:t xml:space="preserve">come to an </w:t>
      </w:r>
      <w:r>
        <w:t>agree</w:t>
      </w:r>
      <w:r w:rsidR="009F629D">
        <w:t>ment between them</w:t>
      </w:r>
      <w:r>
        <w:t xml:space="preserve"> on </w:t>
      </w:r>
      <w:r w:rsidR="009F629D">
        <w:t xml:space="preserve">the question of </w:t>
      </w:r>
      <w:r>
        <w:t xml:space="preserve">which </w:t>
      </w:r>
      <w:r w:rsidR="009F629D">
        <w:t xml:space="preserve">one </w:t>
      </w:r>
      <w:r>
        <w:t xml:space="preserve">of </w:t>
      </w:r>
      <w:r w:rsidR="009F629D">
        <w:t xml:space="preserve">them </w:t>
      </w:r>
      <w:r>
        <w:t xml:space="preserve">will </w:t>
      </w:r>
      <w:r w:rsidR="009F629D">
        <w:t xml:space="preserve">implement </w:t>
      </w:r>
      <w:r>
        <w:t xml:space="preserve">the provisions of this </w:t>
      </w:r>
      <w:r w:rsidR="009F629D">
        <w:t>S</w:t>
      </w:r>
      <w:r>
        <w:t xml:space="preserve">ection, </w:t>
      </w:r>
      <w:r w:rsidR="009F629D">
        <w:t>in whole or in part</w:t>
      </w:r>
      <w:r>
        <w:t>.</w:t>
      </w:r>
    </w:p>
    <w:p w14:paraId="4F28B5A9" w14:textId="77777777" w:rsidR="000D279E" w:rsidRDefault="000D279E" w:rsidP="000D279E">
      <w:pPr>
        <w:jc w:val="both"/>
      </w:pPr>
    </w:p>
    <w:p w14:paraId="67CDE889" w14:textId="7862EDC0" w:rsidR="000D279E" w:rsidRPr="00AF4FD7" w:rsidRDefault="000D279E" w:rsidP="009F629D">
      <w:pPr>
        <w:jc w:val="center"/>
        <w:rPr>
          <w:b/>
          <w:bCs/>
        </w:rPr>
      </w:pPr>
      <w:r w:rsidRPr="009F629D">
        <w:rPr>
          <w:b/>
          <w:bCs/>
          <w:sz w:val="24"/>
          <w:szCs w:val="24"/>
        </w:rPr>
        <w:t xml:space="preserve">Part </w:t>
      </w:r>
      <w:r w:rsidR="00AF4FD7" w:rsidRPr="009F629D">
        <w:rPr>
          <w:b/>
          <w:bCs/>
          <w:sz w:val="24"/>
          <w:szCs w:val="24"/>
        </w:rPr>
        <w:t>F</w:t>
      </w:r>
      <w:r w:rsidRPr="009F629D">
        <w:rPr>
          <w:b/>
          <w:bCs/>
          <w:sz w:val="24"/>
          <w:szCs w:val="24"/>
        </w:rPr>
        <w:t xml:space="preserve">: </w:t>
      </w:r>
      <w:r w:rsidR="009F629D" w:rsidRPr="009F629D">
        <w:rPr>
          <w:b/>
          <w:bCs/>
          <w:sz w:val="24"/>
          <w:szCs w:val="24"/>
        </w:rPr>
        <w:t>Miscellaneous</w:t>
      </w:r>
    </w:p>
    <w:p w14:paraId="615ECF4C" w14:textId="02CADDD9" w:rsidR="000D279E" w:rsidRPr="00AF4FD7" w:rsidRDefault="009F629D" w:rsidP="009F629D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A </w:t>
      </w:r>
      <w:r w:rsidRPr="009F629D">
        <w:rPr>
          <w:b/>
          <w:bCs/>
        </w:rPr>
        <w:t xml:space="preserve">Manpower Company </w:t>
      </w:r>
      <w:r w:rsidR="000D279E" w:rsidRPr="00AF4FD7">
        <w:rPr>
          <w:b/>
          <w:bCs/>
        </w:rPr>
        <w:t xml:space="preserve">Employee </w:t>
      </w:r>
      <w:r>
        <w:rPr>
          <w:b/>
          <w:bCs/>
        </w:rPr>
        <w:t>A</w:t>
      </w:r>
      <w:r w:rsidR="000D279E" w:rsidRPr="00AF4FD7">
        <w:rPr>
          <w:b/>
          <w:bCs/>
        </w:rPr>
        <w:t xml:space="preserve">ctually </w:t>
      </w:r>
      <w:r>
        <w:rPr>
          <w:b/>
          <w:bCs/>
        </w:rPr>
        <w:t>E</w:t>
      </w:r>
      <w:r w:rsidR="000D279E" w:rsidRPr="00AF4FD7">
        <w:rPr>
          <w:b/>
          <w:bCs/>
        </w:rPr>
        <w:t>mployed at the Institute</w:t>
      </w:r>
    </w:p>
    <w:p w14:paraId="0D43764C" w14:textId="79962939" w:rsidR="000D279E" w:rsidRDefault="009F629D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Under the Act </w:t>
      </w:r>
      <w:r w:rsidR="000D279E">
        <w:t xml:space="preserve">and </w:t>
      </w:r>
      <w:r>
        <w:t>R</w:t>
      </w:r>
      <w:r w:rsidR="000D279E">
        <w:t xml:space="preserve">egulations, in the event that </w:t>
      </w:r>
      <w:r w:rsidR="004D0435">
        <w:t>a manpower company</w:t>
      </w:r>
      <w:r w:rsidR="004D0435">
        <w:t xml:space="preserve"> </w:t>
      </w:r>
      <w:r w:rsidR="000D279E">
        <w:t>employee actually employed at the Institute (</w:t>
      </w:r>
      <w:r>
        <w:t>the “</w:t>
      </w:r>
      <w:r w:rsidRPr="009F629D">
        <w:rPr>
          <w:b/>
          <w:bCs/>
        </w:rPr>
        <w:t>Actual Employer</w:t>
      </w:r>
      <w:r>
        <w:t>”</w:t>
      </w:r>
      <w:r w:rsidR="000D279E">
        <w:t xml:space="preserve">) </w:t>
      </w:r>
      <w:r>
        <w:t>–</w:t>
      </w:r>
    </w:p>
    <w:p w14:paraId="701DF35C" w14:textId="340B5493" w:rsidR="000D279E" w:rsidRDefault="004D0435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All the provisions hereof </w:t>
      </w:r>
      <w:r w:rsidR="000D279E">
        <w:t xml:space="preserve">regarding </w:t>
      </w:r>
      <w:r w:rsidR="00D17930">
        <w:t>“</w:t>
      </w:r>
      <w:r w:rsidR="009F629D">
        <w:t>E</w:t>
      </w:r>
      <w:r w:rsidR="000D279E">
        <w:t>mployee</w:t>
      </w:r>
      <w:r>
        <w:t>,</w:t>
      </w:r>
      <w:r w:rsidR="00D17930">
        <w:t>”</w:t>
      </w:r>
      <w:r w:rsidR="000D279E">
        <w:t xml:space="preserve"> </w:t>
      </w:r>
      <w:r w:rsidR="009F629D">
        <w:t xml:space="preserve">shall </w:t>
      </w:r>
      <w:r w:rsidR="000D279E">
        <w:t xml:space="preserve">also include the </w:t>
      </w:r>
      <w:r w:rsidR="009F629D">
        <w:t>manpower company</w:t>
      </w:r>
      <w:r w:rsidR="00D17930">
        <w:t>’</w:t>
      </w:r>
      <w:r w:rsidR="000D279E">
        <w:t>s employee;</w:t>
      </w:r>
    </w:p>
    <w:p w14:paraId="480E01A3" w14:textId="5C02BA76" w:rsidR="000D279E" w:rsidRDefault="004D0435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All the provisions hereof regarding</w:t>
      </w:r>
      <w:r>
        <w:t xml:space="preserve"> </w:t>
      </w:r>
      <w:r w:rsidR="00D17930">
        <w:t>“</w:t>
      </w:r>
      <w:r w:rsidR="009F629D">
        <w:t>E</w:t>
      </w:r>
      <w:r w:rsidR="000D279E">
        <w:t>mployer</w:t>
      </w:r>
      <w:r w:rsidR="00D17930">
        <w:t>”</w:t>
      </w:r>
      <w:r w:rsidR="000D279E">
        <w:t xml:space="preserve"> </w:t>
      </w:r>
      <w:r w:rsidR="009F629D">
        <w:t xml:space="preserve">shall </w:t>
      </w:r>
      <w:r w:rsidR="000D279E">
        <w:t>also includes the Institute;</w:t>
      </w:r>
    </w:p>
    <w:p w14:paraId="5C61B5BC" w14:textId="054D5AC6" w:rsidR="000D279E" w:rsidRDefault="000D279E" w:rsidP="009B67AD">
      <w:pPr>
        <w:pStyle w:val="ListParagraph"/>
        <w:ind w:left="360"/>
        <w:contextualSpacing w:val="0"/>
        <w:jc w:val="both"/>
      </w:pPr>
      <w:r>
        <w:t xml:space="preserve">Therefore, the Institute </w:t>
      </w:r>
      <w:r w:rsidR="004D0435">
        <w:t xml:space="preserve">shall </w:t>
      </w:r>
      <w:r w:rsidR="0043278F">
        <w:t>bear</w:t>
      </w:r>
      <w:r w:rsidR="004D0435">
        <w:t xml:space="preserve"> </w:t>
      </w:r>
      <w:r>
        <w:t xml:space="preserve">the same </w:t>
      </w:r>
      <w:r w:rsidR="0043278F">
        <w:t>responsibilit</w:t>
      </w:r>
      <w:r w:rsidR="004D0435">
        <w:t>ies</w:t>
      </w:r>
      <w:r w:rsidR="0043278F">
        <w:t xml:space="preserve"> and liabilit</w:t>
      </w:r>
      <w:r w:rsidR="004D0435">
        <w:t>ies</w:t>
      </w:r>
      <w:r w:rsidR="0043278F">
        <w:t xml:space="preserve"> </w:t>
      </w:r>
      <w:r>
        <w:t xml:space="preserve">that an ordinary employer </w:t>
      </w:r>
      <w:r w:rsidR="0043278F">
        <w:t xml:space="preserve">bears </w:t>
      </w:r>
      <w:r>
        <w:t xml:space="preserve">(see </w:t>
      </w:r>
      <w:r w:rsidR="0043278F">
        <w:t>S</w:t>
      </w:r>
      <w:r>
        <w:t xml:space="preserve">ection 7 above) </w:t>
      </w:r>
      <w:r w:rsidR="0043278F">
        <w:t xml:space="preserve">on account of </w:t>
      </w:r>
      <w:r>
        <w:t xml:space="preserve">sexual harassment </w:t>
      </w:r>
      <w:r w:rsidR="0043278F">
        <w:t xml:space="preserve">perpetrated by </w:t>
      </w:r>
      <w:r>
        <w:t xml:space="preserve">an employee of a </w:t>
      </w:r>
      <w:r w:rsidR="0043278F">
        <w:t>manpower company employed by the Institute</w:t>
      </w:r>
      <w:r>
        <w:t>.</w:t>
      </w:r>
    </w:p>
    <w:p w14:paraId="2B85E03D" w14:textId="42EAD5C1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Special instructions are </w:t>
      </w:r>
      <w:r w:rsidR="0043278F">
        <w:t xml:space="preserve">to be </w:t>
      </w:r>
      <w:r>
        <w:t xml:space="preserve">found in </w:t>
      </w:r>
      <w:r w:rsidR="0043278F">
        <w:t>S</w:t>
      </w:r>
      <w:r>
        <w:t xml:space="preserve">ections 13.3, 15.8 </w:t>
      </w:r>
      <w:r w:rsidR="0043278F">
        <w:t>&amp;</w:t>
      </w:r>
      <w:r>
        <w:t xml:space="preserve"> 16.5 of these By-Laws.</w:t>
      </w:r>
    </w:p>
    <w:p w14:paraId="49F85010" w14:textId="77777777" w:rsidR="000D279E" w:rsidRDefault="000D279E" w:rsidP="000D279E">
      <w:pPr>
        <w:jc w:val="both"/>
      </w:pPr>
    </w:p>
    <w:p w14:paraId="56244FBA" w14:textId="57F67D20" w:rsidR="000D279E" w:rsidRPr="009B67AD" w:rsidRDefault="000D279E" w:rsidP="0043278F">
      <w:pPr>
        <w:jc w:val="center"/>
        <w:rPr>
          <w:b/>
          <w:bCs/>
        </w:rPr>
      </w:pPr>
      <w:r w:rsidRPr="0043278F">
        <w:rPr>
          <w:b/>
          <w:bCs/>
          <w:sz w:val="24"/>
          <w:szCs w:val="24"/>
        </w:rPr>
        <w:t xml:space="preserve">Part </w:t>
      </w:r>
      <w:r w:rsidR="009B67AD" w:rsidRPr="0043278F">
        <w:rPr>
          <w:b/>
          <w:bCs/>
          <w:sz w:val="24"/>
          <w:szCs w:val="24"/>
        </w:rPr>
        <w:t>G</w:t>
      </w:r>
      <w:r w:rsidRPr="0043278F">
        <w:rPr>
          <w:b/>
          <w:bCs/>
          <w:sz w:val="24"/>
          <w:szCs w:val="24"/>
        </w:rPr>
        <w:t xml:space="preserve">: </w:t>
      </w:r>
      <w:r w:rsidR="0043278F">
        <w:rPr>
          <w:b/>
          <w:bCs/>
          <w:sz w:val="24"/>
          <w:szCs w:val="24"/>
        </w:rPr>
        <w:t xml:space="preserve">Highlights </w:t>
      </w:r>
      <w:r w:rsidRPr="0043278F">
        <w:rPr>
          <w:b/>
          <w:bCs/>
          <w:sz w:val="24"/>
          <w:szCs w:val="24"/>
        </w:rPr>
        <w:t xml:space="preserve">of the </w:t>
      </w:r>
      <w:r w:rsidR="0043278F" w:rsidRPr="0043278F">
        <w:rPr>
          <w:b/>
          <w:bCs/>
          <w:sz w:val="24"/>
          <w:szCs w:val="24"/>
        </w:rPr>
        <w:t>Institute</w:t>
      </w:r>
      <w:r w:rsidR="0043278F">
        <w:rPr>
          <w:b/>
          <w:bCs/>
          <w:sz w:val="24"/>
          <w:szCs w:val="24"/>
        </w:rPr>
        <w:t>’s</w:t>
      </w:r>
      <w:r w:rsidR="0043278F" w:rsidRPr="0043278F">
        <w:rPr>
          <w:b/>
          <w:bCs/>
          <w:sz w:val="24"/>
          <w:szCs w:val="24"/>
        </w:rPr>
        <w:t xml:space="preserve"> Disciplinary </w:t>
      </w:r>
      <w:r w:rsidR="0043278F">
        <w:rPr>
          <w:b/>
          <w:bCs/>
          <w:sz w:val="24"/>
          <w:szCs w:val="24"/>
        </w:rPr>
        <w:t xml:space="preserve">Provisions </w:t>
      </w:r>
      <w:r w:rsidR="0043278F" w:rsidRPr="0043278F">
        <w:rPr>
          <w:b/>
          <w:bCs/>
          <w:sz w:val="24"/>
          <w:szCs w:val="24"/>
        </w:rPr>
        <w:t>Regarding Sexual Harassment</w:t>
      </w:r>
    </w:p>
    <w:p w14:paraId="4A136B36" w14:textId="33B3846C" w:rsidR="000D279E" w:rsidRPr="009B67AD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9B67AD">
        <w:rPr>
          <w:b/>
          <w:bCs/>
        </w:rPr>
        <w:t>Disciplinary Proce</w:t>
      </w:r>
      <w:r w:rsidR="0043278F">
        <w:rPr>
          <w:b/>
          <w:bCs/>
        </w:rPr>
        <w:t>e</w:t>
      </w:r>
      <w:r w:rsidRPr="009B67AD">
        <w:rPr>
          <w:b/>
          <w:bCs/>
        </w:rPr>
        <w:t>d</w:t>
      </w:r>
      <w:r w:rsidR="0043278F">
        <w:rPr>
          <w:b/>
          <w:bCs/>
        </w:rPr>
        <w:t>ings</w:t>
      </w:r>
      <w:r w:rsidRPr="009B67AD">
        <w:rPr>
          <w:b/>
          <w:bCs/>
        </w:rPr>
        <w:t>:</w:t>
      </w:r>
    </w:p>
    <w:p w14:paraId="6604CBE2" w14:textId="3427721D" w:rsidR="000D279E" w:rsidRDefault="0043278F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If and when t</w:t>
      </w:r>
      <w:r w:rsidR="000D279E">
        <w:t>he Institute</w:t>
      </w:r>
      <w:r w:rsidR="00D17930">
        <w:t>’</w:t>
      </w:r>
      <w:r w:rsidR="000D279E">
        <w:t>s CEO ma</w:t>
      </w:r>
      <w:r>
        <w:t>k</w:t>
      </w:r>
      <w:r w:rsidR="000D279E">
        <w:t>e</w:t>
      </w:r>
      <w:r>
        <w:t>s</w:t>
      </w:r>
      <w:r w:rsidR="000D279E">
        <w:t xml:space="preserve"> a decision to </w:t>
      </w:r>
      <w:r>
        <w:t xml:space="preserve">institute </w:t>
      </w:r>
      <w:r w:rsidR="000D279E">
        <w:t xml:space="preserve">disciplinary </w:t>
      </w:r>
      <w:r>
        <w:t xml:space="preserve">action </w:t>
      </w:r>
      <w:r w:rsidR="000D279E">
        <w:t xml:space="preserve">under the provisions of </w:t>
      </w:r>
      <w:r>
        <w:t>S</w:t>
      </w:r>
      <w:r w:rsidR="000D279E">
        <w:t xml:space="preserve">ection 16.1.2 </w:t>
      </w:r>
      <w:r>
        <w:t xml:space="preserve">of </w:t>
      </w:r>
      <w:r w:rsidR="000D279E">
        <w:t>these By-Laws, the proceeding</w:t>
      </w:r>
      <w:r>
        <w:t>s</w:t>
      </w:r>
      <w:r w:rsidR="000D279E">
        <w:t xml:space="preserve"> shall be conducted in accordance with the disciplinary rules applicable to the </w:t>
      </w:r>
      <w:r>
        <w:t>Accused</w:t>
      </w:r>
      <w:r w:rsidR="000D279E">
        <w:t>.</w:t>
      </w:r>
    </w:p>
    <w:p w14:paraId="610E9210" w14:textId="16F22453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In the absence of a suitable disciplinary committee </w:t>
      </w:r>
      <w:r w:rsidR="0043278F">
        <w:t xml:space="preserve">to hear </w:t>
      </w:r>
      <w:r>
        <w:t>the complaint, the Institute</w:t>
      </w:r>
      <w:r w:rsidR="00D17930">
        <w:t>’</w:t>
      </w:r>
      <w:r>
        <w:t>s CEO will appoint</w:t>
      </w:r>
      <w:r w:rsidR="0043278F">
        <w:t xml:space="preserve">, within </w:t>
      </w:r>
      <w:r>
        <w:t>15</w:t>
      </w:r>
      <w:r w:rsidR="0043278F">
        <w:t xml:space="preserve"> </w:t>
      </w:r>
      <w:r>
        <w:t>day</w:t>
      </w:r>
      <w:r w:rsidR="0043278F">
        <w:t>s,</w:t>
      </w:r>
      <w:r>
        <w:t xml:space="preserve"> </w:t>
      </w:r>
      <w:r w:rsidR="0043278F">
        <w:t xml:space="preserve">an </w:t>
      </w:r>
      <w:r w:rsidR="0043278F" w:rsidRPr="0043278F">
        <w:rPr>
          <w:i/>
          <w:iCs/>
        </w:rPr>
        <w:t>ad hoc</w:t>
      </w:r>
      <w:r w:rsidR="0043278F">
        <w:t xml:space="preserve"> </w:t>
      </w:r>
      <w:r>
        <w:t xml:space="preserve">Committee specifically </w:t>
      </w:r>
      <w:r w:rsidR="0043278F">
        <w:t xml:space="preserve">to hear </w:t>
      </w:r>
      <w:r>
        <w:t>the complaint.</w:t>
      </w:r>
    </w:p>
    <w:p w14:paraId="07065E69" w14:textId="16E1EE97" w:rsidR="000D279E" w:rsidRDefault="00560BA7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 </w:t>
      </w:r>
      <w:r w:rsidR="000D279E">
        <w:t xml:space="preserve">Disciplinary Committee in </w:t>
      </w:r>
      <w:r>
        <w:t xml:space="preserve">any </w:t>
      </w:r>
      <w:r w:rsidR="000D279E">
        <w:t xml:space="preserve">sexual harassment </w:t>
      </w:r>
      <w:r w:rsidR="0043278F">
        <w:t xml:space="preserve">proceedings, </w:t>
      </w:r>
      <w:r w:rsidR="000D279E">
        <w:t xml:space="preserve">will be </w:t>
      </w:r>
      <w:r w:rsidR="0043278F">
        <w:t xml:space="preserve">comprised in a manner </w:t>
      </w:r>
      <w:r w:rsidR="000D279E">
        <w:t xml:space="preserve">that will </w:t>
      </w:r>
      <w:r w:rsidR="0043278F">
        <w:t xml:space="preserve">afford representation to </w:t>
      </w:r>
      <w:r w:rsidR="000D279E">
        <w:t xml:space="preserve">the </w:t>
      </w:r>
      <w:r w:rsidR="0043278F">
        <w:t>respective genders of both Accused and Complainant</w:t>
      </w:r>
      <w:r w:rsidR="000D279E">
        <w:t>.</w:t>
      </w:r>
    </w:p>
    <w:p w14:paraId="1A609985" w14:textId="2F4F5395" w:rsidR="000D279E" w:rsidRDefault="00C1423D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0D279E">
        <w:t>Disciplinary Committee</w:t>
      </w:r>
      <w:r>
        <w:t>’s</w:t>
      </w:r>
      <w:r w:rsidR="000D279E">
        <w:t xml:space="preserve"> </w:t>
      </w:r>
      <w:r w:rsidR="00560BA7">
        <w:t>disciplinary</w:t>
      </w:r>
      <w:r w:rsidR="00560BA7">
        <w:t xml:space="preserve"> action hearings </w:t>
      </w:r>
      <w:r w:rsidR="000D279E">
        <w:t xml:space="preserve">will be held </w:t>
      </w:r>
      <w:r>
        <w:t xml:space="preserve">behind </w:t>
      </w:r>
      <w:r w:rsidR="000D279E">
        <w:t>closed doors.</w:t>
      </w:r>
    </w:p>
    <w:p w14:paraId="06EE3FB6" w14:textId="15060CBD" w:rsidR="000D279E" w:rsidRDefault="00C1423D" w:rsidP="00C1423D">
      <w:pPr>
        <w:pStyle w:val="ListParagraph"/>
        <w:numPr>
          <w:ilvl w:val="1"/>
          <w:numId w:val="1"/>
        </w:numPr>
        <w:contextualSpacing w:val="0"/>
        <w:jc w:val="both"/>
      </w:pPr>
      <w:r>
        <w:lastRenderedPageBreak/>
        <w:t xml:space="preserve">No identifying personal information revealed in the course of </w:t>
      </w:r>
      <w:r w:rsidR="000D279E">
        <w:t>the disciplinary proceedings</w:t>
      </w:r>
      <w:r>
        <w:t xml:space="preserve"> shall be publicised</w:t>
      </w:r>
      <w:r w:rsidR="000D279E">
        <w:t xml:space="preserve">, including the </w:t>
      </w:r>
      <w:r>
        <w:t>ruling</w:t>
      </w:r>
      <w:r w:rsidR="000D279E">
        <w:t xml:space="preserve">, unless the Disciplinary Committee </w:t>
      </w:r>
      <w:r>
        <w:t xml:space="preserve">shall instruct </w:t>
      </w:r>
      <w:r w:rsidR="000D279E">
        <w:t>otherwise. A</w:t>
      </w:r>
      <w:r>
        <w:t>ny</w:t>
      </w:r>
      <w:r w:rsidR="000D279E">
        <w:t xml:space="preserve"> student or employee who publishe</w:t>
      </w:r>
      <w:r>
        <w:t>s</w:t>
      </w:r>
      <w:r w:rsidR="000D279E">
        <w:t>, or allow</w:t>
      </w:r>
      <w:r>
        <w:t>s</w:t>
      </w:r>
      <w:r w:rsidR="000D279E">
        <w:t xml:space="preserve"> such public</w:t>
      </w:r>
      <w:r>
        <w:t>ation</w:t>
      </w:r>
      <w:r w:rsidR="000D279E">
        <w:t xml:space="preserve"> </w:t>
      </w:r>
      <w:r>
        <w:t xml:space="preserve">otherwise than in accordance with </w:t>
      </w:r>
      <w:r w:rsidR="000D279E">
        <w:t xml:space="preserve">the </w:t>
      </w:r>
      <w:r>
        <w:t xml:space="preserve">Disciplinary Committee’s </w:t>
      </w:r>
      <w:r w:rsidR="000D279E">
        <w:t xml:space="preserve">decisions, may be a </w:t>
      </w:r>
      <w:r>
        <w:t xml:space="preserve">subjected to </w:t>
      </w:r>
      <w:r w:rsidR="000D279E">
        <w:t xml:space="preserve">disciplinary </w:t>
      </w:r>
      <w:r>
        <w:t>action</w:t>
      </w:r>
      <w:r w:rsidR="000D279E">
        <w:t>.</w:t>
      </w:r>
    </w:p>
    <w:p w14:paraId="7D0EEC06" w14:textId="19856E0E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C1423D">
        <w:t>Disciplinary Committee</w:t>
      </w:r>
      <w:r>
        <w:t xml:space="preserve">, in coordination with the </w:t>
      </w:r>
      <w:r w:rsidR="00C1423D">
        <w:t xml:space="preserve">Institute’s </w:t>
      </w:r>
      <w:r>
        <w:t xml:space="preserve">competent authorities, may order interim </w:t>
      </w:r>
      <w:r w:rsidR="00C1423D">
        <w:t>remedies</w:t>
      </w:r>
      <w:r w:rsidR="00560BA7">
        <w:t>,</w:t>
      </w:r>
      <w:r w:rsidR="00C1423D">
        <w:t xml:space="preserve"> </w:t>
      </w:r>
      <w:r>
        <w:t xml:space="preserve">until a final </w:t>
      </w:r>
      <w:r w:rsidR="00C1423D">
        <w:t xml:space="preserve">ruling </w:t>
      </w:r>
      <w:r>
        <w:t xml:space="preserve">is </w:t>
      </w:r>
      <w:r w:rsidR="00C1423D">
        <w:t>rendered</w:t>
      </w:r>
      <w:r>
        <w:t>.</w:t>
      </w:r>
    </w:p>
    <w:p w14:paraId="4081AA40" w14:textId="02016087" w:rsidR="000D279E" w:rsidRPr="009B67AD" w:rsidRDefault="00C1423D" w:rsidP="00C1423D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>Concluding the Processing of any C</w:t>
      </w:r>
      <w:r w:rsidR="000D279E" w:rsidRPr="009B67AD">
        <w:rPr>
          <w:b/>
          <w:bCs/>
        </w:rPr>
        <w:t xml:space="preserve">omplaint </w:t>
      </w:r>
      <w:r>
        <w:rPr>
          <w:b/>
          <w:bCs/>
        </w:rPr>
        <w:t>Following a D</w:t>
      </w:r>
      <w:r w:rsidR="000D279E" w:rsidRPr="009B67AD">
        <w:rPr>
          <w:b/>
          <w:bCs/>
        </w:rPr>
        <w:t xml:space="preserve">isciplinary </w:t>
      </w:r>
      <w:r>
        <w:rPr>
          <w:b/>
          <w:bCs/>
        </w:rPr>
        <w:t>Hearing</w:t>
      </w:r>
      <w:r w:rsidR="000D279E" w:rsidRPr="009B67AD">
        <w:rPr>
          <w:b/>
          <w:bCs/>
        </w:rPr>
        <w:t>:</w:t>
      </w:r>
    </w:p>
    <w:p w14:paraId="496D2DB2" w14:textId="4A19BCD9" w:rsidR="000D279E" w:rsidRPr="00271C3D" w:rsidRDefault="00560BA7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 </w:t>
      </w:r>
      <w:r w:rsidR="00271C3D">
        <w:t xml:space="preserve">ruling by </w:t>
      </w:r>
      <w:r>
        <w:t xml:space="preserve">a </w:t>
      </w:r>
      <w:r w:rsidR="00271C3D" w:rsidRPr="00271C3D">
        <w:t>Disciplinary Committee</w:t>
      </w:r>
      <w:r w:rsidR="000D279E" w:rsidRPr="00271C3D">
        <w:t xml:space="preserve"> that </w:t>
      </w:r>
      <w:r w:rsidR="00271C3D">
        <w:t xml:space="preserve">hears </w:t>
      </w:r>
      <w:r>
        <w:t xml:space="preserve">a </w:t>
      </w:r>
      <w:r w:rsidR="000D279E" w:rsidRPr="00271C3D">
        <w:t xml:space="preserve">complaint will be </w:t>
      </w:r>
      <w:r w:rsidR="00271C3D">
        <w:t>conveyed to</w:t>
      </w:r>
      <w:r w:rsidR="000D279E" w:rsidRPr="00271C3D">
        <w:t xml:space="preserve"> the </w:t>
      </w:r>
      <w:r w:rsidR="00271C3D">
        <w:t xml:space="preserve">Institute’s Sexual Harassment Prevention Coordinators, in writing, </w:t>
      </w:r>
      <w:r w:rsidR="000D279E" w:rsidRPr="00271C3D">
        <w:t>within a week</w:t>
      </w:r>
      <w:r>
        <w:t>,</w:t>
      </w:r>
      <w:r w:rsidR="00271C3D">
        <w:t xml:space="preserve"> </w:t>
      </w:r>
      <w:r w:rsidR="000D279E" w:rsidRPr="00271C3D">
        <w:t xml:space="preserve">at the latest, from the date of the </w:t>
      </w:r>
      <w:r>
        <w:t xml:space="preserve">aforementioned </w:t>
      </w:r>
      <w:r w:rsidR="000D279E" w:rsidRPr="00271C3D">
        <w:t>decision.</w:t>
      </w:r>
    </w:p>
    <w:p w14:paraId="7C7ED456" w14:textId="7DB9D670" w:rsidR="000D279E" w:rsidRPr="00271C3D" w:rsidRDefault="00271C3D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T</w:t>
      </w:r>
      <w:r w:rsidR="000D279E" w:rsidRPr="00271C3D">
        <w:t>he Institute</w:t>
      </w:r>
      <w:r>
        <w:t>’s Sexual Harassment Prevention Coordinators</w:t>
      </w:r>
      <w:r w:rsidR="000D279E" w:rsidRPr="00271C3D">
        <w:t xml:space="preserve"> will </w:t>
      </w:r>
      <w:r>
        <w:t>summarise the complaint</w:t>
      </w:r>
      <w:r w:rsidR="000D279E" w:rsidRPr="00271C3D">
        <w:t xml:space="preserve">, including </w:t>
      </w:r>
      <w:r>
        <w:t xml:space="preserve">details of </w:t>
      </w:r>
      <w:r w:rsidR="000D279E" w:rsidRPr="00271C3D">
        <w:t xml:space="preserve">the independent </w:t>
      </w:r>
      <w:r>
        <w:t xml:space="preserve">investigation </w:t>
      </w:r>
      <w:r w:rsidR="000D279E" w:rsidRPr="00271C3D">
        <w:t>proce</w:t>
      </w:r>
      <w:r>
        <w:t>edings</w:t>
      </w:r>
      <w:r w:rsidR="000D279E" w:rsidRPr="00271C3D">
        <w:t xml:space="preserve"> </w:t>
      </w:r>
      <w:r>
        <w:t>they conducted</w:t>
      </w:r>
      <w:r w:rsidR="000D279E" w:rsidRPr="00271C3D">
        <w:t xml:space="preserve">, </w:t>
      </w:r>
      <w:r>
        <w:t xml:space="preserve">any </w:t>
      </w:r>
      <w:r w:rsidRPr="00271C3D">
        <w:t>Disciplinary Proce</w:t>
      </w:r>
      <w:r>
        <w:t>edings</w:t>
      </w:r>
      <w:r w:rsidR="000D279E" w:rsidRPr="00271C3D">
        <w:t>, intermediate steps</w:t>
      </w:r>
      <w:r>
        <w:t>,</w:t>
      </w:r>
      <w:r w:rsidR="000D279E" w:rsidRPr="00271C3D">
        <w:t xml:space="preserve"> </w:t>
      </w:r>
      <w:r>
        <w:t xml:space="preserve">if any, that were taken, as well as the </w:t>
      </w:r>
      <w:r w:rsidRPr="00271C3D">
        <w:t>Disciplinary Committee</w:t>
      </w:r>
      <w:r>
        <w:t>’s</w:t>
      </w:r>
      <w:r w:rsidRPr="00271C3D">
        <w:t xml:space="preserve"> </w:t>
      </w:r>
      <w:r w:rsidR="000D279E" w:rsidRPr="00271C3D">
        <w:t xml:space="preserve">decision. The </w:t>
      </w:r>
      <w:r>
        <w:t>Coordinators</w:t>
      </w:r>
      <w:r w:rsidR="000D279E" w:rsidRPr="00271C3D">
        <w:t xml:space="preserve"> will convey the summary to the </w:t>
      </w:r>
      <w:r>
        <w:t>I</w:t>
      </w:r>
      <w:r w:rsidR="000D279E" w:rsidRPr="00271C3D">
        <w:t>nstitute</w:t>
      </w:r>
      <w:r w:rsidR="00D17930" w:rsidRPr="00271C3D">
        <w:t>’</w:t>
      </w:r>
      <w:r w:rsidR="000D279E" w:rsidRPr="00271C3D">
        <w:t>s president and CEO</w:t>
      </w:r>
      <w:r w:rsidR="00560BA7">
        <w:t>,</w:t>
      </w:r>
      <w:r w:rsidR="000D279E" w:rsidRPr="00271C3D">
        <w:t xml:space="preserve"> with cop</w:t>
      </w:r>
      <w:r w:rsidR="00560BA7">
        <w:t>ies</w:t>
      </w:r>
      <w:r w:rsidR="000D279E" w:rsidRPr="00271C3D">
        <w:t xml:space="preserve"> </w:t>
      </w:r>
      <w:r>
        <w:t xml:space="preserve">to the parties </w:t>
      </w:r>
      <w:r w:rsidR="000D279E" w:rsidRPr="00271C3D">
        <w:t xml:space="preserve">(the </w:t>
      </w:r>
      <w:r w:rsidR="003908AA" w:rsidRPr="00271C3D">
        <w:t>Complainant</w:t>
      </w:r>
      <w:r w:rsidR="000D279E" w:rsidRPr="00271C3D">
        <w:t xml:space="preserve"> and the </w:t>
      </w:r>
      <w:r>
        <w:t>Accused</w:t>
      </w:r>
      <w:r w:rsidR="000D279E" w:rsidRPr="00271C3D">
        <w:t>).</w:t>
      </w:r>
    </w:p>
    <w:p w14:paraId="28A4DCCE" w14:textId="7287E57C" w:rsidR="000D279E" w:rsidRPr="00271C3D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 w:rsidRPr="00271C3D">
        <w:t xml:space="preserve">The Institute will </w:t>
      </w:r>
      <w:r w:rsidR="00271C3D">
        <w:t xml:space="preserve">act </w:t>
      </w:r>
      <w:r w:rsidRPr="00271C3D">
        <w:t xml:space="preserve">in accordance with the </w:t>
      </w:r>
      <w:r w:rsidR="00271C3D" w:rsidRPr="00271C3D">
        <w:t>Disciplinary Committee</w:t>
      </w:r>
      <w:r w:rsidR="00271C3D">
        <w:t>’s</w:t>
      </w:r>
      <w:r w:rsidR="00271C3D" w:rsidRPr="00271C3D">
        <w:t xml:space="preserve"> </w:t>
      </w:r>
      <w:r w:rsidRPr="00271C3D">
        <w:t>decisions.</w:t>
      </w:r>
    </w:p>
    <w:p w14:paraId="5F3CBFE8" w14:textId="36EB4D9C" w:rsidR="000D279E" w:rsidRPr="00271C3D" w:rsidRDefault="002943E4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T</w:t>
      </w:r>
      <w:r w:rsidR="000D279E" w:rsidRPr="00271C3D">
        <w:t>he Institute</w:t>
      </w:r>
      <w:r>
        <w:t>’s Sexual Harassment Prevention Coordinators</w:t>
      </w:r>
      <w:r w:rsidR="000D279E" w:rsidRPr="00271C3D">
        <w:t xml:space="preserve"> will monitor implementation of </w:t>
      </w:r>
      <w:r>
        <w:t xml:space="preserve">the </w:t>
      </w:r>
      <w:r w:rsidR="000D279E" w:rsidRPr="00271C3D">
        <w:t xml:space="preserve">decisions </w:t>
      </w:r>
      <w:r>
        <w:t xml:space="preserve">taken by </w:t>
      </w:r>
      <w:r w:rsidR="000D279E" w:rsidRPr="00271C3D">
        <w:t xml:space="preserve">the </w:t>
      </w:r>
      <w:r w:rsidRPr="00271C3D">
        <w:t>Disciplinary Committee</w:t>
      </w:r>
      <w:r w:rsidR="000D279E" w:rsidRPr="00271C3D">
        <w:t>.</w:t>
      </w:r>
    </w:p>
    <w:p w14:paraId="2076F60F" w14:textId="77777777" w:rsidR="002943E4" w:rsidRDefault="002943E4" w:rsidP="004E33A6">
      <w:pPr>
        <w:jc w:val="center"/>
        <w:rPr>
          <w:b/>
          <w:bCs/>
          <w:sz w:val="24"/>
          <w:szCs w:val="24"/>
        </w:rPr>
      </w:pPr>
    </w:p>
    <w:p w14:paraId="69B4FB5C" w14:textId="7C0D2CA7" w:rsidR="000D279E" w:rsidRPr="004E33A6" w:rsidRDefault="000D279E" w:rsidP="004E33A6">
      <w:pPr>
        <w:jc w:val="center"/>
        <w:rPr>
          <w:b/>
          <w:bCs/>
          <w:sz w:val="24"/>
          <w:szCs w:val="24"/>
        </w:rPr>
      </w:pPr>
      <w:r w:rsidRPr="004E33A6">
        <w:rPr>
          <w:b/>
          <w:bCs/>
          <w:sz w:val="24"/>
          <w:szCs w:val="24"/>
        </w:rPr>
        <w:t xml:space="preserve">Part H: General </w:t>
      </w:r>
      <w:r w:rsidR="004E33A6" w:rsidRPr="004E33A6">
        <w:rPr>
          <w:b/>
          <w:bCs/>
          <w:sz w:val="24"/>
          <w:szCs w:val="24"/>
        </w:rPr>
        <w:t>Provisions</w:t>
      </w:r>
    </w:p>
    <w:p w14:paraId="5F1BDF39" w14:textId="2D5C23BC" w:rsidR="000D279E" w:rsidRPr="009B67AD" w:rsidRDefault="002943E4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>Appointing</w:t>
      </w:r>
      <w:r w:rsidR="004E33A6">
        <w:rPr>
          <w:b/>
          <w:bCs/>
        </w:rPr>
        <w:t xml:space="preserve"> </w:t>
      </w:r>
      <w:r w:rsidR="004E33A6" w:rsidRPr="00271C3D">
        <w:rPr>
          <w:b/>
          <w:bCs/>
        </w:rPr>
        <w:t>Sexual Harassment Prevention Coordinators</w:t>
      </w:r>
    </w:p>
    <w:p w14:paraId="4B4F6FA3" w14:textId="1CBF6A43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2943E4">
        <w:t>I</w:t>
      </w:r>
      <w:r>
        <w:t>nstitute</w:t>
      </w:r>
      <w:r w:rsidR="00D17930">
        <w:t>’</w:t>
      </w:r>
      <w:r>
        <w:t xml:space="preserve">s president will appoint two </w:t>
      </w:r>
      <w:r w:rsidR="002943E4">
        <w:t xml:space="preserve">Sexual Harassment Prevention Coordinators, </w:t>
      </w:r>
      <w:r>
        <w:t xml:space="preserve">once </w:t>
      </w:r>
      <w:r w:rsidR="002943E4">
        <w:t xml:space="preserve">every </w:t>
      </w:r>
      <w:r>
        <w:t xml:space="preserve">academic year (see </w:t>
      </w:r>
      <w:r w:rsidR="002943E4">
        <w:t>S</w:t>
      </w:r>
      <w:r>
        <w:t xml:space="preserve">ection 10.2 above). </w:t>
      </w:r>
      <w:r w:rsidR="002943E4">
        <w:t xml:space="preserve">The Coordinators </w:t>
      </w:r>
      <w:r>
        <w:t xml:space="preserve">can be </w:t>
      </w:r>
      <w:r w:rsidR="002943E4">
        <w:t>any of the following</w:t>
      </w:r>
      <w:r>
        <w:t>:</w:t>
      </w:r>
    </w:p>
    <w:p w14:paraId="417AA990" w14:textId="6C982E70" w:rsidR="000D279E" w:rsidRDefault="002943E4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A member of </w:t>
      </w:r>
      <w:r w:rsidR="00560BA7">
        <w:t>(senior or junior)</w:t>
      </w:r>
      <w:r w:rsidR="00560BA7">
        <w:t xml:space="preserve"> </w:t>
      </w:r>
      <w:r>
        <w:t>a</w:t>
      </w:r>
      <w:r w:rsidR="000D279E">
        <w:t>cademic staff</w:t>
      </w:r>
      <w:r w:rsidR="00560BA7">
        <w:t xml:space="preserve">, </w:t>
      </w:r>
      <w:r w:rsidR="000D279E">
        <w:t>or full-time managers at the Institute;</w:t>
      </w:r>
    </w:p>
    <w:p w14:paraId="19C7E1FD" w14:textId="33160E83" w:rsidR="000D279E" w:rsidRDefault="002943E4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Retired a</w:t>
      </w:r>
      <w:r w:rsidR="000D279E">
        <w:t xml:space="preserve">cademic or </w:t>
      </w:r>
      <w:r>
        <w:t>administrative staff</w:t>
      </w:r>
      <w:r w:rsidR="000D279E">
        <w:t>;</w:t>
      </w:r>
    </w:p>
    <w:p w14:paraId="2435773C" w14:textId="3D08384C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A student at the Institute.</w:t>
      </w:r>
    </w:p>
    <w:p w14:paraId="322C07D9" w14:textId="13954AA9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As far as possible, the president will appoint at least one woman </w:t>
      </w:r>
      <w:r w:rsidR="002943E4">
        <w:t xml:space="preserve">as </w:t>
      </w:r>
      <w:r>
        <w:t xml:space="preserve">a </w:t>
      </w:r>
      <w:r w:rsidR="002943E4">
        <w:t>Coordinator</w:t>
      </w:r>
      <w:r>
        <w:t>.</w:t>
      </w:r>
    </w:p>
    <w:p w14:paraId="5E35DB82" w14:textId="75EB6E04" w:rsidR="000D279E" w:rsidRDefault="00560BA7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Proximately to </w:t>
      </w:r>
      <w:r w:rsidR="000D279E">
        <w:t xml:space="preserve">the </w:t>
      </w:r>
      <w:r w:rsidR="002943E4">
        <w:t>tim</w:t>
      </w:r>
      <w:r>
        <w:t>e of</w:t>
      </w:r>
      <w:r w:rsidR="002943E4">
        <w:t xml:space="preserve"> </w:t>
      </w:r>
      <w:r>
        <w:t>appoint</w:t>
      </w:r>
      <w:r>
        <w:t xml:space="preserve">ment, </w:t>
      </w:r>
      <w:r w:rsidR="002943E4">
        <w:t xml:space="preserve">each Coordinator will undergo </w:t>
      </w:r>
      <w:r w:rsidR="009E6E05">
        <w:t>no less than 18 hours</w:t>
      </w:r>
      <w:r w:rsidR="009E6E05">
        <w:t xml:space="preserve"> of </w:t>
      </w:r>
      <w:r w:rsidR="009E6E05">
        <w:t>sexual harassment</w:t>
      </w:r>
      <w:r w:rsidR="009E6E05">
        <w:t xml:space="preserve"> </w:t>
      </w:r>
      <w:r w:rsidR="009E6E05">
        <w:t>prevention</w:t>
      </w:r>
      <w:r w:rsidR="009E6E05">
        <w:t xml:space="preserve"> </w:t>
      </w:r>
      <w:r w:rsidR="002943E4">
        <w:t>training</w:t>
      </w:r>
      <w:r w:rsidR="000D279E">
        <w:t xml:space="preserve">, which </w:t>
      </w:r>
      <w:r w:rsidR="009E6E05">
        <w:t xml:space="preserve">shall </w:t>
      </w:r>
      <w:r w:rsidR="000D279E">
        <w:t xml:space="preserve">deal with the essence of the role, </w:t>
      </w:r>
      <w:r w:rsidR="002943E4">
        <w:t xml:space="preserve">familiarity with </w:t>
      </w:r>
      <w:r w:rsidR="000D279E">
        <w:t>the law, preventi</w:t>
      </w:r>
      <w:r w:rsidR="002943E4">
        <w:t>on methods,</w:t>
      </w:r>
      <w:r w:rsidR="000D279E">
        <w:t xml:space="preserve"> and complaint</w:t>
      </w:r>
      <w:r w:rsidR="002943E4">
        <w:t xml:space="preserve"> processing</w:t>
      </w:r>
      <w:r w:rsidR="000D279E">
        <w:t>.</w:t>
      </w:r>
    </w:p>
    <w:p w14:paraId="5332F599" w14:textId="1357F129" w:rsidR="000D279E" w:rsidRPr="009B67AD" w:rsidRDefault="002943E4" w:rsidP="002943E4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>
        <w:rPr>
          <w:b/>
          <w:bCs/>
        </w:rPr>
        <w:t xml:space="preserve">The Functions of the Institute’s Sexual Harassment Prevention Coordinators </w:t>
      </w:r>
    </w:p>
    <w:p w14:paraId="6504D395" w14:textId="4CC2B12B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To serve as an advisory </w:t>
      </w:r>
      <w:r w:rsidR="009E6E05">
        <w:t xml:space="preserve">entity </w:t>
      </w:r>
      <w:r w:rsidR="0010190E">
        <w:t>o</w:t>
      </w:r>
      <w:r>
        <w:t>n preventing sexual harassment phenomena</w:t>
      </w:r>
      <w:r w:rsidR="0010190E">
        <w:t xml:space="preserve"> at the </w:t>
      </w:r>
      <w:r w:rsidR="009E6E05">
        <w:t>I</w:t>
      </w:r>
      <w:r w:rsidR="0010190E">
        <w:t>nstitute, and the manner of dealing with any such incident</w:t>
      </w:r>
      <w:r>
        <w:t>.</w:t>
      </w:r>
    </w:p>
    <w:p w14:paraId="0535F5A4" w14:textId="19F1BE05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lastRenderedPageBreak/>
        <w:t xml:space="preserve">To update </w:t>
      </w:r>
      <w:r w:rsidR="0010190E">
        <w:t xml:space="preserve">both </w:t>
      </w:r>
      <w:r w:rsidR="009E6E05">
        <w:t xml:space="preserve">the </w:t>
      </w:r>
      <w:r>
        <w:t>student</w:t>
      </w:r>
      <w:r w:rsidR="0010190E">
        <w:t>-body</w:t>
      </w:r>
      <w:r>
        <w:t xml:space="preserve"> </w:t>
      </w:r>
      <w:r w:rsidR="0010190E">
        <w:t>and the employees</w:t>
      </w:r>
      <w:r w:rsidR="009E6E05">
        <w:t>,</w:t>
      </w:r>
      <w:r w:rsidR="0010190E">
        <w:t xml:space="preserve"> </w:t>
      </w:r>
      <w:r>
        <w:t xml:space="preserve">of the </w:t>
      </w:r>
      <w:r w:rsidR="0010190E">
        <w:t xml:space="preserve">Coordinators’ </w:t>
      </w:r>
      <w:r>
        <w:t xml:space="preserve">activities, including the </w:t>
      </w:r>
      <w:r w:rsidR="0010190E">
        <w:t>Coordinators’ identities</w:t>
      </w:r>
      <w:r>
        <w:t xml:space="preserve">, ways of </w:t>
      </w:r>
      <w:r w:rsidR="0010190E">
        <w:t xml:space="preserve">appealing to </w:t>
      </w:r>
      <w:r>
        <w:t>them, updating relevant content on the Institute</w:t>
      </w:r>
      <w:r w:rsidR="00D17930">
        <w:t>’</w:t>
      </w:r>
      <w:r>
        <w:t xml:space="preserve">s website, </w:t>
      </w:r>
      <w:r w:rsidR="0010190E">
        <w:t xml:space="preserve">ensuring </w:t>
      </w:r>
      <w:r>
        <w:t xml:space="preserve">that throughout the Institute copies of these </w:t>
      </w:r>
      <w:r w:rsidR="0010190E">
        <w:t xml:space="preserve">By-Laws are </w:t>
      </w:r>
      <w:r w:rsidR="009E6E05">
        <w:t>posted</w:t>
      </w:r>
      <w:r>
        <w:t xml:space="preserve">, including </w:t>
      </w:r>
      <w:r w:rsidR="0010190E">
        <w:t xml:space="preserve">in </w:t>
      </w:r>
      <w:r w:rsidR="009E6E05">
        <w:t xml:space="preserve">the form of </w:t>
      </w:r>
      <w:r>
        <w:t>translati</w:t>
      </w:r>
      <w:r w:rsidR="0010190E">
        <w:t>on</w:t>
      </w:r>
      <w:r w:rsidR="009E6E05">
        <w:t>s</w:t>
      </w:r>
      <w:r w:rsidR="0010190E">
        <w:t xml:space="preserve"> into </w:t>
      </w:r>
      <w:r>
        <w:t>English and Arabic.</w:t>
      </w:r>
    </w:p>
    <w:p w14:paraId="021D4762" w14:textId="58F02520" w:rsidR="000D279E" w:rsidRDefault="0010190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Receiving </w:t>
      </w:r>
      <w:r w:rsidR="000D279E">
        <w:t xml:space="preserve">complaints and reports that </w:t>
      </w:r>
      <w:r w:rsidR="009D6C6D">
        <w:t xml:space="preserve">concern </w:t>
      </w:r>
      <w:r w:rsidR="000D279E">
        <w:t>sexual</w:t>
      </w:r>
      <w:r w:rsidR="009D6C6D">
        <w:t xml:space="preserve"> </w:t>
      </w:r>
      <w:r w:rsidR="000D279E">
        <w:t xml:space="preserve">harassment, </w:t>
      </w:r>
      <w:r w:rsidR="009D6C6D">
        <w:t xml:space="preserve">investigating such </w:t>
      </w:r>
      <w:r w:rsidR="000D279E">
        <w:t>complaint</w:t>
      </w:r>
      <w:r w:rsidR="00176FA3">
        <w:t>s</w:t>
      </w:r>
      <w:r w:rsidR="009D6C6D">
        <w:t>,</w:t>
      </w:r>
      <w:r w:rsidR="000D279E">
        <w:t xml:space="preserve"> and updat</w:t>
      </w:r>
      <w:r w:rsidR="00176FA3">
        <w:t>ing</w:t>
      </w:r>
      <w:r w:rsidR="000D279E">
        <w:t xml:space="preserve"> the Institute</w:t>
      </w:r>
      <w:r w:rsidR="00D17930">
        <w:t>’</w:t>
      </w:r>
      <w:r w:rsidR="000D279E">
        <w:t xml:space="preserve">s management on </w:t>
      </w:r>
      <w:r w:rsidR="009D6C6D">
        <w:t>a regular basis</w:t>
      </w:r>
      <w:r w:rsidR="00176FA3">
        <w:t xml:space="preserve"> </w:t>
      </w:r>
      <w:r w:rsidR="009D6C6D">
        <w:t xml:space="preserve">with respect to the proceedings to investigate such </w:t>
      </w:r>
      <w:r w:rsidR="000D279E">
        <w:t>complaints.</w:t>
      </w:r>
    </w:p>
    <w:p w14:paraId="384833EC" w14:textId="28E98EE0" w:rsidR="000D279E" w:rsidRDefault="009D6C6D" w:rsidP="009D6C6D">
      <w:pPr>
        <w:pStyle w:val="ListParagraph"/>
        <w:numPr>
          <w:ilvl w:val="1"/>
          <w:numId w:val="1"/>
        </w:numPr>
        <w:contextualSpacing w:val="0"/>
        <w:jc w:val="both"/>
      </w:pPr>
      <w:r>
        <w:t>Present the Institute</w:t>
      </w:r>
      <w:r w:rsidR="00176FA3">
        <w:t>’s</w:t>
      </w:r>
      <w:r>
        <w:t xml:space="preserve"> President with </w:t>
      </w:r>
      <w:r w:rsidR="000D279E">
        <w:t>an annual report.</w:t>
      </w:r>
    </w:p>
    <w:p w14:paraId="44FCBCDA" w14:textId="2947ADD2" w:rsidR="000D279E" w:rsidRDefault="009D6C6D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Present </w:t>
      </w:r>
      <w:r w:rsidR="000D279E">
        <w:t xml:space="preserve">an annual report to the Authority </w:t>
      </w:r>
      <w:r w:rsidR="00F72D20" w:rsidRPr="00F72D20">
        <w:t>for</w:t>
      </w:r>
      <w:r w:rsidR="00F72D20">
        <w:t xml:space="preserve"> </w:t>
      </w:r>
      <w:r w:rsidR="00F72D20" w:rsidRPr="00F72D20">
        <w:t>the</w:t>
      </w:r>
      <w:r w:rsidR="00F72D20">
        <w:t xml:space="preserve"> A</w:t>
      </w:r>
      <w:r w:rsidR="00F72D20" w:rsidRPr="00F72D20">
        <w:t>dvancement</w:t>
      </w:r>
      <w:r w:rsidR="00F72D20">
        <w:t xml:space="preserve"> </w:t>
      </w:r>
      <w:r w:rsidR="00F72D20" w:rsidRPr="00F72D20">
        <w:t>of</w:t>
      </w:r>
      <w:r w:rsidR="00F72D20">
        <w:t xml:space="preserve"> </w:t>
      </w:r>
      <w:r w:rsidR="00F72D20" w:rsidRPr="00F72D20">
        <w:t>the</w:t>
      </w:r>
      <w:r w:rsidR="00F72D20">
        <w:t xml:space="preserve"> S</w:t>
      </w:r>
      <w:r w:rsidR="00F72D20" w:rsidRPr="00F72D20">
        <w:t>tatus</w:t>
      </w:r>
      <w:r w:rsidR="00F72D20">
        <w:t xml:space="preserve"> </w:t>
      </w:r>
      <w:r w:rsidR="00F72D20" w:rsidRPr="00F72D20">
        <w:t>of</w:t>
      </w:r>
      <w:r w:rsidR="00F72D20">
        <w:t xml:space="preserve"> W</w:t>
      </w:r>
      <w:r w:rsidR="00F72D20" w:rsidRPr="00F72D20">
        <w:t>omen</w:t>
      </w:r>
      <w:r w:rsidR="000D279E">
        <w:t xml:space="preserve">, and to </w:t>
      </w:r>
      <w:r w:rsidR="00F72D20">
        <w:t xml:space="preserve">further convey same </w:t>
      </w:r>
      <w:r w:rsidR="00176FA3">
        <w:t xml:space="preserve">report </w:t>
      </w:r>
      <w:r w:rsidR="00F72D20">
        <w:t xml:space="preserve">to </w:t>
      </w:r>
      <w:r w:rsidR="000D279E">
        <w:t xml:space="preserve">the </w:t>
      </w:r>
      <w:r w:rsidR="00F72D20">
        <w:t xml:space="preserve">Higher Education </w:t>
      </w:r>
      <w:r w:rsidR="000D279E">
        <w:t>Council.</w:t>
      </w:r>
    </w:p>
    <w:p w14:paraId="2EE5D90E" w14:textId="069E0E7F" w:rsidR="000D279E" w:rsidRDefault="00F72D20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Assist </w:t>
      </w:r>
      <w:r w:rsidR="000D279E">
        <w:t>the victim</w:t>
      </w:r>
      <w:r>
        <w:t>s</w:t>
      </w:r>
      <w:r w:rsidR="000D279E">
        <w:t xml:space="preserve">, if necessary, </w:t>
      </w:r>
      <w:r>
        <w:t xml:space="preserve">to receive </w:t>
      </w:r>
      <w:r w:rsidR="000D279E">
        <w:t>medical</w:t>
      </w:r>
      <w:r>
        <w:t xml:space="preserve">, </w:t>
      </w:r>
      <w:r w:rsidR="000D279E">
        <w:t>mental</w:t>
      </w:r>
      <w:r>
        <w:t>,</w:t>
      </w:r>
      <w:r w:rsidR="000D279E">
        <w:t xml:space="preserve"> or legal </w:t>
      </w:r>
      <w:r w:rsidR="00176FA3">
        <w:t>aid</w:t>
      </w:r>
      <w:r w:rsidR="000D279E">
        <w:t>.</w:t>
      </w:r>
    </w:p>
    <w:p w14:paraId="42C4AA1B" w14:textId="55DA57B9" w:rsidR="000D279E" w:rsidRPr="009B67AD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9B67AD">
        <w:rPr>
          <w:b/>
          <w:bCs/>
        </w:rPr>
        <w:t xml:space="preserve">Annual </w:t>
      </w:r>
      <w:r w:rsidR="00F72D20">
        <w:rPr>
          <w:b/>
          <w:bCs/>
        </w:rPr>
        <w:t xml:space="preserve">Report to the Institute’s </w:t>
      </w:r>
      <w:r w:rsidRPr="009B67AD">
        <w:rPr>
          <w:b/>
          <w:bCs/>
        </w:rPr>
        <w:t>President</w:t>
      </w:r>
    </w:p>
    <w:p w14:paraId="0DBE943F" w14:textId="7FD3A617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Once a year</w:t>
      </w:r>
      <w:r w:rsidR="00176FA3">
        <w:t xml:space="preserve"> </w:t>
      </w:r>
      <w:r>
        <w:t>the Institute</w:t>
      </w:r>
      <w:r w:rsidR="00D17930">
        <w:t>’</w:t>
      </w:r>
      <w:r>
        <w:t xml:space="preserve">s </w:t>
      </w:r>
      <w:r w:rsidR="00F72D20">
        <w:t xml:space="preserve">Sexual Harassment Prevention Coordinators will present the </w:t>
      </w:r>
      <w:r>
        <w:t>President</w:t>
      </w:r>
      <w:r w:rsidR="00F72D20">
        <w:t xml:space="preserve"> of the Institute with a report</w:t>
      </w:r>
      <w:r>
        <w:t xml:space="preserve">, which will include all of </w:t>
      </w:r>
      <w:r w:rsidR="00F72D20">
        <w:t>the following</w:t>
      </w:r>
      <w:r>
        <w:t>:</w:t>
      </w:r>
    </w:p>
    <w:p w14:paraId="6349DE78" w14:textId="2F7113C7" w:rsidR="000D279E" w:rsidRDefault="00F72D20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>C</w:t>
      </w:r>
      <w:r w:rsidR="000D279E">
        <w:t>omplaint</w:t>
      </w:r>
      <w:r w:rsidR="00176FA3">
        <w:t>s</w:t>
      </w:r>
      <w:r>
        <w:t xml:space="preserve"> processed </w:t>
      </w:r>
      <w:r w:rsidR="00176FA3">
        <w:t xml:space="preserve">over the course of </w:t>
      </w:r>
      <w:r w:rsidR="000D279E">
        <w:t>the report</w:t>
      </w:r>
      <w:r>
        <w:t>ed</w:t>
      </w:r>
      <w:r w:rsidR="000D279E">
        <w:t xml:space="preserve"> year </w:t>
      </w:r>
      <w:r>
        <w:t>–</w:t>
      </w:r>
      <w:r w:rsidR="000D279E">
        <w:t xml:space="preserve"> The report will include description</w:t>
      </w:r>
      <w:r>
        <w:t>s</w:t>
      </w:r>
      <w:r w:rsidR="000D279E">
        <w:t xml:space="preserve"> of </w:t>
      </w:r>
      <w:r w:rsidR="00176FA3">
        <w:t xml:space="preserve">any </w:t>
      </w:r>
      <w:r w:rsidR="000D279E">
        <w:t>complaint</w:t>
      </w:r>
      <w:r>
        <w:t>s</w:t>
      </w:r>
      <w:r w:rsidR="000D279E">
        <w:t>, description</w:t>
      </w:r>
      <w:r>
        <w:t>s</w:t>
      </w:r>
      <w:r w:rsidR="000D279E">
        <w:t xml:space="preserve"> of </w:t>
      </w:r>
      <w:r w:rsidR="00176FA3">
        <w:t xml:space="preserve">the relevant </w:t>
      </w:r>
      <w:r>
        <w:t>investigations</w:t>
      </w:r>
      <w:r w:rsidR="000D279E">
        <w:t xml:space="preserve">, </w:t>
      </w:r>
      <w:r w:rsidR="00176FA3">
        <w:t>processing</w:t>
      </w:r>
      <w:r w:rsidR="00176FA3">
        <w:t xml:space="preserve"> </w:t>
      </w:r>
      <w:r w:rsidR="000D279E">
        <w:t>duration</w:t>
      </w:r>
      <w:r w:rsidR="00176FA3">
        <w:t>s</w:t>
      </w:r>
      <w:r w:rsidR="00F74252">
        <w:t xml:space="preserve">, </w:t>
      </w:r>
      <w:r w:rsidR="000D279E">
        <w:t>from the date of receipt of the complaint</w:t>
      </w:r>
      <w:r w:rsidR="00176FA3">
        <w:t xml:space="preserve"> </w:t>
      </w:r>
      <w:r w:rsidR="000D279E">
        <w:t xml:space="preserve">to the completion of the </w:t>
      </w:r>
      <w:r w:rsidR="00176FA3">
        <w:t xml:space="preserve">investigation </w:t>
      </w:r>
      <w:r w:rsidR="000D279E">
        <w:t xml:space="preserve">and the </w:t>
      </w:r>
      <w:r w:rsidR="00176FA3">
        <w:t xml:space="preserve">submission </w:t>
      </w:r>
      <w:r w:rsidR="000D279E">
        <w:t>of a</w:t>
      </w:r>
      <w:r w:rsidR="00176FA3">
        <w:t>ny relevant</w:t>
      </w:r>
      <w:r w:rsidR="000D279E">
        <w:t xml:space="preserve"> report to the </w:t>
      </w:r>
      <w:r w:rsidR="00F74252">
        <w:t>Institute’s President</w:t>
      </w:r>
      <w:r w:rsidR="000D279E">
        <w:t xml:space="preserve"> and the parties.</w:t>
      </w:r>
    </w:p>
    <w:p w14:paraId="23E89A88" w14:textId="1FAF4FF3" w:rsidR="000D279E" w:rsidRDefault="00176FA3" w:rsidP="00F74252">
      <w:pPr>
        <w:pStyle w:val="ListParagraph"/>
        <w:numPr>
          <w:ilvl w:val="2"/>
          <w:numId w:val="1"/>
        </w:numPr>
        <w:contextualSpacing w:val="0"/>
        <w:jc w:val="both"/>
      </w:pPr>
      <w:r>
        <w:t>P</w:t>
      </w:r>
      <w:r>
        <w:t xml:space="preserve">rovision </w:t>
      </w:r>
      <w:r>
        <w:t>of any i</w:t>
      </w:r>
      <w:r w:rsidR="00F74252">
        <w:t xml:space="preserve">nformation </w:t>
      </w:r>
      <w:r>
        <w:t xml:space="preserve">and </w:t>
      </w:r>
      <w:r w:rsidR="000D279E">
        <w:t>activit</w:t>
      </w:r>
      <w:r w:rsidR="00F74252">
        <w:t xml:space="preserve">ies that the Coordinators conducted in </w:t>
      </w:r>
      <w:r w:rsidR="000D279E">
        <w:t xml:space="preserve">the </w:t>
      </w:r>
      <w:r w:rsidR="00F74252">
        <w:t xml:space="preserve">course of the </w:t>
      </w:r>
      <w:r w:rsidR="000D279E">
        <w:t xml:space="preserve">year </w:t>
      </w:r>
      <w:r w:rsidR="00F74252">
        <w:t xml:space="preserve">to </w:t>
      </w:r>
      <w:r w:rsidR="000D279E">
        <w:t>employees and students.</w:t>
      </w:r>
    </w:p>
    <w:p w14:paraId="2D7D0D54" w14:textId="0AD2A3B4" w:rsidR="000D279E" w:rsidRDefault="00F74252" w:rsidP="00F74252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Confirmation </w:t>
      </w:r>
      <w:r w:rsidR="000D279E">
        <w:t xml:space="preserve">that </w:t>
      </w:r>
      <w:r>
        <w:t xml:space="preserve">manpower companies </w:t>
      </w:r>
      <w:r w:rsidR="000D279E">
        <w:t xml:space="preserve">at the Institute </w:t>
      </w:r>
      <w:r>
        <w:t xml:space="preserve">provided their employees </w:t>
      </w:r>
      <w:r w:rsidR="00DF77BF">
        <w:t>who work at the Institute</w:t>
      </w:r>
      <w:r w:rsidR="00DF77BF">
        <w:t xml:space="preserve"> </w:t>
      </w:r>
      <w:r>
        <w:t xml:space="preserve">with information </w:t>
      </w:r>
      <w:r w:rsidR="00176FA3">
        <w:t>and training</w:t>
      </w:r>
      <w:r w:rsidR="000D279E">
        <w:t>.</w:t>
      </w:r>
    </w:p>
    <w:p w14:paraId="317512A7" w14:textId="2674A99F" w:rsidR="000D279E" w:rsidRDefault="00F74252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Acknowledgement </w:t>
      </w:r>
      <w:r w:rsidR="000D279E">
        <w:t xml:space="preserve">of </w:t>
      </w:r>
      <w:r>
        <w:t xml:space="preserve">sending the </w:t>
      </w:r>
      <w:r w:rsidR="000D279E">
        <w:t xml:space="preserve">annual report to the </w:t>
      </w:r>
      <w:r>
        <w:t xml:space="preserve">Authority </w:t>
      </w:r>
      <w:r w:rsidRPr="00F72D20">
        <w:t>for</w:t>
      </w:r>
      <w:r>
        <w:t xml:space="preserve"> </w:t>
      </w:r>
      <w:r w:rsidRPr="00F72D20">
        <w:t>the</w:t>
      </w:r>
      <w:r>
        <w:t xml:space="preserve"> A</w:t>
      </w:r>
      <w:r w:rsidRPr="00F72D20">
        <w:t>dvancement</w:t>
      </w:r>
      <w:r>
        <w:t xml:space="preserve"> </w:t>
      </w:r>
      <w:r w:rsidRPr="00F72D20">
        <w:t>of</w:t>
      </w:r>
      <w:r>
        <w:t xml:space="preserve"> </w:t>
      </w:r>
      <w:r w:rsidRPr="00F72D20">
        <w:t>the</w:t>
      </w:r>
      <w:r>
        <w:t xml:space="preserve"> S</w:t>
      </w:r>
      <w:r w:rsidRPr="00F72D20">
        <w:t>tatus</w:t>
      </w:r>
      <w:r>
        <w:t xml:space="preserve"> </w:t>
      </w:r>
      <w:r w:rsidRPr="00F72D20">
        <w:t>of</w:t>
      </w:r>
      <w:r>
        <w:t xml:space="preserve"> W</w:t>
      </w:r>
      <w:r w:rsidRPr="00F72D20">
        <w:t>omen</w:t>
      </w:r>
      <w:r>
        <w:t xml:space="preserve"> </w:t>
      </w:r>
      <w:r w:rsidR="000D279E">
        <w:t xml:space="preserve">and the </w:t>
      </w:r>
      <w:r>
        <w:t>Higher Education Council</w:t>
      </w:r>
      <w:r w:rsidR="000D279E">
        <w:t>.</w:t>
      </w:r>
    </w:p>
    <w:p w14:paraId="735960EA" w14:textId="40F91C7B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F74252">
        <w:t xml:space="preserve">Coordinators </w:t>
      </w:r>
      <w:r>
        <w:t xml:space="preserve">will </w:t>
      </w:r>
      <w:r w:rsidR="00DF77BF">
        <w:t xml:space="preserve">keep </w:t>
      </w:r>
      <w:r>
        <w:t>a</w:t>
      </w:r>
      <w:r w:rsidR="00F74252">
        <w:t>n</w:t>
      </w:r>
      <w:r>
        <w:t xml:space="preserve"> </w:t>
      </w:r>
      <w:r w:rsidR="00F74252">
        <w:t xml:space="preserve">orderly </w:t>
      </w:r>
      <w:r>
        <w:t xml:space="preserve">digital file of all the </w:t>
      </w:r>
      <w:r w:rsidR="00F74252">
        <w:t>material</w:t>
      </w:r>
      <w:r w:rsidR="00DF77BF">
        <w:t>s</w:t>
      </w:r>
      <w:r w:rsidR="00F74252">
        <w:t xml:space="preserve"> related to the investigation of </w:t>
      </w:r>
      <w:r>
        <w:t xml:space="preserve">complaints (including </w:t>
      </w:r>
      <w:r w:rsidR="00F74252">
        <w:t xml:space="preserve">materials with respect to </w:t>
      </w:r>
      <w:r>
        <w:t xml:space="preserve">disciplinary </w:t>
      </w:r>
      <w:r w:rsidR="00DF77BF">
        <w:t>action</w:t>
      </w:r>
      <w:r w:rsidR="00F74252">
        <w:t>,</w:t>
      </w:r>
      <w:r>
        <w:t xml:space="preserve"> if any).</w:t>
      </w:r>
    </w:p>
    <w:p w14:paraId="46E7DF74" w14:textId="308C8C8F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F74252">
        <w:t xml:space="preserve">Coordinators </w:t>
      </w:r>
      <w:r>
        <w:t xml:space="preserve">will </w:t>
      </w:r>
      <w:r w:rsidR="00F70A9B">
        <w:t xml:space="preserve">keep </w:t>
      </w:r>
      <w:r>
        <w:t xml:space="preserve">the reports submitted to the </w:t>
      </w:r>
      <w:r w:rsidR="00F70A9B">
        <w:t xml:space="preserve">Authority </w:t>
      </w:r>
      <w:r w:rsidR="00F70A9B" w:rsidRPr="00F72D20">
        <w:t>for</w:t>
      </w:r>
      <w:r w:rsidR="00F70A9B">
        <w:t xml:space="preserve"> </w:t>
      </w:r>
      <w:r w:rsidR="00F70A9B" w:rsidRPr="00F72D20">
        <w:t>the</w:t>
      </w:r>
      <w:r w:rsidR="00F70A9B">
        <w:t xml:space="preserve"> A</w:t>
      </w:r>
      <w:r w:rsidR="00F70A9B" w:rsidRPr="00F72D20">
        <w:t>dvancement</w:t>
      </w:r>
      <w:r w:rsidR="00F70A9B">
        <w:t xml:space="preserve"> </w:t>
      </w:r>
      <w:r w:rsidR="00F70A9B" w:rsidRPr="00F72D20">
        <w:t>of</w:t>
      </w:r>
      <w:r w:rsidR="00F70A9B">
        <w:t xml:space="preserve"> </w:t>
      </w:r>
      <w:r w:rsidR="00F70A9B" w:rsidRPr="00F72D20">
        <w:t>the</w:t>
      </w:r>
      <w:r w:rsidR="00F70A9B">
        <w:t xml:space="preserve"> S</w:t>
      </w:r>
      <w:r w:rsidR="00F70A9B" w:rsidRPr="00F72D20">
        <w:t>tatus</w:t>
      </w:r>
      <w:r w:rsidR="00F70A9B">
        <w:t xml:space="preserve"> </w:t>
      </w:r>
      <w:r w:rsidR="00F70A9B" w:rsidRPr="00F72D20">
        <w:t>of</w:t>
      </w:r>
      <w:r w:rsidR="00F70A9B">
        <w:t xml:space="preserve"> W</w:t>
      </w:r>
      <w:r w:rsidR="00F70A9B" w:rsidRPr="00F72D20">
        <w:t>omen</w:t>
      </w:r>
      <w:r w:rsidR="00F70A9B">
        <w:t xml:space="preserve"> and the Higher Education Council </w:t>
      </w:r>
      <w:r>
        <w:t>and the Institute</w:t>
      </w:r>
      <w:r w:rsidR="00F70A9B">
        <w:t>’s</w:t>
      </w:r>
      <w:r>
        <w:t xml:space="preserve"> President.</w:t>
      </w:r>
    </w:p>
    <w:p w14:paraId="48743517" w14:textId="2493C684" w:rsidR="000D279E" w:rsidRPr="009B67AD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9B67AD">
        <w:rPr>
          <w:b/>
          <w:bCs/>
        </w:rPr>
        <w:t>Information and Education Actions:</w:t>
      </w:r>
    </w:p>
    <w:p w14:paraId="2D2585EE" w14:textId="05B27188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F70A9B">
        <w:t xml:space="preserve">Sexual Harassment Prevention Coordinators </w:t>
      </w:r>
      <w:r>
        <w:t xml:space="preserve">at the Institute will </w:t>
      </w:r>
      <w:r w:rsidR="00F70A9B">
        <w:t xml:space="preserve">conduct training and information </w:t>
      </w:r>
      <w:r w:rsidR="00DF77BF">
        <w:t>sessions</w:t>
      </w:r>
      <w:r>
        <w:t>, including seminars, discussion groups</w:t>
      </w:r>
      <w:r w:rsidR="00F70A9B">
        <w:t>,</w:t>
      </w:r>
      <w:r>
        <w:t xml:space="preserve"> and distribution of information </w:t>
      </w:r>
      <w:r w:rsidR="00F70A9B">
        <w:t xml:space="preserve">leaflets pertaining to </w:t>
      </w:r>
      <w:r>
        <w:t xml:space="preserve">the treatment of </w:t>
      </w:r>
      <w:r w:rsidR="00F70A9B">
        <w:t xml:space="preserve">the phenomenon of </w:t>
      </w:r>
      <w:r>
        <w:t>sexual harassment</w:t>
      </w:r>
      <w:r w:rsidR="00DF77BF">
        <w:t>,</w:t>
      </w:r>
      <w:r>
        <w:t xml:space="preserve"> and </w:t>
      </w:r>
      <w:r w:rsidR="00F70A9B">
        <w:t xml:space="preserve">any </w:t>
      </w:r>
      <w:r w:rsidR="00DF77BF">
        <w:t xml:space="preserve">methods </w:t>
      </w:r>
      <w:r>
        <w:t>to prevent it.</w:t>
      </w:r>
    </w:p>
    <w:p w14:paraId="138FB562" w14:textId="0605A582" w:rsidR="000D279E" w:rsidRDefault="000D279E" w:rsidP="00F70A9B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F70A9B">
        <w:t xml:space="preserve">Coordinators </w:t>
      </w:r>
      <w:r>
        <w:t xml:space="preserve">may </w:t>
      </w:r>
      <w:r w:rsidR="00F70A9B">
        <w:t xml:space="preserve">conduct </w:t>
      </w:r>
      <w:r>
        <w:t xml:space="preserve">the information </w:t>
      </w:r>
      <w:r w:rsidR="00F70A9B">
        <w:t>provision</w:t>
      </w:r>
      <w:r w:rsidR="00DF77BF">
        <w:t xml:space="preserve"> </w:t>
      </w:r>
      <w:r>
        <w:t>activit</w:t>
      </w:r>
      <w:r w:rsidR="00F70A9B">
        <w:t>ies</w:t>
      </w:r>
      <w:r>
        <w:t xml:space="preserve"> </w:t>
      </w:r>
      <w:r w:rsidR="00F70A9B">
        <w:t xml:space="preserve">by </w:t>
      </w:r>
      <w:r w:rsidR="00DF77BF">
        <w:t xml:space="preserve">means of </w:t>
      </w:r>
      <w:r>
        <w:t xml:space="preserve">digital learning, provided that every employee and student are </w:t>
      </w:r>
      <w:r w:rsidR="00F70A9B">
        <w:t xml:space="preserve">required, once </w:t>
      </w:r>
      <w:r>
        <w:t>a year</w:t>
      </w:r>
      <w:r w:rsidR="00F70A9B">
        <w:t>,</w:t>
      </w:r>
      <w:r>
        <w:t xml:space="preserve"> to complete </w:t>
      </w:r>
      <w:r w:rsidR="00F70A9B">
        <w:t>a training session</w:t>
      </w:r>
      <w:r>
        <w:t>.</w:t>
      </w:r>
    </w:p>
    <w:p w14:paraId="0B2E33BE" w14:textId="3367FE6B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lastRenderedPageBreak/>
        <w:t>The Institute may impose sanctions on a</w:t>
      </w:r>
      <w:r w:rsidR="00DF77BF">
        <w:t>ny</w:t>
      </w:r>
      <w:r>
        <w:t xml:space="preserve"> student who has not </w:t>
      </w:r>
      <w:r w:rsidR="00DF77BF">
        <w:t xml:space="preserve">complied with </w:t>
      </w:r>
      <w:r>
        <w:t xml:space="preserve">his duty to </w:t>
      </w:r>
      <w:r w:rsidR="00F70A9B">
        <w:t xml:space="preserve">attend </w:t>
      </w:r>
      <w:r>
        <w:t xml:space="preserve">such annual </w:t>
      </w:r>
      <w:r w:rsidR="00F70A9B">
        <w:t>instruction</w:t>
      </w:r>
      <w:r>
        <w:t xml:space="preserve">, including </w:t>
      </w:r>
      <w:r w:rsidR="00DF77BF">
        <w:t xml:space="preserve">to </w:t>
      </w:r>
      <w:r>
        <w:t xml:space="preserve">prevent </w:t>
      </w:r>
      <w:r w:rsidR="00F70A9B">
        <w:t xml:space="preserve">his </w:t>
      </w:r>
      <w:r>
        <w:t>access to registration for electi</w:t>
      </w:r>
      <w:r w:rsidR="00F70A9B">
        <w:t>ve</w:t>
      </w:r>
      <w:r>
        <w:t xml:space="preserve"> </w:t>
      </w:r>
      <w:r w:rsidR="00F70A9B">
        <w:t>classes</w:t>
      </w:r>
      <w:r>
        <w:t>, or prevent</w:t>
      </w:r>
      <w:r w:rsidR="00DF77BF">
        <w:t xml:space="preserve"> his</w:t>
      </w:r>
      <w:r>
        <w:t xml:space="preserve"> access to </w:t>
      </w:r>
      <w:r w:rsidR="00FF36B2">
        <w:t xml:space="preserve">exam </w:t>
      </w:r>
      <w:r w:rsidR="00DF77BF">
        <w:t>results</w:t>
      </w:r>
      <w:r>
        <w:t>.</w:t>
      </w:r>
    </w:p>
    <w:p w14:paraId="1D76674D" w14:textId="7B69A1F3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Institute may impose sanctions on an employee, whether </w:t>
      </w:r>
      <w:r w:rsidR="00FF36B2">
        <w:t xml:space="preserve">s/he be </w:t>
      </w:r>
      <w:r>
        <w:t xml:space="preserve">a member of </w:t>
      </w:r>
      <w:r w:rsidR="00DF77BF">
        <w:t>(senior or junior)</w:t>
      </w:r>
      <w:r w:rsidR="00DF77BF">
        <w:t xml:space="preserve"> </w:t>
      </w:r>
      <w:r>
        <w:t>academic staff</w:t>
      </w:r>
      <w:r w:rsidR="00DF77BF">
        <w:t xml:space="preserve">, </w:t>
      </w:r>
      <w:r>
        <w:t>or a</w:t>
      </w:r>
      <w:r w:rsidR="00FF36B2">
        <w:t xml:space="preserve"> member of</w:t>
      </w:r>
      <w:r>
        <w:t xml:space="preserve"> administrative </w:t>
      </w:r>
      <w:r w:rsidR="00FF36B2">
        <w:t xml:space="preserve">staff, </w:t>
      </w:r>
      <w:r>
        <w:t xml:space="preserve">who </w:t>
      </w:r>
      <w:r w:rsidR="00FF36B2">
        <w:t xml:space="preserve">fails to </w:t>
      </w:r>
      <w:r>
        <w:t xml:space="preserve">complete </w:t>
      </w:r>
      <w:r w:rsidR="00DF77BF">
        <w:t xml:space="preserve">the </w:t>
      </w:r>
      <w:r>
        <w:t>annual training</w:t>
      </w:r>
      <w:r w:rsidR="00FF36B2">
        <w:t xml:space="preserve"> session</w:t>
      </w:r>
      <w:r>
        <w:t xml:space="preserve">, </w:t>
      </w:r>
      <w:r w:rsidR="00DF77BF">
        <w:t xml:space="preserve">which shall </w:t>
      </w:r>
      <w:r>
        <w:t>includ</w:t>
      </w:r>
      <w:r w:rsidR="00DF77BF">
        <w:t xml:space="preserve">e the possibility of recording </w:t>
      </w:r>
      <w:r>
        <w:t xml:space="preserve">a </w:t>
      </w:r>
      <w:r w:rsidR="00DF77BF">
        <w:t xml:space="preserve">note </w:t>
      </w:r>
      <w:r w:rsidR="00FF36B2">
        <w:t xml:space="preserve">on the record of </w:t>
      </w:r>
      <w:r>
        <w:t xml:space="preserve">his </w:t>
      </w:r>
      <w:r w:rsidR="00FF36B2">
        <w:t xml:space="preserve">or her </w:t>
      </w:r>
      <w:r>
        <w:t xml:space="preserve">personal </w:t>
      </w:r>
      <w:r w:rsidR="00FF36B2">
        <w:t xml:space="preserve">file, </w:t>
      </w:r>
      <w:r>
        <w:t xml:space="preserve">or </w:t>
      </w:r>
      <w:r w:rsidR="00FF36B2">
        <w:t xml:space="preserve">institute </w:t>
      </w:r>
      <w:r>
        <w:t xml:space="preserve">disciplinary </w:t>
      </w:r>
      <w:r w:rsidR="00FF36B2">
        <w:t>action</w:t>
      </w:r>
      <w:r>
        <w:t>.</w:t>
      </w:r>
    </w:p>
    <w:p w14:paraId="6265B2F0" w14:textId="167F678E" w:rsidR="000D279E" w:rsidRDefault="000D279E" w:rsidP="000D279E">
      <w:pPr>
        <w:pStyle w:val="ListParagraph"/>
        <w:numPr>
          <w:ilvl w:val="2"/>
          <w:numId w:val="1"/>
        </w:numPr>
        <w:contextualSpacing w:val="0"/>
        <w:jc w:val="both"/>
      </w:pPr>
      <w:r>
        <w:t xml:space="preserve">The </w:t>
      </w:r>
      <w:r w:rsidR="00FF36B2">
        <w:t>Coordinators</w:t>
      </w:r>
      <w:r>
        <w:t xml:space="preserve"> will</w:t>
      </w:r>
      <w:r w:rsidR="00FF36B2">
        <w:t>,</w:t>
      </w:r>
      <w:r>
        <w:t xml:space="preserve"> </w:t>
      </w:r>
      <w:r w:rsidR="00FF36B2">
        <w:t xml:space="preserve">once </w:t>
      </w:r>
      <w:r>
        <w:t>a year</w:t>
      </w:r>
      <w:r w:rsidR="00FF36B2">
        <w:t>,</w:t>
      </w:r>
      <w:r>
        <w:t xml:space="preserve"> </w:t>
      </w:r>
      <w:r w:rsidR="00FF36B2">
        <w:t xml:space="preserve">address the manpower companies </w:t>
      </w:r>
      <w:r>
        <w:t xml:space="preserve">at the </w:t>
      </w:r>
      <w:r w:rsidR="00FF36B2">
        <w:t>I</w:t>
      </w:r>
      <w:r>
        <w:t>nstitute</w:t>
      </w:r>
      <w:r w:rsidR="00DF77BF">
        <w:t>,</w:t>
      </w:r>
      <w:r>
        <w:t xml:space="preserve"> and will receive an update in writing </w:t>
      </w:r>
      <w:r w:rsidR="00FF36B2">
        <w:t xml:space="preserve">from each one them, </w:t>
      </w:r>
      <w:r>
        <w:t xml:space="preserve">that they have </w:t>
      </w:r>
      <w:r w:rsidR="00DF77BF">
        <w:t xml:space="preserve">instructed </w:t>
      </w:r>
      <w:r>
        <w:t>their employees.</w:t>
      </w:r>
    </w:p>
    <w:p w14:paraId="728E8357" w14:textId="5A9EFB76" w:rsidR="000D279E" w:rsidRPr="009B67AD" w:rsidRDefault="000D279E" w:rsidP="000D279E">
      <w:pPr>
        <w:pStyle w:val="ListParagraph"/>
        <w:numPr>
          <w:ilvl w:val="0"/>
          <w:numId w:val="1"/>
        </w:numPr>
        <w:contextualSpacing w:val="0"/>
        <w:jc w:val="both"/>
        <w:rPr>
          <w:b/>
          <w:bCs/>
        </w:rPr>
      </w:pPr>
      <w:r w:rsidRPr="009B67AD">
        <w:rPr>
          <w:b/>
          <w:bCs/>
        </w:rPr>
        <w:t>General Instructions:</w:t>
      </w:r>
    </w:p>
    <w:p w14:paraId="60519EDC" w14:textId="6FD6CE52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>Disruptin</w:t>
      </w:r>
      <w:r w:rsidR="00FF36B2">
        <w:t>g</w:t>
      </w:r>
      <w:r>
        <w:t xml:space="preserve"> </w:t>
      </w:r>
      <w:r w:rsidR="00FF36B2">
        <w:t xml:space="preserve">the Sexual Harassment Prevention Coordinators </w:t>
      </w:r>
      <w:r>
        <w:t xml:space="preserve">in </w:t>
      </w:r>
      <w:r w:rsidR="00FF36B2">
        <w:t xml:space="preserve">performance of </w:t>
      </w:r>
      <w:r>
        <w:t>their role under these By-Laws, in particular</w:t>
      </w:r>
      <w:r w:rsidR="00FF36B2">
        <w:t xml:space="preserve"> when investigating a </w:t>
      </w:r>
      <w:r>
        <w:t>complaint</w:t>
      </w:r>
      <w:r w:rsidR="00FF36B2">
        <w:t>,</w:t>
      </w:r>
      <w:r>
        <w:t xml:space="preserve"> is a disciplinary offense.</w:t>
      </w:r>
    </w:p>
    <w:p w14:paraId="36483A4F" w14:textId="668B8C03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</w:t>
      </w:r>
      <w:r w:rsidR="00FF36B2">
        <w:t xml:space="preserve">Sexual Harassment Prevention Coordinators </w:t>
      </w:r>
      <w:r>
        <w:t xml:space="preserve">may </w:t>
      </w:r>
      <w:r w:rsidR="00DF77BF">
        <w:t xml:space="preserve">be assisted by </w:t>
      </w:r>
      <w:r>
        <w:t xml:space="preserve">professional </w:t>
      </w:r>
      <w:r w:rsidR="00DF77BF">
        <w:t>parties</w:t>
      </w:r>
      <w:r>
        <w:t xml:space="preserve">, including legal </w:t>
      </w:r>
      <w:r w:rsidR="00DF77BF">
        <w:t>counsel</w:t>
      </w:r>
      <w:r>
        <w:t xml:space="preserve">, in order to </w:t>
      </w:r>
      <w:r w:rsidR="00FF36B2">
        <w:t xml:space="preserve">investigate </w:t>
      </w:r>
      <w:r>
        <w:t>a complaint presented to them.</w:t>
      </w:r>
    </w:p>
    <w:p w14:paraId="0BF1C11E" w14:textId="35E129C7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 Institute will respect the privacy of </w:t>
      </w:r>
      <w:r w:rsidR="003908AA">
        <w:t>Complainant</w:t>
      </w:r>
      <w:r>
        <w:t>s, victims</w:t>
      </w:r>
      <w:r w:rsidR="00FF36B2">
        <w:t>,</w:t>
      </w:r>
      <w:r>
        <w:t xml:space="preserve"> and the </w:t>
      </w:r>
      <w:r w:rsidR="00FF36B2">
        <w:t>Accused</w:t>
      </w:r>
      <w:r>
        <w:t>, as much as possible</w:t>
      </w:r>
      <w:r w:rsidR="003F3E00">
        <w:t>,</w:t>
      </w:r>
      <w:r>
        <w:t xml:space="preserve"> and pay</w:t>
      </w:r>
      <w:r w:rsidR="003F3E00">
        <w:t>ing</w:t>
      </w:r>
      <w:r>
        <w:t xml:space="preserve"> attention to the requirements </w:t>
      </w:r>
      <w:r w:rsidR="00DF77BF">
        <w:t xml:space="preserve">of the </w:t>
      </w:r>
      <w:r>
        <w:t xml:space="preserve">law, </w:t>
      </w:r>
      <w:r w:rsidR="003F3E00">
        <w:t xml:space="preserve">as well as </w:t>
      </w:r>
      <w:r>
        <w:t>to protect other interests related to the matter</w:t>
      </w:r>
      <w:r w:rsidR="003F3E00">
        <w:t>,</w:t>
      </w:r>
      <w:r>
        <w:t xml:space="preserve"> such as: the </w:t>
      </w:r>
      <w:r w:rsidR="003F3E00">
        <w:t>I</w:t>
      </w:r>
      <w:r>
        <w:t>nstitute</w:t>
      </w:r>
      <w:r w:rsidR="00D17930">
        <w:t>’</w:t>
      </w:r>
      <w:r>
        <w:t xml:space="preserve">s duty to investigate sexual harassment and </w:t>
      </w:r>
      <w:r w:rsidR="003F3E00">
        <w:t xml:space="preserve">institute </w:t>
      </w:r>
      <w:r>
        <w:t>measures against those responsible</w:t>
      </w:r>
      <w:r w:rsidR="003F3E00">
        <w:t>, as well as the necessity to implement preventative measures to eradicate the phenomenon of sexual harassment</w:t>
      </w:r>
      <w:r>
        <w:t>.</w:t>
      </w:r>
    </w:p>
    <w:p w14:paraId="548A5C43" w14:textId="57B57E40" w:rsidR="000D279E" w:rsidRDefault="000D279E" w:rsidP="003F3E00">
      <w:pPr>
        <w:pStyle w:val="ListParagraph"/>
        <w:numPr>
          <w:ilvl w:val="1"/>
          <w:numId w:val="1"/>
        </w:numPr>
        <w:contextualSpacing w:val="0"/>
        <w:jc w:val="both"/>
      </w:pPr>
      <w:r>
        <w:t>I</w:t>
      </w:r>
      <w:r w:rsidR="003F3E00">
        <w:t>n</w:t>
      </w:r>
      <w:r>
        <w:t xml:space="preserve"> the</w:t>
      </w:r>
      <w:r w:rsidR="003F3E00">
        <w:t xml:space="preserve"> event of </w:t>
      </w:r>
      <w:r>
        <w:t>a</w:t>
      </w:r>
      <w:r w:rsidR="003F3E00">
        <w:t>ny</w:t>
      </w:r>
      <w:r>
        <w:t xml:space="preserve"> contradiction between the provisions of these By-Laws and the provisions of the disciplinary standard</w:t>
      </w:r>
      <w:r w:rsidR="00DF77BF">
        <w:t>s</w:t>
      </w:r>
      <w:r>
        <w:t xml:space="preserve"> that apply to the Institute</w:t>
      </w:r>
      <w:r w:rsidR="003F3E00">
        <w:t>’s</w:t>
      </w:r>
      <w:r>
        <w:t xml:space="preserve"> students or employees, the provisions of these By-Laws </w:t>
      </w:r>
      <w:r w:rsidR="00DF77BF">
        <w:t xml:space="preserve">shall </w:t>
      </w:r>
      <w:r w:rsidR="003F3E00">
        <w:t>prevail</w:t>
      </w:r>
      <w:r>
        <w:t>.</w:t>
      </w:r>
    </w:p>
    <w:p w14:paraId="655855E9" w14:textId="23ABA8BB" w:rsidR="000D279E" w:rsidRDefault="000D279E" w:rsidP="000D279E">
      <w:pPr>
        <w:pStyle w:val="ListParagraph"/>
        <w:numPr>
          <w:ilvl w:val="1"/>
          <w:numId w:val="1"/>
        </w:numPr>
        <w:contextualSpacing w:val="0"/>
        <w:jc w:val="both"/>
      </w:pPr>
      <w:r>
        <w:t xml:space="preserve">These </w:t>
      </w:r>
      <w:r w:rsidR="003F3E00">
        <w:t xml:space="preserve">By-Laws are intended </w:t>
      </w:r>
      <w:r>
        <w:t xml:space="preserve">to add to </w:t>
      </w:r>
      <w:r w:rsidR="003F3E00">
        <w:t xml:space="preserve">and augment </w:t>
      </w:r>
      <w:r>
        <w:t xml:space="preserve">the provisions of the </w:t>
      </w:r>
      <w:r w:rsidR="003F3E00">
        <w:t xml:space="preserve">Act </w:t>
      </w:r>
      <w:r>
        <w:t xml:space="preserve">and the </w:t>
      </w:r>
      <w:r w:rsidR="00DF77BF">
        <w:t>R</w:t>
      </w:r>
      <w:r w:rsidR="003F3E00">
        <w:t>egulations promulgated thereunder</w:t>
      </w:r>
      <w:r>
        <w:t>, and not to detract from them.</w:t>
      </w:r>
    </w:p>
    <w:sectPr w:rsidR="000D27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E7"/>
    <w:multiLevelType w:val="multilevel"/>
    <w:tmpl w:val="9B685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1F6926"/>
    <w:multiLevelType w:val="multilevel"/>
    <w:tmpl w:val="9B685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8421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0741093">
    <w:abstractNumId w:val="2"/>
  </w:num>
  <w:num w:numId="2" w16cid:durableId="71054022">
    <w:abstractNumId w:val="0"/>
  </w:num>
  <w:num w:numId="3" w16cid:durableId="44184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C"/>
    <w:rsid w:val="00007C7F"/>
    <w:rsid w:val="00020466"/>
    <w:rsid w:val="0003653F"/>
    <w:rsid w:val="00037EAA"/>
    <w:rsid w:val="0004784E"/>
    <w:rsid w:val="000546FA"/>
    <w:rsid w:val="0005685B"/>
    <w:rsid w:val="00060B98"/>
    <w:rsid w:val="000610D0"/>
    <w:rsid w:val="00065BD9"/>
    <w:rsid w:val="00077E8D"/>
    <w:rsid w:val="00080E52"/>
    <w:rsid w:val="00087447"/>
    <w:rsid w:val="000A6ACA"/>
    <w:rsid w:val="000C36F3"/>
    <w:rsid w:val="000C406C"/>
    <w:rsid w:val="000D051E"/>
    <w:rsid w:val="000D279E"/>
    <w:rsid w:val="0010190E"/>
    <w:rsid w:val="00105553"/>
    <w:rsid w:val="00113020"/>
    <w:rsid w:val="00113812"/>
    <w:rsid w:val="00114B2E"/>
    <w:rsid w:val="00135982"/>
    <w:rsid w:val="00137E00"/>
    <w:rsid w:val="001421C3"/>
    <w:rsid w:val="00156108"/>
    <w:rsid w:val="00160A09"/>
    <w:rsid w:val="001710FB"/>
    <w:rsid w:val="00174A99"/>
    <w:rsid w:val="00176FA3"/>
    <w:rsid w:val="001A3250"/>
    <w:rsid w:val="001B018E"/>
    <w:rsid w:val="001B729D"/>
    <w:rsid w:val="001B7D1A"/>
    <w:rsid w:val="001C0B9F"/>
    <w:rsid w:val="001C4711"/>
    <w:rsid w:val="001C54C7"/>
    <w:rsid w:val="001C5FF6"/>
    <w:rsid w:val="001C6012"/>
    <w:rsid w:val="001D6262"/>
    <w:rsid w:val="001D6DC9"/>
    <w:rsid w:val="00200D4D"/>
    <w:rsid w:val="00207753"/>
    <w:rsid w:val="0021490B"/>
    <w:rsid w:val="00224AC5"/>
    <w:rsid w:val="00227200"/>
    <w:rsid w:val="00241070"/>
    <w:rsid w:val="002506E3"/>
    <w:rsid w:val="00257892"/>
    <w:rsid w:val="00271735"/>
    <w:rsid w:val="00271C3D"/>
    <w:rsid w:val="00276A35"/>
    <w:rsid w:val="00276D21"/>
    <w:rsid w:val="00277A43"/>
    <w:rsid w:val="00277D6D"/>
    <w:rsid w:val="00287A06"/>
    <w:rsid w:val="00287D48"/>
    <w:rsid w:val="002943E4"/>
    <w:rsid w:val="00296C16"/>
    <w:rsid w:val="002A2724"/>
    <w:rsid w:val="002B4746"/>
    <w:rsid w:val="002C38D1"/>
    <w:rsid w:val="002C4111"/>
    <w:rsid w:val="002D61B8"/>
    <w:rsid w:val="002E608D"/>
    <w:rsid w:val="002F0140"/>
    <w:rsid w:val="002F5DFD"/>
    <w:rsid w:val="00311C77"/>
    <w:rsid w:val="00312091"/>
    <w:rsid w:val="003156DB"/>
    <w:rsid w:val="0031646C"/>
    <w:rsid w:val="00322AE2"/>
    <w:rsid w:val="0033530C"/>
    <w:rsid w:val="003405ED"/>
    <w:rsid w:val="00356F51"/>
    <w:rsid w:val="003625DE"/>
    <w:rsid w:val="00366C54"/>
    <w:rsid w:val="00367E28"/>
    <w:rsid w:val="003900A9"/>
    <w:rsid w:val="003908AA"/>
    <w:rsid w:val="003A0273"/>
    <w:rsid w:val="003A79E1"/>
    <w:rsid w:val="003B180B"/>
    <w:rsid w:val="003D5D5B"/>
    <w:rsid w:val="003E16E5"/>
    <w:rsid w:val="003F3E00"/>
    <w:rsid w:val="00403465"/>
    <w:rsid w:val="004038D3"/>
    <w:rsid w:val="004072C4"/>
    <w:rsid w:val="00412F61"/>
    <w:rsid w:val="0043252B"/>
    <w:rsid w:val="0043278F"/>
    <w:rsid w:val="004472A7"/>
    <w:rsid w:val="00472221"/>
    <w:rsid w:val="00473A52"/>
    <w:rsid w:val="00474904"/>
    <w:rsid w:val="004766CF"/>
    <w:rsid w:val="00485DB3"/>
    <w:rsid w:val="00492A13"/>
    <w:rsid w:val="00494F52"/>
    <w:rsid w:val="00496A56"/>
    <w:rsid w:val="004A1545"/>
    <w:rsid w:val="004A263C"/>
    <w:rsid w:val="004C6B25"/>
    <w:rsid w:val="004D0435"/>
    <w:rsid w:val="004D5678"/>
    <w:rsid w:val="004D7BB1"/>
    <w:rsid w:val="004E33A6"/>
    <w:rsid w:val="004F0D03"/>
    <w:rsid w:val="004F11CC"/>
    <w:rsid w:val="004F11FF"/>
    <w:rsid w:val="004F212D"/>
    <w:rsid w:val="0051785F"/>
    <w:rsid w:val="00521ABE"/>
    <w:rsid w:val="00523D78"/>
    <w:rsid w:val="00526FC1"/>
    <w:rsid w:val="0053165F"/>
    <w:rsid w:val="005419D4"/>
    <w:rsid w:val="005433E2"/>
    <w:rsid w:val="00555EE1"/>
    <w:rsid w:val="00560BA7"/>
    <w:rsid w:val="005633C6"/>
    <w:rsid w:val="0057206A"/>
    <w:rsid w:val="00584AAC"/>
    <w:rsid w:val="005D0EBB"/>
    <w:rsid w:val="005D32F5"/>
    <w:rsid w:val="005D5B46"/>
    <w:rsid w:val="005E0605"/>
    <w:rsid w:val="005E0998"/>
    <w:rsid w:val="005E419A"/>
    <w:rsid w:val="005F0B95"/>
    <w:rsid w:val="005F72B2"/>
    <w:rsid w:val="00600CDF"/>
    <w:rsid w:val="0062140B"/>
    <w:rsid w:val="006275A6"/>
    <w:rsid w:val="00633FEB"/>
    <w:rsid w:val="00636718"/>
    <w:rsid w:val="0064369C"/>
    <w:rsid w:val="006463CA"/>
    <w:rsid w:val="006466AF"/>
    <w:rsid w:val="00653F25"/>
    <w:rsid w:val="00663598"/>
    <w:rsid w:val="00672B80"/>
    <w:rsid w:val="006801A2"/>
    <w:rsid w:val="006820BF"/>
    <w:rsid w:val="006824E1"/>
    <w:rsid w:val="00684C94"/>
    <w:rsid w:val="00696D3B"/>
    <w:rsid w:val="006A2B54"/>
    <w:rsid w:val="006B07DA"/>
    <w:rsid w:val="006B0DE6"/>
    <w:rsid w:val="006B5B2B"/>
    <w:rsid w:val="006F6859"/>
    <w:rsid w:val="0071131E"/>
    <w:rsid w:val="00717EAA"/>
    <w:rsid w:val="0073076C"/>
    <w:rsid w:val="00731AD5"/>
    <w:rsid w:val="00737A78"/>
    <w:rsid w:val="00745A0B"/>
    <w:rsid w:val="007571C9"/>
    <w:rsid w:val="007609AD"/>
    <w:rsid w:val="00761F4C"/>
    <w:rsid w:val="0076744A"/>
    <w:rsid w:val="0078032C"/>
    <w:rsid w:val="0079662F"/>
    <w:rsid w:val="007A0CDB"/>
    <w:rsid w:val="007A0EE6"/>
    <w:rsid w:val="007A2E08"/>
    <w:rsid w:val="007B4C00"/>
    <w:rsid w:val="007C3EBE"/>
    <w:rsid w:val="007C571C"/>
    <w:rsid w:val="007D3EAF"/>
    <w:rsid w:val="007D5272"/>
    <w:rsid w:val="007E41C5"/>
    <w:rsid w:val="007E6650"/>
    <w:rsid w:val="007F6B28"/>
    <w:rsid w:val="0080028E"/>
    <w:rsid w:val="008027F5"/>
    <w:rsid w:val="00805BE0"/>
    <w:rsid w:val="00811F90"/>
    <w:rsid w:val="0082691F"/>
    <w:rsid w:val="0082743E"/>
    <w:rsid w:val="00840EA5"/>
    <w:rsid w:val="0084342B"/>
    <w:rsid w:val="00846264"/>
    <w:rsid w:val="00847C87"/>
    <w:rsid w:val="0085266E"/>
    <w:rsid w:val="00861232"/>
    <w:rsid w:val="00863294"/>
    <w:rsid w:val="008805F9"/>
    <w:rsid w:val="008D2332"/>
    <w:rsid w:val="008F2D52"/>
    <w:rsid w:val="00906F38"/>
    <w:rsid w:val="00907213"/>
    <w:rsid w:val="00917CB7"/>
    <w:rsid w:val="009228A6"/>
    <w:rsid w:val="009317D2"/>
    <w:rsid w:val="00934244"/>
    <w:rsid w:val="009441F4"/>
    <w:rsid w:val="0095147D"/>
    <w:rsid w:val="00956E40"/>
    <w:rsid w:val="00957AB0"/>
    <w:rsid w:val="0097166D"/>
    <w:rsid w:val="00971E63"/>
    <w:rsid w:val="0098013F"/>
    <w:rsid w:val="00994613"/>
    <w:rsid w:val="00994C76"/>
    <w:rsid w:val="009A2FFE"/>
    <w:rsid w:val="009A789D"/>
    <w:rsid w:val="009B02A8"/>
    <w:rsid w:val="009B0D4F"/>
    <w:rsid w:val="009B1E5F"/>
    <w:rsid w:val="009B67AD"/>
    <w:rsid w:val="009B6922"/>
    <w:rsid w:val="009B72A1"/>
    <w:rsid w:val="009B795A"/>
    <w:rsid w:val="009C613B"/>
    <w:rsid w:val="009C68D3"/>
    <w:rsid w:val="009D6C6D"/>
    <w:rsid w:val="009E09EA"/>
    <w:rsid w:val="009E6E05"/>
    <w:rsid w:val="009F5F9D"/>
    <w:rsid w:val="009F629D"/>
    <w:rsid w:val="009F718E"/>
    <w:rsid w:val="00A03852"/>
    <w:rsid w:val="00A13EAD"/>
    <w:rsid w:val="00A14844"/>
    <w:rsid w:val="00A24C42"/>
    <w:rsid w:val="00A27F77"/>
    <w:rsid w:val="00A54869"/>
    <w:rsid w:val="00A57996"/>
    <w:rsid w:val="00A67488"/>
    <w:rsid w:val="00A85C15"/>
    <w:rsid w:val="00A85E1B"/>
    <w:rsid w:val="00A91F6C"/>
    <w:rsid w:val="00AB61DB"/>
    <w:rsid w:val="00AC6B73"/>
    <w:rsid w:val="00AE0790"/>
    <w:rsid w:val="00AE68C5"/>
    <w:rsid w:val="00AF2322"/>
    <w:rsid w:val="00AF4FD7"/>
    <w:rsid w:val="00AF6535"/>
    <w:rsid w:val="00B14DC5"/>
    <w:rsid w:val="00B157DA"/>
    <w:rsid w:val="00B32007"/>
    <w:rsid w:val="00B349D2"/>
    <w:rsid w:val="00B44BE5"/>
    <w:rsid w:val="00B508CE"/>
    <w:rsid w:val="00B57237"/>
    <w:rsid w:val="00B67A7D"/>
    <w:rsid w:val="00B73A93"/>
    <w:rsid w:val="00B74C3A"/>
    <w:rsid w:val="00B76760"/>
    <w:rsid w:val="00B77C07"/>
    <w:rsid w:val="00B85042"/>
    <w:rsid w:val="00B858A3"/>
    <w:rsid w:val="00B86BEC"/>
    <w:rsid w:val="00B93C50"/>
    <w:rsid w:val="00B952C7"/>
    <w:rsid w:val="00BA3BF1"/>
    <w:rsid w:val="00BB0DE3"/>
    <w:rsid w:val="00BD76AD"/>
    <w:rsid w:val="00BE06CC"/>
    <w:rsid w:val="00BE23BA"/>
    <w:rsid w:val="00BF13BC"/>
    <w:rsid w:val="00BF6EFA"/>
    <w:rsid w:val="00C053EC"/>
    <w:rsid w:val="00C06C2A"/>
    <w:rsid w:val="00C132F8"/>
    <w:rsid w:val="00C13BEA"/>
    <w:rsid w:val="00C1423D"/>
    <w:rsid w:val="00C242BE"/>
    <w:rsid w:val="00C400FF"/>
    <w:rsid w:val="00C51332"/>
    <w:rsid w:val="00C84AFB"/>
    <w:rsid w:val="00CA3EC3"/>
    <w:rsid w:val="00CA7DF5"/>
    <w:rsid w:val="00CB2CBD"/>
    <w:rsid w:val="00CB3510"/>
    <w:rsid w:val="00CB7F7B"/>
    <w:rsid w:val="00CC4F04"/>
    <w:rsid w:val="00CC5634"/>
    <w:rsid w:val="00CD48D5"/>
    <w:rsid w:val="00CF24F7"/>
    <w:rsid w:val="00CF7594"/>
    <w:rsid w:val="00D1573B"/>
    <w:rsid w:val="00D17930"/>
    <w:rsid w:val="00D23F22"/>
    <w:rsid w:val="00D44C9E"/>
    <w:rsid w:val="00D54B6F"/>
    <w:rsid w:val="00D707BD"/>
    <w:rsid w:val="00D72F8F"/>
    <w:rsid w:val="00D90E75"/>
    <w:rsid w:val="00D920E8"/>
    <w:rsid w:val="00D9477D"/>
    <w:rsid w:val="00D95EB7"/>
    <w:rsid w:val="00DA1A61"/>
    <w:rsid w:val="00DB7243"/>
    <w:rsid w:val="00DC1368"/>
    <w:rsid w:val="00DC707F"/>
    <w:rsid w:val="00DF1D9E"/>
    <w:rsid w:val="00DF77BF"/>
    <w:rsid w:val="00E00B25"/>
    <w:rsid w:val="00E10021"/>
    <w:rsid w:val="00E21E5C"/>
    <w:rsid w:val="00E63194"/>
    <w:rsid w:val="00E75495"/>
    <w:rsid w:val="00E76A30"/>
    <w:rsid w:val="00E8589F"/>
    <w:rsid w:val="00E93345"/>
    <w:rsid w:val="00EB11D0"/>
    <w:rsid w:val="00EC628A"/>
    <w:rsid w:val="00ED4B85"/>
    <w:rsid w:val="00ED5B18"/>
    <w:rsid w:val="00EE4ECC"/>
    <w:rsid w:val="00EF62CA"/>
    <w:rsid w:val="00EF7964"/>
    <w:rsid w:val="00F0332E"/>
    <w:rsid w:val="00F038FA"/>
    <w:rsid w:val="00F0599C"/>
    <w:rsid w:val="00F0650D"/>
    <w:rsid w:val="00F11199"/>
    <w:rsid w:val="00F12630"/>
    <w:rsid w:val="00F14681"/>
    <w:rsid w:val="00F15087"/>
    <w:rsid w:val="00F16914"/>
    <w:rsid w:val="00F34F79"/>
    <w:rsid w:val="00F519BE"/>
    <w:rsid w:val="00F567F8"/>
    <w:rsid w:val="00F60A00"/>
    <w:rsid w:val="00F70A9B"/>
    <w:rsid w:val="00F72D20"/>
    <w:rsid w:val="00F74252"/>
    <w:rsid w:val="00F862BD"/>
    <w:rsid w:val="00F95DC2"/>
    <w:rsid w:val="00FA3918"/>
    <w:rsid w:val="00FB0176"/>
    <w:rsid w:val="00FB122C"/>
    <w:rsid w:val="00FC12A5"/>
    <w:rsid w:val="00FC377E"/>
    <w:rsid w:val="00FC4687"/>
    <w:rsid w:val="00FD73EF"/>
    <w:rsid w:val="00FF138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1208"/>
  <w15:chartTrackingRefBased/>
  <w15:docId w15:val="{EEFED458-25E0-4DF7-98B3-46CB3DAC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26</cp:revision>
  <dcterms:created xsi:type="dcterms:W3CDTF">2022-05-11T19:21:00Z</dcterms:created>
  <dcterms:modified xsi:type="dcterms:W3CDTF">2022-05-16T07:17:00Z</dcterms:modified>
</cp:coreProperties>
</file>