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15AB" w14:textId="157B4DFB" w:rsidR="00ED1952" w:rsidRPr="00FA4213" w:rsidRDefault="00F453D8" w:rsidP="00ED1952">
      <w:pPr>
        <w:rPr>
          <w:b/>
          <w:bCs/>
          <w:lang w:val="de-DE"/>
        </w:rPr>
      </w:pPr>
      <w:r w:rsidRPr="00F453D8">
        <w:rPr>
          <w:b/>
          <w:bCs/>
          <w:lang w:val="de-DE"/>
        </w:rPr>
        <w:t xml:space="preserve">Verlagszeichen </w:t>
      </w:r>
      <w:r w:rsidR="005814E7">
        <w:rPr>
          <w:b/>
          <w:bCs/>
          <w:lang w:val="de-DE"/>
        </w:rPr>
        <w:t xml:space="preserve">und </w:t>
      </w:r>
      <w:r w:rsidR="002378DB">
        <w:rPr>
          <w:b/>
          <w:bCs/>
          <w:lang w:val="de-DE"/>
        </w:rPr>
        <w:t>Handelsmarken</w:t>
      </w:r>
    </w:p>
    <w:p w14:paraId="0D1A5B18" w14:textId="7939FBCF" w:rsidR="00ED1952" w:rsidRPr="00FA4213" w:rsidRDefault="00ED1952" w:rsidP="00ED1952">
      <w:pPr>
        <w:rPr>
          <w:lang w:val="de-DE"/>
        </w:rPr>
      </w:pPr>
    </w:p>
    <w:p w14:paraId="50488135" w14:textId="1B426EF8" w:rsidR="000416D0" w:rsidRPr="00FA4213" w:rsidRDefault="00F453D8" w:rsidP="00ED1952">
      <w:pPr>
        <w:rPr>
          <w:lang w:val="de-DE"/>
        </w:rPr>
      </w:pPr>
      <w:r>
        <w:rPr>
          <w:lang w:val="de-DE"/>
        </w:rPr>
        <w:t>Unter dem</w:t>
      </w:r>
      <w:r w:rsidR="00B12BC8">
        <w:rPr>
          <w:lang w:val="de-DE"/>
        </w:rPr>
        <w:t xml:space="preserve"> </w:t>
      </w:r>
      <w:r w:rsidR="00D95C07">
        <w:rPr>
          <w:lang w:val="de-DE"/>
        </w:rPr>
        <w:t>Brill-Banner</w:t>
      </w:r>
      <w:r w:rsidR="00B12BC8">
        <w:rPr>
          <w:lang w:val="de-DE"/>
        </w:rPr>
        <w:t xml:space="preserve"> </w:t>
      </w:r>
      <w:r>
        <w:rPr>
          <w:lang w:val="de-DE"/>
        </w:rPr>
        <w:t xml:space="preserve">sind </w:t>
      </w:r>
      <w:r w:rsidR="00B12BC8">
        <w:rPr>
          <w:lang w:val="de-DE"/>
        </w:rPr>
        <w:t>mehrere</w:t>
      </w:r>
      <w:r w:rsidR="00D95C07">
        <w:rPr>
          <w:lang w:val="de-DE"/>
        </w:rPr>
        <w:t xml:space="preserve"> große </w:t>
      </w:r>
      <w:r>
        <w:rPr>
          <w:lang w:val="de-DE"/>
        </w:rPr>
        <w:t>Verlagszeichen vereint</w:t>
      </w:r>
      <w:r w:rsidR="00ED1952" w:rsidRPr="00FA4213">
        <w:rPr>
          <w:lang w:val="de-DE"/>
        </w:rPr>
        <w:t xml:space="preserve">: Brill | </w:t>
      </w:r>
      <w:proofErr w:type="spellStart"/>
      <w:r w:rsidR="00ED1952" w:rsidRPr="00FA4213">
        <w:rPr>
          <w:lang w:val="de-DE"/>
        </w:rPr>
        <w:t>Nijhoff</w:t>
      </w:r>
      <w:proofErr w:type="spellEnd"/>
      <w:r w:rsidR="00ED1952" w:rsidRPr="00FA4213">
        <w:rPr>
          <w:lang w:val="de-DE"/>
        </w:rPr>
        <w:t xml:space="preserve">, Brill | </w:t>
      </w:r>
      <w:proofErr w:type="spellStart"/>
      <w:r w:rsidR="00ED1952" w:rsidRPr="00FA4213">
        <w:rPr>
          <w:lang w:val="de-DE"/>
        </w:rPr>
        <w:t>Hotei</w:t>
      </w:r>
      <w:proofErr w:type="spellEnd"/>
      <w:r w:rsidR="00AD4717">
        <w:rPr>
          <w:lang w:val="de-DE"/>
        </w:rPr>
        <w:t xml:space="preserve"> sowie die</w:t>
      </w:r>
      <w:r w:rsidR="00ED1952" w:rsidRPr="00FA4213">
        <w:rPr>
          <w:lang w:val="de-DE"/>
        </w:rPr>
        <w:t xml:space="preserve"> Brill</w:t>
      </w:r>
      <w:r w:rsidR="00653282">
        <w:rPr>
          <w:lang w:val="de-DE"/>
        </w:rPr>
        <w:t>-</w:t>
      </w:r>
      <w:r w:rsidR="00ED1952" w:rsidRPr="00FA4213">
        <w:rPr>
          <w:lang w:val="de-DE"/>
        </w:rPr>
        <w:t>Deutschland</w:t>
      </w:r>
      <w:r w:rsidR="00653282">
        <w:rPr>
          <w:lang w:val="de-DE"/>
        </w:rPr>
        <w:t>-</w:t>
      </w:r>
      <w:r>
        <w:rPr>
          <w:lang w:val="de-DE"/>
        </w:rPr>
        <w:t xml:space="preserve">Verlagszeichen </w:t>
      </w:r>
      <w:r w:rsidR="00ED1952" w:rsidRPr="00FA4213">
        <w:rPr>
          <w:lang w:val="de-DE"/>
        </w:rPr>
        <w:t xml:space="preserve">Brill | Schöningh, Wilhelm Brill | Fink, </w:t>
      </w:r>
      <w:proofErr w:type="spellStart"/>
      <w:r w:rsidR="00ED1952" w:rsidRPr="00FA4213">
        <w:rPr>
          <w:lang w:val="de-DE"/>
        </w:rPr>
        <w:t>Bril</w:t>
      </w:r>
      <w:proofErr w:type="spellEnd"/>
      <w:r w:rsidR="00ED1952" w:rsidRPr="00FA4213">
        <w:rPr>
          <w:lang w:val="de-DE"/>
        </w:rPr>
        <w:t xml:space="preserve"> | </w:t>
      </w:r>
      <w:proofErr w:type="spellStart"/>
      <w:r w:rsidR="00ED1952" w:rsidRPr="00FA4213">
        <w:rPr>
          <w:lang w:val="de-DE"/>
        </w:rPr>
        <w:t>mentis</w:t>
      </w:r>
      <w:proofErr w:type="spellEnd"/>
      <w:r w:rsidR="00A6746E">
        <w:rPr>
          <w:lang w:val="de-DE"/>
        </w:rPr>
        <w:t xml:space="preserve"> und die kürzlich übernommenen</w:t>
      </w:r>
      <w:r w:rsidR="00ED1952" w:rsidRPr="00FA4213">
        <w:rPr>
          <w:lang w:val="de-DE"/>
        </w:rPr>
        <w:t xml:space="preserve"> Brill | Böhlau, Brill | V&amp;R </w:t>
      </w:r>
      <w:r w:rsidR="00A6746E">
        <w:rPr>
          <w:lang w:val="de-DE"/>
        </w:rPr>
        <w:t>u</w:t>
      </w:r>
      <w:r w:rsidR="00ED1952" w:rsidRPr="00FA4213">
        <w:rPr>
          <w:lang w:val="de-DE"/>
        </w:rPr>
        <w:t xml:space="preserve">nd Brill | V&amp;R </w:t>
      </w:r>
      <w:proofErr w:type="spellStart"/>
      <w:r w:rsidR="00ED1952" w:rsidRPr="00FA4213">
        <w:rPr>
          <w:lang w:val="de-DE"/>
        </w:rPr>
        <w:t>Unipress</w:t>
      </w:r>
      <w:proofErr w:type="spellEnd"/>
      <w:r w:rsidR="00ED1952" w:rsidRPr="00FA4213">
        <w:rPr>
          <w:lang w:val="de-DE"/>
        </w:rPr>
        <w:t xml:space="preserve">. </w:t>
      </w:r>
      <w:r w:rsidR="00A6746E">
        <w:rPr>
          <w:lang w:val="de-DE"/>
        </w:rPr>
        <w:t>Jede</w:t>
      </w:r>
      <w:r>
        <w:rPr>
          <w:lang w:val="de-DE"/>
        </w:rPr>
        <w:t>s</w:t>
      </w:r>
      <w:r w:rsidR="00A6746E">
        <w:rPr>
          <w:lang w:val="de-DE"/>
        </w:rPr>
        <w:t xml:space="preserve"> dieser </w:t>
      </w:r>
      <w:r>
        <w:rPr>
          <w:lang w:val="de-DE"/>
        </w:rPr>
        <w:t xml:space="preserve">Verlagszeichen </w:t>
      </w:r>
      <w:r w:rsidR="00352CB9">
        <w:rPr>
          <w:lang w:val="de-DE"/>
        </w:rPr>
        <w:t>blickt</w:t>
      </w:r>
      <w:r w:rsidR="00352CB9">
        <w:rPr>
          <w:lang w:val="de-DE"/>
        </w:rPr>
        <w:t xml:space="preserve"> </w:t>
      </w:r>
      <w:r w:rsidR="00A6746E">
        <w:rPr>
          <w:lang w:val="de-DE"/>
        </w:rPr>
        <w:t xml:space="preserve">auf eine </w:t>
      </w:r>
      <w:r w:rsidR="009B7276">
        <w:rPr>
          <w:lang w:val="de-DE"/>
        </w:rPr>
        <w:t xml:space="preserve">bedeutende Verlagsgeschichte und </w:t>
      </w:r>
      <w:r w:rsidR="00BE4DC8">
        <w:rPr>
          <w:lang w:val="de-DE"/>
        </w:rPr>
        <w:t xml:space="preserve">auf </w:t>
      </w:r>
      <w:r w:rsidR="009B7276">
        <w:rPr>
          <w:lang w:val="de-DE"/>
        </w:rPr>
        <w:t xml:space="preserve">die Veröffentlichung hochwertiger und erfolgreicher </w:t>
      </w:r>
      <w:r w:rsidR="00BE4DC8">
        <w:rPr>
          <w:lang w:val="de-DE"/>
        </w:rPr>
        <w:t>Texte</w:t>
      </w:r>
      <w:r w:rsidR="00BE4DC8">
        <w:rPr>
          <w:lang w:val="de-DE"/>
        </w:rPr>
        <w:t xml:space="preserve"> </w:t>
      </w:r>
      <w:r w:rsidR="00352CB9">
        <w:rPr>
          <w:lang w:val="de-DE"/>
        </w:rPr>
        <w:t>zurück</w:t>
      </w:r>
      <w:r w:rsidR="00ED1952" w:rsidRPr="00FA4213">
        <w:rPr>
          <w:lang w:val="de-DE"/>
        </w:rPr>
        <w:t xml:space="preserve">. </w:t>
      </w:r>
      <w:r w:rsidR="00E813AD">
        <w:rPr>
          <w:lang w:val="de-DE"/>
        </w:rPr>
        <w:t>Auf dieser Seite können Sie durch Klicken auf das jeweilige Logo mehr über die einzelnen Verlagshäuser erfahren</w:t>
      </w:r>
      <w:r w:rsidR="00ED1952" w:rsidRPr="00FA4213">
        <w:rPr>
          <w:lang w:val="de-DE"/>
        </w:rPr>
        <w:t xml:space="preserve">. </w:t>
      </w:r>
      <w:r w:rsidR="00E813AD">
        <w:rPr>
          <w:lang w:val="de-DE"/>
        </w:rPr>
        <w:t>Am unteren Seiten</w:t>
      </w:r>
      <w:r w:rsidR="00584D9A">
        <w:rPr>
          <w:lang w:val="de-DE"/>
        </w:rPr>
        <w:t>r</w:t>
      </w:r>
      <w:r w:rsidR="00E813AD">
        <w:rPr>
          <w:lang w:val="de-DE"/>
        </w:rPr>
        <w:t xml:space="preserve">and sind die </w:t>
      </w:r>
      <w:r w:rsidR="00B464FE">
        <w:rPr>
          <w:lang w:val="de-DE"/>
        </w:rPr>
        <w:t>eingetragenen Brill-Handelsmarken aufgelistet.</w:t>
      </w:r>
    </w:p>
    <w:p w14:paraId="44DB2318" w14:textId="25DE3ADE" w:rsidR="00ED1952" w:rsidRPr="00FA4213" w:rsidRDefault="00ED1952" w:rsidP="00ED1952">
      <w:pPr>
        <w:rPr>
          <w:lang w:val="de-DE"/>
        </w:rPr>
      </w:pPr>
    </w:p>
    <w:p w14:paraId="7AC84850" w14:textId="01224281" w:rsidR="00ED1952" w:rsidRPr="00FA4213" w:rsidRDefault="00F70F22" w:rsidP="00ED1952">
      <w:pPr>
        <w:rPr>
          <w:b/>
          <w:bCs/>
          <w:lang w:val="de-DE"/>
        </w:rPr>
      </w:pPr>
      <w:r>
        <w:rPr>
          <w:b/>
          <w:bCs/>
          <w:lang w:val="de-DE"/>
        </w:rPr>
        <w:t>Handelsmarken</w:t>
      </w:r>
    </w:p>
    <w:p w14:paraId="5D0CC425" w14:textId="77777777" w:rsidR="00ED1952" w:rsidRPr="00FA4213" w:rsidRDefault="00ED1952" w:rsidP="00ED1952">
      <w:pPr>
        <w:rPr>
          <w:b/>
          <w:bCs/>
          <w:lang w:val="de-DE"/>
        </w:rPr>
      </w:pPr>
    </w:p>
    <w:p w14:paraId="708B26B0" w14:textId="4745150A" w:rsidR="00ED1952" w:rsidRPr="00FA4213" w:rsidRDefault="00F70F22" w:rsidP="00ED1952">
      <w:pPr>
        <w:rPr>
          <w:lang w:val="de-DE"/>
        </w:rPr>
      </w:pPr>
      <w:r>
        <w:rPr>
          <w:lang w:val="de-DE"/>
        </w:rPr>
        <w:t>Die folgenden Handelsmarken wurden von</w:t>
      </w:r>
      <w:r w:rsidR="00ED1952" w:rsidRPr="00FA4213">
        <w:rPr>
          <w:lang w:val="de-DE"/>
        </w:rPr>
        <w:t xml:space="preserve"> </w:t>
      </w:r>
      <w:proofErr w:type="spellStart"/>
      <w:r w:rsidR="00ED1952" w:rsidRPr="00FA4213">
        <w:rPr>
          <w:lang w:val="de-DE"/>
        </w:rPr>
        <w:t>Koninklijke</w:t>
      </w:r>
      <w:proofErr w:type="spellEnd"/>
      <w:r w:rsidR="00ED1952" w:rsidRPr="00FA4213">
        <w:rPr>
          <w:lang w:val="de-DE"/>
        </w:rPr>
        <w:t xml:space="preserve"> Brill N.V. in</w:t>
      </w:r>
      <w:r>
        <w:rPr>
          <w:lang w:val="de-DE"/>
        </w:rPr>
        <w:t xml:space="preserve"> verschiedenen Zuständigkeitsgebieten registriert:</w:t>
      </w:r>
    </w:p>
    <w:p w14:paraId="25581112" w14:textId="77777777" w:rsidR="00ED1952" w:rsidRPr="00FA4213" w:rsidRDefault="00ED1952" w:rsidP="00ED1952">
      <w:pPr>
        <w:rPr>
          <w:lang w:val="de-DE"/>
        </w:rPr>
      </w:pPr>
    </w:p>
    <w:p w14:paraId="598526BF" w14:textId="5BC1B5CA" w:rsidR="00ED1952" w:rsidRPr="00FA4213" w:rsidRDefault="00F70F22" w:rsidP="00ED1952">
      <w:pPr>
        <w:rPr>
          <w:lang w:val="de-DE"/>
        </w:rPr>
      </w:pPr>
      <w:r>
        <w:rPr>
          <w:lang w:val="de-DE"/>
        </w:rPr>
        <w:t xml:space="preserve">Die Verwendung der vorstehenden </w:t>
      </w:r>
      <w:r w:rsidR="00861922">
        <w:rPr>
          <w:lang w:val="de-DE"/>
        </w:rPr>
        <w:t>Handelsmarken</w:t>
      </w:r>
      <w:r w:rsidR="0023264B">
        <w:rPr>
          <w:lang w:val="de-DE"/>
        </w:rPr>
        <w:t xml:space="preserve"> ist einzig</w:t>
      </w:r>
      <w:r w:rsidR="00ED1952" w:rsidRPr="00FA4213">
        <w:rPr>
          <w:lang w:val="de-DE"/>
        </w:rPr>
        <w:t xml:space="preserve"> </w:t>
      </w:r>
      <w:proofErr w:type="spellStart"/>
      <w:r w:rsidR="00ED1952" w:rsidRPr="00FA4213">
        <w:rPr>
          <w:lang w:val="de-DE"/>
        </w:rPr>
        <w:t>Koninklijke</w:t>
      </w:r>
      <w:proofErr w:type="spellEnd"/>
      <w:r w:rsidR="00ED1952" w:rsidRPr="00FA4213">
        <w:rPr>
          <w:lang w:val="de-DE"/>
        </w:rPr>
        <w:t xml:space="preserve"> Brill N.V</w:t>
      </w:r>
      <w:r w:rsidR="00861922">
        <w:rPr>
          <w:lang w:val="de-DE"/>
        </w:rPr>
        <w:t>. vorbehalten.</w:t>
      </w:r>
      <w:r w:rsidR="00ED1952" w:rsidRPr="00FA4213">
        <w:rPr>
          <w:lang w:val="de-DE"/>
        </w:rPr>
        <w:t xml:space="preserve"> </w:t>
      </w:r>
      <w:r w:rsidR="00861922">
        <w:rPr>
          <w:lang w:val="de-DE"/>
        </w:rPr>
        <w:t xml:space="preserve">Die Nutzung dieser Handelsmarken </w:t>
      </w:r>
      <w:r w:rsidR="00CD2975">
        <w:rPr>
          <w:lang w:val="de-DE"/>
        </w:rPr>
        <w:t xml:space="preserve">durch </w:t>
      </w:r>
      <w:r w:rsidR="00861922">
        <w:rPr>
          <w:lang w:val="de-DE"/>
        </w:rPr>
        <w:t>andere Partei</w:t>
      </w:r>
      <w:r w:rsidR="00352CB9">
        <w:rPr>
          <w:lang w:val="de-DE"/>
        </w:rPr>
        <w:t>en</w:t>
      </w:r>
      <w:r w:rsidR="00CD2975">
        <w:rPr>
          <w:lang w:val="de-DE"/>
        </w:rPr>
        <w:t xml:space="preserve"> ist</w:t>
      </w:r>
      <w:r w:rsidR="00861922">
        <w:rPr>
          <w:lang w:val="de-DE"/>
        </w:rPr>
        <w:t xml:space="preserve"> in jeder </w:t>
      </w:r>
      <w:r w:rsidR="00533B59">
        <w:rPr>
          <w:lang w:val="de-DE"/>
        </w:rPr>
        <w:t>Hinsicht</w:t>
      </w:r>
      <w:r w:rsidR="00533B59">
        <w:rPr>
          <w:lang w:val="de-DE"/>
        </w:rPr>
        <w:t xml:space="preserve"> </w:t>
      </w:r>
      <w:r w:rsidR="00861922">
        <w:rPr>
          <w:lang w:val="de-DE"/>
        </w:rPr>
        <w:t>untersagt.</w:t>
      </w:r>
    </w:p>
    <w:p w14:paraId="64CBA1D3" w14:textId="730C09B8" w:rsidR="00ED1952" w:rsidRPr="00FA4213" w:rsidRDefault="00ED1952" w:rsidP="00ED1952">
      <w:pPr>
        <w:rPr>
          <w:lang w:val="de-DE"/>
        </w:rPr>
      </w:pPr>
    </w:p>
    <w:p w14:paraId="196D6A25" w14:textId="59C2AF4C" w:rsidR="00ED1952" w:rsidRPr="00FA4213" w:rsidRDefault="007E609D" w:rsidP="00ED1952">
      <w:pPr>
        <w:rPr>
          <w:b/>
          <w:bCs/>
          <w:lang w:val="de-DE"/>
        </w:rPr>
      </w:pPr>
      <w:r>
        <w:rPr>
          <w:b/>
          <w:bCs/>
          <w:lang w:val="de-DE"/>
        </w:rPr>
        <w:t>Über Brill</w:t>
      </w:r>
    </w:p>
    <w:p w14:paraId="158DCD6F" w14:textId="77777777" w:rsidR="00ED1952" w:rsidRPr="00FA4213" w:rsidRDefault="00ED1952" w:rsidP="00ED1952">
      <w:pPr>
        <w:rPr>
          <w:lang w:val="de-DE"/>
        </w:rPr>
      </w:pPr>
      <w:r w:rsidRPr="00FA4213">
        <w:rPr>
          <w:lang w:val="de-DE"/>
        </w:rPr>
        <w:t> </w:t>
      </w:r>
      <w:bookmarkStart w:id="0" w:name="top"/>
      <w:bookmarkEnd w:id="0"/>
    </w:p>
    <w:p w14:paraId="7C0EEA72" w14:textId="38072912" w:rsidR="00ED1952" w:rsidRPr="00FA4213" w:rsidRDefault="008A22A8" w:rsidP="00ED1952">
      <w:pPr>
        <w:rPr>
          <w:lang w:val="de-DE"/>
        </w:rPr>
      </w:pPr>
      <w:r>
        <w:rPr>
          <w:lang w:val="de-DE"/>
        </w:rPr>
        <w:t>Das Verlagshaus Brill wurde im Jahr</w:t>
      </w:r>
      <w:r w:rsidR="00ED1952" w:rsidRPr="00FA4213">
        <w:rPr>
          <w:lang w:val="de-DE"/>
        </w:rPr>
        <w:t xml:space="preserve"> 1683</w:t>
      </w:r>
      <w:r>
        <w:rPr>
          <w:lang w:val="de-DE"/>
        </w:rPr>
        <w:t xml:space="preserve"> gegründet</w:t>
      </w:r>
      <w:r w:rsidR="005968D4">
        <w:rPr>
          <w:lang w:val="de-DE"/>
        </w:rPr>
        <w:t xml:space="preserve">. Es </w:t>
      </w:r>
      <w:r w:rsidR="00CD2975">
        <w:rPr>
          <w:lang w:val="de-DE"/>
        </w:rPr>
        <w:t>zeichnet sich</w:t>
      </w:r>
      <w:r w:rsidR="005968D4">
        <w:rPr>
          <w:lang w:val="de-DE"/>
        </w:rPr>
        <w:t xml:space="preserve"> durch </w:t>
      </w:r>
      <w:r w:rsidR="00BA7397">
        <w:rPr>
          <w:lang w:val="de-DE"/>
        </w:rPr>
        <w:t>eine ereignisreiche</w:t>
      </w:r>
      <w:r w:rsidR="005968D4">
        <w:rPr>
          <w:lang w:val="de-DE"/>
        </w:rPr>
        <w:t xml:space="preserve"> Geschichte und einen ausgeprägten internationalen Fokus </w:t>
      </w:r>
      <w:r w:rsidR="00CD2975">
        <w:rPr>
          <w:lang w:val="de-DE"/>
        </w:rPr>
        <w:t>aus</w:t>
      </w:r>
      <w:r w:rsidR="005968D4">
        <w:rPr>
          <w:lang w:val="de-DE"/>
        </w:rPr>
        <w:t xml:space="preserve">. </w:t>
      </w:r>
      <w:r w:rsidR="00CD2975">
        <w:rPr>
          <w:lang w:val="de-DE"/>
        </w:rPr>
        <w:t>Neben der</w:t>
      </w:r>
      <w:r w:rsidR="0007351F">
        <w:rPr>
          <w:lang w:val="de-DE"/>
        </w:rPr>
        <w:t xml:space="preserve"> Unternehmenszentrale in</w:t>
      </w:r>
      <w:r w:rsidR="00ED1952" w:rsidRPr="00FA4213">
        <w:rPr>
          <w:lang w:val="de-DE"/>
        </w:rPr>
        <w:t xml:space="preserve"> Leiden (</w:t>
      </w:r>
      <w:r w:rsidR="00AA2DF1">
        <w:rPr>
          <w:lang w:val="de-DE"/>
        </w:rPr>
        <w:t>Niederlande</w:t>
      </w:r>
      <w:r w:rsidR="00ED1952" w:rsidRPr="00FA4213">
        <w:rPr>
          <w:lang w:val="de-DE"/>
        </w:rPr>
        <w:t>)</w:t>
      </w:r>
      <w:r w:rsidR="00CD2975">
        <w:rPr>
          <w:lang w:val="de-DE"/>
        </w:rPr>
        <w:t xml:space="preserve"> </w:t>
      </w:r>
      <w:r w:rsidR="00AA2DF1">
        <w:rPr>
          <w:lang w:val="de-DE"/>
        </w:rPr>
        <w:t>gibt es weitere Niederlassungen in</w:t>
      </w:r>
      <w:r w:rsidR="00ED1952" w:rsidRPr="00FA4213">
        <w:rPr>
          <w:lang w:val="de-DE"/>
        </w:rPr>
        <w:t xml:space="preserve"> Boston (USA), Paderborn (</w:t>
      </w:r>
      <w:r w:rsidR="00AA2DF1">
        <w:rPr>
          <w:lang w:val="de-DE"/>
        </w:rPr>
        <w:t>DE</w:t>
      </w:r>
      <w:r w:rsidR="00ED1952" w:rsidRPr="00FA4213">
        <w:rPr>
          <w:lang w:val="de-DE"/>
        </w:rPr>
        <w:t>), Singap</w:t>
      </w:r>
      <w:r w:rsidR="00AA2DF1">
        <w:rPr>
          <w:lang w:val="de-DE"/>
        </w:rPr>
        <w:t>ur</w:t>
      </w:r>
      <w:r w:rsidR="00ED1952" w:rsidRPr="00FA4213">
        <w:rPr>
          <w:lang w:val="de-DE"/>
        </w:rPr>
        <w:t xml:space="preserve"> (SG) and Beijing (CN). </w:t>
      </w:r>
      <w:r w:rsidR="00DC6865">
        <w:rPr>
          <w:lang w:val="de-DE"/>
        </w:rPr>
        <w:t xml:space="preserve">Im Jahr </w:t>
      </w:r>
      <w:r w:rsidR="00ED1952" w:rsidRPr="00FA4213">
        <w:rPr>
          <w:lang w:val="de-DE"/>
        </w:rPr>
        <w:t>1896</w:t>
      </w:r>
      <w:r w:rsidR="00DF3002">
        <w:rPr>
          <w:lang w:val="de-DE"/>
        </w:rPr>
        <w:t xml:space="preserve"> </w:t>
      </w:r>
      <w:r w:rsidR="00DC6865">
        <w:rPr>
          <w:lang w:val="de-DE"/>
        </w:rPr>
        <w:t xml:space="preserve">ging Brill </w:t>
      </w:r>
      <w:r w:rsidR="00DF3002">
        <w:rPr>
          <w:lang w:val="de-DE"/>
        </w:rPr>
        <w:t xml:space="preserve">an die </w:t>
      </w:r>
      <w:r w:rsidR="00DF3002" w:rsidRPr="00DF3002">
        <w:rPr>
          <w:lang w:val="de-DE"/>
        </w:rPr>
        <w:t>Amsterdamer Börse</w:t>
      </w:r>
      <w:r w:rsidR="003C5A1A">
        <w:rPr>
          <w:lang w:val="de-DE"/>
        </w:rPr>
        <w:t>,</w:t>
      </w:r>
      <w:r w:rsidR="00132316">
        <w:rPr>
          <w:lang w:val="de-DE"/>
        </w:rPr>
        <w:t xml:space="preserve"> und seit 1997 werden </w:t>
      </w:r>
      <w:r w:rsidR="00ED1952" w:rsidRPr="00FA4213">
        <w:rPr>
          <w:lang w:val="de-DE"/>
        </w:rPr>
        <w:t>Brill</w:t>
      </w:r>
      <w:r w:rsidR="00132316">
        <w:rPr>
          <w:lang w:val="de-DE"/>
        </w:rPr>
        <w:t>-Aktien öffentlich gehandelt.</w:t>
      </w:r>
      <w:r w:rsidR="00ED1952" w:rsidRPr="00FA4213">
        <w:rPr>
          <w:lang w:val="de-DE"/>
        </w:rPr>
        <w:t xml:space="preserve"> </w:t>
      </w:r>
      <w:r w:rsidR="003C5A1A">
        <w:rPr>
          <w:lang w:val="de-DE"/>
        </w:rPr>
        <w:t>Die</w:t>
      </w:r>
      <w:r w:rsidR="005A67DD">
        <w:rPr>
          <w:lang w:val="de-DE"/>
        </w:rPr>
        <w:t xml:space="preserve"> Markdetailzusammenfassung für Brill finden Sie hier:</w:t>
      </w:r>
      <w:r w:rsidR="00ED1952" w:rsidRPr="00FA4213">
        <w:rPr>
          <w:lang w:val="de-DE"/>
        </w:rPr>
        <w:t> </w:t>
      </w:r>
      <w:hyperlink r:id="rId4" w:tgtFrame="_blank" w:history="1">
        <w:r w:rsidR="00ED1952" w:rsidRPr="00FA4213">
          <w:rPr>
            <w:rStyle w:val="Hyperlink"/>
            <w:lang w:val="de-DE"/>
          </w:rPr>
          <w:t>Euronext</w:t>
        </w:r>
      </w:hyperlink>
      <w:r w:rsidR="00ED1952" w:rsidRPr="00FA4213">
        <w:rPr>
          <w:lang w:val="de-DE"/>
        </w:rPr>
        <w:t>.</w:t>
      </w:r>
    </w:p>
    <w:p w14:paraId="62112B7C" w14:textId="77777777" w:rsidR="00ED1952" w:rsidRPr="00FA4213" w:rsidRDefault="00ED1952" w:rsidP="00ED1952">
      <w:pPr>
        <w:rPr>
          <w:lang w:val="de-DE"/>
        </w:rPr>
      </w:pPr>
    </w:p>
    <w:p w14:paraId="6345106C" w14:textId="7B995387" w:rsidR="00ED1952" w:rsidRPr="00FA4213" w:rsidRDefault="00ED1952" w:rsidP="00ED1952">
      <w:pPr>
        <w:rPr>
          <w:lang w:val="de-DE"/>
        </w:rPr>
      </w:pPr>
      <w:r w:rsidRPr="00FA4213">
        <w:rPr>
          <w:lang w:val="de-DE"/>
        </w:rPr>
        <w:t>Brill</w:t>
      </w:r>
      <w:r w:rsidR="00A5707C">
        <w:rPr>
          <w:lang w:val="de-DE"/>
        </w:rPr>
        <w:t xml:space="preserve"> veröffentlicht schwerpunktmäßig Werke in den</w:t>
      </w:r>
      <w:r w:rsidR="00370637">
        <w:rPr>
          <w:lang w:val="de-DE"/>
        </w:rPr>
        <w:t xml:space="preserve"> Bereich</w:t>
      </w:r>
      <w:r w:rsidR="00A5707C">
        <w:rPr>
          <w:lang w:val="de-DE"/>
        </w:rPr>
        <w:t>en</w:t>
      </w:r>
      <w:r w:rsidR="00370637">
        <w:rPr>
          <w:lang w:val="de-DE"/>
        </w:rPr>
        <w:t xml:space="preserve"> </w:t>
      </w:r>
      <w:r w:rsidR="00533B59">
        <w:rPr>
          <w:lang w:val="de-DE"/>
        </w:rPr>
        <w:t xml:space="preserve">der </w:t>
      </w:r>
      <w:r w:rsidR="00370637">
        <w:rPr>
          <w:lang w:val="de-DE"/>
        </w:rPr>
        <w:t xml:space="preserve">Geistes- und Sozialwissenschaften, </w:t>
      </w:r>
      <w:r w:rsidR="00533B59">
        <w:rPr>
          <w:lang w:val="de-DE"/>
        </w:rPr>
        <w:t xml:space="preserve">des </w:t>
      </w:r>
      <w:r w:rsidR="00370637">
        <w:rPr>
          <w:lang w:val="de-DE"/>
        </w:rPr>
        <w:t>internationale</w:t>
      </w:r>
      <w:r w:rsidR="00533B59">
        <w:rPr>
          <w:lang w:val="de-DE"/>
        </w:rPr>
        <w:t>n</w:t>
      </w:r>
      <w:r w:rsidR="00370637">
        <w:rPr>
          <w:lang w:val="de-DE"/>
        </w:rPr>
        <w:t xml:space="preserve"> Recht</w:t>
      </w:r>
      <w:r w:rsidR="00533B59">
        <w:rPr>
          <w:lang w:val="de-DE"/>
        </w:rPr>
        <w:t>s</w:t>
      </w:r>
      <w:r w:rsidR="00370637">
        <w:rPr>
          <w:lang w:val="de-DE"/>
        </w:rPr>
        <w:t xml:space="preserve"> und </w:t>
      </w:r>
      <w:r w:rsidR="00533B59">
        <w:rPr>
          <w:lang w:val="de-DE"/>
        </w:rPr>
        <w:t xml:space="preserve">in </w:t>
      </w:r>
      <w:r w:rsidR="00370637">
        <w:rPr>
          <w:lang w:val="de-DE"/>
        </w:rPr>
        <w:t>ausgewählte</w:t>
      </w:r>
      <w:r w:rsidR="00533B59">
        <w:rPr>
          <w:lang w:val="de-DE"/>
        </w:rPr>
        <w:t>n</w:t>
      </w:r>
      <w:r w:rsidR="00370637">
        <w:rPr>
          <w:lang w:val="de-DE"/>
        </w:rPr>
        <w:t xml:space="preserve"> Wissenschaftsfelder</w:t>
      </w:r>
      <w:r w:rsidR="00533B59">
        <w:rPr>
          <w:lang w:val="de-DE"/>
        </w:rPr>
        <w:t>n</w:t>
      </w:r>
      <w:r w:rsidRPr="00FA4213">
        <w:rPr>
          <w:lang w:val="de-DE"/>
        </w:rPr>
        <w:t xml:space="preserve">. </w:t>
      </w:r>
      <w:r w:rsidR="00370637">
        <w:rPr>
          <w:lang w:val="de-DE"/>
        </w:rPr>
        <w:t>Zu</w:t>
      </w:r>
      <w:r w:rsidR="0015562D">
        <w:rPr>
          <w:lang w:val="de-DE"/>
        </w:rPr>
        <w:t>m</w:t>
      </w:r>
      <w:r w:rsidR="00370637">
        <w:rPr>
          <w:lang w:val="de-DE"/>
        </w:rPr>
        <w:t xml:space="preserve"> </w:t>
      </w:r>
      <w:r w:rsidRPr="00FA4213">
        <w:rPr>
          <w:lang w:val="de-DE"/>
        </w:rPr>
        <w:t>Brill</w:t>
      </w:r>
      <w:r w:rsidR="0015562D">
        <w:rPr>
          <w:lang w:val="de-DE"/>
        </w:rPr>
        <w:t>-Verlagshaus gehören ebenfalls</w:t>
      </w:r>
      <w:r w:rsidRPr="00FA4213">
        <w:rPr>
          <w:lang w:val="de-DE"/>
        </w:rPr>
        <w:t xml:space="preserve"> </w:t>
      </w:r>
      <w:r w:rsidR="0015562D">
        <w:rPr>
          <w:lang w:val="de-DE"/>
        </w:rPr>
        <w:t xml:space="preserve">die Verlagszeichen </w:t>
      </w:r>
      <w:r w:rsidRPr="00FA4213">
        <w:rPr>
          <w:lang w:val="de-DE"/>
        </w:rPr>
        <w:t xml:space="preserve">Brill | </w:t>
      </w:r>
      <w:proofErr w:type="spellStart"/>
      <w:r w:rsidRPr="00FA4213">
        <w:rPr>
          <w:lang w:val="de-DE"/>
        </w:rPr>
        <w:t>Nijhoff</w:t>
      </w:r>
      <w:proofErr w:type="spellEnd"/>
      <w:r w:rsidRPr="00FA4213">
        <w:rPr>
          <w:lang w:val="de-DE"/>
        </w:rPr>
        <w:t xml:space="preserve">, Brill | </w:t>
      </w:r>
      <w:proofErr w:type="spellStart"/>
      <w:r w:rsidRPr="00FA4213">
        <w:rPr>
          <w:lang w:val="de-DE"/>
        </w:rPr>
        <w:t>Rodopi</w:t>
      </w:r>
      <w:proofErr w:type="spellEnd"/>
      <w:r w:rsidRPr="00FA4213">
        <w:rPr>
          <w:lang w:val="de-DE"/>
        </w:rPr>
        <w:t xml:space="preserve">, Brill | </w:t>
      </w:r>
      <w:proofErr w:type="spellStart"/>
      <w:r w:rsidRPr="00FA4213">
        <w:rPr>
          <w:lang w:val="de-DE"/>
        </w:rPr>
        <w:t>Hes</w:t>
      </w:r>
      <w:proofErr w:type="spellEnd"/>
      <w:r w:rsidRPr="00FA4213">
        <w:rPr>
          <w:lang w:val="de-DE"/>
        </w:rPr>
        <w:t xml:space="preserve"> &amp; De Graaf </w:t>
      </w:r>
      <w:r w:rsidR="0015562D">
        <w:rPr>
          <w:lang w:val="de-DE"/>
        </w:rPr>
        <w:t xml:space="preserve">und </w:t>
      </w:r>
      <w:proofErr w:type="spellStart"/>
      <w:r w:rsidRPr="00FA4213">
        <w:rPr>
          <w:lang w:val="de-DE"/>
        </w:rPr>
        <w:t>Hotei</w:t>
      </w:r>
      <w:proofErr w:type="spellEnd"/>
      <w:r w:rsidRPr="00FA4213">
        <w:rPr>
          <w:lang w:val="de-DE"/>
        </w:rPr>
        <w:t xml:space="preserve"> Publishing. </w:t>
      </w:r>
      <w:r w:rsidR="00A338D1">
        <w:rPr>
          <w:lang w:val="de-DE"/>
        </w:rPr>
        <w:t xml:space="preserve">Für die einzelnen Online-Ressourcen hat </w:t>
      </w:r>
      <w:r w:rsidRPr="00FA4213">
        <w:rPr>
          <w:lang w:val="de-DE"/>
        </w:rPr>
        <w:t xml:space="preserve">Brill </w:t>
      </w:r>
      <w:r w:rsidR="00A338D1">
        <w:rPr>
          <w:lang w:val="de-DE"/>
        </w:rPr>
        <w:t>spezielle</w:t>
      </w:r>
      <w:r w:rsidR="00A338D1">
        <w:rPr>
          <w:lang w:val="de-DE"/>
        </w:rPr>
        <w:t xml:space="preserve"> </w:t>
      </w:r>
      <w:r w:rsidR="009F47F9">
        <w:rPr>
          <w:lang w:val="de-DE"/>
        </w:rPr>
        <w:t>Plattformen entwickelt.</w:t>
      </w:r>
      <w:r w:rsidRPr="00FA4213">
        <w:rPr>
          <w:lang w:val="de-DE"/>
        </w:rPr>
        <w:t xml:space="preserve"> </w:t>
      </w:r>
    </w:p>
    <w:p w14:paraId="64B9A602" w14:textId="77777777" w:rsidR="00ED1952" w:rsidRPr="00FA4213" w:rsidRDefault="00ED1952" w:rsidP="00ED1952">
      <w:pPr>
        <w:rPr>
          <w:lang w:val="de-DE"/>
        </w:rPr>
      </w:pPr>
    </w:p>
    <w:p w14:paraId="6B93E68F" w14:textId="59865A88" w:rsidR="00ED1952" w:rsidRPr="00FA4213" w:rsidRDefault="00ED1952" w:rsidP="00ED1952">
      <w:pPr>
        <w:rPr>
          <w:b/>
          <w:bCs/>
          <w:lang w:val="de-DE"/>
        </w:rPr>
      </w:pPr>
      <w:r w:rsidRPr="00FA4213">
        <w:rPr>
          <w:b/>
          <w:bCs/>
          <w:lang w:val="de-DE"/>
        </w:rPr>
        <w:t>Produ</w:t>
      </w:r>
      <w:r w:rsidR="001F1EA6">
        <w:rPr>
          <w:b/>
          <w:bCs/>
          <w:lang w:val="de-DE"/>
        </w:rPr>
        <w:t>kte</w:t>
      </w:r>
    </w:p>
    <w:p w14:paraId="66A17983" w14:textId="77777777" w:rsidR="00ED1952" w:rsidRPr="00FA4213" w:rsidRDefault="00ED1952" w:rsidP="00ED1952">
      <w:pPr>
        <w:rPr>
          <w:lang w:val="de-DE"/>
        </w:rPr>
      </w:pPr>
    </w:p>
    <w:p w14:paraId="0B8106E3" w14:textId="51B8FE33" w:rsidR="00F10EEB" w:rsidRPr="00FA4213" w:rsidRDefault="00932500" w:rsidP="00ED1952">
      <w:pPr>
        <w:rPr>
          <w:lang w:val="de-DE"/>
        </w:rPr>
      </w:pPr>
      <w:r>
        <w:rPr>
          <w:lang w:val="de-DE"/>
        </w:rPr>
        <w:t xml:space="preserve">Jährlich veröffentlicht </w:t>
      </w:r>
      <w:r w:rsidR="00ED1952" w:rsidRPr="00FA4213">
        <w:rPr>
          <w:lang w:val="de-DE"/>
        </w:rPr>
        <w:t xml:space="preserve">Brill </w:t>
      </w:r>
      <w:r w:rsidR="00F0533D">
        <w:rPr>
          <w:lang w:val="de-DE"/>
        </w:rPr>
        <w:t xml:space="preserve">knapp </w:t>
      </w:r>
      <w:r w:rsidR="00ED1952" w:rsidRPr="00FA4213">
        <w:rPr>
          <w:lang w:val="de-DE"/>
        </w:rPr>
        <w:t>1</w:t>
      </w:r>
      <w:r w:rsidR="00F0533D">
        <w:rPr>
          <w:lang w:val="de-DE"/>
        </w:rPr>
        <w:t>.</w:t>
      </w:r>
      <w:r w:rsidR="00ED1952" w:rsidRPr="00FA4213">
        <w:rPr>
          <w:lang w:val="de-DE"/>
        </w:rPr>
        <w:t xml:space="preserve">400 </w:t>
      </w:r>
      <w:r w:rsidR="00F0533D">
        <w:rPr>
          <w:lang w:val="de-DE"/>
        </w:rPr>
        <w:t xml:space="preserve">Bücher und </w:t>
      </w:r>
      <w:r w:rsidR="0006051C">
        <w:rPr>
          <w:lang w:val="de-DE"/>
        </w:rPr>
        <w:t>Nachschlagewerke</w:t>
      </w:r>
      <w:r w:rsidR="009A1C7A">
        <w:rPr>
          <w:lang w:val="de-DE"/>
        </w:rPr>
        <w:t>, die</w:t>
      </w:r>
      <w:r w:rsidR="0006051C">
        <w:rPr>
          <w:lang w:val="de-DE"/>
        </w:rPr>
        <w:t xml:space="preserve"> </w:t>
      </w:r>
      <w:r w:rsidR="002F082C">
        <w:rPr>
          <w:lang w:val="de-DE"/>
        </w:rPr>
        <w:t xml:space="preserve">sowohl </w:t>
      </w:r>
      <w:r>
        <w:rPr>
          <w:lang w:val="de-DE"/>
        </w:rPr>
        <w:t xml:space="preserve">gedruckt </w:t>
      </w:r>
      <w:r w:rsidR="002F082C">
        <w:rPr>
          <w:lang w:val="de-DE"/>
        </w:rPr>
        <w:t>als auch in</w:t>
      </w:r>
      <w:r>
        <w:rPr>
          <w:lang w:val="de-DE"/>
        </w:rPr>
        <w:t xml:space="preserve"> </w:t>
      </w:r>
      <w:r w:rsidR="0006051C">
        <w:rPr>
          <w:lang w:val="de-DE"/>
        </w:rPr>
        <w:t>elektronische</w:t>
      </w:r>
      <w:r w:rsidR="009A1C7A">
        <w:rPr>
          <w:lang w:val="de-DE"/>
        </w:rPr>
        <w:t>r</w:t>
      </w:r>
      <w:r>
        <w:rPr>
          <w:lang w:val="de-DE"/>
        </w:rPr>
        <w:t xml:space="preserve"> </w:t>
      </w:r>
      <w:r w:rsidR="0006051C">
        <w:rPr>
          <w:lang w:val="de-DE"/>
        </w:rPr>
        <w:t>Form</w:t>
      </w:r>
      <w:r w:rsidR="009A1C7A">
        <w:rPr>
          <w:lang w:val="de-DE"/>
        </w:rPr>
        <w:t xml:space="preserve"> verfügbar sind</w:t>
      </w:r>
      <w:r w:rsidR="0006051C">
        <w:rPr>
          <w:lang w:val="de-DE"/>
        </w:rPr>
        <w:t>.</w:t>
      </w:r>
      <w:r w:rsidR="00ED1952" w:rsidRPr="00FA4213">
        <w:rPr>
          <w:lang w:val="de-DE"/>
        </w:rPr>
        <w:t xml:space="preserve"> </w:t>
      </w:r>
      <w:r w:rsidR="001F1EA6">
        <w:rPr>
          <w:lang w:val="de-DE"/>
        </w:rPr>
        <w:t xml:space="preserve">Die </w:t>
      </w:r>
      <w:r w:rsidR="006B2EA4">
        <w:rPr>
          <w:lang w:val="de-DE"/>
        </w:rPr>
        <w:t>Titel werden oftmals in E-Book-Kollektion</w:t>
      </w:r>
      <w:r w:rsidR="00363BA0">
        <w:rPr>
          <w:lang w:val="de-DE"/>
        </w:rPr>
        <w:t>en</w:t>
      </w:r>
      <w:r w:rsidR="006B2EA4">
        <w:rPr>
          <w:lang w:val="de-DE"/>
        </w:rPr>
        <w:t xml:space="preserve"> </w:t>
      </w:r>
      <w:r w:rsidR="004B1041">
        <w:rPr>
          <w:lang w:val="de-DE"/>
        </w:rPr>
        <w:t>zusammengestellt</w:t>
      </w:r>
      <w:r w:rsidR="00363BA0">
        <w:rPr>
          <w:lang w:val="de-DE"/>
        </w:rPr>
        <w:t xml:space="preserve">, die </w:t>
      </w:r>
      <w:r w:rsidR="00F5283D">
        <w:rPr>
          <w:lang w:val="de-DE"/>
        </w:rPr>
        <w:t xml:space="preserve">sortiert </w:t>
      </w:r>
      <w:r w:rsidR="004B1041">
        <w:rPr>
          <w:lang w:val="de-DE"/>
        </w:rPr>
        <w:t xml:space="preserve">nach </w:t>
      </w:r>
      <w:r w:rsidR="00732EF2" w:rsidRPr="00732EF2">
        <w:rPr>
          <w:lang w:val="de-DE"/>
        </w:rPr>
        <w:t>Copyright-Jahr</w:t>
      </w:r>
      <w:r w:rsidR="00732EF2">
        <w:rPr>
          <w:lang w:val="de-DE"/>
        </w:rPr>
        <w:t xml:space="preserve"> </w:t>
      </w:r>
      <w:r w:rsidR="00F5283D">
        <w:rPr>
          <w:lang w:val="de-DE"/>
        </w:rPr>
        <w:t>erscheinen</w:t>
      </w:r>
      <w:r w:rsidR="00ED1952" w:rsidRPr="00FA4213">
        <w:rPr>
          <w:lang w:val="de-DE"/>
        </w:rPr>
        <w:t xml:space="preserve">. </w:t>
      </w:r>
      <w:r w:rsidR="002F082C">
        <w:rPr>
          <w:lang w:val="de-DE"/>
        </w:rPr>
        <w:t xml:space="preserve">Darüber hinaus veröffentlicht </w:t>
      </w:r>
      <w:r w:rsidR="00ED1952" w:rsidRPr="00FA4213">
        <w:rPr>
          <w:lang w:val="de-DE"/>
        </w:rPr>
        <w:t xml:space="preserve">Brill </w:t>
      </w:r>
      <w:r w:rsidR="00732EF2">
        <w:rPr>
          <w:lang w:val="de-DE"/>
        </w:rPr>
        <w:t>mehr als</w:t>
      </w:r>
      <w:r w:rsidR="00ED1952" w:rsidRPr="00FA4213">
        <w:rPr>
          <w:lang w:val="de-DE"/>
        </w:rPr>
        <w:t xml:space="preserve"> 330 </w:t>
      </w:r>
      <w:r w:rsidR="00716292">
        <w:rPr>
          <w:lang w:val="de-DE"/>
        </w:rPr>
        <w:t>Zeitschriften</w:t>
      </w:r>
      <w:r w:rsidR="00F5283D">
        <w:rPr>
          <w:lang w:val="de-DE"/>
        </w:rPr>
        <w:t>artikel</w:t>
      </w:r>
      <w:r w:rsidR="00716292">
        <w:rPr>
          <w:lang w:val="de-DE"/>
        </w:rPr>
        <w:t xml:space="preserve"> – </w:t>
      </w:r>
      <w:r w:rsidR="002F082C">
        <w:rPr>
          <w:lang w:val="de-DE"/>
        </w:rPr>
        <w:t>darunter</w:t>
      </w:r>
      <w:r w:rsidR="002F082C">
        <w:rPr>
          <w:lang w:val="de-DE"/>
        </w:rPr>
        <w:t xml:space="preserve"> </w:t>
      </w:r>
      <w:r w:rsidR="00716292">
        <w:rPr>
          <w:lang w:val="de-DE"/>
        </w:rPr>
        <w:t xml:space="preserve">22 ausschließlich in elektronischer Form und 24 </w:t>
      </w:r>
      <w:r w:rsidR="00FB61AF">
        <w:rPr>
          <w:lang w:val="de-DE"/>
        </w:rPr>
        <w:t>mit Open-Access</w:t>
      </w:r>
      <w:r w:rsidR="00716292">
        <w:rPr>
          <w:lang w:val="de-DE"/>
        </w:rPr>
        <w:t>.</w:t>
      </w:r>
      <w:r w:rsidR="00ED1952" w:rsidRPr="00FA4213">
        <w:rPr>
          <w:lang w:val="de-DE"/>
        </w:rPr>
        <w:t xml:space="preserve"> </w:t>
      </w:r>
      <w:r w:rsidR="00716292">
        <w:rPr>
          <w:lang w:val="de-DE"/>
        </w:rPr>
        <w:t>Viele der Brill-Zeitschriften</w:t>
      </w:r>
      <w:r w:rsidR="006B1242">
        <w:rPr>
          <w:lang w:val="de-DE"/>
        </w:rPr>
        <w:t xml:space="preserve"> werden von großen </w:t>
      </w:r>
      <w:r w:rsidR="001E6B2A" w:rsidRPr="001E6B2A">
        <w:rPr>
          <w:lang w:val="de-DE"/>
        </w:rPr>
        <w:t>Zitations</w:t>
      </w:r>
      <w:r w:rsidR="00101606">
        <w:rPr>
          <w:lang w:val="de-DE"/>
        </w:rPr>
        <w:t xml:space="preserve">- und </w:t>
      </w:r>
      <w:r w:rsidR="00101606" w:rsidRPr="00101606">
        <w:rPr>
          <w:lang w:val="de-DE"/>
        </w:rPr>
        <w:t>Schlagwortverzeichnisse</w:t>
      </w:r>
      <w:r w:rsidR="00101606">
        <w:rPr>
          <w:lang w:val="de-DE"/>
        </w:rPr>
        <w:t>n</w:t>
      </w:r>
      <w:r w:rsidR="006B1242">
        <w:rPr>
          <w:lang w:val="de-DE"/>
        </w:rPr>
        <w:t xml:space="preserve">, wie </w:t>
      </w:r>
      <w:r w:rsidR="00035C48">
        <w:rPr>
          <w:lang w:val="de-DE"/>
        </w:rPr>
        <w:t xml:space="preserve">dem </w:t>
      </w:r>
      <w:r w:rsidR="006B1242" w:rsidRPr="00FA4213">
        <w:rPr>
          <w:lang w:val="de-DE"/>
        </w:rPr>
        <w:t xml:space="preserve">Web </w:t>
      </w:r>
      <w:proofErr w:type="spellStart"/>
      <w:r w:rsidR="006B1242" w:rsidRPr="00FA4213">
        <w:rPr>
          <w:lang w:val="de-DE"/>
        </w:rPr>
        <w:t>of</w:t>
      </w:r>
      <w:proofErr w:type="spellEnd"/>
      <w:r w:rsidR="006B1242" w:rsidRPr="00FA4213">
        <w:rPr>
          <w:lang w:val="de-DE"/>
        </w:rPr>
        <w:t xml:space="preserve"> Science </w:t>
      </w:r>
      <w:r w:rsidR="007C693E">
        <w:rPr>
          <w:lang w:val="de-DE"/>
        </w:rPr>
        <w:t>u</w:t>
      </w:r>
      <w:r w:rsidR="006B1242" w:rsidRPr="00FA4213">
        <w:rPr>
          <w:lang w:val="de-DE"/>
        </w:rPr>
        <w:t xml:space="preserve">nd </w:t>
      </w:r>
      <w:proofErr w:type="spellStart"/>
      <w:r w:rsidR="006B1242" w:rsidRPr="00FA4213">
        <w:rPr>
          <w:lang w:val="de-DE"/>
        </w:rPr>
        <w:t>Scopus</w:t>
      </w:r>
      <w:proofErr w:type="spellEnd"/>
      <w:r w:rsidR="007C693E">
        <w:rPr>
          <w:lang w:val="de-DE"/>
        </w:rPr>
        <w:t>,</w:t>
      </w:r>
      <w:r w:rsidR="006B1242">
        <w:rPr>
          <w:lang w:val="de-DE"/>
        </w:rPr>
        <w:t xml:space="preserve"> indiziert.</w:t>
      </w:r>
      <w:r w:rsidR="00101606">
        <w:rPr>
          <w:lang w:val="de-DE"/>
        </w:rPr>
        <w:t xml:space="preserve"> </w:t>
      </w:r>
      <w:r w:rsidR="00065AC0">
        <w:rPr>
          <w:lang w:val="de-DE"/>
        </w:rPr>
        <w:t xml:space="preserve">Alle zurückliegenden Jahrgänge sind </w:t>
      </w:r>
      <w:r w:rsidR="00A019E7">
        <w:rPr>
          <w:lang w:val="de-DE"/>
        </w:rPr>
        <w:t>digitalisiert</w:t>
      </w:r>
      <w:r w:rsidR="00065AC0">
        <w:rPr>
          <w:lang w:val="de-DE"/>
        </w:rPr>
        <w:t xml:space="preserve"> und </w:t>
      </w:r>
      <w:r w:rsidR="00A019E7">
        <w:rPr>
          <w:lang w:val="de-DE"/>
        </w:rPr>
        <w:t xml:space="preserve">stehen </w:t>
      </w:r>
      <w:r w:rsidR="00065AC0">
        <w:rPr>
          <w:lang w:val="de-DE"/>
        </w:rPr>
        <w:t>im</w:t>
      </w:r>
      <w:r w:rsidR="00ED1952" w:rsidRPr="00FA4213">
        <w:rPr>
          <w:lang w:val="de-DE"/>
        </w:rPr>
        <w:t xml:space="preserve"> Brill</w:t>
      </w:r>
      <w:r w:rsidR="00065AC0">
        <w:rPr>
          <w:lang w:val="de-DE"/>
        </w:rPr>
        <w:t>-</w:t>
      </w:r>
      <w:r w:rsidR="00A019E7">
        <w:rPr>
          <w:lang w:val="de-DE"/>
        </w:rPr>
        <w:t xml:space="preserve">Zeitschriftenarchiv zur Verfügung. Zusätzlich zu </w:t>
      </w:r>
      <w:r w:rsidR="004E21B1">
        <w:rPr>
          <w:lang w:val="de-DE"/>
        </w:rPr>
        <w:t xml:space="preserve">den </w:t>
      </w:r>
      <w:r w:rsidR="00A019E7">
        <w:rPr>
          <w:lang w:val="de-DE"/>
        </w:rPr>
        <w:t xml:space="preserve">Zeitschriften- und </w:t>
      </w:r>
      <w:r w:rsidR="00B51549">
        <w:rPr>
          <w:lang w:val="de-DE"/>
        </w:rPr>
        <w:t>Buchveröffentlichungen</w:t>
      </w:r>
      <w:r w:rsidR="005F601B">
        <w:rPr>
          <w:lang w:val="de-DE"/>
        </w:rPr>
        <w:t xml:space="preserve"> bietet Brill ebenfalls </w:t>
      </w:r>
      <w:r w:rsidR="004C4119">
        <w:rPr>
          <w:lang w:val="de-DE"/>
        </w:rPr>
        <w:t xml:space="preserve">Nachschlagewerke und </w:t>
      </w:r>
      <w:r w:rsidR="00C529EF">
        <w:rPr>
          <w:lang w:val="de-DE"/>
        </w:rPr>
        <w:t xml:space="preserve">Primärquellenmaterialen an. </w:t>
      </w:r>
      <w:r w:rsidR="00C529EF" w:rsidRPr="00060E1A">
        <w:rPr>
          <w:lang w:val="en-US"/>
        </w:rPr>
        <w:t xml:space="preserve">Dazu </w:t>
      </w:r>
      <w:proofErr w:type="spellStart"/>
      <w:r w:rsidR="00C529EF" w:rsidRPr="00060E1A">
        <w:rPr>
          <w:lang w:val="en-US"/>
        </w:rPr>
        <w:t>gehören</w:t>
      </w:r>
      <w:proofErr w:type="spellEnd"/>
      <w:r w:rsidR="00C529EF" w:rsidRPr="00060E1A">
        <w:rPr>
          <w:lang w:val="en-US"/>
        </w:rPr>
        <w:t xml:space="preserve"> </w:t>
      </w:r>
      <w:proofErr w:type="spellStart"/>
      <w:r w:rsidR="00C529EF" w:rsidRPr="00060E1A">
        <w:rPr>
          <w:lang w:val="en-US"/>
        </w:rPr>
        <w:t>angesehene</w:t>
      </w:r>
      <w:proofErr w:type="spellEnd"/>
      <w:r w:rsidR="00C529EF" w:rsidRPr="00060E1A">
        <w:rPr>
          <w:lang w:val="en-US"/>
        </w:rPr>
        <w:t xml:space="preserve"> </w:t>
      </w:r>
      <w:proofErr w:type="spellStart"/>
      <w:r w:rsidR="00B707EA" w:rsidRPr="00060E1A">
        <w:rPr>
          <w:lang w:val="en-US"/>
        </w:rPr>
        <w:t>Ti</w:t>
      </w:r>
      <w:r w:rsidR="00B707EA">
        <w:rPr>
          <w:lang w:val="en-US"/>
        </w:rPr>
        <w:t>tel</w:t>
      </w:r>
      <w:proofErr w:type="spellEnd"/>
      <w:r w:rsidR="00C529EF" w:rsidRPr="00060E1A">
        <w:rPr>
          <w:lang w:val="en-US"/>
        </w:rPr>
        <w:t xml:space="preserve"> </w:t>
      </w:r>
      <w:proofErr w:type="spellStart"/>
      <w:r w:rsidR="00C529EF" w:rsidRPr="00060E1A">
        <w:rPr>
          <w:lang w:val="en-US"/>
        </w:rPr>
        <w:t>wie</w:t>
      </w:r>
      <w:proofErr w:type="spellEnd"/>
      <w:r w:rsidR="00ED1952" w:rsidRPr="00060E1A">
        <w:rPr>
          <w:lang w:val="en-US"/>
        </w:rPr>
        <w:t xml:space="preserve"> </w:t>
      </w:r>
      <w:r w:rsidR="00433D6F" w:rsidRPr="00060E1A">
        <w:rPr>
          <w:lang w:val="en-US"/>
        </w:rPr>
        <w:t xml:space="preserve">die </w:t>
      </w:r>
      <w:proofErr w:type="spellStart"/>
      <w:r w:rsidR="00433D6F" w:rsidRPr="00060E1A">
        <w:rPr>
          <w:lang w:val="en-US"/>
        </w:rPr>
        <w:t>Encyclopaedia</w:t>
      </w:r>
      <w:proofErr w:type="spellEnd"/>
      <w:r w:rsidR="00433D6F" w:rsidRPr="00060E1A">
        <w:rPr>
          <w:lang w:val="en-US"/>
        </w:rPr>
        <w:t xml:space="preserve"> of Islam</w:t>
      </w:r>
      <w:r w:rsidR="00ED1952" w:rsidRPr="00060E1A">
        <w:rPr>
          <w:lang w:val="en-US"/>
        </w:rPr>
        <w:t xml:space="preserve">, Brills New Pauly </w:t>
      </w:r>
      <w:r w:rsidR="00867141" w:rsidRPr="00060E1A">
        <w:rPr>
          <w:lang w:val="en-US"/>
        </w:rPr>
        <w:t>u</w:t>
      </w:r>
      <w:r w:rsidR="00ED1952" w:rsidRPr="00060E1A">
        <w:rPr>
          <w:lang w:val="en-US"/>
        </w:rPr>
        <w:t xml:space="preserve">nd The Hague Academy Collected Courses. </w:t>
      </w:r>
      <w:r w:rsidR="00ED1952" w:rsidRPr="00FA4213">
        <w:rPr>
          <w:lang w:val="de-DE"/>
        </w:rPr>
        <w:t>Prim</w:t>
      </w:r>
      <w:r w:rsidR="00E87578">
        <w:rPr>
          <w:lang w:val="de-DE"/>
        </w:rPr>
        <w:t xml:space="preserve">ärquellen </w:t>
      </w:r>
      <w:r w:rsidR="00FE48FC">
        <w:rPr>
          <w:lang w:val="de-DE"/>
        </w:rPr>
        <w:t xml:space="preserve">beziehen sich normalerweise auf Originalmaterialien, die von </w:t>
      </w:r>
      <w:r w:rsidR="00936F8F">
        <w:rPr>
          <w:lang w:val="de-DE"/>
        </w:rPr>
        <w:t>Wissenschaftler</w:t>
      </w:r>
      <w:r w:rsidR="009A1C7A">
        <w:rPr>
          <w:lang w:val="de-DE"/>
        </w:rPr>
        <w:t>innen</w:t>
      </w:r>
      <w:r w:rsidR="00936F8F">
        <w:rPr>
          <w:lang w:val="de-DE"/>
        </w:rPr>
        <w:t xml:space="preserve"> und Wissenschaftlern untersucht und interpretiert werden</w:t>
      </w:r>
      <w:r w:rsidR="00F979DC">
        <w:rPr>
          <w:lang w:val="de-DE"/>
        </w:rPr>
        <w:t xml:space="preserve"> und die Grundlage für ihre eigenen akademischen Arbeiten bilden. Die Primärquellenkollektionen von </w:t>
      </w:r>
      <w:r w:rsidR="00ED1952" w:rsidRPr="00FA4213">
        <w:rPr>
          <w:lang w:val="de-DE"/>
        </w:rPr>
        <w:t>Brill</w:t>
      </w:r>
      <w:r w:rsidR="00F979DC">
        <w:rPr>
          <w:lang w:val="de-DE"/>
        </w:rPr>
        <w:t xml:space="preserve"> umfassen</w:t>
      </w:r>
      <w:r w:rsidR="00A2366B">
        <w:rPr>
          <w:lang w:val="de-DE"/>
        </w:rPr>
        <w:t xml:space="preserve"> gescannt</w:t>
      </w:r>
      <w:r w:rsidR="00E15E7F">
        <w:rPr>
          <w:lang w:val="de-DE"/>
        </w:rPr>
        <w:t>e</w:t>
      </w:r>
      <w:r w:rsidR="00A2366B">
        <w:rPr>
          <w:lang w:val="de-DE"/>
        </w:rPr>
        <w:t xml:space="preserve"> </w:t>
      </w:r>
      <w:r w:rsidR="00D552E6">
        <w:rPr>
          <w:lang w:val="de-DE"/>
        </w:rPr>
        <w:t>Drucke</w:t>
      </w:r>
      <w:r w:rsidR="00D552E6">
        <w:rPr>
          <w:lang w:val="de-DE"/>
        </w:rPr>
        <w:t xml:space="preserve"> </w:t>
      </w:r>
      <w:r w:rsidR="00A2366B">
        <w:rPr>
          <w:lang w:val="de-DE"/>
        </w:rPr>
        <w:t>oder handgeschriebene Texte, wie beispielsweise</w:t>
      </w:r>
      <w:r w:rsidR="000D7B67">
        <w:rPr>
          <w:lang w:val="de-DE"/>
        </w:rPr>
        <w:t xml:space="preserve"> vormoderne Archivdokumente</w:t>
      </w:r>
      <w:r w:rsidR="00ED1952" w:rsidRPr="00FA4213">
        <w:rPr>
          <w:lang w:val="de-DE"/>
        </w:rPr>
        <w:t xml:space="preserve">, </w:t>
      </w:r>
      <w:r w:rsidR="0068279F">
        <w:rPr>
          <w:lang w:val="de-DE"/>
        </w:rPr>
        <w:t xml:space="preserve">orientalische </w:t>
      </w:r>
      <w:r w:rsidR="00565D27">
        <w:rPr>
          <w:lang w:val="de-DE"/>
        </w:rPr>
        <w:t xml:space="preserve">Manuskripte </w:t>
      </w:r>
      <w:r w:rsidR="0068279F">
        <w:rPr>
          <w:lang w:val="de-DE"/>
        </w:rPr>
        <w:t xml:space="preserve">aber auch </w:t>
      </w:r>
      <w:r w:rsidR="00A023BD">
        <w:rPr>
          <w:lang w:val="de-DE"/>
        </w:rPr>
        <w:t>gedruckte Kunstverkaufskataloge und</w:t>
      </w:r>
      <w:r w:rsidR="00ED1952" w:rsidRPr="00FA4213">
        <w:rPr>
          <w:lang w:val="de-DE"/>
        </w:rPr>
        <w:t xml:space="preserve"> </w:t>
      </w:r>
      <w:r w:rsidR="00D552E6">
        <w:rPr>
          <w:lang w:val="de-DE"/>
        </w:rPr>
        <w:t>aktuelle</w:t>
      </w:r>
      <w:r w:rsidR="00D552E6">
        <w:rPr>
          <w:lang w:val="de-DE"/>
        </w:rPr>
        <w:t xml:space="preserve"> </w:t>
      </w:r>
      <w:r w:rsidR="00D11441">
        <w:rPr>
          <w:lang w:val="de-DE"/>
        </w:rPr>
        <w:t>Menschenrechtsberichte.</w:t>
      </w:r>
    </w:p>
    <w:p w14:paraId="2FDDD187" w14:textId="5BBF815C" w:rsidR="00ED1952" w:rsidRPr="00FA4213" w:rsidRDefault="00ED1952" w:rsidP="00ED1952">
      <w:pPr>
        <w:rPr>
          <w:lang w:val="de-DE"/>
        </w:rPr>
      </w:pPr>
    </w:p>
    <w:p w14:paraId="5CD2A067" w14:textId="1162F2DB" w:rsidR="00ED1952" w:rsidRPr="00FA4213" w:rsidRDefault="00ED1952">
      <w:pPr>
        <w:rPr>
          <w:lang w:val="de-DE"/>
        </w:rPr>
      </w:pPr>
      <w:r w:rsidRPr="00FA4213">
        <w:rPr>
          <w:lang w:val="de-DE"/>
        </w:rPr>
        <w:br w:type="page"/>
      </w:r>
    </w:p>
    <w:p w14:paraId="5A5D37BA" w14:textId="77777777" w:rsidR="00ED1952" w:rsidRPr="00FA4213" w:rsidRDefault="00ED1952" w:rsidP="00ED1952">
      <w:pPr>
        <w:rPr>
          <w:b/>
          <w:bCs/>
          <w:lang w:val="de-DE"/>
        </w:rPr>
      </w:pPr>
      <w:r w:rsidRPr="00FA4213">
        <w:rPr>
          <w:b/>
          <w:bCs/>
          <w:lang w:val="de-DE"/>
        </w:rPr>
        <w:lastRenderedPageBreak/>
        <w:t xml:space="preserve">Brill | </w:t>
      </w:r>
      <w:proofErr w:type="spellStart"/>
      <w:r w:rsidRPr="00FA4213">
        <w:rPr>
          <w:b/>
          <w:bCs/>
          <w:lang w:val="de-DE"/>
        </w:rPr>
        <w:t>Hotei</w:t>
      </w:r>
      <w:proofErr w:type="spellEnd"/>
    </w:p>
    <w:p w14:paraId="51B0373F" w14:textId="6E621D70" w:rsidR="00ED1952" w:rsidRPr="00FA4213" w:rsidRDefault="00ED1952" w:rsidP="00ED1952">
      <w:pPr>
        <w:rPr>
          <w:lang w:val="de-DE"/>
        </w:rPr>
      </w:pPr>
    </w:p>
    <w:p w14:paraId="5D301132" w14:textId="6ED4B35A" w:rsidR="00CC10A7" w:rsidRPr="00FA4213" w:rsidRDefault="00D552E6" w:rsidP="00CC10A7">
      <w:pPr>
        <w:rPr>
          <w:b/>
          <w:bCs/>
          <w:lang w:val="de-DE"/>
        </w:rPr>
      </w:pPr>
      <w:r>
        <w:rPr>
          <w:b/>
          <w:bCs/>
          <w:lang w:val="de-DE"/>
        </w:rPr>
        <w:t>Über</w:t>
      </w:r>
      <w:r w:rsidR="00CC10A7" w:rsidRPr="00FA4213">
        <w:rPr>
          <w:b/>
          <w:bCs/>
          <w:lang w:val="de-DE"/>
        </w:rPr>
        <w:t xml:space="preserve"> Brill | </w:t>
      </w:r>
      <w:proofErr w:type="spellStart"/>
      <w:r w:rsidR="00CC10A7" w:rsidRPr="00FA4213">
        <w:rPr>
          <w:b/>
          <w:bCs/>
          <w:lang w:val="de-DE"/>
        </w:rPr>
        <w:t>Hotei</w:t>
      </w:r>
      <w:proofErr w:type="spellEnd"/>
      <w:r w:rsidR="00CC10A7" w:rsidRPr="00FA4213">
        <w:rPr>
          <w:b/>
          <w:bCs/>
          <w:lang w:val="de-DE"/>
        </w:rPr>
        <w:t xml:space="preserve"> [</w:t>
      </w:r>
      <w:r w:rsidR="00BA0725">
        <w:rPr>
          <w:b/>
          <w:bCs/>
          <w:lang w:val="de-DE"/>
        </w:rPr>
        <w:t>kurz</w:t>
      </w:r>
      <w:r w:rsidR="00CC10A7" w:rsidRPr="00FA4213">
        <w:rPr>
          <w:b/>
          <w:bCs/>
          <w:lang w:val="de-DE"/>
        </w:rPr>
        <w:t>]</w:t>
      </w:r>
    </w:p>
    <w:p w14:paraId="614A05D6" w14:textId="77777777" w:rsidR="00CC10A7" w:rsidRPr="00FA4213" w:rsidRDefault="00CC10A7" w:rsidP="00CC10A7">
      <w:pPr>
        <w:rPr>
          <w:b/>
          <w:bCs/>
          <w:lang w:val="de-DE"/>
        </w:rPr>
      </w:pPr>
    </w:p>
    <w:p w14:paraId="18108C80" w14:textId="0E19B37E" w:rsidR="00CC10A7" w:rsidRPr="00FA4213" w:rsidRDefault="00CC10A7" w:rsidP="00CC10A7">
      <w:pPr>
        <w:rPr>
          <w:lang w:val="de-DE"/>
        </w:rPr>
      </w:pPr>
      <w:r w:rsidRPr="00FA4213">
        <w:rPr>
          <w:lang w:val="de-DE"/>
        </w:rPr>
        <w:t xml:space="preserve">Brill | </w:t>
      </w:r>
      <w:proofErr w:type="spellStart"/>
      <w:r w:rsidRPr="00FA4213">
        <w:rPr>
          <w:lang w:val="de-DE"/>
        </w:rPr>
        <w:t>Hotei</w:t>
      </w:r>
      <w:proofErr w:type="spellEnd"/>
      <w:r w:rsidRPr="00FA4213">
        <w:rPr>
          <w:lang w:val="de-DE"/>
        </w:rPr>
        <w:t xml:space="preserve"> is</w:t>
      </w:r>
      <w:r w:rsidR="00D11441">
        <w:rPr>
          <w:lang w:val="de-DE"/>
        </w:rPr>
        <w:t>t</w:t>
      </w:r>
      <w:r w:rsidRPr="00FA4213">
        <w:rPr>
          <w:lang w:val="de-DE"/>
        </w:rPr>
        <w:t xml:space="preserve"> Brills </w:t>
      </w:r>
      <w:r w:rsidR="004C2F42">
        <w:rPr>
          <w:lang w:val="de-DE"/>
        </w:rPr>
        <w:t xml:space="preserve">populäres Verlagszeichen für Bücher </w:t>
      </w:r>
      <w:r w:rsidR="00B45C8A">
        <w:rPr>
          <w:lang w:val="de-DE"/>
        </w:rPr>
        <w:t>über</w:t>
      </w:r>
      <w:r w:rsidR="004C2F42">
        <w:rPr>
          <w:lang w:val="de-DE"/>
        </w:rPr>
        <w:t xml:space="preserve"> asiatische Kunst und </w:t>
      </w:r>
      <w:r w:rsidR="00CA16F2">
        <w:rPr>
          <w:lang w:val="de-DE"/>
        </w:rPr>
        <w:t xml:space="preserve">zur </w:t>
      </w:r>
      <w:r w:rsidR="001166CE">
        <w:rPr>
          <w:lang w:val="de-DE"/>
        </w:rPr>
        <w:t>visuelle</w:t>
      </w:r>
      <w:r w:rsidR="00CA16F2">
        <w:rPr>
          <w:lang w:val="de-DE"/>
        </w:rPr>
        <w:t>n</w:t>
      </w:r>
      <w:r w:rsidR="001166CE">
        <w:rPr>
          <w:lang w:val="de-DE"/>
        </w:rPr>
        <w:t xml:space="preserve"> Kultur („Visual Culture“)</w:t>
      </w:r>
      <w:r w:rsidR="004C2F42">
        <w:rPr>
          <w:lang w:val="de-DE"/>
        </w:rPr>
        <w:t xml:space="preserve">. </w:t>
      </w:r>
      <w:r w:rsidR="00573761">
        <w:rPr>
          <w:lang w:val="de-DE"/>
        </w:rPr>
        <w:t xml:space="preserve">Das Programm </w:t>
      </w:r>
      <w:r w:rsidR="00835AE0">
        <w:rPr>
          <w:lang w:val="de-DE"/>
        </w:rPr>
        <w:t xml:space="preserve">verfügt insbesondere </w:t>
      </w:r>
      <w:r w:rsidR="006B1095">
        <w:rPr>
          <w:lang w:val="de-DE"/>
        </w:rPr>
        <w:t>über</w:t>
      </w:r>
      <w:r w:rsidR="00835AE0">
        <w:rPr>
          <w:lang w:val="de-DE"/>
        </w:rPr>
        <w:t xml:space="preserve"> zahlreiche </w:t>
      </w:r>
      <w:r w:rsidR="00631CC8">
        <w:rPr>
          <w:lang w:val="de-DE"/>
        </w:rPr>
        <w:t>Artikel</w:t>
      </w:r>
      <w:r w:rsidR="00631CC8">
        <w:rPr>
          <w:lang w:val="de-DE"/>
        </w:rPr>
        <w:t xml:space="preserve"> </w:t>
      </w:r>
      <w:r w:rsidR="00835AE0">
        <w:rPr>
          <w:lang w:val="de-DE"/>
        </w:rPr>
        <w:t>zu</w:t>
      </w:r>
      <w:r w:rsidR="001166CE">
        <w:rPr>
          <w:lang w:val="de-DE"/>
        </w:rPr>
        <w:t>r</w:t>
      </w:r>
      <w:r w:rsidR="00835AE0">
        <w:rPr>
          <w:lang w:val="de-DE"/>
        </w:rPr>
        <w:t xml:space="preserve"> japanische</w:t>
      </w:r>
      <w:r w:rsidR="001166CE">
        <w:rPr>
          <w:lang w:val="de-DE"/>
        </w:rPr>
        <w:t>n</w:t>
      </w:r>
      <w:r w:rsidR="00835AE0">
        <w:rPr>
          <w:lang w:val="de-DE"/>
        </w:rPr>
        <w:t xml:space="preserve"> Druckkunst und Malerei. Wir </w:t>
      </w:r>
      <w:r w:rsidR="00B26B74">
        <w:rPr>
          <w:lang w:val="de-DE"/>
        </w:rPr>
        <w:t>begrüßen</w:t>
      </w:r>
      <w:r w:rsidR="00A14772">
        <w:rPr>
          <w:lang w:val="de-DE"/>
        </w:rPr>
        <w:t xml:space="preserve"> </w:t>
      </w:r>
      <w:proofErr w:type="gramStart"/>
      <w:r w:rsidR="006B1095">
        <w:rPr>
          <w:lang w:val="de-DE"/>
        </w:rPr>
        <w:t>Expos</w:t>
      </w:r>
      <w:r w:rsidR="00631CC8">
        <w:rPr>
          <w:lang w:val="de-DE"/>
        </w:rPr>
        <w:t>é</w:t>
      </w:r>
      <w:r w:rsidR="006B1095">
        <w:rPr>
          <w:lang w:val="de-DE"/>
        </w:rPr>
        <w:t>s</w:t>
      </w:r>
      <w:proofErr w:type="gramEnd"/>
      <w:r w:rsidR="00E1518E">
        <w:rPr>
          <w:lang w:val="de-DE"/>
        </w:rPr>
        <w:t xml:space="preserve"> für Ausstellungskataloge und/oder</w:t>
      </w:r>
      <w:r w:rsidR="00804022">
        <w:rPr>
          <w:lang w:val="de-DE"/>
        </w:rPr>
        <w:t xml:space="preserve"> Monografien (zu Künstler</w:t>
      </w:r>
      <w:r w:rsidR="001166CE">
        <w:rPr>
          <w:lang w:val="de-DE"/>
        </w:rPr>
        <w:t>innen</w:t>
      </w:r>
      <w:r w:rsidR="00804022">
        <w:rPr>
          <w:lang w:val="de-DE"/>
        </w:rPr>
        <w:t xml:space="preserve"> oder Künstler</w:t>
      </w:r>
      <w:r w:rsidR="001166CE">
        <w:rPr>
          <w:lang w:val="de-DE"/>
        </w:rPr>
        <w:t>n</w:t>
      </w:r>
      <w:r w:rsidR="00804022">
        <w:rPr>
          <w:lang w:val="de-DE"/>
        </w:rPr>
        <w:t xml:space="preserve">) in sämtlichen Bereichen </w:t>
      </w:r>
      <w:r w:rsidR="001166CE">
        <w:rPr>
          <w:lang w:val="de-DE"/>
        </w:rPr>
        <w:t xml:space="preserve">der </w:t>
      </w:r>
      <w:r w:rsidR="00804022">
        <w:rPr>
          <w:lang w:val="de-DE"/>
        </w:rPr>
        <w:t>asiatische</w:t>
      </w:r>
      <w:r w:rsidR="001166CE">
        <w:rPr>
          <w:lang w:val="de-DE"/>
        </w:rPr>
        <w:t>n</w:t>
      </w:r>
      <w:r w:rsidR="00804022">
        <w:rPr>
          <w:lang w:val="de-DE"/>
        </w:rPr>
        <w:t xml:space="preserve"> Kunst und </w:t>
      </w:r>
      <w:r w:rsidR="001166CE">
        <w:rPr>
          <w:lang w:val="de-DE"/>
        </w:rPr>
        <w:t xml:space="preserve">der </w:t>
      </w:r>
      <w:r w:rsidR="00CA16F2">
        <w:rPr>
          <w:lang w:val="de-DE"/>
        </w:rPr>
        <w:t>v</w:t>
      </w:r>
      <w:r w:rsidR="00804022">
        <w:rPr>
          <w:lang w:val="de-DE"/>
        </w:rPr>
        <w:t>is</w:t>
      </w:r>
      <w:r w:rsidR="00CA16F2">
        <w:rPr>
          <w:lang w:val="de-DE"/>
        </w:rPr>
        <w:t>uel</w:t>
      </w:r>
      <w:r w:rsidR="00804022">
        <w:rPr>
          <w:lang w:val="de-DE"/>
        </w:rPr>
        <w:t>l</w:t>
      </w:r>
      <w:r w:rsidR="00CA16F2">
        <w:rPr>
          <w:lang w:val="de-DE"/>
        </w:rPr>
        <w:t>en Kultur</w:t>
      </w:r>
      <w:r w:rsidR="001166CE">
        <w:rPr>
          <w:lang w:val="de-DE"/>
        </w:rPr>
        <w:t>,</w:t>
      </w:r>
      <w:r w:rsidR="00B26B74">
        <w:rPr>
          <w:lang w:val="de-DE"/>
        </w:rPr>
        <w:t xml:space="preserve"> einschließlich Fotografie</w:t>
      </w:r>
      <w:r w:rsidRPr="00FA4213">
        <w:rPr>
          <w:lang w:val="de-DE"/>
        </w:rPr>
        <w:t>,</w:t>
      </w:r>
      <w:r w:rsidR="00B26B74">
        <w:rPr>
          <w:lang w:val="de-DE"/>
        </w:rPr>
        <w:t xml:space="preserve"> Theater, Anime und Manga.</w:t>
      </w:r>
      <w:r w:rsidRPr="00FA4213">
        <w:rPr>
          <w:lang w:val="de-DE"/>
        </w:rPr>
        <w:t xml:space="preserve"> </w:t>
      </w:r>
    </w:p>
    <w:p w14:paraId="6C14F7EC" w14:textId="77777777" w:rsidR="00CC10A7" w:rsidRPr="00FA4213" w:rsidRDefault="00CC10A7" w:rsidP="00CC10A7">
      <w:pPr>
        <w:rPr>
          <w:lang w:val="de-DE"/>
        </w:rPr>
      </w:pPr>
    </w:p>
    <w:p w14:paraId="4DEABC1A" w14:textId="2A007381" w:rsidR="00CC10A7" w:rsidRPr="00FA4213" w:rsidRDefault="00C85A11" w:rsidP="00CC10A7">
      <w:pPr>
        <w:rPr>
          <w:lang w:val="de-DE"/>
        </w:rPr>
      </w:pPr>
      <w:r>
        <w:rPr>
          <w:lang w:val="de-DE"/>
        </w:rPr>
        <w:t>O</w:t>
      </w:r>
      <w:r w:rsidR="006339EA">
        <w:rPr>
          <w:lang w:val="de-DE"/>
        </w:rPr>
        <w:t>b</w:t>
      </w:r>
      <w:r>
        <w:rPr>
          <w:lang w:val="de-DE"/>
        </w:rPr>
        <w:t xml:space="preserve"> </w:t>
      </w:r>
      <w:r w:rsidR="00EB3D50">
        <w:rPr>
          <w:lang w:val="de-DE"/>
        </w:rPr>
        <w:t>Neues</w:t>
      </w:r>
      <w:r>
        <w:rPr>
          <w:lang w:val="de-DE"/>
        </w:rPr>
        <w:t xml:space="preserve"> </w:t>
      </w:r>
      <w:r w:rsidR="00B37DF8">
        <w:rPr>
          <w:lang w:val="de-DE"/>
        </w:rPr>
        <w:t>vermittelt</w:t>
      </w:r>
      <w:r w:rsidR="00B37DF8">
        <w:rPr>
          <w:lang w:val="de-DE"/>
        </w:rPr>
        <w:t xml:space="preserve"> </w:t>
      </w:r>
      <w:r w:rsidR="00900BFA">
        <w:rPr>
          <w:lang w:val="de-DE"/>
        </w:rPr>
        <w:t xml:space="preserve">oder </w:t>
      </w:r>
      <w:r w:rsidR="003B1B71">
        <w:rPr>
          <w:lang w:val="de-DE"/>
        </w:rPr>
        <w:t xml:space="preserve">bekanntes </w:t>
      </w:r>
      <w:r w:rsidR="00900BFA">
        <w:rPr>
          <w:lang w:val="de-DE"/>
        </w:rPr>
        <w:t xml:space="preserve">Terrain in einem neuen Licht betrachtet wird </w:t>
      </w:r>
      <w:r w:rsidR="00637B1F">
        <w:rPr>
          <w:lang w:val="de-DE"/>
        </w:rPr>
        <w:t>–</w:t>
      </w:r>
      <w:r w:rsidR="00900BFA">
        <w:rPr>
          <w:lang w:val="de-DE"/>
        </w:rPr>
        <w:t xml:space="preserve"> </w:t>
      </w:r>
      <w:r w:rsidR="00637B1F">
        <w:rPr>
          <w:lang w:val="de-DE"/>
        </w:rPr>
        <w:t>Brill</w:t>
      </w:r>
      <w:r w:rsidR="00CC10A7" w:rsidRPr="00FA4213">
        <w:rPr>
          <w:lang w:val="de-DE"/>
        </w:rPr>
        <w:t xml:space="preserve"> | </w:t>
      </w:r>
      <w:proofErr w:type="spellStart"/>
      <w:r w:rsidR="00CC10A7" w:rsidRPr="00FA4213">
        <w:rPr>
          <w:lang w:val="de-DE"/>
        </w:rPr>
        <w:t>Hotei</w:t>
      </w:r>
      <w:proofErr w:type="spellEnd"/>
      <w:r w:rsidR="00CC10A7" w:rsidRPr="00FA4213">
        <w:rPr>
          <w:lang w:val="de-DE"/>
        </w:rPr>
        <w:t xml:space="preserve"> </w:t>
      </w:r>
      <w:r w:rsidR="00637B1F">
        <w:rPr>
          <w:lang w:val="de-DE"/>
        </w:rPr>
        <w:t xml:space="preserve">präsentiert </w:t>
      </w:r>
      <w:r w:rsidR="00EB3D50">
        <w:rPr>
          <w:lang w:val="de-DE"/>
        </w:rPr>
        <w:t xml:space="preserve">seine </w:t>
      </w:r>
      <w:r w:rsidR="00637B1F">
        <w:rPr>
          <w:lang w:val="de-DE"/>
        </w:rPr>
        <w:t>Materialien in</w:t>
      </w:r>
      <w:r w:rsidR="00B37DF8">
        <w:rPr>
          <w:lang w:val="de-DE"/>
        </w:rPr>
        <w:t xml:space="preserve"> einer</w:t>
      </w:r>
      <w:r w:rsidR="00637B1F">
        <w:rPr>
          <w:lang w:val="de-DE"/>
        </w:rPr>
        <w:t xml:space="preserve"> </w:t>
      </w:r>
      <w:r w:rsidR="00EB3D50">
        <w:rPr>
          <w:lang w:val="de-DE"/>
        </w:rPr>
        <w:t>verständlichen</w:t>
      </w:r>
      <w:r w:rsidR="007C6B13">
        <w:rPr>
          <w:lang w:val="de-DE"/>
        </w:rPr>
        <w:t xml:space="preserve"> Sprache</w:t>
      </w:r>
      <w:r w:rsidR="00EB3D50">
        <w:rPr>
          <w:lang w:val="de-DE"/>
        </w:rPr>
        <w:t xml:space="preserve"> und</w:t>
      </w:r>
      <w:r w:rsidR="007C6B13">
        <w:rPr>
          <w:lang w:val="de-DE"/>
        </w:rPr>
        <w:t xml:space="preserve"> mit unzähligen Farbillustrationen </w:t>
      </w:r>
      <w:r w:rsidR="00B37DF8">
        <w:rPr>
          <w:lang w:val="de-DE"/>
        </w:rPr>
        <w:t>von</w:t>
      </w:r>
      <w:r w:rsidR="007C6B13">
        <w:rPr>
          <w:lang w:val="de-DE"/>
        </w:rPr>
        <w:t xml:space="preserve"> </w:t>
      </w:r>
      <w:r w:rsidR="00B37DF8">
        <w:rPr>
          <w:lang w:val="de-DE"/>
        </w:rPr>
        <w:t>höchster</w:t>
      </w:r>
      <w:r w:rsidR="00B37DF8">
        <w:rPr>
          <w:lang w:val="de-DE"/>
        </w:rPr>
        <w:t xml:space="preserve"> </w:t>
      </w:r>
      <w:r w:rsidR="007C6B13">
        <w:rPr>
          <w:lang w:val="de-DE"/>
        </w:rPr>
        <w:t>Qualität</w:t>
      </w:r>
      <w:r w:rsidR="00B37DF8">
        <w:rPr>
          <w:lang w:val="de-DE"/>
        </w:rPr>
        <w:t xml:space="preserve"> und in</w:t>
      </w:r>
      <w:r w:rsidR="00C04615">
        <w:rPr>
          <w:lang w:val="de-DE"/>
        </w:rPr>
        <w:t xml:space="preserve"> </w:t>
      </w:r>
      <w:r w:rsidR="00B37DF8">
        <w:rPr>
          <w:lang w:val="de-DE"/>
        </w:rPr>
        <w:t>ansprechende</w:t>
      </w:r>
      <w:r w:rsidR="00EB3D50">
        <w:rPr>
          <w:lang w:val="de-DE"/>
        </w:rPr>
        <w:t>m</w:t>
      </w:r>
      <w:r w:rsidR="00B37DF8">
        <w:rPr>
          <w:lang w:val="de-DE"/>
        </w:rPr>
        <w:t xml:space="preserve"> </w:t>
      </w:r>
      <w:r w:rsidR="00C04615">
        <w:rPr>
          <w:lang w:val="de-DE"/>
        </w:rPr>
        <w:t>Design</w:t>
      </w:r>
      <w:r w:rsidR="00CC10A7" w:rsidRPr="00FA4213">
        <w:rPr>
          <w:lang w:val="de-DE"/>
        </w:rPr>
        <w:t xml:space="preserve">. </w:t>
      </w:r>
    </w:p>
    <w:p w14:paraId="10670A61" w14:textId="77777777" w:rsidR="00CC10A7" w:rsidRPr="00FA4213" w:rsidRDefault="00CC10A7" w:rsidP="00CC10A7">
      <w:pPr>
        <w:rPr>
          <w:lang w:val="de-DE"/>
        </w:rPr>
      </w:pPr>
    </w:p>
    <w:p w14:paraId="413F14BA" w14:textId="35363C47" w:rsidR="00CC10A7" w:rsidRPr="00FA4213" w:rsidRDefault="00CC10A7" w:rsidP="00CC10A7">
      <w:pPr>
        <w:rPr>
          <w:lang w:val="de-DE"/>
        </w:rPr>
      </w:pPr>
      <w:r w:rsidRPr="00FA4213">
        <w:rPr>
          <w:lang w:val="de-DE"/>
        </w:rPr>
        <w:t xml:space="preserve">Brill | </w:t>
      </w:r>
      <w:proofErr w:type="spellStart"/>
      <w:r w:rsidRPr="00FA4213">
        <w:rPr>
          <w:lang w:val="de-DE"/>
        </w:rPr>
        <w:t>Hotei</w:t>
      </w:r>
      <w:proofErr w:type="spellEnd"/>
      <w:r w:rsidRPr="00FA4213">
        <w:rPr>
          <w:lang w:val="de-DE"/>
        </w:rPr>
        <w:t xml:space="preserve"> </w:t>
      </w:r>
      <w:r w:rsidR="00C04615">
        <w:rPr>
          <w:lang w:val="de-DE"/>
        </w:rPr>
        <w:t>arbeitet mit einem internationalen Team aus Museumskuratoren</w:t>
      </w:r>
      <w:r w:rsidR="0092166A">
        <w:rPr>
          <w:lang w:val="de-DE"/>
        </w:rPr>
        <w:t xml:space="preserve"> und -kuratorinnen</w:t>
      </w:r>
      <w:r w:rsidR="00C04615">
        <w:rPr>
          <w:lang w:val="de-DE"/>
        </w:rPr>
        <w:t xml:space="preserve">, </w:t>
      </w:r>
      <w:r w:rsidR="00BF623A">
        <w:rPr>
          <w:lang w:val="de-DE"/>
        </w:rPr>
        <w:t>Kunsthistorikern</w:t>
      </w:r>
      <w:r w:rsidR="0092166A">
        <w:rPr>
          <w:lang w:val="de-DE"/>
        </w:rPr>
        <w:t xml:space="preserve"> und -</w:t>
      </w:r>
      <w:proofErr w:type="spellStart"/>
      <w:r w:rsidR="0092166A">
        <w:rPr>
          <w:lang w:val="de-DE"/>
        </w:rPr>
        <w:t>historikerinnen</w:t>
      </w:r>
      <w:proofErr w:type="spellEnd"/>
      <w:r w:rsidR="00BF623A">
        <w:rPr>
          <w:lang w:val="de-DE"/>
        </w:rPr>
        <w:t xml:space="preserve"> </w:t>
      </w:r>
      <w:r w:rsidR="00AC2F78">
        <w:rPr>
          <w:lang w:val="de-DE"/>
        </w:rPr>
        <w:t>und</w:t>
      </w:r>
      <w:r w:rsidR="00932EFA">
        <w:rPr>
          <w:lang w:val="de-DE"/>
        </w:rPr>
        <w:t xml:space="preserve"> Fachautoren</w:t>
      </w:r>
      <w:r w:rsidR="0092166A">
        <w:rPr>
          <w:lang w:val="de-DE"/>
        </w:rPr>
        <w:t xml:space="preserve"> und -</w:t>
      </w:r>
      <w:proofErr w:type="spellStart"/>
      <w:r w:rsidR="0092166A">
        <w:rPr>
          <w:lang w:val="de-DE"/>
        </w:rPr>
        <w:t>autorinnen</w:t>
      </w:r>
      <w:proofErr w:type="spellEnd"/>
      <w:r w:rsidR="00932EFA">
        <w:rPr>
          <w:lang w:val="de-DE"/>
        </w:rPr>
        <w:t xml:space="preserve"> zusammen und produziert eine Vielzahl an Büche</w:t>
      </w:r>
      <w:r w:rsidR="00BB591A">
        <w:rPr>
          <w:lang w:val="de-DE"/>
        </w:rPr>
        <w:t>r</w:t>
      </w:r>
      <w:r w:rsidR="00932EFA">
        <w:rPr>
          <w:lang w:val="de-DE"/>
        </w:rPr>
        <w:t xml:space="preserve">n in enger </w:t>
      </w:r>
      <w:r w:rsidR="00BB591A">
        <w:rPr>
          <w:lang w:val="de-DE"/>
        </w:rPr>
        <w:t>Kooperation</w:t>
      </w:r>
      <w:r w:rsidR="00BB591A">
        <w:rPr>
          <w:lang w:val="de-DE"/>
        </w:rPr>
        <w:t xml:space="preserve"> </w:t>
      </w:r>
      <w:r w:rsidR="00932EFA">
        <w:rPr>
          <w:lang w:val="de-DE"/>
        </w:rPr>
        <w:t xml:space="preserve">mit Museen </w:t>
      </w:r>
      <w:r w:rsidR="00EB3D50">
        <w:rPr>
          <w:lang w:val="de-DE"/>
        </w:rPr>
        <w:t>auf der ganzen Welt</w:t>
      </w:r>
      <w:r w:rsidR="00932EFA">
        <w:rPr>
          <w:lang w:val="de-DE"/>
        </w:rPr>
        <w:t xml:space="preserve">. Zu den kürzlich erschienenen </w:t>
      </w:r>
      <w:r w:rsidR="00BB591A">
        <w:rPr>
          <w:lang w:val="de-DE"/>
        </w:rPr>
        <w:t>Highlights</w:t>
      </w:r>
      <w:r w:rsidR="00BB591A">
        <w:rPr>
          <w:lang w:val="de-DE"/>
        </w:rPr>
        <w:t xml:space="preserve"> </w:t>
      </w:r>
      <w:r w:rsidR="00932EFA">
        <w:rPr>
          <w:lang w:val="de-DE"/>
        </w:rPr>
        <w:t>zählen</w:t>
      </w:r>
      <w:r w:rsidRPr="00FA4213">
        <w:rPr>
          <w:lang w:val="de-DE"/>
        </w:rPr>
        <w:t xml:space="preserve"> </w:t>
      </w:r>
      <w:r w:rsidRPr="00FA4213">
        <w:rPr>
          <w:i/>
          <w:iCs/>
          <w:lang w:val="de-DE"/>
        </w:rPr>
        <w:t xml:space="preserve">Printed and </w:t>
      </w:r>
      <w:proofErr w:type="spellStart"/>
      <w:r w:rsidRPr="00FA4213">
        <w:rPr>
          <w:i/>
          <w:iCs/>
          <w:lang w:val="de-DE"/>
        </w:rPr>
        <w:t>Painted</w:t>
      </w:r>
      <w:proofErr w:type="spellEnd"/>
      <w:r w:rsidRPr="00FA4213">
        <w:rPr>
          <w:i/>
          <w:iCs/>
          <w:lang w:val="de-DE"/>
        </w:rPr>
        <w:t xml:space="preserve">: The Meiji Art </w:t>
      </w:r>
      <w:proofErr w:type="spellStart"/>
      <w:r w:rsidRPr="00FA4213">
        <w:rPr>
          <w:i/>
          <w:iCs/>
          <w:lang w:val="de-DE"/>
        </w:rPr>
        <w:t>of</w:t>
      </w:r>
      <w:proofErr w:type="spellEnd"/>
      <w:r w:rsidRPr="00FA4213">
        <w:rPr>
          <w:i/>
          <w:iCs/>
          <w:lang w:val="de-DE"/>
        </w:rPr>
        <w:t xml:space="preserve"> Ogata </w:t>
      </w:r>
      <w:proofErr w:type="spellStart"/>
      <w:r w:rsidRPr="00FA4213">
        <w:rPr>
          <w:i/>
          <w:iCs/>
          <w:lang w:val="de-DE"/>
        </w:rPr>
        <w:t>Gekkō</w:t>
      </w:r>
      <w:proofErr w:type="spellEnd"/>
      <w:r w:rsidRPr="00FA4213">
        <w:rPr>
          <w:i/>
          <w:iCs/>
          <w:lang w:val="de-DE"/>
        </w:rPr>
        <w:t xml:space="preserve"> (1859-1920) </w:t>
      </w:r>
      <w:r w:rsidRPr="00FA4213">
        <w:rPr>
          <w:lang w:val="de-DE"/>
        </w:rPr>
        <w:t xml:space="preserve">(2021, in </w:t>
      </w:r>
      <w:r w:rsidR="00CB5543">
        <w:rPr>
          <w:lang w:val="de-DE"/>
        </w:rPr>
        <w:t xml:space="preserve">Zusammenarbeit mit dem japanischen </w:t>
      </w:r>
      <w:r w:rsidR="002E012C" w:rsidRPr="002E012C">
        <w:rPr>
          <w:lang w:val="de-DE"/>
        </w:rPr>
        <w:t>Siebold-Haus</w:t>
      </w:r>
      <w:r w:rsidR="00411AFF">
        <w:rPr>
          <w:lang w:val="de-DE"/>
        </w:rPr>
        <w:t>-Museum</w:t>
      </w:r>
      <w:r w:rsidRPr="00FA4213">
        <w:rPr>
          <w:lang w:val="de-DE"/>
        </w:rPr>
        <w:t xml:space="preserve">) </w:t>
      </w:r>
      <w:r w:rsidR="00CB5543">
        <w:rPr>
          <w:lang w:val="de-DE"/>
        </w:rPr>
        <w:t>u</w:t>
      </w:r>
      <w:r w:rsidRPr="00FA4213">
        <w:rPr>
          <w:lang w:val="de-DE"/>
        </w:rPr>
        <w:t xml:space="preserve">nd </w:t>
      </w:r>
      <w:r w:rsidRPr="00FA4213">
        <w:rPr>
          <w:i/>
          <w:iCs/>
          <w:lang w:val="de-DE"/>
        </w:rPr>
        <w:t xml:space="preserve">The Kimono in Print: 300 </w:t>
      </w:r>
      <w:proofErr w:type="spellStart"/>
      <w:r w:rsidRPr="00FA4213">
        <w:rPr>
          <w:i/>
          <w:iCs/>
          <w:lang w:val="de-DE"/>
        </w:rPr>
        <w:t>Years</w:t>
      </w:r>
      <w:proofErr w:type="spellEnd"/>
      <w:r w:rsidRPr="00FA4213">
        <w:rPr>
          <w:i/>
          <w:iCs/>
          <w:lang w:val="de-DE"/>
        </w:rPr>
        <w:t xml:space="preserve"> </w:t>
      </w:r>
      <w:proofErr w:type="spellStart"/>
      <w:r w:rsidRPr="00FA4213">
        <w:rPr>
          <w:i/>
          <w:iCs/>
          <w:lang w:val="de-DE"/>
        </w:rPr>
        <w:t>of</w:t>
      </w:r>
      <w:proofErr w:type="spellEnd"/>
      <w:r w:rsidRPr="00FA4213">
        <w:rPr>
          <w:i/>
          <w:iCs/>
          <w:lang w:val="de-DE"/>
        </w:rPr>
        <w:t xml:space="preserve"> </w:t>
      </w:r>
      <w:proofErr w:type="spellStart"/>
      <w:r w:rsidRPr="00FA4213">
        <w:rPr>
          <w:i/>
          <w:iCs/>
          <w:lang w:val="de-DE"/>
        </w:rPr>
        <w:t>Japanese</w:t>
      </w:r>
      <w:proofErr w:type="spellEnd"/>
      <w:r w:rsidRPr="00FA4213">
        <w:rPr>
          <w:i/>
          <w:iCs/>
          <w:lang w:val="de-DE"/>
        </w:rPr>
        <w:t xml:space="preserve"> Design</w:t>
      </w:r>
      <w:r w:rsidRPr="00FA4213">
        <w:rPr>
          <w:lang w:val="de-DE"/>
        </w:rPr>
        <w:t xml:space="preserve"> (2020, in </w:t>
      </w:r>
      <w:r w:rsidR="00CB5543">
        <w:rPr>
          <w:lang w:val="de-DE"/>
        </w:rPr>
        <w:t>Zusammenarbeit mit dem</w:t>
      </w:r>
      <w:r w:rsidRPr="00FA4213">
        <w:rPr>
          <w:lang w:val="de-DE"/>
        </w:rPr>
        <w:t xml:space="preserve"> Worcester Art Museum).</w:t>
      </w:r>
    </w:p>
    <w:p w14:paraId="4510539D" w14:textId="1E6486AD" w:rsidR="00CC10A7" w:rsidRPr="00FA4213" w:rsidRDefault="00CC10A7" w:rsidP="00ED1952">
      <w:pPr>
        <w:rPr>
          <w:lang w:val="de-DE"/>
        </w:rPr>
      </w:pPr>
    </w:p>
    <w:p w14:paraId="52ABD34C" w14:textId="67224271" w:rsidR="00CC10A7" w:rsidRPr="00FA4213" w:rsidRDefault="00BA0725" w:rsidP="00CC10A7">
      <w:pPr>
        <w:rPr>
          <w:b/>
          <w:bCs/>
          <w:lang w:val="de-DE"/>
        </w:rPr>
      </w:pPr>
      <w:r>
        <w:rPr>
          <w:b/>
          <w:bCs/>
          <w:lang w:val="de-DE"/>
        </w:rPr>
        <w:t>Informationen zu</w:t>
      </w:r>
      <w:r w:rsidRPr="00FA4213">
        <w:rPr>
          <w:b/>
          <w:bCs/>
          <w:lang w:val="de-DE"/>
        </w:rPr>
        <w:t xml:space="preserve"> </w:t>
      </w:r>
      <w:r w:rsidR="00CC10A7" w:rsidRPr="00FA4213">
        <w:rPr>
          <w:b/>
          <w:bCs/>
          <w:lang w:val="de-DE"/>
        </w:rPr>
        <w:t xml:space="preserve">Brill | </w:t>
      </w:r>
      <w:proofErr w:type="spellStart"/>
      <w:r w:rsidR="00CC10A7" w:rsidRPr="00FA4213">
        <w:rPr>
          <w:b/>
          <w:bCs/>
          <w:lang w:val="de-DE"/>
        </w:rPr>
        <w:t>Hotei</w:t>
      </w:r>
      <w:proofErr w:type="spellEnd"/>
      <w:r w:rsidR="00CC10A7" w:rsidRPr="00FA4213">
        <w:rPr>
          <w:b/>
          <w:bCs/>
          <w:lang w:val="de-DE"/>
        </w:rPr>
        <w:t xml:space="preserve"> [</w:t>
      </w:r>
      <w:r>
        <w:rPr>
          <w:b/>
          <w:bCs/>
          <w:lang w:val="de-DE"/>
        </w:rPr>
        <w:t>lang</w:t>
      </w:r>
      <w:r w:rsidR="00CC10A7" w:rsidRPr="00FA4213">
        <w:rPr>
          <w:b/>
          <w:bCs/>
          <w:lang w:val="de-DE"/>
        </w:rPr>
        <w:t>]</w:t>
      </w:r>
    </w:p>
    <w:p w14:paraId="118F701F" w14:textId="77777777" w:rsidR="00CC10A7" w:rsidRPr="00FA4213" w:rsidRDefault="00CC10A7" w:rsidP="00ED1952">
      <w:pPr>
        <w:rPr>
          <w:lang w:val="de-DE"/>
        </w:rPr>
      </w:pPr>
    </w:p>
    <w:p w14:paraId="5DB88843" w14:textId="0173BA15" w:rsidR="006339EA" w:rsidRDefault="001C502B" w:rsidP="006339EA">
      <w:pPr>
        <w:rPr>
          <w:lang w:val="de-DE"/>
        </w:rPr>
      </w:pPr>
      <w:r w:rsidRPr="00FA4213">
        <w:rPr>
          <w:lang w:val="de-DE"/>
        </w:rPr>
        <w:t xml:space="preserve">Brill | </w:t>
      </w:r>
      <w:proofErr w:type="spellStart"/>
      <w:r w:rsidRPr="00FA4213">
        <w:rPr>
          <w:lang w:val="de-DE"/>
        </w:rPr>
        <w:t>Hotei</w:t>
      </w:r>
      <w:proofErr w:type="spellEnd"/>
      <w:r w:rsidRPr="00FA4213">
        <w:rPr>
          <w:lang w:val="de-DE"/>
        </w:rPr>
        <w:t xml:space="preserve"> is</w:t>
      </w:r>
      <w:r>
        <w:rPr>
          <w:lang w:val="de-DE"/>
        </w:rPr>
        <w:t>t</w:t>
      </w:r>
      <w:r w:rsidRPr="00FA4213">
        <w:rPr>
          <w:lang w:val="de-DE"/>
        </w:rPr>
        <w:t xml:space="preserve"> Brills </w:t>
      </w:r>
      <w:r>
        <w:rPr>
          <w:lang w:val="de-DE"/>
        </w:rPr>
        <w:t xml:space="preserve">populäres Verlagszeichen für Bücher über asiatische Kunst und </w:t>
      </w:r>
      <w:r w:rsidR="005D14E2">
        <w:rPr>
          <w:lang w:val="de-DE"/>
        </w:rPr>
        <w:t xml:space="preserve">zur </w:t>
      </w:r>
      <w:r w:rsidR="00BB591A">
        <w:rPr>
          <w:lang w:val="de-DE"/>
        </w:rPr>
        <w:t>v</w:t>
      </w:r>
      <w:r>
        <w:rPr>
          <w:lang w:val="de-DE"/>
        </w:rPr>
        <w:t>isu</w:t>
      </w:r>
      <w:r w:rsidR="00BB591A">
        <w:rPr>
          <w:lang w:val="de-DE"/>
        </w:rPr>
        <w:t>el</w:t>
      </w:r>
      <w:r>
        <w:rPr>
          <w:lang w:val="de-DE"/>
        </w:rPr>
        <w:t>l</w:t>
      </w:r>
      <w:r w:rsidR="00BB591A">
        <w:rPr>
          <w:lang w:val="de-DE"/>
        </w:rPr>
        <w:t>e</w:t>
      </w:r>
      <w:r w:rsidR="005D14E2">
        <w:rPr>
          <w:lang w:val="de-DE"/>
        </w:rPr>
        <w:t>n</w:t>
      </w:r>
      <w:r w:rsidR="00BB591A">
        <w:rPr>
          <w:lang w:val="de-DE"/>
        </w:rPr>
        <w:t xml:space="preserve"> </w:t>
      </w:r>
      <w:r>
        <w:rPr>
          <w:lang w:val="de-DE"/>
        </w:rPr>
        <w:t>Kultur</w:t>
      </w:r>
      <w:r w:rsidR="00BB591A">
        <w:rPr>
          <w:lang w:val="de-DE"/>
        </w:rPr>
        <w:t xml:space="preserve"> („Visual Culture“)</w:t>
      </w:r>
      <w:r>
        <w:rPr>
          <w:lang w:val="de-DE"/>
        </w:rPr>
        <w:t>. Das in</w:t>
      </w:r>
      <w:r w:rsidR="00BA33CE">
        <w:rPr>
          <w:lang w:val="de-DE"/>
        </w:rPr>
        <w:t xml:space="preserve"> den 1990er Jahren etablierte </w:t>
      </w:r>
      <w:r>
        <w:rPr>
          <w:lang w:val="de-DE"/>
        </w:rPr>
        <w:t>Programm verfügt insbesondere über zahlreiche Titel zu</w:t>
      </w:r>
      <w:r w:rsidR="00BB591A">
        <w:rPr>
          <w:lang w:val="de-DE"/>
        </w:rPr>
        <w:t>r</w:t>
      </w:r>
      <w:r>
        <w:rPr>
          <w:lang w:val="de-DE"/>
        </w:rPr>
        <w:t xml:space="preserve"> japanische</w:t>
      </w:r>
      <w:r w:rsidR="00BB591A">
        <w:rPr>
          <w:lang w:val="de-DE"/>
        </w:rPr>
        <w:t>n</w:t>
      </w:r>
      <w:r>
        <w:rPr>
          <w:lang w:val="de-DE"/>
        </w:rPr>
        <w:t xml:space="preserve"> Druckkunst und Malerei. Wir begrüßen </w:t>
      </w:r>
      <w:proofErr w:type="gramStart"/>
      <w:r>
        <w:rPr>
          <w:lang w:val="de-DE"/>
        </w:rPr>
        <w:t>Expos</w:t>
      </w:r>
      <w:r w:rsidR="00BB591A">
        <w:rPr>
          <w:lang w:val="de-DE"/>
        </w:rPr>
        <w:t>é</w:t>
      </w:r>
      <w:r>
        <w:rPr>
          <w:lang w:val="de-DE"/>
        </w:rPr>
        <w:t>s</w:t>
      </w:r>
      <w:proofErr w:type="gramEnd"/>
      <w:r>
        <w:rPr>
          <w:lang w:val="de-DE"/>
        </w:rPr>
        <w:t xml:space="preserve"> für Ausstellungskataloge und/oder Monografien (zu Künstler</w:t>
      </w:r>
      <w:r w:rsidR="005D14E2">
        <w:rPr>
          <w:lang w:val="de-DE"/>
        </w:rPr>
        <w:t>innen und</w:t>
      </w:r>
      <w:r>
        <w:rPr>
          <w:lang w:val="de-DE"/>
        </w:rPr>
        <w:t xml:space="preserve"> Künstler</w:t>
      </w:r>
      <w:r w:rsidR="005D14E2">
        <w:rPr>
          <w:lang w:val="de-DE"/>
        </w:rPr>
        <w:t>n</w:t>
      </w:r>
      <w:r>
        <w:rPr>
          <w:lang w:val="de-DE"/>
        </w:rPr>
        <w:t xml:space="preserve">) in sämtlichen Bereichen </w:t>
      </w:r>
      <w:r w:rsidR="00BB591A">
        <w:rPr>
          <w:lang w:val="de-DE"/>
        </w:rPr>
        <w:t xml:space="preserve">der </w:t>
      </w:r>
      <w:r>
        <w:rPr>
          <w:lang w:val="de-DE"/>
        </w:rPr>
        <w:t>asiatische</w:t>
      </w:r>
      <w:r w:rsidR="00BB591A">
        <w:rPr>
          <w:lang w:val="de-DE"/>
        </w:rPr>
        <w:t>n</w:t>
      </w:r>
      <w:r>
        <w:rPr>
          <w:lang w:val="de-DE"/>
        </w:rPr>
        <w:t xml:space="preserve"> Kunst und </w:t>
      </w:r>
      <w:r w:rsidR="005D14E2">
        <w:rPr>
          <w:lang w:val="de-DE"/>
        </w:rPr>
        <w:t>der visuellen Kultur</w:t>
      </w:r>
      <w:r>
        <w:rPr>
          <w:lang w:val="de-DE"/>
        </w:rPr>
        <w:t>, einschließlich Fotografie</w:t>
      </w:r>
      <w:r w:rsidRPr="00FA4213">
        <w:rPr>
          <w:lang w:val="de-DE"/>
        </w:rPr>
        <w:t>,</w:t>
      </w:r>
      <w:r>
        <w:rPr>
          <w:lang w:val="de-DE"/>
        </w:rPr>
        <w:t xml:space="preserve"> Theater, Anime und Manga.</w:t>
      </w:r>
      <w:r w:rsidRPr="00FA4213">
        <w:rPr>
          <w:lang w:val="de-DE"/>
        </w:rPr>
        <w:t xml:space="preserve"> </w:t>
      </w:r>
      <w:r w:rsidR="005D14E2">
        <w:rPr>
          <w:lang w:val="de-DE"/>
        </w:rPr>
        <w:t xml:space="preserve">Gern bespricht </w:t>
      </w:r>
      <w:r w:rsidR="006339EA" w:rsidRPr="00FA4213">
        <w:rPr>
          <w:lang w:val="de-DE"/>
        </w:rPr>
        <w:t xml:space="preserve">Inge </w:t>
      </w:r>
      <w:proofErr w:type="spellStart"/>
      <w:r w:rsidR="006339EA" w:rsidRPr="00FA4213">
        <w:rPr>
          <w:lang w:val="de-DE"/>
        </w:rPr>
        <w:t>Klompmakers</w:t>
      </w:r>
      <w:proofErr w:type="spellEnd"/>
      <w:r w:rsidR="00BB591A">
        <w:rPr>
          <w:lang w:val="de-DE"/>
        </w:rPr>
        <w:t xml:space="preserve">, </w:t>
      </w:r>
      <w:r w:rsidR="004B0D00">
        <w:rPr>
          <w:lang w:val="de-DE"/>
        </w:rPr>
        <w:t>die</w:t>
      </w:r>
      <w:r w:rsidR="006339EA">
        <w:rPr>
          <w:lang w:val="de-DE"/>
        </w:rPr>
        <w:t xml:space="preserve"> Akquisitionsredakteurin</w:t>
      </w:r>
      <w:r w:rsidR="006339EA" w:rsidRPr="00FA4213">
        <w:rPr>
          <w:lang w:val="de-DE"/>
        </w:rPr>
        <w:t xml:space="preserve"> </w:t>
      </w:r>
      <w:r w:rsidR="006339EA">
        <w:rPr>
          <w:lang w:val="de-DE"/>
        </w:rPr>
        <w:t xml:space="preserve">für </w:t>
      </w:r>
      <w:r w:rsidR="006339EA" w:rsidRPr="00FA4213">
        <w:rPr>
          <w:lang w:val="de-DE"/>
        </w:rPr>
        <w:t xml:space="preserve">Brill | </w:t>
      </w:r>
      <w:proofErr w:type="spellStart"/>
      <w:r w:rsidR="006339EA" w:rsidRPr="00FA4213">
        <w:rPr>
          <w:lang w:val="de-DE"/>
        </w:rPr>
        <w:t>Hotei</w:t>
      </w:r>
      <w:proofErr w:type="spellEnd"/>
      <w:r w:rsidR="00BB591A">
        <w:rPr>
          <w:lang w:val="de-DE"/>
        </w:rPr>
        <w:t xml:space="preserve"> </w:t>
      </w:r>
      <w:r w:rsidR="009907D3">
        <w:rPr>
          <w:lang w:val="de-DE"/>
        </w:rPr>
        <w:t>Ihre</w:t>
      </w:r>
      <w:r w:rsidR="009907D3">
        <w:rPr>
          <w:lang w:val="de-DE"/>
        </w:rPr>
        <w:t xml:space="preserve"> </w:t>
      </w:r>
      <w:r w:rsidR="006339EA">
        <w:rPr>
          <w:lang w:val="de-DE"/>
        </w:rPr>
        <w:t>Ausstellungs- und Publikationspläne</w:t>
      </w:r>
      <w:r w:rsidR="004B0D00">
        <w:rPr>
          <w:lang w:val="de-DE"/>
        </w:rPr>
        <w:t xml:space="preserve"> mit Ihnen</w:t>
      </w:r>
      <w:r w:rsidR="006339EA">
        <w:rPr>
          <w:lang w:val="de-DE"/>
        </w:rPr>
        <w:t>.</w:t>
      </w:r>
    </w:p>
    <w:p w14:paraId="5D00BCFA" w14:textId="77777777" w:rsidR="006339EA" w:rsidRDefault="006339EA" w:rsidP="00ED1952">
      <w:pPr>
        <w:rPr>
          <w:lang w:val="de-DE"/>
        </w:rPr>
      </w:pPr>
    </w:p>
    <w:p w14:paraId="51198212" w14:textId="4D3F500F" w:rsidR="00ED1952" w:rsidRPr="00FA4213" w:rsidRDefault="006339EA" w:rsidP="00ED1952">
      <w:pPr>
        <w:rPr>
          <w:lang w:val="de-DE"/>
        </w:rPr>
      </w:pPr>
      <w:r>
        <w:rPr>
          <w:lang w:val="de-DE"/>
        </w:rPr>
        <w:t xml:space="preserve">Ob </w:t>
      </w:r>
      <w:r w:rsidR="009907D3">
        <w:rPr>
          <w:lang w:val="de-DE"/>
        </w:rPr>
        <w:t>Neues</w:t>
      </w:r>
      <w:r>
        <w:rPr>
          <w:lang w:val="de-DE"/>
        </w:rPr>
        <w:t xml:space="preserve"> </w:t>
      </w:r>
      <w:r w:rsidR="009907D3">
        <w:rPr>
          <w:lang w:val="de-DE"/>
        </w:rPr>
        <w:t>vermittelt</w:t>
      </w:r>
      <w:r w:rsidR="009907D3">
        <w:rPr>
          <w:lang w:val="de-DE"/>
        </w:rPr>
        <w:t xml:space="preserve"> </w:t>
      </w:r>
      <w:r>
        <w:rPr>
          <w:lang w:val="de-DE"/>
        </w:rPr>
        <w:t>oder</w:t>
      </w:r>
      <w:r w:rsidR="008E3ECB">
        <w:rPr>
          <w:lang w:val="de-DE"/>
        </w:rPr>
        <w:t xml:space="preserve"> bekanntes</w:t>
      </w:r>
      <w:r>
        <w:rPr>
          <w:lang w:val="de-DE"/>
        </w:rPr>
        <w:t xml:space="preserve"> Terrain in einem neuen Licht betrachtet wird – Brill</w:t>
      </w:r>
      <w:r w:rsidRPr="00FA4213">
        <w:rPr>
          <w:lang w:val="de-DE"/>
        </w:rPr>
        <w:t xml:space="preserve"> | </w:t>
      </w:r>
      <w:proofErr w:type="spellStart"/>
      <w:r w:rsidRPr="00FA4213">
        <w:rPr>
          <w:lang w:val="de-DE"/>
        </w:rPr>
        <w:t>Hotei</w:t>
      </w:r>
      <w:proofErr w:type="spellEnd"/>
      <w:r w:rsidRPr="00FA4213">
        <w:rPr>
          <w:lang w:val="de-DE"/>
        </w:rPr>
        <w:t xml:space="preserve"> </w:t>
      </w:r>
      <w:r>
        <w:rPr>
          <w:lang w:val="de-DE"/>
        </w:rPr>
        <w:t xml:space="preserve">präsentiert </w:t>
      </w:r>
      <w:r w:rsidR="009907D3">
        <w:rPr>
          <w:lang w:val="de-DE"/>
        </w:rPr>
        <w:t xml:space="preserve">seine </w:t>
      </w:r>
      <w:r>
        <w:rPr>
          <w:lang w:val="de-DE"/>
        </w:rPr>
        <w:t xml:space="preserve">Materialien in </w:t>
      </w:r>
      <w:r w:rsidR="009907D3">
        <w:rPr>
          <w:lang w:val="de-DE"/>
        </w:rPr>
        <w:t>einer verständlichen</w:t>
      </w:r>
      <w:r w:rsidR="009907D3">
        <w:rPr>
          <w:lang w:val="de-DE"/>
        </w:rPr>
        <w:t xml:space="preserve"> </w:t>
      </w:r>
      <w:r>
        <w:rPr>
          <w:lang w:val="de-DE"/>
        </w:rPr>
        <w:t xml:space="preserve">Sprache </w:t>
      </w:r>
      <w:r w:rsidR="009907D3">
        <w:rPr>
          <w:lang w:val="de-DE"/>
        </w:rPr>
        <w:t xml:space="preserve">und </w:t>
      </w:r>
      <w:r>
        <w:rPr>
          <w:lang w:val="de-DE"/>
        </w:rPr>
        <w:t xml:space="preserve">mit unzähligen Farbillustrationen </w:t>
      </w:r>
      <w:r w:rsidR="009907D3">
        <w:rPr>
          <w:lang w:val="de-DE"/>
        </w:rPr>
        <w:t>von</w:t>
      </w:r>
      <w:r w:rsidR="009907D3">
        <w:rPr>
          <w:lang w:val="de-DE"/>
        </w:rPr>
        <w:t xml:space="preserve"> </w:t>
      </w:r>
      <w:r w:rsidR="009907D3">
        <w:rPr>
          <w:lang w:val="de-DE"/>
        </w:rPr>
        <w:t>höchster</w:t>
      </w:r>
      <w:r w:rsidR="009907D3">
        <w:rPr>
          <w:lang w:val="de-DE"/>
        </w:rPr>
        <w:t xml:space="preserve"> </w:t>
      </w:r>
      <w:r>
        <w:rPr>
          <w:lang w:val="de-DE"/>
        </w:rPr>
        <w:t>Qualität</w:t>
      </w:r>
      <w:r w:rsidR="009907D3">
        <w:rPr>
          <w:lang w:val="de-DE"/>
        </w:rPr>
        <w:t xml:space="preserve"> und in</w:t>
      </w:r>
      <w:r>
        <w:rPr>
          <w:lang w:val="de-DE"/>
        </w:rPr>
        <w:t xml:space="preserve"> </w:t>
      </w:r>
      <w:r w:rsidR="009907D3">
        <w:rPr>
          <w:lang w:val="de-DE"/>
        </w:rPr>
        <w:t>ansprechendem</w:t>
      </w:r>
      <w:r>
        <w:rPr>
          <w:lang w:val="de-DE"/>
        </w:rPr>
        <w:t xml:space="preserve"> Design</w:t>
      </w:r>
      <w:r w:rsidRPr="00FA4213">
        <w:rPr>
          <w:lang w:val="de-DE"/>
        </w:rPr>
        <w:t xml:space="preserve">. </w:t>
      </w:r>
      <w:r w:rsidR="004B0D00">
        <w:rPr>
          <w:lang w:val="de-DE"/>
        </w:rPr>
        <w:t xml:space="preserve">Sowohl der </w:t>
      </w:r>
      <w:r w:rsidR="00E01439">
        <w:rPr>
          <w:lang w:val="de-DE"/>
        </w:rPr>
        <w:t xml:space="preserve">Herausgeber </w:t>
      </w:r>
      <w:r w:rsidR="004B0D00">
        <w:rPr>
          <w:lang w:val="de-DE"/>
        </w:rPr>
        <w:t>als auch</w:t>
      </w:r>
      <w:r w:rsidR="004B0D00">
        <w:rPr>
          <w:lang w:val="de-DE"/>
        </w:rPr>
        <w:t xml:space="preserve"> </w:t>
      </w:r>
      <w:r w:rsidR="004B0D00">
        <w:rPr>
          <w:lang w:val="de-DE"/>
        </w:rPr>
        <w:t>die Druckerei</w:t>
      </w:r>
      <w:r w:rsidR="004B0D00">
        <w:rPr>
          <w:lang w:val="de-DE"/>
        </w:rPr>
        <w:t xml:space="preserve"> </w:t>
      </w:r>
      <w:r w:rsidR="00E01439">
        <w:rPr>
          <w:lang w:val="de-DE"/>
        </w:rPr>
        <w:t xml:space="preserve">setzen alles daran, die Bilder so </w:t>
      </w:r>
      <w:r w:rsidR="00D77A2B">
        <w:rPr>
          <w:lang w:val="de-DE"/>
        </w:rPr>
        <w:t>original</w:t>
      </w:r>
      <w:r w:rsidR="00E01439">
        <w:rPr>
          <w:lang w:val="de-DE"/>
        </w:rPr>
        <w:t xml:space="preserve">getreu wie möglich </w:t>
      </w:r>
      <w:r w:rsidR="005D14E2">
        <w:rPr>
          <w:lang w:val="de-DE"/>
        </w:rPr>
        <w:t>darzustellen</w:t>
      </w:r>
      <w:r w:rsidR="00E01439">
        <w:rPr>
          <w:lang w:val="de-DE"/>
        </w:rPr>
        <w:t xml:space="preserve">. </w:t>
      </w:r>
      <w:r w:rsidR="00ED1952" w:rsidRPr="00FA4213">
        <w:rPr>
          <w:lang w:val="de-DE"/>
        </w:rPr>
        <w:t>All</w:t>
      </w:r>
      <w:r w:rsidR="0035170A">
        <w:rPr>
          <w:lang w:val="de-DE"/>
        </w:rPr>
        <w:t>e Publikationen, die von</w:t>
      </w:r>
      <w:r w:rsidR="00ED1952" w:rsidRPr="00FA4213">
        <w:rPr>
          <w:lang w:val="de-DE"/>
        </w:rPr>
        <w:t xml:space="preserve"> Brill | </w:t>
      </w:r>
      <w:proofErr w:type="spellStart"/>
      <w:r w:rsidR="00ED1952" w:rsidRPr="00FA4213">
        <w:rPr>
          <w:lang w:val="de-DE"/>
        </w:rPr>
        <w:t>Hotei</w:t>
      </w:r>
      <w:proofErr w:type="spellEnd"/>
      <w:r w:rsidR="00ED1952" w:rsidRPr="00FA4213">
        <w:rPr>
          <w:lang w:val="de-DE"/>
        </w:rPr>
        <w:t xml:space="preserve"> </w:t>
      </w:r>
      <w:r w:rsidR="0035170A">
        <w:rPr>
          <w:lang w:val="de-DE"/>
        </w:rPr>
        <w:t xml:space="preserve">veröffentlicht werden, </w:t>
      </w:r>
      <w:r w:rsidR="00802AA3">
        <w:rPr>
          <w:lang w:val="de-DE"/>
        </w:rPr>
        <w:t>erfreuen sich gleichermaßen großer Beliebtheit bei</w:t>
      </w:r>
      <w:r w:rsidR="00D86F01">
        <w:rPr>
          <w:lang w:val="de-DE"/>
        </w:rPr>
        <w:t xml:space="preserve"> </w:t>
      </w:r>
      <w:r w:rsidR="004B0D00">
        <w:rPr>
          <w:lang w:val="de-DE"/>
        </w:rPr>
        <w:t>der Leserschaft</w:t>
      </w:r>
      <w:r w:rsidR="00D86F01">
        <w:rPr>
          <w:lang w:val="de-DE"/>
        </w:rPr>
        <w:t xml:space="preserve">, </w:t>
      </w:r>
      <w:r w:rsidR="004B0D00">
        <w:rPr>
          <w:lang w:val="de-DE"/>
        </w:rPr>
        <w:t xml:space="preserve">den </w:t>
      </w:r>
      <w:r w:rsidR="00D86F01">
        <w:rPr>
          <w:lang w:val="de-DE"/>
        </w:rPr>
        <w:t>Sammler</w:t>
      </w:r>
      <w:r w:rsidR="004B0D00">
        <w:rPr>
          <w:lang w:val="de-DE"/>
        </w:rPr>
        <w:t>n</w:t>
      </w:r>
      <w:r w:rsidR="000B071C">
        <w:rPr>
          <w:lang w:val="de-DE"/>
        </w:rPr>
        <w:t xml:space="preserve"> sowie </w:t>
      </w:r>
      <w:r w:rsidR="004B0D00">
        <w:rPr>
          <w:lang w:val="de-DE"/>
        </w:rPr>
        <w:t>bei Wissenschaftlerinnen und Wissenschaftlern</w:t>
      </w:r>
      <w:r w:rsidR="000B071C">
        <w:rPr>
          <w:lang w:val="de-DE"/>
        </w:rPr>
        <w:t xml:space="preserve">. Sie </w:t>
      </w:r>
      <w:r w:rsidR="00FA261E">
        <w:rPr>
          <w:lang w:val="de-DE"/>
        </w:rPr>
        <w:t>eint das</w:t>
      </w:r>
      <w:r w:rsidR="009E27A2">
        <w:rPr>
          <w:lang w:val="de-DE"/>
        </w:rPr>
        <w:t xml:space="preserve"> </w:t>
      </w:r>
      <w:r w:rsidR="008621A9">
        <w:rPr>
          <w:lang w:val="de-DE"/>
        </w:rPr>
        <w:t xml:space="preserve">besondere </w:t>
      </w:r>
      <w:r w:rsidR="009E27A2">
        <w:rPr>
          <w:lang w:val="de-DE"/>
        </w:rPr>
        <w:t>Bestrebe</w:t>
      </w:r>
      <w:r w:rsidR="008621A9">
        <w:rPr>
          <w:lang w:val="de-DE"/>
        </w:rPr>
        <w:t>n</w:t>
      </w:r>
      <w:r w:rsidR="009E27A2">
        <w:rPr>
          <w:lang w:val="de-DE"/>
        </w:rPr>
        <w:t xml:space="preserve">, </w:t>
      </w:r>
      <w:r w:rsidR="004D43BD">
        <w:rPr>
          <w:lang w:val="de-DE"/>
        </w:rPr>
        <w:t>ansprechende</w:t>
      </w:r>
      <w:r w:rsidR="009E27A2">
        <w:rPr>
          <w:lang w:val="de-DE"/>
        </w:rPr>
        <w:t xml:space="preserve"> Kunstbuchveröffentlichen mit einem</w:t>
      </w:r>
      <w:r w:rsidR="00FA261E">
        <w:rPr>
          <w:lang w:val="de-DE"/>
        </w:rPr>
        <w:t xml:space="preserve"> wissenschaftlichen Ansatz zu </w:t>
      </w:r>
      <w:r w:rsidR="008621A9">
        <w:rPr>
          <w:lang w:val="de-DE"/>
        </w:rPr>
        <w:t>kombinieren</w:t>
      </w:r>
      <w:r w:rsidR="00FA261E">
        <w:rPr>
          <w:lang w:val="de-DE"/>
        </w:rPr>
        <w:t>.</w:t>
      </w:r>
    </w:p>
    <w:p w14:paraId="5A9FDBE2" w14:textId="77777777" w:rsidR="00ED1952" w:rsidRPr="00FA4213" w:rsidRDefault="00ED1952" w:rsidP="00ED1952">
      <w:pPr>
        <w:rPr>
          <w:lang w:val="de-DE"/>
        </w:rPr>
      </w:pPr>
    </w:p>
    <w:p w14:paraId="41C343CB" w14:textId="16368935" w:rsidR="00ED1952" w:rsidRPr="00FA4213" w:rsidRDefault="008621A9" w:rsidP="00ED1952">
      <w:pPr>
        <w:rPr>
          <w:lang w:val="de-DE"/>
        </w:rPr>
      </w:pPr>
      <w:r w:rsidRPr="00FA4213">
        <w:rPr>
          <w:lang w:val="de-DE"/>
        </w:rPr>
        <w:t xml:space="preserve">Brill | </w:t>
      </w:r>
      <w:proofErr w:type="spellStart"/>
      <w:r w:rsidRPr="00FA4213">
        <w:rPr>
          <w:lang w:val="de-DE"/>
        </w:rPr>
        <w:t>Hotei</w:t>
      </w:r>
      <w:proofErr w:type="spellEnd"/>
      <w:r w:rsidRPr="00FA4213">
        <w:rPr>
          <w:lang w:val="de-DE"/>
        </w:rPr>
        <w:t xml:space="preserve"> </w:t>
      </w:r>
      <w:r>
        <w:rPr>
          <w:lang w:val="de-DE"/>
        </w:rPr>
        <w:t>arbeitet mit einem internationalen Team aus Museumskuratoren und -kuratorinnen, Kunsthistorikern und -</w:t>
      </w:r>
      <w:proofErr w:type="spellStart"/>
      <w:r>
        <w:rPr>
          <w:lang w:val="de-DE"/>
        </w:rPr>
        <w:t>historikerinnen</w:t>
      </w:r>
      <w:proofErr w:type="spellEnd"/>
      <w:r>
        <w:rPr>
          <w:lang w:val="de-DE"/>
        </w:rPr>
        <w:t xml:space="preserve"> </w:t>
      </w:r>
      <w:r w:rsidR="00AC2F78">
        <w:rPr>
          <w:lang w:val="de-DE"/>
        </w:rPr>
        <w:t>und</w:t>
      </w:r>
      <w:r>
        <w:rPr>
          <w:lang w:val="de-DE"/>
        </w:rPr>
        <w:t xml:space="preserve"> Fachautoren und -</w:t>
      </w:r>
      <w:proofErr w:type="spellStart"/>
      <w:r>
        <w:rPr>
          <w:lang w:val="de-DE"/>
        </w:rPr>
        <w:t>autorinnen</w:t>
      </w:r>
      <w:proofErr w:type="spellEnd"/>
      <w:r>
        <w:rPr>
          <w:lang w:val="de-DE"/>
        </w:rPr>
        <w:t xml:space="preserve"> zusammen und produziert eine Vielzahl an Büche</w:t>
      </w:r>
      <w:r w:rsidR="004B0D00">
        <w:rPr>
          <w:lang w:val="de-DE"/>
        </w:rPr>
        <w:t>r</w:t>
      </w:r>
      <w:r>
        <w:rPr>
          <w:lang w:val="de-DE"/>
        </w:rPr>
        <w:t xml:space="preserve">n in enger </w:t>
      </w:r>
      <w:r w:rsidR="00DD5E0F">
        <w:rPr>
          <w:lang w:val="de-DE"/>
        </w:rPr>
        <w:t>Kooperation</w:t>
      </w:r>
      <w:r w:rsidR="00DD5E0F">
        <w:rPr>
          <w:lang w:val="de-DE"/>
        </w:rPr>
        <w:t xml:space="preserve"> </w:t>
      </w:r>
      <w:r>
        <w:rPr>
          <w:lang w:val="de-DE"/>
        </w:rPr>
        <w:t xml:space="preserve">mit Museen </w:t>
      </w:r>
      <w:r w:rsidR="00DD5E0F">
        <w:rPr>
          <w:lang w:val="de-DE"/>
        </w:rPr>
        <w:t>auf der ganzen Welt</w:t>
      </w:r>
      <w:r>
        <w:rPr>
          <w:lang w:val="de-DE"/>
        </w:rPr>
        <w:t xml:space="preserve">. Zu den kürzlich erschienenen </w:t>
      </w:r>
      <w:r w:rsidR="00DD5E0F">
        <w:rPr>
          <w:lang w:val="de-DE"/>
        </w:rPr>
        <w:t>Highlights</w:t>
      </w:r>
      <w:r w:rsidR="00DD5E0F">
        <w:rPr>
          <w:lang w:val="de-DE"/>
        </w:rPr>
        <w:t xml:space="preserve"> </w:t>
      </w:r>
      <w:r w:rsidRPr="007E155F">
        <w:rPr>
          <w:lang w:val="de-DE"/>
        </w:rPr>
        <w:t xml:space="preserve">zählen Printed and </w:t>
      </w:r>
      <w:proofErr w:type="spellStart"/>
      <w:r w:rsidRPr="007E155F">
        <w:rPr>
          <w:lang w:val="de-DE"/>
        </w:rPr>
        <w:t>Painted</w:t>
      </w:r>
      <w:proofErr w:type="spellEnd"/>
      <w:r w:rsidRPr="007E155F">
        <w:rPr>
          <w:lang w:val="de-DE"/>
        </w:rPr>
        <w:t xml:space="preserve">: The Meiji Art </w:t>
      </w:r>
      <w:proofErr w:type="spellStart"/>
      <w:r w:rsidRPr="007E155F">
        <w:rPr>
          <w:lang w:val="de-DE"/>
        </w:rPr>
        <w:t>of</w:t>
      </w:r>
      <w:proofErr w:type="spellEnd"/>
      <w:r w:rsidRPr="007E155F">
        <w:rPr>
          <w:lang w:val="de-DE"/>
        </w:rPr>
        <w:t xml:space="preserve"> Ogata </w:t>
      </w:r>
      <w:proofErr w:type="spellStart"/>
      <w:r w:rsidRPr="007E155F">
        <w:rPr>
          <w:lang w:val="de-DE"/>
        </w:rPr>
        <w:t>Gekkō</w:t>
      </w:r>
      <w:proofErr w:type="spellEnd"/>
      <w:r w:rsidRPr="007E155F">
        <w:rPr>
          <w:lang w:val="de-DE"/>
        </w:rPr>
        <w:t xml:space="preserve"> (1859-1920) (2021, in Zusammenarbeit mit dem japanischen Museum Siebold-Haus) und The Kimono in Print: 300 </w:t>
      </w:r>
      <w:proofErr w:type="spellStart"/>
      <w:r w:rsidRPr="007E155F">
        <w:rPr>
          <w:lang w:val="de-DE"/>
        </w:rPr>
        <w:t>Years</w:t>
      </w:r>
      <w:proofErr w:type="spellEnd"/>
      <w:r w:rsidRPr="007E155F">
        <w:rPr>
          <w:lang w:val="de-DE"/>
        </w:rPr>
        <w:t xml:space="preserve"> </w:t>
      </w:r>
      <w:proofErr w:type="spellStart"/>
      <w:r w:rsidRPr="007E155F">
        <w:rPr>
          <w:lang w:val="de-DE"/>
        </w:rPr>
        <w:t>of</w:t>
      </w:r>
      <w:proofErr w:type="spellEnd"/>
      <w:r w:rsidRPr="007E155F">
        <w:rPr>
          <w:lang w:val="de-DE"/>
        </w:rPr>
        <w:t xml:space="preserve"> </w:t>
      </w:r>
      <w:proofErr w:type="spellStart"/>
      <w:r w:rsidRPr="007E155F">
        <w:rPr>
          <w:lang w:val="de-DE"/>
        </w:rPr>
        <w:t>Japanese</w:t>
      </w:r>
      <w:proofErr w:type="spellEnd"/>
      <w:r w:rsidRPr="007E155F">
        <w:rPr>
          <w:lang w:val="de-DE"/>
        </w:rPr>
        <w:t xml:space="preserve"> Design (2020, in Zusammenarbeit mit dem Worcester Art Museum)</w:t>
      </w:r>
      <w:r w:rsidR="007E155F">
        <w:rPr>
          <w:lang w:val="de-DE"/>
        </w:rPr>
        <w:t xml:space="preserve"> u</w:t>
      </w:r>
      <w:r w:rsidR="00ED1952" w:rsidRPr="00FA4213">
        <w:rPr>
          <w:lang w:val="de-DE"/>
        </w:rPr>
        <w:t xml:space="preserve">nd Dharma and </w:t>
      </w:r>
      <w:proofErr w:type="spellStart"/>
      <w:r w:rsidR="00ED1952" w:rsidRPr="00FA4213">
        <w:rPr>
          <w:lang w:val="de-DE"/>
        </w:rPr>
        <w:t>Puṇya</w:t>
      </w:r>
      <w:proofErr w:type="spellEnd"/>
      <w:r w:rsidR="00ED1952" w:rsidRPr="00FA4213">
        <w:rPr>
          <w:lang w:val="de-DE"/>
        </w:rPr>
        <w:t xml:space="preserve">: Buddhist Ritual Art of Nepal (2019, in </w:t>
      </w:r>
      <w:r w:rsidR="007E155F">
        <w:rPr>
          <w:lang w:val="de-DE"/>
        </w:rPr>
        <w:t>Zusammenarbeit mit dem</w:t>
      </w:r>
      <w:r w:rsidR="00ED1952" w:rsidRPr="00FA4213">
        <w:rPr>
          <w:lang w:val="de-DE"/>
        </w:rPr>
        <w:t xml:space="preserve"> College </w:t>
      </w:r>
      <w:proofErr w:type="spellStart"/>
      <w:r w:rsidR="00ED1952" w:rsidRPr="00FA4213">
        <w:rPr>
          <w:lang w:val="de-DE"/>
        </w:rPr>
        <w:t>of</w:t>
      </w:r>
      <w:proofErr w:type="spellEnd"/>
      <w:r w:rsidR="00ED1952" w:rsidRPr="00FA4213">
        <w:rPr>
          <w:lang w:val="de-DE"/>
        </w:rPr>
        <w:t xml:space="preserve"> </w:t>
      </w:r>
      <w:proofErr w:type="spellStart"/>
      <w:r w:rsidR="00ED1952" w:rsidRPr="00FA4213">
        <w:rPr>
          <w:lang w:val="de-DE"/>
        </w:rPr>
        <w:t>the</w:t>
      </w:r>
      <w:proofErr w:type="spellEnd"/>
      <w:r w:rsidR="00ED1952" w:rsidRPr="00FA4213">
        <w:rPr>
          <w:lang w:val="de-DE"/>
        </w:rPr>
        <w:t xml:space="preserve"> Holy Cross).</w:t>
      </w:r>
    </w:p>
    <w:p w14:paraId="7B0CA2A7" w14:textId="77777777" w:rsidR="00ED1952" w:rsidRPr="00FA4213" w:rsidRDefault="00ED1952" w:rsidP="00ED1952">
      <w:pPr>
        <w:rPr>
          <w:lang w:val="de-DE"/>
        </w:rPr>
      </w:pPr>
    </w:p>
    <w:p w14:paraId="2EC8CDB1" w14:textId="7DE01BA7" w:rsidR="00ED1952" w:rsidRPr="00FA4213" w:rsidRDefault="00BA0725" w:rsidP="00ED1952">
      <w:pPr>
        <w:rPr>
          <w:b/>
          <w:bCs/>
          <w:lang w:val="de-DE"/>
        </w:rPr>
      </w:pPr>
      <w:r>
        <w:rPr>
          <w:b/>
          <w:bCs/>
          <w:lang w:val="de-DE"/>
        </w:rPr>
        <w:t>Kontakt</w:t>
      </w:r>
    </w:p>
    <w:p w14:paraId="73A103A5" w14:textId="7F643629" w:rsidR="00ED1952" w:rsidRPr="00FA4213" w:rsidRDefault="003D7F10">
      <w:pPr>
        <w:rPr>
          <w:lang w:val="de-DE"/>
        </w:rPr>
      </w:pPr>
      <w:r>
        <w:rPr>
          <w:lang w:val="de-DE"/>
        </w:rPr>
        <w:t>Akquisitionsredakteur</w:t>
      </w:r>
      <w:r w:rsidR="00DD5E0F">
        <w:rPr>
          <w:lang w:val="de-DE"/>
        </w:rPr>
        <w:t>in</w:t>
      </w:r>
      <w:r w:rsidR="00ED1952" w:rsidRPr="00FA4213">
        <w:rPr>
          <w:lang w:val="de-DE"/>
        </w:rPr>
        <w:t xml:space="preserve"> – </w:t>
      </w:r>
      <w:r>
        <w:rPr>
          <w:lang w:val="de-DE"/>
        </w:rPr>
        <w:t xml:space="preserve">Asiatische Kunst und </w:t>
      </w:r>
      <w:r w:rsidR="00EE2624">
        <w:rPr>
          <w:lang w:val="de-DE"/>
        </w:rPr>
        <w:t>v</w:t>
      </w:r>
      <w:r w:rsidR="006D762E">
        <w:rPr>
          <w:lang w:val="de-DE"/>
        </w:rPr>
        <w:t>isu</w:t>
      </w:r>
      <w:r w:rsidR="00EE2624">
        <w:rPr>
          <w:lang w:val="de-DE"/>
        </w:rPr>
        <w:t>el</w:t>
      </w:r>
      <w:r w:rsidR="006D762E">
        <w:rPr>
          <w:lang w:val="de-DE"/>
        </w:rPr>
        <w:t>l</w:t>
      </w:r>
      <w:r w:rsidR="00EE2624">
        <w:rPr>
          <w:lang w:val="de-DE"/>
        </w:rPr>
        <w:t>e</w:t>
      </w:r>
      <w:r w:rsidR="00DD5E0F">
        <w:rPr>
          <w:lang w:val="de-DE"/>
        </w:rPr>
        <w:t xml:space="preserve"> </w:t>
      </w:r>
      <w:r w:rsidR="00EE2624">
        <w:rPr>
          <w:lang w:val="de-DE"/>
        </w:rPr>
        <w:t>K</w:t>
      </w:r>
      <w:r w:rsidR="00DD5E0F">
        <w:rPr>
          <w:lang w:val="de-DE"/>
        </w:rPr>
        <w:t>ultur</w:t>
      </w:r>
      <w:r w:rsidR="00ED1952" w:rsidRPr="00FA4213">
        <w:rPr>
          <w:lang w:val="de-DE"/>
        </w:rPr>
        <w:t xml:space="preserve"> / Brill | </w:t>
      </w:r>
      <w:proofErr w:type="spellStart"/>
      <w:r w:rsidR="00ED1952" w:rsidRPr="00FA4213">
        <w:rPr>
          <w:lang w:val="de-DE"/>
        </w:rPr>
        <w:t>Hotei</w:t>
      </w:r>
      <w:proofErr w:type="spellEnd"/>
      <w:r w:rsidR="00ED1952" w:rsidRPr="00FA4213">
        <w:rPr>
          <w:lang w:val="de-DE"/>
        </w:rPr>
        <w:br w:type="page"/>
      </w:r>
    </w:p>
    <w:p w14:paraId="3B187985" w14:textId="77777777" w:rsidR="00ED1952" w:rsidRPr="00FA4213" w:rsidRDefault="00ED1952" w:rsidP="00ED1952">
      <w:pPr>
        <w:rPr>
          <w:b/>
          <w:bCs/>
          <w:lang w:val="de-DE"/>
        </w:rPr>
      </w:pPr>
      <w:r w:rsidRPr="00FA4213">
        <w:rPr>
          <w:b/>
          <w:bCs/>
          <w:lang w:val="de-DE"/>
        </w:rPr>
        <w:lastRenderedPageBreak/>
        <w:t xml:space="preserve">Brill | </w:t>
      </w:r>
      <w:proofErr w:type="spellStart"/>
      <w:r w:rsidRPr="00FA4213">
        <w:rPr>
          <w:b/>
          <w:bCs/>
          <w:lang w:val="de-DE"/>
        </w:rPr>
        <w:t>Nijhoff</w:t>
      </w:r>
      <w:proofErr w:type="spellEnd"/>
    </w:p>
    <w:p w14:paraId="0F3DBB7A" w14:textId="77777777" w:rsidR="00ED1952" w:rsidRPr="00FA4213" w:rsidRDefault="00ED1952" w:rsidP="00ED1952">
      <w:pPr>
        <w:rPr>
          <w:lang w:val="de-DE"/>
        </w:rPr>
      </w:pPr>
    </w:p>
    <w:p w14:paraId="4E4DFC41" w14:textId="427EC5A5" w:rsidR="00ED1952" w:rsidRPr="00FA4213" w:rsidRDefault="00ED1952" w:rsidP="00ED1952">
      <w:pPr>
        <w:rPr>
          <w:lang w:val="de-DE"/>
        </w:rPr>
      </w:pPr>
      <w:r w:rsidRPr="00FA4213">
        <w:rPr>
          <w:lang w:val="de-DE"/>
        </w:rPr>
        <w:t xml:space="preserve">Brill | </w:t>
      </w:r>
      <w:proofErr w:type="spellStart"/>
      <w:r w:rsidRPr="00FA4213">
        <w:rPr>
          <w:lang w:val="de-DE"/>
        </w:rPr>
        <w:t>Nijhoff</w:t>
      </w:r>
      <w:proofErr w:type="spellEnd"/>
      <w:r w:rsidRPr="00FA4213">
        <w:rPr>
          <w:lang w:val="de-DE"/>
        </w:rPr>
        <w:t xml:space="preserve"> is</w:t>
      </w:r>
      <w:r w:rsidR="00595FAB">
        <w:rPr>
          <w:lang w:val="de-DE"/>
        </w:rPr>
        <w:t xml:space="preserve">t ein </w:t>
      </w:r>
      <w:r w:rsidR="00FC43C1">
        <w:rPr>
          <w:lang w:val="de-DE"/>
        </w:rPr>
        <w:t>prestige</w:t>
      </w:r>
      <w:r w:rsidR="00595FAB">
        <w:rPr>
          <w:lang w:val="de-DE"/>
        </w:rPr>
        <w:t>trächtiges Verlagszeiche</w:t>
      </w:r>
      <w:r w:rsidR="0075516C">
        <w:rPr>
          <w:lang w:val="de-DE"/>
        </w:rPr>
        <w:t xml:space="preserve">n, das </w:t>
      </w:r>
      <w:r w:rsidR="00FC43C1">
        <w:rPr>
          <w:lang w:val="de-DE"/>
        </w:rPr>
        <w:t>seit dem neunzehnten Jahrhundert besteht. Das Verlagsportfolio von</w:t>
      </w:r>
      <w:r w:rsidRPr="00FA4213">
        <w:rPr>
          <w:lang w:val="de-DE"/>
        </w:rPr>
        <w:t xml:space="preserve"> Brill | </w:t>
      </w:r>
      <w:proofErr w:type="spellStart"/>
      <w:r w:rsidRPr="00FA4213">
        <w:rPr>
          <w:lang w:val="de-DE"/>
        </w:rPr>
        <w:t>Nijhoff</w:t>
      </w:r>
      <w:proofErr w:type="spellEnd"/>
      <w:r w:rsidR="00FC43C1">
        <w:rPr>
          <w:lang w:val="de-DE"/>
        </w:rPr>
        <w:t xml:space="preserve"> konzentriert sich auf</w:t>
      </w:r>
      <w:r w:rsidR="00766CEC">
        <w:rPr>
          <w:lang w:val="de-DE"/>
        </w:rPr>
        <w:t xml:space="preserve"> Bereiche des öffentlichen internationalen</w:t>
      </w:r>
      <w:r w:rsidR="00AD455C">
        <w:rPr>
          <w:lang w:val="de-DE"/>
        </w:rPr>
        <w:t xml:space="preserve"> Rechts</w:t>
      </w:r>
      <w:r w:rsidR="001B4B9D">
        <w:rPr>
          <w:lang w:val="de-DE"/>
        </w:rPr>
        <w:t xml:space="preserve">, der Menschenrechte und </w:t>
      </w:r>
      <w:r w:rsidR="00DC0F71">
        <w:rPr>
          <w:lang w:val="de-DE"/>
        </w:rPr>
        <w:t>des humanitären Rechts sowie</w:t>
      </w:r>
      <w:r w:rsidR="00766CEC">
        <w:rPr>
          <w:lang w:val="de-DE"/>
        </w:rPr>
        <w:t xml:space="preserve"> zunehmend auf internationale Beziehungen. </w:t>
      </w:r>
      <w:r w:rsidR="00DC0F71">
        <w:rPr>
          <w:lang w:val="de-DE"/>
        </w:rPr>
        <w:t>Das jährliche Publikation</w:t>
      </w:r>
      <w:r w:rsidR="00763C3F">
        <w:rPr>
          <w:lang w:val="de-DE"/>
        </w:rPr>
        <w:t>sprogramm besteht aus mehr als 30 Zeitschriften</w:t>
      </w:r>
      <w:r w:rsidR="00B46E98">
        <w:rPr>
          <w:lang w:val="de-DE"/>
        </w:rPr>
        <w:t xml:space="preserve">, 28 </w:t>
      </w:r>
      <w:r w:rsidR="006B01F2">
        <w:rPr>
          <w:lang w:val="de-DE"/>
        </w:rPr>
        <w:t xml:space="preserve">Jahresschriften und etwa 120 neuen Buchtiteln. </w:t>
      </w:r>
      <w:r w:rsidR="0078382A">
        <w:rPr>
          <w:lang w:val="de-DE"/>
        </w:rPr>
        <w:t xml:space="preserve">Bisher wurden mehr als 3.000 Titel veröffentlicht, die </w:t>
      </w:r>
      <w:r w:rsidR="002E59A1">
        <w:rPr>
          <w:lang w:val="de-DE"/>
        </w:rPr>
        <w:t>in</w:t>
      </w:r>
      <w:r w:rsidR="0078382A">
        <w:rPr>
          <w:lang w:val="de-DE"/>
        </w:rPr>
        <w:t xml:space="preserve"> unserer Katalogsuche </w:t>
      </w:r>
      <w:r w:rsidR="002E59A1">
        <w:rPr>
          <w:lang w:val="de-DE"/>
        </w:rPr>
        <w:t>zu finden sind</w:t>
      </w:r>
      <w:r w:rsidRPr="00FA4213">
        <w:rPr>
          <w:lang w:val="de-DE"/>
        </w:rPr>
        <w:t xml:space="preserve">. Brill | </w:t>
      </w:r>
      <w:proofErr w:type="spellStart"/>
      <w:r w:rsidRPr="00FA4213">
        <w:rPr>
          <w:lang w:val="de-DE"/>
        </w:rPr>
        <w:t>Nijhoff</w:t>
      </w:r>
      <w:proofErr w:type="spellEnd"/>
      <w:r w:rsidRPr="00FA4213">
        <w:rPr>
          <w:lang w:val="de-DE"/>
        </w:rPr>
        <w:t xml:space="preserve"> is</w:t>
      </w:r>
      <w:r w:rsidR="002E59A1">
        <w:rPr>
          <w:lang w:val="de-DE"/>
        </w:rPr>
        <w:t>t ein Partner der</w:t>
      </w:r>
      <w:r w:rsidRPr="00FA4213">
        <w:rPr>
          <w:lang w:val="de-DE"/>
        </w:rPr>
        <w:t xml:space="preserve"> </w:t>
      </w:r>
      <w:r w:rsidR="00FB27D9" w:rsidRPr="00FB27D9">
        <w:rPr>
          <w:lang w:val="de-DE"/>
        </w:rPr>
        <w:t>Haager Akademie für Völkerrecht</w:t>
      </w:r>
      <w:r w:rsidRPr="00FA4213">
        <w:rPr>
          <w:lang w:val="de-DE"/>
        </w:rPr>
        <w:t>.</w:t>
      </w:r>
    </w:p>
    <w:p w14:paraId="20D327A7" w14:textId="77777777" w:rsidR="00ED1952" w:rsidRPr="00FA4213" w:rsidRDefault="00ED1952" w:rsidP="00ED1952">
      <w:pPr>
        <w:rPr>
          <w:lang w:val="de-DE"/>
        </w:rPr>
      </w:pPr>
    </w:p>
    <w:p w14:paraId="5FA4E392" w14:textId="2595F15F" w:rsidR="00ED1952" w:rsidRPr="00FA4213" w:rsidRDefault="00D71464" w:rsidP="00ED1952">
      <w:pPr>
        <w:rPr>
          <w:b/>
          <w:bCs/>
          <w:lang w:val="de-DE"/>
        </w:rPr>
      </w:pPr>
      <w:r>
        <w:rPr>
          <w:b/>
          <w:bCs/>
          <w:lang w:val="de-DE"/>
        </w:rPr>
        <w:t>Hintergründe zu</w:t>
      </w:r>
      <w:r w:rsidR="00ED1952" w:rsidRPr="00FA4213">
        <w:rPr>
          <w:b/>
          <w:bCs/>
          <w:lang w:val="de-DE"/>
        </w:rPr>
        <w:t xml:space="preserve"> Martinus </w:t>
      </w:r>
      <w:proofErr w:type="spellStart"/>
      <w:r w:rsidR="00ED1952" w:rsidRPr="00FA4213">
        <w:rPr>
          <w:b/>
          <w:bCs/>
          <w:lang w:val="de-DE"/>
        </w:rPr>
        <w:t>Nijhoff</w:t>
      </w:r>
      <w:proofErr w:type="spellEnd"/>
      <w:r w:rsidR="00ED1952" w:rsidRPr="00FA4213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u</w:t>
      </w:r>
      <w:r w:rsidR="00ED1952" w:rsidRPr="00FA4213">
        <w:rPr>
          <w:b/>
          <w:bCs/>
          <w:lang w:val="de-DE"/>
        </w:rPr>
        <w:t xml:space="preserve">nd Brill | </w:t>
      </w:r>
      <w:proofErr w:type="spellStart"/>
      <w:r w:rsidR="00ED1952" w:rsidRPr="00FA4213">
        <w:rPr>
          <w:b/>
          <w:bCs/>
          <w:lang w:val="de-DE"/>
        </w:rPr>
        <w:t>Nijhoff</w:t>
      </w:r>
      <w:proofErr w:type="spellEnd"/>
    </w:p>
    <w:p w14:paraId="47C30428" w14:textId="77777777" w:rsidR="00ED1952" w:rsidRPr="00FA4213" w:rsidRDefault="00ED1952" w:rsidP="00ED1952">
      <w:pPr>
        <w:rPr>
          <w:b/>
          <w:bCs/>
          <w:lang w:val="de-DE"/>
        </w:rPr>
      </w:pPr>
    </w:p>
    <w:p w14:paraId="18BE1D0F" w14:textId="639406C5" w:rsidR="00ED1952" w:rsidRPr="00FA4213" w:rsidRDefault="00ED1952" w:rsidP="00ED1952">
      <w:pPr>
        <w:rPr>
          <w:lang w:val="de-DE"/>
        </w:rPr>
      </w:pPr>
      <w:r w:rsidRPr="00FA4213">
        <w:rPr>
          <w:lang w:val="de-DE"/>
        </w:rPr>
        <w:t xml:space="preserve">Martinus </w:t>
      </w:r>
      <w:proofErr w:type="spellStart"/>
      <w:r w:rsidRPr="00FA4213">
        <w:rPr>
          <w:lang w:val="de-DE"/>
        </w:rPr>
        <w:t>Nijhoff</w:t>
      </w:r>
      <w:proofErr w:type="spellEnd"/>
      <w:r w:rsidRPr="00FA4213">
        <w:rPr>
          <w:lang w:val="de-DE"/>
        </w:rPr>
        <w:t xml:space="preserve"> </w:t>
      </w:r>
      <w:r w:rsidR="005C37BC">
        <w:rPr>
          <w:lang w:val="de-DE"/>
        </w:rPr>
        <w:t>war der Name eine</w:t>
      </w:r>
      <w:r w:rsidR="00EF2C54">
        <w:rPr>
          <w:lang w:val="de-DE"/>
        </w:rPr>
        <w:t>s</w:t>
      </w:r>
      <w:r w:rsidR="005C37BC">
        <w:rPr>
          <w:lang w:val="de-DE"/>
        </w:rPr>
        <w:t xml:space="preserve"> prestigeträchtigen </w:t>
      </w:r>
      <w:r w:rsidR="00AB7449">
        <w:rPr>
          <w:lang w:val="de-DE"/>
        </w:rPr>
        <w:t>Verlagshauses</w:t>
      </w:r>
      <w:r w:rsidR="00EF2C54">
        <w:rPr>
          <w:lang w:val="de-DE"/>
        </w:rPr>
        <w:t xml:space="preserve">, das im 19. Jahrhundert in </w:t>
      </w:r>
      <w:r w:rsidR="00AB7449">
        <w:rPr>
          <w:lang w:val="de-DE"/>
        </w:rPr>
        <w:t xml:space="preserve">Den Haag gegründet wurde (der niederländische </w:t>
      </w:r>
      <w:r w:rsidR="00DD5E0F">
        <w:rPr>
          <w:lang w:val="de-DE"/>
        </w:rPr>
        <w:t>Dichter</w:t>
      </w:r>
      <w:r w:rsidR="00DD5E0F">
        <w:rPr>
          <w:lang w:val="de-DE"/>
        </w:rPr>
        <w:t xml:space="preserve"> </w:t>
      </w:r>
      <w:r w:rsidR="00D457A7">
        <w:rPr>
          <w:lang w:val="de-DE"/>
        </w:rPr>
        <w:t xml:space="preserve">mit demselben Namen war der Enkel des Unternehmensgründers). </w:t>
      </w:r>
      <w:r w:rsidRPr="00FA4213">
        <w:rPr>
          <w:lang w:val="de-DE"/>
        </w:rPr>
        <w:t xml:space="preserve">Martinus </w:t>
      </w:r>
      <w:proofErr w:type="spellStart"/>
      <w:r w:rsidRPr="00FA4213">
        <w:rPr>
          <w:lang w:val="de-DE"/>
        </w:rPr>
        <w:t>Nijhoffs</w:t>
      </w:r>
      <w:proofErr w:type="spellEnd"/>
      <w:r w:rsidRPr="00FA4213">
        <w:rPr>
          <w:lang w:val="de-DE"/>
        </w:rPr>
        <w:t xml:space="preserve"> </w:t>
      </w:r>
      <w:r w:rsidR="005C54FF">
        <w:rPr>
          <w:lang w:val="de-DE"/>
        </w:rPr>
        <w:t xml:space="preserve">Publikationsprogramm konzentrierte sich auf </w:t>
      </w:r>
      <w:r w:rsidR="00BE4DC8">
        <w:rPr>
          <w:lang w:val="de-DE"/>
        </w:rPr>
        <w:t xml:space="preserve">den Bereich der </w:t>
      </w:r>
      <w:r w:rsidR="005C54FF">
        <w:rPr>
          <w:lang w:val="de-DE"/>
        </w:rPr>
        <w:t xml:space="preserve">Geisteswissenschaften, </w:t>
      </w:r>
      <w:r w:rsidR="00BE4DC8">
        <w:rPr>
          <w:lang w:val="de-DE"/>
        </w:rPr>
        <w:t xml:space="preserve">der </w:t>
      </w:r>
      <w:r w:rsidR="005C54FF">
        <w:rPr>
          <w:lang w:val="de-DE"/>
        </w:rPr>
        <w:t xml:space="preserve">Kunst und </w:t>
      </w:r>
      <w:r w:rsidR="00BE4DC8">
        <w:rPr>
          <w:lang w:val="de-DE"/>
        </w:rPr>
        <w:t xml:space="preserve">der </w:t>
      </w:r>
      <w:r w:rsidR="005C54FF">
        <w:rPr>
          <w:lang w:val="de-DE"/>
        </w:rPr>
        <w:t>Rechtswissenschaften. In den 1970er J</w:t>
      </w:r>
      <w:r w:rsidR="00FD0610">
        <w:rPr>
          <w:lang w:val="de-DE"/>
        </w:rPr>
        <w:t>a</w:t>
      </w:r>
      <w:r w:rsidR="005C54FF">
        <w:rPr>
          <w:lang w:val="de-DE"/>
        </w:rPr>
        <w:t>hren</w:t>
      </w:r>
      <w:r w:rsidR="00FD0610">
        <w:rPr>
          <w:lang w:val="de-DE"/>
        </w:rPr>
        <w:t xml:space="preserve"> wurde das Verlagshaus </w:t>
      </w:r>
      <w:proofErr w:type="spellStart"/>
      <w:r w:rsidRPr="00FA4213">
        <w:rPr>
          <w:lang w:val="de-DE"/>
        </w:rPr>
        <w:t>Nijhoff</w:t>
      </w:r>
      <w:proofErr w:type="spellEnd"/>
      <w:r w:rsidRPr="00FA4213">
        <w:rPr>
          <w:lang w:val="de-DE"/>
        </w:rPr>
        <w:t xml:space="preserve"> </w:t>
      </w:r>
      <w:r w:rsidR="00272F53">
        <w:rPr>
          <w:lang w:val="de-DE"/>
        </w:rPr>
        <w:t>durch</w:t>
      </w:r>
      <w:r w:rsidRPr="00FA4213">
        <w:rPr>
          <w:lang w:val="de-DE"/>
        </w:rPr>
        <w:t xml:space="preserve"> Kluwer</w:t>
      </w:r>
      <w:r w:rsidR="00272F53">
        <w:rPr>
          <w:lang w:val="de-DE"/>
        </w:rPr>
        <w:t xml:space="preserve"> übernommen</w:t>
      </w:r>
      <w:r w:rsidRPr="00FA4213">
        <w:rPr>
          <w:lang w:val="de-DE"/>
        </w:rPr>
        <w:t xml:space="preserve">. </w:t>
      </w:r>
      <w:r w:rsidR="00272F53">
        <w:rPr>
          <w:lang w:val="de-DE"/>
        </w:rPr>
        <w:t>Innerhalb des Verlags</w:t>
      </w:r>
      <w:r w:rsidRPr="00FA4213">
        <w:rPr>
          <w:lang w:val="de-DE"/>
        </w:rPr>
        <w:t xml:space="preserve"> Kluwer</w:t>
      </w:r>
      <w:r w:rsidR="00071F62">
        <w:rPr>
          <w:lang w:val="de-DE"/>
        </w:rPr>
        <w:t xml:space="preserve"> </w:t>
      </w:r>
      <w:r w:rsidR="001201E8">
        <w:rPr>
          <w:lang w:val="de-DE"/>
        </w:rPr>
        <w:t>entstand</w:t>
      </w:r>
      <w:r w:rsidR="00071F62">
        <w:rPr>
          <w:lang w:val="de-DE"/>
        </w:rPr>
        <w:t xml:space="preserve"> das Verlagszeichen </w:t>
      </w:r>
      <w:r w:rsidRPr="00FA4213">
        <w:rPr>
          <w:lang w:val="de-DE"/>
        </w:rPr>
        <w:t xml:space="preserve">Martinus </w:t>
      </w:r>
      <w:proofErr w:type="spellStart"/>
      <w:r w:rsidRPr="00FA4213">
        <w:rPr>
          <w:lang w:val="de-DE"/>
        </w:rPr>
        <w:t>Nijhoff</w:t>
      </w:r>
      <w:proofErr w:type="spellEnd"/>
      <w:r w:rsidRPr="00FA4213">
        <w:rPr>
          <w:lang w:val="de-DE"/>
        </w:rPr>
        <w:t xml:space="preserve"> Publishers</w:t>
      </w:r>
      <w:r w:rsidR="00071F62">
        <w:rPr>
          <w:lang w:val="de-DE"/>
        </w:rPr>
        <w:t xml:space="preserve">, </w:t>
      </w:r>
      <w:r w:rsidR="00A25E15">
        <w:rPr>
          <w:lang w:val="de-DE"/>
        </w:rPr>
        <w:t xml:space="preserve">dessen Publikationsprogramm </w:t>
      </w:r>
      <w:r w:rsidR="006A68FF">
        <w:rPr>
          <w:lang w:val="de-DE"/>
        </w:rPr>
        <w:t xml:space="preserve">Themen des internationalen Rechts, </w:t>
      </w:r>
      <w:r w:rsidR="00C912A2">
        <w:rPr>
          <w:lang w:val="de-DE"/>
        </w:rPr>
        <w:t xml:space="preserve">der </w:t>
      </w:r>
      <w:r w:rsidR="006A68FF">
        <w:rPr>
          <w:lang w:val="de-DE"/>
        </w:rPr>
        <w:t xml:space="preserve">Menschenrechtsnormen, </w:t>
      </w:r>
      <w:r w:rsidR="00C912A2">
        <w:rPr>
          <w:lang w:val="de-DE"/>
        </w:rPr>
        <w:t xml:space="preserve">des </w:t>
      </w:r>
      <w:r w:rsidR="006A68FF">
        <w:rPr>
          <w:lang w:val="de-DE"/>
        </w:rPr>
        <w:t>humanitäre</w:t>
      </w:r>
      <w:r w:rsidR="00C912A2">
        <w:rPr>
          <w:lang w:val="de-DE"/>
        </w:rPr>
        <w:t>n</w:t>
      </w:r>
      <w:r w:rsidR="006A68FF">
        <w:rPr>
          <w:lang w:val="de-DE"/>
        </w:rPr>
        <w:t xml:space="preserve"> Recht</w:t>
      </w:r>
      <w:r w:rsidR="00C912A2">
        <w:rPr>
          <w:lang w:val="de-DE"/>
        </w:rPr>
        <w:t>s</w:t>
      </w:r>
      <w:r w:rsidR="006A68FF">
        <w:rPr>
          <w:lang w:val="de-DE"/>
        </w:rPr>
        <w:t xml:space="preserve"> und </w:t>
      </w:r>
      <w:r w:rsidR="00BE4DC8">
        <w:rPr>
          <w:lang w:val="de-DE"/>
        </w:rPr>
        <w:t xml:space="preserve">der </w:t>
      </w:r>
      <w:r w:rsidR="006A68FF">
        <w:rPr>
          <w:lang w:val="de-DE"/>
        </w:rPr>
        <w:t>internationale</w:t>
      </w:r>
      <w:r w:rsidR="00BE4DC8">
        <w:rPr>
          <w:lang w:val="de-DE"/>
        </w:rPr>
        <w:t>n</w:t>
      </w:r>
      <w:r w:rsidR="006A68FF">
        <w:rPr>
          <w:lang w:val="de-DE"/>
        </w:rPr>
        <w:t xml:space="preserve"> Beziehungen umfasste</w:t>
      </w:r>
      <w:r w:rsidRPr="00FA4213">
        <w:rPr>
          <w:lang w:val="de-DE"/>
        </w:rPr>
        <w:t xml:space="preserve">. </w:t>
      </w:r>
      <w:r w:rsidR="00230342">
        <w:rPr>
          <w:lang w:val="de-DE"/>
        </w:rPr>
        <w:t>Nach</w:t>
      </w:r>
      <w:r w:rsidR="00025CD9">
        <w:rPr>
          <w:lang w:val="de-DE"/>
        </w:rPr>
        <w:t xml:space="preserve"> der Übernahme des Programms von</w:t>
      </w:r>
      <w:r w:rsidRPr="00FA4213">
        <w:rPr>
          <w:lang w:val="de-DE"/>
        </w:rPr>
        <w:t xml:space="preserve"> Martinus </w:t>
      </w:r>
      <w:proofErr w:type="spellStart"/>
      <w:r w:rsidRPr="00FA4213">
        <w:rPr>
          <w:lang w:val="de-DE"/>
        </w:rPr>
        <w:t>Nijhoff</w:t>
      </w:r>
      <w:proofErr w:type="spellEnd"/>
      <w:r w:rsidRPr="00FA4213">
        <w:rPr>
          <w:lang w:val="de-DE"/>
        </w:rPr>
        <w:t xml:space="preserve"> Publishers </w:t>
      </w:r>
      <w:r w:rsidR="00025CD9">
        <w:rPr>
          <w:lang w:val="de-DE"/>
        </w:rPr>
        <w:t>durch</w:t>
      </w:r>
      <w:r w:rsidRPr="00FA4213">
        <w:rPr>
          <w:lang w:val="de-DE"/>
        </w:rPr>
        <w:t xml:space="preserve"> Brill </w:t>
      </w:r>
      <w:r w:rsidR="00025CD9">
        <w:rPr>
          <w:lang w:val="de-DE"/>
        </w:rPr>
        <w:t xml:space="preserve">im Jahr </w:t>
      </w:r>
      <w:r w:rsidRPr="00FA4213">
        <w:rPr>
          <w:lang w:val="de-DE"/>
        </w:rPr>
        <w:t>2003</w:t>
      </w:r>
      <w:r w:rsidR="00230342">
        <w:rPr>
          <w:lang w:val="de-DE"/>
        </w:rPr>
        <w:t xml:space="preserve"> blieb</w:t>
      </w:r>
      <w:r w:rsidRPr="00FA4213">
        <w:rPr>
          <w:lang w:val="de-DE"/>
        </w:rPr>
        <w:t xml:space="preserve"> MNP </w:t>
      </w:r>
      <w:r w:rsidR="00230342">
        <w:rPr>
          <w:lang w:val="de-DE"/>
        </w:rPr>
        <w:t>als eines der Brill-Verlagszeichen erhalten.</w:t>
      </w:r>
      <w:r w:rsidRPr="00FA4213">
        <w:rPr>
          <w:lang w:val="de-DE"/>
        </w:rPr>
        <w:t xml:space="preserve"> I</w:t>
      </w:r>
      <w:r w:rsidR="00230342">
        <w:rPr>
          <w:lang w:val="de-DE"/>
        </w:rPr>
        <w:t>m Jahr</w:t>
      </w:r>
      <w:r w:rsidR="00BE4DC8">
        <w:rPr>
          <w:lang w:val="de-DE"/>
        </w:rPr>
        <w:t xml:space="preserve"> </w:t>
      </w:r>
      <w:r w:rsidRPr="00FA4213">
        <w:rPr>
          <w:lang w:val="de-DE"/>
        </w:rPr>
        <w:t xml:space="preserve">2013 </w:t>
      </w:r>
      <w:r w:rsidR="00230342">
        <w:rPr>
          <w:lang w:val="de-DE"/>
        </w:rPr>
        <w:t xml:space="preserve">feierten wir das zehnjährige </w:t>
      </w:r>
      <w:r w:rsidR="00467584">
        <w:rPr>
          <w:lang w:val="de-DE"/>
        </w:rPr>
        <w:t>Publikationsj</w:t>
      </w:r>
      <w:r w:rsidR="00230342">
        <w:rPr>
          <w:lang w:val="de-DE"/>
        </w:rPr>
        <w:t>ubiläum</w:t>
      </w:r>
      <w:r w:rsidRPr="00FA4213">
        <w:rPr>
          <w:lang w:val="de-DE"/>
        </w:rPr>
        <w:t xml:space="preserve"> </w:t>
      </w:r>
      <w:r w:rsidR="00467584">
        <w:rPr>
          <w:lang w:val="de-DE"/>
        </w:rPr>
        <w:t xml:space="preserve">unter </w:t>
      </w:r>
      <w:r w:rsidRPr="00FA4213">
        <w:rPr>
          <w:lang w:val="de-DE"/>
        </w:rPr>
        <w:t>Brill</w:t>
      </w:r>
      <w:r w:rsidR="00467584">
        <w:rPr>
          <w:lang w:val="de-DE"/>
        </w:rPr>
        <w:t xml:space="preserve">. Wir </w:t>
      </w:r>
      <w:r w:rsidR="00BE4DC8">
        <w:rPr>
          <w:lang w:val="de-DE"/>
        </w:rPr>
        <w:t>sind stolz darauf</w:t>
      </w:r>
      <w:r w:rsidR="00467584">
        <w:rPr>
          <w:lang w:val="de-DE"/>
        </w:rPr>
        <w:t xml:space="preserve">, dass </w:t>
      </w:r>
      <w:r w:rsidR="00F82B66">
        <w:rPr>
          <w:lang w:val="de-DE"/>
        </w:rPr>
        <w:t xml:space="preserve">sich </w:t>
      </w:r>
      <w:r w:rsidR="00467584">
        <w:rPr>
          <w:lang w:val="de-DE"/>
        </w:rPr>
        <w:t>das Rechtswissenschaftenprogramm im letzten Jahrzehnt</w:t>
      </w:r>
      <w:r w:rsidR="00F82B66">
        <w:rPr>
          <w:lang w:val="de-DE"/>
        </w:rPr>
        <w:t xml:space="preserve"> zu einem wichtigen Bestandteil des gesamten Brill-Portfolios entwickelt hat.</w:t>
      </w:r>
      <w:r w:rsidRPr="00FA4213">
        <w:rPr>
          <w:lang w:val="de-DE"/>
        </w:rPr>
        <w:t xml:space="preserve"> </w:t>
      </w:r>
      <w:r w:rsidR="00237644">
        <w:rPr>
          <w:lang w:val="de-DE"/>
        </w:rPr>
        <w:t>Ergänzend zur</w:t>
      </w:r>
      <w:r w:rsidR="007E798D">
        <w:rPr>
          <w:lang w:val="de-DE"/>
        </w:rPr>
        <w:t xml:space="preserve"> Einführung des neuen typographischen Stils</w:t>
      </w:r>
      <w:r w:rsidR="00C75023">
        <w:rPr>
          <w:lang w:val="de-DE"/>
        </w:rPr>
        <w:t xml:space="preserve"> wurde </w:t>
      </w:r>
      <w:r w:rsidR="00966C60">
        <w:rPr>
          <w:lang w:val="de-DE"/>
        </w:rPr>
        <w:t xml:space="preserve">in sämtlichen Büchern, Zeitschriften und den zugehörigen Marketingseiten und -materialien </w:t>
      </w:r>
      <w:r w:rsidR="00C75023">
        <w:rPr>
          <w:lang w:val="de-DE"/>
        </w:rPr>
        <w:t>ebenfalls das Logo</w:t>
      </w:r>
      <w:r w:rsidRPr="00FA4213">
        <w:rPr>
          <w:lang w:val="de-DE"/>
        </w:rPr>
        <w:t xml:space="preserve"> </w:t>
      </w:r>
      <w:r w:rsidR="00BE4DC8">
        <w:rPr>
          <w:lang w:val="de-DE"/>
        </w:rPr>
        <w:t xml:space="preserve">von </w:t>
      </w:r>
      <w:r w:rsidRPr="00FA4213">
        <w:rPr>
          <w:lang w:val="de-DE"/>
        </w:rPr>
        <w:t xml:space="preserve">Martinus </w:t>
      </w:r>
      <w:proofErr w:type="spellStart"/>
      <w:r w:rsidRPr="00FA4213">
        <w:rPr>
          <w:lang w:val="de-DE"/>
        </w:rPr>
        <w:t>Nijhoff</w:t>
      </w:r>
      <w:proofErr w:type="spellEnd"/>
      <w:r w:rsidRPr="00FA4213">
        <w:rPr>
          <w:lang w:val="de-DE"/>
        </w:rPr>
        <w:t xml:space="preserve"> Publishers </w:t>
      </w:r>
      <w:r w:rsidR="00C75023">
        <w:rPr>
          <w:lang w:val="de-DE"/>
        </w:rPr>
        <w:t>und die gesamte Marken</w:t>
      </w:r>
      <w:r w:rsidR="00966C60">
        <w:rPr>
          <w:lang w:val="de-DE"/>
        </w:rPr>
        <w:t xml:space="preserve">bildung durch </w:t>
      </w:r>
      <w:r w:rsidRPr="00FA4213">
        <w:rPr>
          <w:lang w:val="de-DE"/>
        </w:rPr>
        <w:t xml:space="preserve">Brill | </w:t>
      </w:r>
      <w:proofErr w:type="spellStart"/>
      <w:r w:rsidRPr="00FA4213">
        <w:rPr>
          <w:lang w:val="de-DE"/>
        </w:rPr>
        <w:t>Nijhoff</w:t>
      </w:r>
      <w:proofErr w:type="spellEnd"/>
      <w:r w:rsidR="00237644">
        <w:rPr>
          <w:lang w:val="de-DE"/>
        </w:rPr>
        <w:t xml:space="preserve"> ersetzt</w:t>
      </w:r>
      <w:r w:rsidRPr="00FA4213">
        <w:rPr>
          <w:lang w:val="de-DE"/>
        </w:rPr>
        <w:t>.</w:t>
      </w:r>
    </w:p>
    <w:p w14:paraId="2D7BD3F5" w14:textId="77777777" w:rsidR="00ED1952" w:rsidRPr="00FA4213" w:rsidRDefault="00ED1952" w:rsidP="00ED1952">
      <w:pPr>
        <w:rPr>
          <w:lang w:val="de-DE"/>
        </w:rPr>
      </w:pPr>
    </w:p>
    <w:sectPr w:rsidR="00ED1952" w:rsidRPr="00FA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52"/>
    <w:rsid w:val="00006E69"/>
    <w:rsid w:val="00025CD9"/>
    <w:rsid w:val="00035C48"/>
    <w:rsid w:val="0006051C"/>
    <w:rsid w:val="00060E1A"/>
    <w:rsid w:val="00065AC0"/>
    <w:rsid w:val="000717E1"/>
    <w:rsid w:val="00071F62"/>
    <w:rsid w:val="0007351F"/>
    <w:rsid w:val="000B071C"/>
    <w:rsid w:val="000D7B67"/>
    <w:rsid w:val="00101606"/>
    <w:rsid w:val="00113D28"/>
    <w:rsid w:val="001166CE"/>
    <w:rsid w:val="001201E8"/>
    <w:rsid w:val="00132316"/>
    <w:rsid w:val="00135D80"/>
    <w:rsid w:val="0015562D"/>
    <w:rsid w:val="001B4B9D"/>
    <w:rsid w:val="001C502B"/>
    <w:rsid w:val="001E6B2A"/>
    <w:rsid w:val="001F1EA6"/>
    <w:rsid w:val="0020618A"/>
    <w:rsid w:val="00230342"/>
    <w:rsid w:val="0023264B"/>
    <w:rsid w:val="00237644"/>
    <w:rsid w:val="002378DB"/>
    <w:rsid w:val="00272F53"/>
    <w:rsid w:val="00276B1A"/>
    <w:rsid w:val="00286B61"/>
    <w:rsid w:val="002A078B"/>
    <w:rsid w:val="002E012C"/>
    <w:rsid w:val="002E59A1"/>
    <w:rsid w:val="002F082C"/>
    <w:rsid w:val="00301708"/>
    <w:rsid w:val="0035170A"/>
    <w:rsid w:val="00352CB9"/>
    <w:rsid w:val="00363BA0"/>
    <w:rsid w:val="00370637"/>
    <w:rsid w:val="0039109B"/>
    <w:rsid w:val="00394672"/>
    <w:rsid w:val="003B1B71"/>
    <w:rsid w:val="003C5A1A"/>
    <w:rsid w:val="003D7F10"/>
    <w:rsid w:val="00411AFF"/>
    <w:rsid w:val="00433D6F"/>
    <w:rsid w:val="00467584"/>
    <w:rsid w:val="00472F68"/>
    <w:rsid w:val="004B0D00"/>
    <w:rsid w:val="004B1041"/>
    <w:rsid w:val="004C2F42"/>
    <w:rsid w:val="004C4119"/>
    <w:rsid w:val="004D1F1A"/>
    <w:rsid w:val="004D43BD"/>
    <w:rsid w:val="004E21B1"/>
    <w:rsid w:val="0053148A"/>
    <w:rsid w:val="00533B59"/>
    <w:rsid w:val="00565D27"/>
    <w:rsid w:val="00573761"/>
    <w:rsid w:val="005814E7"/>
    <w:rsid w:val="00584D9A"/>
    <w:rsid w:val="00595FAB"/>
    <w:rsid w:val="005968D4"/>
    <w:rsid w:val="00597FE2"/>
    <w:rsid w:val="005A67DD"/>
    <w:rsid w:val="005B7609"/>
    <w:rsid w:val="005C37BC"/>
    <w:rsid w:val="005C54FF"/>
    <w:rsid w:val="005D14E2"/>
    <w:rsid w:val="005E4A8A"/>
    <w:rsid w:val="005F601B"/>
    <w:rsid w:val="0060466F"/>
    <w:rsid w:val="0062060A"/>
    <w:rsid w:val="00631CC8"/>
    <w:rsid w:val="006339EA"/>
    <w:rsid w:val="00637B1F"/>
    <w:rsid w:val="00653282"/>
    <w:rsid w:val="0066278B"/>
    <w:rsid w:val="0068279F"/>
    <w:rsid w:val="00686AF9"/>
    <w:rsid w:val="006A68FF"/>
    <w:rsid w:val="006B01F2"/>
    <w:rsid w:val="006B1095"/>
    <w:rsid w:val="006B1242"/>
    <w:rsid w:val="006B2EA4"/>
    <w:rsid w:val="006D762E"/>
    <w:rsid w:val="00716292"/>
    <w:rsid w:val="00732EF2"/>
    <w:rsid w:val="0075516C"/>
    <w:rsid w:val="00763C3F"/>
    <w:rsid w:val="00766CEC"/>
    <w:rsid w:val="0078382A"/>
    <w:rsid w:val="007942C5"/>
    <w:rsid w:val="007C693E"/>
    <w:rsid w:val="007C6B13"/>
    <w:rsid w:val="007E155F"/>
    <w:rsid w:val="007E609D"/>
    <w:rsid w:val="007E798D"/>
    <w:rsid w:val="00802AA3"/>
    <w:rsid w:val="00804022"/>
    <w:rsid w:val="00825B21"/>
    <w:rsid w:val="00834665"/>
    <w:rsid w:val="00835AE0"/>
    <w:rsid w:val="00861922"/>
    <w:rsid w:val="008621A9"/>
    <w:rsid w:val="00867141"/>
    <w:rsid w:val="008A22A8"/>
    <w:rsid w:val="008D5801"/>
    <w:rsid w:val="008E3ECB"/>
    <w:rsid w:val="00900BFA"/>
    <w:rsid w:val="009102A4"/>
    <w:rsid w:val="0092166A"/>
    <w:rsid w:val="00932500"/>
    <w:rsid w:val="00932EFA"/>
    <w:rsid w:val="00936F8F"/>
    <w:rsid w:val="00966990"/>
    <w:rsid w:val="00966C60"/>
    <w:rsid w:val="009907D3"/>
    <w:rsid w:val="00991CAE"/>
    <w:rsid w:val="009A1C7A"/>
    <w:rsid w:val="009B6B68"/>
    <w:rsid w:val="009B7276"/>
    <w:rsid w:val="009E27A2"/>
    <w:rsid w:val="009F47F9"/>
    <w:rsid w:val="00A019E7"/>
    <w:rsid w:val="00A023BD"/>
    <w:rsid w:val="00A03E6E"/>
    <w:rsid w:val="00A14772"/>
    <w:rsid w:val="00A2366B"/>
    <w:rsid w:val="00A25E15"/>
    <w:rsid w:val="00A338D1"/>
    <w:rsid w:val="00A5707C"/>
    <w:rsid w:val="00A6746E"/>
    <w:rsid w:val="00AA2DF1"/>
    <w:rsid w:val="00AB7449"/>
    <w:rsid w:val="00AC2F78"/>
    <w:rsid w:val="00AD455C"/>
    <w:rsid w:val="00AD4717"/>
    <w:rsid w:val="00B12BC8"/>
    <w:rsid w:val="00B26B74"/>
    <w:rsid w:val="00B37DF8"/>
    <w:rsid w:val="00B416B4"/>
    <w:rsid w:val="00B45C8A"/>
    <w:rsid w:val="00B464FE"/>
    <w:rsid w:val="00B46E98"/>
    <w:rsid w:val="00B51549"/>
    <w:rsid w:val="00B600BE"/>
    <w:rsid w:val="00B707EA"/>
    <w:rsid w:val="00BA0725"/>
    <w:rsid w:val="00BA33CE"/>
    <w:rsid w:val="00BA7397"/>
    <w:rsid w:val="00BB591A"/>
    <w:rsid w:val="00BE4DC8"/>
    <w:rsid w:val="00BF623A"/>
    <w:rsid w:val="00C04615"/>
    <w:rsid w:val="00C529EF"/>
    <w:rsid w:val="00C75023"/>
    <w:rsid w:val="00C85A11"/>
    <w:rsid w:val="00C912A2"/>
    <w:rsid w:val="00CA16F2"/>
    <w:rsid w:val="00CB51BA"/>
    <w:rsid w:val="00CB5543"/>
    <w:rsid w:val="00CB5594"/>
    <w:rsid w:val="00CC10A7"/>
    <w:rsid w:val="00CD2975"/>
    <w:rsid w:val="00D11441"/>
    <w:rsid w:val="00D457A7"/>
    <w:rsid w:val="00D552E6"/>
    <w:rsid w:val="00D71464"/>
    <w:rsid w:val="00D77A2B"/>
    <w:rsid w:val="00D86F01"/>
    <w:rsid w:val="00D95C07"/>
    <w:rsid w:val="00DC0CA4"/>
    <w:rsid w:val="00DC0F71"/>
    <w:rsid w:val="00DC6865"/>
    <w:rsid w:val="00DD0BF0"/>
    <w:rsid w:val="00DD3A02"/>
    <w:rsid w:val="00DD5E0F"/>
    <w:rsid w:val="00DF3002"/>
    <w:rsid w:val="00E01439"/>
    <w:rsid w:val="00E1518E"/>
    <w:rsid w:val="00E15E7F"/>
    <w:rsid w:val="00E5286F"/>
    <w:rsid w:val="00E813AD"/>
    <w:rsid w:val="00E87578"/>
    <w:rsid w:val="00EB3D50"/>
    <w:rsid w:val="00ED1952"/>
    <w:rsid w:val="00EE2624"/>
    <w:rsid w:val="00EF2C54"/>
    <w:rsid w:val="00EF4F7F"/>
    <w:rsid w:val="00EF5725"/>
    <w:rsid w:val="00F0533D"/>
    <w:rsid w:val="00F10EEB"/>
    <w:rsid w:val="00F35823"/>
    <w:rsid w:val="00F453D8"/>
    <w:rsid w:val="00F5283D"/>
    <w:rsid w:val="00F70F22"/>
    <w:rsid w:val="00F71C79"/>
    <w:rsid w:val="00F82B66"/>
    <w:rsid w:val="00F979DC"/>
    <w:rsid w:val="00FA261E"/>
    <w:rsid w:val="00FA4213"/>
    <w:rsid w:val="00FB27D9"/>
    <w:rsid w:val="00FB61AF"/>
    <w:rsid w:val="00FC43C1"/>
    <w:rsid w:val="00FC5D71"/>
    <w:rsid w:val="00FD0610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027B"/>
  <w15:chartTrackingRefBased/>
  <w15:docId w15:val="{18B426C0-4D8F-422D-B771-8BE74DB1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D19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195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A67DD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35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ronext.com/en/products/equities/NL0000442523-XAMS/marke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Wieger van der Heide</dc:creator>
  <cp:keywords/>
  <dc:description/>
  <cp:lastModifiedBy>Helen Rode</cp:lastModifiedBy>
  <cp:revision>21</cp:revision>
  <dcterms:created xsi:type="dcterms:W3CDTF">2022-05-24T07:20:00Z</dcterms:created>
  <dcterms:modified xsi:type="dcterms:W3CDTF">2022-05-24T07:34:00Z</dcterms:modified>
</cp:coreProperties>
</file>