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9D21" w14:textId="77777777" w:rsidR="00DF587A" w:rsidRDefault="00DF587A" w:rsidP="00DF587A"/>
    <w:p w14:paraId="1B51F845" w14:textId="17D75B72" w:rsidR="00DF587A" w:rsidRDefault="00DF587A" w:rsidP="00DF587A">
      <w:proofErr w:type="spellStart"/>
      <w:r>
        <w:rPr>
          <w:b/>
        </w:rPr>
        <w:t>Luminos</w:t>
      </w:r>
      <w:proofErr w:type="spellEnd"/>
      <w:r>
        <w:rPr>
          <w:b/>
        </w:rPr>
        <w:t xml:space="preserve"> Fund​</w:t>
      </w:r>
      <w:r>
        <w:t xml:space="preserve"> – Der </w:t>
      </w:r>
      <w:proofErr w:type="spellStart"/>
      <w:r>
        <w:t>Luminos</w:t>
      </w:r>
      <w:proofErr w:type="spellEnd"/>
      <w:r>
        <w:t xml:space="preserve"> Fund mit Hauptsitz in Boston, Massachusetts, bietet Erziehung- und Bildungsprogramme für Tausende Kinder an, die keine Möglichkeit haben, eine Schule zu besuchen. Die Kinder werden beim Nachholen des versäumten Unterrichtsstoffs unterstützt, in Schulen vor Ort integriert und auf ein lebenslanges Lernen vorbereitet. </w:t>
      </w:r>
      <w:proofErr w:type="spellStart"/>
      <w:r>
        <w:t>Luminos</w:t>
      </w:r>
      <w:proofErr w:type="spellEnd"/>
      <w:r>
        <w:t xml:space="preserve"> wurde gegründet, um sicherzustellen, da</w:t>
      </w:r>
      <w:r w:rsidR="00791FC1">
        <w:t>s</w:t>
      </w:r>
      <w:r>
        <w:t xml:space="preserve">s Kinder auf der ganzen Welt eine positive Lernumgebung erleben dürfen. Das Angebot richtet sich vorwiegend an </w:t>
      </w:r>
      <w:r w:rsidR="00C738CA">
        <w:t>diejenigen</w:t>
      </w:r>
      <w:r>
        <w:t xml:space="preserve">, denen eine Ausbildung aufgrund von Konflikten, Armut und Diskriminierung verwehrt blieb. Die Vision des </w:t>
      </w:r>
      <w:proofErr w:type="spellStart"/>
      <w:r>
        <w:t>Luminos</w:t>
      </w:r>
      <w:proofErr w:type="spellEnd"/>
      <w:r>
        <w:t xml:space="preserve"> Fund </w:t>
      </w:r>
      <w:r w:rsidR="00EF77A9">
        <w:t>besteht darin</w:t>
      </w:r>
      <w:r>
        <w:t xml:space="preserve">, dass jedes Kind die Möglichkeit erhält, </w:t>
      </w:r>
      <w:r w:rsidR="00895AB6">
        <w:t>zu lernen</w:t>
      </w:r>
      <w:r>
        <w:t xml:space="preserve">. </w:t>
      </w:r>
      <w:proofErr w:type="spellStart"/>
      <w:r>
        <w:t>Luminos</w:t>
      </w:r>
      <w:proofErr w:type="spellEnd"/>
      <w:r>
        <w:t xml:space="preserve"> betreibt Schulklassen in Afrika südlich der Sahara und im Nahen Osten, wo </w:t>
      </w:r>
      <w:proofErr w:type="spellStart"/>
      <w:r>
        <w:t>Schüler</w:t>
      </w:r>
      <w:r w:rsidR="00895AB6">
        <w:t>:</w:t>
      </w:r>
      <w:r>
        <w:t>innen</w:t>
      </w:r>
      <w:proofErr w:type="spellEnd"/>
      <w:r>
        <w:t xml:space="preserve"> in sehr schwierigen Verhältnissen leben. Viele von ihnen sind die Ersten in ihrer Familie, die </w:t>
      </w:r>
      <w:r w:rsidR="00F41BE6">
        <w:t xml:space="preserve">überhaupt die </w:t>
      </w:r>
      <w:r>
        <w:t>Möglichkeit erhalten, eine Ausbildung zu absolvieren.</w:t>
      </w:r>
    </w:p>
    <w:p w14:paraId="32AE3D84" w14:textId="77777777" w:rsidR="00DF587A" w:rsidRDefault="00DF587A" w:rsidP="00DF587A">
      <w:r>
        <w:t>Schon bevor Kinder auf der ganzen Welt aufgrund der COVID-19-Pandemie nicht mehr zur Schule gehen konnten, hatten weltweit 59 Millionen Kinder im Grundschulalter keine Möglichkeit, eine Schule zu besuchen. Kinder, die nicht am Grundschulunterricht teilnehmen, haben es besonders schwer, wichtige Fähigkeiten zu entwickeln und im Laufe der Zeit mit den eingeschulten Gleichaltrigen mitzuhalten.</w:t>
      </w:r>
    </w:p>
    <w:p w14:paraId="617AD19C" w14:textId="2AB7CC50" w:rsidR="00DF587A" w:rsidRDefault="00DF587A" w:rsidP="00DF587A">
      <w:r>
        <w:t xml:space="preserve">Die Initiative „Second Chance“ des </w:t>
      </w:r>
      <w:proofErr w:type="spellStart"/>
      <w:r>
        <w:t>Luminos</w:t>
      </w:r>
      <w:proofErr w:type="spellEnd"/>
      <w:r>
        <w:t xml:space="preserve"> Fund, ein intensives Lernprogramm für Kinder ohne Schulbildung, gehört zu den weltweit führenden Neuerungen im primären und sekundären Bildungsbereich. In nur zehn Monaten lernen die </w:t>
      </w:r>
      <w:proofErr w:type="spellStart"/>
      <w:r>
        <w:t>Schüler:innen</w:t>
      </w:r>
      <w:proofErr w:type="spellEnd"/>
      <w:r>
        <w:t xml:space="preserve"> Lesen und Rechnen – und sie erfahren, wie man lernt. Der Lehrplan soll Freude am Lernen vermitteln und umfasst viele </w:t>
      </w:r>
      <w:r w:rsidR="008F437A">
        <w:t xml:space="preserve">verschiedene </w:t>
      </w:r>
      <w:r>
        <w:t>Aktivitäten. Er ist darauf ausgerichtet, den Stoff von drei Schuljahren in nur einem Jahr aufzuholen.</w:t>
      </w:r>
    </w:p>
    <w:p w14:paraId="3FC833A6" w14:textId="350D59F6" w:rsidR="00DF587A" w:rsidRDefault="00DF587A" w:rsidP="00DF587A">
      <w:r>
        <w:t xml:space="preserve">Die Bildungsprogramme von </w:t>
      </w:r>
      <w:proofErr w:type="spellStart"/>
      <w:r>
        <w:t>Luminos</w:t>
      </w:r>
      <w:proofErr w:type="spellEnd"/>
      <w:r>
        <w:t xml:space="preserve"> erzielen inspirierende und langfristige Ergebnisse. Nachdem sie das Programm durchlaufen haben, besuchen über 90 Prozent der </w:t>
      </w:r>
      <w:proofErr w:type="spellStart"/>
      <w:r>
        <w:t>Schüler:innen</w:t>
      </w:r>
      <w:proofErr w:type="spellEnd"/>
      <w:r>
        <w:t xml:space="preserve"> ihre örtliche Regelschule, um den Weg in ein besseres Leben einzuschlagen. Sogar sechs Jahre nachdem sie das Programm „Second Chance“ abgeschlossen haben und in eine Regelschule gewechselt sind, schneiden die Kinder des </w:t>
      </w:r>
      <w:proofErr w:type="spellStart"/>
      <w:r>
        <w:t>Luminos</w:t>
      </w:r>
      <w:proofErr w:type="spellEnd"/>
      <w:r>
        <w:t xml:space="preserve"> Fund besser ab als ihre </w:t>
      </w:r>
      <w:proofErr w:type="spellStart"/>
      <w:r>
        <w:t>Mitschüler:innen</w:t>
      </w:r>
      <w:proofErr w:type="spellEnd"/>
      <w:r>
        <w:t xml:space="preserve">. </w:t>
      </w:r>
      <w:proofErr w:type="spellStart"/>
      <w:r>
        <w:t>Absolvent:innen</w:t>
      </w:r>
      <w:proofErr w:type="spellEnd"/>
      <w:r>
        <w:t xml:space="preserve"> des Programms beenden die Grundschule doppelt so schnell wie ihre </w:t>
      </w:r>
      <w:proofErr w:type="spellStart"/>
      <w:r>
        <w:t>Mitschüler:innen</w:t>
      </w:r>
      <w:proofErr w:type="spellEnd"/>
      <w:r>
        <w:t xml:space="preserve">. Eine Studie legt nahe, dass die Erziehungslehre von </w:t>
      </w:r>
      <w:proofErr w:type="spellStart"/>
      <w:r>
        <w:t>Luminos</w:t>
      </w:r>
      <w:proofErr w:type="spellEnd"/>
      <w:r>
        <w:t xml:space="preserve"> – vor allem die Fähigkeit</w:t>
      </w:r>
      <w:r w:rsidR="0064225B">
        <w:t>,</w:t>
      </w:r>
      <w:r>
        <w:t xml:space="preserve"> das Selbstvertrauen der Lernenden zu stärken – einen entscheidenden Einfluss auf den Erfolg des </w:t>
      </w:r>
      <w:proofErr w:type="spellStart"/>
      <w:r>
        <w:t>Luminos</w:t>
      </w:r>
      <w:proofErr w:type="spellEnd"/>
      <w:r>
        <w:t>-Modells nimmt.</w:t>
      </w:r>
    </w:p>
    <w:p w14:paraId="7E72494F" w14:textId="3BEFCFC4" w:rsidR="00DF587A" w:rsidRDefault="00DF587A" w:rsidP="00DF587A">
      <w:r>
        <w:t>Bis heute konnten 152</w:t>
      </w:r>
      <w:r w:rsidR="00BC0AC2">
        <w:t>‘</w:t>
      </w:r>
      <w:r>
        <w:t xml:space="preserve">051 Kinder von der positiven Lernerfahrung profitieren. Abgesehen von den verbesserten Lernergebnissen der Kinder unterstützt </w:t>
      </w:r>
      <w:proofErr w:type="spellStart"/>
      <w:r>
        <w:t>Luminos</w:t>
      </w:r>
      <w:proofErr w:type="spellEnd"/>
      <w:r>
        <w:t xml:space="preserve"> </w:t>
      </w:r>
      <w:proofErr w:type="spellStart"/>
      <w:r>
        <w:t>au</w:t>
      </w:r>
      <w:r w:rsidR="00BC0AC2">
        <w:t>ss</w:t>
      </w:r>
      <w:r>
        <w:t>erdem</w:t>
      </w:r>
      <w:proofErr w:type="spellEnd"/>
      <w:r>
        <w:t xml:space="preserve"> den Ausbau lokaler Ressourcen und hat bereits 6</w:t>
      </w:r>
      <w:r w:rsidR="00BC0AC2">
        <w:t>‘</w:t>
      </w:r>
      <w:r>
        <w:t>357 Lehrkräfte in den Gemeinden ausgebildet, um örtliche Bildungssysteme mit dringend benötigtem Personal zu stärken. Insgesamt sind 14</w:t>
      </w:r>
      <w:r w:rsidR="00BC0AC2">
        <w:t>‘</w:t>
      </w:r>
      <w:r>
        <w:t xml:space="preserve">242 Lehrkräfte in staatlichen Partnerschulen ausgebildet worden. </w:t>
      </w:r>
    </w:p>
    <w:p w14:paraId="01734C05" w14:textId="49C6D5DE" w:rsidR="00DF587A" w:rsidRDefault="00DF587A" w:rsidP="00DF587A">
      <w:proofErr w:type="spellStart"/>
      <w:r>
        <w:t>Luminos</w:t>
      </w:r>
      <w:proofErr w:type="spellEnd"/>
      <w:r>
        <w:t xml:space="preserve"> wurde 2016 in Äth</w:t>
      </w:r>
      <w:r w:rsidR="00791FC1">
        <w:t>i</w:t>
      </w:r>
      <w:r>
        <w:t xml:space="preserve">opien als Experiment für intensive Lernmethoden ins Leben gerufen und hat sich bis heute zu einer innovativen Organisation im primären und sekundären Bildungsbereich entwickelt, wobei das Lernmodell in </w:t>
      </w:r>
      <w:r w:rsidR="00CE63DC">
        <w:t xml:space="preserve">vier </w:t>
      </w:r>
      <w:r>
        <w:t xml:space="preserve">weiteren Ländern – </w:t>
      </w:r>
      <w:r w:rsidR="0013007E">
        <w:t xml:space="preserve">darunter </w:t>
      </w:r>
      <w:r>
        <w:t>Liberia, Ghana, Gambia und</w:t>
      </w:r>
      <w:r w:rsidR="00C644AC">
        <w:t xml:space="preserve"> </w:t>
      </w:r>
      <w:r w:rsidR="00961AC4">
        <w:t xml:space="preserve">der </w:t>
      </w:r>
      <w:r>
        <w:t>Libanon – repliziert und angepasst wurde.</w:t>
      </w:r>
    </w:p>
    <w:p w14:paraId="3F381A15" w14:textId="775FA0AD" w:rsidR="00DF587A" w:rsidRDefault="00DF587A" w:rsidP="00DF587A">
      <w:r>
        <w:t xml:space="preserve">Wenn es gelingen würde, durch </w:t>
      </w:r>
      <w:r w:rsidR="006D43C0">
        <w:t xml:space="preserve">ein </w:t>
      </w:r>
      <w:r>
        <w:t xml:space="preserve">Preisgeld finanzielle Mittel zu erlangen, würde </w:t>
      </w:r>
      <w:proofErr w:type="spellStart"/>
      <w:r>
        <w:t>Luminos</w:t>
      </w:r>
      <w:proofErr w:type="spellEnd"/>
      <w:r>
        <w:t xml:space="preserve"> neue Programme in Ghana umsetzen und in Gambia weiter expandieren. Man könnte dort mit dem Bildungsministerium zusammenarbeiten, um das Leben Tausender Kinder ohne Schulbildung nachhaltig und systematisch zu verbessern. Darüber hinaus würde </w:t>
      </w:r>
      <w:proofErr w:type="spellStart"/>
      <w:r>
        <w:t>Luminos</w:t>
      </w:r>
      <w:proofErr w:type="spellEnd"/>
      <w:r>
        <w:t xml:space="preserve"> ein Multi-Media-Toolkit zusammenstellen, das die Grundlagen der </w:t>
      </w:r>
      <w:proofErr w:type="spellStart"/>
      <w:r>
        <w:t>Luminos</w:t>
      </w:r>
      <w:proofErr w:type="spellEnd"/>
      <w:r>
        <w:t xml:space="preserve">-Methode zusammenfasst und das </w:t>
      </w:r>
      <w:r w:rsidR="003C315E">
        <w:t>womöglich</w:t>
      </w:r>
      <w:r w:rsidR="003C315E">
        <w:t xml:space="preserve"> </w:t>
      </w:r>
      <w:r>
        <w:t xml:space="preserve">das </w:t>
      </w:r>
      <w:r>
        <w:lastRenderedPageBreak/>
        <w:t xml:space="preserve">Leben </w:t>
      </w:r>
      <w:r w:rsidR="00A14114">
        <w:t xml:space="preserve">von </w:t>
      </w:r>
      <w:r>
        <w:t>weitere</w:t>
      </w:r>
      <w:r w:rsidR="00A14114">
        <w:t>n</w:t>
      </w:r>
      <w:r>
        <w:t xml:space="preserve"> drei Millionen Kinder</w:t>
      </w:r>
      <w:r w:rsidR="007E3CD5">
        <w:t>n</w:t>
      </w:r>
      <w:r>
        <w:t xml:space="preserve"> ohne Schulbildung in </w:t>
      </w:r>
      <w:r w:rsidR="003C04B1">
        <w:t>Subsahara-</w:t>
      </w:r>
      <w:r>
        <w:t>Afrika in den nächsten fünf Jahren verbesser</w:t>
      </w:r>
      <w:r w:rsidR="00D61486">
        <w:t>t</w:t>
      </w:r>
      <w:r>
        <w:t>.</w:t>
      </w:r>
    </w:p>
    <w:p w14:paraId="664D6F4B" w14:textId="77777777" w:rsidR="00DF587A" w:rsidRDefault="00D61486" w:rsidP="00DF587A">
      <w:hyperlink r:id="rId7" w:history="1">
        <w:r w:rsidR="00AD1D58">
          <w:rPr>
            <w:rStyle w:val="Hyperlink"/>
          </w:rPr>
          <w:t>https://luminosfund.org/</w:t>
        </w:r>
      </w:hyperlink>
      <w:r w:rsidR="00AD1D58">
        <w:t xml:space="preserve"> </w:t>
      </w:r>
    </w:p>
    <w:p w14:paraId="4D7624D8"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18"/>
    <w:rsid w:val="000F1776"/>
    <w:rsid w:val="0013007E"/>
    <w:rsid w:val="001F06A9"/>
    <w:rsid w:val="003462D9"/>
    <w:rsid w:val="003478CB"/>
    <w:rsid w:val="003C04B1"/>
    <w:rsid w:val="003C315E"/>
    <w:rsid w:val="0049055D"/>
    <w:rsid w:val="00602492"/>
    <w:rsid w:val="0064225B"/>
    <w:rsid w:val="006D43C0"/>
    <w:rsid w:val="006F1618"/>
    <w:rsid w:val="00791FC1"/>
    <w:rsid w:val="007E3CD5"/>
    <w:rsid w:val="00895AB6"/>
    <w:rsid w:val="008B4B94"/>
    <w:rsid w:val="008F437A"/>
    <w:rsid w:val="00927102"/>
    <w:rsid w:val="00961AC4"/>
    <w:rsid w:val="00A14114"/>
    <w:rsid w:val="00A424C4"/>
    <w:rsid w:val="00AD1D58"/>
    <w:rsid w:val="00B23675"/>
    <w:rsid w:val="00BC0AC2"/>
    <w:rsid w:val="00C644AC"/>
    <w:rsid w:val="00C738CA"/>
    <w:rsid w:val="00CE63DC"/>
    <w:rsid w:val="00D61486"/>
    <w:rsid w:val="00DC2488"/>
    <w:rsid w:val="00DD1FD4"/>
    <w:rsid w:val="00DF587A"/>
    <w:rsid w:val="00EF77A9"/>
    <w:rsid w:val="00F41BE6"/>
    <w:rsid w:val="00F73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2625"/>
  <w15:chartTrackingRefBased/>
  <w15:docId w15:val="{434C5B8B-A47D-4978-B8F0-0232C2FD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8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F587A"/>
    <w:rPr>
      <w:color w:val="0563C1" w:themeColor="hyperlink"/>
      <w:u w:val="single"/>
    </w:rPr>
  </w:style>
  <w:style w:type="paragraph" w:styleId="berarbeitung">
    <w:name w:val="Revision"/>
    <w:hidden/>
    <w:uiPriority w:val="99"/>
    <w:semiHidden/>
    <w:rsid w:val="00B23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luminosfun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E255-036A-43E5-8EE4-48134E20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00AC3-EB7D-43E9-895E-A4FA2226A7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03EA80-B438-4790-B141-1A12D9BD4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3424</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Helen Rode</cp:lastModifiedBy>
  <cp:revision>32</cp:revision>
  <dcterms:created xsi:type="dcterms:W3CDTF">2022-05-26T11:03:00Z</dcterms:created>
  <dcterms:modified xsi:type="dcterms:W3CDTF">2022-05-30T10:24:00Z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