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17A1" w14:textId="3C730493" w:rsidR="008F7A08" w:rsidRPr="004F2344" w:rsidRDefault="000C7010" w:rsidP="001118D9">
      <w:pPr>
        <w:spacing w:after="0" w:line="360" w:lineRule="auto"/>
        <w:ind w:firstLine="284"/>
        <w:rPr>
          <w:rFonts w:asciiTheme="majorBidi" w:hAnsiTheme="majorBidi" w:cstheme="majorBidi"/>
          <w:b/>
          <w:bCs/>
          <w:sz w:val="24"/>
          <w:szCs w:val="24"/>
          <w:lang w:val="en-US"/>
        </w:rPr>
      </w:pPr>
      <w:r w:rsidRPr="004F2344">
        <w:rPr>
          <w:rFonts w:asciiTheme="majorBidi" w:hAnsiTheme="majorBidi" w:cstheme="majorBidi"/>
          <w:b/>
          <w:bCs/>
          <w:sz w:val="24"/>
          <w:szCs w:val="24"/>
          <w:lang w:val="en-US"/>
        </w:rPr>
        <w:t>Chapter 5</w:t>
      </w:r>
      <w:r w:rsidR="006E723F" w:rsidRPr="004F2344">
        <w:rPr>
          <w:rFonts w:asciiTheme="majorBidi" w:hAnsiTheme="majorBidi" w:cstheme="majorBidi"/>
          <w:b/>
          <w:bCs/>
          <w:sz w:val="24"/>
          <w:szCs w:val="24"/>
          <w:lang w:val="en-US"/>
        </w:rPr>
        <w:t xml:space="preserve">: Existence, </w:t>
      </w:r>
      <w:r w:rsidR="00543DA2" w:rsidRPr="004F2344">
        <w:rPr>
          <w:rFonts w:asciiTheme="majorBidi" w:hAnsiTheme="majorBidi" w:cstheme="majorBidi"/>
          <w:b/>
          <w:bCs/>
          <w:sz w:val="24"/>
          <w:szCs w:val="24"/>
          <w:lang w:val="en-US"/>
        </w:rPr>
        <w:t>Importance</w:t>
      </w:r>
      <w:r w:rsidR="00B549B5">
        <w:rPr>
          <w:rFonts w:asciiTheme="majorBidi" w:hAnsiTheme="majorBidi" w:cstheme="majorBidi"/>
          <w:b/>
          <w:bCs/>
          <w:sz w:val="24"/>
          <w:szCs w:val="24"/>
          <w:lang w:val="en-US"/>
        </w:rPr>
        <w:t>,</w:t>
      </w:r>
      <w:r w:rsidR="006E723F" w:rsidRPr="004F2344">
        <w:rPr>
          <w:rFonts w:asciiTheme="majorBidi" w:hAnsiTheme="majorBidi" w:cstheme="majorBidi"/>
          <w:b/>
          <w:bCs/>
          <w:sz w:val="24"/>
          <w:szCs w:val="24"/>
          <w:lang w:val="en-US"/>
        </w:rPr>
        <w:t xml:space="preserve"> and </w:t>
      </w:r>
      <w:r w:rsidR="009327DA">
        <w:rPr>
          <w:rFonts w:asciiTheme="majorBidi" w:hAnsiTheme="majorBidi" w:cstheme="majorBidi"/>
          <w:b/>
          <w:bCs/>
          <w:sz w:val="24"/>
          <w:szCs w:val="24"/>
          <w:lang w:val="en-US"/>
        </w:rPr>
        <w:t>Singularity</w:t>
      </w:r>
      <w:r w:rsidR="004B1D9D" w:rsidRPr="004F2344">
        <w:rPr>
          <w:rFonts w:asciiTheme="majorBidi" w:hAnsiTheme="majorBidi" w:cstheme="majorBidi"/>
          <w:b/>
          <w:bCs/>
          <w:sz w:val="24"/>
          <w:szCs w:val="24"/>
          <w:lang w:val="en-US"/>
        </w:rPr>
        <w:t xml:space="preserve"> – The Core of Rabbi </w:t>
      </w:r>
      <w:proofErr w:type="spellStart"/>
      <w:r w:rsidR="004B1D9D" w:rsidRPr="004F2344">
        <w:rPr>
          <w:rFonts w:asciiTheme="majorBidi" w:hAnsiTheme="majorBidi" w:cstheme="majorBidi"/>
          <w:b/>
          <w:bCs/>
          <w:sz w:val="24"/>
          <w:szCs w:val="24"/>
          <w:lang w:val="en-US"/>
        </w:rPr>
        <w:t>Hutner’s</w:t>
      </w:r>
      <w:proofErr w:type="spellEnd"/>
      <w:r w:rsidR="004B1D9D" w:rsidRPr="004F2344">
        <w:rPr>
          <w:rFonts w:asciiTheme="majorBidi" w:hAnsiTheme="majorBidi" w:cstheme="majorBidi"/>
          <w:b/>
          <w:bCs/>
          <w:sz w:val="24"/>
          <w:szCs w:val="24"/>
          <w:lang w:val="en-US"/>
        </w:rPr>
        <w:t xml:space="preserve"> Thought</w:t>
      </w:r>
    </w:p>
    <w:p w14:paraId="673A04A0" w14:textId="238347AE" w:rsidR="004B1D9D" w:rsidRPr="0062122D" w:rsidRDefault="004B1D9D" w:rsidP="0091679E">
      <w:pPr>
        <w:spacing w:after="0" w:line="360" w:lineRule="auto"/>
        <w:ind w:firstLine="284"/>
        <w:rPr>
          <w:rFonts w:asciiTheme="majorBidi" w:hAnsiTheme="majorBidi" w:cstheme="majorBidi"/>
          <w:sz w:val="24"/>
          <w:szCs w:val="24"/>
          <w:lang w:val="en-US"/>
        </w:rPr>
      </w:pPr>
      <w:r w:rsidRPr="0062122D">
        <w:rPr>
          <w:rFonts w:asciiTheme="majorBidi" w:hAnsiTheme="majorBidi" w:cstheme="majorBidi"/>
          <w:sz w:val="24"/>
          <w:szCs w:val="24"/>
          <w:lang w:val="en-US"/>
        </w:rPr>
        <w:t xml:space="preserve">The </w:t>
      </w:r>
      <w:r w:rsidR="002A214E" w:rsidRPr="0062122D">
        <w:rPr>
          <w:rFonts w:asciiTheme="majorBidi" w:hAnsiTheme="majorBidi" w:cstheme="majorBidi"/>
          <w:sz w:val="24"/>
          <w:szCs w:val="24"/>
          <w:lang w:val="en-US"/>
        </w:rPr>
        <w:t xml:space="preserve">reconstruction and analysis of </w:t>
      </w:r>
      <w:r w:rsidR="00F2183A" w:rsidRPr="0062122D">
        <w:rPr>
          <w:rFonts w:asciiTheme="majorBidi" w:hAnsiTheme="majorBidi" w:cstheme="majorBidi"/>
          <w:sz w:val="24"/>
          <w:szCs w:val="24"/>
          <w:lang w:val="en-US"/>
        </w:rPr>
        <w:t xml:space="preserve">the intellectual infrastructure of Rabbi Hutner’s thought </w:t>
      </w:r>
      <w:r w:rsidR="00A354A1" w:rsidRPr="0062122D">
        <w:rPr>
          <w:rFonts w:asciiTheme="majorBidi" w:hAnsiTheme="majorBidi" w:cstheme="majorBidi"/>
          <w:sz w:val="24"/>
          <w:szCs w:val="24"/>
          <w:lang w:val="en-US"/>
        </w:rPr>
        <w:t>revealed its core</w:t>
      </w:r>
      <w:r w:rsidR="00F0437B">
        <w:rPr>
          <w:rFonts w:asciiTheme="majorBidi" w:hAnsiTheme="majorBidi" w:cstheme="majorBidi"/>
          <w:sz w:val="24"/>
          <w:szCs w:val="24"/>
          <w:lang w:val="en-US"/>
        </w:rPr>
        <w:t xml:space="preserve"> concepts</w:t>
      </w:r>
      <w:r w:rsidR="002B08A3" w:rsidRPr="0062122D">
        <w:rPr>
          <w:rFonts w:asciiTheme="majorBidi" w:hAnsiTheme="majorBidi" w:cstheme="majorBidi"/>
          <w:sz w:val="24"/>
          <w:szCs w:val="24"/>
          <w:lang w:val="en-US"/>
        </w:rPr>
        <w:t xml:space="preserve">: existence and </w:t>
      </w:r>
      <w:commentRangeStart w:id="0"/>
      <w:proofErr w:type="spellStart"/>
      <w:r w:rsidR="002A2926" w:rsidRPr="002A2926">
        <w:rPr>
          <w:rFonts w:asciiTheme="majorBidi" w:hAnsiTheme="majorBidi" w:cstheme="majorBidi"/>
          <w:i/>
          <w:iCs/>
          <w:sz w:val="24"/>
          <w:szCs w:val="24"/>
          <w:lang w:val="en-US"/>
        </w:rPr>
        <w:t>c</w:t>
      </w:r>
      <w:r w:rsidR="002B08A3" w:rsidRPr="002A2926">
        <w:rPr>
          <w:rFonts w:asciiTheme="majorBidi" w:hAnsiTheme="majorBidi" w:cstheme="majorBidi"/>
          <w:i/>
          <w:iCs/>
          <w:sz w:val="24"/>
          <w:szCs w:val="24"/>
          <w:lang w:val="en-US"/>
        </w:rPr>
        <w:t>hashivut</w:t>
      </w:r>
      <w:commentRangeEnd w:id="0"/>
      <w:proofErr w:type="spellEnd"/>
      <w:r w:rsidR="00720FA2">
        <w:rPr>
          <w:rStyle w:val="CommentReference"/>
        </w:rPr>
        <w:commentReference w:id="0"/>
      </w:r>
      <w:r w:rsidR="002B08A3" w:rsidRPr="0062122D">
        <w:rPr>
          <w:rFonts w:asciiTheme="majorBidi" w:hAnsiTheme="majorBidi" w:cstheme="majorBidi"/>
          <w:sz w:val="24"/>
          <w:szCs w:val="24"/>
          <w:lang w:val="en-US"/>
        </w:rPr>
        <w:t xml:space="preserve">. </w:t>
      </w:r>
      <w:r w:rsidR="004C65B5" w:rsidRPr="0062122D">
        <w:rPr>
          <w:rFonts w:asciiTheme="majorBidi" w:hAnsiTheme="majorBidi" w:cstheme="majorBidi"/>
          <w:sz w:val="24"/>
          <w:szCs w:val="24"/>
          <w:lang w:val="en-US"/>
        </w:rPr>
        <w:t xml:space="preserve">These focal points </w:t>
      </w:r>
      <w:r w:rsidR="00912C56" w:rsidRPr="0062122D">
        <w:rPr>
          <w:rFonts w:asciiTheme="majorBidi" w:hAnsiTheme="majorBidi" w:cstheme="majorBidi"/>
          <w:sz w:val="24"/>
          <w:szCs w:val="24"/>
          <w:lang w:val="en-US"/>
        </w:rPr>
        <w:t xml:space="preserve">are the </w:t>
      </w:r>
      <w:r w:rsidR="00697308" w:rsidRPr="0062122D">
        <w:rPr>
          <w:rFonts w:asciiTheme="majorBidi" w:hAnsiTheme="majorBidi" w:cstheme="majorBidi"/>
          <w:sz w:val="24"/>
          <w:szCs w:val="24"/>
          <w:lang w:val="en-US"/>
        </w:rPr>
        <w:t xml:space="preserve">central axis of his thought </w:t>
      </w:r>
      <w:r w:rsidR="001B3A4F" w:rsidRPr="0062122D">
        <w:rPr>
          <w:rFonts w:asciiTheme="majorBidi" w:hAnsiTheme="majorBidi" w:cstheme="majorBidi"/>
          <w:sz w:val="24"/>
          <w:szCs w:val="24"/>
          <w:lang w:val="en-US"/>
        </w:rPr>
        <w:t xml:space="preserve">around which it </w:t>
      </w:r>
      <w:r w:rsidR="00062835" w:rsidRPr="0062122D">
        <w:rPr>
          <w:rFonts w:asciiTheme="majorBidi" w:hAnsiTheme="majorBidi" w:cstheme="majorBidi"/>
          <w:sz w:val="24"/>
          <w:szCs w:val="24"/>
          <w:lang w:val="en-US"/>
        </w:rPr>
        <w:t>turns,</w:t>
      </w:r>
      <w:r w:rsidR="001B3A4F" w:rsidRPr="0062122D">
        <w:rPr>
          <w:rFonts w:asciiTheme="majorBidi" w:hAnsiTheme="majorBidi" w:cstheme="majorBidi"/>
          <w:sz w:val="24"/>
          <w:szCs w:val="24"/>
          <w:lang w:val="en-US"/>
        </w:rPr>
        <w:t xml:space="preserve"> and they are the </w:t>
      </w:r>
      <w:r w:rsidR="00CD5E63" w:rsidRPr="0062122D">
        <w:rPr>
          <w:rFonts w:asciiTheme="majorBidi" w:hAnsiTheme="majorBidi" w:cstheme="majorBidi"/>
          <w:sz w:val="24"/>
          <w:szCs w:val="24"/>
          <w:lang w:val="en-US"/>
        </w:rPr>
        <w:t xml:space="preserve">central </w:t>
      </w:r>
      <w:r w:rsidR="00CD6257" w:rsidRPr="0062122D">
        <w:rPr>
          <w:rFonts w:asciiTheme="majorBidi" w:hAnsiTheme="majorBidi" w:cstheme="majorBidi"/>
          <w:sz w:val="24"/>
          <w:szCs w:val="24"/>
          <w:lang w:val="en-US"/>
        </w:rPr>
        <w:t xml:space="preserve">problems </w:t>
      </w:r>
      <w:r w:rsidR="00CD5E63" w:rsidRPr="0062122D">
        <w:rPr>
          <w:rFonts w:asciiTheme="majorBidi" w:hAnsiTheme="majorBidi" w:cstheme="majorBidi"/>
          <w:sz w:val="24"/>
          <w:szCs w:val="24"/>
          <w:lang w:val="en-US"/>
        </w:rPr>
        <w:t xml:space="preserve">that he attempts to </w:t>
      </w:r>
      <w:r w:rsidR="00CD6257" w:rsidRPr="0062122D">
        <w:rPr>
          <w:rFonts w:asciiTheme="majorBidi" w:hAnsiTheme="majorBidi" w:cstheme="majorBidi"/>
          <w:sz w:val="24"/>
          <w:szCs w:val="24"/>
          <w:lang w:val="en-US"/>
        </w:rPr>
        <w:t>solve</w:t>
      </w:r>
      <w:r w:rsidR="00CD5E63" w:rsidRPr="0062122D">
        <w:rPr>
          <w:rFonts w:asciiTheme="majorBidi" w:hAnsiTheme="majorBidi" w:cstheme="majorBidi"/>
          <w:sz w:val="24"/>
          <w:szCs w:val="24"/>
          <w:lang w:val="en-US"/>
        </w:rPr>
        <w:t xml:space="preserve">. </w:t>
      </w:r>
      <w:r w:rsidR="008B171C" w:rsidRPr="0062122D">
        <w:rPr>
          <w:rFonts w:asciiTheme="majorBidi" w:hAnsiTheme="majorBidi" w:cstheme="majorBidi"/>
          <w:sz w:val="24"/>
          <w:szCs w:val="24"/>
          <w:lang w:val="en-US"/>
        </w:rPr>
        <w:t xml:space="preserve">The issue that </w:t>
      </w:r>
      <w:r w:rsidR="0051249B" w:rsidRPr="0062122D">
        <w:rPr>
          <w:rFonts w:asciiTheme="majorBidi" w:hAnsiTheme="majorBidi" w:cstheme="majorBidi"/>
          <w:sz w:val="24"/>
          <w:szCs w:val="24"/>
          <w:lang w:val="en-US"/>
        </w:rPr>
        <w:t>vexes</w:t>
      </w:r>
      <w:r w:rsidR="008B171C" w:rsidRPr="0062122D">
        <w:rPr>
          <w:rFonts w:asciiTheme="majorBidi" w:hAnsiTheme="majorBidi" w:cstheme="majorBidi"/>
          <w:sz w:val="24"/>
          <w:szCs w:val="24"/>
          <w:lang w:val="en-US"/>
        </w:rPr>
        <w:t xml:space="preserve"> Rabbi Hutner </w:t>
      </w:r>
      <w:r w:rsidR="0051249B" w:rsidRPr="0062122D">
        <w:rPr>
          <w:rFonts w:asciiTheme="majorBidi" w:hAnsiTheme="majorBidi" w:cstheme="majorBidi"/>
          <w:sz w:val="24"/>
          <w:szCs w:val="24"/>
          <w:lang w:val="en-US"/>
        </w:rPr>
        <w:t>is the possibility of real</w:t>
      </w:r>
      <w:r w:rsidR="00134B6B" w:rsidRPr="0062122D">
        <w:rPr>
          <w:rFonts w:asciiTheme="majorBidi" w:hAnsiTheme="majorBidi" w:cstheme="majorBidi"/>
          <w:sz w:val="24"/>
          <w:szCs w:val="24"/>
          <w:lang w:val="en-US"/>
        </w:rPr>
        <w:t>, independent</w:t>
      </w:r>
      <w:r w:rsidR="005F30A4">
        <w:rPr>
          <w:rFonts w:asciiTheme="majorBidi" w:hAnsiTheme="majorBidi" w:cstheme="majorBidi"/>
          <w:sz w:val="24"/>
          <w:szCs w:val="24"/>
          <w:lang w:val="en-US"/>
        </w:rPr>
        <w:t>,</w:t>
      </w:r>
      <w:r w:rsidR="00134B6B" w:rsidRPr="0062122D">
        <w:rPr>
          <w:rFonts w:asciiTheme="majorBidi" w:hAnsiTheme="majorBidi" w:cstheme="majorBidi"/>
          <w:sz w:val="24"/>
          <w:szCs w:val="24"/>
          <w:lang w:val="en-US"/>
        </w:rPr>
        <w:t xml:space="preserve"> and eternal </w:t>
      </w:r>
      <w:r w:rsidR="0051249B" w:rsidRPr="0062122D">
        <w:rPr>
          <w:rFonts w:asciiTheme="majorBidi" w:hAnsiTheme="majorBidi" w:cstheme="majorBidi"/>
          <w:sz w:val="24"/>
          <w:szCs w:val="24"/>
          <w:lang w:val="en-US"/>
        </w:rPr>
        <w:t xml:space="preserve">existence, </w:t>
      </w:r>
      <w:r w:rsidR="00134B6B" w:rsidRPr="0062122D">
        <w:rPr>
          <w:rFonts w:asciiTheme="majorBidi" w:hAnsiTheme="majorBidi" w:cstheme="majorBidi"/>
          <w:sz w:val="24"/>
          <w:szCs w:val="24"/>
          <w:lang w:val="en-US"/>
        </w:rPr>
        <w:t xml:space="preserve">and the possibility </w:t>
      </w:r>
      <w:r w:rsidR="006A44C2" w:rsidRPr="0062122D">
        <w:rPr>
          <w:rFonts w:asciiTheme="majorBidi" w:hAnsiTheme="majorBidi" w:cstheme="majorBidi"/>
          <w:sz w:val="24"/>
          <w:szCs w:val="24"/>
          <w:lang w:val="en-US"/>
        </w:rPr>
        <w:t xml:space="preserve">of </w:t>
      </w:r>
      <w:r w:rsidR="0091679E">
        <w:rPr>
          <w:rFonts w:asciiTheme="majorBidi" w:hAnsiTheme="majorBidi" w:cstheme="majorBidi"/>
          <w:sz w:val="24"/>
          <w:szCs w:val="24"/>
          <w:lang w:val="en-US"/>
        </w:rPr>
        <w:t>ascribing</w:t>
      </w:r>
      <w:r w:rsidR="003021F7" w:rsidRPr="0062122D">
        <w:rPr>
          <w:rFonts w:asciiTheme="majorBidi" w:hAnsiTheme="majorBidi" w:cstheme="majorBidi"/>
          <w:sz w:val="24"/>
          <w:szCs w:val="24"/>
          <w:lang w:val="en-US"/>
        </w:rPr>
        <w:t xml:space="preserve"> </w:t>
      </w:r>
      <w:proofErr w:type="spellStart"/>
      <w:r w:rsidR="0091679E" w:rsidRPr="00623644">
        <w:rPr>
          <w:rFonts w:asciiTheme="majorBidi" w:hAnsiTheme="majorBidi" w:cstheme="majorBidi"/>
          <w:i/>
          <w:iCs/>
          <w:sz w:val="24"/>
          <w:szCs w:val="24"/>
          <w:lang w:val="en-US"/>
        </w:rPr>
        <w:t>c</w:t>
      </w:r>
      <w:r w:rsidR="003021F7" w:rsidRPr="00623644">
        <w:rPr>
          <w:rFonts w:asciiTheme="majorBidi" w:hAnsiTheme="majorBidi" w:cstheme="majorBidi"/>
          <w:i/>
          <w:iCs/>
          <w:sz w:val="24"/>
          <w:szCs w:val="24"/>
          <w:lang w:val="en-US"/>
        </w:rPr>
        <w:t>hashivut</w:t>
      </w:r>
      <w:proofErr w:type="spellEnd"/>
      <w:r w:rsidR="003021F7" w:rsidRPr="0062122D">
        <w:rPr>
          <w:rFonts w:asciiTheme="majorBidi" w:hAnsiTheme="majorBidi" w:cstheme="majorBidi"/>
          <w:sz w:val="24"/>
          <w:szCs w:val="24"/>
          <w:lang w:val="en-US"/>
        </w:rPr>
        <w:t xml:space="preserve"> to reality. The </w:t>
      </w:r>
      <w:r w:rsidR="00A6149A" w:rsidRPr="0062122D">
        <w:rPr>
          <w:rFonts w:asciiTheme="majorBidi" w:hAnsiTheme="majorBidi" w:cstheme="majorBidi"/>
          <w:sz w:val="24"/>
          <w:szCs w:val="24"/>
          <w:lang w:val="en-US"/>
        </w:rPr>
        <w:t>objective of this ch</w:t>
      </w:r>
      <w:r w:rsidR="00226E7F" w:rsidRPr="0062122D">
        <w:rPr>
          <w:rFonts w:asciiTheme="majorBidi" w:hAnsiTheme="majorBidi" w:cstheme="majorBidi"/>
          <w:sz w:val="24"/>
          <w:szCs w:val="24"/>
          <w:lang w:val="en-US"/>
        </w:rPr>
        <w:t xml:space="preserve">apter is to </w:t>
      </w:r>
      <w:r w:rsidR="008201F2" w:rsidRPr="0062122D">
        <w:rPr>
          <w:rFonts w:asciiTheme="majorBidi" w:hAnsiTheme="majorBidi" w:cstheme="majorBidi"/>
          <w:sz w:val="24"/>
          <w:szCs w:val="24"/>
          <w:lang w:val="en-US"/>
        </w:rPr>
        <w:t>understand the meaning of these concepts. To that end</w:t>
      </w:r>
      <w:r w:rsidR="005F30A4">
        <w:rPr>
          <w:rFonts w:asciiTheme="majorBidi" w:hAnsiTheme="majorBidi" w:cstheme="majorBidi"/>
          <w:sz w:val="24"/>
          <w:szCs w:val="24"/>
          <w:lang w:val="en-US"/>
        </w:rPr>
        <w:t>,</w:t>
      </w:r>
      <w:r w:rsidR="008201F2" w:rsidRPr="0062122D">
        <w:rPr>
          <w:rFonts w:asciiTheme="majorBidi" w:hAnsiTheme="majorBidi" w:cstheme="majorBidi"/>
          <w:sz w:val="24"/>
          <w:szCs w:val="24"/>
          <w:lang w:val="en-US"/>
        </w:rPr>
        <w:t xml:space="preserve"> I will </w:t>
      </w:r>
      <w:r w:rsidR="005F1B58" w:rsidRPr="0062122D">
        <w:rPr>
          <w:rFonts w:asciiTheme="majorBidi" w:hAnsiTheme="majorBidi" w:cstheme="majorBidi"/>
          <w:sz w:val="24"/>
          <w:szCs w:val="24"/>
          <w:lang w:val="en-US"/>
        </w:rPr>
        <w:t xml:space="preserve">examine further examples of these focal points </w:t>
      </w:r>
      <w:r w:rsidR="004B342C" w:rsidRPr="0062122D">
        <w:rPr>
          <w:rFonts w:asciiTheme="majorBidi" w:hAnsiTheme="majorBidi" w:cstheme="majorBidi"/>
          <w:sz w:val="24"/>
          <w:szCs w:val="24"/>
          <w:lang w:val="en-US"/>
        </w:rPr>
        <w:t xml:space="preserve">that </w:t>
      </w:r>
      <w:r w:rsidR="009B1D6C" w:rsidRPr="0062122D">
        <w:rPr>
          <w:rFonts w:asciiTheme="majorBidi" w:hAnsiTheme="majorBidi" w:cstheme="majorBidi"/>
          <w:sz w:val="24"/>
          <w:szCs w:val="24"/>
          <w:lang w:val="en-US"/>
        </w:rPr>
        <w:t>d</w:t>
      </w:r>
      <w:r w:rsidR="00C949E3" w:rsidRPr="0062122D">
        <w:rPr>
          <w:rFonts w:asciiTheme="majorBidi" w:hAnsiTheme="majorBidi" w:cstheme="majorBidi"/>
          <w:sz w:val="24"/>
          <w:szCs w:val="24"/>
          <w:lang w:val="en-US"/>
        </w:rPr>
        <w:t xml:space="preserve">iverge from the </w:t>
      </w:r>
      <w:r w:rsidR="006645F9" w:rsidRPr="0062122D">
        <w:rPr>
          <w:rFonts w:asciiTheme="majorBidi" w:hAnsiTheme="majorBidi" w:cstheme="majorBidi"/>
          <w:sz w:val="24"/>
          <w:szCs w:val="24"/>
          <w:lang w:val="en-US"/>
        </w:rPr>
        <w:t>foundational level of the intellectual infra</w:t>
      </w:r>
      <w:r w:rsidR="003B3BED" w:rsidRPr="0062122D">
        <w:rPr>
          <w:rFonts w:asciiTheme="majorBidi" w:hAnsiTheme="majorBidi" w:cstheme="majorBidi"/>
          <w:sz w:val="24"/>
          <w:szCs w:val="24"/>
          <w:lang w:val="en-US"/>
        </w:rPr>
        <w:t>structure. I will also examine an additional concept</w:t>
      </w:r>
      <w:r w:rsidR="00B52AEB">
        <w:rPr>
          <w:rFonts w:asciiTheme="majorBidi" w:hAnsiTheme="majorBidi" w:cstheme="majorBidi"/>
          <w:sz w:val="24"/>
          <w:szCs w:val="24"/>
          <w:lang w:val="en-US"/>
        </w:rPr>
        <w:t>,</w:t>
      </w:r>
      <w:r w:rsidR="003B3BED" w:rsidRPr="0062122D">
        <w:rPr>
          <w:rFonts w:asciiTheme="majorBidi" w:hAnsiTheme="majorBidi" w:cstheme="majorBidi"/>
          <w:sz w:val="24"/>
          <w:szCs w:val="24"/>
          <w:lang w:val="en-US"/>
        </w:rPr>
        <w:t xml:space="preserve"> </w:t>
      </w:r>
      <w:proofErr w:type="spellStart"/>
      <w:r w:rsidR="00B52AEB" w:rsidRPr="009F64CA">
        <w:rPr>
          <w:rFonts w:asciiTheme="majorBidi" w:hAnsiTheme="majorBidi" w:cstheme="majorBidi"/>
          <w:i/>
          <w:iCs/>
          <w:sz w:val="24"/>
          <w:szCs w:val="24"/>
          <w:lang w:val="en-US"/>
        </w:rPr>
        <w:t>yechidut</w:t>
      </w:r>
      <w:proofErr w:type="spellEnd"/>
      <w:r w:rsidR="00B52AEB">
        <w:rPr>
          <w:rFonts w:asciiTheme="majorBidi" w:hAnsiTheme="majorBidi" w:cstheme="majorBidi"/>
          <w:sz w:val="24"/>
          <w:szCs w:val="24"/>
          <w:lang w:val="en-US"/>
        </w:rPr>
        <w:t xml:space="preserve">, which </w:t>
      </w:r>
      <w:r w:rsidR="00C12F93">
        <w:rPr>
          <w:rFonts w:asciiTheme="majorBidi" w:hAnsiTheme="majorBidi" w:cstheme="majorBidi"/>
          <w:sz w:val="24"/>
          <w:szCs w:val="24"/>
          <w:lang w:val="en-US"/>
        </w:rPr>
        <w:t xml:space="preserve">also </w:t>
      </w:r>
      <w:r w:rsidR="009F389B" w:rsidRPr="0062122D">
        <w:rPr>
          <w:rFonts w:asciiTheme="majorBidi" w:hAnsiTheme="majorBidi" w:cstheme="majorBidi"/>
          <w:sz w:val="24"/>
          <w:szCs w:val="24"/>
          <w:lang w:val="en-US"/>
        </w:rPr>
        <w:t xml:space="preserve">diverges from the </w:t>
      </w:r>
      <w:r w:rsidR="005861FB" w:rsidRPr="0062122D">
        <w:rPr>
          <w:rFonts w:asciiTheme="majorBidi" w:hAnsiTheme="majorBidi" w:cstheme="majorBidi"/>
          <w:sz w:val="24"/>
          <w:szCs w:val="24"/>
          <w:lang w:val="en-US"/>
        </w:rPr>
        <w:t xml:space="preserve">foundational basis yet is revealed to be a third </w:t>
      </w:r>
      <w:r w:rsidR="00051D0D" w:rsidRPr="0062122D">
        <w:rPr>
          <w:rFonts w:asciiTheme="majorBidi" w:hAnsiTheme="majorBidi" w:cstheme="majorBidi"/>
          <w:sz w:val="24"/>
          <w:szCs w:val="24"/>
          <w:lang w:val="en-US"/>
        </w:rPr>
        <w:t xml:space="preserve">focal </w:t>
      </w:r>
      <w:r w:rsidR="00F66500" w:rsidRPr="0062122D">
        <w:rPr>
          <w:rFonts w:asciiTheme="majorBidi" w:hAnsiTheme="majorBidi" w:cstheme="majorBidi"/>
          <w:sz w:val="24"/>
          <w:szCs w:val="24"/>
          <w:lang w:val="en-US"/>
        </w:rPr>
        <w:t>point</w:t>
      </w:r>
      <w:r w:rsidR="00051D0D" w:rsidRPr="0062122D">
        <w:rPr>
          <w:rFonts w:asciiTheme="majorBidi" w:hAnsiTheme="majorBidi" w:cstheme="majorBidi"/>
          <w:sz w:val="24"/>
          <w:szCs w:val="24"/>
          <w:lang w:val="en-US"/>
        </w:rPr>
        <w:t xml:space="preserve"> of his thought</w:t>
      </w:r>
      <w:r w:rsidR="00ED4D85">
        <w:rPr>
          <w:rFonts w:asciiTheme="majorBidi" w:hAnsiTheme="majorBidi" w:cstheme="majorBidi"/>
          <w:sz w:val="24"/>
          <w:szCs w:val="24"/>
          <w:lang w:val="en-US"/>
        </w:rPr>
        <w:t xml:space="preserve"> that can be regarded as </w:t>
      </w:r>
      <w:r w:rsidR="000172FC">
        <w:rPr>
          <w:rFonts w:asciiTheme="majorBidi" w:hAnsiTheme="majorBidi" w:cstheme="majorBidi"/>
          <w:sz w:val="24"/>
          <w:szCs w:val="24"/>
          <w:lang w:val="en-US"/>
        </w:rPr>
        <w:t>the primary one</w:t>
      </w:r>
      <w:r w:rsidR="00F12EE8">
        <w:rPr>
          <w:rFonts w:asciiTheme="majorBidi" w:hAnsiTheme="majorBidi" w:cstheme="majorBidi"/>
          <w:sz w:val="24"/>
          <w:szCs w:val="24"/>
          <w:lang w:val="en-US"/>
        </w:rPr>
        <w:t>,</w:t>
      </w:r>
      <w:r w:rsidR="00051D0D" w:rsidRPr="0062122D">
        <w:rPr>
          <w:rFonts w:asciiTheme="majorBidi" w:hAnsiTheme="majorBidi" w:cstheme="majorBidi"/>
          <w:sz w:val="24"/>
          <w:szCs w:val="24"/>
          <w:lang w:val="en-US"/>
        </w:rPr>
        <w:t xml:space="preserve"> in th</w:t>
      </w:r>
      <w:r w:rsidR="00BA3D05">
        <w:rPr>
          <w:rFonts w:asciiTheme="majorBidi" w:hAnsiTheme="majorBidi" w:cstheme="majorBidi"/>
          <w:sz w:val="24"/>
          <w:szCs w:val="24"/>
          <w:lang w:val="en-US"/>
        </w:rPr>
        <w:t xml:space="preserve">at </w:t>
      </w:r>
      <w:r w:rsidR="00C574E9" w:rsidRPr="0062122D">
        <w:rPr>
          <w:rFonts w:asciiTheme="majorBidi" w:hAnsiTheme="majorBidi" w:cstheme="majorBidi"/>
          <w:sz w:val="24"/>
          <w:szCs w:val="24"/>
          <w:lang w:val="en-US"/>
        </w:rPr>
        <w:t>it is connected to the first two</w:t>
      </w:r>
      <w:r w:rsidR="00D76C75" w:rsidRPr="0062122D">
        <w:rPr>
          <w:rFonts w:asciiTheme="majorBidi" w:hAnsiTheme="majorBidi" w:cstheme="majorBidi"/>
          <w:sz w:val="24"/>
          <w:szCs w:val="24"/>
          <w:lang w:val="en-US"/>
        </w:rPr>
        <w:t>, unifies them</w:t>
      </w:r>
      <w:r w:rsidR="00BA3D05">
        <w:rPr>
          <w:rFonts w:asciiTheme="majorBidi" w:hAnsiTheme="majorBidi" w:cstheme="majorBidi"/>
          <w:sz w:val="24"/>
          <w:szCs w:val="24"/>
          <w:lang w:val="en-US"/>
        </w:rPr>
        <w:t>,</w:t>
      </w:r>
      <w:r w:rsidR="00D76C75" w:rsidRPr="0062122D">
        <w:rPr>
          <w:rFonts w:asciiTheme="majorBidi" w:hAnsiTheme="majorBidi" w:cstheme="majorBidi"/>
          <w:sz w:val="24"/>
          <w:szCs w:val="24"/>
          <w:lang w:val="en-US"/>
        </w:rPr>
        <w:t xml:space="preserve"> </w:t>
      </w:r>
      <w:r w:rsidR="00CC0409" w:rsidRPr="0062122D">
        <w:rPr>
          <w:rFonts w:asciiTheme="majorBidi" w:hAnsiTheme="majorBidi" w:cstheme="majorBidi"/>
          <w:sz w:val="24"/>
          <w:szCs w:val="24"/>
          <w:lang w:val="en-US"/>
        </w:rPr>
        <w:t xml:space="preserve">and </w:t>
      </w:r>
      <w:r w:rsidR="007B3FBC">
        <w:rPr>
          <w:rFonts w:asciiTheme="majorBidi" w:hAnsiTheme="majorBidi" w:cstheme="majorBidi"/>
          <w:sz w:val="24"/>
          <w:szCs w:val="24"/>
          <w:lang w:val="en-US"/>
        </w:rPr>
        <w:t xml:space="preserve">enables the solution </w:t>
      </w:r>
      <w:r w:rsidR="00E675A4">
        <w:rPr>
          <w:rFonts w:asciiTheme="majorBidi" w:hAnsiTheme="majorBidi" w:cstheme="majorBidi"/>
          <w:sz w:val="24"/>
          <w:szCs w:val="24"/>
          <w:lang w:val="en-US"/>
        </w:rPr>
        <w:t xml:space="preserve">of </w:t>
      </w:r>
      <w:r w:rsidR="00C74BFC" w:rsidRPr="0062122D">
        <w:rPr>
          <w:rFonts w:asciiTheme="majorBidi" w:hAnsiTheme="majorBidi" w:cstheme="majorBidi"/>
          <w:sz w:val="24"/>
          <w:szCs w:val="24"/>
          <w:lang w:val="en-US"/>
        </w:rPr>
        <w:t xml:space="preserve">the problems </w:t>
      </w:r>
      <w:r w:rsidR="00CD6257" w:rsidRPr="0062122D">
        <w:rPr>
          <w:rFonts w:asciiTheme="majorBidi" w:hAnsiTheme="majorBidi" w:cstheme="majorBidi"/>
          <w:sz w:val="24"/>
          <w:szCs w:val="24"/>
          <w:lang w:val="en-US"/>
        </w:rPr>
        <w:t>associated with them</w:t>
      </w:r>
      <w:r w:rsidR="00F46C59" w:rsidRPr="0062122D">
        <w:rPr>
          <w:rFonts w:asciiTheme="majorBidi" w:hAnsiTheme="majorBidi" w:cstheme="majorBidi"/>
          <w:sz w:val="24"/>
          <w:szCs w:val="24"/>
          <w:lang w:val="en-US"/>
        </w:rPr>
        <w:t>. In contrast to the previous chapter</w:t>
      </w:r>
      <w:r w:rsidR="008F5DA8" w:rsidRPr="0062122D">
        <w:rPr>
          <w:rFonts w:asciiTheme="majorBidi" w:hAnsiTheme="majorBidi" w:cstheme="majorBidi"/>
          <w:sz w:val="24"/>
          <w:szCs w:val="24"/>
          <w:lang w:val="en-US"/>
        </w:rPr>
        <w:t xml:space="preserve"> in which I endeavored to </w:t>
      </w:r>
      <w:r w:rsidR="009664DB" w:rsidRPr="0062122D">
        <w:rPr>
          <w:rFonts w:asciiTheme="majorBidi" w:hAnsiTheme="majorBidi" w:cstheme="majorBidi"/>
          <w:sz w:val="24"/>
          <w:szCs w:val="24"/>
          <w:lang w:val="en-US"/>
        </w:rPr>
        <w:t>rely</w:t>
      </w:r>
      <w:r w:rsidR="006762BF">
        <w:rPr>
          <w:rFonts w:asciiTheme="majorBidi" w:hAnsiTheme="majorBidi" w:cstheme="majorBidi"/>
          <w:sz w:val="24"/>
          <w:szCs w:val="24"/>
          <w:lang w:val="en-US"/>
        </w:rPr>
        <w:t xml:space="preserve"> </w:t>
      </w:r>
      <w:r w:rsidR="00A4426D">
        <w:rPr>
          <w:rFonts w:asciiTheme="majorBidi" w:hAnsiTheme="majorBidi" w:cstheme="majorBidi"/>
          <w:sz w:val="24"/>
          <w:szCs w:val="24"/>
          <w:lang w:val="en-US"/>
        </w:rPr>
        <w:t>exclusively</w:t>
      </w:r>
      <w:r w:rsidR="009664DB" w:rsidRPr="0062122D">
        <w:rPr>
          <w:rFonts w:asciiTheme="majorBidi" w:hAnsiTheme="majorBidi" w:cstheme="majorBidi"/>
          <w:sz w:val="24"/>
          <w:szCs w:val="24"/>
          <w:lang w:val="en-US"/>
        </w:rPr>
        <w:t xml:space="preserve"> upon Rabbi Hutner’s thought as </w:t>
      </w:r>
      <w:r w:rsidR="008E306A" w:rsidRPr="0062122D">
        <w:rPr>
          <w:rFonts w:asciiTheme="majorBidi" w:hAnsiTheme="majorBidi" w:cstheme="majorBidi"/>
          <w:sz w:val="24"/>
          <w:szCs w:val="24"/>
          <w:lang w:val="en-US"/>
        </w:rPr>
        <w:t>he formulated</w:t>
      </w:r>
      <w:r w:rsidR="004641F2" w:rsidRPr="0062122D">
        <w:rPr>
          <w:rFonts w:asciiTheme="majorBidi" w:hAnsiTheme="majorBidi" w:cstheme="majorBidi"/>
          <w:sz w:val="24"/>
          <w:szCs w:val="24"/>
          <w:lang w:val="en-US"/>
        </w:rPr>
        <w:t xml:space="preserve"> and published it </w:t>
      </w:r>
      <w:r w:rsidR="008E306A" w:rsidRPr="0062122D">
        <w:rPr>
          <w:rFonts w:asciiTheme="majorBidi" w:hAnsiTheme="majorBidi" w:cstheme="majorBidi"/>
          <w:sz w:val="24"/>
          <w:szCs w:val="24"/>
          <w:lang w:val="en-US"/>
        </w:rPr>
        <w:t xml:space="preserve">within the framework of the </w:t>
      </w:r>
      <w:r w:rsidR="008E306A" w:rsidRPr="00E41D2D">
        <w:rPr>
          <w:rFonts w:asciiTheme="majorBidi" w:hAnsiTheme="majorBidi" w:cstheme="majorBidi"/>
          <w:i/>
          <w:iCs/>
          <w:sz w:val="24"/>
          <w:szCs w:val="24"/>
          <w:lang w:val="en-US"/>
        </w:rPr>
        <w:t>Pachad Yit</w:t>
      </w:r>
      <w:r w:rsidR="00E41D2D" w:rsidRPr="00E41D2D">
        <w:rPr>
          <w:rFonts w:asciiTheme="majorBidi" w:hAnsiTheme="majorBidi" w:cstheme="majorBidi"/>
          <w:i/>
          <w:iCs/>
          <w:sz w:val="24"/>
          <w:szCs w:val="24"/>
          <w:lang w:val="en-US"/>
        </w:rPr>
        <w:t>z</w:t>
      </w:r>
      <w:r w:rsidR="008E306A" w:rsidRPr="00E41D2D">
        <w:rPr>
          <w:rFonts w:asciiTheme="majorBidi" w:hAnsiTheme="majorBidi" w:cstheme="majorBidi"/>
          <w:i/>
          <w:iCs/>
          <w:sz w:val="24"/>
          <w:szCs w:val="24"/>
          <w:lang w:val="en-US"/>
        </w:rPr>
        <w:t>chak</w:t>
      </w:r>
      <w:r w:rsidR="008E306A" w:rsidRPr="0062122D">
        <w:rPr>
          <w:rFonts w:asciiTheme="majorBidi" w:hAnsiTheme="majorBidi" w:cstheme="majorBidi"/>
          <w:sz w:val="24"/>
          <w:szCs w:val="24"/>
          <w:lang w:val="en-US"/>
        </w:rPr>
        <w:t xml:space="preserve"> books</w:t>
      </w:r>
      <w:r w:rsidR="00675B75" w:rsidRPr="0062122D">
        <w:rPr>
          <w:rFonts w:asciiTheme="majorBidi" w:hAnsiTheme="majorBidi" w:cstheme="majorBidi"/>
          <w:sz w:val="24"/>
          <w:szCs w:val="24"/>
          <w:lang w:val="en-US"/>
        </w:rPr>
        <w:t xml:space="preserve"> </w:t>
      </w:r>
      <w:r w:rsidR="00DC07C4" w:rsidRPr="0062122D">
        <w:rPr>
          <w:rFonts w:asciiTheme="majorBidi" w:hAnsiTheme="majorBidi" w:cstheme="majorBidi"/>
          <w:sz w:val="24"/>
          <w:szCs w:val="24"/>
          <w:lang w:val="en-US"/>
        </w:rPr>
        <w:t>(with a few exceptions)</w:t>
      </w:r>
      <w:r w:rsidR="00CE5F40" w:rsidRPr="0062122D">
        <w:rPr>
          <w:rFonts w:asciiTheme="majorBidi" w:hAnsiTheme="majorBidi" w:cstheme="majorBidi"/>
          <w:sz w:val="24"/>
          <w:szCs w:val="24"/>
          <w:lang w:val="en-US"/>
        </w:rPr>
        <w:t xml:space="preserve">, in this chapter I will make </w:t>
      </w:r>
      <w:r w:rsidR="00A74717" w:rsidRPr="0062122D">
        <w:rPr>
          <w:rFonts w:asciiTheme="majorBidi" w:hAnsiTheme="majorBidi" w:cstheme="majorBidi"/>
          <w:sz w:val="24"/>
          <w:szCs w:val="24"/>
          <w:lang w:val="en-US"/>
        </w:rPr>
        <w:t xml:space="preserve">more </w:t>
      </w:r>
      <w:r w:rsidR="00CE5F40" w:rsidRPr="0062122D">
        <w:rPr>
          <w:rFonts w:asciiTheme="majorBidi" w:hAnsiTheme="majorBidi" w:cstheme="majorBidi"/>
          <w:sz w:val="24"/>
          <w:szCs w:val="24"/>
          <w:lang w:val="en-US"/>
        </w:rPr>
        <w:t xml:space="preserve">extensive use </w:t>
      </w:r>
      <w:r w:rsidR="00A74717" w:rsidRPr="0062122D">
        <w:rPr>
          <w:rFonts w:asciiTheme="majorBidi" w:hAnsiTheme="majorBidi" w:cstheme="majorBidi"/>
          <w:sz w:val="24"/>
          <w:szCs w:val="24"/>
          <w:lang w:val="en-US"/>
        </w:rPr>
        <w:t xml:space="preserve">of his </w:t>
      </w:r>
      <w:commentRangeStart w:id="1"/>
      <w:r w:rsidR="00A74717" w:rsidRPr="0062122D">
        <w:rPr>
          <w:rFonts w:asciiTheme="majorBidi" w:hAnsiTheme="majorBidi" w:cstheme="majorBidi"/>
          <w:sz w:val="24"/>
          <w:szCs w:val="24"/>
          <w:lang w:val="en-US"/>
        </w:rPr>
        <w:t xml:space="preserve">apocryphal </w:t>
      </w:r>
      <w:commentRangeEnd w:id="1"/>
      <w:r w:rsidR="00800755">
        <w:rPr>
          <w:rStyle w:val="CommentReference"/>
        </w:rPr>
        <w:commentReference w:id="1"/>
      </w:r>
      <w:r w:rsidR="00A74717" w:rsidRPr="0062122D">
        <w:rPr>
          <w:rFonts w:asciiTheme="majorBidi" w:hAnsiTheme="majorBidi" w:cstheme="majorBidi"/>
          <w:sz w:val="24"/>
          <w:szCs w:val="24"/>
          <w:lang w:val="en-US"/>
        </w:rPr>
        <w:t>wr</w:t>
      </w:r>
      <w:r w:rsidR="006C374B" w:rsidRPr="0062122D">
        <w:rPr>
          <w:rFonts w:asciiTheme="majorBidi" w:hAnsiTheme="majorBidi" w:cstheme="majorBidi"/>
          <w:sz w:val="24"/>
          <w:szCs w:val="24"/>
          <w:lang w:val="en-US"/>
        </w:rPr>
        <w:t xml:space="preserve">itings to </w:t>
      </w:r>
      <w:r w:rsidR="001F4B52">
        <w:rPr>
          <w:rFonts w:asciiTheme="majorBidi" w:hAnsiTheme="majorBidi" w:cstheme="majorBidi"/>
          <w:sz w:val="24"/>
          <w:szCs w:val="24"/>
          <w:lang w:val="en-US"/>
        </w:rPr>
        <w:t xml:space="preserve">reveal </w:t>
      </w:r>
      <w:r w:rsidR="006C374B" w:rsidRPr="0062122D">
        <w:rPr>
          <w:rFonts w:asciiTheme="majorBidi" w:hAnsiTheme="majorBidi" w:cstheme="majorBidi"/>
          <w:sz w:val="24"/>
          <w:szCs w:val="24"/>
          <w:lang w:val="en-US"/>
        </w:rPr>
        <w:t xml:space="preserve">the </w:t>
      </w:r>
      <w:r w:rsidR="00BB19A3" w:rsidRPr="0062122D">
        <w:rPr>
          <w:rFonts w:asciiTheme="majorBidi" w:hAnsiTheme="majorBidi" w:cstheme="majorBidi"/>
          <w:sz w:val="24"/>
          <w:szCs w:val="24"/>
          <w:lang w:val="en-US"/>
        </w:rPr>
        <w:t>intellectual currents within them.</w:t>
      </w:r>
    </w:p>
    <w:p w14:paraId="59CB04A0" w14:textId="77777777" w:rsidR="002A071B" w:rsidRDefault="002A071B" w:rsidP="001118D9">
      <w:pPr>
        <w:spacing w:after="0" w:line="360" w:lineRule="auto"/>
        <w:ind w:firstLine="284"/>
        <w:rPr>
          <w:rFonts w:asciiTheme="majorBidi" w:hAnsiTheme="majorBidi" w:cstheme="majorBidi"/>
          <w:b/>
          <w:bCs/>
          <w:sz w:val="24"/>
          <w:szCs w:val="24"/>
          <w:lang w:val="en-US"/>
        </w:rPr>
      </w:pPr>
    </w:p>
    <w:p w14:paraId="1557DC9B" w14:textId="7E61B49A" w:rsidR="00BF2CB9" w:rsidRPr="006D568E" w:rsidRDefault="00BF2CB9" w:rsidP="001118D9">
      <w:pPr>
        <w:spacing w:after="0" w:line="360" w:lineRule="auto"/>
        <w:ind w:firstLine="284"/>
        <w:rPr>
          <w:rFonts w:asciiTheme="majorBidi" w:hAnsiTheme="majorBidi" w:cstheme="majorBidi"/>
          <w:b/>
          <w:bCs/>
          <w:sz w:val="24"/>
          <w:szCs w:val="24"/>
          <w:lang w:val="en-US"/>
        </w:rPr>
      </w:pPr>
      <w:r w:rsidRPr="006D568E">
        <w:rPr>
          <w:rFonts w:asciiTheme="majorBidi" w:hAnsiTheme="majorBidi" w:cstheme="majorBidi"/>
          <w:b/>
          <w:bCs/>
          <w:sz w:val="24"/>
          <w:szCs w:val="24"/>
          <w:lang w:val="en-US"/>
        </w:rPr>
        <w:t>5.1 “For my Sake</w:t>
      </w:r>
      <w:r w:rsidR="00E41D2D">
        <w:rPr>
          <w:rFonts w:asciiTheme="majorBidi" w:hAnsiTheme="majorBidi" w:cstheme="majorBidi"/>
          <w:b/>
          <w:bCs/>
          <w:sz w:val="24"/>
          <w:szCs w:val="24"/>
          <w:lang w:val="en-US"/>
        </w:rPr>
        <w:t>,</w:t>
      </w:r>
      <w:r w:rsidRPr="006D568E">
        <w:rPr>
          <w:rFonts w:asciiTheme="majorBidi" w:hAnsiTheme="majorBidi" w:cstheme="majorBidi"/>
          <w:b/>
          <w:bCs/>
          <w:sz w:val="24"/>
          <w:szCs w:val="24"/>
          <w:lang w:val="en-US"/>
        </w:rPr>
        <w:t xml:space="preserve"> the World Was Created”: </w:t>
      </w:r>
      <w:r w:rsidR="00FB67FF" w:rsidRPr="006D568E">
        <w:rPr>
          <w:rFonts w:asciiTheme="majorBidi" w:hAnsiTheme="majorBidi" w:cstheme="majorBidi"/>
          <w:b/>
          <w:bCs/>
          <w:sz w:val="24"/>
          <w:szCs w:val="24"/>
          <w:lang w:val="en-US"/>
        </w:rPr>
        <w:t xml:space="preserve">The </w:t>
      </w:r>
      <w:r w:rsidR="001421AB">
        <w:rPr>
          <w:rFonts w:asciiTheme="majorBidi" w:hAnsiTheme="majorBidi" w:cstheme="majorBidi"/>
          <w:b/>
          <w:bCs/>
          <w:sz w:val="24"/>
          <w:szCs w:val="24"/>
          <w:lang w:val="en-US"/>
        </w:rPr>
        <w:t>Fundamental</w:t>
      </w:r>
      <w:r w:rsidR="00FB67FF" w:rsidRPr="006D568E">
        <w:rPr>
          <w:rFonts w:asciiTheme="majorBidi" w:hAnsiTheme="majorBidi" w:cstheme="majorBidi"/>
          <w:b/>
          <w:bCs/>
          <w:sz w:val="24"/>
          <w:szCs w:val="24"/>
          <w:lang w:val="en-US"/>
        </w:rPr>
        <w:t xml:space="preserve"> Problems of the Individual as t</w:t>
      </w:r>
      <w:r w:rsidR="00994F6F" w:rsidRPr="006D568E">
        <w:rPr>
          <w:rFonts w:asciiTheme="majorBidi" w:hAnsiTheme="majorBidi" w:cstheme="majorBidi"/>
          <w:b/>
          <w:bCs/>
          <w:sz w:val="24"/>
          <w:szCs w:val="24"/>
          <w:lang w:val="en-US"/>
        </w:rPr>
        <w:t xml:space="preserve">he </w:t>
      </w:r>
      <w:r w:rsidR="00CB7CFF" w:rsidRPr="006D568E">
        <w:rPr>
          <w:rFonts w:asciiTheme="majorBidi" w:hAnsiTheme="majorBidi" w:cstheme="majorBidi"/>
          <w:b/>
          <w:bCs/>
          <w:sz w:val="24"/>
          <w:szCs w:val="24"/>
          <w:lang w:val="en-US"/>
        </w:rPr>
        <w:t>F</w:t>
      </w:r>
      <w:r w:rsidR="007429B7" w:rsidRPr="006D568E">
        <w:rPr>
          <w:rFonts w:asciiTheme="majorBidi" w:hAnsiTheme="majorBidi" w:cstheme="majorBidi"/>
          <w:b/>
          <w:bCs/>
          <w:sz w:val="24"/>
          <w:szCs w:val="24"/>
          <w:lang w:val="en-US"/>
        </w:rPr>
        <w:t xml:space="preserve">ocal Points of Rabbi </w:t>
      </w:r>
      <w:proofErr w:type="spellStart"/>
      <w:r w:rsidR="007429B7" w:rsidRPr="006D568E">
        <w:rPr>
          <w:rFonts w:asciiTheme="majorBidi" w:hAnsiTheme="majorBidi" w:cstheme="majorBidi"/>
          <w:b/>
          <w:bCs/>
          <w:sz w:val="24"/>
          <w:szCs w:val="24"/>
          <w:lang w:val="en-US"/>
        </w:rPr>
        <w:t>Hutner’s</w:t>
      </w:r>
      <w:proofErr w:type="spellEnd"/>
      <w:r w:rsidR="007429B7" w:rsidRPr="006D568E">
        <w:rPr>
          <w:rFonts w:asciiTheme="majorBidi" w:hAnsiTheme="majorBidi" w:cstheme="majorBidi"/>
          <w:b/>
          <w:bCs/>
          <w:sz w:val="24"/>
          <w:szCs w:val="24"/>
          <w:lang w:val="en-US"/>
        </w:rPr>
        <w:t xml:space="preserve"> Thought</w:t>
      </w:r>
    </w:p>
    <w:p w14:paraId="3B097C23" w14:textId="055A6259" w:rsidR="00493456" w:rsidRPr="0062122D" w:rsidRDefault="00493456" w:rsidP="001118D9">
      <w:pPr>
        <w:spacing w:after="0" w:line="360" w:lineRule="auto"/>
        <w:ind w:firstLine="284"/>
        <w:rPr>
          <w:rFonts w:asciiTheme="majorBidi" w:hAnsiTheme="majorBidi" w:cstheme="majorBidi"/>
          <w:sz w:val="24"/>
          <w:szCs w:val="24"/>
          <w:lang w:val="en-US"/>
        </w:rPr>
      </w:pPr>
      <w:r w:rsidRPr="0062122D">
        <w:rPr>
          <w:rFonts w:asciiTheme="majorBidi" w:hAnsiTheme="majorBidi" w:cstheme="majorBidi"/>
          <w:sz w:val="24"/>
          <w:szCs w:val="24"/>
          <w:lang w:val="en-US"/>
        </w:rPr>
        <w:t xml:space="preserve">Rabbi Hutner’s focus on </w:t>
      </w:r>
      <w:r w:rsidR="001A7022" w:rsidRPr="0062122D">
        <w:rPr>
          <w:rFonts w:asciiTheme="majorBidi" w:hAnsiTheme="majorBidi" w:cstheme="majorBidi"/>
          <w:sz w:val="24"/>
          <w:szCs w:val="24"/>
          <w:lang w:val="en-US"/>
        </w:rPr>
        <w:t xml:space="preserve">the quality of existence – be it </w:t>
      </w:r>
      <w:r w:rsidR="00DC1ECF" w:rsidRPr="0062122D">
        <w:rPr>
          <w:rFonts w:asciiTheme="majorBidi" w:hAnsiTheme="majorBidi" w:cstheme="majorBidi"/>
          <w:sz w:val="24"/>
          <w:szCs w:val="24"/>
          <w:lang w:val="en-US"/>
        </w:rPr>
        <w:t>true</w:t>
      </w:r>
      <w:r w:rsidR="001A7022" w:rsidRPr="0062122D">
        <w:rPr>
          <w:rFonts w:asciiTheme="majorBidi" w:hAnsiTheme="majorBidi" w:cstheme="majorBidi"/>
          <w:sz w:val="24"/>
          <w:szCs w:val="24"/>
          <w:lang w:val="en-US"/>
        </w:rPr>
        <w:t>, eternal and independent</w:t>
      </w:r>
      <w:r w:rsidR="004E55DA">
        <w:rPr>
          <w:rFonts w:asciiTheme="majorBidi" w:hAnsiTheme="majorBidi" w:cstheme="majorBidi"/>
          <w:sz w:val="24"/>
          <w:szCs w:val="24"/>
          <w:lang w:val="en-US"/>
        </w:rPr>
        <w:t>,</w:t>
      </w:r>
      <w:r w:rsidR="001A7022" w:rsidRPr="0062122D">
        <w:rPr>
          <w:rFonts w:asciiTheme="majorBidi" w:hAnsiTheme="majorBidi" w:cstheme="majorBidi"/>
          <w:sz w:val="24"/>
          <w:szCs w:val="24"/>
          <w:lang w:val="en-US"/>
        </w:rPr>
        <w:t xml:space="preserve"> </w:t>
      </w:r>
      <w:r w:rsidR="00DC1ECF" w:rsidRPr="0062122D">
        <w:rPr>
          <w:rFonts w:asciiTheme="majorBidi" w:hAnsiTheme="majorBidi" w:cstheme="majorBidi"/>
          <w:sz w:val="24"/>
          <w:szCs w:val="24"/>
          <w:lang w:val="en-US"/>
        </w:rPr>
        <w:t xml:space="preserve">or false, temporal and subordinate </w:t>
      </w:r>
      <w:r w:rsidR="005F584B" w:rsidRPr="0062122D">
        <w:rPr>
          <w:rFonts w:asciiTheme="majorBidi" w:hAnsiTheme="majorBidi" w:cstheme="majorBidi"/>
          <w:sz w:val="24"/>
          <w:szCs w:val="24"/>
          <w:lang w:val="en-US"/>
        </w:rPr>
        <w:t>–</w:t>
      </w:r>
      <w:r w:rsidR="00DC1ECF" w:rsidRPr="0062122D">
        <w:rPr>
          <w:rFonts w:asciiTheme="majorBidi" w:hAnsiTheme="majorBidi" w:cstheme="majorBidi"/>
          <w:sz w:val="24"/>
          <w:szCs w:val="24"/>
          <w:lang w:val="en-US"/>
        </w:rPr>
        <w:t xml:space="preserve"> </w:t>
      </w:r>
      <w:r w:rsidR="005F584B" w:rsidRPr="0062122D">
        <w:rPr>
          <w:rFonts w:asciiTheme="majorBidi" w:hAnsiTheme="majorBidi" w:cstheme="majorBidi"/>
          <w:sz w:val="24"/>
          <w:szCs w:val="24"/>
          <w:lang w:val="en-US"/>
        </w:rPr>
        <w:t xml:space="preserve">and the </w:t>
      </w:r>
      <w:r w:rsidR="00A4686A" w:rsidRPr="0062122D">
        <w:rPr>
          <w:rFonts w:asciiTheme="majorBidi" w:hAnsiTheme="majorBidi" w:cstheme="majorBidi"/>
          <w:sz w:val="24"/>
          <w:szCs w:val="24"/>
          <w:lang w:val="en-US"/>
        </w:rPr>
        <w:t xml:space="preserve">direct </w:t>
      </w:r>
      <w:r w:rsidR="00113258" w:rsidRPr="0062122D">
        <w:rPr>
          <w:rFonts w:asciiTheme="majorBidi" w:hAnsiTheme="majorBidi" w:cstheme="majorBidi"/>
          <w:sz w:val="24"/>
          <w:szCs w:val="24"/>
          <w:lang w:val="en-US"/>
        </w:rPr>
        <w:t xml:space="preserve">relation </w:t>
      </w:r>
      <w:r w:rsidR="00DA3C89" w:rsidRPr="0062122D">
        <w:rPr>
          <w:rFonts w:asciiTheme="majorBidi" w:hAnsiTheme="majorBidi" w:cstheme="majorBidi"/>
          <w:sz w:val="24"/>
          <w:szCs w:val="24"/>
          <w:lang w:val="en-US"/>
        </w:rPr>
        <w:t xml:space="preserve">in his thought </w:t>
      </w:r>
      <w:r w:rsidR="00113258" w:rsidRPr="0062122D">
        <w:rPr>
          <w:rFonts w:asciiTheme="majorBidi" w:hAnsiTheme="majorBidi" w:cstheme="majorBidi"/>
          <w:sz w:val="24"/>
          <w:szCs w:val="24"/>
          <w:lang w:val="en-US"/>
        </w:rPr>
        <w:t xml:space="preserve">between </w:t>
      </w:r>
      <w:r w:rsidR="0020446B">
        <w:rPr>
          <w:rFonts w:asciiTheme="majorBidi" w:hAnsiTheme="majorBidi" w:cstheme="majorBidi"/>
          <w:sz w:val="24"/>
          <w:szCs w:val="24"/>
          <w:lang w:val="en-US"/>
        </w:rPr>
        <w:t xml:space="preserve">the quality of existence </w:t>
      </w:r>
      <w:r w:rsidR="00C9707E" w:rsidRPr="0062122D">
        <w:rPr>
          <w:rFonts w:asciiTheme="majorBidi" w:hAnsiTheme="majorBidi" w:cstheme="majorBidi"/>
          <w:sz w:val="24"/>
          <w:szCs w:val="24"/>
          <w:lang w:val="en-US"/>
        </w:rPr>
        <w:t xml:space="preserve">and the </w:t>
      </w:r>
      <w:r w:rsidR="001530C6">
        <w:rPr>
          <w:rFonts w:asciiTheme="majorBidi" w:hAnsiTheme="majorBidi" w:cstheme="majorBidi"/>
          <w:sz w:val="24"/>
          <w:szCs w:val="24"/>
          <w:lang w:val="en-US"/>
        </w:rPr>
        <w:t xml:space="preserve">attribute </w:t>
      </w:r>
      <w:r w:rsidR="00C9707E" w:rsidRPr="0062122D">
        <w:rPr>
          <w:rFonts w:asciiTheme="majorBidi" w:hAnsiTheme="majorBidi" w:cstheme="majorBidi"/>
          <w:sz w:val="24"/>
          <w:szCs w:val="24"/>
          <w:lang w:val="en-US"/>
        </w:rPr>
        <w:t xml:space="preserve">of </w:t>
      </w:r>
      <w:proofErr w:type="spellStart"/>
      <w:r w:rsidR="00C9707E" w:rsidRPr="004E55DA">
        <w:rPr>
          <w:rFonts w:asciiTheme="majorBidi" w:hAnsiTheme="majorBidi" w:cstheme="majorBidi"/>
          <w:i/>
          <w:iCs/>
          <w:sz w:val="24"/>
          <w:szCs w:val="24"/>
          <w:lang w:val="en-US"/>
        </w:rPr>
        <w:t>oneg</w:t>
      </w:r>
      <w:proofErr w:type="spellEnd"/>
      <w:r w:rsidR="00593C72" w:rsidRPr="0062122D">
        <w:rPr>
          <w:rFonts w:asciiTheme="majorBidi" w:hAnsiTheme="majorBidi" w:cstheme="majorBidi"/>
          <w:sz w:val="24"/>
          <w:szCs w:val="24"/>
          <w:lang w:val="en-US"/>
        </w:rPr>
        <w:t xml:space="preserve">, demonstrate that the </w:t>
      </w:r>
      <w:r w:rsidR="00606893" w:rsidRPr="0062122D">
        <w:rPr>
          <w:rFonts w:asciiTheme="majorBidi" w:hAnsiTheme="majorBidi" w:cstheme="majorBidi"/>
          <w:sz w:val="24"/>
          <w:szCs w:val="24"/>
          <w:lang w:val="en-US"/>
        </w:rPr>
        <w:t xml:space="preserve">desire for existence that he refers to </w:t>
      </w:r>
      <w:r w:rsidR="007368CA">
        <w:rPr>
          <w:rFonts w:asciiTheme="majorBidi" w:hAnsiTheme="majorBidi" w:cstheme="majorBidi"/>
          <w:sz w:val="24"/>
          <w:szCs w:val="24"/>
          <w:lang w:val="en-US"/>
        </w:rPr>
        <w:t xml:space="preserve">reflects </w:t>
      </w:r>
      <w:r w:rsidR="009E4686" w:rsidRPr="0062122D">
        <w:rPr>
          <w:rFonts w:asciiTheme="majorBidi" w:hAnsiTheme="majorBidi" w:cstheme="majorBidi"/>
          <w:sz w:val="24"/>
          <w:szCs w:val="24"/>
          <w:lang w:val="en-US"/>
        </w:rPr>
        <w:t xml:space="preserve">not only the will to live but also the need for </w:t>
      </w:r>
      <w:r w:rsidR="004550DB" w:rsidRPr="0062122D">
        <w:rPr>
          <w:rFonts w:asciiTheme="majorBidi" w:hAnsiTheme="majorBidi" w:cstheme="majorBidi"/>
          <w:sz w:val="24"/>
          <w:szCs w:val="24"/>
          <w:lang w:val="en-US"/>
        </w:rPr>
        <w:t xml:space="preserve">existential certainty in the face of the </w:t>
      </w:r>
      <w:r w:rsidR="008C7246" w:rsidRPr="0062122D">
        <w:rPr>
          <w:rFonts w:asciiTheme="majorBidi" w:hAnsiTheme="majorBidi" w:cstheme="majorBidi"/>
          <w:sz w:val="24"/>
          <w:szCs w:val="24"/>
          <w:lang w:val="en-US"/>
        </w:rPr>
        <w:t>an</w:t>
      </w:r>
      <w:r w:rsidR="009208A8">
        <w:rPr>
          <w:rFonts w:asciiTheme="majorBidi" w:hAnsiTheme="majorBidi" w:cstheme="majorBidi"/>
          <w:sz w:val="24"/>
          <w:szCs w:val="24"/>
          <w:lang w:val="en-US"/>
        </w:rPr>
        <w:t xml:space="preserve">gst </w:t>
      </w:r>
      <w:r w:rsidR="00303CED" w:rsidRPr="0062122D">
        <w:rPr>
          <w:rFonts w:asciiTheme="majorBidi" w:hAnsiTheme="majorBidi" w:cstheme="majorBidi"/>
          <w:sz w:val="24"/>
          <w:szCs w:val="24"/>
          <w:lang w:val="en-US"/>
        </w:rPr>
        <w:t xml:space="preserve">that </w:t>
      </w:r>
      <w:r w:rsidR="00AC0A36" w:rsidRPr="0062122D">
        <w:rPr>
          <w:rFonts w:asciiTheme="majorBidi" w:hAnsiTheme="majorBidi" w:cstheme="majorBidi"/>
          <w:sz w:val="24"/>
          <w:szCs w:val="24"/>
          <w:lang w:val="en-US"/>
        </w:rPr>
        <w:t xml:space="preserve">arises about death and </w:t>
      </w:r>
      <w:r w:rsidR="009208A8">
        <w:rPr>
          <w:rFonts w:asciiTheme="majorBidi" w:hAnsiTheme="majorBidi" w:cstheme="majorBidi"/>
          <w:sz w:val="24"/>
          <w:szCs w:val="24"/>
          <w:lang w:val="en-US"/>
        </w:rPr>
        <w:t xml:space="preserve">the feeling of </w:t>
      </w:r>
      <w:r w:rsidR="00AC0A36" w:rsidRPr="0062122D">
        <w:rPr>
          <w:rFonts w:asciiTheme="majorBidi" w:hAnsiTheme="majorBidi" w:cstheme="majorBidi"/>
          <w:sz w:val="24"/>
          <w:szCs w:val="24"/>
          <w:lang w:val="en-US"/>
        </w:rPr>
        <w:t xml:space="preserve">meaninglessness. </w:t>
      </w:r>
      <w:r w:rsidR="005C23F2" w:rsidRPr="0062122D">
        <w:rPr>
          <w:rFonts w:asciiTheme="majorBidi" w:hAnsiTheme="majorBidi" w:cstheme="majorBidi"/>
          <w:sz w:val="24"/>
          <w:szCs w:val="24"/>
          <w:lang w:val="en-US"/>
        </w:rPr>
        <w:t xml:space="preserve">This </w:t>
      </w:r>
      <w:r w:rsidR="00133FF3" w:rsidRPr="0062122D">
        <w:rPr>
          <w:rFonts w:asciiTheme="majorBidi" w:hAnsiTheme="majorBidi" w:cstheme="majorBidi"/>
          <w:sz w:val="24"/>
          <w:szCs w:val="24"/>
          <w:lang w:val="en-US"/>
        </w:rPr>
        <w:t>trend i</w:t>
      </w:r>
      <w:r w:rsidR="00561770" w:rsidRPr="0062122D">
        <w:rPr>
          <w:rFonts w:asciiTheme="majorBidi" w:hAnsiTheme="majorBidi" w:cstheme="majorBidi"/>
          <w:sz w:val="24"/>
          <w:szCs w:val="24"/>
          <w:lang w:val="en-US"/>
        </w:rPr>
        <w:t xml:space="preserve">s most </w:t>
      </w:r>
      <w:r w:rsidR="007C4845" w:rsidRPr="0062122D">
        <w:rPr>
          <w:rFonts w:asciiTheme="majorBidi" w:hAnsiTheme="majorBidi" w:cstheme="majorBidi"/>
          <w:sz w:val="24"/>
          <w:szCs w:val="24"/>
          <w:lang w:val="en-US"/>
        </w:rPr>
        <w:t>explicitly apparent</w:t>
      </w:r>
      <w:r w:rsidR="00133FF3" w:rsidRPr="0062122D">
        <w:rPr>
          <w:rFonts w:asciiTheme="majorBidi" w:hAnsiTheme="majorBidi" w:cstheme="majorBidi"/>
          <w:sz w:val="24"/>
          <w:szCs w:val="24"/>
          <w:lang w:val="en-US"/>
        </w:rPr>
        <w:t xml:space="preserve"> in his </w:t>
      </w:r>
      <w:r w:rsidR="00396FD0" w:rsidRPr="0062122D">
        <w:rPr>
          <w:rFonts w:asciiTheme="majorBidi" w:hAnsiTheme="majorBidi" w:cstheme="majorBidi"/>
          <w:sz w:val="24"/>
          <w:szCs w:val="24"/>
          <w:lang w:val="en-US"/>
        </w:rPr>
        <w:t xml:space="preserve">apocryphal </w:t>
      </w:r>
      <w:r w:rsidR="00133FF3" w:rsidRPr="0062122D">
        <w:rPr>
          <w:rFonts w:asciiTheme="majorBidi" w:hAnsiTheme="majorBidi" w:cstheme="majorBidi"/>
          <w:sz w:val="24"/>
          <w:szCs w:val="24"/>
          <w:lang w:val="en-US"/>
        </w:rPr>
        <w:t>writings</w:t>
      </w:r>
    </w:p>
    <w:p w14:paraId="59ACE289" w14:textId="777BA11B" w:rsidR="00561770" w:rsidRPr="0062122D" w:rsidRDefault="00561770" w:rsidP="001118D9">
      <w:pPr>
        <w:spacing w:after="0" w:line="360" w:lineRule="auto"/>
        <w:ind w:firstLine="284"/>
        <w:rPr>
          <w:rFonts w:asciiTheme="majorBidi" w:hAnsiTheme="majorBidi" w:cstheme="majorBidi"/>
          <w:sz w:val="24"/>
          <w:szCs w:val="24"/>
          <w:lang w:val="en-US"/>
        </w:rPr>
      </w:pPr>
      <w:r w:rsidRPr="0062122D">
        <w:rPr>
          <w:rFonts w:asciiTheme="majorBidi" w:hAnsiTheme="majorBidi" w:cstheme="majorBidi"/>
          <w:sz w:val="24"/>
          <w:szCs w:val="24"/>
          <w:lang w:val="en-US"/>
        </w:rPr>
        <w:t xml:space="preserve">For example, in a draft </w:t>
      </w:r>
      <w:r w:rsidR="004F5E93" w:rsidRPr="0062122D">
        <w:rPr>
          <w:rFonts w:asciiTheme="majorBidi" w:hAnsiTheme="majorBidi" w:cstheme="majorBidi"/>
          <w:sz w:val="24"/>
          <w:szCs w:val="24"/>
          <w:lang w:val="en-US"/>
        </w:rPr>
        <w:t xml:space="preserve">of an article published posthumously </w:t>
      </w:r>
      <w:r w:rsidR="003460A9" w:rsidRPr="0062122D">
        <w:rPr>
          <w:rFonts w:asciiTheme="majorBidi" w:hAnsiTheme="majorBidi" w:cstheme="majorBidi"/>
          <w:sz w:val="24"/>
          <w:szCs w:val="24"/>
          <w:lang w:val="en-US"/>
        </w:rPr>
        <w:t>he wrote: “</w:t>
      </w:r>
      <w:r w:rsidR="00DA015D" w:rsidRPr="0062122D">
        <w:rPr>
          <w:rFonts w:asciiTheme="majorBidi" w:hAnsiTheme="majorBidi" w:cstheme="majorBidi"/>
          <w:sz w:val="24"/>
          <w:szCs w:val="24"/>
          <w:rtl/>
        </w:rPr>
        <w:t>"</w:t>
      </w:r>
      <w:r w:rsidR="00DA015D" w:rsidRPr="0062122D">
        <w:rPr>
          <w:rFonts w:asciiTheme="majorBidi" w:hAnsiTheme="majorBidi" w:cstheme="majorBidi"/>
          <w:sz w:val="24"/>
          <w:szCs w:val="24"/>
          <w:highlight w:val="yellow"/>
          <w:rtl/>
        </w:rPr>
        <w:t xml:space="preserve">איך אפשר שיאמר טוב מאד [בהתייחס לנאמר על יצירת האדם ביום השישי לבריאה] על גישה שכל החיים אינם אלא אותם של 'אם בגבורות שמונים שנה וגו'', גישה של 'אכול ושתה כי מחר נמות'. </w:t>
      </w:r>
      <w:proofErr w:type="spellStart"/>
      <w:r w:rsidR="00DA015D" w:rsidRPr="0062122D">
        <w:rPr>
          <w:rFonts w:asciiTheme="majorBidi" w:hAnsiTheme="majorBidi" w:cstheme="majorBidi"/>
          <w:sz w:val="24"/>
          <w:szCs w:val="24"/>
          <w:highlight w:val="yellow"/>
          <w:rtl/>
        </w:rPr>
        <w:t>אתמהה</w:t>
      </w:r>
      <w:proofErr w:type="spellEnd"/>
      <w:r w:rsidR="00DA015D" w:rsidRPr="0062122D">
        <w:rPr>
          <w:rFonts w:asciiTheme="majorBidi" w:hAnsiTheme="majorBidi" w:cstheme="majorBidi"/>
          <w:sz w:val="24"/>
          <w:szCs w:val="24"/>
          <w:highlight w:val="yellow"/>
          <w:rtl/>
        </w:rPr>
        <w:t xml:space="preserve">!" (מאמרי </w:t>
      </w:r>
      <w:proofErr w:type="spellStart"/>
      <w:r w:rsidR="00DA015D" w:rsidRPr="0062122D">
        <w:rPr>
          <w:rFonts w:asciiTheme="majorBidi" w:hAnsiTheme="majorBidi" w:cstheme="majorBidi"/>
          <w:sz w:val="24"/>
          <w:szCs w:val="24"/>
          <w:highlight w:val="yellow"/>
        </w:rPr>
        <w:t>Pachad</w:t>
      </w:r>
      <w:proofErr w:type="spellEnd"/>
      <w:r w:rsidR="00DA015D" w:rsidRPr="0062122D">
        <w:rPr>
          <w:rFonts w:asciiTheme="majorBidi" w:hAnsiTheme="majorBidi" w:cstheme="majorBidi"/>
          <w:sz w:val="24"/>
          <w:szCs w:val="24"/>
          <w:highlight w:val="yellow"/>
        </w:rPr>
        <w:t xml:space="preserve"> Yitzchak: Pesach</w:t>
      </w:r>
      <w:r w:rsidR="00DA015D" w:rsidRPr="0062122D">
        <w:rPr>
          <w:rFonts w:asciiTheme="majorBidi" w:hAnsiTheme="majorBidi" w:cstheme="majorBidi"/>
          <w:sz w:val="24"/>
          <w:szCs w:val="24"/>
          <w:highlight w:val="yellow"/>
          <w:rtl/>
        </w:rPr>
        <w:t>, נב/ז</w:t>
      </w:r>
      <w:r w:rsidR="00DA015D" w:rsidRPr="0062122D">
        <w:rPr>
          <w:rStyle w:val="FootnoteReference"/>
          <w:rFonts w:asciiTheme="majorBidi" w:hAnsiTheme="majorBidi" w:cstheme="majorBidi"/>
          <w:sz w:val="24"/>
          <w:szCs w:val="24"/>
          <w:highlight w:val="yellow"/>
          <w:rtl/>
        </w:rPr>
        <w:t xml:space="preserve"> </w:t>
      </w:r>
      <w:r w:rsidR="00DA015D" w:rsidRPr="0062122D">
        <w:rPr>
          <w:rFonts w:asciiTheme="majorBidi" w:hAnsiTheme="majorBidi" w:cstheme="majorBidi"/>
          <w:sz w:val="24"/>
          <w:szCs w:val="24"/>
          <w:highlight w:val="yellow"/>
          <w:rtl/>
        </w:rPr>
        <w:t>)</w:t>
      </w:r>
      <w:r w:rsidR="00DA015D" w:rsidRPr="0062122D">
        <w:rPr>
          <w:rFonts w:asciiTheme="majorBidi" w:hAnsiTheme="majorBidi" w:cstheme="majorBidi"/>
          <w:sz w:val="24"/>
          <w:szCs w:val="24"/>
          <w:lang w:val="en-US"/>
        </w:rPr>
        <w:t xml:space="preserve"> This sentiment </w:t>
      </w:r>
      <w:r w:rsidR="00563CA7" w:rsidRPr="0062122D">
        <w:rPr>
          <w:rFonts w:asciiTheme="majorBidi" w:hAnsiTheme="majorBidi" w:cstheme="majorBidi"/>
          <w:sz w:val="24"/>
          <w:szCs w:val="24"/>
          <w:lang w:val="en-US"/>
        </w:rPr>
        <w:t xml:space="preserve">is expressed </w:t>
      </w:r>
      <w:r w:rsidR="005112BE" w:rsidRPr="0062122D">
        <w:rPr>
          <w:rFonts w:asciiTheme="majorBidi" w:hAnsiTheme="majorBidi" w:cstheme="majorBidi"/>
          <w:sz w:val="24"/>
          <w:szCs w:val="24"/>
          <w:lang w:val="en-US"/>
        </w:rPr>
        <w:t xml:space="preserve">saliently </w:t>
      </w:r>
      <w:r w:rsidR="003E5583" w:rsidRPr="0062122D">
        <w:rPr>
          <w:rFonts w:asciiTheme="majorBidi" w:hAnsiTheme="majorBidi" w:cstheme="majorBidi"/>
          <w:sz w:val="24"/>
          <w:szCs w:val="24"/>
          <w:lang w:val="en-US"/>
        </w:rPr>
        <w:t>in another short passage</w:t>
      </w:r>
      <w:r w:rsidR="002D3DE6">
        <w:rPr>
          <w:rFonts w:asciiTheme="majorBidi" w:hAnsiTheme="majorBidi" w:cstheme="majorBidi"/>
          <w:sz w:val="24"/>
          <w:szCs w:val="24"/>
          <w:lang w:val="en-US"/>
        </w:rPr>
        <w:t xml:space="preserve"> that he penned</w:t>
      </w:r>
      <w:r w:rsidR="003E5583" w:rsidRPr="0062122D">
        <w:rPr>
          <w:rFonts w:asciiTheme="majorBidi" w:hAnsiTheme="majorBidi" w:cstheme="majorBidi"/>
          <w:sz w:val="24"/>
          <w:szCs w:val="24"/>
          <w:lang w:val="en-US"/>
        </w:rPr>
        <w:t>:</w:t>
      </w:r>
    </w:p>
    <w:p w14:paraId="41FBDE98" w14:textId="77777777" w:rsidR="00057FC4" w:rsidRDefault="00057FC4" w:rsidP="001118D9">
      <w:pPr>
        <w:pStyle w:val="Quote1"/>
        <w:bidi w:val="0"/>
        <w:spacing w:before="0" w:after="0"/>
        <w:ind w:left="0" w:right="0" w:firstLine="284"/>
        <w:jc w:val="left"/>
        <w:rPr>
          <w:rFonts w:asciiTheme="majorBidi" w:hAnsiTheme="majorBidi" w:cstheme="majorBidi"/>
          <w:sz w:val="24"/>
          <w:szCs w:val="24"/>
          <w:highlight w:val="yellow"/>
        </w:rPr>
      </w:pPr>
    </w:p>
    <w:p w14:paraId="2360A93E" w14:textId="5D0272D3" w:rsidR="00535904" w:rsidRPr="0062122D" w:rsidRDefault="00535904" w:rsidP="00942CE7">
      <w:pPr>
        <w:pStyle w:val="Quote1"/>
        <w:spacing w:before="0" w:after="0"/>
        <w:ind w:left="567" w:right="567"/>
        <w:jc w:val="left"/>
        <w:rPr>
          <w:rFonts w:asciiTheme="majorBidi" w:hAnsiTheme="majorBidi" w:cstheme="majorBidi"/>
          <w:sz w:val="24"/>
          <w:szCs w:val="24"/>
          <w:highlight w:val="yellow"/>
        </w:rPr>
      </w:pPr>
      <w:r w:rsidRPr="0062122D">
        <w:rPr>
          <w:rFonts w:asciiTheme="majorBidi" w:hAnsiTheme="majorBidi" w:cstheme="majorBidi"/>
          <w:sz w:val="24"/>
          <w:szCs w:val="24"/>
          <w:highlight w:val="yellow"/>
          <w:rtl/>
        </w:rPr>
        <w:t xml:space="preserve">לא המתים יהללו ק-ה, ואנחנו נברך וכו' [...] על זה הוא שנאמר 'לא המתים יהללו </w:t>
      </w:r>
      <w:proofErr w:type="spellStart"/>
      <w:r w:rsidRPr="0062122D">
        <w:rPr>
          <w:rFonts w:asciiTheme="majorBidi" w:hAnsiTheme="majorBidi" w:cstheme="majorBidi"/>
          <w:sz w:val="24"/>
          <w:szCs w:val="24"/>
          <w:highlight w:val="yellow"/>
          <w:rtl/>
        </w:rPr>
        <w:t>קה</w:t>
      </w:r>
      <w:proofErr w:type="spellEnd"/>
      <w:r w:rsidRPr="0062122D">
        <w:rPr>
          <w:rFonts w:asciiTheme="majorBidi" w:hAnsiTheme="majorBidi" w:cstheme="majorBidi"/>
          <w:sz w:val="24"/>
          <w:szCs w:val="24"/>
          <w:highlight w:val="yellow"/>
          <w:rtl/>
        </w:rPr>
        <w:t xml:space="preserve">', ברואים בני תמותה (צו </w:t>
      </w:r>
      <w:proofErr w:type="spellStart"/>
      <w:r w:rsidRPr="0062122D">
        <w:rPr>
          <w:rFonts w:asciiTheme="majorBidi" w:hAnsiTheme="majorBidi" w:cstheme="majorBidi"/>
          <w:sz w:val="24"/>
          <w:szCs w:val="24"/>
          <w:highlight w:val="yellow"/>
          <w:rtl/>
        </w:rPr>
        <w:t>דער</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וואס</w:t>
      </w:r>
      <w:proofErr w:type="spellEnd"/>
      <w:r w:rsidRPr="0062122D">
        <w:rPr>
          <w:rFonts w:asciiTheme="majorBidi" w:hAnsiTheme="majorBidi" w:cstheme="majorBidi"/>
          <w:sz w:val="24"/>
          <w:szCs w:val="24"/>
          <w:highlight w:val="yellow"/>
          <w:rtl/>
        </w:rPr>
        <w:t xml:space="preserve"> א מענטש </w:t>
      </w:r>
      <w:proofErr w:type="spellStart"/>
      <w:r w:rsidRPr="0062122D">
        <w:rPr>
          <w:rFonts w:asciiTheme="majorBidi" w:hAnsiTheme="majorBidi" w:cstheme="majorBidi"/>
          <w:sz w:val="24"/>
          <w:szCs w:val="24"/>
          <w:highlight w:val="yellow"/>
          <w:rtl/>
        </w:rPr>
        <w:t>דרייט</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זיך</w:t>
      </w:r>
      <w:proofErr w:type="spellEnd"/>
      <w:r w:rsidRPr="0062122D">
        <w:rPr>
          <w:rFonts w:asciiTheme="majorBidi" w:hAnsiTheme="majorBidi" w:cstheme="majorBidi"/>
          <w:sz w:val="24"/>
          <w:szCs w:val="24"/>
          <w:highlight w:val="yellow"/>
          <w:rtl/>
        </w:rPr>
        <w:t xml:space="preserve"> דא </w:t>
      </w:r>
      <w:proofErr w:type="spellStart"/>
      <w:r w:rsidRPr="0062122D">
        <w:rPr>
          <w:rFonts w:asciiTheme="majorBidi" w:hAnsiTheme="majorBidi" w:cstheme="majorBidi"/>
          <w:sz w:val="24"/>
          <w:szCs w:val="24"/>
          <w:highlight w:val="yellow"/>
          <w:rtl/>
        </w:rPr>
        <w:t>ארום</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אויף</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דער</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וועלט</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זיבעציק</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יאר</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איז</w:t>
      </w:r>
      <w:proofErr w:type="spellEnd"/>
      <w:r w:rsidRPr="0062122D">
        <w:rPr>
          <w:rFonts w:asciiTheme="majorBidi" w:hAnsiTheme="majorBidi" w:cstheme="majorBidi"/>
          <w:sz w:val="24"/>
          <w:szCs w:val="24"/>
          <w:highlight w:val="yellow"/>
          <w:rtl/>
        </w:rPr>
        <w:t xml:space="preserve"> </w:t>
      </w:r>
      <w:proofErr w:type="spellStart"/>
      <w:r w:rsidRPr="0062122D">
        <w:rPr>
          <w:rFonts w:asciiTheme="majorBidi" w:hAnsiTheme="majorBidi" w:cstheme="majorBidi"/>
          <w:sz w:val="24"/>
          <w:szCs w:val="24"/>
          <w:highlight w:val="yellow"/>
          <w:rtl/>
        </w:rPr>
        <w:t>אים</w:t>
      </w:r>
      <w:proofErr w:type="spellEnd"/>
      <w:r w:rsidRPr="0062122D">
        <w:rPr>
          <w:rFonts w:asciiTheme="majorBidi" w:hAnsiTheme="majorBidi" w:cstheme="majorBidi"/>
          <w:sz w:val="24"/>
          <w:szCs w:val="24"/>
          <w:highlight w:val="yellow"/>
          <w:rtl/>
        </w:rPr>
        <w:t xml:space="preserve"> מוציא מכלל מתים? [אז האדם הזה מסתובב כאן בעולם שבעים שנה, זה מוציא מכלל מתים?]) אין בידם </w:t>
      </w:r>
      <w:r w:rsidRPr="0062122D">
        <w:rPr>
          <w:rFonts w:asciiTheme="majorBidi" w:hAnsiTheme="majorBidi" w:cstheme="majorBidi"/>
          <w:sz w:val="24"/>
          <w:szCs w:val="24"/>
          <w:highlight w:val="yellow"/>
          <w:rtl/>
        </w:rPr>
        <w:lastRenderedPageBreak/>
        <w:t xml:space="preserve">להלל </w:t>
      </w:r>
      <w:proofErr w:type="spellStart"/>
      <w:r w:rsidRPr="0062122D">
        <w:rPr>
          <w:rFonts w:asciiTheme="majorBidi" w:hAnsiTheme="majorBidi" w:cstheme="majorBidi"/>
          <w:sz w:val="24"/>
          <w:szCs w:val="24"/>
          <w:highlight w:val="yellow"/>
          <w:rtl/>
        </w:rPr>
        <w:t>קה</w:t>
      </w:r>
      <w:proofErr w:type="spellEnd"/>
      <w:r w:rsidRPr="0062122D">
        <w:rPr>
          <w:rFonts w:asciiTheme="majorBidi" w:hAnsiTheme="majorBidi" w:cstheme="majorBidi"/>
          <w:sz w:val="24"/>
          <w:szCs w:val="24"/>
          <w:highlight w:val="yellow"/>
          <w:rtl/>
        </w:rPr>
        <w:t xml:space="preserve">. אבל אנחנו – שיש לנו הבטחה וחלק במהלך תחיית המתים בעולם, אנו נברך 'מעתה ועד עולם' (מאמרי פחד יצחק, סוכות </w:t>
      </w:r>
      <w:proofErr w:type="spellStart"/>
      <w:r w:rsidRPr="0062122D">
        <w:rPr>
          <w:rFonts w:asciiTheme="majorBidi" w:hAnsiTheme="majorBidi" w:cstheme="majorBidi"/>
          <w:sz w:val="24"/>
          <w:szCs w:val="24"/>
          <w:highlight w:val="yellow"/>
          <w:rtl/>
        </w:rPr>
        <w:t>עא</w:t>
      </w:r>
      <w:proofErr w:type="spellEnd"/>
      <w:r w:rsidRPr="0062122D">
        <w:rPr>
          <w:rFonts w:asciiTheme="majorBidi" w:hAnsiTheme="majorBidi" w:cstheme="majorBidi"/>
          <w:sz w:val="24"/>
          <w:szCs w:val="24"/>
          <w:highlight w:val="yellow"/>
          <w:rtl/>
        </w:rPr>
        <w:t>/א-ב).</w:t>
      </w:r>
      <w:r w:rsidRPr="0062122D">
        <w:rPr>
          <w:rStyle w:val="FootnoteReference"/>
          <w:rFonts w:asciiTheme="majorBidi" w:hAnsiTheme="majorBidi" w:cstheme="majorBidi"/>
          <w:sz w:val="24"/>
          <w:szCs w:val="24"/>
          <w:highlight w:val="yellow"/>
          <w:rtl/>
        </w:rPr>
        <w:footnoteReference w:id="2"/>
      </w:r>
    </w:p>
    <w:p w14:paraId="698A5460" w14:textId="5CE09286" w:rsidR="0087618E" w:rsidRPr="0062122D" w:rsidRDefault="000E0B2B"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Mortal creatures are like the dead</w:t>
      </w:r>
      <w:r w:rsidR="00510F60" w:rsidRPr="0062122D">
        <w:rPr>
          <w:rFonts w:asciiTheme="majorBidi" w:hAnsiTheme="majorBidi" w:cstheme="majorBidi"/>
          <w:sz w:val="24"/>
          <w:szCs w:val="24"/>
        </w:rPr>
        <w:t>. Existence that is not eternal is not exist</w:t>
      </w:r>
      <w:r w:rsidR="00EB3CB6" w:rsidRPr="0062122D">
        <w:rPr>
          <w:rFonts w:asciiTheme="majorBidi" w:hAnsiTheme="majorBidi" w:cstheme="majorBidi"/>
          <w:sz w:val="24"/>
          <w:szCs w:val="24"/>
        </w:rPr>
        <w:t>e</w:t>
      </w:r>
      <w:r w:rsidR="00510F60" w:rsidRPr="0062122D">
        <w:rPr>
          <w:rFonts w:asciiTheme="majorBidi" w:hAnsiTheme="majorBidi" w:cstheme="majorBidi"/>
          <w:sz w:val="24"/>
          <w:szCs w:val="24"/>
        </w:rPr>
        <w:t>nce</w:t>
      </w:r>
      <w:r w:rsidR="00EB3CB6" w:rsidRPr="0062122D">
        <w:rPr>
          <w:rFonts w:asciiTheme="majorBidi" w:hAnsiTheme="majorBidi" w:cstheme="majorBidi"/>
          <w:sz w:val="24"/>
          <w:szCs w:val="24"/>
        </w:rPr>
        <w:t xml:space="preserve"> at all. The problem of the temporality of exist</w:t>
      </w:r>
      <w:r w:rsidR="00295479" w:rsidRPr="0062122D">
        <w:rPr>
          <w:rFonts w:asciiTheme="majorBidi" w:hAnsiTheme="majorBidi" w:cstheme="majorBidi"/>
          <w:sz w:val="24"/>
          <w:szCs w:val="24"/>
        </w:rPr>
        <w:t xml:space="preserve">ence, the </w:t>
      </w:r>
      <w:r w:rsidR="00175952" w:rsidRPr="0062122D">
        <w:rPr>
          <w:rFonts w:asciiTheme="majorBidi" w:hAnsiTheme="majorBidi" w:cstheme="majorBidi"/>
          <w:sz w:val="24"/>
          <w:szCs w:val="24"/>
        </w:rPr>
        <w:t xml:space="preserve">ephemerality of </w:t>
      </w:r>
      <w:commentRangeStart w:id="2"/>
      <w:r w:rsidR="00D571F1">
        <w:rPr>
          <w:rFonts w:asciiTheme="majorBidi" w:hAnsiTheme="majorBidi" w:cstheme="majorBidi"/>
          <w:sz w:val="24"/>
          <w:szCs w:val="24"/>
        </w:rPr>
        <w:t>life</w:t>
      </w:r>
      <w:commentRangeEnd w:id="2"/>
      <w:r w:rsidR="00C33040">
        <w:rPr>
          <w:rStyle w:val="CommentReference"/>
          <w:rFonts w:asciiTheme="minorHAnsi" w:eastAsiaTheme="minorHAnsi" w:hAnsiTheme="minorHAnsi" w:cstheme="minorBidi"/>
        </w:rPr>
        <w:commentReference w:id="2"/>
      </w:r>
      <w:r w:rsidR="00175952" w:rsidRPr="0062122D">
        <w:rPr>
          <w:rFonts w:asciiTheme="majorBidi" w:hAnsiTheme="majorBidi" w:cstheme="majorBidi"/>
          <w:sz w:val="24"/>
          <w:szCs w:val="24"/>
        </w:rPr>
        <w:t xml:space="preserve">, </w:t>
      </w:r>
      <w:r w:rsidR="00284342" w:rsidRPr="0062122D">
        <w:rPr>
          <w:rFonts w:asciiTheme="majorBidi" w:hAnsiTheme="majorBidi" w:cstheme="majorBidi"/>
          <w:sz w:val="24"/>
          <w:szCs w:val="24"/>
        </w:rPr>
        <w:t xml:space="preserve">is an acute </w:t>
      </w:r>
      <w:r w:rsidR="00E15AD1" w:rsidRPr="0062122D">
        <w:rPr>
          <w:rFonts w:asciiTheme="majorBidi" w:hAnsiTheme="majorBidi" w:cstheme="majorBidi"/>
          <w:sz w:val="24"/>
          <w:szCs w:val="24"/>
        </w:rPr>
        <w:t xml:space="preserve">problem for Rabbi Hutner. It must be noted that the matter </w:t>
      </w:r>
      <w:r w:rsidR="00F24BB1">
        <w:rPr>
          <w:rFonts w:asciiTheme="majorBidi" w:hAnsiTheme="majorBidi" w:cstheme="majorBidi"/>
          <w:sz w:val="24"/>
          <w:szCs w:val="24"/>
        </w:rPr>
        <w:t xml:space="preserve">disturbing </w:t>
      </w:r>
      <w:r w:rsidR="002100BF" w:rsidRPr="0062122D">
        <w:rPr>
          <w:rFonts w:asciiTheme="majorBidi" w:hAnsiTheme="majorBidi" w:cstheme="majorBidi"/>
          <w:sz w:val="24"/>
          <w:szCs w:val="24"/>
        </w:rPr>
        <w:t xml:space="preserve">him in this passage is not </w:t>
      </w:r>
      <w:r w:rsidR="00BA16E2" w:rsidRPr="0062122D">
        <w:rPr>
          <w:rFonts w:asciiTheme="majorBidi" w:hAnsiTheme="majorBidi" w:cstheme="majorBidi"/>
          <w:sz w:val="24"/>
          <w:szCs w:val="24"/>
        </w:rPr>
        <w:t>that life comes to an end</w:t>
      </w:r>
      <w:r w:rsidR="00DE65C1" w:rsidRPr="0062122D">
        <w:rPr>
          <w:rFonts w:asciiTheme="majorBidi" w:hAnsiTheme="majorBidi" w:cstheme="majorBidi"/>
          <w:sz w:val="24"/>
          <w:szCs w:val="24"/>
        </w:rPr>
        <w:t>, but</w:t>
      </w:r>
      <w:r w:rsidR="005506E0" w:rsidRPr="0062122D">
        <w:rPr>
          <w:rFonts w:asciiTheme="majorBidi" w:hAnsiTheme="majorBidi" w:cstheme="majorBidi"/>
          <w:sz w:val="24"/>
          <w:szCs w:val="24"/>
        </w:rPr>
        <w:t xml:space="preserve"> rather that because </w:t>
      </w:r>
      <w:r w:rsidR="007C04A7" w:rsidRPr="0062122D">
        <w:rPr>
          <w:rFonts w:asciiTheme="majorBidi" w:hAnsiTheme="majorBidi" w:cstheme="majorBidi"/>
          <w:sz w:val="24"/>
          <w:szCs w:val="24"/>
        </w:rPr>
        <w:t>of its</w:t>
      </w:r>
      <w:r w:rsidR="005506E0" w:rsidRPr="0062122D">
        <w:rPr>
          <w:rFonts w:asciiTheme="majorBidi" w:hAnsiTheme="majorBidi" w:cstheme="majorBidi"/>
          <w:sz w:val="24"/>
          <w:szCs w:val="24"/>
        </w:rPr>
        <w:t xml:space="preserve"> </w:t>
      </w:r>
      <w:r w:rsidR="000F21BA" w:rsidRPr="0062122D">
        <w:rPr>
          <w:rFonts w:asciiTheme="majorBidi" w:hAnsiTheme="majorBidi" w:cstheme="majorBidi"/>
          <w:sz w:val="24"/>
          <w:szCs w:val="24"/>
        </w:rPr>
        <w:t xml:space="preserve">terminality, life </w:t>
      </w:r>
      <w:r w:rsidR="00341055" w:rsidRPr="0062122D">
        <w:rPr>
          <w:rFonts w:asciiTheme="majorBidi" w:hAnsiTheme="majorBidi" w:cstheme="majorBidi"/>
          <w:sz w:val="24"/>
          <w:szCs w:val="24"/>
        </w:rPr>
        <w:t>itself is nothing. If</w:t>
      </w:r>
      <w:r w:rsidR="00B11B84" w:rsidRPr="0062122D">
        <w:rPr>
          <w:rFonts w:asciiTheme="majorBidi" w:hAnsiTheme="majorBidi" w:cstheme="majorBidi"/>
          <w:sz w:val="24"/>
          <w:szCs w:val="24"/>
        </w:rPr>
        <w:t xml:space="preserve"> man is destined to live for </w:t>
      </w:r>
      <w:r w:rsidR="007C04A7" w:rsidRPr="0062122D">
        <w:rPr>
          <w:rFonts w:asciiTheme="majorBidi" w:hAnsiTheme="majorBidi" w:cstheme="majorBidi"/>
          <w:sz w:val="24"/>
          <w:szCs w:val="24"/>
        </w:rPr>
        <w:t xml:space="preserve">several decades and no more, </w:t>
      </w:r>
      <w:r w:rsidR="00A46894" w:rsidRPr="0062122D">
        <w:rPr>
          <w:rFonts w:asciiTheme="majorBidi" w:hAnsiTheme="majorBidi" w:cstheme="majorBidi"/>
          <w:sz w:val="24"/>
          <w:szCs w:val="24"/>
        </w:rPr>
        <w:t>it is as if he never existed</w:t>
      </w:r>
      <w:r w:rsidR="00581682" w:rsidRPr="0062122D">
        <w:rPr>
          <w:rFonts w:asciiTheme="majorBidi" w:hAnsiTheme="majorBidi" w:cstheme="majorBidi"/>
          <w:sz w:val="24"/>
          <w:szCs w:val="24"/>
        </w:rPr>
        <w:t>. In Rabbi Hutner’s thought</w:t>
      </w:r>
      <w:r w:rsidR="00F24BB1">
        <w:rPr>
          <w:rFonts w:asciiTheme="majorBidi" w:hAnsiTheme="majorBidi" w:cstheme="majorBidi"/>
          <w:sz w:val="24"/>
          <w:szCs w:val="24"/>
        </w:rPr>
        <w:t>,</w:t>
      </w:r>
      <w:r w:rsidR="00581682" w:rsidRPr="0062122D">
        <w:rPr>
          <w:rFonts w:asciiTheme="majorBidi" w:hAnsiTheme="majorBidi" w:cstheme="majorBidi"/>
          <w:sz w:val="24"/>
          <w:szCs w:val="24"/>
        </w:rPr>
        <w:t xml:space="preserve"> there is no greater divine </w:t>
      </w:r>
      <w:proofErr w:type="spellStart"/>
      <w:r w:rsidR="00581682" w:rsidRPr="005A141B">
        <w:rPr>
          <w:rFonts w:asciiTheme="majorBidi" w:hAnsiTheme="majorBidi" w:cstheme="majorBidi"/>
          <w:i/>
          <w:iCs/>
          <w:sz w:val="24"/>
          <w:szCs w:val="24"/>
        </w:rPr>
        <w:t>hessed</w:t>
      </w:r>
      <w:proofErr w:type="spellEnd"/>
      <w:r w:rsidR="00581682" w:rsidRPr="0062122D">
        <w:rPr>
          <w:rFonts w:asciiTheme="majorBidi" w:hAnsiTheme="majorBidi" w:cstheme="majorBidi"/>
          <w:sz w:val="24"/>
          <w:szCs w:val="24"/>
        </w:rPr>
        <w:t xml:space="preserve"> than </w:t>
      </w:r>
      <w:r w:rsidR="002A40A2">
        <w:rPr>
          <w:rFonts w:asciiTheme="majorBidi" w:hAnsiTheme="majorBidi" w:cstheme="majorBidi"/>
          <w:sz w:val="24"/>
          <w:szCs w:val="24"/>
        </w:rPr>
        <w:t>being</w:t>
      </w:r>
      <w:r w:rsidR="003E0548" w:rsidRPr="0062122D">
        <w:rPr>
          <w:rFonts w:asciiTheme="majorBidi" w:hAnsiTheme="majorBidi" w:cstheme="majorBidi"/>
          <w:sz w:val="24"/>
          <w:szCs w:val="24"/>
        </w:rPr>
        <w:t xml:space="preserve">; </w:t>
      </w:r>
      <w:r w:rsidR="00AB5ED4" w:rsidRPr="0062122D">
        <w:rPr>
          <w:rFonts w:asciiTheme="majorBidi" w:hAnsiTheme="majorBidi" w:cstheme="majorBidi"/>
          <w:sz w:val="24"/>
          <w:szCs w:val="24"/>
        </w:rPr>
        <w:t xml:space="preserve">but if his </w:t>
      </w:r>
      <w:r w:rsidR="00D121F4">
        <w:rPr>
          <w:rFonts w:asciiTheme="majorBidi" w:hAnsiTheme="majorBidi" w:cstheme="majorBidi"/>
          <w:sz w:val="24"/>
          <w:szCs w:val="24"/>
        </w:rPr>
        <w:t xml:space="preserve">being </w:t>
      </w:r>
      <w:r w:rsidR="00AB5ED4" w:rsidRPr="0062122D">
        <w:rPr>
          <w:rFonts w:asciiTheme="majorBidi" w:hAnsiTheme="majorBidi" w:cstheme="majorBidi"/>
          <w:sz w:val="24"/>
          <w:szCs w:val="24"/>
        </w:rPr>
        <w:t>i</w:t>
      </w:r>
      <w:r w:rsidR="00CC64CF" w:rsidRPr="0062122D">
        <w:rPr>
          <w:rFonts w:asciiTheme="majorBidi" w:hAnsiTheme="majorBidi" w:cstheme="majorBidi"/>
          <w:sz w:val="24"/>
          <w:szCs w:val="24"/>
        </w:rPr>
        <w:t>s</w:t>
      </w:r>
      <w:r w:rsidR="00AB5ED4" w:rsidRPr="0062122D">
        <w:rPr>
          <w:rFonts w:asciiTheme="majorBidi" w:hAnsiTheme="majorBidi" w:cstheme="majorBidi"/>
          <w:sz w:val="24"/>
          <w:szCs w:val="24"/>
        </w:rPr>
        <w:t xml:space="preserve"> </w:t>
      </w:r>
      <w:r w:rsidR="00D121F4">
        <w:rPr>
          <w:rFonts w:asciiTheme="majorBidi" w:hAnsiTheme="majorBidi" w:cstheme="majorBidi"/>
          <w:sz w:val="24"/>
          <w:szCs w:val="24"/>
        </w:rPr>
        <w:t>finite</w:t>
      </w:r>
      <w:r w:rsidR="00AB5ED4" w:rsidRPr="0062122D">
        <w:rPr>
          <w:rFonts w:asciiTheme="majorBidi" w:hAnsiTheme="majorBidi" w:cstheme="majorBidi"/>
          <w:sz w:val="24"/>
          <w:szCs w:val="24"/>
        </w:rPr>
        <w:t xml:space="preserve"> and </w:t>
      </w:r>
      <w:r w:rsidR="00C13DE3" w:rsidRPr="0062122D">
        <w:rPr>
          <w:rFonts w:asciiTheme="majorBidi" w:hAnsiTheme="majorBidi" w:cstheme="majorBidi"/>
          <w:sz w:val="24"/>
          <w:szCs w:val="24"/>
        </w:rPr>
        <w:t>frail</w:t>
      </w:r>
      <w:r w:rsidR="00CC64CF" w:rsidRPr="0062122D">
        <w:rPr>
          <w:rFonts w:asciiTheme="majorBidi" w:hAnsiTheme="majorBidi" w:cstheme="majorBidi"/>
          <w:sz w:val="24"/>
          <w:szCs w:val="24"/>
        </w:rPr>
        <w:t xml:space="preserve"> –false existence –man has no reason </w:t>
      </w:r>
      <w:r w:rsidR="0058181E" w:rsidRPr="0062122D">
        <w:rPr>
          <w:rFonts w:asciiTheme="majorBidi" w:hAnsiTheme="majorBidi" w:cstheme="majorBidi"/>
          <w:sz w:val="24"/>
          <w:szCs w:val="24"/>
        </w:rPr>
        <w:t xml:space="preserve">to praise his Creator! In the shadow of </w:t>
      </w:r>
      <w:r w:rsidR="00346F34" w:rsidRPr="0062122D">
        <w:rPr>
          <w:rFonts w:asciiTheme="majorBidi" w:hAnsiTheme="majorBidi" w:cstheme="majorBidi"/>
          <w:sz w:val="24"/>
          <w:szCs w:val="24"/>
        </w:rPr>
        <w:t>mortality, existence is nothing.</w:t>
      </w:r>
    </w:p>
    <w:p w14:paraId="322C6B88" w14:textId="2E62197D" w:rsidR="004B5A05" w:rsidRPr="0062122D" w:rsidRDefault="00F07996"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 xml:space="preserve">Rabbi Hutner’s approach to the </w:t>
      </w:r>
      <w:r w:rsidR="00135023" w:rsidRPr="0062122D">
        <w:rPr>
          <w:rFonts w:asciiTheme="majorBidi" w:hAnsiTheme="majorBidi" w:cstheme="majorBidi"/>
          <w:sz w:val="24"/>
          <w:szCs w:val="24"/>
        </w:rPr>
        <w:t xml:space="preserve">finitude </w:t>
      </w:r>
      <w:r w:rsidRPr="0062122D">
        <w:rPr>
          <w:rFonts w:asciiTheme="majorBidi" w:hAnsiTheme="majorBidi" w:cstheme="majorBidi"/>
          <w:sz w:val="24"/>
          <w:szCs w:val="24"/>
        </w:rPr>
        <w:t xml:space="preserve">of existence </w:t>
      </w:r>
      <w:r w:rsidR="00056909" w:rsidRPr="0062122D">
        <w:rPr>
          <w:rFonts w:asciiTheme="majorBidi" w:hAnsiTheme="majorBidi" w:cstheme="majorBidi"/>
          <w:sz w:val="24"/>
          <w:szCs w:val="24"/>
        </w:rPr>
        <w:t xml:space="preserve">can be expressed </w:t>
      </w:r>
      <w:r w:rsidR="0021069E">
        <w:rPr>
          <w:rFonts w:asciiTheme="majorBidi" w:hAnsiTheme="majorBidi" w:cstheme="majorBidi"/>
          <w:sz w:val="24"/>
          <w:szCs w:val="24"/>
        </w:rPr>
        <w:t>using</w:t>
      </w:r>
      <w:r w:rsidR="00056909" w:rsidRPr="0062122D">
        <w:rPr>
          <w:rFonts w:asciiTheme="majorBidi" w:hAnsiTheme="majorBidi" w:cstheme="majorBidi"/>
          <w:sz w:val="24"/>
          <w:szCs w:val="24"/>
        </w:rPr>
        <w:t xml:space="preserve"> concepts coined by Adi </w:t>
      </w:r>
      <w:proofErr w:type="spellStart"/>
      <w:r w:rsidR="00DB02FB" w:rsidRPr="0062122D">
        <w:rPr>
          <w:rFonts w:asciiTheme="majorBidi" w:hAnsiTheme="majorBidi" w:cstheme="majorBidi"/>
          <w:sz w:val="24"/>
          <w:szCs w:val="24"/>
        </w:rPr>
        <w:t>Parush</w:t>
      </w:r>
      <w:proofErr w:type="spellEnd"/>
      <w:r w:rsidR="00DB02FB" w:rsidRPr="0062122D">
        <w:rPr>
          <w:rFonts w:asciiTheme="majorBidi" w:hAnsiTheme="majorBidi" w:cstheme="majorBidi"/>
          <w:sz w:val="24"/>
          <w:szCs w:val="24"/>
        </w:rPr>
        <w:t xml:space="preserve">. </w:t>
      </w:r>
      <w:r w:rsidR="00395DB1" w:rsidRPr="0062122D">
        <w:rPr>
          <w:rFonts w:asciiTheme="majorBidi" w:hAnsiTheme="majorBidi" w:cstheme="majorBidi"/>
          <w:sz w:val="24"/>
          <w:szCs w:val="24"/>
        </w:rPr>
        <w:t xml:space="preserve">In his article on the question of </w:t>
      </w:r>
      <w:r w:rsidR="00F8413C" w:rsidRPr="0062122D">
        <w:rPr>
          <w:rFonts w:asciiTheme="majorBidi" w:hAnsiTheme="majorBidi" w:cstheme="majorBidi"/>
          <w:sz w:val="24"/>
          <w:szCs w:val="24"/>
        </w:rPr>
        <w:t xml:space="preserve">whether life without death is desirable, </w:t>
      </w:r>
      <w:proofErr w:type="spellStart"/>
      <w:r w:rsidR="00F8413C" w:rsidRPr="0062122D">
        <w:rPr>
          <w:rFonts w:asciiTheme="majorBidi" w:hAnsiTheme="majorBidi" w:cstheme="majorBidi"/>
          <w:sz w:val="24"/>
          <w:szCs w:val="24"/>
        </w:rPr>
        <w:t>Parush</w:t>
      </w:r>
      <w:proofErr w:type="spellEnd"/>
      <w:r w:rsidR="00F8413C" w:rsidRPr="0062122D">
        <w:rPr>
          <w:rFonts w:asciiTheme="majorBidi" w:hAnsiTheme="majorBidi" w:cstheme="majorBidi"/>
          <w:sz w:val="24"/>
          <w:szCs w:val="24"/>
        </w:rPr>
        <w:t xml:space="preserve"> identifies </w:t>
      </w:r>
      <w:r w:rsidR="00652E01">
        <w:rPr>
          <w:rFonts w:asciiTheme="majorBidi" w:hAnsiTheme="majorBidi" w:cstheme="majorBidi"/>
          <w:sz w:val="24"/>
          <w:szCs w:val="24"/>
        </w:rPr>
        <w:t>several</w:t>
      </w:r>
      <w:r w:rsidR="002B52C2" w:rsidRPr="0062122D">
        <w:rPr>
          <w:rFonts w:asciiTheme="majorBidi" w:hAnsiTheme="majorBidi" w:cstheme="majorBidi"/>
          <w:sz w:val="24"/>
          <w:szCs w:val="24"/>
        </w:rPr>
        <w:t xml:space="preserve"> positions </w:t>
      </w:r>
      <w:r w:rsidR="00A566DE">
        <w:rPr>
          <w:rFonts w:asciiTheme="majorBidi" w:hAnsiTheme="majorBidi" w:cstheme="majorBidi"/>
          <w:sz w:val="24"/>
          <w:szCs w:val="24"/>
        </w:rPr>
        <w:t xml:space="preserve">on </w:t>
      </w:r>
      <w:r w:rsidR="0072010E" w:rsidRPr="0062122D">
        <w:rPr>
          <w:rFonts w:asciiTheme="majorBidi" w:hAnsiTheme="majorBidi" w:cstheme="majorBidi"/>
          <w:sz w:val="24"/>
          <w:szCs w:val="24"/>
        </w:rPr>
        <w:t xml:space="preserve">death, </w:t>
      </w:r>
      <w:r w:rsidR="00C5274E">
        <w:rPr>
          <w:rFonts w:asciiTheme="majorBidi" w:hAnsiTheme="majorBidi" w:cstheme="majorBidi"/>
          <w:sz w:val="24"/>
          <w:szCs w:val="24"/>
        </w:rPr>
        <w:t xml:space="preserve">differing </w:t>
      </w:r>
      <w:r w:rsidR="0072010E" w:rsidRPr="0062122D">
        <w:rPr>
          <w:rFonts w:asciiTheme="majorBidi" w:hAnsiTheme="majorBidi" w:cstheme="majorBidi"/>
          <w:sz w:val="24"/>
          <w:szCs w:val="24"/>
        </w:rPr>
        <w:t xml:space="preserve">from </w:t>
      </w:r>
      <w:r w:rsidR="00C5274E">
        <w:rPr>
          <w:rFonts w:asciiTheme="majorBidi" w:hAnsiTheme="majorBidi" w:cstheme="majorBidi"/>
          <w:sz w:val="24"/>
          <w:szCs w:val="24"/>
        </w:rPr>
        <w:t>each</w:t>
      </w:r>
      <w:r w:rsidR="0072010E" w:rsidRPr="0062122D">
        <w:rPr>
          <w:rFonts w:asciiTheme="majorBidi" w:hAnsiTheme="majorBidi" w:cstheme="majorBidi"/>
          <w:sz w:val="24"/>
          <w:szCs w:val="24"/>
        </w:rPr>
        <w:t xml:space="preserve"> other </w:t>
      </w:r>
      <w:r w:rsidR="00A35BA0">
        <w:rPr>
          <w:rFonts w:asciiTheme="majorBidi" w:hAnsiTheme="majorBidi" w:cstheme="majorBidi"/>
          <w:sz w:val="24"/>
          <w:szCs w:val="24"/>
        </w:rPr>
        <w:t xml:space="preserve">on how </w:t>
      </w:r>
      <w:r w:rsidR="00A42F16" w:rsidRPr="0062122D">
        <w:rPr>
          <w:rFonts w:asciiTheme="majorBidi" w:hAnsiTheme="majorBidi" w:cstheme="majorBidi"/>
          <w:sz w:val="24"/>
          <w:szCs w:val="24"/>
        </w:rPr>
        <w:t xml:space="preserve">the existence of death </w:t>
      </w:r>
      <w:r w:rsidR="004E2E48" w:rsidRPr="0062122D">
        <w:rPr>
          <w:rFonts w:asciiTheme="majorBidi" w:hAnsiTheme="majorBidi" w:cstheme="majorBidi"/>
          <w:sz w:val="24"/>
          <w:szCs w:val="24"/>
        </w:rPr>
        <w:t>influences life</w:t>
      </w:r>
      <w:r w:rsidR="003744B9">
        <w:rPr>
          <w:rFonts w:asciiTheme="majorBidi" w:hAnsiTheme="majorBidi" w:cstheme="majorBidi"/>
          <w:sz w:val="24"/>
          <w:szCs w:val="24"/>
        </w:rPr>
        <w:t xml:space="preserve">. </w:t>
      </w:r>
      <w:r w:rsidR="00540812">
        <w:rPr>
          <w:rFonts w:asciiTheme="majorBidi" w:hAnsiTheme="majorBidi" w:cstheme="majorBidi"/>
          <w:sz w:val="24"/>
          <w:szCs w:val="24"/>
        </w:rPr>
        <w:t>Some</w:t>
      </w:r>
      <w:r w:rsidR="00856F5B">
        <w:rPr>
          <w:rFonts w:asciiTheme="majorBidi" w:hAnsiTheme="majorBidi" w:cstheme="majorBidi"/>
          <w:sz w:val="24"/>
          <w:szCs w:val="24"/>
        </w:rPr>
        <w:t xml:space="preserve"> </w:t>
      </w:r>
      <w:r w:rsidR="002B6BC6">
        <w:rPr>
          <w:rFonts w:asciiTheme="majorBidi" w:hAnsiTheme="majorBidi" w:cstheme="majorBidi"/>
          <w:sz w:val="24"/>
          <w:szCs w:val="24"/>
        </w:rPr>
        <w:t>p</w:t>
      </w:r>
      <w:r w:rsidR="00640F2C">
        <w:rPr>
          <w:rFonts w:asciiTheme="majorBidi" w:hAnsiTheme="majorBidi" w:cstheme="majorBidi"/>
          <w:sz w:val="24"/>
          <w:szCs w:val="24"/>
        </w:rPr>
        <w:t xml:space="preserve">eople </w:t>
      </w:r>
      <w:r w:rsidR="00692993">
        <w:rPr>
          <w:rFonts w:asciiTheme="majorBidi" w:hAnsiTheme="majorBidi" w:cstheme="majorBidi"/>
          <w:sz w:val="24"/>
          <w:szCs w:val="24"/>
        </w:rPr>
        <w:t xml:space="preserve">are </w:t>
      </w:r>
      <w:r w:rsidR="00B76D73" w:rsidRPr="0062122D">
        <w:rPr>
          <w:rFonts w:asciiTheme="majorBidi" w:hAnsiTheme="majorBidi" w:cstheme="majorBidi"/>
          <w:sz w:val="24"/>
          <w:szCs w:val="24"/>
        </w:rPr>
        <w:t xml:space="preserve">content, </w:t>
      </w:r>
      <w:r w:rsidR="00060FFF">
        <w:rPr>
          <w:rFonts w:asciiTheme="majorBidi" w:hAnsiTheme="majorBidi" w:cstheme="majorBidi"/>
          <w:sz w:val="24"/>
          <w:szCs w:val="24"/>
        </w:rPr>
        <w:t xml:space="preserve">maintaining </w:t>
      </w:r>
      <w:r w:rsidR="00B76D73" w:rsidRPr="0062122D">
        <w:rPr>
          <w:rFonts w:asciiTheme="majorBidi" w:hAnsiTheme="majorBidi" w:cstheme="majorBidi"/>
          <w:sz w:val="24"/>
          <w:szCs w:val="24"/>
        </w:rPr>
        <w:t>that life without death</w:t>
      </w:r>
      <w:r w:rsidR="00D9678A">
        <w:rPr>
          <w:rFonts w:asciiTheme="majorBidi" w:hAnsiTheme="majorBidi" w:cstheme="majorBidi"/>
          <w:sz w:val="24"/>
          <w:szCs w:val="24"/>
        </w:rPr>
        <w:t xml:space="preserve"> would be </w:t>
      </w:r>
      <w:r w:rsidR="00DC5352">
        <w:rPr>
          <w:rFonts w:asciiTheme="majorBidi" w:hAnsiTheme="majorBidi" w:cstheme="majorBidi"/>
          <w:sz w:val="24"/>
          <w:szCs w:val="24"/>
        </w:rPr>
        <w:t>un</w:t>
      </w:r>
      <w:r w:rsidR="00B76D73" w:rsidRPr="0062122D">
        <w:rPr>
          <w:rFonts w:asciiTheme="majorBidi" w:hAnsiTheme="majorBidi" w:cstheme="majorBidi"/>
          <w:sz w:val="24"/>
          <w:szCs w:val="24"/>
        </w:rPr>
        <w:t xml:space="preserve">desirable </w:t>
      </w:r>
      <w:r w:rsidR="00435DFE" w:rsidRPr="0062122D">
        <w:rPr>
          <w:rFonts w:asciiTheme="majorBidi" w:hAnsiTheme="majorBidi" w:cstheme="majorBidi"/>
          <w:sz w:val="24"/>
          <w:szCs w:val="24"/>
        </w:rPr>
        <w:t xml:space="preserve">because </w:t>
      </w:r>
      <w:r w:rsidR="00CC153E">
        <w:rPr>
          <w:rFonts w:asciiTheme="majorBidi" w:hAnsiTheme="majorBidi" w:cstheme="majorBidi"/>
          <w:sz w:val="24"/>
          <w:szCs w:val="24"/>
        </w:rPr>
        <w:t xml:space="preserve">it </w:t>
      </w:r>
      <w:r w:rsidR="00D9678A">
        <w:rPr>
          <w:rFonts w:asciiTheme="majorBidi" w:hAnsiTheme="majorBidi" w:cstheme="majorBidi"/>
          <w:sz w:val="24"/>
          <w:szCs w:val="24"/>
        </w:rPr>
        <w:t xml:space="preserve">would </w:t>
      </w:r>
      <w:r w:rsidR="004E4584" w:rsidRPr="0062122D">
        <w:rPr>
          <w:rFonts w:asciiTheme="majorBidi" w:hAnsiTheme="majorBidi" w:cstheme="majorBidi"/>
          <w:sz w:val="24"/>
          <w:szCs w:val="24"/>
        </w:rPr>
        <w:t xml:space="preserve">become </w:t>
      </w:r>
      <w:r w:rsidR="00CC153E">
        <w:rPr>
          <w:rFonts w:asciiTheme="majorBidi" w:hAnsiTheme="majorBidi" w:cstheme="majorBidi"/>
          <w:sz w:val="24"/>
          <w:szCs w:val="24"/>
        </w:rPr>
        <w:t xml:space="preserve">something </w:t>
      </w:r>
      <w:r w:rsidR="00D9678A">
        <w:rPr>
          <w:rFonts w:asciiTheme="majorBidi" w:hAnsiTheme="majorBidi" w:cstheme="majorBidi"/>
          <w:sz w:val="24"/>
          <w:szCs w:val="24"/>
        </w:rPr>
        <w:t xml:space="preserve">of </w:t>
      </w:r>
      <w:r w:rsidR="001B0152" w:rsidRPr="0062122D">
        <w:rPr>
          <w:rFonts w:asciiTheme="majorBidi" w:hAnsiTheme="majorBidi" w:cstheme="majorBidi"/>
          <w:sz w:val="24"/>
          <w:szCs w:val="24"/>
        </w:rPr>
        <w:t xml:space="preserve">little value </w:t>
      </w:r>
      <w:r w:rsidR="00993C32" w:rsidRPr="0062122D">
        <w:rPr>
          <w:rFonts w:asciiTheme="majorBidi" w:hAnsiTheme="majorBidi" w:cstheme="majorBidi"/>
          <w:sz w:val="24"/>
          <w:szCs w:val="24"/>
        </w:rPr>
        <w:t>(</w:t>
      </w:r>
      <w:r w:rsidR="00D9678A">
        <w:rPr>
          <w:rFonts w:asciiTheme="majorBidi" w:hAnsiTheme="majorBidi" w:cstheme="majorBidi"/>
          <w:sz w:val="24"/>
          <w:szCs w:val="24"/>
        </w:rPr>
        <w:t xml:space="preserve">these are </w:t>
      </w:r>
      <w:r w:rsidR="00993C32" w:rsidRPr="0062122D">
        <w:rPr>
          <w:rFonts w:asciiTheme="majorBidi" w:hAnsiTheme="majorBidi" w:cstheme="majorBidi"/>
          <w:sz w:val="24"/>
          <w:szCs w:val="24"/>
        </w:rPr>
        <w:t>the moderate</w:t>
      </w:r>
      <w:r w:rsidR="00DC5352">
        <w:rPr>
          <w:rFonts w:asciiTheme="majorBidi" w:hAnsiTheme="majorBidi" w:cstheme="majorBidi"/>
          <w:sz w:val="24"/>
          <w:szCs w:val="24"/>
        </w:rPr>
        <w:t>ly</w:t>
      </w:r>
      <w:r w:rsidR="00993C32" w:rsidRPr="0062122D">
        <w:rPr>
          <w:rFonts w:asciiTheme="majorBidi" w:hAnsiTheme="majorBidi" w:cstheme="majorBidi"/>
          <w:sz w:val="24"/>
          <w:szCs w:val="24"/>
        </w:rPr>
        <w:t xml:space="preserve"> content</w:t>
      </w:r>
      <w:r w:rsidR="00DC5352">
        <w:rPr>
          <w:rFonts w:asciiTheme="majorBidi" w:hAnsiTheme="majorBidi" w:cstheme="majorBidi"/>
          <w:sz w:val="24"/>
          <w:szCs w:val="24"/>
        </w:rPr>
        <w:t>,</w:t>
      </w:r>
      <w:r w:rsidR="00993C32" w:rsidRPr="0062122D">
        <w:rPr>
          <w:rFonts w:asciiTheme="majorBidi" w:hAnsiTheme="majorBidi" w:cstheme="majorBidi"/>
          <w:sz w:val="24"/>
          <w:szCs w:val="24"/>
        </w:rPr>
        <w:t xml:space="preserve"> in his words) or without </w:t>
      </w:r>
      <w:r w:rsidR="00D9678A">
        <w:rPr>
          <w:rFonts w:asciiTheme="majorBidi" w:hAnsiTheme="majorBidi" w:cstheme="majorBidi"/>
          <w:sz w:val="24"/>
          <w:szCs w:val="24"/>
        </w:rPr>
        <w:t xml:space="preserve">any </w:t>
      </w:r>
      <w:r w:rsidR="00993C32" w:rsidRPr="0062122D">
        <w:rPr>
          <w:rFonts w:asciiTheme="majorBidi" w:hAnsiTheme="majorBidi" w:cstheme="majorBidi"/>
          <w:sz w:val="24"/>
          <w:szCs w:val="24"/>
        </w:rPr>
        <w:t xml:space="preserve">value (the </w:t>
      </w:r>
      <w:r w:rsidR="00A92F48">
        <w:rPr>
          <w:rFonts w:asciiTheme="majorBidi" w:hAnsiTheme="majorBidi" w:cstheme="majorBidi"/>
          <w:sz w:val="24"/>
          <w:szCs w:val="24"/>
        </w:rPr>
        <w:t>extremely</w:t>
      </w:r>
      <w:r w:rsidR="0075693E">
        <w:rPr>
          <w:rFonts w:asciiTheme="majorBidi" w:hAnsiTheme="majorBidi" w:cstheme="majorBidi"/>
          <w:sz w:val="24"/>
          <w:szCs w:val="24"/>
        </w:rPr>
        <w:t xml:space="preserve"> </w:t>
      </w:r>
      <w:r w:rsidR="00993C32" w:rsidRPr="0062122D">
        <w:rPr>
          <w:rFonts w:asciiTheme="majorBidi" w:hAnsiTheme="majorBidi" w:cstheme="majorBidi"/>
          <w:sz w:val="24"/>
          <w:szCs w:val="24"/>
        </w:rPr>
        <w:t>content)</w:t>
      </w:r>
      <w:r w:rsidR="003C6CAA" w:rsidRPr="0062122D">
        <w:rPr>
          <w:rFonts w:asciiTheme="majorBidi" w:hAnsiTheme="majorBidi" w:cstheme="majorBidi"/>
          <w:sz w:val="24"/>
          <w:szCs w:val="24"/>
        </w:rPr>
        <w:t>. In contrast</w:t>
      </w:r>
      <w:r w:rsidR="00D47070">
        <w:rPr>
          <w:rFonts w:asciiTheme="majorBidi" w:hAnsiTheme="majorBidi" w:cstheme="majorBidi"/>
          <w:sz w:val="24"/>
          <w:szCs w:val="24"/>
        </w:rPr>
        <w:t xml:space="preserve"> to them are </w:t>
      </w:r>
      <w:r w:rsidR="003C6CAA" w:rsidRPr="0062122D">
        <w:rPr>
          <w:rFonts w:asciiTheme="majorBidi" w:hAnsiTheme="majorBidi" w:cstheme="majorBidi"/>
          <w:sz w:val="24"/>
          <w:szCs w:val="24"/>
        </w:rPr>
        <w:t>the discontent</w:t>
      </w:r>
      <w:r w:rsidR="00112910">
        <w:rPr>
          <w:rFonts w:asciiTheme="majorBidi" w:hAnsiTheme="majorBidi" w:cstheme="majorBidi"/>
          <w:sz w:val="24"/>
          <w:szCs w:val="24"/>
        </w:rPr>
        <w:t>ed</w:t>
      </w:r>
      <w:r w:rsidR="006405A4" w:rsidRPr="0062122D">
        <w:rPr>
          <w:rFonts w:asciiTheme="majorBidi" w:hAnsiTheme="majorBidi" w:cstheme="majorBidi"/>
          <w:sz w:val="24"/>
          <w:szCs w:val="24"/>
        </w:rPr>
        <w:t>, divided into moderately discontent</w:t>
      </w:r>
      <w:r w:rsidR="00D9678A">
        <w:rPr>
          <w:rFonts w:asciiTheme="majorBidi" w:hAnsiTheme="majorBidi" w:cstheme="majorBidi"/>
          <w:sz w:val="24"/>
          <w:szCs w:val="24"/>
        </w:rPr>
        <w:t>ed</w:t>
      </w:r>
      <w:r w:rsidR="006405A4" w:rsidRPr="0062122D">
        <w:rPr>
          <w:rFonts w:asciiTheme="majorBidi" w:hAnsiTheme="majorBidi" w:cstheme="majorBidi"/>
          <w:sz w:val="24"/>
          <w:szCs w:val="24"/>
        </w:rPr>
        <w:t xml:space="preserve"> and </w:t>
      </w:r>
      <w:r w:rsidR="00A92F48">
        <w:rPr>
          <w:rFonts w:asciiTheme="majorBidi" w:hAnsiTheme="majorBidi" w:cstheme="majorBidi"/>
          <w:sz w:val="24"/>
          <w:szCs w:val="24"/>
        </w:rPr>
        <w:t>extremely</w:t>
      </w:r>
      <w:r w:rsidR="006405A4" w:rsidRPr="0062122D">
        <w:rPr>
          <w:rFonts w:asciiTheme="majorBidi" w:hAnsiTheme="majorBidi" w:cstheme="majorBidi"/>
          <w:sz w:val="24"/>
          <w:szCs w:val="24"/>
        </w:rPr>
        <w:t xml:space="preserve"> discontent</w:t>
      </w:r>
      <w:r w:rsidR="00792219">
        <w:rPr>
          <w:rFonts w:asciiTheme="majorBidi" w:hAnsiTheme="majorBidi" w:cstheme="majorBidi"/>
          <w:sz w:val="24"/>
          <w:szCs w:val="24"/>
        </w:rPr>
        <w:t>ed</w:t>
      </w:r>
      <w:r w:rsidR="006405A4" w:rsidRPr="0062122D">
        <w:rPr>
          <w:rFonts w:asciiTheme="majorBidi" w:hAnsiTheme="majorBidi" w:cstheme="majorBidi"/>
          <w:sz w:val="24"/>
          <w:szCs w:val="24"/>
        </w:rPr>
        <w:t xml:space="preserve">. </w:t>
      </w:r>
      <w:r w:rsidR="00ED3CE1" w:rsidRPr="0062122D">
        <w:rPr>
          <w:rFonts w:asciiTheme="majorBidi" w:hAnsiTheme="majorBidi" w:cstheme="majorBidi"/>
          <w:sz w:val="24"/>
          <w:szCs w:val="24"/>
        </w:rPr>
        <w:t>The moderately discontent</w:t>
      </w:r>
      <w:r w:rsidR="00112910">
        <w:rPr>
          <w:rFonts w:asciiTheme="majorBidi" w:hAnsiTheme="majorBidi" w:cstheme="majorBidi"/>
          <w:sz w:val="24"/>
          <w:szCs w:val="24"/>
        </w:rPr>
        <w:t>ed</w:t>
      </w:r>
      <w:r w:rsidR="00ED3CE1" w:rsidRPr="0062122D">
        <w:rPr>
          <w:rFonts w:asciiTheme="majorBidi" w:hAnsiTheme="majorBidi" w:cstheme="majorBidi"/>
          <w:sz w:val="24"/>
          <w:szCs w:val="24"/>
        </w:rPr>
        <w:t xml:space="preserve"> “do not deny </w:t>
      </w:r>
      <w:r w:rsidR="001A132F" w:rsidRPr="0062122D">
        <w:rPr>
          <w:rFonts w:asciiTheme="majorBidi" w:hAnsiTheme="majorBidi" w:cstheme="majorBidi"/>
          <w:sz w:val="24"/>
          <w:szCs w:val="24"/>
        </w:rPr>
        <w:t xml:space="preserve">that life has meaning, but they assume that </w:t>
      </w:r>
      <w:r w:rsidR="00D1127D" w:rsidRPr="0062122D">
        <w:rPr>
          <w:rFonts w:asciiTheme="majorBidi" w:hAnsiTheme="majorBidi" w:cstheme="majorBidi"/>
          <w:sz w:val="24"/>
          <w:szCs w:val="24"/>
        </w:rPr>
        <w:t xml:space="preserve">its value </w:t>
      </w:r>
      <w:r w:rsidR="007C3002" w:rsidRPr="0062122D">
        <w:rPr>
          <w:rFonts w:asciiTheme="majorBidi" w:hAnsiTheme="majorBidi" w:cstheme="majorBidi"/>
          <w:sz w:val="24"/>
          <w:szCs w:val="24"/>
        </w:rPr>
        <w:t xml:space="preserve">is less than </w:t>
      </w:r>
      <w:r w:rsidR="0098698B" w:rsidRPr="0062122D">
        <w:rPr>
          <w:rFonts w:asciiTheme="majorBidi" w:hAnsiTheme="majorBidi" w:cstheme="majorBidi"/>
          <w:sz w:val="24"/>
          <w:szCs w:val="24"/>
        </w:rPr>
        <w:t xml:space="preserve">what </w:t>
      </w:r>
      <w:r w:rsidR="00F04AC2">
        <w:rPr>
          <w:rFonts w:asciiTheme="majorBidi" w:hAnsiTheme="majorBidi" w:cstheme="majorBidi"/>
          <w:sz w:val="24"/>
          <w:szCs w:val="24"/>
        </w:rPr>
        <w:t xml:space="preserve">it </w:t>
      </w:r>
      <w:r w:rsidR="00521794" w:rsidRPr="0062122D">
        <w:rPr>
          <w:rFonts w:asciiTheme="majorBidi" w:hAnsiTheme="majorBidi" w:cstheme="majorBidi"/>
          <w:sz w:val="24"/>
          <w:szCs w:val="24"/>
        </w:rPr>
        <w:t>would be</w:t>
      </w:r>
      <w:r w:rsidR="0098698B" w:rsidRPr="0062122D">
        <w:rPr>
          <w:rFonts w:asciiTheme="majorBidi" w:hAnsiTheme="majorBidi" w:cstheme="majorBidi"/>
          <w:sz w:val="24"/>
          <w:szCs w:val="24"/>
        </w:rPr>
        <w:t xml:space="preserve"> without death”. In contrast, the </w:t>
      </w:r>
      <w:r w:rsidR="00BD64A2" w:rsidRPr="0062122D">
        <w:rPr>
          <w:rFonts w:asciiTheme="majorBidi" w:hAnsiTheme="majorBidi" w:cstheme="majorBidi"/>
          <w:sz w:val="24"/>
          <w:szCs w:val="24"/>
        </w:rPr>
        <w:t>radically</w:t>
      </w:r>
      <w:r w:rsidR="0098698B" w:rsidRPr="0062122D">
        <w:rPr>
          <w:rFonts w:asciiTheme="majorBidi" w:hAnsiTheme="majorBidi" w:cstheme="majorBidi"/>
          <w:sz w:val="24"/>
          <w:szCs w:val="24"/>
        </w:rPr>
        <w:t xml:space="preserve"> discont</w:t>
      </w:r>
      <w:r w:rsidR="00BD64A2" w:rsidRPr="0062122D">
        <w:rPr>
          <w:rFonts w:asciiTheme="majorBidi" w:hAnsiTheme="majorBidi" w:cstheme="majorBidi"/>
          <w:sz w:val="24"/>
          <w:szCs w:val="24"/>
        </w:rPr>
        <w:t>ented believe that “death removes</w:t>
      </w:r>
      <w:r w:rsidR="008153AD" w:rsidRPr="0062122D">
        <w:rPr>
          <w:rFonts w:asciiTheme="majorBidi" w:hAnsiTheme="majorBidi" w:cstheme="majorBidi"/>
          <w:sz w:val="24"/>
          <w:szCs w:val="24"/>
        </w:rPr>
        <w:t xml:space="preserve"> all value</w:t>
      </w:r>
      <w:r w:rsidR="00BD64A2" w:rsidRPr="0062122D">
        <w:rPr>
          <w:rFonts w:asciiTheme="majorBidi" w:hAnsiTheme="majorBidi" w:cstheme="majorBidi"/>
          <w:sz w:val="24"/>
          <w:szCs w:val="24"/>
        </w:rPr>
        <w:t xml:space="preserve"> from our lives</w:t>
      </w:r>
      <w:r w:rsidR="008153AD" w:rsidRPr="0062122D">
        <w:rPr>
          <w:rFonts w:asciiTheme="majorBidi" w:hAnsiTheme="majorBidi" w:cstheme="majorBidi"/>
          <w:sz w:val="24"/>
          <w:szCs w:val="24"/>
        </w:rPr>
        <w:t xml:space="preserve"> and </w:t>
      </w:r>
      <w:r w:rsidR="00823FD4" w:rsidRPr="0062122D">
        <w:rPr>
          <w:rFonts w:asciiTheme="majorBidi" w:hAnsiTheme="majorBidi" w:cstheme="majorBidi"/>
          <w:sz w:val="24"/>
          <w:szCs w:val="24"/>
        </w:rPr>
        <w:t xml:space="preserve">makes </w:t>
      </w:r>
      <w:r w:rsidR="008153AD" w:rsidRPr="0062122D">
        <w:rPr>
          <w:rFonts w:asciiTheme="majorBidi" w:hAnsiTheme="majorBidi" w:cstheme="majorBidi"/>
          <w:sz w:val="24"/>
          <w:szCs w:val="24"/>
        </w:rPr>
        <w:t xml:space="preserve">every </w:t>
      </w:r>
      <w:r w:rsidR="0020229B" w:rsidRPr="0062122D">
        <w:rPr>
          <w:rFonts w:asciiTheme="majorBidi" w:hAnsiTheme="majorBidi" w:cstheme="majorBidi"/>
          <w:sz w:val="24"/>
          <w:szCs w:val="24"/>
        </w:rPr>
        <w:t>aspiration of</w:t>
      </w:r>
      <w:r w:rsidR="00F939B2" w:rsidRPr="0062122D">
        <w:rPr>
          <w:rFonts w:asciiTheme="majorBidi" w:hAnsiTheme="majorBidi" w:cstheme="majorBidi"/>
          <w:sz w:val="24"/>
          <w:szCs w:val="24"/>
        </w:rPr>
        <w:t xml:space="preserve"> man absurd”.</w:t>
      </w:r>
      <w:r w:rsidR="003561E6" w:rsidRPr="0062122D">
        <w:rPr>
          <w:rStyle w:val="FootnoteReference"/>
          <w:rFonts w:asciiTheme="majorBidi" w:hAnsiTheme="majorBidi" w:cstheme="majorBidi"/>
          <w:sz w:val="24"/>
          <w:szCs w:val="24"/>
        </w:rPr>
        <w:footnoteReference w:id="3"/>
      </w:r>
      <w:r w:rsidR="00C2327B" w:rsidRPr="0062122D">
        <w:rPr>
          <w:rFonts w:asciiTheme="majorBidi" w:hAnsiTheme="majorBidi" w:cstheme="majorBidi"/>
          <w:sz w:val="24"/>
          <w:szCs w:val="24"/>
        </w:rPr>
        <w:t xml:space="preserve"> Rabbi Hutner</w:t>
      </w:r>
      <w:r w:rsidR="00F9733A">
        <w:rPr>
          <w:rFonts w:asciiTheme="majorBidi" w:hAnsiTheme="majorBidi" w:cstheme="majorBidi"/>
          <w:sz w:val="24"/>
          <w:szCs w:val="24"/>
        </w:rPr>
        <w:t xml:space="preserve"> would seem to </w:t>
      </w:r>
      <w:r w:rsidR="00A92F48">
        <w:rPr>
          <w:rFonts w:asciiTheme="majorBidi" w:hAnsiTheme="majorBidi" w:cstheme="majorBidi"/>
          <w:sz w:val="24"/>
          <w:szCs w:val="24"/>
        </w:rPr>
        <w:t xml:space="preserve">clearly </w:t>
      </w:r>
      <w:r w:rsidR="00723456" w:rsidRPr="0062122D">
        <w:rPr>
          <w:rFonts w:asciiTheme="majorBidi" w:hAnsiTheme="majorBidi" w:cstheme="majorBidi"/>
          <w:sz w:val="24"/>
          <w:szCs w:val="24"/>
        </w:rPr>
        <w:t xml:space="preserve">belong to the camp of the </w:t>
      </w:r>
      <w:r w:rsidR="00A92F48">
        <w:rPr>
          <w:rFonts w:asciiTheme="majorBidi" w:hAnsiTheme="majorBidi" w:cstheme="majorBidi"/>
          <w:sz w:val="24"/>
          <w:szCs w:val="24"/>
        </w:rPr>
        <w:t xml:space="preserve">extremely </w:t>
      </w:r>
      <w:r w:rsidR="00723456" w:rsidRPr="0062122D">
        <w:rPr>
          <w:rFonts w:asciiTheme="majorBidi" w:hAnsiTheme="majorBidi" w:cstheme="majorBidi"/>
          <w:sz w:val="24"/>
          <w:szCs w:val="24"/>
        </w:rPr>
        <w:t>discontent</w:t>
      </w:r>
      <w:r w:rsidR="007E322B">
        <w:rPr>
          <w:rFonts w:asciiTheme="majorBidi" w:hAnsiTheme="majorBidi" w:cstheme="majorBidi"/>
          <w:sz w:val="24"/>
          <w:szCs w:val="24"/>
        </w:rPr>
        <w:t>ed</w:t>
      </w:r>
      <w:r w:rsidR="00240A8B" w:rsidRPr="0062122D">
        <w:rPr>
          <w:rFonts w:asciiTheme="majorBidi" w:hAnsiTheme="majorBidi" w:cstheme="majorBidi"/>
          <w:sz w:val="24"/>
          <w:szCs w:val="24"/>
        </w:rPr>
        <w:t xml:space="preserve">, in that he </w:t>
      </w:r>
      <w:r w:rsidR="00E72B20" w:rsidRPr="0062122D">
        <w:rPr>
          <w:rFonts w:asciiTheme="majorBidi" w:hAnsiTheme="majorBidi" w:cstheme="majorBidi"/>
          <w:sz w:val="24"/>
          <w:szCs w:val="24"/>
        </w:rPr>
        <w:t>reasons that given death, life is nothing</w:t>
      </w:r>
      <w:r w:rsidR="00FF1B1B" w:rsidRPr="0062122D">
        <w:rPr>
          <w:rFonts w:asciiTheme="majorBidi" w:hAnsiTheme="majorBidi" w:cstheme="majorBidi"/>
          <w:sz w:val="24"/>
          <w:szCs w:val="24"/>
        </w:rPr>
        <w:t xml:space="preserve">. Death disturbs the anxious man because </w:t>
      </w:r>
      <w:r w:rsidR="00CB4928" w:rsidRPr="0062122D">
        <w:rPr>
          <w:rFonts w:asciiTheme="majorBidi" w:hAnsiTheme="majorBidi" w:cstheme="majorBidi"/>
          <w:sz w:val="24"/>
          <w:szCs w:val="24"/>
        </w:rPr>
        <w:t xml:space="preserve">it </w:t>
      </w:r>
      <w:r w:rsidR="0008053A" w:rsidRPr="0062122D">
        <w:rPr>
          <w:rFonts w:asciiTheme="majorBidi" w:hAnsiTheme="majorBidi" w:cstheme="majorBidi"/>
          <w:sz w:val="24"/>
          <w:szCs w:val="24"/>
        </w:rPr>
        <w:t>signifies</w:t>
      </w:r>
      <w:r w:rsidR="00BC1BAF" w:rsidRPr="0062122D">
        <w:rPr>
          <w:rFonts w:asciiTheme="majorBidi" w:hAnsiTheme="majorBidi" w:cstheme="majorBidi"/>
          <w:sz w:val="24"/>
          <w:szCs w:val="24"/>
        </w:rPr>
        <w:t xml:space="preserve"> not only</w:t>
      </w:r>
      <w:r w:rsidR="0008053A" w:rsidRPr="0062122D">
        <w:rPr>
          <w:rFonts w:asciiTheme="majorBidi" w:hAnsiTheme="majorBidi" w:cstheme="majorBidi"/>
          <w:sz w:val="24"/>
          <w:szCs w:val="24"/>
        </w:rPr>
        <w:t xml:space="preserve"> </w:t>
      </w:r>
      <w:r w:rsidR="00AF34CA" w:rsidRPr="0062122D">
        <w:rPr>
          <w:rFonts w:asciiTheme="majorBidi" w:hAnsiTheme="majorBidi" w:cstheme="majorBidi"/>
          <w:sz w:val="24"/>
          <w:szCs w:val="24"/>
        </w:rPr>
        <w:t>the end of his existence</w:t>
      </w:r>
      <w:r w:rsidR="0008053A" w:rsidRPr="0062122D">
        <w:rPr>
          <w:rFonts w:asciiTheme="majorBidi" w:hAnsiTheme="majorBidi" w:cstheme="majorBidi"/>
          <w:sz w:val="24"/>
          <w:szCs w:val="24"/>
        </w:rPr>
        <w:t>,</w:t>
      </w:r>
      <w:r w:rsidR="00AF34CA" w:rsidRPr="0062122D">
        <w:rPr>
          <w:rFonts w:asciiTheme="majorBidi" w:hAnsiTheme="majorBidi" w:cstheme="majorBidi"/>
          <w:sz w:val="24"/>
          <w:szCs w:val="24"/>
        </w:rPr>
        <w:t xml:space="preserve"> but more important</w:t>
      </w:r>
      <w:r w:rsidR="00CB4928" w:rsidRPr="0062122D">
        <w:rPr>
          <w:rFonts w:asciiTheme="majorBidi" w:hAnsiTheme="majorBidi" w:cstheme="majorBidi"/>
          <w:sz w:val="24"/>
          <w:szCs w:val="24"/>
        </w:rPr>
        <w:t>ly,</w:t>
      </w:r>
      <w:r w:rsidR="00AF34CA" w:rsidRPr="0062122D">
        <w:rPr>
          <w:rFonts w:asciiTheme="majorBidi" w:hAnsiTheme="majorBidi" w:cstheme="majorBidi"/>
          <w:sz w:val="24"/>
          <w:szCs w:val="24"/>
        </w:rPr>
        <w:t xml:space="preserve"> </w:t>
      </w:r>
      <w:r w:rsidR="00730085" w:rsidRPr="0062122D">
        <w:rPr>
          <w:rFonts w:asciiTheme="majorBidi" w:hAnsiTheme="majorBidi" w:cstheme="majorBidi"/>
          <w:sz w:val="24"/>
          <w:szCs w:val="24"/>
        </w:rPr>
        <w:t>the meaninglessness of his existence</w:t>
      </w:r>
      <w:r w:rsidR="00F9733A">
        <w:rPr>
          <w:rFonts w:asciiTheme="majorBidi" w:hAnsiTheme="majorBidi" w:cstheme="majorBidi"/>
          <w:sz w:val="24"/>
          <w:szCs w:val="24"/>
        </w:rPr>
        <w:t xml:space="preserve">; </w:t>
      </w:r>
      <w:r w:rsidR="00975B62">
        <w:rPr>
          <w:rFonts w:asciiTheme="majorBidi" w:hAnsiTheme="majorBidi" w:cstheme="majorBidi"/>
          <w:sz w:val="24"/>
          <w:szCs w:val="24"/>
        </w:rPr>
        <w:t>for this reason</w:t>
      </w:r>
      <w:r w:rsidR="00F9733A">
        <w:rPr>
          <w:rFonts w:asciiTheme="majorBidi" w:hAnsiTheme="majorBidi" w:cstheme="majorBidi"/>
          <w:sz w:val="24"/>
          <w:szCs w:val="24"/>
        </w:rPr>
        <w:t>,</w:t>
      </w:r>
      <w:r w:rsidR="00975B62">
        <w:rPr>
          <w:rFonts w:asciiTheme="majorBidi" w:hAnsiTheme="majorBidi" w:cstheme="majorBidi"/>
          <w:sz w:val="24"/>
          <w:szCs w:val="24"/>
        </w:rPr>
        <w:t xml:space="preserve"> it </w:t>
      </w:r>
      <w:r w:rsidR="007C4F65" w:rsidRPr="0062122D">
        <w:rPr>
          <w:rFonts w:asciiTheme="majorBidi" w:hAnsiTheme="majorBidi" w:cstheme="majorBidi"/>
          <w:sz w:val="24"/>
          <w:szCs w:val="24"/>
        </w:rPr>
        <w:t xml:space="preserve">disturbs Rabbi </w:t>
      </w:r>
      <w:r w:rsidR="00C65B8C" w:rsidRPr="0062122D">
        <w:rPr>
          <w:rFonts w:asciiTheme="majorBidi" w:hAnsiTheme="majorBidi" w:cstheme="majorBidi"/>
          <w:sz w:val="24"/>
          <w:szCs w:val="24"/>
        </w:rPr>
        <w:t>Hutner.</w:t>
      </w:r>
      <w:r w:rsidR="007C4F65" w:rsidRPr="0062122D">
        <w:rPr>
          <w:rFonts w:asciiTheme="majorBidi" w:hAnsiTheme="majorBidi" w:cstheme="majorBidi"/>
          <w:sz w:val="24"/>
          <w:szCs w:val="24"/>
        </w:rPr>
        <w:t xml:space="preserve"> </w:t>
      </w:r>
      <w:r w:rsidR="00722095" w:rsidRPr="0062122D">
        <w:rPr>
          <w:rFonts w:asciiTheme="majorBidi" w:hAnsiTheme="majorBidi" w:cstheme="majorBidi"/>
          <w:sz w:val="24"/>
          <w:szCs w:val="24"/>
        </w:rPr>
        <w:t xml:space="preserve">We can therefore conclude that the </w:t>
      </w:r>
      <w:r w:rsidR="00EC278D" w:rsidRPr="0062122D">
        <w:rPr>
          <w:rFonts w:asciiTheme="majorBidi" w:hAnsiTheme="majorBidi" w:cstheme="majorBidi"/>
          <w:sz w:val="24"/>
          <w:szCs w:val="24"/>
        </w:rPr>
        <w:t>f</w:t>
      </w:r>
      <w:r w:rsidR="00EC278D">
        <w:rPr>
          <w:rFonts w:asciiTheme="majorBidi" w:hAnsiTheme="majorBidi" w:cstheme="majorBidi"/>
          <w:sz w:val="24"/>
          <w:szCs w:val="24"/>
        </w:rPr>
        <w:t>undamental</w:t>
      </w:r>
      <w:r w:rsidR="00FD412C" w:rsidRPr="0062122D">
        <w:rPr>
          <w:rFonts w:asciiTheme="majorBidi" w:hAnsiTheme="majorBidi" w:cstheme="majorBidi"/>
          <w:sz w:val="24"/>
          <w:szCs w:val="24"/>
        </w:rPr>
        <w:t xml:space="preserve"> problems </w:t>
      </w:r>
      <w:r w:rsidR="00333968" w:rsidRPr="0062122D">
        <w:rPr>
          <w:rFonts w:asciiTheme="majorBidi" w:hAnsiTheme="majorBidi" w:cstheme="majorBidi"/>
          <w:sz w:val="24"/>
          <w:szCs w:val="24"/>
        </w:rPr>
        <w:t xml:space="preserve">in Rabbi Hutner’s </w:t>
      </w:r>
      <w:r w:rsidR="00034CAA" w:rsidRPr="0062122D">
        <w:rPr>
          <w:rFonts w:asciiTheme="majorBidi" w:hAnsiTheme="majorBidi" w:cstheme="majorBidi"/>
          <w:sz w:val="24"/>
          <w:szCs w:val="24"/>
        </w:rPr>
        <w:t xml:space="preserve">thought revealed in our examination of </w:t>
      </w:r>
      <w:r w:rsidR="00F9733A">
        <w:rPr>
          <w:rFonts w:asciiTheme="majorBidi" w:hAnsiTheme="majorBidi" w:cstheme="majorBidi"/>
          <w:sz w:val="24"/>
          <w:szCs w:val="24"/>
        </w:rPr>
        <w:t xml:space="preserve">his </w:t>
      </w:r>
      <w:r w:rsidR="00034CAA" w:rsidRPr="0062122D">
        <w:rPr>
          <w:rFonts w:asciiTheme="majorBidi" w:hAnsiTheme="majorBidi" w:cstheme="majorBidi"/>
          <w:sz w:val="24"/>
          <w:szCs w:val="24"/>
        </w:rPr>
        <w:t>intellectual infrastructure</w:t>
      </w:r>
      <w:r w:rsidR="00EC278D">
        <w:rPr>
          <w:rFonts w:asciiTheme="majorBidi" w:hAnsiTheme="majorBidi" w:cstheme="majorBidi"/>
          <w:sz w:val="24"/>
          <w:szCs w:val="24"/>
        </w:rPr>
        <w:t xml:space="preserve"> --</w:t>
      </w:r>
      <w:r w:rsidR="00034CAA" w:rsidRPr="0062122D">
        <w:rPr>
          <w:rFonts w:asciiTheme="majorBidi" w:hAnsiTheme="majorBidi" w:cstheme="majorBidi"/>
          <w:sz w:val="24"/>
          <w:szCs w:val="24"/>
        </w:rPr>
        <w:t xml:space="preserve"> </w:t>
      </w:r>
      <w:r w:rsidR="008774D4" w:rsidRPr="0062122D">
        <w:rPr>
          <w:rFonts w:asciiTheme="majorBidi" w:hAnsiTheme="majorBidi" w:cstheme="majorBidi"/>
          <w:sz w:val="24"/>
          <w:szCs w:val="24"/>
        </w:rPr>
        <w:t>existence and importance</w:t>
      </w:r>
      <w:r w:rsidR="006F3735">
        <w:rPr>
          <w:rFonts w:asciiTheme="majorBidi" w:hAnsiTheme="majorBidi" w:cstheme="majorBidi"/>
          <w:sz w:val="24"/>
          <w:szCs w:val="24"/>
        </w:rPr>
        <w:t xml:space="preserve"> -- </w:t>
      </w:r>
      <w:r w:rsidR="008774D4" w:rsidRPr="0062122D">
        <w:rPr>
          <w:rFonts w:asciiTheme="majorBidi" w:hAnsiTheme="majorBidi" w:cstheme="majorBidi"/>
          <w:sz w:val="24"/>
          <w:szCs w:val="24"/>
        </w:rPr>
        <w:t xml:space="preserve">are not focused </w:t>
      </w:r>
      <w:r w:rsidR="00EE6D0F" w:rsidRPr="0062122D">
        <w:rPr>
          <w:rFonts w:asciiTheme="majorBidi" w:hAnsiTheme="majorBidi" w:cstheme="majorBidi"/>
          <w:sz w:val="24"/>
          <w:szCs w:val="24"/>
        </w:rPr>
        <w:t xml:space="preserve">only on the general reality but also on the individual </w:t>
      </w:r>
      <w:r w:rsidR="006F3735">
        <w:rPr>
          <w:rFonts w:asciiTheme="majorBidi" w:hAnsiTheme="majorBidi" w:cstheme="majorBidi"/>
          <w:sz w:val="24"/>
          <w:szCs w:val="24"/>
        </w:rPr>
        <w:t>person</w:t>
      </w:r>
      <w:r w:rsidR="00EE6D0F" w:rsidRPr="0062122D">
        <w:rPr>
          <w:rFonts w:asciiTheme="majorBidi" w:hAnsiTheme="majorBidi" w:cstheme="majorBidi"/>
          <w:sz w:val="24"/>
          <w:szCs w:val="24"/>
        </w:rPr>
        <w:t>.</w:t>
      </w:r>
    </w:p>
    <w:p w14:paraId="04D5CB6C" w14:textId="04789F17" w:rsidR="00295377" w:rsidRPr="0062122D" w:rsidRDefault="00295377"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This current of thought is</w:t>
      </w:r>
      <w:r w:rsidR="00984B94" w:rsidRPr="0062122D">
        <w:rPr>
          <w:rFonts w:asciiTheme="majorBidi" w:hAnsiTheme="majorBidi" w:cstheme="majorBidi"/>
          <w:sz w:val="24"/>
          <w:szCs w:val="24"/>
        </w:rPr>
        <w:t xml:space="preserve"> most clearly </w:t>
      </w:r>
      <w:r w:rsidRPr="0062122D">
        <w:rPr>
          <w:rFonts w:asciiTheme="majorBidi" w:hAnsiTheme="majorBidi" w:cstheme="majorBidi"/>
          <w:sz w:val="24"/>
          <w:szCs w:val="24"/>
        </w:rPr>
        <w:t xml:space="preserve">expressed </w:t>
      </w:r>
      <w:r w:rsidR="0097543A" w:rsidRPr="0062122D">
        <w:rPr>
          <w:rFonts w:asciiTheme="majorBidi" w:hAnsiTheme="majorBidi" w:cstheme="majorBidi"/>
          <w:sz w:val="24"/>
          <w:szCs w:val="24"/>
        </w:rPr>
        <w:t xml:space="preserve">in the </w:t>
      </w:r>
      <w:r w:rsidR="0097543A" w:rsidRPr="000569CD">
        <w:rPr>
          <w:rFonts w:asciiTheme="majorBidi" w:hAnsiTheme="majorBidi" w:cstheme="majorBidi"/>
          <w:i/>
          <w:iCs/>
          <w:sz w:val="24"/>
          <w:szCs w:val="24"/>
        </w:rPr>
        <w:t xml:space="preserve">Pachad </w:t>
      </w:r>
      <w:r w:rsidR="004B5B1B" w:rsidRPr="000569CD">
        <w:rPr>
          <w:rFonts w:asciiTheme="majorBidi" w:hAnsiTheme="majorBidi" w:cstheme="majorBidi"/>
          <w:i/>
          <w:iCs/>
          <w:sz w:val="24"/>
          <w:szCs w:val="24"/>
        </w:rPr>
        <w:t>Yitzchak</w:t>
      </w:r>
      <w:r w:rsidR="0097543A" w:rsidRPr="0062122D">
        <w:rPr>
          <w:rFonts w:asciiTheme="majorBidi" w:hAnsiTheme="majorBidi" w:cstheme="majorBidi"/>
          <w:sz w:val="24"/>
          <w:szCs w:val="24"/>
        </w:rPr>
        <w:t xml:space="preserve"> books in </w:t>
      </w:r>
      <w:r w:rsidR="00133BCA">
        <w:rPr>
          <w:rFonts w:asciiTheme="majorBidi" w:hAnsiTheme="majorBidi" w:cstheme="majorBidi"/>
          <w:sz w:val="24"/>
          <w:szCs w:val="24"/>
        </w:rPr>
        <w:t>the</w:t>
      </w:r>
      <w:r w:rsidR="00BD7D3F" w:rsidRPr="0062122D">
        <w:rPr>
          <w:rFonts w:asciiTheme="majorBidi" w:hAnsiTheme="majorBidi" w:cstheme="majorBidi"/>
          <w:sz w:val="24"/>
          <w:szCs w:val="24"/>
        </w:rPr>
        <w:t xml:space="preserve"> </w:t>
      </w:r>
      <w:commentRangeStart w:id="3"/>
      <w:r w:rsidR="00BD7D3F" w:rsidRPr="0062122D">
        <w:rPr>
          <w:rFonts w:asciiTheme="majorBidi" w:hAnsiTheme="majorBidi" w:cstheme="majorBidi"/>
          <w:sz w:val="24"/>
          <w:szCs w:val="24"/>
        </w:rPr>
        <w:t>development</w:t>
      </w:r>
      <w:commentRangeEnd w:id="3"/>
      <w:r w:rsidR="006D4703">
        <w:rPr>
          <w:rStyle w:val="CommentReference"/>
          <w:rFonts w:asciiTheme="minorHAnsi" w:eastAsiaTheme="minorHAnsi" w:hAnsiTheme="minorHAnsi" w:cstheme="minorBidi"/>
          <w:rtl/>
        </w:rPr>
        <w:commentReference w:id="3"/>
      </w:r>
      <w:r w:rsidR="00BD7D3F" w:rsidRPr="0062122D">
        <w:rPr>
          <w:rFonts w:asciiTheme="majorBidi" w:hAnsiTheme="majorBidi" w:cstheme="majorBidi"/>
          <w:sz w:val="24"/>
          <w:szCs w:val="24"/>
        </w:rPr>
        <w:t xml:space="preserve"> of the concept of </w:t>
      </w:r>
      <w:r w:rsidR="00411DD9">
        <w:rPr>
          <w:rFonts w:asciiTheme="majorBidi" w:hAnsiTheme="majorBidi" w:cstheme="majorBidi"/>
          <w:sz w:val="24"/>
          <w:szCs w:val="24"/>
        </w:rPr>
        <w:t>singularity</w:t>
      </w:r>
      <w:r w:rsidR="00447380" w:rsidRPr="0062122D">
        <w:rPr>
          <w:rFonts w:asciiTheme="majorBidi" w:hAnsiTheme="majorBidi" w:cstheme="majorBidi"/>
          <w:sz w:val="24"/>
          <w:szCs w:val="24"/>
        </w:rPr>
        <w:t xml:space="preserve"> (</w:t>
      </w:r>
      <w:r w:rsidR="0099261F">
        <w:rPr>
          <w:rFonts w:asciiTheme="majorBidi" w:hAnsiTheme="majorBidi" w:cstheme="majorBidi"/>
          <w:sz w:val="24"/>
          <w:szCs w:val="24"/>
        </w:rPr>
        <w:t>“</w:t>
      </w:r>
      <w:proofErr w:type="spellStart"/>
      <w:r w:rsidR="00447380" w:rsidRPr="0062122D">
        <w:rPr>
          <w:rFonts w:asciiTheme="majorBidi" w:hAnsiTheme="majorBidi" w:cstheme="majorBidi"/>
          <w:sz w:val="24"/>
          <w:szCs w:val="24"/>
        </w:rPr>
        <w:t>yechidut</w:t>
      </w:r>
      <w:proofErr w:type="spellEnd"/>
      <w:r w:rsidR="0099261F">
        <w:rPr>
          <w:rFonts w:asciiTheme="majorBidi" w:hAnsiTheme="majorBidi" w:cstheme="majorBidi"/>
          <w:sz w:val="24"/>
          <w:szCs w:val="24"/>
        </w:rPr>
        <w:t>”</w:t>
      </w:r>
      <w:r w:rsidR="00447380" w:rsidRPr="0062122D">
        <w:rPr>
          <w:rFonts w:asciiTheme="majorBidi" w:hAnsiTheme="majorBidi" w:cstheme="majorBidi"/>
          <w:sz w:val="24"/>
          <w:szCs w:val="24"/>
        </w:rPr>
        <w:t xml:space="preserve">), </w:t>
      </w:r>
      <w:r w:rsidR="00141B60">
        <w:rPr>
          <w:rFonts w:asciiTheme="majorBidi" w:hAnsiTheme="majorBidi" w:cstheme="majorBidi"/>
          <w:sz w:val="24"/>
          <w:szCs w:val="24"/>
        </w:rPr>
        <w:t>based on</w:t>
      </w:r>
      <w:r w:rsidR="00447380" w:rsidRPr="0062122D">
        <w:rPr>
          <w:rFonts w:asciiTheme="majorBidi" w:hAnsiTheme="majorBidi" w:cstheme="majorBidi"/>
          <w:sz w:val="24"/>
          <w:szCs w:val="24"/>
        </w:rPr>
        <w:t xml:space="preserve"> the rabbinic </w:t>
      </w:r>
      <w:r w:rsidR="001052D2" w:rsidRPr="0062122D">
        <w:rPr>
          <w:rFonts w:asciiTheme="majorBidi" w:hAnsiTheme="majorBidi" w:cstheme="majorBidi"/>
          <w:sz w:val="24"/>
          <w:szCs w:val="24"/>
        </w:rPr>
        <w:t xml:space="preserve">statement that man was created </w:t>
      </w:r>
      <w:r w:rsidR="00E76A4F">
        <w:rPr>
          <w:rFonts w:asciiTheme="majorBidi" w:hAnsiTheme="majorBidi" w:cstheme="majorBidi"/>
          <w:sz w:val="24"/>
          <w:szCs w:val="24"/>
        </w:rPr>
        <w:t>alone</w:t>
      </w:r>
      <w:r w:rsidR="001052D2" w:rsidRPr="0062122D">
        <w:rPr>
          <w:rFonts w:asciiTheme="majorBidi" w:hAnsiTheme="majorBidi" w:cstheme="majorBidi"/>
          <w:sz w:val="24"/>
          <w:szCs w:val="24"/>
        </w:rPr>
        <w:t xml:space="preserve">. </w:t>
      </w:r>
      <w:r w:rsidR="00515824" w:rsidRPr="0062122D">
        <w:rPr>
          <w:rFonts w:asciiTheme="majorBidi" w:hAnsiTheme="majorBidi" w:cstheme="majorBidi"/>
          <w:sz w:val="24"/>
          <w:szCs w:val="24"/>
        </w:rPr>
        <w:t>T</w:t>
      </w:r>
      <w:r w:rsidR="007F37B1" w:rsidRPr="0062122D">
        <w:rPr>
          <w:rFonts w:asciiTheme="majorBidi" w:hAnsiTheme="majorBidi" w:cstheme="majorBidi"/>
          <w:sz w:val="24"/>
          <w:szCs w:val="24"/>
        </w:rPr>
        <w:t xml:space="preserve">he Mishnah in </w:t>
      </w:r>
      <w:proofErr w:type="spellStart"/>
      <w:r w:rsidR="007F37B1" w:rsidRPr="0062122D">
        <w:rPr>
          <w:rFonts w:asciiTheme="majorBidi" w:hAnsiTheme="majorBidi" w:cstheme="majorBidi"/>
          <w:sz w:val="24"/>
          <w:szCs w:val="24"/>
        </w:rPr>
        <w:t>Ma</w:t>
      </w:r>
      <w:r w:rsidR="00744010">
        <w:rPr>
          <w:rFonts w:asciiTheme="majorBidi" w:hAnsiTheme="majorBidi" w:cstheme="majorBidi"/>
          <w:sz w:val="24"/>
          <w:szCs w:val="24"/>
        </w:rPr>
        <w:t>s</w:t>
      </w:r>
      <w:r w:rsidR="007F37B1" w:rsidRPr="0062122D">
        <w:rPr>
          <w:rFonts w:asciiTheme="majorBidi" w:hAnsiTheme="majorBidi" w:cstheme="majorBidi"/>
          <w:sz w:val="24"/>
          <w:szCs w:val="24"/>
        </w:rPr>
        <w:t>se</w:t>
      </w:r>
      <w:r w:rsidR="00DE4863">
        <w:rPr>
          <w:rFonts w:asciiTheme="majorBidi" w:hAnsiTheme="majorBidi" w:cstheme="majorBidi"/>
          <w:sz w:val="24"/>
          <w:szCs w:val="24"/>
        </w:rPr>
        <w:t>k</w:t>
      </w:r>
      <w:r w:rsidR="007F37B1" w:rsidRPr="0062122D">
        <w:rPr>
          <w:rFonts w:asciiTheme="majorBidi" w:hAnsiTheme="majorBidi" w:cstheme="majorBidi"/>
          <w:sz w:val="24"/>
          <w:szCs w:val="24"/>
        </w:rPr>
        <w:t>et</w:t>
      </w:r>
      <w:proofErr w:type="spellEnd"/>
      <w:r w:rsidR="007F37B1" w:rsidRPr="0062122D">
        <w:rPr>
          <w:rFonts w:asciiTheme="majorBidi" w:hAnsiTheme="majorBidi" w:cstheme="majorBidi"/>
          <w:sz w:val="24"/>
          <w:szCs w:val="24"/>
        </w:rPr>
        <w:t xml:space="preserve"> Sanhedrin (4</w:t>
      </w:r>
      <w:r w:rsidR="00DE4863">
        <w:rPr>
          <w:rFonts w:asciiTheme="majorBidi" w:hAnsiTheme="majorBidi" w:cstheme="majorBidi"/>
          <w:sz w:val="24"/>
          <w:szCs w:val="24"/>
        </w:rPr>
        <w:t>:</w:t>
      </w:r>
      <w:r w:rsidR="007F37B1" w:rsidRPr="0062122D">
        <w:rPr>
          <w:rFonts w:asciiTheme="majorBidi" w:hAnsiTheme="majorBidi" w:cstheme="majorBidi"/>
          <w:sz w:val="24"/>
          <w:szCs w:val="24"/>
        </w:rPr>
        <w:t xml:space="preserve">5) </w:t>
      </w:r>
      <w:r w:rsidR="00DF372E" w:rsidRPr="0062122D">
        <w:rPr>
          <w:rFonts w:asciiTheme="majorBidi" w:hAnsiTheme="majorBidi" w:cstheme="majorBidi"/>
          <w:sz w:val="24"/>
          <w:szCs w:val="24"/>
        </w:rPr>
        <w:t xml:space="preserve">lists four reasons why man </w:t>
      </w:r>
      <w:r w:rsidR="00DF372E" w:rsidRPr="0062122D">
        <w:rPr>
          <w:rFonts w:asciiTheme="majorBidi" w:hAnsiTheme="majorBidi" w:cstheme="majorBidi"/>
          <w:sz w:val="24"/>
          <w:szCs w:val="24"/>
        </w:rPr>
        <w:lastRenderedPageBreak/>
        <w:t>was created alone</w:t>
      </w:r>
      <w:r w:rsidR="00CB034F" w:rsidRPr="0062122D">
        <w:rPr>
          <w:rFonts w:asciiTheme="majorBidi" w:hAnsiTheme="majorBidi" w:cstheme="majorBidi"/>
          <w:sz w:val="24"/>
          <w:szCs w:val="24"/>
        </w:rPr>
        <w:t xml:space="preserve">: </w:t>
      </w:r>
      <w:r w:rsidR="00517044">
        <w:rPr>
          <w:rFonts w:asciiTheme="majorBidi" w:hAnsiTheme="majorBidi" w:cstheme="majorBidi"/>
          <w:sz w:val="24"/>
          <w:szCs w:val="24"/>
        </w:rPr>
        <w:t>(</w:t>
      </w:r>
      <w:r w:rsidR="00CB034F" w:rsidRPr="0062122D">
        <w:rPr>
          <w:rFonts w:asciiTheme="majorBidi" w:hAnsiTheme="majorBidi" w:cstheme="majorBidi"/>
          <w:sz w:val="24"/>
          <w:szCs w:val="24"/>
        </w:rPr>
        <w:t xml:space="preserve">1) To emphasize </w:t>
      </w:r>
      <w:r w:rsidR="00D84192" w:rsidRPr="0062122D">
        <w:rPr>
          <w:rFonts w:asciiTheme="majorBidi" w:hAnsiTheme="majorBidi" w:cstheme="majorBidi"/>
          <w:sz w:val="24"/>
          <w:szCs w:val="24"/>
        </w:rPr>
        <w:t>the value of human life (</w:t>
      </w:r>
      <w:r w:rsidR="0003792C" w:rsidRPr="0062122D">
        <w:rPr>
          <w:rFonts w:asciiTheme="majorBidi" w:hAnsiTheme="majorBidi" w:cstheme="majorBidi"/>
          <w:sz w:val="24"/>
          <w:szCs w:val="24"/>
        </w:rPr>
        <w:t xml:space="preserve">“one who takes/saves one </w:t>
      </w:r>
      <w:r w:rsidR="007D3063" w:rsidRPr="0062122D">
        <w:rPr>
          <w:rFonts w:asciiTheme="majorBidi" w:hAnsiTheme="majorBidi" w:cstheme="majorBidi"/>
          <w:sz w:val="24"/>
          <w:szCs w:val="24"/>
        </w:rPr>
        <w:t xml:space="preserve">Jewish </w:t>
      </w:r>
      <w:r w:rsidR="0003792C" w:rsidRPr="0062122D">
        <w:rPr>
          <w:rFonts w:asciiTheme="majorBidi" w:hAnsiTheme="majorBidi" w:cstheme="majorBidi"/>
          <w:sz w:val="24"/>
          <w:szCs w:val="24"/>
        </w:rPr>
        <w:t xml:space="preserve">life </w:t>
      </w:r>
      <w:r w:rsidR="007D3063" w:rsidRPr="0062122D">
        <w:rPr>
          <w:rFonts w:asciiTheme="majorBidi" w:hAnsiTheme="majorBidi" w:cstheme="majorBidi"/>
          <w:sz w:val="24"/>
          <w:szCs w:val="24"/>
        </w:rPr>
        <w:t>is as one who destroy</w:t>
      </w:r>
      <w:r w:rsidR="0083083E" w:rsidRPr="0062122D">
        <w:rPr>
          <w:rFonts w:asciiTheme="majorBidi" w:hAnsiTheme="majorBidi" w:cstheme="majorBidi"/>
          <w:sz w:val="24"/>
          <w:szCs w:val="24"/>
        </w:rPr>
        <w:t xml:space="preserve">s/saves the entire world”); </w:t>
      </w:r>
      <w:r w:rsidR="00517044">
        <w:rPr>
          <w:rFonts w:asciiTheme="majorBidi" w:hAnsiTheme="majorBidi" w:cstheme="majorBidi"/>
          <w:sz w:val="24"/>
          <w:szCs w:val="24"/>
        </w:rPr>
        <w:t>(</w:t>
      </w:r>
      <w:r w:rsidR="0083083E" w:rsidRPr="0062122D">
        <w:rPr>
          <w:rFonts w:asciiTheme="majorBidi" w:hAnsiTheme="majorBidi" w:cstheme="majorBidi"/>
          <w:sz w:val="24"/>
          <w:szCs w:val="24"/>
        </w:rPr>
        <w:t xml:space="preserve">2) </w:t>
      </w:r>
      <w:r w:rsidR="00715EED" w:rsidRPr="0062122D">
        <w:rPr>
          <w:rFonts w:asciiTheme="majorBidi" w:hAnsiTheme="majorBidi" w:cstheme="majorBidi"/>
          <w:sz w:val="24"/>
          <w:szCs w:val="24"/>
        </w:rPr>
        <w:t xml:space="preserve">To establish basic equality </w:t>
      </w:r>
      <w:r w:rsidR="00487A9B" w:rsidRPr="0062122D">
        <w:rPr>
          <w:rFonts w:asciiTheme="majorBidi" w:hAnsiTheme="majorBidi" w:cstheme="majorBidi"/>
          <w:sz w:val="24"/>
          <w:szCs w:val="24"/>
        </w:rPr>
        <w:t>between people (“so one person will not say to another</w:t>
      </w:r>
      <w:r w:rsidR="00404FF7">
        <w:rPr>
          <w:rFonts w:asciiTheme="majorBidi" w:hAnsiTheme="majorBidi" w:cstheme="majorBidi"/>
          <w:sz w:val="24"/>
          <w:szCs w:val="24"/>
        </w:rPr>
        <w:t>,</w:t>
      </w:r>
      <w:r w:rsidR="00066574" w:rsidRPr="0062122D">
        <w:rPr>
          <w:rFonts w:asciiTheme="majorBidi" w:hAnsiTheme="majorBidi" w:cstheme="majorBidi"/>
          <w:sz w:val="24"/>
          <w:szCs w:val="24"/>
        </w:rPr>
        <w:t xml:space="preserve"> ‘My father is more important than yours’”)</w:t>
      </w:r>
      <w:r w:rsidR="00DA492A" w:rsidRPr="0062122D">
        <w:rPr>
          <w:rFonts w:asciiTheme="majorBidi" w:hAnsiTheme="majorBidi" w:cstheme="majorBidi"/>
          <w:sz w:val="24"/>
          <w:szCs w:val="24"/>
        </w:rPr>
        <w:t xml:space="preserve">; </w:t>
      </w:r>
      <w:r w:rsidR="00DB0B5F">
        <w:rPr>
          <w:rFonts w:asciiTheme="majorBidi" w:hAnsiTheme="majorBidi" w:cstheme="majorBidi"/>
          <w:sz w:val="24"/>
          <w:szCs w:val="24"/>
        </w:rPr>
        <w:t>(</w:t>
      </w:r>
      <w:r w:rsidR="00DA492A" w:rsidRPr="0062122D">
        <w:rPr>
          <w:rFonts w:asciiTheme="majorBidi" w:hAnsiTheme="majorBidi" w:cstheme="majorBidi"/>
          <w:sz w:val="24"/>
          <w:szCs w:val="24"/>
        </w:rPr>
        <w:t xml:space="preserve">3) </w:t>
      </w:r>
      <w:r w:rsidR="00DB0B5F">
        <w:rPr>
          <w:rFonts w:asciiTheme="majorBidi" w:hAnsiTheme="majorBidi" w:cstheme="majorBidi"/>
          <w:sz w:val="24"/>
          <w:szCs w:val="24"/>
        </w:rPr>
        <w:t xml:space="preserve">To eliminate </w:t>
      </w:r>
      <w:r w:rsidR="00DA492A" w:rsidRPr="0062122D">
        <w:rPr>
          <w:rFonts w:asciiTheme="majorBidi" w:hAnsiTheme="majorBidi" w:cstheme="majorBidi"/>
          <w:sz w:val="24"/>
          <w:szCs w:val="24"/>
        </w:rPr>
        <w:t xml:space="preserve">support </w:t>
      </w:r>
      <w:r w:rsidR="00112509" w:rsidRPr="0062122D">
        <w:rPr>
          <w:rFonts w:asciiTheme="majorBidi" w:hAnsiTheme="majorBidi" w:cstheme="majorBidi"/>
          <w:sz w:val="24"/>
          <w:szCs w:val="24"/>
        </w:rPr>
        <w:t xml:space="preserve">for the claim </w:t>
      </w:r>
      <w:r w:rsidR="005C3228" w:rsidRPr="0062122D">
        <w:rPr>
          <w:rFonts w:asciiTheme="majorBidi" w:hAnsiTheme="majorBidi" w:cstheme="majorBidi"/>
          <w:sz w:val="24"/>
          <w:szCs w:val="24"/>
        </w:rPr>
        <w:t>of polytheism</w:t>
      </w:r>
      <w:r w:rsidR="002616D2" w:rsidRPr="0062122D">
        <w:rPr>
          <w:rFonts w:asciiTheme="majorBidi" w:hAnsiTheme="majorBidi" w:cstheme="majorBidi"/>
          <w:sz w:val="24"/>
          <w:szCs w:val="24"/>
        </w:rPr>
        <w:t xml:space="preserve"> that each god created his own humans</w:t>
      </w:r>
      <w:r w:rsidR="003F525E">
        <w:rPr>
          <w:rFonts w:asciiTheme="majorBidi" w:hAnsiTheme="majorBidi" w:cstheme="majorBidi"/>
          <w:sz w:val="24"/>
          <w:szCs w:val="24"/>
        </w:rPr>
        <w:t xml:space="preserve"> </w:t>
      </w:r>
      <w:r w:rsidR="002616D2" w:rsidRPr="0062122D">
        <w:rPr>
          <w:rFonts w:asciiTheme="majorBidi" w:hAnsiTheme="majorBidi" w:cstheme="majorBidi"/>
          <w:sz w:val="24"/>
          <w:szCs w:val="24"/>
        </w:rPr>
        <w:t xml:space="preserve">(“so the heretics </w:t>
      </w:r>
      <w:r w:rsidR="006C3F36" w:rsidRPr="0062122D">
        <w:rPr>
          <w:rFonts w:asciiTheme="majorBidi" w:hAnsiTheme="majorBidi" w:cstheme="majorBidi"/>
          <w:sz w:val="24"/>
          <w:szCs w:val="24"/>
        </w:rPr>
        <w:t>will not say that there are many powers in the heavens</w:t>
      </w:r>
      <w:r w:rsidR="00F858C9" w:rsidRPr="0062122D">
        <w:rPr>
          <w:rFonts w:asciiTheme="majorBidi" w:hAnsiTheme="majorBidi" w:cstheme="majorBidi"/>
          <w:sz w:val="24"/>
          <w:szCs w:val="24"/>
        </w:rPr>
        <w:t xml:space="preserve">”); </w:t>
      </w:r>
      <w:r w:rsidR="00DB0B5F">
        <w:rPr>
          <w:rFonts w:asciiTheme="majorBidi" w:hAnsiTheme="majorBidi" w:cstheme="majorBidi"/>
          <w:sz w:val="24"/>
          <w:szCs w:val="24"/>
        </w:rPr>
        <w:t>(</w:t>
      </w:r>
      <w:r w:rsidR="00F858C9" w:rsidRPr="0062122D">
        <w:rPr>
          <w:rFonts w:asciiTheme="majorBidi" w:hAnsiTheme="majorBidi" w:cstheme="majorBidi"/>
          <w:sz w:val="24"/>
          <w:szCs w:val="24"/>
        </w:rPr>
        <w:t xml:space="preserve">4) </w:t>
      </w:r>
      <w:r w:rsidR="00031ABB" w:rsidRPr="0062122D">
        <w:rPr>
          <w:rFonts w:asciiTheme="majorBidi" w:hAnsiTheme="majorBidi" w:cstheme="majorBidi"/>
          <w:sz w:val="24"/>
          <w:szCs w:val="24"/>
        </w:rPr>
        <w:t xml:space="preserve">To demonstrate the greatness of God </w:t>
      </w:r>
      <w:r w:rsidR="00046810" w:rsidRPr="0062122D">
        <w:rPr>
          <w:rFonts w:asciiTheme="majorBidi" w:hAnsiTheme="majorBidi" w:cstheme="majorBidi"/>
          <w:sz w:val="24"/>
          <w:szCs w:val="24"/>
        </w:rPr>
        <w:t>who created one man</w:t>
      </w:r>
      <w:r w:rsidR="00513334" w:rsidRPr="0062122D">
        <w:rPr>
          <w:rFonts w:asciiTheme="majorBidi" w:hAnsiTheme="majorBidi" w:cstheme="majorBidi"/>
          <w:sz w:val="24"/>
          <w:szCs w:val="24"/>
        </w:rPr>
        <w:t xml:space="preserve"> </w:t>
      </w:r>
      <w:r w:rsidR="00BA20FB" w:rsidRPr="0062122D">
        <w:rPr>
          <w:rFonts w:asciiTheme="majorBidi" w:hAnsiTheme="majorBidi" w:cstheme="majorBidi"/>
          <w:sz w:val="24"/>
          <w:szCs w:val="24"/>
        </w:rPr>
        <w:t xml:space="preserve">and </w:t>
      </w:r>
      <w:r w:rsidR="00404FF7">
        <w:rPr>
          <w:rFonts w:asciiTheme="majorBidi" w:hAnsiTheme="majorBidi" w:cstheme="majorBidi"/>
          <w:sz w:val="24"/>
          <w:szCs w:val="24"/>
        </w:rPr>
        <w:t xml:space="preserve">yet </w:t>
      </w:r>
      <w:r w:rsidR="00BA20FB" w:rsidRPr="0062122D">
        <w:rPr>
          <w:rFonts w:asciiTheme="majorBidi" w:hAnsiTheme="majorBidi" w:cstheme="majorBidi"/>
          <w:sz w:val="24"/>
          <w:szCs w:val="24"/>
        </w:rPr>
        <w:t>none of his descendants is an exact copy of him</w:t>
      </w:r>
      <w:r w:rsidR="009A0DD0" w:rsidRPr="0062122D">
        <w:rPr>
          <w:rFonts w:asciiTheme="majorBidi" w:hAnsiTheme="majorBidi" w:cstheme="majorBidi"/>
          <w:sz w:val="24"/>
          <w:szCs w:val="24"/>
        </w:rPr>
        <w:t xml:space="preserve">, but rather </w:t>
      </w:r>
      <w:r w:rsidR="00404FF7">
        <w:rPr>
          <w:rFonts w:asciiTheme="majorBidi" w:hAnsiTheme="majorBidi" w:cstheme="majorBidi"/>
          <w:sz w:val="24"/>
          <w:szCs w:val="24"/>
        </w:rPr>
        <w:t xml:space="preserve">each is </w:t>
      </w:r>
      <w:r w:rsidR="009A0DD0" w:rsidRPr="0062122D">
        <w:rPr>
          <w:rFonts w:asciiTheme="majorBidi" w:hAnsiTheme="majorBidi" w:cstheme="majorBidi"/>
          <w:sz w:val="24"/>
          <w:szCs w:val="24"/>
        </w:rPr>
        <w:t xml:space="preserve">a new and unique person </w:t>
      </w:r>
      <w:r w:rsidR="00FD426F" w:rsidRPr="0062122D">
        <w:rPr>
          <w:rFonts w:asciiTheme="majorBidi" w:hAnsiTheme="majorBidi" w:cstheme="majorBidi"/>
          <w:sz w:val="24"/>
          <w:szCs w:val="24"/>
        </w:rPr>
        <w:t>(“man min</w:t>
      </w:r>
      <w:r w:rsidR="00560358" w:rsidRPr="0062122D">
        <w:rPr>
          <w:rFonts w:asciiTheme="majorBidi" w:hAnsiTheme="majorBidi" w:cstheme="majorBidi"/>
          <w:sz w:val="24"/>
          <w:szCs w:val="24"/>
        </w:rPr>
        <w:t>t</w:t>
      </w:r>
      <w:r w:rsidR="00FD426F" w:rsidRPr="0062122D">
        <w:rPr>
          <w:rFonts w:asciiTheme="majorBidi" w:hAnsiTheme="majorBidi" w:cstheme="majorBidi"/>
          <w:sz w:val="24"/>
          <w:szCs w:val="24"/>
        </w:rPr>
        <w:t xml:space="preserve">s several coins with one </w:t>
      </w:r>
      <w:r w:rsidR="0015535F" w:rsidRPr="0062122D">
        <w:rPr>
          <w:rFonts w:asciiTheme="majorBidi" w:hAnsiTheme="majorBidi" w:cstheme="majorBidi"/>
          <w:sz w:val="24"/>
          <w:szCs w:val="24"/>
        </w:rPr>
        <w:t>seal</w:t>
      </w:r>
      <w:r w:rsidR="00FD426F" w:rsidRPr="0062122D">
        <w:rPr>
          <w:rFonts w:asciiTheme="majorBidi" w:hAnsiTheme="majorBidi" w:cstheme="majorBidi"/>
          <w:sz w:val="24"/>
          <w:szCs w:val="24"/>
        </w:rPr>
        <w:t xml:space="preserve"> </w:t>
      </w:r>
      <w:r w:rsidR="00457944" w:rsidRPr="0062122D">
        <w:rPr>
          <w:rFonts w:asciiTheme="majorBidi" w:hAnsiTheme="majorBidi" w:cstheme="majorBidi"/>
          <w:sz w:val="24"/>
          <w:szCs w:val="24"/>
        </w:rPr>
        <w:t>and all are similar to each other</w:t>
      </w:r>
      <w:r w:rsidR="00A02CEE" w:rsidRPr="0062122D">
        <w:rPr>
          <w:rFonts w:asciiTheme="majorBidi" w:hAnsiTheme="majorBidi" w:cstheme="majorBidi"/>
          <w:sz w:val="24"/>
          <w:szCs w:val="24"/>
        </w:rPr>
        <w:t xml:space="preserve">, while the </w:t>
      </w:r>
      <w:r w:rsidR="00DB0B5F">
        <w:rPr>
          <w:rFonts w:asciiTheme="majorBidi" w:hAnsiTheme="majorBidi" w:cstheme="majorBidi"/>
          <w:sz w:val="24"/>
          <w:szCs w:val="24"/>
        </w:rPr>
        <w:t>K</w:t>
      </w:r>
      <w:r w:rsidR="00A02CEE" w:rsidRPr="0062122D">
        <w:rPr>
          <w:rFonts w:asciiTheme="majorBidi" w:hAnsiTheme="majorBidi" w:cstheme="majorBidi"/>
          <w:sz w:val="24"/>
          <w:szCs w:val="24"/>
        </w:rPr>
        <w:t xml:space="preserve">ing of kings, the Holy One Blessed be He, </w:t>
      </w:r>
      <w:r w:rsidR="00E20DAF" w:rsidRPr="0062122D">
        <w:rPr>
          <w:rFonts w:asciiTheme="majorBidi" w:hAnsiTheme="majorBidi" w:cstheme="majorBidi"/>
          <w:sz w:val="24"/>
          <w:szCs w:val="24"/>
        </w:rPr>
        <w:t>mint</w:t>
      </w:r>
      <w:r w:rsidR="006957E6" w:rsidRPr="0062122D">
        <w:rPr>
          <w:rFonts w:asciiTheme="majorBidi" w:hAnsiTheme="majorBidi" w:cstheme="majorBidi"/>
          <w:sz w:val="24"/>
          <w:szCs w:val="24"/>
        </w:rPr>
        <w:t>s</w:t>
      </w:r>
      <w:r w:rsidR="00E20DAF" w:rsidRPr="0062122D">
        <w:rPr>
          <w:rFonts w:asciiTheme="majorBidi" w:hAnsiTheme="majorBidi" w:cstheme="majorBidi"/>
          <w:sz w:val="24"/>
          <w:szCs w:val="24"/>
        </w:rPr>
        <w:t xml:space="preserve"> each person </w:t>
      </w:r>
      <w:r w:rsidR="006957E6" w:rsidRPr="0062122D">
        <w:rPr>
          <w:rFonts w:asciiTheme="majorBidi" w:hAnsiTheme="majorBidi" w:cstheme="majorBidi"/>
          <w:sz w:val="24"/>
          <w:szCs w:val="24"/>
        </w:rPr>
        <w:t xml:space="preserve">with the seal </w:t>
      </w:r>
      <w:r w:rsidR="00BD17D3" w:rsidRPr="0062122D">
        <w:rPr>
          <w:rFonts w:asciiTheme="majorBidi" w:hAnsiTheme="majorBidi" w:cstheme="majorBidi"/>
          <w:sz w:val="24"/>
          <w:szCs w:val="24"/>
        </w:rPr>
        <w:t>of Adam</w:t>
      </w:r>
      <w:r w:rsidR="00DB0B5F">
        <w:rPr>
          <w:rFonts w:asciiTheme="majorBidi" w:hAnsiTheme="majorBidi" w:cstheme="majorBidi"/>
          <w:sz w:val="24"/>
          <w:szCs w:val="24"/>
        </w:rPr>
        <w:t>,</w:t>
      </w:r>
      <w:r w:rsidR="00BD17D3" w:rsidRPr="0062122D">
        <w:rPr>
          <w:rFonts w:asciiTheme="majorBidi" w:hAnsiTheme="majorBidi" w:cstheme="majorBidi"/>
          <w:sz w:val="24"/>
          <w:szCs w:val="24"/>
        </w:rPr>
        <w:t xml:space="preserve"> and no two are alike”). “Therefore</w:t>
      </w:r>
      <w:proofErr w:type="gramStart"/>
      <w:r w:rsidR="00BD17D3" w:rsidRPr="0062122D">
        <w:rPr>
          <w:rFonts w:asciiTheme="majorBidi" w:hAnsiTheme="majorBidi" w:cstheme="majorBidi"/>
          <w:sz w:val="24"/>
          <w:szCs w:val="24"/>
        </w:rPr>
        <w:t>”</w:t>
      </w:r>
      <w:r w:rsidR="00AE237B" w:rsidRPr="0062122D">
        <w:rPr>
          <w:rFonts w:asciiTheme="majorBidi" w:hAnsiTheme="majorBidi" w:cstheme="majorBidi"/>
          <w:sz w:val="24"/>
          <w:szCs w:val="24"/>
        </w:rPr>
        <w:t>,</w:t>
      </w:r>
      <w:proofErr w:type="gramEnd"/>
      <w:r w:rsidR="00AE237B" w:rsidRPr="0062122D">
        <w:rPr>
          <w:rFonts w:asciiTheme="majorBidi" w:hAnsiTheme="majorBidi" w:cstheme="majorBidi"/>
          <w:sz w:val="24"/>
          <w:szCs w:val="24"/>
        </w:rPr>
        <w:t xml:space="preserve"> the Mishnah concludes, </w:t>
      </w:r>
      <w:r w:rsidR="00DB0B5F">
        <w:rPr>
          <w:rFonts w:asciiTheme="majorBidi" w:hAnsiTheme="majorBidi" w:cstheme="majorBidi"/>
          <w:sz w:val="24"/>
          <w:szCs w:val="24"/>
        </w:rPr>
        <w:t>“</w:t>
      </w:r>
      <w:r w:rsidR="00491F6D">
        <w:rPr>
          <w:rFonts w:asciiTheme="majorBidi" w:hAnsiTheme="majorBidi" w:cstheme="majorBidi"/>
          <w:sz w:val="24"/>
          <w:szCs w:val="24"/>
        </w:rPr>
        <w:t xml:space="preserve">each person </w:t>
      </w:r>
      <w:r w:rsidR="005B50BA" w:rsidRPr="0062122D">
        <w:rPr>
          <w:rFonts w:asciiTheme="majorBidi" w:hAnsiTheme="majorBidi" w:cstheme="majorBidi"/>
          <w:sz w:val="24"/>
          <w:szCs w:val="24"/>
        </w:rPr>
        <w:t xml:space="preserve">should </w:t>
      </w:r>
      <w:r w:rsidR="00FC6EC8" w:rsidRPr="0062122D">
        <w:rPr>
          <w:rFonts w:asciiTheme="majorBidi" w:hAnsiTheme="majorBidi" w:cstheme="majorBidi"/>
          <w:sz w:val="24"/>
          <w:szCs w:val="24"/>
        </w:rPr>
        <w:t>say</w:t>
      </w:r>
      <w:r w:rsidR="00DB0B5F">
        <w:rPr>
          <w:rFonts w:asciiTheme="majorBidi" w:hAnsiTheme="majorBidi" w:cstheme="majorBidi"/>
          <w:sz w:val="24"/>
          <w:szCs w:val="24"/>
        </w:rPr>
        <w:t>,</w:t>
      </w:r>
      <w:r w:rsidR="00491F6D">
        <w:rPr>
          <w:rFonts w:asciiTheme="majorBidi" w:hAnsiTheme="majorBidi" w:cstheme="majorBidi"/>
          <w:sz w:val="24"/>
          <w:szCs w:val="24"/>
        </w:rPr>
        <w:t xml:space="preserve"> ‘</w:t>
      </w:r>
      <w:r w:rsidR="00FC6EC8" w:rsidRPr="0062122D">
        <w:rPr>
          <w:rFonts w:asciiTheme="majorBidi" w:hAnsiTheme="majorBidi" w:cstheme="majorBidi"/>
          <w:sz w:val="24"/>
          <w:szCs w:val="24"/>
        </w:rPr>
        <w:t>For my sake</w:t>
      </w:r>
      <w:r w:rsidR="001C16E0">
        <w:rPr>
          <w:rFonts w:asciiTheme="majorBidi" w:hAnsiTheme="majorBidi" w:cstheme="majorBidi"/>
          <w:sz w:val="24"/>
          <w:szCs w:val="24"/>
        </w:rPr>
        <w:t>,</w:t>
      </w:r>
      <w:r w:rsidR="00FC6EC8" w:rsidRPr="0062122D">
        <w:rPr>
          <w:rFonts w:asciiTheme="majorBidi" w:hAnsiTheme="majorBidi" w:cstheme="majorBidi"/>
          <w:sz w:val="24"/>
          <w:szCs w:val="24"/>
        </w:rPr>
        <w:t xml:space="preserve"> the world was created</w:t>
      </w:r>
      <w:r w:rsidR="002739DC">
        <w:rPr>
          <w:rFonts w:asciiTheme="majorBidi" w:hAnsiTheme="majorBidi" w:cstheme="majorBidi"/>
          <w:sz w:val="24"/>
          <w:szCs w:val="24"/>
        </w:rPr>
        <w:t>’</w:t>
      </w:r>
      <w:r w:rsidR="006D6C16" w:rsidRPr="0062122D">
        <w:rPr>
          <w:rFonts w:asciiTheme="majorBidi" w:hAnsiTheme="majorBidi" w:cstheme="majorBidi"/>
          <w:sz w:val="24"/>
          <w:szCs w:val="24"/>
        </w:rPr>
        <w:t>.</w:t>
      </w:r>
      <w:r w:rsidR="007D3096">
        <w:rPr>
          <w:rFonts w:asciiTheme="majorBidi" w:hAnsiTheme="majorBidi" w:cstheme="majorBidi"/>
          <w:sz w:val="24"/>
          <w:szCs w:val="24"/>
        </w:rPr>
        <w:t>”</w:t>
      </w:r>
    </w:p>
    <w:p w14:paraId="1FCAE5A1" w14:textId="227BDE32" w:rsidR="00A606B1" w:rsidRPr="0062122D" w:rsidRDefault="00A606B1" w:rsidP="001118D9">
      <w:pPr>
        <w:pStyle w:val="Quote1"/>
        <w:bidi w:val="0"/>
        <w:spacing w:before="0" w:after="0"/>
        <w:ind w:left="0" w:right="0" w:firstLine="284"/>
        <w:jc w:val="left"/>
        <w:rPr>
          <w:rFonts w:asciiTheme="majorBidi" w:hAnsiTheme="majorBidi" w:cstheme="majorBidi"/>
          <w:sz w:val="24"/>
          <w:szCs w:val="24"/>
        </w:rPr>
      </w:pPr>
      <w:r w:rsidRPr="00532A63">
        <w:rPr>
          <w:rFonts w:asciiTheme="majorBidi" w:hAnsiTheme="majorBidi" w:cstheme="majorBidi"/>
          <w:sz w:val="24"/>
          <w:szCs w:val="24"/>
        </w:rPr>
        <w:t>Howe</w:t>
      </w:r>
      <w:r w:rsidRPr="0062122D">
        <w:rPr>
          <w:rFonts w:asciiTheme="majorBidi" w:hAnsiTheme="majorBidi" w:cstheme="majorBidi"/>
          <w:sz w:val="24"/>
          <w:szCs w:val="24"/>
        </w:rPr>
        <w:t>ver, th</w:t>
      </w:r>
      <w:r w:rsidR="00395E36">
        <w:rPr>
          <w:rFonts w:asciiTheme="majorBidi" w:hAnsiTheme="majorBidi" w:cstheme="majorBidi"/>
          <w:sz w:val="24"/>
          <w:szCs w:val="24"/>
        </w:rPr>
        <w:t>e</w:t>
      </w:r>
      <w:r w:rsidRPr="0062122D">
        <w:rPr>
          <w:rFonts w:asciiTheme="majorBidi" w:hAnsiTheme="majorBidi" w:cstheme="majorBidi"/>
          <w:sz w:val="24"/>
          <w:szCs w:val="24"/>
        </w:rPr>
        <w:t xml:space="preserve"> obligation to say</w:t>
      </w:r>
      <w:r w:rsidR="00DB0B5F">
        <w:rPr>
          <w:rFonts w:asciiTheme="majorBidi" w:hAnsiTheme="majorBidi" w:cstheme="majorBidi"/>
          <w:sz w:val="24"/>
          <w:szCs w:val="24"/>
        </w:rPr>
        <w:t>,</w:t>
      </w:r>
      <w:r w:rsidR="00C1261A" w:rsidRPr="0062122D">
        <w:rPr>
          <w:rFonts w:asciiTheme="majorBidi" w:hAnsiTheme="majorBidi" w:cstheme="majorBidi"/>
          <w:sz w:val="24"/>
          <w:szCs w:val="24"/>
        </w:rPr>
        <w:t xml:space="preserve"> </w:t>
      </w:r>
      <w:r w:rsidR="00DB0B5F">
        <w:rPr>
          <w:rFonts w:asciiTheme="majorBidi" w:hAnsiTheme="majorBidi" w:cstheme="majorBidi"/>
          <w:sz w:val="24"/>
          <w:szCs w:val="24"/>
        </w:rPr>
        <w:t>“</w:t>
      </w:r>
      <w:r w:rsidRPr="0062122D">
        <w:rPr>
          <w:rFonts w:asciiTheme="majorBidi" w:hAnsiTheme="majorBidi" w:cstheme="majorBidi"/>
          <w:sz w:val="24"/>
          <w:szCs w:val="24"/>
        </w:rPr>
        <w:t>for my sake the world was created”</w:t>
      </w:r>
      <w:r w:rsidR="00517B9F" w:rsidRPr="0062122D">
        <w:rPr>
          <w:rFonts w:asciiTheme="majorBidi" w:hAnsiTheme="majorBidi" w:cstheme="majorBidi"/>
          <w:sz w:val="24"/>
          <w:szCs w:val="24"/>
        </w:rPr>
        <w:t xml:space="preserve"> </w:t>
      </w:r>
      <w:r w:rsidR="00CA545E" w:rsidRPr="0062122D">
        <w:rPr>
          <w:rFonts w:asciiTheme="majorBidi" w:hAnsiTheme="majorBidi" w:cstheme="majorBidi"/>
          <w:sz w:val="24"/>
          <w:szCs w:val="24"/>
        </w:rPr>
        <w:t xml:space="preserve">conflicts with reality which </w:t>
      </w:r>
      <w:r w:rsidR="00C31EF6">
        <w:rPr>
          <w:rFonts w:asciiTheme="majorBidi" w:hAnsiTheme="majorBidi" w:cstheme="majorBidi"/>
          <w:sz w:val="24"/>
          <w:szCs w:val="24"/>
        </w:rPr>
        <w:t xml:space="preserve">indicates </w:t>
      </w:r>
      <w:r w:rsidR="00517B9F" w:rsidRPr="0062122D">
        <w:rPr>
          <w:rFonts w:asciiTheme="majorBidi" w:hAnsiTheme="majorBidi" w:cstheme="majorBidi"/>
          <w:sz w:val="24"/>
          <w:szCs w:val="24"/>
        </w:rPr>
        <w:t xml:space="preserve">that the </w:t>
      </w:r>
      <w:r w:rsidR="00CA545E" w:rsidRPr="0062122D">
        <w:rPr>
          <w:rFonts w:asciiTheme="majorBidi" w:hAnsiTheme="majorBidi" w:cstheme="majorBidi"/>
          <w:sz w:val="24"/>
          <w:szCs w:val="24"/>
        </w:rPr>
        <w:t>opposite</w:t>
      </w:r>
      <w:r w:rsidR="00517B9F" w:rsidRPr="0062122D">
        <w:rPr>
          <w:rFonts w:asciiTheme="majorBidi" w:hAnsiTheme="majorBidi" w:cstheme="majorBidi"/>
          <w:sz w:val="24"/>
          <w:szCs w:val="24"/>
        </w:rPr>
        <w:t xml:space="preserve"> is true.</w:t>
      </w:r>
      <w:r w:rsidR="00D11D84" w:rsidRPr="0062122D">
        <w:rPr>
          <w:rFonts w:asciiTheme="majorBidi" w:hAnsiTheme="majorBidi" w:cstheme="majorBidi"/>
          <w:sz w:val="24"/>
          <w:szCs w:val="24"/>
        </w:rPr>
        <w:t xml:space="preserve"> Two crucial facts contradict</w:t>
      </w:r>
      <w:r w:rsidR="000A2189">
        <w:rPr>
          <w:rFonts w:asciiTheme="majorBidi" w:hAnsiTheme="majorBidi" w:cstheme="majorBidi"/>
          <w:sz w:val="24"/>
          <w:szCs w:val="24"/>
        </w:rPr>
        <w:t xml:space="preserve"> </w:t>
      </w:r>
      <w:r w:rsidR="00D11D84" w:rsidRPr="0062122D">
        <w:rPr>
          <w:rFonts w:asciiTheme="majorBidi" w:hAnsiTheme="majorBidi" w:cstheme="majorBidi"/>
          <w:sz w:val="24"/>
          <w:szCs w:val="24"/>
        </w:rPr>
        <w:t xml:space="preserve">the </w:t>
      </w:r>
      <w:r w:rsidR="000A2189">
        <w:rPr>
          <w:rFonts w:asciiTheme="majorBidi" w:hAnsiTheme="majorBidi" w:cstheme="majorBidi"/>
          <w:sz w:val="24"/>
          <w:szCs w:val="24"/>
        </w:rPr>
        <w:t xml:space="preserve">individual’s </w:t>
      </w:r>
      <w:r w:rsidR="00B10B7A" w:rsidRPr="0062122D">
        <w:rPr>
          <w:rFonts w:asciiTheme="majorBidi" w:hAnsiTheme="majorBidi" w:cstheme="majorBidi"/>
          <w:sz w:val="24"/>
          <w:szCs w:val="24"/>
        </w:rPr>
        <w:t xml:space="preserve">uniqueness and the idea that the world was created for his sake: </w:t>
      </w:r>
      <w:r w:rsidR="00DB0B5F">
        <w:rPr>
          <w:rFonts w:asciiTheme="majorBidi" w:hAnsiTheme="majorBidi" w:cstheme="majorBidi"/>
          <w:sz w:val="24"/>
          <w:szCs w:val="24"/>
        </w:rPr>
        <w:t>(</w:t>
      </w:r>
      <w:r w:rsidR="00B10B7A" w:rsidRPr="0062122D">
        <w:rPr>
          <w:rFonts w:asciiTheme="majorBidi" w:hAnsiTheme="majorBidi" w:cstheme="majorBidi"/>
          <w:sz w:val="24"/>
          <w:szCs w:val="24"/>
        </w:rPr>
        <w:t xml:space="preserve">1) </w:t>
      </w:r>
      <w:r w:rsidR="00060FBB">
        <w:rPr>
          <w:rFonts w:asciiTheme="majorBidi" w:hAnsiTheme="majorBidi" w:cstheme="majorBidi"/>
          <w:sz w:val="24"/>
          <w:szCs w:val="24"/>
        </w:rPr>
        <w:t>h</w:t>
      </w:r>
      <w:r w:rsidR="00F35DFF" w:rsidRPr="0062122D">
        <w:rPr>
          <w:rFonts w:asciiTheme="majorBidi" w:hAnsiTheme="majorBidi" w:cstheme="majorBidi"/>
          <w:sz w:val="24"/>
          <w:szCs w:val="24"/>
        </w:rPr>
        <w:t>e is temporal and mortal;</w:t>
      </w:r>
      <w:r w:rsidR="00940CBA">
        <w:rPr>
          <w:rFonts w:asciiTheme="majorBidi" w:hAnsiTheme="majorBidi" w:cstheme="majorBidi"/>
          <w:sz w:val="24"/>
          <w:szCs w:val="24"/>
        </w:rPr>
        <w:t xml:space="preserve"> </w:t>
      </w:r>
      <w:r w:rsidR="00CD4B87">
        <w:rPr>
          <w:rFonts w:asciiTheme="majorBidi" w:hAnsiTheme="majorBidi" w:cstheme="majorBidi"/>
          <w:sz w:val="24"/>
          <w:szCs w:val="24"/>
        </w:rPr>
        <w:t>and (</w:t>
      </w:r>
      <w:r w:rsidR="00F35DFF" w:rsidRPr="0062122D">
        <w:rPr>
          <w:rFonts w:asciiTheme="majorBidi" w:hAnsiTheme="majorBidi" w:cstheme="majorBidi"/>
          <w:sz w:val="24"/>
          <w:szCs w:val="24"/>
        </w:rPr>
        <w:t xml:space="preserve">2) </w:t>
      </w:r>
      <w:r w:rsidR="00060FBB">
        <w:rPr>
          <w:rFonts w:asciiTheme="majorBidi" w:hAnsiTheme="majorBidi" w:cstheme="majorBidi"/>
          <w:sz w:val="24"/>
          <w:szCs w:val="24"/>
        </w:rPr>
        <w:t>h</w:t>
      </w:r>
      <w:r w:rsidR="00F35DFF" w:rsidRPr="0062122D">
        <w:rPr>
          <w:rFonts w:asciiTheme="majorBidi" w:hAnsiTheme="majorBidi" w:cstheme="majorBidi"/>
          <w:sz w:val="24"/>
          <w:szCs w:val="24"/>
        </w:rPr>
        <w:t xml:space="preserve">e is one of </w:t>
      </w:r>
      <w:r w:rsidR="00A47FF7" w:rsidRPr="0062122D">
        <w:rPr>
          <w:rFonts w:asciiTheme="majorBidi" w:hAnsiTheme="majorBidi" w:cstheme="majorBidi"/>
          <w:sz w:val="24"/>
          <w:szCs w:val="24"/>
        </w:rPr>
        <w:t xml:space="preserve">innumerable others </w:t>
      </w:r>
      <w:r w:rsidR="00D469FB">
        <w:rPr>
          <w:rFonts w:asciiTheme="majorBidi" w:hAnsiTheme="majorBidi" w:cstheme="majorBidi"/>
          <w:sz w:val="24"/>
          <w:szCs w:val="24"/>
        </w:rPr>
        <w:t xml:space="preserve">like </w:t>
      </w:r>
      <w:r w:rsidR="00752C3C" w:rsidRPr="0062122D">
        <w:rPr>
          <w:rFonts w:asciiTheme="majorBidi" w:hAnsiTheme="majorBidi" w:cstheme="majorBidi"/>
          <w:sz w:val="24"/>
          <w:szCs w:val="24"/>
        </w:rPr>
        <w:t>him</w:t>
      </w:r>
      <w:r w:rsidR="00D469FB">
        <w:rPr>
          <w:rFonts w:asciiTheme="majorBidi" w:hAnsiTheme="majorBidi" w:cstheme="majorBidi"/>
          <w:sz w:val="24"/>
          <w:szCs w:val="24"/>
        </w:rPr>
        <w:t>self</w:t>
      </w:r>
      <w:r w:rsidR="00CD4B87">
        <w:rPr>
          <w:rFonts w:asciiTheme="majorBidi" w:hAnsiTheme="majorBidi" w:cstheme="majorBidi"/>
          <w:sz w:val="24"/>
          <w:szCs w:val="24"/>
        </w:rPr>
        <w:t xml:space="preserve">. </w:t>
      </w:r>
      <w:r w:rsidR="0005203D">
        <w:rPr>
          <w:rFonts w:asciiTheme="majorBidi" w:hAnsiTheme="majorBidi" w:cstheme="majorBidi"/>
          <w:sz w:val="24"/>
          <w:szCs w:val="24"/>
        </w:rPr>
        <w:t>T</w:t>
      </w:r>
      <w:r w:rsidR="00DC254E" w:rsidRPr="0062122D">
        <w:rPr>
          <w:rFonts w:asciiTheme="majorBidi" w:hAnsiTheme="majorBidi" w:cstheme="majorBidi"/>
          <w:sz w:val="24"/>
          <w:szCs w:val="24"/>
        </w:rPr>
        <w:t xml:space="preserve">he fact that they are not </w:t>
      </w:r>
      <w:r w:rsidR="00D63351" w:rsidRPr="0062122D">
        <w:rPr>
          <w:rFonts w:asciiTheme="majorBidi" w:hAnsiTheme="majorBidi" w:cstheme="majorBidi"/>
          <w:sz w:val="24"/>
          <w:szCs w:val="24"/>
        </w:rPr>
        <w:t>absolutely</w:t>
      </w:r>
      <w:r w:rsidR="00DC254E" w:rsidRPr="0062122D">
        <w:rPr>
          <w:rFonts w:asciiTheme="majorBidi" w:hAnsiTheme="majorBidi" w:cstheme="majorBidi"/>
          <w:sz w:val="24"/>
          <w:szCs w:val="24"/>
        </w:rPr>
        <w:t xml:space="preserve"> </w:t>
      </w:r>
      <w:r w:rsidR="009D1A46">
        <w:rPr>
          <w:rFonts w:asciiTheme="majorBidi" w:hAnsiTheme="majorBidi" w:cstheme="majorBidi"/>
          <w:sz w:val="24"/>
          <w:szCs w:val="24"/>
        </w:rPr>
        <w:t xml:space="preserve">similar </w:t>
      </w:r>
      <w:r w:rsidR="001170E2" w:rsidRPr="0062122D">
        <w:rPr>
          <w:rFonts w:asciiTheme="majorBidi" w:hAnsiTheme="majorBidi" w:cstheme="majorBidi"/>
          <w:sz w:val="24"/>
          <w:szCs w:val="24"/>
        </w:rPr>
        <w:t xml:space="preserve">to each other </w:t>
      </w:r>
      <w:r w:rsidR="00A66C10" w:rsidRPr="0062122D">
        <w:rPr>
          <w:rFonts w:asciiTheme="majorBidi" w:hAnsiTheme="majorBidi" w:cstheme="majorBidi"/>
          <w:sz w:val="24"/>
          <w:szCs w:val="24"/>
        </w:rPr>
        <w:t xml:space="preserve">(as the </w:t>
      </w:r>
      <w:r w:rsidR="009D1A46" w:rsidRPr="0062122D">
        <w:rPr>
          <w:rFonts w:asciiTheme="majorBidi" w:hAnsiTheme="majorBidi" w:cstheme="majorBidi"/>
          <w:sz w:val="24"/>
          <w:szCs w:val="24"/>
        </w:rPr>
        <w:t>Mishnah</w:t>
      </w:r>
      <w:r w:rsidR="00A66C10" w:rsidRPr="0062122D">
        <w:rPr>
          <w:rFonts w:asciiTheme="majorBidi" w:hAnsiTheme="majorBidi" w:cstheme="majorBidi"/>
          <w:sz w:val="24"/>
          <w:szCs w:val="24"/>
        </w:rPr>
        <w:t xml:space="preserve"> points out) is not </w:t>
      </w:r>
      <w:r w:rsidR="0046049A" w:rsidRPr="0062122D">
        <w:rPr>
          <w:rFonts w:asciiTheme="majorBidi" w:hAnsiTheme="majorBidi" w:cstheme="majorBidi"/>
          <w:sz w:val="24"/>
          <w:szCs w:val="24"/>
        </w:rPr>
        <w:t xml:space="preserve">reason enough to ascribe to the individual </w:t>
      </w:r>
      <w:r w:rsidR="00097E1C" w:rsidRPr="0062122D">
        <w:rPr>
          <w:rFonts w:asciiTheme="majorBidi" w:hAnsiTheme="majorBidi" w:cstheme="majorBidi"/>
          <w:sz w:val="24"/>
          <w:szCs w:val="24"/>
        </w:rPr>
        <w:t xml:space="preserve">a satisfactory level of </w:t>
      </w:r>
      <w:r w:rsidR="00FA6454">
        <w:rPr>
          <w:rFonts w:asciiTheme="majorBidi" w:hAnsiTheme="majorBidi" w:cstheme="majorBidi"/>
          <w:sz w:val="24"/>
          <w:szCs w:val="24"/>
        </w:rPr>
        <w:t>individuality</w:t>
      </w:r>
      <w:r w:rsidR="001A1FCE" w:rsidRPr="0062122D">
        <w:rPr>
          <w:rFonts w:asciiTheme="majorBidi" w:hAnsiTheme="majorBidi" w:cstheme="majorBidi"/>
          <w:sz w:val="24"/>
          <w:szCs w:val="24"/>
        </w:rPr>
        <w:t xml:space="preserve">. Rabbi </w:t>
      </w:r>
      <w:proofErr w:type="spellStart"/>
      <w:r w:rsidR="001A1FCE" w:rsidRPr="0062122D">
        <w:rPr>
          <w:rFonts w:asciiTheme="majorBidi" w:hAnsiTheme="majorBidi" w:cstheme="majorBidi"/>
          <w:sz w:val="24"/>
          <w:szCs w:val="24"/>
        </w:rPr>
        <w:t>Hutner</w:t>
      </w:r>
      <w:proofErr w:type="spellEnd"/>
      <w:r w:rsidR="001A1FCE" w:rsidRPr="0062122D">
        <w:rPr>
          <w:rFonts w:asciiTheme="majorBidi" w:hAnsiTheme="majorBidi" w:cstheme="majorBidi"/>
          <w:sz w:val="24"/>
          <w:szCs w:val="24"/>
        </w:rPr>
        <w:t xml:space="preserve"> wrote:</w:t>
      </w:r>
    </w:p>
    <w:p w14:paraId="167A10F4" w14:textId="77777777" w:rsidR="009C779A" w:rsidRPr="0062122D" w:rsidRDefault="009C779A" w:rsidP="00C45A47">
      <w:pPr>
        <w:pStyle w:val="Quote1"/>
        <w:spacing w:before="0" w:after="0"/>
        <w:ind w:left="567" w:right="567"/>
        <w:jc w:val="left"/>
        <w:rPr>
          <w:rFonts w:asciiTheme="majorBidi" w:hAnsiTheme="majorBidi" w:cstheme="majorBidi"/>
          <w:sz w:val="24"/>
          <w:szCs w:val="24"/>
          <w:highlight w:val="yellow"/>
          <w:rtl/>
        </w:rPr>
      </w:pPr>
      <w:r w:rsidRPr="0062122D">
        <w:rPr>
          <w:rFonts w:asciiTheme="majorBidi" w:hAnsiTheme="majorBidi" w:cstheme="majorBidi"/>
          <w:sz w:val="24"/>
          <w:szCs w:val="24"/>
          <w:highlight w:val="yellow"/>
          <w:rtl/>
        </w:rPr>
        <w:t xml:space="preserve">יחידותו של אדם אומרת "בשבילי נברא עולם". והופעת המיתה [...] סותרת היא את ההכרה ש"בשבילי נברא עולם" שהרי העולם מתקיים ועומד גם לאחר מיתתו וחליפתו של אדם. ובשום אופן שבעולם אי אפשר לו לאדם להחיות בנפשו את ההכרה כי בשבילי נברא עולם, אלא על ידה של האמונה הפנימית בתחיית המתים, ובסילוק </w:t>
      </w:r>
      <w:proofErr w:type="spellStart"/>
      <w:r w:rsidRPr="0062122D">
        <w:rPr>
          <w:rFonts w:asciiTheme="majorBidi" w:hAnsiTheme="majorBidi" w:cstheme="majorBidi"/>
          <w:sz w:val="24"/>
          <w:szCs w:val="24"/>
          <w:highlight w:val="yellow"/>
          <w:rtl/>
        </w:rPr>
        <w:t>המות</w:t>
      </w:r>
      <w:proofErr w:type="spellEnd"/>
      <w:r w:rsidRPr="0062122D">
        <w:rPr>
          <w:rFonts w:asciiTheme="majorBidi" w:hAnsiTheme="majorBidi" w:cstheme="majorBidi"/>
          <w:sz w:val="24"/>
          <w:szCs w:val="24"/>
          <w:highlight w:val="yellow"/>
          <w:rtl/>
        </w:rPr>
        <w:t xml:space="preserve"> בעולם. (ורואים אנו לעינינו, </w:t>
      </w:r>
      <w:proofErr w:type="spellStart"/>
      <w:r w:rsidRPr="0062122D">
        <w:rPr>
          <w:rFonts w:asciiTheme="majorBidi" w:hAnsiTheme="majorBidi" w:cstheme="majorBidi"/>
          <w:sz w:val="24"/>
          <w:szCs w:val="24"/>
          <w:highlight w:val="yellow"/>
          <w:rtl/>
        </w:rPr>
        <w:t>שמכיון</w:t>
      </w:r>
      <w:proofErr w:type="spellEnd"/>
      <w:r w:rsidRPr="0062122D">
        <w:rPr>
          <w:rFonts w:asciiTheme="majorBidi" w:hAnsiTheme="majorBidi" w:cstheme="majorBidi"/>
          <w:sz w:val="24"/>
          <w:szCs w:val="24"/>
          <w:highlight w:val="yellow"/>
          <w:rtl/>
        </w:rPr>
        <w:t xml:space="preserve"> שאמונת תחיית המתים, איננה שולטת אצל אנשי-החול, שוב לא שקטו ולא נחו, עד שהורידו את ערכו של אדם, עד לידי השוואה עם שאר בעלי חיים). (פחד יצחק, שבועות, </w:t>
      </w:r>
      <w:proofErr w:type="spellStart"/>
      <w:r w:rsidRPr="0062122D">
        <w:rPr>
          <w:rFonts w:asciiTheme="majorBidi" w:hAnsiTheme="majorBidi" w:cstheme="majorBidi"/>
          <w:sz w:val="24"/>
          <w:szCs w:val="24"/>
          <w:highlight w:val="yellow"/>
          <w:rtl/>
        </w:rPr>
        <w:t>כא</w:t>
      </w:r>
      <w:proofErr w:type="spellEnd"/>
      <w:r w:rsidRPr="0062122D">
        <w:rPr>
          <w:rFonts w:asciiTheme="majorBidi" w:hAnsiTheme="majorBidi" w:cstheme="majorBidi"/>
          <w:sz w:val="24"/>
          <w:szCs w:val="24"/>
          <w:highlight w:val="yellow"/>
          <w:rtl/>
        </w:rPr>
        <w:t>/ח).</w:t>
      </w:r>
    </w:p>
    <w:p w14:paraId="742CD681" w14:textId="0507D76B" w:rsidR="00D23F76" w:rsidRPr="0062122D" w:rsidRDefault="00CF657C"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 xml:space="preserve">This </w:t>
      </w:r>
      <w:r w:rsidR="00941CB6" w:rsidRPr="0062122D">
        <w:rPr>
          <w:rFonts w:asciiTheme="majorBidi" w:hAnsiTheme="majorBidi" w:cstheme="majorBidi"/>
          <w:sz w:val="24"/>
          <w:szCs w:val="24"/>
        </w:rPr>
        <w:t xml:space="preserve">is one of the most unique </w:t>
      </w:r>
      <w:r w:rsidRPr="0062122D">
        <w:rPr>
          <w:rFonts w:asciiTheme="majorBidi" w:hAnsiTheme="majorBidi" w:cstheme="majorBidi"/>
          <w:sz w:val="24"/>
          <w:szCs w:val="24"/>
        </w:rPr>
        <w:t>passage</w:t>
      </w:r>
      <w:r w:rsidR="00941CB6" w:rsidRPr="0062122D">
        <w:rPr>
          <w:rFonts w:asciiTheme="majorBidi" w:hAnsiTheme="majorBidi" w:cstheme="majorBidi"/>
          <w:sz w:val="24"/>
          <w:szCs w:val="24"/>
        </w:rPr>
        <w:t>s</w:t>
      </w:r>
      <w:r w:rsidRPr="0062122D">
        <w:rPr>
          <w:rFonts w:asciiTheme="majorBidi" w:hAnsiTheme="majorBidi" w:cstheme="majorBidi"/>
          <w:sz w:val="24"/>
          <w:szCs w:val="24"/>
        </w:rPr>
        <w:t xml:space="preserve"> i</w:t>
      </w:r>
      <w:r w:rsidR="00D3090E" w:rsidRPr="0062122D">
        <w:rPr>
          <w:rFonts w:asciiTheme="majorBidi" w:hAnsiTheme="majorBidi" w:cstheme="majorBidi"/>
          <w:sz w:val="24"/>
          <w:szCs w:val="24"/>
        </w:rPr>
        <w:t xml:space="preserve">n the </w:t>
      </w:r>
      <w:r w:rsidR="00D3090E" w:rsidRPr="00FA6454">
        <w:rPr>
          <w:rFonts w:asciiTheme="majorBidi" w:hAnsiTheme="majorBidi" w:cstheme="majorBidi"/>
          <w:i/>
          <w:iCs/>
          <w:sz w:val="24"/>
          <w:szCs w:val="24"/>
        </w:rPr>
        <w:t>Pachad Yitzchak</w:t>
      </w:r>
      <w:r w:rsidR="00D3090E" w:rsidRPr="0062122D">
        <w:rPr>
          <w:rFonts w:asciiTheme="majorBidi" w:hAnsiTheme="majorBidi" w:cstheme="majorBidi"/>
          <w:sz w:val="24"/>
          <w:szCs w:val="24"/>
        </w:rPr>
        <w:t xml:space="preserve"> book</w:t>
      </w:r>
      <w:r w:rsidR="001E41EA">
        <w:rPr>
          <w:rFonts w:asciiTheme="majorBidi" w:hAnsiTheme="majorBidi" w:cstheme="majorBidi"/>
          <w:sz w:val="24"/>
          <w:szCs w:val="24"/>
        </w:rPr>
        <w:t>s as i</w:t>
      </w:r>
      <w:r w:rsidR="0099069C" w:rsidRPr="0062122D">
        <w:rPr>
          <w:rFonts w:asciiTheme="majorBidi" w:hAnsiTheme="majorBidi" w:cstheme="majorBidi"/>
          <w:sz w:val="24"/>
          <w:szCs w:val="24"/>
        </w:rPr>
        <w:t xml:space="preserve">t concludes with a </w:t>
      </w:r>
      <w:r w:rsidR="00F45199">
        <w:rPr>
          <w:rFonts w:asciiTheme="majorBidi" w:hAnsiTheme="majorBidi" w:cstheme="majorBidi"/>
          <w:sz w:val="24"/>
          <w:szCs w:val="24"/>
        </w:rPr>
        <w:t>highly</w:t>
      </w:r>
      <w:r w:rsidR="0099069C" w:rsidRPr="0062122D">
        <w:rPr>
          <w:rFonts w:asciiTheme="majorBidi" w:hAnsiTheme="majorBidi" w:cstheme="majorBidi"/>
          <w:sz w:val="24"/>
          <w:szCs w:val="24"/>
        </w:rPr>
        <w:t xml:space="preserve"> uncharacteristic addition</w:t>
      </w:r>
      <w:r w:rsidR="0030652F">
        <w:rPr>
          <w:rFonts w:asciiTheme="majorBidi" w:hAnsiTheme="majorBidi" w:cstheme="majorBidi"/>
          <w:sz w:val="24"/>
          <w:szCs w:val="24"/>
        </w:rPr>
        <w:t xml:space="preserve"> – a reference </w:t>
      </w:r>
      <w:r w:rsidR="008B6CAB" w:rsidRPr="0062122D">
        <w:rPr>
          <w:rFonts w:asciiTheme="majorBidi" w:hAnsiTheme="majorBidi" w:cstheme="majorBidi"/>
          <w:sz w:val="24"/>
          <w:szCs w:val="24"/>
        </w:rPr>
        <w:t xml:space="preserve">to the historical context of </w:t>
      </w:r>
      <w:r w:rsidR="00F45199">
        <w:rPr>
          <w:rFonts w:asciiTheme="majorBidi" w:hAnsiTheme="majorBidi" w:cstheme="majorBidi"/>
          <w:sz w:val="24"/>
          <w:szCs w:val="24"/>
        </w:rPr>
        <w:t>the</w:t>
      </w:r>
      <w:r w:rsidR="008B6CAB" w:rsidRPr="0062122D">
        <w:rPr>
          <w:rFonts w:asciiTheme="majorBidi" w:hAnsiTheme="majorBidi" w:cstheme="majorBidi"/>
          <w:sz w:val="24"/>
          <w:szCs w:val="24"/>
        </w:rPr>
        <w:t xml:space="preserve"> text</w:t>
      </w:r>
      <w:r w:rsidR="00980DFE" w:rsidRPr="0062122D">
        <w:rPr>
          <w:rFonts w:asciiTheme="majorBidi" w:hAnsiTheme="majorBidi" w:cstheme="majorBidi"/>
          <w:sz w:val="24"/>
          <w:szCs w:val="24"/>
        </w:rPr>
        <w:t>, something that Rabbi Hutner systematically refrained from doing.</w:t>
      </w:r>
      <w:r w:rsidR="00980DFE" w:rsidRPr="0062122D">
        <w:rPr>
          <w:rStyle w:val="FootnoteReference"/>
          <w:rFonts w:asciiTheme="majorBidi" w:hAnsiTheme="majorBidi" w:cstheme="majorBidi"/>
          <w:sz w:val="24"/>
          <w:szCs w:val="24"/>
        </w:rPr>
        <w:footnoteReference w:id="4"/>
      </w:r>
      <w:r w:rsidRPr="0062122D">
        <w:rPr>
          <w:rFonts w:asciiTheme="majorBidi" w:hAnsiTheme="majorBidi" w:cstheme="majorBidi"/>
          <w:sz w:val="24"/>
          <w:szCs w:val="24"/>
        </w:rPr>
        <w:t xml:space="preserve"> </w:t>
      </w:r>
      <w:r w:rsidR="00313968" w:rsidRPr="0062122D">
        <w:rPr>
          <w:rFonts w:asciiTheme="majorBidi" w:hAnsiTheme="majorBidi" w:cstheme="majorBidi"/>
          <w:sz w:val="24"/>
          <w:szCs w:val="24"/>
        </w:rPr>
        <w:t xml:space="preserve">This is one of the few occasions in which Rabbi Hutner </w:t>
      </w:r>
      <w:r w:rsidR="004617F0" w:rsidRPr="0062122D">
        <w:rPr>
          <w:rFonts w:asciiTheme="majorBidi" w:hAnsiTheme="majorBidi" w:cstheme="majorBidi"/>
          <w:sz w:val="24"/>
          <w:szCs w:val="24"/>
        </w:rPr>
        <w:t>explicitly refers to wh</w:t>
      </w:r>
      <w:r w:rsidR="00193580">
        <w:rPr>
          <w:rFonts w:asciiTheme="majorBidi" w:hAnsiTheme="majorBidi" w:cstheme="majorBidi"/>
          <w:sz w:val="24"/>
          <w:szCs w:val="24"/>
        </w:rPr>
        <w:t>at</w:t>
      </w:r>
      <w:r w:rsidR="004617F0" w:rsidRPr="0062122D">
        <w:rPr>
          <w:rFonts w:asciiTheme="majorBidi" w:hAnsiTheme="majorBidi" w:cstheme="majorBidi"/>
          <w:sz w:val="24"/>
          <w:szCs w:val="24"/>
        </w:rPr>
        <w:t xml:space="preserve"> he perceived as </w:t>
      </w:r>
      <w:r w:rsidR="00E91CD5" w:rsidRPr="0062122D">
        <w:rPr>
          <w:rFonts w:asciiTheme="majorBidi" w:hAnsiTheme="majorBidi" w:cstheme="majorBidi"/>
          <w:sz w:val="24"/>
          <w:szCs w:val="24"/>
        </w:rPr>
        <w:t xml:space="preserve">the most </w:t>
      </w:r>
      <w:r w:rsidR="00BD488A" w:rsidRPr="0062122D">
        <w:rPr>
          <w:rFonts w:asciiTheme="majorBidi" w:hAnsiTheme="majorBidi" w:cstheme="majorBidi"/>
          <w:sz w:val="24"/>
          <w:szCs w:val="24"/>
        </w:rPr>
        <w:t>urgent problem of his time</w:t>
      </w:r>
      <w:r w:rsidR="00E91CD5" w:rsidRPr="0062122D">
        <w:rPr>
          <w:rFonts w:asciiTheme="majorBidi" w:hAnsiTheme="majorBidi" w:cstheme="majorBidi"/>
          <w:sz w:val="24"/>
          <w:szCs w:val="24"/>
        </w:rPr>
        <w:t>: the ne</w:t>
      </w:r>
      <w:r w:rsidR="009D17BE" w:rsidRPr="0062122D">
        <w:rPr>
          <w:rFonts w:asciiTheme="majorBidi" w:hAnsiTheme="majorBidi" w:cstheme="majorBidi"/>
          <w:sz w:val="24"/>
          <w:szCs w:val="24"/>
        </w:rPr>
        <w:t>gation of</w:t>
      </w:r>
      <w:r w:rsidR="0044624F" w:rsidRPr="0062122D">
        <w:rPr>
          <w:rFonts w:asciiTheme="majorBidi" w:hAnsiTheme="majorBidi" w:cstheme="majorBidi"/>
          <w:sz w:val="24"/>
          <w:szCs w:val="24"/>
        </w:rPr>
        <w:t xml:space="preserve"> </w:t>
      </w:r>
      <w:r w:rsidR="009A7AC2" w:rsidRPr="0062122D">
        <w:rPr>
          <w:rFonts w:asciiTheme="majorBidi" w:hAnsiTheme="majorBidi" w:cstheme="majorBidi"/>
          <w:sz w:val="24"/>
          <w:szCs w:val="24"/>
        </w:rPr>
        <w:t xml:space="preserve">mankind’s worth, a position that he </w:t>
      </w:r>
      <w:r w:rsidR="00AD1E23" w:rsidRPr="0062122D">
        <w:rPr>
          <w:rFonts w:asciiTheme="majorBidi" w:hAnsiTheme="majorBidi" w:cstheme="majorBidi"/>
          <w:sz w:val="24"/>
          <w:szCs w:val="24"/>
        </w:rPr>
        <w:t xml:space="preserve">directly </w:t>
      </w:r>
      <w:r w:rsidR="009A7AC2" w:rsidRPr="0062122D">
        <w:rPr>
          <w:rFonts w:asciiTheme="majorBidi" w:hAnsiTheme="majorBidi" w:cstheme="majorBidi"/>
          <w:sz w:val="24"/>
          <w:szCs w:val="24"/>
        </w:rPr>
        <w:t xml:space="preserve">connected to </w:t>
      </w:r>
      <w:r w:rsidR="002E5F95" w:rsidRPr="0062122D">
        <w:rPr>
          <w:rFonts w:asciiTheme="majorBidi" w:hAnsiTheme="majorBidi" w:cstheme="majorBidi"/>
          <w:sz w:val="24"/>
          <w:szCs w:val="24"/>
        </w:rPr>
        <w:t xml:space="preserve">the fact of death. </w:t>
      </w:r>
      <w:r w:rsidR="00DA2125" w:rsidRPr="0062122D">
        <w:rPr>
          <w:rFonts w:asciiTheme="majorBidi" w:hAnsiTheme="majorBidi" w:cstheme="majorBidi"/>
          <w:sz w:val="24"/>
          <w:szCs w:val="24"/>
        </w:rPr>
        <w:t xml:space="preserve">Death </w:t>
      </w:r>
      <w:r w:rsidR="00594BA3">
        <w:rPr>
          <w:rFonts w:asciiTheme="majorBidi" w:hAnsiTheme="majorBidi" w:cstheme="majorBidi"/>
          <w:sz w:val="24"/>
          <w:szCs w:val="24"/>
        </w:rPr>
        <w:t>nullifies</w:t>
      </w:r>
      <w:r w:rsidR="00874A70" w:rsidRPr="0062122D">
        <w:rPr>
          <w:rFonts w:asciiTheme="majorBidi" w:hAnsiTheme="majorBidi" w:cstheme="majorBidi"/>
          <w:sz w:val="24"/>
          <w:szCs w:val="24"/>
        </w:rPr>
        <w:t xml:space="preserve"> man’s </w:t>
      </w:r>
      <w:r w:rsidR="00823F86" w:rsidRPr="0062122D">
        <w:rPr>
          <w:rFonts w:asciiTheme="majorBidi" w:hAnsiTheme="majorBidi" w:cstheme="majorBidi"/>
          <w:sz w:val="24"/>
          <w:szCs w:val="24"/>
        </w:rPr>
        <w:t xml:space="preserve">inherent </w:t>
      </w:r>
      <w:r w:rsidR="00874A70" w:rsidRPr="0062122D">
        <w:rPr>
          <w:rFonts w:asciiTheme="majorBidi" w:hAnsiTheme="majorBidi" w:cstheme="majorBidi"/>
          <w:sz w:val="24"/>
          <w:szCs w:val="24"/>
        </w:rPr>
        <w:t>worth</w:t>
      </w:r>
      <w:r w:rsidR="00823F86" w:rsidRPr="0062122D">
        <w:rPr>
          <w:rFonts w:asciiTheme="majorBidi" w:hAnsiTheme="majorBidi" w:cstheme="majorBidi"/>
          <w:sz w:val="24"/>
          <w:szCs w:val="24"/>
        </w:rPr>
        <w:t>, and certainly his uniqueness</w:t>
      </w:r>
      <w:r w:rsidR="00C260E9" w:rsidRPr="0062122D">
        <w:rPr>
          <w:rFonts w:asciiTheme="majorBidi" w:hAnsiTheme="majorBidi" w:cstheme="majorBidi"/>
          <w:sz w:val="24"/>
          <w:szCs w:val="24"/>
        </w:rPr>
        <w:t>, as well as the idea that the world was created for his sake</w:t>
      </w:r>
      <w:r w:rsidR="00B340DD">
        <w:rPr>
          <w:rFonts w:asciiTheme="majorBidi" w:hAnsiTheme="majorBidi" w:cstheme="majorBidi"/>
          <w:sz w:val="24"/>
          <w:szCs w:val="24"/>
        </w:rPr>
        <w:t>, in</w:t>
      </w:r>
      <w:r w:rsidR="00862869">
        <w:rPr>
          <w:rFonts w:asciiTheme="majorBidi" w:hAnsiTheme="majorBidi" w:cstheme="majorBidi"/>
          <w:sz w:val="24"/>
          <w:szCs w:val="24"/>
        </w:rPr>
        <w:t xml:space="preserve"> other words, </w:t>
      </w:r>
      <w:r w:rsidR="00AC0A4F" w:rsidRPr="0062122D">
        <w:rPr>
          <w:rFonts w:asciiTheme="majorBidi" w:hAnsiTheme="majorBidi" w:cstheme="majorBidi"/>
          <w:sz w:val="24"/>
          <w:szCs w:val="24"/>
        </w:rPr>
        <w:t>the idea that he has</w:t>
      </w:r>
      <w:r w:rsidR="00AC0A4F" w:rsidRPr="0062122D">
        <w:rPr>
          <w:rFonts w:asciiTheme="majorBidi" w:hAnsiTheme="majorBidi" w:cstheme="majorBidi"/>
          <w:i/>
          <w:iCs/>
          <w:sz w:val="24"/>
          <w:szCs w:val="24"/>
        </w:rPr>
        <w:t xml:space="preserve"> </w:t>
      </w:r>
      <w:proofErr w:type="spellStart"/>
      <w:r w:rsidR="00AC0A4F" w:rsidRPr="0062122D">
        <w:rPr>
          <w:rFonts w:asciiTheme="majorBidi" w:hAnsiTheme="majorBidi" w:cstheme="majorBidi"/>
          <w:i/>
          <w:iCs/>
          <w:sz w:val="24"/>
          <w:szCs w:val="24"/>
        </w:rPr>
        <w:t>hashivut</w:t>
      </w:r>
      <w:proofErr w:type="spellEnd"/>
      <w:r w:rsidR="00AC0A4F" w:rsidRPr="0062122D">
        <w:rPr>
          <w:rFonts w:asciiTheme="majorBidi" w:hAnsiTheme="majorBidi" w:cstheme="majorBidi"/>
          <w:sz w:val="24"/>
          <w:szCs w:val="24"/>
        </w:rPr>
        <w:t xml:space="preserve">. </w:t>
      </w:r>
      <w:r w:rsidR="007A5356" w:rsidRPr="0062122D">
        <w:rPr>
          <w:rFonts w:asciiTheme="majorBidi" w:hAnsiTheme="majorBidi" w:cstheme="majorBidi"/>
          <w:sz w:val="24"/>
          <w:szCs w:val="24"/>
        </w:rPr>
        <w:t xml:space="preserve">Because of the loss </w:t>
      </w:r>
      <w:r w:rsidR="00485216" w:rsidRPr="0062122D">
        <w:rPr>
          <w:rFonts w:asciiTheme="majorBidi" w:hAnsiTheme="majorBidi" w:cstheme="majorBidi"/>
          <w:sz w:val="24"/>
          <w:szCs w:val="24"/>
        </w:rPr>
        <w:t>of belief in the resurrection of the dead, this fact is all that remains.</w:t>
      </w:r>
    </w:p>
    <w:p w14:paraId="77C8950C" w14:textId="18DFE0A4" w:rsidR="00921C9D" w:rsidRPr="0062122D" w:rsidRDefault="00921C9D"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In another p</w:t>
      </w:r>
      <w:r w:rsidR="003951C8">
        <w:rPr>
          <w:rFonts w:asciiTheme="majorBidi" w:hAnsiTheme="majorBidi" w:cstheme="majorBidi"/>
          <w:sz w:val="24"/>
          <w:szCs w:val="24"/>
        </w:rPr>
        <w:t>l</w:t>
      </w:r>
      <w:r w:rsidRPr="0062122D">
        <w:rPr>
          <w:rFonts w:asciiTheme="majorBidi" w:hAnsiTheme="majorBidi" w:cstheme="majorBidi"/>
          <w:sz w:val="24"/>
          <w:szCs w:val="24"/>
        </w:rPr>
        <w:t>ace he wrote:</w:t>
      </w:r>
    </w:p>
    <w:p w14:paraId="73CE6ED6" w14:textId="77777777" w:rsidR="00B11F90" w:rsidRPr="0062122D" w:rsidRDefault="00B11F90" w:rsidP="00D1237F">
      <w:pPr>
        <w:pStyle w:val="Quote1"/>
        <w:spacing w:before="0" w:after="0"/>
        <w:ind w:left="0" w:right="0" w:firstLine="284"/>
        <w:jc w:val="left"/>
        <w:rPr>
          <w:rFonts w:asciiTheme="majorBidi" w:hAnsiTheme="majorBidi" w:cstheme="majorBidi"/>
          <w:sz w:val="24"/>
          <w:szCs w:val="24"/>
          <w:highlight w:val="yellow"/>
        </w:rPr>
      </w:pPr>
      <w:r w:rsidRPr="0062122D">
        <w:rPr>
          <w:rFonts w:asciiTheme="majorBidi" w:hAnsiTheme="majorBidi" w:cstheme="majorBidi"/>
          <w:sz w:val="24"/>
          <w:szCs w:val="24"/>
          <w:highlight w:val="yellow"/>
          <w:rtl/>
        </w:rPr>
        <w:lastRenderedPageBreak/>
        <w:t xml:space="preserve">יחידי נברא האדם. יחידות זו קיימת היא אפילו לאחר שכל העולם נתמלא אנשים. שהרי אפילו עכשיו חייב הוא לומר "בשבילי נברא העולם". אבל סוף סוף מציאותם של רבבות בני-אדם כמותו, מסתירה היא את יחידותו של האדם, אפילו בפני האדם עצמו. אלא שמתחתה של הסתרה זו, בפנים הנפש, בוער הוא </w:t>
      </w:r>
      <w:proofErr w:type="spellStart"/>
      <w:r w:rsidRPr="0062122D">
        <w:rPr>
          <w:rFonts w:asciiTheme="majorBidi" w:hAnsiTheme="majorBidi" w:cstheme="majorBidi"/>
          <w:sz w:val="24"/>
          <w:szCs w:val="24"/>
          <w:highlight w:val="yellow"/>
          <w:rtl/>
        </w:rPr>
        <w:t>הצמאון</w:t>
      </w:r>
      <w:proofErr w:type="spellEnd"/>
      <w:r w:rsidRPr="0062122D">
        <w:rPr>
          <w:rFonts w:asciiTheme="majorBidi" w:hAnsiTheme="majorBidi" w:cstheme="majorBidi"/>
          <w:sz w:val="24"/>
          <w:szCs w:val="24"/>
          <w:highlight w:val="yellow"/>
          <w:rtl/>
        </w:rPr>
        <w:t xml:space="preserve"> לטעום טעמה של יחידות זו. ועל כן, נמצא הוא האדם בחתירה תמידית להבקיע את ההסתרה של הריבוי בכדי לגלות לעצמו את תואר היחידות של אישיותו, בכדי לשובב את נפשו הצמאה לגילוי זה. (פחד יצחק, שבועות </w:t>
      </w:r>
      <w:proofErr w:type="spellStart"/>
      <w:r w:rsidRPr="0062122D">
        <w:rPr>
          <w:rFonts w:asciiTheme="majorBidi" w:hAnsiTheme="majorBidi" w:cstheme="majorBidi"/>
          <w:sz w:val="24"/>
          <w:szCs w:val="24"/>
          <w:highlight w:val="yellow"/>
          <w:rtl/>
        </w:rPr>
        <w:t>טז</w:t>
      </w:r>
      <w:proofErr w:type="spellEnd"/>
      <w:r w:rsidRPr="0062122D">
        <w:rPr>
          <w:rFonts w:asciiTheme="majorBidi" w:hAnsiTheme="majorBidi" w:cstheme="majorBidi"/>
          <w:sz w:val="24"/>
          <w:szCs w:val="24"/>
          <w:highlight w:val="yellow"/>
          <w:rtl/>
        </w:rPr>
        <w:t>/י).</w:t>
      </w:r>
    </w:p>
    <w:p w14:paraId="2E6098B8" w14:textId="5FB9B2F7" w:rsidR="009F4053" w:rsidRPr="0062122D" w:rsidRDefault="00E03D56"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This passage addresses th</w:t>
      </w:r>
      <w:r w:rsidR="00E16370" w:rsidRPr="0062122D">
        <w:rPr>
          <w:rFonts w:asciiTheme="majorBidi" w:hAnsiTheme="majorBidi" w:cstheme="majorBidi"/>
          <w:sz w:val="24"/>
          <w:szCs w:val="24"/>
        </w:rPr>
        <w:t>e</w:t>
      </w:r>
      <w:r w:rsidRPr="0062122D">
        <w:rPr>
          <w:rFonts w:asciiTheme="majorBidi" w:hAnsiTheme="majorBidi" w:cstheme="majorBidi"/>
          <w:sz w:val="24"/>
          <w:szCs w:val="24"/>
        </w:rPr>
        <w:t xml:space="preserve"> same problem as the one cited </w:t>
      </w:r>
      <w:r w:rsidR="00753EEA" w:rsidRPr="0062122D">
        <w:rPr>
          <w:rFonts w:asciiTheme="majorBidi" w:hAnsiTheme="majorBidi" w:cstheme="majorBidi"/>
          <w:sz w:val="24"/>
          <w:szCs w:val="24"/>
        </w:rPr>
        <w:t>above</w:t>
      </w:r>
      <w:r w:rsidR="00D92157">
        <w:rPr>
          <w:rFonts w:asciiTheme="majorBidi" w:hAnsiTheme="majorBidi" w:cstheme="majorBidi"/>
          <w:sz w:val="24"/>
          <w:szCs w:val="24"/>
        </w:rPr>
        <w:t xml:space="preserve">, </w:t>
      </w:r>
      <w:r w:rsidR="00753EEA" w:rsidRPr="0062122D">
        <w:rPr>
          <w:rFonts w:asciiTheme="majorBidi" w:hAnsiTheme="majorBidi" w:cstheme="majorBidi"/>
          <w:sz w:val="24"/>
          <w:szCs w:val="24"/>
        </w:rPr>
        <w:t xml:space="preserve">the feeling that </w:t>
      </w:r>
      <w:r w:rsidR="002022AD" w:rsidRPr="0062122D">
        <w:rPr>
          <w:rFonts w:asciiTheme="majorBidi" w:hAnsiTheme="majorBidi" w:cstheme="majorBidi"/>
          <w:sz w:val="24"/>
          <w:szCs w:val="24"/>
        </w:rPr>
        <w:t xml:space="preserve">existence as we know it contradicts the </w:t>
      </w:r>
      <w:r w:rsidR="00E16370" w:rsidRPr="0062122D">
        <w:rPr>
          <w:rFonts w:asciiTheme="majorBidi" w:hAnsiTheme="majorBidi" w:cstheme="majorBidi"/>
          <w:sz w:val="24"/>
          <w:szCs w:val="24"/>
        </w:rPr>
        <w:t>principle</w:t>
      </w:r>
      <w:r w:rsidR="00185D2C" w:rsidRPr="0062122D">
        <w:rPr>
          <w:rFonts w:asciiTheme="majorBidi" w:hAnsiTheme="majorBidi" w:cstheme="majorBidi"/>
          <w:sz w:val="24"/>
          <w:szCs w:val="24"/>
        </w:rPr>
        <w:t xml:space="preserve"> </w:t>
      </w:r>
      <w:r w:rsidR="00D523BE" w:rsidRPr="0062122D">
        <w:rPr>
          <w:rFonts w:asciiTheme="majorBidi" w:hAnsiTheme="majorBidi" w:cstheme="majorBidi"/>
          <w:sz w:val="24"/>
          <w:szCs w:val="24"/>
        </w:rPr>
        <w:t>that “for my sake</w:t>
      </w:r>
      <w:r w:rsidR="00193580">
        <w:rPr>
          <w:rFonts w:asciiTheme="majorBidi" w:hAnsiTheme="majorBidi" w:cstheme="majorBidi"/>
          <w:sz w:val="24"/>
          <w:szCs w:val="24"/>
        </w:rPr>
        <w:t>,</w:t>
      </w:r>
      <w:r w:rsidR="00D523BE" w:rsidRPr="0062122D">
        <w:rPr>
          <w:rFonts w:asciiTheme="majorBidi" w:hAnsiTheme="majorBidi" w:cstheme="majorBidi"/>
          <w:sz w:val="24"/>
          <w:szCs w:val="24"/>
        </w:rPr>
        <w:t xml:space="preserve"> the world was created”</w:t>
      </w:r>
      <w:r w:rsidR="00D33311" w:rsidRPr="0062122D">
        <w:rPr>
          <w:rFonts w:asciiTheme="majorBidi" w:hAnsiTheme="majorBidi" w:cstheme="majorBidi"/>
          <w:sz w:val="24"/>
          <w:szCs w:val="24"/>
        </w:rPr>
        <w:t xml:space="preserve">. </w:t>
      </w:r>
      <w:r w:rsidR="00122FB1" w:rsidRPr="0062122D">
        <w:rPr>
          <w:rFonts w:asciiTheme="majorBidi" w:hAnsiTheme="majorBidi" w:cstheme="majorBidi"/>
          <w:sz w:val="24"/>
          <w:szCs w:val="24"/>
        </w:rPr>
        <w:t>However,</w:t>
      </w:r>
      <w:r w:rsidR="00D33311" w:rsidRPr="0062122D">
        <w:rPr>
          <w:rFonts w:asciiTheme="majorBidi" w:hAnsiTheme="majorBidi" w:cstheme="majorBidi"/>
          <w:sz w:val="24"/>
          <w:szCs w:val="24"/>
        </w:rPr>
        <w:t xml:space="preserve"> </w:t>
      </w:r>
      <w:r w:rsidR="00793D95" w:rsidRPr="0062122D">
        <w:rPr>
          <w:rFonts w:asciiTheme="majorBidi" w:hAnsiTheme="majorBidi" w:cstheme="majorBidi"/>
          <w:sz w:val="24"/>
          <w:szCs w:val="24"/>
        </w:rPr>
        <w:t>the</w:t>
      </w:r>
      <w:r w:rsidR="00D33311" w:rsidRPr="0062122D">
        <w:rPr>
          <w:rFonts w:asciiTheme="majorBidi" w:hAnsiTheme="majorBidi" w:cstheme="majorBidi"/>
          <w:sz w:val="24"/>
          <w:szCs w:val="24"/>
        </w:rPr>
        <w:t xml:space="preserve"> factor that </w:t>
      </w:r>
      <w:r w:rsidR="00AD2145" w:rsidRPr="00AD2145">
        <w:rPr>
          <w:rFonts w:asciiTheme="majorBidi" w:hAnsiTheme="majorBidi" w:cstheme="majorBidi"/>
          <w:sz w:val="24"/>
          <w:szCs w:val="24"/>
        </w:rPr>
        <w:t>obfuscate</w:t>
      </w:r>
      <w:r w:rsidR="00AD2145">
        <w:rPr>
          <w:rFonts w:asciiTheme="majorBidi" w:hAnsiTheme="majorBidi" w:cstheme="majorBidi"/>
          <w:sz w:val="24"/>
          <w:szCs w:val="24"/>
        </w:rPr>
        <w:t>s</w:t>
      </w:r>
      <w:r w:rsidR="00E16370" w:rsidRPr="0062122D">
        <w:rPr>
          <w:rFonts w:asciiTheme="majorBidi" w:hAnsiTheme="majorBidi" w:cstheme="majorBidi"/>
          <w:sz w:val="24"/>
          <w:szCs w:val="24"/>
        </w:rPr>
        <w:t xml:space="preserve"> this principle</w:t>
      </w:r>
      <w:r w:rsidR="00F30926">
        <w:rPr>
          <w:rFonts w:asciiTheme="majorBidi" w:hAnsiTheme="majorBidi" w:cstheme="majorBidi"/>
          <w:sz w:val="24"/>
          <w:szCs w:val="24"/>
        </w:rPr>
        <w:t>, in this case,</w:t>
      </w:r>
      <w:r w:rsidR="00AD2145">
        <w:rPr>
          <w:rFonts w:asciiTheme="majorBidi" w:hAnsiTheme="majorBidi" w:cstheme="majorBidi"/>
          <w:sz w:val="24"/>
          <w:szCs w:val="24"/>
        </w:rPr>
        <w:t xml:space="preserve"> </w:t>
      </w:r>
      <w:r w:rsidR="00DA5781" w:rsidRPr="0062122D">
        <w:rPr>
          <w:rFonts w:asciiTheme="majorBidi" w:hAnsiTheme="majorBidi" w:cstheme="majorBidi"/>
          <w:sz w:val="24"/>
          <w:szCs w:val="24"/>
        </w:rPr>
        <w:t xml:space="preserve">is not death, </w:t>
      </w:r>
      <w:r w:rsidR="00AD2145">
        <w:rPr>
          <w:rFonts w:asciiTheme="majorBidi" w:hAnsiTheme="majorBidi" w:cstheme="majorBidi"/>
          <w:sz w:val="24"/>
          <w:szCs w:val="24"/>
        </w:rPr>
        <w:t xml:space="preserve">but </w:t>
      </w:r>
      <w:r w:rsidR="00DA5781" w:rsidRPr="0062122D">
        <w:rPr>
          <w:rFonts w:asciiTheme="majorBidi" w:hAnsiTheme="majorBidi" w:cstheme="majorBidi"/>
          <w:sz w:val="24"/>
          <w:szCs w:val="24"/>
        </w:rPr>
        <w:t xml:space="preserve">rather </w:t>
      </w:r>
      <w:r w:rsidR="00E44D78">
        <w:rPr>
          <w:rFonts w:asciiTheme="majorBidi" w:hAnsiTheme="majorBidi" w:cstheme="majorBidi"/>
          <w:sz w:val="24"/>
          <w:szCs w:val="24"/>
        </w:rPr>
        <w:t>multiplicity</w:t>
      </w:r>
      <w:r w:rsidR="00122FB1">
        <w:rPr>
          <w:rFonts w:asciiTheme="majorBidi" w:hAnsiTheme="majorBidi" w:cstheme="majorBidi"/>
          <w:sz w:val="24"/>
          <w:szCs w:val="24"/>
        </w:rPr>
        <w:t>.</w:t>
      </w:r>
      <w:r w:rsidR="00E44D78">
        <w:rPr>
          <w:rFonts w:asciiTheme="majorBidi" w:hAnsiTheme="majorBidi" w:cstheme="majorBidi"/>
          <w:sz w:val="24"/>
          <w:szCs w:val="24"/>
        </w:rPr>
        <w:t xml:space="preserve"> </w:t>
      </w:r>
      <w:r w:rsidR="00225544" w:rsidRPr="0062122D">
        <w:rPr>
          <w:rFonts w:asciiTheme="majorBidi" w:hAnsiTheme="majorBidi" w:cstheme="majorBidi"/>
          <w:sz w:val="24"/>
          <w:szCs w:val="24"/>
        </w:rPr>
        <w:t xml:space="preserve">A person </w:t>
      </w:r>
      <w:r w:rsidR="00F10630" w:rsidRPr="0062122D">
        <w:rPr>
          <w:rFonts w:asciiTheme="majorBidi" w:hAnsiTheme="majorBidi" w:cstheme="majorBidi"/>
          <w:sz w:val="24"/>
          <w:szCs w:val="24"/>
        </w:rPr>
        <w:t xml:space="preserve">is merely another </w:t>
      </w:r>
      <w:r w:rsidR="00225544" w:rsidRPr="0062122D">
        <w:rPr>
          <w:rFonts w:asciiTheme="majorBidi" w:hAnsiTheme="majorBidi" w:cstheme="majorBidi"/>
          <w:sz w:val="24"/>
          <w:szCs w:val="24"/>
        </w:rPr>
        <w:t xml:space="preserve">one of many. He does not feel that </w:t>
      </w:r>
      <w:r w:rsidR="0044097B" w:rsidRPr="0062122D">
        <w:rPr>
          <w:rFonts w:asciiTheme="majorBidi" w:hAnsiTheme="majorBidi" w:cstheme="majorBidi"/>
          <w:sz w:val="24"/>
          <w:szCs w:val="24"/>
        </w:rPr>
        <w:t xml:space="preserve">he is important unless he experiences himself </w:t>
      </w:r>
      <w:r w:rsidR="00FA33F1" w:rsidRPr="0062122D">
        <w:rPr>
          <w:rFonts w:asciiTheme="majorBidi" w:hAnsiTheme="majorBidi" w:cstheme="majorBidi"/>
          <w:sz w:val="24"/>
          <w:szCs w:val="24"/>
        </w:rPr>
        <w:t xml:space="preserve">as unique, </w:t>
      </w:r>
      <w:r w:rsidR="00F617F6" w:rsidRPr="0062122D">
        <w:rPr>
          <w:rFonts w:asciiTheme="majorBidi" w:hAnsiTheme="majorBidi" w:cstheme="majorBidi"/>
          <w:sz w:val="24"/>
          <w:szCs w:val="24"/>
        </w:rPr>
        <w:t>singular</w:t>
      </w:r>
      <w:r w:rsidR="00FA33F1" w:rsidRPr="0062122D">
        <w:rPr>
          <w:rFonts w:asciiTheme="majorBidi" w:hAnsiTheme="majorBidi" w:cstheme="majorBidi"/>
          <w:sz w:val="24"/>
          <w:szCs w:val="24"/>
        </w:rPr>
        <w:t xml:space="preserve">, without whom </w:t>
      </w:r>
      <w:r w:rsidR="00D5077D" w:rsidRPr="0062122D">
        <w:rPr>
          <w:rFonts w:asciiTheme="majorBidi" w:hAnsiTheme="majorBidi" w:cstheme="majorBidi"/>
          <w:sz w:val="24"/>
          <w:szCs w:val="24"/>
        </w:rPr>
        <w:t xml:space="preserve">something is missing, </w:t>
      </w:r>
      <w:r w:rsidR="00F617F6" w:rsidRPr="0062122D">
        <w:rPr>
          <w:rFonts w:asciiTheme="majorBidi" w:hAnsiTheme="majorBidi" w:cstheme="majorBidi"/>
          <w:sz w:val="24"/>
          <w:szCs w:val="24"/>
        </w:rPr>
        <w:t xml:space="preserve">one who has </w:t>
      </w:r>
      <w:r w:rsidR="00EF2597" w:rsidRPr="0062122D">
        <w:rPr>
          <w:rFonts w:asciiTheme="majorBidi" w:hAnsiTheme="majorBidi" w:cstheme="majorBidi"/>
          <w:sz w:val="24"/>
          <w:szCs w:val="24"/>
        </w:rPr>
        <w:t xml:space="preserve">particular </w:t>
      </w:r>
      <w:proofErr w:type="spellStart"/>
      <w:r w:rsidR="0074639D" w:rsidRPr="0074639D">
        <w:rPr>
          <w:rFonts w:asciiTheme="majorBidi" w:hAnsiTheme="majorBidi" w:cstheme="majorBidi"/>
          <w:i/>
          <w:iCs/>
          <w:sz w:val="24"/>
          <w:szCs w:val="24"/>
        </w:rPr>
        <w:t>c</w:t>
      </w:r>
      <w:r w:rsidR="00F617F6" w:rsidRPr="0074639D">
        <w:rPr>
          <w:rFonts w:asciiTheme="majorBidi" w:hAnsiTheme="majorBidi" w:cstheme="majorBidi"/>
          <w:i/>
          <w:iCs/>
          <w:sz w:val="24"/>
          <w:szCs w:val="24"/>
        </w:rPr>
        <w:t>hashivut</w:t>
      </w:r>
      <w:proofErr w:type="spellEnd"/>
      <w:r w:rsidR="00477081" w:rsidRPr="0062122D">
        <w:rPr>
          <w:rFonts w:asciiTheme="majorBidi" w:hAnsiTheme="majorBidi" w:cstheme="majorBidi"/>
          <w:sz w:val="24"/>
          <w:szCs w:val="24"/>
        </w:rPr>
        <w:t xml:space="preserve"> within the context of reality and for</w:t>
      </w:r>
      <w:r w:rsidR="003E3F25" w:rsidRPr="0062122D">
        <w:rPr>
          <w:rFonts w:asciiTheme="majorBidi" w:hAnsiTheme="majorBidi" w:cstheme="majorBidi"/>
          <w:sz w:val="24"/>
          <w:szCs w:val="24"/>
        </w:rPr>
        <w:t xml:space="preserve"> its </w:t>
      </w:r>
      <w:r w:rsidR="00137F9B" w:rsidRPr="0062122D">
        <w:rPr>
          <w:rFonts w:asciiTheme="majorBidi" w:hAnsiTheme="majorBidi" w:cstheme="majorBidi"/>
          <w:sz w:val="24"/>
          <w:szCs w:val="24"/>
        </w:rPr>
        <w:t>sake.</w:t>
      </w:r>
    </w:p>
    <w:p w14:paraId="44DF27B3" w14:textId="7213A131" w:rsidR="006F788E" w:rsidRPr="0062122D" w:rsidRDefault="006F788E"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 xml:space="preserve">These passages </w:t>
      </w:r>
      <w:r w:rsidR="008D3960" w:rsidRPr="0062122D">
        <w:rPr>
          <w:rFonts w:asciiTheme="majorBidi" w:hAnsiTheme="majorBidi" w:cstheme="majorBidi"/>
          <w:sz w:val="24"/>
          <w:szCs w:val="24"/>
        </w:rPr>
        <w:t xml:space="preserve">reformulate the two focal </w:t>
      </w:r>
      <w:r w:rsidR="00C67A3E" w:rsidRPr="0062122D">
        <w:rPr>
          <w:rFonts w:asciiTheme="majorBidi" w:hAnsiTheme="majorBidi" w:cstheme="majorBidi"/>
          <w:sz w:val="24"/>
          <w:szCs w:val="24"/>
        </w:rPr>
        <w:t>points</w:t>
      </w:r>
      <w:r w:rsidR="008D3960" w:rsidRPr="0062122D">
        <w:rPr>
          <w:rFonts w:asciiTheme="majorBidi" w:hAnsiTheme="majorBidi" w:cstheme="majorBidi"/>
          <w:sz w:val="24"/>
          <w:szCs w:val="24"/>
        </w:rPr>
        <w:t xml:space="preserve"> of the intellectual infrastructure </w:t>
      </w:r>
      <w:r w:rsidR="001F1984" w:rsidRPr="0062122D">
        <w:rPr>
          <w:rFonts w:asciiTheme="majorBidi" w:hAnsiTheme="majorBidi" w:cstheme="majorBidi"/>
          <w:sz w:val="24"/>
          <w:szCs w:val="24"/>
        </w:rPr>
        <w:t>as the fundamental problems of the individual</w:t>
      </w:r>
      <w:r w:rsidR="00896A5F" w:rsidRPr="0062122D">
        <w:rPr>
          <w:rFonts w:asciiTheme="majorBidi" w:hAnsiTheme="majorBidi" w:cstheme="majorBidi"/>
          <w:sz w:val="24"/>
          <w:szCs w:val="24"/>
        </w:rPr>
        <w:t xml:space="preserve">, with an addition of a third </w:t>
      </w:r>
      <w:r w:rsidR="00780A6F" w:rsidRPr="0062122D">
        <w:rPr>
          <w:rFonts w:asciiTheme="majorBidi" w:hAnsiTheme="majorBidi" w:cstheme="majorBidi"/>
          <w:sz w:val="24"/>
          <w:szCs w:val="24"/>
        </w:rPr>
        <w:t>nuance:</w:t>
      </w:r>
      <w:r w:rsidR="001C18C0" w:rsidRPr="0062122D">
        <w:rPr>
          <w:rFonts w:asciiTheme="majorBidi" w:hAnsiTheme="majorBidi" w:cstheme="majorBidi"/>
          <w:sz w:val="24"/>
          <w:szCs w:val="24"/>
        </w:rPr>
        <w:t xml:space="preserve"> the aspiration </w:t>
      </w:r>
      <w:r w:rsidR="00160B9F" w:rsidRPr="0062122D">
        <w:rPr>
          <w:rFonts w:asciiTheme="majorBidi" w:hAnsiTheme="majorBidi" w:cstheme="majorBidi"/>
          <w:sz w:val="24"/>
          <w:szCs w:val="24"/>
        </w:rPr>
        <w:t xml:space="preserve">not only for </w:t>
      </w:r>
      <w:r w:rsidR="001C18C0" w:rsidRPr="0062122D">
        <w:rPr>
          <w:rFonts w:asciiTheme="majorBidi" w:hAnsiTheme="majorBidi" w:cstheme="majorBidi"/>
          <w:sz w:val="24"/>
          <w:szCs w:val="24"/>
        </w:rPr>
        <w:t xml:space="preserve">existence and </w:t>
      </w:r>
      <w:proofErr w:type="spellStart"/>
      <w:r w:rsidR="00114E92" w:rsidRPr="00114E92">
        <w:rPr>
          <w:rFonts w:asciiTheme="majorBidi" w:hAnsiTheme="majorBidi" w:cstheme="majorBidi"/>
          <w:i/>
          <w:iCs/>
          <w:sz w:val="24"/>
          <w:szCs w:val="24"/>
        </w:rPr>
        <w:t>c</w:t>
      </w:r>
      <w:r w:rsidR="001C18C0" w:rsidRPr="00114E92">
        <w:rPr>
          <w:rFonts w:asciiTheme="majorBidi" w:hAnsiTheme="majorBidi" w:cstheme="majorBidi"/>
          <w:i/>
          <w:iCs/>
          <w:sz w:val="24"/>
          <w:szCs w:val="24"/>
        </w:rPr>
        <w:t>hashivut</w:t>
      </w:r>
      <w:proofErr w:type="spellEnd"/>
      <w:r w:rsidR="00E90712" w:rsidRPr="0062122D">
        <w:rPr>
          <w:rFonts w:asciiTheme="majorBidi" w:hAnsiTheme="majorBidi" w:cstheme="majorBidi"/>
          <w:sz w:val="24"/>
          <w:szCs w:val="24"/>
        </w:rPr>
        <w:t xml:space="preserve"> </w:t>
      </w:r>
      <w:r w:rsidR="00160B9F" w:rsidRPr="0062122D">
        <w:rPr>
          <w:rFonts w:asciiTheme="majorBidi" w:hAnsiTheme="majorBidi" w:cstheme="majorBidi"/>
          <w:sz w:val="24"/>
          <w:szCs w:val="24"/>
        </w:rPr>
        <w:t xml:space="preserve">but </w:t>
      </w:r>
      <w:r w:rsidR="00E90712" w:rsidRPr="0062122D">
        <w:rPr>
          <w:rFonts w:asciiTheme="majorBidi" w:hAnsiTheme="majorBidi" w:cstheme="majorBidi"/>
          <w:sz w:val="24"/>
          <w:szCs w:val="24"/>
        </w:rPr>
        <w:t xml:space="preserve">also for </w:t>
      </w:r>
      <w:r w:rsidR="0006246E">
        <w:rPr>
          <w:rFonts w:asciiTheme="majorBidi" w:hAnsiTheme="majorBidi" w:cstheme="majorBidi"/>
          <w:sz w:val="24"/>
          <w:szCs w:val="24"/>
        </w:rPr>
        <w:t>singularity</w:t>
      </w:r>
      <w:r w:rsidR="00E90712" w:rsidRPr="0062122D">
        <w:rPr>
          <w:rFonts w:asciiTheme="majorBidi" w:hAnsiTheme="majorBidi" w:cstheme="majorBidi"/>
          <w:sz w:val="24"/>
          <w:szCs w:val="24"/>
        </w:rPr>
        <w:t xml:space="preserve">, as all three </w:t>
      </w:r>
      <w:r w:rsidR="00E4750A" w:rsidRPr="0062122D">
        <w:rPr>
          <w:rFonts w:asciiTheme="majorBidi" w:hAnsiTheme="majorBidi" w:cstheme="majorBidi"/>
          <w:sz w:val="24"/>
          <w:szCs w:val="24"/>
        </w:rPr>
        <w:t>are</w:t>
      </w:r>
      <w:r w:rsidR="00E90712" w:rsidRPr="0062122D">
        <w:rPr>
          <w:rFonts w:asciiTheme="majorBidi" w:hAnsiTheme="majorBidi" w:cstheme="majorBidi"/>
          <w:sz w:val="24"/>
          <w:szCs w:val="24"/>
        </w:rPr>
        <w:t xml:space="preserve"> </w:t>
      </w:r>
      <w:r w:rsidR="00E4750A" w:rsidRPr="0062122D">
        <w:rPr>
          <w:rFonts w:asciiTheme="majorBidi" w:hAnsiTheme="majorBidi" w:cstheme="majorBidi"/>
          <w:sz w:val="24"/>
          <w:szCs w:val="24"/>
        </w:rPr>
        <w:t>inter</w:t>
      </w:r>
      <w:r w:rsidR="00E90712" w:rsidRPr="0062122D">
        <w:rPr>
          <w:rFonts w:asciiTheme="majorBidi" w:hAnsiTheme="majorBidi" w:cstheme="majorBidi"/>
          <w:sz w:val="24"/>
          <w:szCs w:val="24"/>
        </w:rPr>
        <w:t>connect</w:t>
      </w:r>
      <w:r w:rsidR="00E4750A" w:rsidRPr="0062122D">
        <w:rPr>
          <w:rFonts w:asciiTheme="majorBidi" w:hAnsiTheme="majorBidi" w:cstheme="majorBidi"/>
          <w:sz w:val="24"/>
          <w:szCs w:val="24"/>
        </w:rPr>
        <w:t>ed</w:t>
      </w:r>
      <w:r w:rsidR="00FB1223" w:rsidRPr="0062122D">
        <w:rPr>
          <w:rFonts w:asciiTheme="majorBidi" w:hAnsiTheme="majorBidi" w:cstheme="majorBidi"/>
          <w:sz w:val="24"/>
          <w:szCs w:val="24"/>
        </w:rPr>
        <w:t xml:space="preserve">. More precisely, one – </w:t>
      </w:r>
      <w:proofErr w:type="spellStart"/>
      <w:r w:rsidR="00114E92" w:rsidRPr="00114E92">
        <w:rPr>
          <w:rFonts w:asciiTheme="majorBidi" w:hAnsiTheme="majorBidi" w:cstheme="majorBidi"/>
          <w:i/>
          <w:iCs/>
          <w:sz w:val="24"/>
          <w:szCs w:val="24"/>
        </w:rPr>
        <w:t>c</w:t>
      </w:r>
      <w:r w:rsidR="00FB1223" w:rsidRPr="00114E92">
        <w:rPr>
          <w:rFonts w:asciiTheme="majorBidi" w:hAnsiTheme="majorBidi" w:cstheme="majorBidi"/>
          <w:i/>
          <w:iCs/>
          <w:sz w:val="24"/>
          <w:szCs w:val="24"/>
        </w:rPr>
        <w:t>hashivut</w:t>
      </w:r>
      <w:proofErr w:type="spellEnd"/>
      <w:r w:rsidR="00FB1223" w:rsidRPr="0062122D">
        <w:rPr>
          <w:rFonts w:asciiTheme="majorBidi" w:hAnsiTheme="majorBidi" w:cstheme="majorBidi"/>
          <w:sz w:val="24"/>
          <w:szCs w:val="24"/>
        </w:rPr>
        <w:t xml:space="preserve"> – is dependent </w:t>
      </w:r>
      <w:r w:rsidR="00587803" w:rsidRPr="0062122D">
        <w:rPr>
          <w:rFonts w:asciiTheme="majorBidi" w:hAnsiTheme="majorBidi" w:cstheme="majorBidi"/>
          <w:sz w:val="24"/>
          <w:szCs w:val="24"/>
        </w:rPr>
        <w:t>on the other two. Man is not important unless he is special</w:t>
      </w:r>
      <w:r w:rsidR="002E34DC" w:rsidRPr="0062122D">
        <w:rPr>
          <w:rFonts w:asciiTheme="majorBidi" w:hAnsiTheme="majorBidi" w:cstheme="majorBidi"/>
          <w:sz w:val="24"/>
          <w:szCs w:val="24"/>
        </w:rPr>
        <w:t xml:space="preserve">; but being special does not give him </w:t>
      </w:r>
      <w:proofErr w:type="spellStart"/>
      <w:r w:rsidR="006243A9" w:rsidRPr="006243A9">
        <w:rPr>
          <w:rFonts w:asciiTheme="majorBidi" w:hAnsiTheme="majorBidi" w:cstheme="majorBidi"/>
          <w:i/>
          <w:iCs/>
          <w:sz w:val="24"/>
          <w:szCs w:val="24"/>
        </w:rPr>
        <w:t>c</w:t>
      </w:r>
      <w:r w:rsidR="002E34DC" w:rsidRPr="006243A9">
        <w:rPr>
          <w:rFonts w:asciiTheme="majorBidi" w:hAnsiTheme="majorBidi" w:cstheme="majorBidi"/>
          <w:i/>
          <w:iCs/>
          <w:sz w:val="24"/>
          <w:szCs w:val="24"/>
        </w:rPr>
        <w:t>hashivut</w:t>
      </w:r>
      <w:proofErr w:type="spellEnd"/>
      <w:r w:rsidR="004C51ED" w:rsidRPr="0062122D">
        <w:rPr>
          <w:rFonts w:asciiTheme="majorBidi" w:hAnsiTheme="majorBidi" w:cstheme="majorBidi"/>
          <w:sz w:val="24"/>
          <w:szCs w:val="24"/>
        </w:rPr>
        <w:t xml:space="preserve"> unless his existence is one of truth</w:t>
      </w:r>
      <w:r w:rsidR="001153F6" w:rsidRPr="0062122D">
        <w:rPr>
          <w:rFonts w:asciiTheme="majorBidi" w:hAnsiTheme="majorBidi" w:cstheme="majorBidi"/>
          <w:sz w:val="24"/>
          <w:szCs w:val="24"/>
        </w:rPr>
        <w:t xml:space="preserve">, not </w:t>
      </w:r>
      <w:r w:rsidR="00800583">
        <w:rPr>
          <w:rFonts w:asciiTheme="majorBidi" w:hAnsiTheme="majorBidi" w:cstheme="majorBidi"/>
          <w:sz w:val="24"/>
          <w:szCs w:val="24"/>
        </w:rPr>
        <w:t xml:space="preserve">overshadowed </w:t>
      </w:r>
      <w:r w:rsidR="001153F6" w:rsidRPr="0062122D">
        <w:rPr>
          <w:rFonts w:asciiTheme="majorBidi" w:hAnsiTheme="majorBidi" w:cstheme="majorBidi"/>
          <w:sz w:val="24"/>
          <w:szCs w:val="24"/>
        </w:rPr>
        <w:t>by death</w:t>
      </w:r>
      <w:r w:rsidR="00AD18A3" w:rsidRPr="0062122D">
        <w:rPr>
          <w:rFonts w:asciiTheme="majorBidi" w:hAnsiTheme="majorBidi" w:cstheme="majorBidi"/>
          <w:sz w:val="24"/>
          <w:szCs w:val="24"/>
        </w:rPr>
        <w:t xml:space="preserve">. We </w:t>
      </w:r>
      <w:r w:rsidR="00C57808" w:rsidRPr="0062122D">
        <w:rPr>
          <w:rFonts w:asciiTheme="majorBidi" w:hAnsiTheme="majorBidi" w:cstheme="majorBidi"/>
          <w:sz w:val="24"/>
          <w:szCs w:val="24"/>
        </w:rPr>
        <w:t xml:space="preserve">have </w:t>
      </w:r>
      <w:r w:rsidR="002F7CF5">
        <w:rPr>
          <w:rFonts w:asciiTheme="majorBidi" w:hAnsiTheme="majorBidi" w:cstheme="majorBidi"/>
          <w:sz w:val="24"/>
          <w:szCs w:val="24"/>
        </w:rPr>
        <w:t xml:space="preserve">set out </w:t>
      </w:r>
      <w:r w:rsidR="008068B2" w:rsidRPr="0062122D">
        <w:rPr>
          <w:rFonts w:asciiTheme="majorBidi" w:hAnsiTheme="majorBidi" w:cstheme="majorBidi"/>
          <w:sz w:val="24"/>
          <w:szCs w:val="24"/>
        </w:rPr>
        <w:t>to</w:t>
      </w:r>
      <w:r w:rsidR="00247553" w:rsidRPr="0062122D">
        <w:rPr>
          <w:rFonts w:asciiTheme="majorBidi" w:hAnsiTheme="majorBidi" w:cstheme="majorBidi"/>
          <w:sz w:val="24"/>
          <w:szCs w:val="24"/>
        </w:rPr>
        <w:t xml:space="preserve"> </w:t>
      </w:r>
      <w:r w:rsidR="002F7CF5">
        <w:rPr>
          <w:rFonts w:asciiTheme="majorBidi" w:hAnsiTheme="majorBidi" w:cstheme="majorBidi"/>
          <w:sz w:val="24"/>
          <w:szCs w:val="24"/>
        </w:rPr>
        <w:t xml:space="preserve">identify </w:t>
      </w:r>
      <w:r w:rsidR="006243A9" w:rsidRPr="0062122D">
        <w:rPr>
          <w:rFonts w:asciiTheme="majorBidi" w:hAnsiTheme="majorBidi" w:cstheme="majorBidi"/>
          <w:sz w:val="24"/>
          <w:szCs w:val="24"/>
        </w:rPr>
        <w:t>the</w:t>
      </w:r>
      <w:r w:rsidR="00C57808" w:rsidRPr="0062122D">
        <w:rPr>
          <w:rFonts w:asciiTheme="majorBidi" w:hAnsiTheme="majorBidi" w:cstheme="majorBidi"/>
          <w:sz w:val="24"/>
          <w:szCs w:val="24"/>
        </w:rPr>
        <w:t xml:space="preserve"> fundamental </w:t>
      </w:r>
      <w:r w:rsidR="009E2608" w:rsidRPr="0062122D">
        <w:rPr>
          <w:rFonts w:asciiTheme="majorBidi" w:hAnsiTheme="majorBidi" w:cstheme="majorBidi"/>
          <w:sz w:val="24"/>
          <w:szCs w:val="24"/>
        </w:rPr>
        <w:t xml:space="preserve">question </w:t>
      </w:r>
      <w:r w:rsidR="00E41613" w:rsidRPr="0062122D">
        <w:rPr>
          <w:rFonts w:asciiTheme="majorBidi" w:hAnsiTheme="majorBidi" w:cstheme="majorBidi"/>
          <w:sz w:val="24"/>
          <w:szCs w:val="24"/>
        </w:rPr>
        <w:t xml:space="preserve">in </w:t>
      </w:r>
      <w:r w:rsidR="000B42BC" w:rsidRPr="0062122D">
        <w:rPr>
          <w:rFonts w:asciiTheme="majorBidi" w:hAnsiTheme="majorBidi" w:cstheme="majorBidi"/>
          <w:sz w:val="24"/>
          <w:szCs w:val="24"/>
        </w:rPr>
        <w:t>Rab</w:t>
      </w:r>
      <w:r w:rsidR="00E41613" w:rsidRPr="0062122D">
        <w:rPr>
          <w:rFonts w:asciiTheme="majorBidi" w:hAnsiTheme="majorBidi" w:cstheme="majorBidi"/>
          <w:sz w:val="24"/>
          <w:szCs w:val="24"/>
        </w:rPr>
        <w:t xml:space="preserve">bi </w:t>
      </w:r>
      <w:r w:rsidR="000B42BC" w:rsidRPr="0062122D">
        <w:rPr>
          <w:rFonts w:asciiTheme="majorBidi" w:hAnsiTheme="majorBidi" w:cstheme="majorBidi"/>
          <w:sz w:val="24"/>
          <w:szCs w:val="24"/>
        </w:rPr>
        <w:t>Hutner’s thought</w:t>
      </w:r>
      <w:r w:rsidR="0031276B" w:rsidRPr="0062122D">
        <w:rPr>
          <w:rFonts w:asciiTheme="majorBidi" w:hAnsiTheme="majorBidi" w:cstheme="majorBidi"/>
          <w:sz w:val="24"/>
          <w:szCs w:val="24"/>
        </w:rPr>
        <w:t xml:space="preserve"> </w:t>
      </w:r>
      <w:r w:rsidR="00E41613" w:rsidRPr="0062122D">
        <w:rPr>
          <w:rFonts w:asciiTheme="majorBidi" w:hAnsiTheme="majorBidi" w:cstheme="majorBidi"/>
          <w:sz w:val="24"/>
          <w:szCs w:val="24"/>
        </w:rPr>
        <w:t>and this is it.</w:t>
      </w:r>
    </w:p>
    <w:p w14:paraId="22C17D9E" w14:textId="761BD17A" w:rsidR="000C0CAB" w:rsidRPr="002A071B" w:rsidRDefault="000C0CAB" w:rsidP="001118D9">
      <w:pPr>
        <w:pStyle w:val="Quote1"/>
        <w:bidi w:val="0"/>
        <w:spacing w:before="0" w:after="0"/>
        <w:ind w:left="0" w:right="0" w:firstLine="284"/>
        <w:jc w:val="left"/>
        <w:rPr>
          <w:rFonts w:asciiTheme="majorBidi" w:hAnsiTheme="majorBidi" w:cstheme="majorBidi"/>
          <w:b/>
          <w:bCs/>
          <w:color w:val="000000"/>
          <w:sz w:val="24"/>
          <w:szCs w:val="24"/>
          <w:shd w:val="clear" w:color="auto" w:fill="FFFFFF"/>
        </w:rPr>
      </w:pPr>
      <w:r w:rsidRPr="002A071B">
        <w:rPr>
          <w:rFonts w:asciiTheme="majorBidi" w:hAnsiTheme="majorBidi" w:cstheme="majorBidi"/>
          <w:b/>
          <w:bCs/>
          <w:sz w:val="24"/>
          <w:szCs w:val="24"/>
        </w:rPr>
        <w:t xml:space="preserve">5.2 Rabbi Hutner and </w:t>
      </w:r>
      <w:r w:rsidR="009344E6" w:rsidRPr="002A071B">
        <w:rPr>
          <w:rFonts w:asciiTheme="majorBidi" w:hAnsiTheme="majorBidi" w:cstheme="majorBidi"/>
          <w:b/>
          <w:bCs/>
          <w:sz w:val="24"/>
          <w:szCs w:val="24"/>
        </w:rPr>
        <w:t>Existentialism --</w:t>
      </w:r>
      <w:r w:rsidRPr="002A071B">
        <w:rPr>
          <w:rFonts w:asciiTheme="majorBidi" w:hAnsiTheme="majorBidi" w:cstheme="majorBidi"/>
          <w:b/>
          <w:bCs/>
          <w:sz w:val="24"/>
          <w:szCs w:val="24"/>
        </w:rPr>
        <w:t xml:space="preserve"> </w:t>
      </w:r>
      <w:r w:rsidR="009C2FA6" w:rsidRPr="002A071B">
        <w:rPr>
          <w:rFonts w:asciiTheme="majorBidi" w:hAnsiTheme="majorBidi" w:cstheme="majorBidi"/>
          <w:b/>
          <w:bCs/>
          <w:sz w:val="24"/>
          <w:szCs w:val="24"/>
        </w:rPr>
        <w:t>“</w:t>
      </w:r>
      <w:r w:rsidR="00096DC2" w:rsidRPr="002A071B">
        <w:rPr>
          <w:rFonts w:asciiTheme="majorBidi" w:hAnsiTheme="majorBidi" w:cstheme="majorBidi"/>
          <w:b/>
          <w:bCs/>
          <w:color w:val="000000"/>
          <w:sz w:val="24"/>
          <w:szCs w:val="24"/>
          <w:shd w:val="clear" w:color="auto" w:fill="FFFFFF"/>
        </w:rPr>
        <w:t xml:space="preserve">Will </w:t>
      </w:r>
      <w:r w:rsidR="003D4F3F" w:rsidRPr="002A071B">
        <w:rPr>
          <w:rFonts w:asciiTheme="majorBidi" w:hAnsiTheme="majorBidi" w:cstheme="majorBidi"/>
          <w:b/>
          <w:bCs/>
          <w:color w:val="000000"/>
          <w:sz w:val="24"/>
          <w:szCs w:val="24"/>
          <w:shd w:val="clear" w:color="auto" w:fill="FFFFFF"/>
        </w:rPr>
        <w:t>T</w:t>
      </w:r>
      <w:r w:rsidR="00096DC2" w:rsidRPr="002A071B">
        <w:rPr>
          <w:rFonts w:asciiTheme="majorBidi" w:hAnsiTheme="majorBidi" w:cstheme="majorBidi"/>
          <w:b/>
          <w:bCs/>
          <w:color w:val="000000"/>
          <w:sz w:val="24"/>
          <w:szCs w:val="24"/>
          <w:shd w:val="clear" w:color="auto" w:fill="FFFFFF"/>
        </w:rPr>
        <w:t xml:space="preserve">wo </w:t>
      </w:r>
      <w:r w:rsidR="003D4F3F" w:rsidRPr="002A071B">
        <w:rPr>
          <w:rFonts w:asciiTheme="majorBidi" w:hAnsiTheme="majorBidi" w:cstheme="majorBidi"/>
          <w:b/>
          <w:bCs/>
          <w:color w:val="000000"/>
          <w:sz w:val="24"/>
          <w:szCs w:val="24"/>
          <w:shd w:val="clear" w:color="auto" w:fill="FFFFFF"/>
        </w:rPr>
        <w:t>W</w:t>
      </w:r>
      <w:r w:rsidR="00096DC2" w:rsidRPr="002A071B">
        <w:rPr>
          <w:rFonts w:asciiTheme="majorBidi" w:hAnsiTheme="majorBidi" w:cstheme="majorBidi"/>
          <w:b/>
          <w:bCs/>
          <w:color w:val="000000"/>
          <w:sz w:val="24"/>
          <w:szCs w:val="24"/>
          <w:shd w:val="clear" w:color="auto" w:fill="FFFFFF"/>
        </w:rPr>
        <w:t xml:space="preserve">alk </w:t>
      </w:r>
      <w:r w:rsidR="003D4F3F" w:rsidRPr="002A071B">
        <w:rPr>
          <w:rFonts w:asciiTheme="majorBidi" w:hAnsiTheme="majorBidi" w:cstheme="majorBidi"/>
          <w:b/>
          <w:bCs/>
          <w:color w:val="000000"/>
          <w:sz w:val="24"/>
          <w:szCs w:val="24"/>
          <w:shd w:val="clear" w:color="auto" w:fill="FFFFFF"/>
        </w:rPr>
        <w:t>T</w:t>
      </w:r>
      <w:r w:rsidR="00096DC2" w:rsidRPr="002A071B">
        <w:rPr>
          <w:rFonts w:asciiTheme="majorBidi" w:hAnsiTheme="majorBidi" w:cstheme="majorBidi"/>
          <w:b/>
          <w:bCs/>
          <w:color w:val="000000"/>
          <w:sz w:val="24"/>
          <w:szCs w:val="24"/>
          <w:shd w:val="clear" w:color="auto" w:fill="FFFFFF"/>
        </w:rPr>
        <w:t>ogether,</w:t>
      </w:r>
      <w:r w:rsidR="003D4F3F" w:rsidRPr="002A071B">
        <w:rPr>
          <w:rFonts w:asciiTheme="majorBidi" w:hAnsiTheme="majorBidi" w:cstheme="majorBidi"/>
          <w:b/>
          <w:bCs/>
          <w:color w:val="000000"/>
          <w:sz w:val="24"/>
          <w:szCs w:val="24"/>
          <w:shd w:val="clear" w:color="auto" w:fill="FFFFFF"/>
        </w:rPr>
        <w:t xml:space="preserve"> </w:t>
      </w:r>
      <w:r w:rsidR="00C83144" w:rsidRPr="002A071B">
        <w:rPr>
          <w:rFonts w:asciiTheme="majorBidi" w:hAnsiTheme="majorBidi" w:cstheme="majorBidi"/>
          <w:b/>
          <w:bCs/>
          <w:color w:val="000000"/>
          <w:sz w:val="24"/>
          <w:szCs w:val="24"/>
          <w:shd w:val="clear" w:color="auto" w:fill="FFFFFF"/>
        </w:rPr>
        <w:t>Unless T</w:t>
      </w:r>
      <w:r w:rsidR="00096DC2" w:rsidRPr="002A071B">
        <w:rPr>
          <w:rFonts w:asciiTheme="majorBidi" w:hAnsiTheme="majorBidi" w:cstheme="majorBidi"/>
          <w:b/>
          <w:bCs/>
          <w:color w:val="000000"/>
          <w:sz w:val="24"/>
          <w:szCs w:val="24"/>
          <w:shd w:val="clear" w:color="auto" w:fill="FFFFFF"/>
        </w:rPr>
        <w:t xml:space="preserve">hey </w:t>
      </w:r>
      <w:r w:rsidR="00C83144" w:rsidRPr="002A071B">
        <w:rPr>
          <w:rFonts w:asciiTheme="majorBidi" w:hAnsiTheme="majorBidi" w:cstheme="majorBidi"/>
          <w:b/>
          <w:bCs/>
          <w:color w:val="000000"/>
          <w:sz w:val="24"/>
          <w:szCs w:val="24"/>
          <w:shd w:val="clear" w:color="auto" w:fill="FFFFFF"/>
        </w:rPr>
        <w:t>H</w:t>
      </w:r>
      <w:r w:rsidR="00096DC2" w:rsidRPr="002A071B">
        <w:rPr>
          <w:rFonts w:asciiTheme="majorBidi" w:hAnsiTheme="majorBidi" w:cstheme="majorBidi"/>
          <w:b/>
          <w:bCs/>
          <w:color w:val="000000"/>
          <w:sz w:val="24"/>
          <w:szCs w:val="24"/>
          <w:shd w:val="clear" w:color="auto" w:fill="FFFFFF"/>
        </w:rPr>
        <w:t xml:space="preserve">ave </w:t>
      </w:r>
      <w:r w:rsidR="00C83144" w:rsidRPr="002A071B">
        <w:rPr>
          <w:rFonts w:asciiTheme="majorBidi" w:hAnsiTheme="majorBidi" w:cstheme="majorBidi"/>
          <w:b/>
          <w:bCs/>
          <w:color w:val="000000"/>
          <w:sz w:val="24"/>
          <w:szCs w:val="24"/>
          <w:shd w:val="clear" w:color="auto" w:fill="FFFFFF"/>
        </w:rPr>
        <w:t>A</w:t>
      </w:r>
      <w:r w:rsidR="00096DC2" w:rsidRPr="002A071B">
        <w:rPr>
          <w:rFonts w:asciiTheme="majorBidi" w:hAnsiTheme="majorBidi" w:cstheme="majorBidi"/>
          <w:b/>
          <w:bCs/>
          <w:color w:val="000000"/>
          <w:sz w:val="24"/>
          <w:szCs w:val="24"/>
          <w:shd w:val="clear" w:color="auto" w:fill="FFFFFF"/>
        </w:rPr>
        <w:t>greed?</w:t>
      </w:r>
      <w:r w:rsidR="009C2FA6" w:rsidRPr="002A071B">
        <w:rPr>
          <w:rFonts w:asciiTheme="majorBidi" w:hAnsiTheme="majorBidi" w:cstheme="majorBidi"/>
          <w:b/>
          <w:bCs/>
          <w:color w:val="000000"/>
          <w:sz w:val="24"/>
          <w:szCs w:val="24"/>
          <w:shd w:val="clear" w:color="auto" w:fill="FFFFFF"/>
        </w:rPr>
        <w:t>”</w:t>
      </w:r>
    </w:p>
    <w:p w14:paraId="7C58EFF3" w14:textId="24403F1E" w:rsidR="006C4238" w:rsidRPr="0062122D" w:rsidRDefault="00877BD2"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Pr>
          <w:rFonts w:asciiTheme="majorBidi" w:hAnsiTheme="majorBidi" w:cstheme="majorBidi" w:hint="cs"/>
          <w:color w:val="000000"/>
          <w:sz w:val="24"/>
          <w:szCs w:val="24"/>
          <w:shd w:val="clear" w:color="auto" w:fill="FFFFFF"/>
        </w:rPr>
        <w:t>T</w:t>
      </w:r>
      <w:r>
        <w:rPr>
          <w:rFonts w:asciiTheme="majorBidi" w:hAnsiTheme="majorBidi" w:cstheme="majorBidi"/>
          <w:color w:val="000000"/>
          <w:sz w:val="24"/>
          <w:szCs w:val="24"/>
          <w:shd w:val="clear" w:color="auto" w:fill="FFFFFF"/>
        </w:rPr>
        <w:t xml:space="preserve">wo factors contribute to the scholarly consensus </w:t>
      </w:r>
      <w:r w:rsidR="00193969">
        <w:rPr>
          <w:rFonts w:asciiTheme="majorBidi" w:hAnsiTheme="majorBidi" w:cstheme="majorBidi"/>
          <w:color w:val="000000"/>
          <w:sz w:val="24"/>
          <w:szCs w:val="24"/>
          <w:shd w:val="clear" w:color="auto" w:fill="FFFFFF"/>
        </w:rPr>
        <w:t>that</w:t>
      </w:r>
      <w:r>
        <w:rPr>
          <w:rFonts w:asciiTheme="majorBidi" w:hAnsiTheme="majorBidi" w:cstheme="majorBidi"/>
          <w:color w:val="000000"/>
          <w:sz w:val="24"/>
          <w:szCs w:val="24"/>
          <w:shd w:val="clear" w:color="auto" w:fill="FFFFFF"/>
        </w:rPr>
        <w:t xml:space="preserve"> </w:t>
      </w:r>
      <w:r w:rsidR="005A5676" w:rsidRPr="0062122D">
        <w:rPr>
          <w:rFonts w:asciiTheme="majorBidi" w:hAnsiTheme="majorBidi" w:cstheme="majorBidi"/>
          <w:color w:val="000000"/>
          <w:sz w:val="24"/>
          <w:szCs w:val="24"/>
          <w:shd w:val="clear" w:color="auto" w:fill="FFFFFF"/>
        </w:rPr>
        <w:t xml:space="preserve">Rabbi </w:t>
      </w:r>
      <w:proofErr w:type="spellStart"/>
      <w:r w:rsidR="005A5676" w:rsidRPr="0062122D">
        <w:rPr>
          <w:rFonts w:asciiTheme="majorBidi" w:hAnsiTheme="majorBidi" w:cstheme="majorBidi"/>
          <w:color w:val="000000"/>
          <w:sz w:val="24"/>
          <w:szCs w:val="24"/>
          <w:shd w:val="clear" w:color="auto" w:fill="FFFFFF"/>
        </w:rPr>
        <w:t>Hutner’s</w:t>
      </w:r>
      <w:proofErr w:type="spellEnd"/>
      <w:r w:rsidR="005A5676" w:rsidRPr="0062122D">
        <w:rPr>
          <w:rFonts w:asciiTheme="majorBidi" w:hAnsiTheme="majorBidi" w:cstheme="majorBidi"/>
          <w:color w:val="000000"/>
          <w:sz w:val="24"/>
          <w:szCs w:val="24"/>
          <w:shd w:val="clear" w:color="auto" w:fill="FFFFFF"/>
        </w:rPr>
        <w:t xml:space="preserve"> </w:t>
      </w:r>
      <w:r w:rsidR="00193969">
        <w:rPr>
          <w:rFonts w:asciiTheme="majorBidi" w:hAnsiTheme="majorBidi" w:cstheme="majorBidi"/>
          <w:color w:val="000000"/>
          <w:sz w:val="24"/>
          <w:szCs w:val="24"/>
          <w:shd w:val="clear" w:color="auto" w:fill="FFFFFF"/>
        </w:rPr>
        <w:t xml:space="preserve">thought has an </w:t>
      </w:r>
      <w:r w:rsidR="005A5676" w:rsidRPr="0062122D">
        <w:rPr>
          <w:rFonts w:asciiTheme="majorBidi" w:hAnsiTheme="majorBidi" w:cstheme="majorBidi"/>
          <w:color w:val="000000"/>
          <w:sz w:val="24"/>
          <w:szCs w:val="24"/>
          <w:shd w:val="clear" w:color="auto" w:fill="FFFFFF"/>
        </w:rPr>
        <w:t xml:space="preserve">affinity </w:t>
      </w:r>
      <w:r w:rsidR="001E0B10">
        <w:rPr>
          <w:rFonts w:asciiTheme="majorBidi" w:hAnsiTheme="majorBidi" w:cstheme="majorBidi"/>
          <w:color w:val="000000"/>
          <w:sz w:val="24"/>
          <w:szCs w:val="24"/>
          <w:shd w:val="clear" w:color="auto" w:fill="FFFFFF"/>
        </w:rPr>
        <w:t>with</w:t>
      </w:r>
      <w:r w:rsidR="002F58C5">
        <w:rPr>
          <w:rFonts w:asciiTheme="majorBidi" w:hAnsiTheme="majorBidi" w:cstheme="majorBidi"/>
          <w:color w:val="000000"/>
          <w:sz w:val="24"/>
          <w:szCs w:val="24"/>
          <w:shd w:val="clear" w:color="auto" w:fill="FFFFFF"/>
        </w:rPr>
        <w:t xml:space="preserve"> </w:t>
      </w:r>
      <w:r w:rsidR="00DD0F30" w:rsidRPr="0062122D">
        <w:rPr>
          <w:rFonts w:asciiTheme="majorBidi" w:hAnsiTheme="majorBidi" w:cstheme="majorBidi"/>
          <w:color w:val="000000"/>
          <w:sz w:val="24"/>
          <w:szCs w:val="24"/>
          <w:shd w:val="clear" w:color="auto" w:fill="FFFFFF"/>
        </w:rPr>
        <w:t>existentialist thought</w:t>
      </w:r>
      <w:r w:rsidR="007F14A3">
        <w:rPr>
          <w:rFonts w:asciiTheme="majorBidi" w:hAnsiTheme="majorBidi" w:cstheme="majorBidi"/>
          <w:color w:val="000000"/>
          <w:sz w:val="24"/>
          <w:szCs w:val="24"/>
          <w:shd w:val="clear" w:color="auto" w:fill="FFFFFF"/>
        </w:rPr>
        <w:t xml:space="preserve">. </w:t>
      </w:r>
      <w:r w:rsidR="003D1919">
        <w:rPr>
          <w:rFonts w:asciiTheme="majorBidi" w:hAnsiTheme="majorBidi" w:cstheme="majorBidi"/>
          <w:color w:val="000000"/>
          <w:sz w:val="24"/>
          <w:szCs w:val="24"/>
          <w:shd w:val="clear" w:color="auto" w:fill="FFFFFF"/>
        </w:rPr>
        <w:t xml:space="preserve">First, Rabbi Hutner made </w:t>
      </w:r>
      <w:r w:rsidR="00E263F8" w:rsidRPr="0062122D">
        <w:rPr>
          <w:rFonts w:asciiTheme="majorBidi" w:hAnsiTheme="majorBidi" w:cstheme="majorBidi"/>
          <w:color w:val="000000"/>
          <w:sz w:val="24"/>
          <w:szCs w:val="24"/>
          <w:shd w:val="clear" w:color="auto" w:fill="FFFFFF"/>
        </w:rPr>
        <w:t xml:space="preserve">various </w:t>
      </w:r>
      <w:r w:rsidR="003378FC" w:rsidRPr="0062122D">
        <w:rPr>
          <w:rFonts w:asciiTheme="majorBidi" w:hAnsiTheme="majorBidi" w:cstheme="majorBidi"/>
          <w:color w:val="000000"/>
          <w:sz w:val="24"/>
          <w:szCs w:val="24"/>
          <w:shd w:val="clear" w:color="auto" w:fill="FFFFFF"/>
        </w:rPr>
        <w:t xml:space="preserve">statements, some of which were </w:t>
      </w:r>
      <w:r w:rsidR="00F91229" w:rsidRPr="0062122D">
        <w:rPr>
          <w:rFonts w:asciiTheme="majorBidi" w:hAnsiTheme="majorBidi" w:cstheme="majorBidi"/>
          <w:color w:val="000000"/>
          <w:sz w:val="24"/>
          <w:szCs w:val="24"/>
          <w:shd w:val="clear" w:color="auto" w:fill="FFFFFF"/>
        </w:rPr>
        <w:t xml:space="preserve">cited in the biographical chapter above, that </w:t>
      </w:r>
      <w:r w:rsidR="000B7BAD">
        <w:rPr>
          <w:rFonts w:asciiTheme="majorBidi" w:hAnsiTheme="majorBidi" w:cstheme="majorBidi"/>
          <w:color w:val="000000"/>
          <w:sz w:val="24"/>
          <w:szCs w:val="24"/>
          <w:shd w:val="clear" w:color="auto" w:fill="FFFFFF"/>
        </w:rPr>
        <w:t xml:space="preserve">reflect </w:t>
      </w:r>
      <w:r w:rsidR="007F6F59" w:rsidRPr="0062122D">
        <w:rPr>
          <w:rFonts w:asciiTheme="majorBidi" w:hAnsiTheme="majorBidi" w:cstheme="majorBidi"/>
          <w:color w:val="000000"/>
          <w:sz w:val="24"/>
          <w:szCs w:val="24"/>
          <w:shd w:val="clear" w:color="auto" w:fill="FFFFFF"/>
        </w:rPr>
        <w:t xml:space="preserve">existentialist </w:t>
      </w:r>
      <w:r w:rsidR="00096450" w:rsidRPr="0062122D">
        <w:rPr>
          <w:rFonts w:asciiTheme="majorBidi" w:hAnsiTheme="majorBidi" w:cstheme="majorBidi"/>
          <w:color w:val="000000"/>
          <w:sz w:val="24"/>
          <w:szCs w:val="24"/>
          <w:shd w:val="clear" w:color="auto" w:fill="FFFFFF"/>
        </w:rPr>
        <w:t xml:space="preserve">trends of thought. </w:t>
      </w:r>
      <w:r w:rsidR="00E746B6" w:rsidRPr="0062122D">
        <w:rPr>
          <w:rFonts w:asciiTheme="majorBidi" w:hAnsiTheme="majorBidi" w:cstheme="majorBidi"/>
          <w:color w:val="000000"/>
          <w:sz w:val="24"/>
          <w:szCs w:val="24"/>
          <w:shd w:val="clear" w:color="auto" w:fill="FFFFFF"/>
        </w:rPr>
        <w:t xml:space="preserve">The second </w:t>
      </w:r>
      <w:r w:rsidR="002A2B1D" w:rsidRPr="0062122D">
        <w:rPr>
          <w:rFonts w:asciiTheme="majorBidi" w:hAnsiTheme="majorBidi" w:cstheme="majorBidi"/>
          <w:color w:val="000000"/>
          <w:sz w:val="24"/>
          <w:szCs w:val="24"/>
          <w:shd w:val="clear" w:color="auto" w:fill="FFFFFF"/>
        </w:rPr>
        <w:t xml:space="preserve">and principal </w:t>
      </w:r>
      <w:r w:rsidR="00E746B6" w:rsidRPr="0062122D">
        <w:rPr>
          <w:rFonts w:asciiTheme="majorBidi" w:hAnsiTheme="majorBidi" w:cstheme="majorBidi"/>
          <w:color w:val="000000"/>
          <w:sz w:val="24"/>
          <w:szCs w:val="24"/>
          <w:shd w:val="clear" w:color="auto" w:fill="FFFFFF"/>
        </w:rPr>
        <w:t xml:space="preserve">reason </w:t>
      </w:r>
      <w:r w:rsidR="002A2B1D" w:rsidRPr="0062122D">
        <w:rPr>
          <w:rFonts w:asciiTheme="majorBidi" w:hAnsiTheme="majorBidi" w:cstheme="majorBidi"/>
          <w:color w:val="000000"/>
          <w:sz w:val="24"/>
          <w:szCs w:val="24"/>
          <w:shd w:val="clear" w:color="auto" w:fill="FFFFFF"/>
        </w:rPr>
        <w:t xml:space="preserve">why </w:t>
      </w:r>
      <w:r w:rsidR="00A45AA0" w:rsidRPr="0062122D">
        <w:rPr>
          <w:rFonts w:asciiTheme="majorBidi" w:hAnsiTheme="majorBidi" w:cstheme="majorBidi"/>
          <w:color w:val="000000"/>
          <w:sz w:val="24"/>
          <w:szCs w:val="24"/>
          <w:shd w:val="clear" w:color="auto" w:fill="FFFFFF"/>
        </w:rPr>
        <w:t xml:space="preserve">scholars identify </w:t>
      </w:r>
      <w:r w:rsidR="00F92BF6" w:rsidRPr="0062122D">
        <w:rPr>
          <w:rFonts w:asciiTheme="majorBidi" w:hAnsiTheme="majorBidi" w:cstheme="majorBidi"/>
          <w:color w:val="000000"/>
          <w:sz w:val="24"/>
          <w:szCs w:val="24"/>
          <w:shd w:val="clear" w:color="auto" w:fill="FFFFFF"/>
        </w:rPr>
        <w:t xml:space="preserve">Rabbi </w:t>
      </w:r>
      <w:r w:rsidR="00C14688" w:rsidRPr="0062122D">
        <w:rPr>
          <w:rFonts w:asciiTheme="majorBidi" w:hAnsiTheme="majorBidi" w:cstheme="majorBidi"/>
          <w:color w:val="000000"/>
          <w:sz w:val="24"/>
          <w:szCs w:val="24"/>
          <w:shd w:val="clear" w:color="auto" w:fill="FFFFFF"/>
        </w:rPr>
        <w:t>H</w:t>
      </w:r>
      <w:r w:rsidR="00F92BF6" w:rsidRPr="0062122D">
        <w:rPr>
          <w:rFonts w:asciiTheme="majorBidi" w:hAnsiTheme="majorBidi" w:cstheme="majorBidi"/>
          <w:color w:val="000000"/>
          <w:sz w:val="24"/>
          <w:szCs w:val="24"/>
          <w:shd w:val="clear" w:color="auto" w:fill="FFFFFF"/>
        </w:rPr>
        <w:t xml:space="preserve">utner </w:t>
      </w:r>
      <w:r w:rsidR="00C14688" w:rsidRPr="0062122D">
        <w:rPr>
          <w:rFonts w:asciiTheme="majorBidi" w:hAnsiTheme="majorBidi" w:cstheme="majorBidi"/>
          <w:color w:val="000000"/>
          <w:sz w:val="24"/>
          <w:szCs w:val="24"/>
          <w:shd w:val="clear" w:color="auto" w:fill="FFFFFF"/>
        </w:rPr>
        <w:t xml:space="preserve">with </w:t>
      </w:r>
      <w:r w:rsidR="00357245">
        <w:rPr>
          <w:rFonts w:asciiTheme="majorBidi" w:hAnsiTheme="majorBidi" w:cstheme="majorBidi"/>
          <w:color w:val="000000"/>
          <w:sz w:val="24"/>
          <w:szCs w:val="24"/>
          <w:shd w:val="clear" w:color="auto" w:fill="FFFFFF"/>
        </w:rPr>
        <w:t>e</w:t>
      </w:r>
      <w:r w:rsidR="00C14688" w:rsidRPr="0062122D">
        <w:rPr>
          <w:rFonts w:asciiTheme="majorBidi" w:hAnsiTheme="majorBidi" w:cstheme="majorBidi"/>
          <w:color w:val="000000"/>
          <w:sz w:val="24"/>
          <w:szCs w:val="24"/>
          <w:shd w:val="clear" w:color="auto" w:fill="FFFFFF"/>
        </w:rPr>
        <w:t xml:space="preserve">xistentialist thought </w:t>
      </w:r>
      <w:r w:rsidR="00C410CB">
        <w:rPr>
          <w:rFonts w:asciiTheme="majorBidi" w:hAnsiTheme="majorBidi" w:cstheme="majorBidi"/>
          <w:color w:val="000000"/>
          <w:sz w:val="24"/>
          <w:szCs w:val="24"/>
          <w:shd w:val="clear" w:color="auto" w:fill="FFFFFF"/>
        </w:rPr>
        <w:t>is</w:t>
      </w:r>
      <w:r w:rsidR="00587599" w:rsidRPr="0062122D">
        <w:rPr>
          <w:rFonts w:asciiTheme="majorBidi" w:hAnsiTheme="majorBidi" w:cstheme="majorBidi"/>
          <w:color w:val="000000"/>
          <w:sz w:val="24"/>
          <w:szCs w:val="24"/>
          <w:shd w:val="clear" w:color="auto" w:fill="FFFFFF"/>
        </w:rPr>
        <w:t xml:space="preserve"> the </w:t>
      </w:r>
      <w:r w:rsidR="00397555">
        <w:rPr>
          <w:rFonts w:asciiTheme="majorBidi" w:hAnsiTheme="majorBidi" w:cstheme="majorBidi"/>
          <w:color w:val="000000"/>
          <w:sz w:val="24"/>
          <w:szCs w:val="24"/>
          <w:shd w:val="clear" w:color="auto" w:fill="FFFFFF"/>
        </w:rPr>
        <w:t xml:space="preserve">appearance of </w:t>
      </w:r>
      <w:r w:rsidR="006B4D05">
        <w:rPr>
          <w:rFonts w:asciiTheme="majorBidi" w:hAnsiTheme="majorBidi" w:cstheme="majorBidi"/>
          <w:color w:val="000000"/>
          <w:sz w:val="24"/>
          <w:szCs w:val="24"/>
          <w:shd w:val="clear" w:color="auto" w:fill="FFFFFF"/>
        </w:rPr>
        <w:t>e</w:t>
      </w:r>
      <w:r w:rsidR="00587599" w:rsidRPr="0062122D">
        <w:rPr>
          <w:rFonts w:asciiTheme="majorBidi" w:hAnsiTheme="majorBidi" w:cstheme="majorBidi"/>
          <w:color w:val="000000"/>
          <w:sz w:val="24"/>
          <w:szCs w:val="24"/>
          <w:shd w:val="clear" w:color="auto" w:fill="FFFFFF"/>
        </w:rPr>
        <w:t xml:space="preserve">xistentialist themes in his </w:t>
      </w:r>
      <w:r w:rsidR="008933E9">
        <w:rPr>
          <w:rFonts w:asciiTheme="majorBidi" w:hAnsiTheme="majorBidi" w:cstheme="majorBidi"/>
          <w:color w:val="000000"/>
          <w:sz w:val="24"/>
          <w:szCs w:val="24"/>
          <w:shd w:val="clear" w:color="auto" w:fill="FFFFFF"/>
        </w:rPr>
        <w:t>writings</w:t>
      </w:r>
      <w:r w:rsidR="00587599" w:rsidRPr="0062122D">
        <w:rPr>
          <w:rFonts w:asciiTheme="majorBidi" w:hAnsiTheme="majorBidi" w:cstheme="majorBidi"/>
          <w:color w:val="000000"/>
          <w:sz w:val="24"/>
          <w:szCs w:val="24"/>
          <w:shd w:val="clear" w:color="auto" w:fill="FFFFFF"/>
        </w:rPr>
        <w:t xml:space="preserve">. </w:t>
      </w:r>
      <w:r w:rsidR="00655A16" w:rsidRPr="0062122D">
        <w:rPr>
          <w:rFonts w:asciiTheme="majorBidi" w:hAnsiTheme="majorBidi" w:cstheme="majorBidi"/>
          <w:color w:val="000000"/>
          <w:sz w:val="24"/>
          <w:szCs w:val="24"/>
          <w:shd w:val="clear" w:color="auto" w:fill="FFFFFF"/>
        </w:rPr>
        <w:t xml:space="preserve">The </w:t>
      </w:r>
      <w:r w:rsidR="00C252EA" w:rsidRPr="0062122D">
        <w:rPr>
          <w:rFonts w:asciiTheme="majorBidi" w:hAnsiTheme="majorBidi" w:cstheme="majorBidi"/>
          <w:color w:val="000000"/>
          <w:sz w:val="24"/>
          <w:szCs w:val="24"/>
          <w:shd w:val="clear" w:color="auto" w:fill="FFFFFF"/>
        </w:rPr>
        <w:t xml:space="preserve">aspiration for </w:t>
      </w:r>
      <w:proofErr w:type="spellStart"/>
      <w:r w:rsidR="00C252EA" w:rsidRPr="006B4D05">
        <w:rPr>
          <w:rFonts w:asciiTheme="majorBidi" w:hAnsiTheme="majorBidi" w:cstheme="majorBidi"/>
          <w:i/>
          <w:iCs/>
          <w:color w:val="000000"/>
          <w:sz w:val="24"/>
          <w:szCs w:val="24"/>
          <w:shd w:val="clear" w:color="auto" w:fill="FFFFFF"/>
        </w:rPr>
        <w:t>yechidut</w:t>
      </w:r>
      <w:proofErr w:type="spellEnd"/>
      <w:r w:rsidR="00C252EA" w:rsidRPr="0062122D">
        <w:rPr>
          <w:rFonts w:asciiTheme="majorBidi" w:hAnsiTheme="majorBidi" w:cstheme="majorBidi"/>
          <w:color w:val="000000"/>
          <w:sz w:val="24"/>
          <w:szCs w:val="24"/>
          <w:shd w:val="clear" w:color="auto" w:fill="FFFFFF"/>
        </w:rPr>
        <w:t xml:space="preserve"> and the demand for </w:t>
      </w:r>
      <w:proofErr w:type="spellStart"/>
      <w:r w:rsidR="00C252EA" w:rsidRPr="006B4D05">
        <w:rPr>
          <w:rFonts w:asciiTheme="majorBidi" w:hAnsiTheme="majorBidi" w:cstheme="majorBidi"/>
          <w:i/>
          <w:iCs/>
          <w:color w:val="000000"/>
          <w:sz w:val="24"/>
          <w:szCs w:val="24"/>
          <w:shd w:val="clear" w:color="auto" w:fill="FFFFFF"/>
        </w:rPr>
        <w:t>chashivut</w:t>
      </w:r>
      <w:proofErr w:type="spellEnd"/>
      <w:r w:rsidR="00C252EA" w:rsidRPr="0062122D">
        <w:rPr>
          <w:rFonts w:asciiTheme="majorBidi" w:hAnsiTheme="majorBidi" w:cstheme="majorBidi"/>
          <w:color w:val="000000"/>
          <w:sz w:val="24"/>
          <w:szCs w:val="24"/>
          <w:shd w:val="clear" w:color="auto" w:fill="FFFFFF"/>
        </w:rPr>
        <w:t xml:space="preserve"> -- although </w:t>
      </w:r>
      <w:r w:rsidR="00320FE7" w:rsidRPr="0062122D">
        <w:rPr>
          <w:rFonts w:asciiTheme="majorBidi" w:hAnsiTheme="majorBidi" w:cstheme="majorBidi"/>
          <w:color w:val="000000"/>
          <w:sz w:val="24"/>
          <w:szCs w:val="24"/>
          <w:shd w:val="clear" w:color="auto" w:fill="FFFFFF"/>
        </w:rPr>
        <w:t xml:space="preserve">formulated here </w:t>
      </w:r>
      <w:r w:rsidR="008677D7" w:rsidRPr="0062122D">
        <w:rPr>
          <w:rFonts w:asciiTheme="majorBidi" w:hAnsiTheme="majorBidi" w:cstheme="majorBidi"/>
          <w:color w:val="000000"/>
          <w:sz w:val="24"/>
          <w:szCs w:val="24"/>
          <w:shd w:val="clear" w:color="auto" w:fill="FFFFFF"/>
        </w:rPr>
        <w:t>first --</w:t>
      </w:r>
      <w:r w:rsidR="00320FE7" w:rsidRPr="0062122D">
        <w:rPr>
          <w:rFonts w:asciiTheme="majorBidi" w:hAnsiTheme="majorBidi" w:cstheme="majorBidi"/>
          <w:color w:val="000000"/>
          <w:sz w:val="24"/>
          <w:szCs w:val="24"/>
          <w:shd w:val="clear" w:color="auto" w:fill="FFFFFF"/>
        </w:rPr>
        <w:t xml:space="preserve"> support this premise</w:t>
      </w:r>
      <w:r w:rsidR="00CD1756" w:rsidRPr="0062122D">
        <w:rPr>
          <w:rFonts w:asciiTheme="majorBidi" w:hAnsiTheme="majorBidi" w:cstheme="majorBidi"/>
          <w:color w:val="000000"/>
          <w:sz w:val="24"/>
          <w:szCs w:val="24"/>
          <w:shd w:val="clear" w:color="auto" w:fill="FFFFFF"/>
        </w:rPr>
        <w:t xml:space="preserve"> because they echo the two </w:t>
      </w:r>
      <w:r w:rsidR="007C6EFD" w:rsidRPr="0062122D">
        <w:rPr>
          <w:rFonts w:asciiTheme="majorBidi" w:hAnsiTheme="majorBidi" w:cstheme="majorBidi"/>
          <w:color w:val="000000"/>
          <w:sz w:val="24"/>
          <w:szCs w:val="24"/>
          <w:shd w:val="clear" w:color="auto" w:fill="FFFFFF"/>
        </w:rPr>
        <w:t xml:space="preserve">principal </w:t>
      </w:r>
      <w:r w:rsidR="00CD1756" w:rsidRPr="0062122D">
        <w:rPr>
          <w:rFonts w:asciiTheme="majorBidi" w:hAnsiTheme="majorBidi" w:cstheme="majorBidi"/>
          <w:color w:val="000000"/>
          <w:sz w:val="24"/>
          <w:szCs w:val="24"/>
          <w:shd w:val="clear" w:color="auto" w:fill="FFFFFF"/>
        </w:rPr>
        <w:t>themes</w:t>
      </w:r>
      <w:r w:rsidR="00F92BF6" w:rsidRPr="0062122D">
        <w:rPr>
          <w:rFonts w:asciiTheme="majorBidi" w:hAnsiTheme="majorBidi" w:cstheme="majorBidi"/>
          <w:color w:val="000000"/>
          <w:sz w:val="24"/>
          <w:szCs w:val="24"/>
          <w:shd w:val="clear" w:color="auto" w:fill="FFFFFF"/>
        </w:rPr>
        <w:t xml:space="preserve"> </w:t>
      </w:r>
      <w:r w:rsidR="007C6EFD" w:rsidRPr="0062122D">
        <w:rPr>
          <w:rFonts w:asciiTheme="majorBidi" w:hAnsiTheme="majorBidi" w:cstheme="majorBidi"/>
          <w:color w:val="000000"/>
          <w:sz w:val="24"/>
          <w:szCs w:val="24"/>
          <w:shd w:val="clear" w:color="auto" w:fill="FFFFFF"/>
        </w:rPr>
        <w:t xml:space="preserve">at the heart of </w:t>
      </w:r>
      <w:r w:rsidR="00C277CA">
        <w:rPr>
          <w:rFonts w:asciiTheme="majorBidi" w:hAnsiTheme="majorBidi" w:cstheme="majorBidi"/>
          <w:color w:val="000000"/>
          <w:sz w:val="24"/>
          <w:szCs w:val="24"/>
          <w:shd w:val="clear" w:color="auto" w:fill="FFFFFF"/>
        </w:rPr>
        <w:t>e</w:t>
      </w:r>
      <w:r w:rsidR="007C6EFD" w:rsidRPr="0062122D">
        <w:rPr>
          <w:rFonts w:asciiTheme="majorBidi" w:hAnsiTheme="majorBidi" w:cstheme="majorBidi"/>
          <w:color w:val="000000"/>
          <w:sz w:val="24"/>
          <w:szCs w:val="24"/>
          <w:shd w:val="clear" w:color="auto" w:fill="FFFFFF"/>
        </w:rPr>
        <w:t>xistentialist thought</w:t>
      </w:r>
      <w:r w:rsidR="008B3EE5" w:rsidRPr="0062122D">
        <w:rPr>
          <w:rFonts w:asciiTheme="majorBidi" w:hAnsiTheme="majorBidi" w:cstheme="majorBidi"/>
          <w:color w:val="000000"/>
          <w:sz w:val="24"/>
          <w:szCs w:val="24"/>
          <w:shd w:val="clear" w:color="auto" w:fill="FFFFFF"/>
        </w:rPr>
        <w:t xml:space="preserve">: </w:t>
      </w:r>
      <w:r w:rsidR="00760B4E">
        <w:rPr>
          <w:rFonts w:asciiTheme="majorBidi" w:hAnsiTheme="majorBidi" w:cstheme="majorBidi"/>
          <w:color w:val="000000"/>
          <w:sz w:val="24"/>
          <w:szCs w:val="24"/>
          <w:shd w:val="clear" w:color="auto" w:fill="FFFFFF"/>
        </w:rPr>
        <w:t xml:space="preserve">the aspiration for </w:t>
      </w:r>
      <w:r w:rsidR="008B3EE5" w:rsidRPr="0062122D">
        <w:rPr>
          <w:rFonts w:asciiTheme="majorBidi" w:hAnsiTheme="majorBidi" w:cstheme="majorBidi"/>
          <w:color w:val="000000"/>
          <w:sz w:val="24"/>
          <w:szCs w:val="24"/>
          <w:shd w:val="clear" w:color="auto" w:fill="FFFFFF"/>
        </w:rPr>
        <w:t xml:space="preserve">authenticity and </w:t>
      </w:r>
      <w:r w:rsidR="00760B4E">
        <w:rPr>
          <w:rFonts w:asciiTheme="majorBidi" w:hAnsiTheme="majorBidi" w:cstheme="majorBidi"/>
          <w:color w:val="000000"/>
          <w:sz w:val="24"/>
          <w:szCs w:val="24"/>
          <w:shd w:val="clear" w:color="auto" w:fill="FFFFFF"/>
        </w:rPr>
        <w:t xml:space="preserve">the search for </w:t>
      </w:r>
      <w:r w:rsidR="008B3EE5" w:rsidRPr="0062122D">
        <w:rPr>
          <w:rFonts w:asciiTheme="majorBidi" w:hAnsiTheme="majorBidi" w:cstheme="majorBidi"/>
          <w:color w:val="000000"/>
          <w:sz w:val="24"/>
          <w:szCs w:val="24"/>
          <w:shd w:val="clear" w:color="auto" w:fill="FFFFFF"/>
        </w:rPr>
        <w:t>meaning.</w:t>
      </w:r>
    </w:p>
    <w:p w14:paraId="286DC486" w14:textId="4FC216DF" w:rsidR="00942A86" w:rsidRPr="0062122D" w:rsidRDefault="00954C1C"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To the extent that I have been able to verify, </w:t>
      </w:r>
      <w:r w:rsidR="00F37769" w:rsidRPr="0062122D">
        <w:rPr>
          <w:rFonts w:asciiTheme="majorBidi" w:hAnsiTheme="majorBidi" w:cstheme="majorBidi"/>
          <w:color w:val="000000"/>
          <w:sz w:val="24"/>
          <w:szCs w:val="24"/>
          <w:shd w:val="clear" w:color="auto" w:fill="FFFFFF"/>
        </w:rPr>
        <w:t xml:space="preserve">there is no </w:t>
      </w:r>
      <w:r w:rsidR="00105FEC" w:rsidRPr="0062122D">
        <w:rPr>
          <w:rFonts w:asciiTheme="majorBidi" w:hAnsiTheme="majorBidi" w:cstheme="majorBidi"/>
          <w:color w:val="000000"/>
          <w:sz w:val="24"/>
          <w:szCs w:val="24"/>
          <w:shd w:val="clear" w:color="auto" w:fill="FFFFFF"/>
        </w:rPr>
        <w:t xml:space="preserve">definite </w:t>
      </w:r>
      <w:r w:rsidR="00F37769" w:rsidRPr="0062122D">
        <w:rPr>
          <w:rFonts w:asciiTheme="majorBidi" w:hAnsiTheme="majorBidi" w:cstheme="majorBidi"/>
          <w:color w:val="000000"/>
          <w:sz w:val="24"/>
          <w:szCs w:val="24"/>
          <w:shd w:val="clear" w:color="auto" w:fill="FFFFFF"/>
        </w:rPr>
        <w:t xml:space="preserve">proof that Rabbi Hutner </w:t>
      </w:r>
      <w:r w:rsidR="00105FEC" w:rsidRPr="0062122D">
        <w:rPr>
          <w:rFonts w:asciiTheme="majorBidi" w:hAnsiTheme="majorBidi" w:cstheme="majorBidi"/>
          <w:color w:val="000000"/>
          <w:sz w:val="24"/>
          <w:szCs w:val="24"/>
          <w:shd w:val="clear" w:color="auto" w:fill="FFFFFF"/>
        </w:rPr>
        <w:t xml:space="preserve">studied </w:t>
      </w:r>
      <w:r w:rsidR="007B3F9C" w:rsidRPr="0062122D">
        <w:rPr>
          <w:rFonts w:asciiTheme="majorBidi" w:hAnsiTheme="majorBidi" w:cstheme="majorBidi"/>
          <w:color w:val="000000"/>
          <w:sz w:val="24"/>
          <w:szCs w:val="24"/>
          <w:shd w:val="clear" w:color="auto" w:fill="FFFFFF"/>
        </w:rPr>
        <w:t xml:space="preserve">the works of </w:t>
      </w:r>
      <w:r w:rsidR="00B53DAB">
        <w:rPr>
          <w:rFonts w:asciiTheme="majorBidi" w:hAnsiTheme="majorBidi" w:cstheme="majorBidi"/>
          <w:color w:val="000000"/>
          <w:sz w:val="24"/>
          <w:szCs w:val="24"/>
          <w:shd w:val="clear" w:color="auto" w:fill="FFFFFF"/>
        </w:rPr>
        <w:t>e</w:t>
      </w:r>
      <w:r w:rsidR="00105FEC" w:rsidRPr="0062122D">
        <w:rPr>
          <w:rFonts w:asciiTheme="majorBidi" w:hAnsiTheme="majorBidi" w:cstheme="majorBidi"/>
          <w:color w:val="000000"/>
          <w:sz w:val="24"/>
          <w:szCs w:val="24"/>
          <w:shd w:val="clear" w:color="auto" w:fill="FFFFFF"/>
        </w:rPr>
        <w:t xml:space="preserve">xistentialist </w:t>
      </w:r>
      <w:r w:rsidR="007B3F9C" w:rsidRPr="0062122D">
        <w:rPr>
          <w:rFonts w:asciiTheme="majorBidi" w:hAnsiTheme="majorBidi" w:cstheme="majorBidi"/>
          <w:color w:val="000000"/>
          <w:sz w:val="24"/>
          <w:szCs w:val="24"/>
          <w:shd w:val="clear" w:color="auto" w:fill="FFFFFF"/>
        </w:rPr>
        <w:t>thinkers</w:t>
      </w:r>
      <w:r w:rsidR="008933E9">
        <w:rPr>
          <w:rFonts w:asciiTheme="majorBidi" w:hAnsiTheme="majorBidi" w:cstheme="majorBidi"/>
          <w:color w:val="000000"/>
          <w:sz w:val="24"/>
          <w:szCs w:val="24"/>
          <w:shd w:val="clear" w:color="auto" w:fill="FFFFFF"/>
        </w:rPr>
        <w:t>,</w:t>
      </w:r>
      <w:r w:rsidR="007B3F9C" w:rsidRPr="0062122D">
        <w:rPr>
          <w:rFonts w:asciiTheme="majorBidi" w:hAnsiTheme="majorBidi" w:cstheme="majorBidi"/>
          <w:color w:val="000000"/>
          <w:sz w:val="24"/>
          <w:szCs w:val="24"/>
          <w:shd w:val="clear" w:color="auto" w:fill="FFFFFF"/>
        </w:rPr>
        <w:t xml:space="preserve"> </w:t>
      </w:r>
      <w:r w:rsidR="00B074FD" w:rsidRPr="0062122D">
        <w:rPr>
          <w:rFonts w:asciiTheme="majorBidi" w:hAnsiTheme="majorBidi" w:cstheme="majorBidi"/>
          <w:color w:val="000000"/>
          <w:sz w:val="24"/>
          <w:szCs w:val="24"/>
          <w:shd w:val="clear" w:color="auto" w:fill="FFFFFF"/>
        </w:rPr>
        <w:t xml:space="preserve">and the </w:t>
      </w:r>
      <w:r w:rsidR="005166CE" w:rsidRPr="0062122D">
        <w:rPr>
          <w:rFonts w:asciiTheme="majorBidi" w:hAnsiTheme="majorBidi" w:cstheme="majorBidi"/>
          <w:color w:val="000000"/>
          <w:sz w:val="24"/>
          <w:szCs w:val="24"/>
          <w:shd w:val="clear" w:color="auto" w:fill="FFFFFF"/>
        </w:rPr>
        <w:t xml:space="preserve">exact </w:t>
      </w:r>
      <w:r w:rsidR="00B074FD" w:rsidRPr="0062122D">
        <w:rPr>
          <w:rFonts w:asciiTheme="majorBidi" w:hAnsiTheme="majorBidi" w:cstheme="majorBidi"/>
          <w:color w:val="000000"/>
          <w:sz w:val="24"/>
          <w:szCs w:val="24"/>
          <w:shd w:val="clear" w:color="auto" w:fill="FFFFFF"/>
        </w:rPr>
        <w:t xml:space="preserve">level of his familiarity </w:t>
      </w:r>
      <w:r w:rsidR="005166CE" w:rsidRPr="0062122D">
        <w:rPr>
          <w:rFonts w:asciiTheme="majorBidi" w:hAnsiTheme="majorBidi" w:cstheme="majorBidi"/>
          <w:color w:val="000000"/>
          <w:sz w:val="24"/>
          <w:szCs w:val="24"/>
          <w:shd w:val="clear" w:color="auto" w:fill="FFFFFF"/>
        </w:rPr>
        <w:t xml:space="preserve">with general philosophy is difficult to determine. </w:t>
      </w:r>
      <w:r w:rsidR="002B2467">
        <w:rPr>
          <w:rFonts w:asciiTheme="majorBidi" w:hAnsiTheme="majorBidi" w:cstheme="majorBidi"/>
          <w:color w:val="000000"/>
          <w:sz w:val="24"/>
          <w:szCs w:val="24"/>
          <w:shd w:val="clear" w:color="auto" w:fill="FFFFFF"/>
        </w:rPr>
        <w:t xml:space="preserve">His </w:t>
      </w:r>
      <w:r w:rsidR="00A03D9E" w:rsidRPr="0062122D">
        <w:rPr>
          <w:rFonts w:asciiTheme="majorBidi" w:hAnsiTheme="majorBidi" w:cstheme="majorBidi"/>
          <w:color w:val="000000"/>
          <w:sz w:val="24"/>
          <w:szCs w:val="24"/>
          <w:shd w:val="clear" w:color="auto" w:fill="FFFFFF"/>
        </w:rPr>
        <w:t>period of stay in Berlin</w:t>
      </w:r>
      <w:r w:rsidR="003B0DBC">
        <w:rPr>
          <w:rFonts w:asciiTheme="majorBidi" w:hAnsiTheme="majorBidi" w:cstheme="majorBidi"/>
          <w:color w:val="000000"/>
          <w:sz w:val="24"/>
          <w:szCs w:val="24"/>
          <w:shd w:val="clear" w:color="auto" w:fill="FFFFFF"/>
        </w:rPr>
        <w:t xml:space="preserve">, </w:t>
      </w:r>
      <w:r w:rsidR="00A03D9E" w:rsidRPr="0062122D">
        <w:rPr>
          <w:rFonts w:asciiTheme="majorBidi" w:hAnsiTheme="majorBidi" w:cstheme="majorBidi"/>
          <w:color w:val="000000"/>
          <w:sz w:val="24"/>
          <w:szCs w:val="24"/>
          <w:shd w:val="clear" w:color="auto" w:fill="FFFFFF"/>
        </w:rPr>
        <w:t>described in the fir</w:t>
      </w:r>
      <w:r w:rsidR="008F7DC0" w:rsidRPr="0062122D">
        <w:rPr>
          <w:rFonts w:asciiTheme="majorBidi" w:hAnsiTheme="majorBidi" w:cstheme="majorBidi"/>
          <w:color w:val="000000"/>
          <w:sz w:val="24"/>
          <w:szCs w:val="24"/>
          <w:shd w:val="clear" w:color="auto" w:fill="FFFFFF"/>
        </w:rPr>
        <w:t>st chapter</w:t>
      </w:r>
      <w:r w:rsidR="00537BD8" w:rsidRPr="0062122D">
        <w:rPr>
          <w:rFonts w:asciiTheme="majorBidi" w:hAnsiTheme="majorBidi" w:cstheme="majorBidi"/>
          <w:color w:val="000000"/>
          <w:sz w:val="24"/>
          <w:szCs w:val="24"/>
          <w:shd w:val="clear" w:color="auto" w:fill="FFFFFF"/>
        </w:rPr>
        <w:t xml:space="preserve">, </w:t>
      </w:r>
      <w:r w:rsidR="0084540F" w:rsidRPr="0062122D">
        <w:rPr>
          <w:rFonts w:asciiTheme="majorBidi" w:hAnsiTheme="majorBidi" w:cstheme="majorBidi"/>
          <w:color w:val="000000"/>
          <w:sz w:val="24"/>
          <w:szCs w:val="24"/>
          <w:shd w:val="clear" w:color="auto" w:fill="FFFFFF"/>
        </w:rPr>
        <w:t xml:space="preserve">coincided with </w:t>
      </w:r>
      <w:r w:rsidR="003F18CF" w:rsidRPr="0062122D">
        <w:rPr>
          <w:rFonts w:asciiTheme="majorBidi" w:hAnsiTheme="majorBidi" w:cstheme="majorBidi"/>
          <w:color w:val="000000"/>
          <w:sz w:val="24"/>
          <w:szCs w:val="24"/>
          <w:shd w:val="clear" w:color="auto" w:fill="FFFFFF"/>
        </w:rPr>
        <w:t xml:space="preserve">the </w:t>
      </w:r>
      <w:r w:rsidR="00AD14F0" w:rsidRPr="0062122D">
        <w:rPr>
          <w:rFonts w:asciiTheme="majorBidi" w:hAnsiTheme="majorBidi" w:cstheme="majorBidi"/>
          <w:color w:val="000000"/>
          <w:sz w:val="24"/>
          <w:szCs w:val="24"/>
          <w:shd w:val="clear" w:color="auto" w:fill="FFFFFF"/>
        </w:rPr>
        <w:t>emerg</w:t>
      </w:r>
      <w:r w:rsidR="00A01AF0" w:rsidRPr="0062122D">
        <w:rPr>
          <w:rFonts w:asciiTheme="majorBidi" w:hAnsiTheme="majorBidi" w:cstheme="majorBidi"/>
          <w:color w:val="000000"/>
          <w:sz w:val="24"/>
          <w:szCs w:val="24"/>
          <w:shd w:val="clear" w:color="auto" w:fill="FFFFFF"/>
        </w:rPr>
        <w:t xml:space="preserve">ing awareness </w:t>
      </w:r>
      <w:r w:rsidR="008C07DF" w:rsidRPr="0062122D">
        <w:rPr>
          <w:rFonts w:asciiTheme="majorBidi" w:hAnsiTheme="majorBidi" w:cstheme="majorBidi"/>
          <w:color w:val="000000"/>
          <w:sz w:val="24"/>
          <w:szCs w:val="24"/>
          <w:shd w:val="clear" w:color="auto" w:fill="FFFFFF"/>
        </w:rPr>
        <w:t>of Heideggerian</w:t>
      </w:r>
      <w:r w:rsidR="00BA4B8E" w:rsidRPr="0062122D">
        <w:rPr>
          <w:rFonts w:asciiTheme="majorBidi" w:hAnsiTheme="majorBidi" w:cstheme="majorBidi"/>
          <w:color w:val="000000"/>
          <w:sz w:val="24"/>
          <w:szCs w:val="24"/>
          <w:shd w:val="clear" w:color="auto" w:fill="FFFFFF"/>
        </w:rPr>
        <w:t xml:space="preserve"> phenomenology </w:t>
      </w:r>
      <w:r w:rsidR="00323A04" w:rsidRPr="0062122D">
        <w:rPr>
          <w:rFonts w:asciiTheme="majorBidi" w:hAnsiTheme="majorBidi" w:cstheme="majorBidi"/>
          <w:color w:val="000000"/>
          <w:sz w:val="24"/>
          <w:szCs w:val="24"/>
          <w:shd w:val="clear" w:color="auto" w:fill="FFFFFF"/>
        </w:rPr>
        <w:t xml:space="preserve">and the </w:t>
      </w:r>
      <w:r w:rsidR="005F16DE" w:rsidRPr="0062122D">
        <w:rPr>
          <w:rFonts w:asciiTheme="majorBidi" w:hAnsiTheme="majorBidi" w:cstheme="majorBidi"/>
          <w:color w:val="000000"/>
          <w:sz w:val="24"/>
          <w:szCs w:val="24"/>
          <w:shd w:val="clear" w:color="auto" w:fill="FFFFFF"/>
        </w:rPr>
        <w:t xml:space="preserve">beginnings of </w:t>
      </w:r>
      <w:r w:rsidR="008C07DF">
        <w:rPr>
          <w:rFonts w:asciiTheme="majorBidi" w:hAnsiTheme="majorBidi" w:cstheme="majorBidi"/>
          <w:color w:val="000000"/>
          <w:sz w:val="24"/>
          <w:szCs w:val="24"/>
          <w:shd w:val="clear" w:color="auto" w:fill="FFFFFF"/>
        </w:rPr>
        <w:t>e</w:t>
      </w:r>
      <w:r w:rsidR="005F16DE" w:rsidRPr="0062122D">
        <w:rPr>
          <w:rFonts w:asciiTheme="majorBidi" w:hAnsiTheme="majorBidi" w:cstheme="majorBidi"/>
          <w:color w:val="000000"/>
          <w:sz w:val="24"/>
          <w:szCs w:val="24"/>
          <w:shd w:val="clear" w:color="auto" w:fill="FFFFFF"/>
        </w:rPr>
        <w:t>xistentialist philosophy</w:t>
      </w:r>
      <w:r w:rsidR="00B52D09" w:rsidRPr="0062122D">
        <w:rPr>
          <w:rFonts w:asciiTheme="majorBidi" w:hAnsiTheme="majorBidi" w:cstheme="majorBidi"/>
          <w:color w:val="000000"/>
          <w:sz w:val="24"/>
          <w:szCs w:val="24"/>
          <w:shd w:val="clear" w:color="auto" w:fill="FFFFFF"/>
        </w:rPr>
        <w:t>. By his own testimony</w:t>
      </w:r>
      <w:r w:rsidR="003C21F3">
        <w:rPr>
          <w:rFonts w:asciiTheme="majorBidi" w:hAnsiTheme="majorBidi" w:cstheme="majorBidi"/>
          <w:color w:val="000000"/>
          <w:sz w:val="24"/>
          <w:szCs w:val="24"/>
          <w:shd w:val="clear" w:color="auto" w:fill="FFFFFF"/>
        </w:rPr>
        <w:t>,</w:t>
      </w:r>
      <w:r w:rsidR="00B52D09" w:rsidRPr="0062122D">
        <w:rPr>
          <w:rFonts w:asciiTheme="majorBidi" w:hAnsiTheme="majorBidi" w:cstheme="majorBidi"/>
          <w:color w:val="000000"/>
          <w:sz w:val="24"/>
          <w:szCs w:val="24"/>
          <w:shd w:val="clear" w:color="auto" w:fill="FFFFFF"/>
        </w:rPr>
        <w:t xml:space="preserve"> </w:t>
      </w:r>
      <w:r w:rsidR="003C21F3">
        <w:rPr>
          <w:rFonts w:asciiTheme="majorBidi" w:hAnsiTheme="majorBidi" w:cstheme="majorBidi"/>
          <w:color w:val="000000"/>
          <w:sz w:val="24"/>
          <w:szCs w:val="24"/>
          <w:shd w:val="clear" w:color="auto" w:fill="FFFFFF"/>
        </w:rPr>
        <w:t xml:space="preserve">Rabbi Hutner </w:t>
      </w:r>
      <w:r w:rsidR="00B52D09" w:rsidRPr="0062122D">
        <w:rPr>
          <w:rFonts w:asciiTheme="majorBidi" w:hAnsiTheme="majorBidi" w:cstheme="majorBidi"/>
          <w:color w:val="000000"/>
          <w:sz w:val="24"/>
          <w:szCs w:val="24"/>
          <w:shd w:val="clear" w:color="auto" w:fill="FFFFFF"/>
        </w:rPr>
        <w:t>studied non-Jewish subjects autodidactically in his youth an</w:t>
      </w:r>
      <w:r w:rsidR="003B0DBC">
        <w:rPr>
          <w:rFonts w:asciiTheme="majorBidi" w:hAnsiTheme="majorBidi" w:cstheme="majorBidi"/>
          <w:color w:val="000000"/>
          <w:sz w:val="24"/>
          <w:szCs w:val="24"/>
          <w:shd w:val="clear" w:color="auto" w:fill="FFFFFF"/>
        </w:rPr>
        <w:t>d</w:t>
      </w:r>
      <w:r w:rsidR="00B52D09" w:rsidRPr="0062122D">
        <w:rPr>
          <w:rFonts w:asciiTheme="majorBidi" w:hAnsiTheme="majorBidi" w:cstheme="majorBidi"/>
          <w:color w:val="000000"/>
          <w:sz w:val="24"/>
          <w:szCs w:val="24"/>
          <w:shd w:val="clear" w:color="auto" w:fill="FFFFFF"/>
        </w:rPr>
        <w:t xml:space="preserve"> early adulthood</w:t>
      </w:r>
      <w:r w:rsidR="004734A3">
        <w:rPr>
          <w:rFonts w:asciiTheme="majorBidi" w:hAnsiTheme="majorBidi" w:cstheme="majorBidi"/>
          <w:color w:val="000000"/>
          <w:sz w:val="24"/>
          <w:szCs w:val="24"/>
          <w:shd w:val="clear" w:color="auto" w:fill="FFFFFF"/>
        </w:rPr>
        <w:t>,</w:t>
      </w:r>
      <w:r w:rsidR="00B52D09" w:rsidRPr="0062122D">
        <w:rPr>
          <w:rFonts w:asciiTheme="majorBidi" w:hAnsiTheme="majorBidi" w:cstheme="majorBidi"/>
          <w:color w:val="000000"/>
          <w:sz w:val="24"/>
          <w:szCs w:val="24"/>
          <w:shd w:val="clear" w:color="auto" w:fill="FFFFFF"/>
        </w:rPr>
        <w:t xml:space="preserve"> and the possibility that this </w:t>
      </w:r>
      <w:r w:rsidR="00B52D09" w:rsidRPr="0062122D">
        <w:rPr>
          <w:rFonts w:asciiTheme="majorBidi" w:hAnsiTheme="majorBidi" w:cstheme="majorBidi"/>
          <w:color w:val="000000"/>
          <w:sz w:val="24"/>
          <w:szCs w:val="24"/>
          <w:shd w:val="clear" w:color="auto" w:fill="FFFFFF"/>
        </w:rPr>
        <w:lastRenderedPageBreak/>
        <w:t xml:space="preserve">pattern continued into his mature life cannot be ruled out. </w:t>
      </w:r>
      <w:r w:rsidR="00491152">
        <w:rPr>
          <w:rFonts w:asciiTheme="majorBidi" w:hAnsiTheme="majorBidi" w:cstheme="majorBidi"/>
          <w:color w:val="000000"/>
          <w:sz w:val="24"/>
          <w:szCs w:val="24"/>
          <w:shd w:val="clear" w:color="auto" w:fill="FFFFFF"/>
        </w:rPr>
        <w:t xml:space="preserve">Recollections </w:t>
      </w:r>
      <w:r w:rsidR="00B52D09" w:rsidRPr="0062122D">
        <w:rPr>
          <w:rFonts w:asciiTheme="majorBidi" w:hAnsiTheme="majorBidi" w:cstheme="majorBidi"/>
          <w:color w:val="000000"/>
          <w:sz w:val="24"/>
          <w:szCs w:val="24"/>
          <w:shd w:val="clear" w:color="auto" w:fill="FFFFFF"/>
        </w:rPr>
        <w:t>of h</w:t>
      </w:r>
      <w:r w:rsidR="00C03640">
        <w:rPr>
          <w:rFonts w:asciiTheme="majorBidi" w:hAnsiTheme="majorBidi" w:cstheme="majorBidi"/>
          <w:color w:val="000000"/>
          <w:sz w:val="24"/>
          <w:szCs w:val="24"/>
          <w:shd w:val="clear" w:color="auto" w:fill="FFFFFF"/>
        </w:rPr>
        <w:t>i</w:t>
      </w:r>
      <w:r w:rsidR="00491152">
        <w:rPr>
          <w:rFonts w:asciiTheme="majorBidi" w:hAnsiTheme="majorBidi" w:cstheme="majorBidi"/>
          <w:color w:val="000000"/>
          <w:sz w:val="24"/>
          <w:szCs w:val="24"/>
          <w:shd w:val="clear" w:color="auto" w:fill="FFFFFF"/>
        </w:rPr>
        <w:t>s</w:t>
      </w:r>
      <w:r w:rsidR="00B52D09" w:rsidRPr="0062122D">
        <w:rPr>
          <w:rFonts w:asciiTheme="majorBidi" w:hAnsiTheme="majorBidi" w:cstheme="majorBidi"/>
          <w:color w:val="000000"/>
          <w:sz w:val="24"/>
          <w:szCs w:val="24"/>
          <w:shd w:val="clear" w:color="auto" w:fill="FFFFFF"/>
        </w:rPr>
        <w:t xml:space="preserve"> students, which I was unable to verify, place him as a student </w:t>
      </w:r>
      <w:r w:rsidR="007D5230">
        <w:rPr>
          <w:rFonts w:asciiTheme="majorBidi" w:hAnsiTheme="majorBidi" w:cstheme="majorBidi"/>
          <w:color w:val="000000"/>
          <w:sz w:val="24"/>
          <w:szCs w:val="24"/>
          <w:shd w:val="clear" w:color="auto" w:fill="FFFFFF"/>
        </w:rPr>
        <w:t xml:space="preserve">in Berlin </w:t>
      </w:r>
      <w:r w:rsidR="00B52D09" w:rsidRPr="0062122D">
        <w:rPr>
          <w:rFonts w:asciiTheme="majorBidi" w:hAnsiTheme="majorBidi" w:cstheme="majorBidi"/>
          <w:color w:val="000000"/>
          <w:sz w:val="24"/>
          <w:szCs w:val="24"/>
          <w:shd w:val="clear" w:color="auto" w:fill="FFFFFF"/>
        </w:rPr>
        <w:t xml:space="preserve">at the </w:t>
      </w:r>
      <w:r w:rsidR="007D5230">
        <w:rPr>
          <w:rFonts w:asciiTheme="majorBidi" w:hAnsiTheme="majorBidi" w:cstheme="majorBidi"/>
          <w:color w:val="000000"/>
          <w:sz w:val="24"/>
          <w:szCs w:val="24"/>
          <w:shd w:val="clear" w:color="auto" w:fill="FFFFFF"/>
        </w:rPr>
        <w:t>u</w:t>
      </w:r>
      <w:r w:rsidR="00B52D09" w:rsidRPr="0062122D">
        <w:rPr>
          <w:rFonts w:asciiTheme="majorBidi" w:hAnsiTheme="majorBidi" w:cstheme="majorBidi"/>
          <w:color w:val="000000"/>
          <w:sz w:val="24"/>
          <w:szCs w:val="24"/>
          <w:shd w:val="clear" w:color="auto" w:fill="FFFFFF"/>
        </w:rPr>
        <w:t>niversity or rabbinical seminary</w:t>
      </w:r>
      <w:r w:rsidR="007D5230">
        <w:rPr>
          <w:rFonts w:asciiTheme="majorBidi" w:hAnsiTheme="majorBidi" w:cstheme="majorBidi"/>
          <w:color w:val="000000"/>
          <w:sz w:val="24"/>
          <w:szCs w:val="24"/>
          <w:shd w:val="clear" w:color="auto" w:fill="FFFFFF"/>
        </w:rPr>
        <w:t>,</w:t>
      </w:r>
      <w:r w:rsidR="00B52D09" w:rsidRPr="0062122D">
        <w:rPr>
          <w:rFonts w:asciiTheme="majorBidi" w:hAnsiTheme="majorBidi" w:cstheme="majorBidi"/>
          <w:color w:val="000000"/>
          <w:sz w:val="24"/>
          <w:szCs w:val="24"/>
          <w:shd w:val="clear" w:color="auto" w:fill="FFFFFF"/>
        </w:rPr>
        <w:t xml:space="preserve"> which included studies in the nearby university. Many Jewish students </w:t>
      </w:r>
      <w:r w:rsidR="00DF0FAD" w:rsidRPr="0062122D">
        <w:rPr>
          <w:rFonts w:asciiTheme="majorBidi" w:hAnsiTheme="majorBidi" w:cstheme="majorBidi"/>
          <w:color w:val="000000"/>
          <w:sz w:val="24"/>
          <w:szCs w:val="24"/>
          <w:shd w:val="clear" w:color="auto" w:fill="FFFFFF"/>
        </w:rPr>
        <w:t>in Berlin</w:t>
      </w:r>
      <w:r w:rsidR="00B52D09" w:rsidRPr="0062122D">
        <w:rPr>
          <w:rFonts w:asciiTheme="majorBidi" w:hAnsiTheme="majorBidi" w:cstheme="majorBidi"/>
          <w:color w:val="000000"/>
          <w:sz w:val="24"/>
          <w:szCs w:val="24"/>
          <w:shd w:val="clear" w:color="auto" w:fill="FFFFFF"/>
        </w:rPr>
        <w:t xml:space="preserve"> </w:t>
      </w:r>
      <w:r w:rsidR="00887F1D" w:rsidRPr="0062122D">
        <w:rPr>
          <w:rFonts w:asciiTheme="majorBidi" w:hAnsiTheme="majorBidi" w:cstheme="majorBidi"/>
          <w:color w:val="000000"/>
          <w:sz w:val="24"/>
          <w:szCs w:val="24"/>
          <w:shd w:val="clear" w:color="auto" w:fill="FFFFFF"/>
        </w:rPr>
        <w:t>followed the</w:t>
      </w:r>
      <w:r w:rsidR="00830DD0" w:rsidRPr="0062122D">
        <w:rPr>
          <w:rFonts w:asciiTheme="majorBidi" w:hAnsiTheme="majorBidi" w:cstheme="majorBidi"/>
          <w:color w:val="000000"/>
          <w:sz w:val="24"/>
          <w:szCs w:val="24"/>
          <w:shd w:val="clear" w:color="auto" w:fill="FFFFFF"/>
          <w:rtl/>
        </w:rPr>
        <w:t xml:space="preserve"> </w:t>
      </w:r>
      <w:r w:rsidR="00830DD0" w:rsidRPr="0062122D">
        <w:rPr>
          <w:rFonts w:asciiTheme="majorBidi" w:hAnsiTheme="majorBidi" w:cstheme="majorBidi"/>
          <w:color w:val="000000"/>
          <w:sz w:val="24"/>
          <w:szCs w:val="24"/>
          <w:shd w:val="clear" w:color="auto" w:fill="FFFFFF"/>
        </w:rPr>
        <w:t>current</w:t>
      </w:r>
      <w:r w:rsidR="00887F1D" w:rsidRPr="0062122D">
        <w:rPr>
          <w:rFonts w:asciiTheme="majorBidi" w:hAnsiTheme="majorBidi" w:cstheme="majorBidi"/>
          <w:color w:val="000000"/>
          <w:sz w:val="24"/>
          <w:szCs w:val="24"/>
          <w:shd w:val="clear" w:color="auto" w:fill="FFFFFF"/>
        </w:rPr>
        <w:t xml:space="preserve"> </w:t>
      </w:r>
      <w:r w:rsidR="000F3D58" w:rsidRPr="0062122D">
        <w:rPr>
          <w:rFonts w:asciiTheme="majorBidi" w:hAnsiTheme="majorBidi" w:cstheme="majorBidi"/>
          <w:color w:val="000000"/>
          <w:sz w:val="24"/>
          <w:szCs w:val="24"/>
          <w:shd w:val="clear" w:color="auto" w:fill="FFFFFF"/>
        </w:rPr>
        <w:t>philosophical trends</w:t>
      </w:r>
      <w:r w:rsidR="000D1EFF">
        <w:rPr>
          <w:rFonts w:asciiTheme="majorBidi" w:hAnsiTheme="majorBidi" w:cstheme="majorBidi"/>
          <w:color w:val="000000"/>
          <w:sz w:val="24"/>
          <w:szCs w:val="24"/>
          <w:shd w:val="clear" w:color="auto" w:fill="FFFFFF"/>
        </w:rPr>
        <w:t xml:space="preserve">; </w:t>
      </w:r>
      <w:r w:rsidR="00EC5309" w:rsidRPr="0062122D">
        <w:rPr>
          <w:rFonts w:asciiTheme="majorBidi" w:hAnsiTheme="majorBidi" w:cstheme="majorBidi"/>
          <w:color w:val="000000"/>
          <w:sz w:val="24"/>
          <w:szCs w:val="24"/>
          <w:shd w:val="clear" w:color="auto" w:fill="FFFFFF"/>
        </w:rPr>
        <w:t xml:space="preserve">there is evidence that </w:t>
      </w:r>
      <w:r w:rsidR="000D1EFF">
        <w:rPr>
          <w:rFonts w:asciiTheme="majorBidi" w:hAnsiTheme="majorBidi" w:cstheme="majorBidi"/>
          <w:color w:val="000000"/>
          <w:sz w:val="24"/>
          <w:szCs w:val="24"/>
          <w:shd w:val="clear" w:color="auto" w:fill="FFFFFF"/>
        </w:rPr>
        <w:t>Rabbi Hut</w:t>
      </w:r>
      <w:r w:rsidR="00B1668B">
        <w:rPr>
          <w:rFonts w:asciiTheme="majorBidi" w:hAnsiTheme="majorBidi" w:cstheme="majorBidi"/>
          <w:color w:val="000000"/>
          <w:sz w:val="24"/>
          <w:szCs w:val="24"/>
          <w:shd w:val="clear" w:color="auto" w:fill="FFFFFF"/>
        </w:rPr>
        <w:t>n</w:t>
      </w:r>
      <w:r w:rsidR="000D1EFF">
        <w:rPr>
          <w:rFonts w:asciiTheme="majorBidi" w:hAnsiTheme="majorBidi" w:cstheme="majorBidi"/>
          <w:color w:val="000000"/>
          <w:sz w:val="24"/>
          <w:szCs w:val="24"/>
          <w:shd w:val="clear" w:color="auto" w:fill="FFFFFF"/>
        </w:rPr>
        <w:t xml:space="preserve">er </w:t>
      </w:r>
      <w:r w:rsidR="007726AC" w:rsidRPr="0062122D">
        <w:rPr>
          <w:rFonts w:asciiTheme="majorBidi" w:hAnsiTheme="majorBidi" w:cstheme="majorBidi"/>
          <w:color w:val="000000"/>
          <w:sz w:val="24"/>
          <w:szCs w:val="24"/>
          <w:shd w:val="clear" w:color="auto" w:fill="FFFFFF"/>
        </w:rPr>
        <w:t>traveled in these circles and his connection to some of them is known.</w:t>
      </w:r>
      <w:r w:rsidR="007726AC" w:rsidRPr="0062122D">
        <w:rPr>
          <w:rStyle w:val="FootnoteReference"/>
          <w:rFonts w:asciiTheme="majorBidi" w:hAnsiTheme="majorBidi" w:cstheme="majorBidi"/>
          <w:color w:val="000000"/>
          <w:sz w:val="24"/>
          <w:szCs w:val="24"/>
          <w:shd w:val="clear" w:color="auto" w:fill="FFFFFF"/>
        </w:rPr>
        <w:footnoteReference w:id="5"/>
      </w:r>
    </w:p>
    <w:p w14:paraId="1168543B" w14:textId="45B8ABE0" w:rsidR="00C8536D" w:rsidRPr="0062122D" w:rsidRDefault="00C8536D"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Existentialism is a problematic concept. </w:t>
      </w:r>
      <w:r w:rsidR="005278E9" w:rsidRPr="0062122D">
        <w:rPr>
          <w:rFonts w:asciiTheme="majorBidi" w:hAnsiTheme="majorBidi" w:cstheme="majorBidi"/>
          <w:color w:val="000000"/>
          <w:sz w:val="24"/>
          <w:szCs w:val="24"/>
          <w:shd w:val="clear" w:color="auto" w:fill="FFFFFF"/>
        </w:rPr>
        <w:t xml:space="preserve">Even in the </w:t>
      </w:r>
      <w:r w:rsidR="00E556A7" w:rsidRPr="0062122D">
        <w:rPr>
          <w:rFonts w:asciiTheme="majorBidi" w:hAnsiTheme="majorBidi" w:cstheme="majorBidi"/>
          <w:color w:val="000000"/>
          <w:sz w:val="24"/>
          <w:szCs w:val="24"/>
          <w:shd w:val="clear" w:color="auto" w:fill="FFFFFF"/>
        </w:rPr>
        <w:t>lifetime</w:t>
      </w:r>
      <w:r w:rsidR="005278E9" w:rsidRPr="0062122D">
        <w:rPr>
          <w:rFonts w:asciiTheme="majorBidi" w:hAnsiTheme="majorBidi" w:cstheme="majorBidi"/>
          <w:color w:val="000000"/>
          <w:sz w:val="24"/>
          <w:szCs w:val="24"/>
          <w:shd w:val="clear" w:color="auto" w:fill="FFFFFF"/>
        </w:rPr>
        <w:t xml:space="preserve"> of the figure most identified with this philosophy, Jean</w:t>
      </w:r>
      <w:r w:rsidR="00645831" w:rsidRPr="0062122D">
        <w:rPr>
          <w:rFonts w:asciiTheme="majorBidi" w:hAnsiTheme="majorBidi" w:cstheme="majorBidi"/>
          <w:color w:val="000000"/>
          <w:sz w:val="24"/>
          <w:szCs w:val="24"/>
          <w:shd w:val="clear" w:color="auto" w:fill="FFFFFF"/>
        </w:rPr>
        <w:t>-</w:t>
      </w:r>
      <w:r w:rsidR="005278E9" w:rsidRPr="0062122D">
        <w:rPr>
          <w:rFonts w:asciiTheme="majorBidi" w:hAnsiTheme="majorBidi" w:cstheme="majorBidi"/>
          <w:color w:val="000000"/>
          <w:sz w:val="24"/>
          <w:szCs w:val="24"/>
          <w:shd w:val="clear" w:color="auto" w:fill="FFFFFF"/>
        </w:rPr>
        <w:t>Paul Sartre</w:t>
      </w:r>
      <w:r w:rsidR="009977B9" w:rsidRPr="0062122D">
        <w:rPr>
          <w:rFonts w:asciiTheme="majorBidi" w:hAnsiTheme="majorBidi" w:cstheme="majorBidi"/>
          <w:color w:val="000000"/>
          <w:sz w:val="24"/>
          <w:szCs w:val="24"/>
          <w:shd w:val="clear" w:color="auto" w:fill="FFFFFF"/>
        </w:rPr>
        <w:t>, th</w:t>
      </w:r>
      <w:r w:rsidR="00A502BA">
        <w:rPr>
          <w:rFonts w:asciiTheme="majorBidi" w:hAnsiTheme="majorBidi" w:cstheme="majorBidi"/>
          <w:color w:val="000000"/>
          <w:sz w:val="24"/>
          <w:szCs w:val="24"/>
          <w:shd w:val="clear" w:color="auto" w:fill="FFFFFF"/>
        </w:rPr>
        <w:t xml:space="preserve">is term was used </w:t>
      </w:r>
      <w:r w:rsidR="003304E3" w:rsidRPr="0062122D">
        <w:rPr>
          <w:rFonts w:asciiTheme="majorBidi" w:hAnsiTheme="majorBidi" w:cstheme="majorBidi"/>
          <w:color w:val="000000"/>
          <w:sz w:val="24"/>
          <w:szCs w:val="24"/>
          <w:shd w:val="clear" w:color="auto" w:fill="FFFFFF"/>
        </w:rPr>
        <w:t xml:space="preserve">so </w:t>
      </w:r>
      <w:r w:rsidR="009977B9" w:rsidRPr="0062122D">
        <w:rPr>
          <w:rFonts w:asciiTheme="majorBidi" w:hAnsiTheme="majorBidi" w:cstheme="majorBidi"/>
          <w:color w:val="000000"/>
          <w:sz w:val="24"/>
          <w:szCs w:val="24"/>
          <w:shd w:val="clear" w:color="auto" w:fill="FFFFFF"/>
        </w:rPr>
        <w:t>broad</w:t>
      </w:r>
      <w:r w:rsidR="00A502BA">
        <w:rPr>
          <w:rFonts w:asciiTheme="majorBidi" w:hAnsiTheme="majorBidi" w:cstheme="majorBidi"/>
          <w:color w:val="000000"/>
          <w:sz w:val="24"/>
          <w:szCs w:val="24"/>
          <w:shd w:val="clear" w:color="auto" w:fill="FFFFFF"/>
        </w:rPr>
        <w:t>ly</w:t>
      </w:r>
      <w:r w:rsidR="003304E3" w:rsidRPr="0062122D">
        <w:rPr>
          <w:rFonts w:asciiTheme="majorBidi" w:hAnsiTheme="majorBidi" w:cstheme="majorBidi"/>
          <w:color w:val="000000"/>
          <w:sz w:val="24"/>
          <w:szCs w:val="24"/>
          <w:shd w:val="clear" w:color="auto" w:fill="FFFFFF"/>
        </w:rPr>
        <w:t xml:space="preserve"> that its efficacy was called into question.</w:t>
      </w:r>
      <w:r w:rsidR="00551F83" w:rsidRPr="0062122D">
        <w:rPr>
          <w:rStyle w:val="FootnoteReference"/>
          <w:rFonts w:asciiTheme="majorBidi" w:hAnsiTheme="majorBidi" w:cstheme="majorBidi"/>
          <w:color w:val="000000"/>
          <w:sz w:val="24"/>
          <w:szCs w:val="24"/>
          <w:shd w:val="clear" w:color="auto" w:fill="FFFFFF"/>
        </w:rPr>
        <w:footnoteReference w:id="6"/>
      </w:r>
      <w:r w:rsidR="009977B9" w:rsidRPr="0062122D">
        <w:rPr>
          <w:rFonts w:asciiTheme="majorBidi" w:hAnsiTheme="majorBidi" w:cstheme="majorBidi"/>
          <w:color w:val="000000"/>
          <w:sz w:val="24"/>
          <w:szCs w:val="24"/>
          <w:shd w:val="clear" w:color="auto" w:fill="FFFFFF"/>
        </w:rPr>
        <w:t xml:space="preserve"> </w:t>
      </w:r>
      <w:r w:rsidR="00F15B3F" w:rsidRPr="0062122D">
        <w:rPr>
          <w:rFonts w:asciiTheme="majorBidi" w:hAnsiTheme="majorBidi" w:cstheme="majorBidi"/>
          <w:color w:val="000000"/>
          <w:sz w:val="24"/>
          <w:szCs w:val="24"/>
          <w:shd w:val="clear" w:color="auto" w:fill="FFFFFF"/>
        </w:rPr>
        <w:t xml:space="preserve">This problem </w:t>
      </w:r>
      <w:r w:rsidR="00F6613D" w:rsidRPr="0062122D">
        <w:rPr>
          <w:rFonts w:asciiTheme="majorBidi" w:hAnsiTheme="majorBidi" w:cstheme="majorBidi"/>
          <w:color w:val="000000"/>
          <w:sz w:val="24"/>
          <w:szCs w:val="24"/>
          <w:shd w:val="clear" w:color="auto" w:fill="FFFFFF"/>
        </w:rPr>
        <w:t xml:space="preserve">is very </w:t>
      </w:r>
      <w:r w:rsidR="00B64F62">
        <w:rPr>
          <w:rFonts w:asciiTheme="majorBidi" w:hAnsiTheme="majorBidi" w:cstheme="majorBidi"/>
          <w:color w:val="000000"/>
          <w:sz w:val="24"/>
          <w:szCs w:val="24"/>
          <w:shd w:val="clear" w:color="auto" w:fill="FFFFFF"/>
        </w:rPr>
        <w:t>pertinent in general to term</w:t>
      </w:r>
      <w:r w:rsidR="002A0312">
        <w:rPr>
          <w:rFonts w:asciiTheme="majorBidi" w:hAnsiTheme="majorBidi" w:cstheme="majorBidi"/>
          <w:color w:val="000000"/>
          <w:sz w:val="24"/>
          <w:szCs w:val="24"/>
          <w:shd w:val="clear" w:color="auto" w:fill="FFFFFF"/>
        </w:rPr>
        <w:t>s</w:t>
      </w:r>
      <w:r w:rsidR="00B64F62">
        <w:rPr>
          <w:rFonts w:asciiTheme="majorBidi" w:hAnsiTheme="majorBidi" w:cstheme="majorBidi"/>
          <w:color w:val="000000"/>
          <w:sz w:val="24"/>
          <w:szCs w:val="24"/>
          <w:shd w:val="clear" w:color="auto" w:fill="FFFFFF"/>
        </w:rPr>
        <w:t xml:space="preserve"> </w:t>
      </w:r>
      <w:r w:rsidR="000C565C">
        <w:rPr>
          <w:rFonts w:asciiTheme="majorBidi" w:hAnsiTheme="majorBidi" w:cstheme="majorBidi"/>
          <w:color w:val="000000"/>
          <w:sz w:val="24"/>
          <w:szCs w:val="24"/>
          <w:shd w:val="clear" w:color="auto" w:fill="FFFFFF"/>
        </w:rPr>
        <w:t xml:space="preserve">used in </w:t>
      </w:r>
      <w:r w:rsidR="00AE0422" w:rsidRPr="0062122D">
        <w:rPr>
          <w:rFonts w:asciiTheme="majorBidi" w:hAnsiTheme="majorBidi" w:cstheme="majorBidi"/>
          <w:color w:val="000000"/>
          <w:sz w:val="24"/>
          <w:szCs w:val="24"/>
          <w:shd w:val="clear" w:color="auto" w:fill="FFFFFF"/>
        </w:rPr>
        <w:t>the Humanities and Social Sciences</w:t>
      </w:r>
      <w:r w:rsidR="002B267B" w:rsidRPr="0062122D">
        <w:rPr>
          <w:rFonts w:asciiTheme="majorBidi" w:hAnsiTheme="majorBidi" w:cstheme="majorBidi"/>
          <w:color w:val="000000"/>
          <w:sz w:val="24"/>
          <w:szCs w:val="24"/>
          <w:shd w:val="clear" w:color="auto" w:fill="FFFFFF"/>
        </w:rPr>
        <w:t xml:space="preserve">, </w:t>
      </w:r>
      <w:r w:rsidR="00951B2E" w:rsidRPr="0062122D">
        <w:rPr>
          <w:rFonts w:asciiTheme="majorBidi" w:hAnsiTheme="majorBidi" w:cstheme="majorBidi"/>
          <w:color w:val="000000"/>
          <w:sz w:val="24"/>
          <w:szCs w:val="24"/>
          <w:shd w:val="clear" w:color="auto" w:fill="FFFFFF"/>
        </w:rPr>
        <w:t xml:space="preserve">especially those that </w:t>
      </w:r>
      <w:r w:rsidR="004B2830" w:rsidRPr="0062122D">
        <w:rPr>
          <w:rFonts w:asciiTheme="majorBidi" w:hAnsiTheme="majorBidi" w:cstheme="majorBidi"/>
          <w:color w:val="000000"/>
          <w:sz w:val="24"/>
          <w:szCs w:val="24"/>
          <w:shd w:val="clear" w:color="auto" w:fill="FFFFFF"/>
        </w:rPr>
        <w:t>have entered po</w:t>
      </w:r>
      <w:r w:rsidR="00182D53" w:rsidRPr="0062122D">
        <w:rPr>
          <w:rFonts w:asciiTheme="majorBidi" w:hAnsiTheme="majorBidi" w:cstheme="majorBidi"/>
          <w:color w:val="000000"/>
          <w:sz w:val="24"/>
          <w:szCs w:val="24"/>
          <w:shd w:val="clear" w:color="auto" w:fill="FFFFFF"/>
        </w:rPr>
        <w:t>pular parlance</w:t>
      </w:r>
      <w:r w:rsidR="00B956B8" w:rsidRPr="0062122D">
        <w:rPr>
          <w:rFonts w:asciiTheme="majorBidi" w:hAnsiTheme="majorBidi" w:cstheme="majorBidi"/>
          <w:color w:val="000000"/>
          <w:sz w:val="24"/>
          <w:szCs w:val="24"/>
          <w:shd w:val="clear" w:color="auto" w:fill="FFFFFF"/>
        </w:rPr>
        <w:t xml:space="preserve">, and </w:t>
      </w:r>
      <w:r w:rsidR="0067564D">
        <w:rPr>
          <w:rFonts w:asciiTheme="majorBidi" w:hAnsiTheme="majorBidi" w:cstheme="majorBidi"/>
          <w:color w:val="000000"/>
          <w:sz w:val="24"/>
          <w:szCs w:val="24"/>
          <w:shd w:val="clear" w:color="auto" w:fill="FFFFFF"/>
        </w:rPr>
        <w:t>“</w:t>
      </w:r>
      <w:r w:rsidR="000320A9">
        <w:rPr>
          <w:rFonts w:asciiTheme="majorBidi" w:hAnsiTheme="majorBidi" w:cstheme="majorBidi"/>
          <w:color w:val="000000"/>
          <w:sz w:val="24"/>
          <w:szCs w:val="24"/>
          <w:shd w:val="clear" w:color="auto" w:fill="FFFFFF"/>
        </w:rPr>
        <w:t>E</w:t>
      </w:r>
      <w:r w:rsidR="00B956B8" w:rsidRPr="0062122D">
        <w:rPr>
          <w:rFonts w:asciiTheme="majorBidi" w:hAnsiTheme="majorBidi" w:cstheme="majorBidi"/>
          <w:color w:val="000000"/>
          <w:sz w:val="24"/>
          <w:szCs w:val="24"/>
          <w:shd w:val="clear" w:color="auto" w:fill="FFFFFF"/>
        </w:rPr>
        <w:t>xistentialism</w:t>
      </w:r>
      <w:r w:rsidR="0067564D">
        <w:rPr>
          <w:rFonts w:asciiTheme="majorBidi" w:hAnsiTheme="majorBidi" w:cstheme="majorBidi"/>
          <w:color w:val="000000"/>
          <w:sz w:val="24"/>
          <w:szCs w:val="24"/>
          <w:shd w:val="clear" w:color="auto" w:fill="FFFFFF"/>
        </w:rPr>
        <w:t>”</w:t>
      </w:r>
      <w:r w:rsidR="00B956B8" w:rsidRPr="0062122D">
        <w:rPr>
          <w:rFonts w:asciiTheme="majorBidi" w:hAnsiTheme="majorBidi" w:cstheme="majorBidi"/>
          <w:color w:val="000000"/>
          <w:sz w:val="24"/>
          <w:szCs w:val="24"/>
          <w:shd w:val="clear" w:color="auto" w:fill="FFFFFF"/>
        </w:rPr>
        <w:t xml:space="preserve"> </w:t>
      </w:r>
      <w:r w:rsidR="00D670EB" w:rsidRPr="0062122D">
        <w:rPr>
          <w:rFonts w:asciiTheme="majorBidi" w:hAnsiTheme="majorBidi" w:cstheme="majorBidi"/>
          <w:color w:val="000000"/>
          <w:sz w:val="24"/>
          <w:szCs w:val="24"/>
          <w:shd w:val="clear" w:color="auto" w:fill="FFFFFF"/>
        </w:rPr>
        <w:t>is one of the most prominent of those t</w:t>
      </w:r>
      <w:r w:rsidR="00E22532">
        <w:rPr>
          <w:rFonts w:asciiTheme="majorBidi" w:hAnsiTheme="majorBidi" w:cstheme="majorBidi"/>
          <w:color w:val="000000"/>
          <w:sz w:val="24"/>
          <w:szCs w:val="24"/>
          <w:shd w:val="clear" w:color="auto" w:fill="FFFFFF"/>
        </w:rPr>
        <w:t xml:space="preserve">o </w:t>
      </w:r>
      <w:r w:rsidR="00DD6CB2" w:rsidRPr="0062122D">
        <w:rPr>
          <w:rFonts w:asciiTheme="majorBidi" w:hAnsiTheme="majorBidi" w:cstheme="majorBidi"/>
          <w:color w:val="000000"/>
          <w:sz w:val="24"/>
          <w:szCs w:val="24"/>
          <w:shd w:val="clear" w:color="auto" w:fill="FFFFFF"/>
        </w:rPr>
        <w:t>cross this divide.</w:t>
      </w:r>
      <w:r w:rsidR="00E8494A" w:rsidRPr="0062122D">
        <w:rPr>
          <w:rFonts w:asciiTheme="majorBidi" w:hAnsiTheme="majorBidi" w:cstheme="majorBidi"/>
          <w:color w:val="000000"/>
          <w:sz w:val="24"/>
          <w:szCs w:val="24"/>
          <w:shd w:val="clear" w:color="auto" w:fill="FFFFFF"/>
        </w:rPr>
        <w:t xml:space="preserve"> For the sake of th</w:t>
      </w:r>
      <w:r w:rsidR="00AC3056">
        <w:rPr>
          <w:rFonts w:asciiTheme="majorBidi" w:hAnsiTheme="majorBidi" w:cstheme="majorBidi"/>
          <w:color w:val="000000"/>
          <w:sz w:val="24"/>
          <w:szCs w:val="24"/>
          <w:shd w:val="clear" w:color="auto" w:fill="FFFFFF"/>
        </w:rPr>
        <w:t>is</w:t>
      </w:r>
      <w:r w:rsidR="00E8494A" w:rsidRPr="0062122D">
        <w:rPr>
          <w:rFonts w:asciiTheme="majorBidi" w:hAnsiTheme="majorBidi" w:cstheme="majorBidi"/>
          <w:color w:val="000000"/>
          <w:sz w:val="24"/>
          <w:szCs w:val="24"/>
          <w:shd w:val="clear" w:color="auto" w:fill="FFFFFF"/>
        </w:rPr>
        <w:t xml:space="preserve"> discussion</w:t>
      </w:r>
      <w:r w:rsidR="00D26350">
        <w:rPr>
          <w:rFonts w:asciiTheme="majorBidi" w:hAnsiTheme="majorBidi" w:cstheme="majorBidi"/>
          <w:color w:val="000000"/>
          <w:sz w:val="24"/>
          <w:szCs w:val="24"/>
          <w:shd w:val="clear" w:color="auto" w:fill="FFFFFF"/>
        </w:rPr>
        <w:t>,</w:t>
      </w:r>
      <w:r w:rsidR="00E8494A" w:rsidRPr="0062122D">
        <w:rPr>
          <w:rFonts w:asciiTheme="majorBidi" w:hAnsiTheme="majorBidi" w:cstheme="majorBidi"/>
          <w:color w:val="000000"/>
          <w:sz w:val="24"/>
          <w:szCs w:val="24"/>
          <w:shd w:val="clear" w:color="auto" w:fill="FFFFFF"/>
        </w:rPr>
        <w:t xml:space="preserve"> </w:t>
      </w:r>
      <w:r w:rsidR="00F5605E" w:rsidRPr="0062122D">
        <w:rPr>
          <w:rFonts w:asciiTheme="majorBidi" w:hAnsiTheme="majorBidi" w:cstheme="majorBidi"/>
          <w:color w:val="000000"/>
          <w:sz w:val="24"/>
          <w:szCs w:val="24"/>
          <w:shd w:val="clear" w:color="auto" w:fill="FFFFFF"/>
        </w:rPr>
        <w:t>I will attempt her</w:t>
      </w:r>
      <w:r w:rsidR="00657D23">
        <w:rPr>
          <w:rFonts w:asciiTheme="majorBidi" w:hAnsiTheme="majorBidi" w:cstheme="majorBidi"/>
          <w:color w:val="000000"/>
          <w:sz w:val="24"/>
          <w:szCs w:val="24"/>
          <w:shd w:val="clear" w:color="auto" w:fill="FFFFFF"/>
        </w:rPr>
        <w:t>e</w:t>
      </w:r>
      <w:r w:rsidR="00F5605E" w:rsidRPr="0062122D">
        <w:rPr>
          <w:rFonts w:asciiTheme="majorBidi" w:hAnsiTheme="majorBidi" w:cstheme="majorBidi"/>
          <w:color w:val="000000"/>
          <w:sz w:val="24"/>
          <w:szCs w:val="24"/>
          <w:shd w:val="clear" w:color="auto" w:fill="FFFFFF"/>
        </w:rPr>
        <w:t xml:space="preserve"> to provide a general working definitio</w:t>
      </w:r>
      <w:r w:rsidR="004D7A13" w:rsidRPr="0062122D">
        <w:rPr>
          <w:rFonts w:asciiTheme="majorBidi" w:hAnsiTheme="majorBidi" w:cstheme="majorBidi"/>
          <w:color w:val="000000"/>
          <w:sz w:val="24"/>
          <w:szCs w:val="24"/>
          <w:shd w:val="clear" w:color="auto" w:fill="FFFFFF"/>
        </w:rPr>
        <w:t xml:space="preserve">n, </w:t>
      </w:r>
      <w:r w:rsidR="004B728D">
        <w:rPr>
          <w:rFonts w:asciiTheme="majorBidi" w:hAnsiTheme="majorBidi" w:cstheme="majorBidi"/>
          <w:color w:val="000000"/>
          <w:sz w:val="24"/>
          <w:szCs w:val="24"/>
          <w:shd w:val="clear" w:color="auto" w:fill="FFFFFF"/>
        </w:rPr>
        <w:t>suitable f</w:t>
      </w:r>
      <w:r w:rsidR="004D7A13" w:rsidRPr="0062122D">
        <w:rPr>
          <w:rFonts w:asciiTheme="majorBidi" w:hAnsiTheme="majorBidi" w:cstheme="majorBidi"/>
          <w:color w:val="000000"/>
          <w:sz w:val="24"/>
          <w:szCs w:val="24"/>
          <w:shd w:val="clear" w:color="auto" w:fill="FFFFFF"/>
        </w:rPr>
        <w:t xml:space="preserve">or the </w:t>
      </w:r>
      <w:r w:rsidR="004B728D">
        <w:rPr>
          <w:rFonts w:asciiTheme="majorBidi" w:hAnsiTheme="majorBidi" w:cstheme="majorBidi"/>
          <w:color w:val="000000"/>
          <w:sz w:val="24"/>
          <w:szCs w:val="24"/>
          <w:shd w:val="clear" w:color="auto" w:fill="FFFFFF"/>
        </w:rPr>
        <w:t xml:space="preserve">following </w:t>
      </w:r>
      <w:r w:rsidR="004D7A13" w:rsidRPr="0062122D">
        <w:rPr>
          <w:rFonts w:asciiTheme="majorBidi" w:hAnsiTheme="majorBidi" w:cstheme="majorBidi"/>
          <w:color w:val="000000"/>
          <w:sz w:val="24"/>
          <w:szCs w:val="24"/>
          <w:shd w:val="clear" w:color="auto" w:fill="FFFFFF"/>
        </w:rPr>
        <w:t>analysis</w:t>
      </w:r>
      <w:r w:rsidR="004B728D">
        <w:rPr>
          <w:rFonts w:asciiTheme="majorBidi" w:hAnsiTheme="majorBidi" w:cstheme="majorBidi"/>
          <w:color w:val="000000"/>
          <w:sz w:val="24"/>
          <w:szCs w:val="24"/>
          <w:shd w:val="clear" w:color="auto" w:fill="FFFFFF"/>
        </w:rPr>
        <w:t xml:space="preserve">, </w:t>
      </w:r>
      <w:r w:rsidR="00EA6AA5">
        <w:rPr>
          <w:rFonts w:asciiTheme="majorBidi" w:hAnsiTheme="majorBidi" w:cstheme="majorBidi"/>
          <w:color w:val="000000"/>
          <w:sz w:val="24"/>
          <w:szCs w:val="24"/>
          <w:shd w:val="clear" w:color="auto" w:fill="FFFFFF"/>
        </w:rPr>
        <w:t xml:space="preserve">and doing </w:t>
      </w:r>
      <w:r w:rsidR="00835861" w:rsidRPr="0062122D">
        <w:rPr>
          <w:rFonts w:asciiTheme="majorBidi" w:hAnsiTheme="majorBidi" w:cstheme="majorBidi"/>
          <w:color w:val="000000"/>
          <w:sz w:val="24"/>
          <w:szCs w:val="24"/>
          <w:shd w:val="clear" w:color="auto" w:fill="FFFFFF"/>
        </w:rPr>
        <w:t>justice to the core of the thematic</w:t>
      </w:r>
      <w:r w:rsidR="003048D8" w:rsidRPr="0062122D">
        <w:rPr>
          <w:rFonts w:asciiTheme="majorBidi" w:hAnsiTheme="majorBidi" w:cstheme="majorBidi"/>
          <w:color w:val="000000"/>
          <w:sz w:val="24"/>
          <w:szCs w:val="24"/>
          <w:shd w:val="clear" w:color="auto" w:fill="FFFFFF"/>
        </w:rPr>
        <w:t xml:space="preserve"> and historical</w:t>
      </w:r>
      <w:r w:rsidR="00835861" w:rsidRPr="0062122D">
        <w:rPr>
          <w:rFonts w:asciiTheme="majorBidi" w:hAnsiTheme="majorBidi" w:cstheme="majorBidi"/>
          <w:color w:val="000000"/>
          <w:sz w:val="24"/>
          <w:szCs w:val="24"/>
          <w:shd w:val="clear" w:color="auto" w:fill="FFFFFF"/>
        </w:rPr>
        <w:t xml:space="preserve"> characteristics </w:t>
      </w:r>
      <w:r w:rsidR="003048D8" w:rsidRPr="0062122D">
        <w:rPr>
          <w:rFonts w:asciiTheme="majorBidi" w:hAnsiTheme="majorBidi" w:cstheme="majorBidi"/>
          <w:color w:val="000000"/>
          <w:sz w:val="24"/>
          <w:szCs w:val="24"/>
          <w:shd w:val="clear" w:color="auto" w:fill="FFFFFF"/>
        </w:rPr>
        <w:t xml:space="preserve">of the </w:t>
      </w:r>
      <w:r w:rsidR="004B2CAC" w:rsidRPr="0062122D">
        <w:rPr>
          <w:rFonts w:asciiTheme="majorBidi" w:hAnsiTheme="majorBidi" w:cstheme="majorBidi"/>
          <w:color w:val="000000"/>
          <w:sz w:val="24"/>
          <w:szCs w:val="24"/>
          <w:shd w:val="clear" w:color="auto" w:fill="FFFFFF"/>
        </w:rPr>
        <w:t>phenomenon</w:t>
      </w:r>
      <w:r w:rsidR="00A26EF2">
        <w:rPr>
          <w:rFonts w:asciiTheme="majorBidi" w:hAnsiTheme="majorBidi" w:cstheme="majorBidi"/>
          <w:color w:val="000000"/>
          <w:sz w:val="24"/>
          <w:szCs w:val="24"/>
          <w:shd w:val="clear" w:color="auto" w:fill="FFFFFF"/>
        </w:rPr>
        <w:t>:</w:t>
      </w:r>
      <w:r w:rsidR="004B2CAC" w:rsidRPr="0062122D">
        <w:rPr>
          <w:rFonts w:asciiTheme="majorBidi" w:hAnsiTheme="majorBidi" w:cstheme="majorBidi"/>
          <w:color w:val="000000"/>
          <w:sz w:val="24"/>
          <w:szCs w:val="24"/>
          <w:shd w:val="clear" w:color="auto" w:fill="FFFFFF"/>
        </w:rPr>
        <w:t xml:space="preserve"> Existentialism is a philosophical system</w:t>
      </w:r>
      <w:r w:rsidR="00C213C4">
        <w:rPr>
          <w:rFonts w:asciiTheme="majorBidi" w:hAnsiTheme="majorBidi" w:cstheme="majorBidi"/>
          <w:color w:val="000000"/>
          <w:sz w:val="24"/>
          <w:szCs w:val="24"/>
          <w:shd w:val="clear" w:color="auto" w:fill="FFFFFF"/>
        </w:rPr>
        <w:t xml:space="preserve"> that </w:t>
      </w:r>
      <w:r w:rsidR="005C1B6E" w:rsidRPr="0062122D">
        <w:rPr>
          <w:rFonts w:asciiTheme="majorBidi" w:hAnsiTheme="majorBidi" w:cstheme="majorBidi"/>
          <w:color w:val="000000"/>
          <w:sz w:val="24"/>
          <w:szCs w:val="24"/>
          <w:shd w:val="clear" w:color="auto" w:fill="FFFFFF"/>
        </w:rPr>
        <w:t>engage</w:t>
      </w:r>
      <w:r w:rsidR="00C213C4">
        <w:rPr>
          <w:rFonts w:asciiTheme="majorBidi" w:hAnsiTheme="majorBidi" w:cstheme="majorBidi"/>
          <w:color w:val="000000"/>
          <w:sz w:val="24"/>
          <w:szCs w:val="24"/>
          <w:shd w:val="clear" w:color="auto" w:fill="FFFFFF"/>
        </w:rPr>
        <w:t xml:space="preserve">s </w:t>
      </w:r>
      <w:r w:rsidR="005C1B6E" w:rsidRPr="0062122D">
        <w:rPr>
          <w:rFonts w:asciiTheme="majorBidi" w:hAnsiTheme="majorBidi" w:cstheme="majorBidi"/>
          <w:color w:val="000000"/>
          <w:sz w:val="24"/>
          <w:szCs w:val="24"/>
          <w:shd w:val="clear" w:color="auto" w:fill="FFFFFF"/>
        </w:rPr>
        <w:t xml:space="preserve">with a </w:t>
      </w:r>
      <w:r w:rsidR="00C213C4">
        <w:rPr>
          <w:rFonts w:asciiTheme="majorBidi" w:hAnsiTheme="majorBidi" w:cstheme="majorBidi"/>
          <w:color w:val="000000"/>
          <w:sz w:val="24"/>
          <w:szCs w:val="24"/>
          <w:shd w:val="clear" w:color="auto" w:fill="FFFFFF"/>
        </w:rPr>
        <w:t xml:space="preserve">group </w:t>
      </w:r>
      <w:r w:rsidR="005C1B6E" w:rsidRPr="0062122D">
        <w:rPr>
          <w:rFonts w:asciiTheme="majorBidi" w:hAnsiTheme="majorBidi" w:cstheme="majorBidi"/>
          <w:color w:val="000000"/>
          <w:sz w:val="24"/>
          <w:szCs w:val="24"/>
          <w:shd w:val="clear" w:color="auto" w:fill="FFFFFF"/>
        </w:rPr>
        <w:t xml:space="preserve">of themes </w:t>
      </w:r>
      <w:r w:rsidR="00076DF8" w:rsidRPr="0062122D">
        <w:rPr>
          <w:rFonts w:asciiTheme="majorBidi" w:hAnsiTheme="majorBidi" w:cstheme="majorBidi"/>
          <w:color w:val="000000"/>
          <w:sz w:val="24"/>
          <w:szCs w:val="24"/>
          <w:shd w:val="clear" w:color="auto" w:fill="FFFFFF"/>
        </w:rPr>
        <w:t xml:space="preserve">of cultural prominence </w:t>
      </w:r>
      <w:r w:rsidR="00AA0331">
        <w:rPr>
          <w:rFonts w:asciiTheme="majorBidi" w:hAnsiTheme="majorBidi" w:cstheme="majorBidi"/>
          <w:color w:val="000000"/>
          <w:sz w:val="24"/>
          <w:szCs w:val="24"/>
          <w:shd w:val="clear" w:color="auto" w:fill="FFFFFF"/>
        </w:rPr>
        <w:t xml:space="preserve">from </w:t>
      </w:r>
      <w:r w:rsidR="00140612" w:rsidRPr="0062122D">
        <w:rPr>
          <w:rFonts w:asciiTheme="majorBidi" w:hAnsiTheme="majorBidi" w:cstheme="majorBidi"/>
          <w:color w:val="000000"/>
          <w:sz w:val="24"/>
          <w:szCs w:val="24"/>
          <w:shd w:val="clear" w:color="auto" w:fill="FFFFFF"/>
        </w:rPr>
        <w:t>the late modern period and the relations between them</w:t>
      </w:r>
      <w:r w:rsidR="00DE15C2">
        <w:rPr>
          <w:rFonts w:asciiTheme="majorBidi" w:hAnsiTheme="majorBidi" w:cstheme="majorBidi"/>
          <w:color w:val="000000"/>
          <w:sz w:val="24"/>
          <w:szCs w:val="24"/>
          <w:shd w:val="clear" w:color="auto" w:fill="FFFFFF"/>
        </w:rPr>
        <w:t>,</w:t>
      </w:r>
      <w:r w:rsidR="00140612" w:rsidRPr="0062122D">
        <w:rPr>
          <w:rFonts w:asciiTheme="majorBidi" w:hAnsiTheme="majorBidi" w:cstheme="majorBidi"/>
          <w:color w:val="000000"/>
          <w:sz w:val="24"/>
          <w:szCs w:val="24"/>
          <w:shd w:val="clear" w:color="auto" w:fill="FFFFFF"/>
        </w:rPr>
        <w:t xml:space="preserve"> </w:t>
      </w:r>
      <w:r w:rsidR="005271EA">
        <w:rPr>
          <w:rFonts w:asciiTheme="majorBidi" w:hAnsiTheme="majorBidi" w:cstheme="majorBidi"/>
          <w:color w:val="000000"/>
          <w:sz w:val="24"/>
          <w:szCs w:val="24"/>
          <w:shd w:val="clear" w:color="auto" w:fill="FFFFFF"/>
        </w:rPr>
        <w:t xml:space="preserve">under the </w:t>
      </w:r>
      <w:r w:rsidR="008C0FFD" w:rsidRPr="0062122D">
        <w:rPr>
          <w:rFonts w:asciiTheme="majorBidi" w:hAnsiTheme="majorBidi" w:cstheme="majorBidi"/>
          <w:color w:val="000000"/>
          <w:sz w:val="24"/>
          <w:szCs w:val="24"/>
          <w:shd w:val="clear" w:color="auto" w:fill="FFFFFF"/>
        </w:rPr>
        <w:t>inspir</w:t>
      </w:r>
      <w:r w:rsidR="005271EA">
        <w:rPr>
          <w:rFonts w:asciiTheme="majorBidi" w:hAnsiTheme="majorBidi" w:cstheme="majorBidi"/>
          <w:color w:val="000000"/>
          <w:sz w:val="24"/>
          <w:szCs w:val="24"/>
          <w:shd w:val="clear" w:color="auto" w:fill="FFFFFF"/>
        </w:rPr>
        <w:t xml:space="preserve">ation of </w:t>
      </w:r>
      <w:r w:rsidR="008C0FFD" w:rsidRPr="0062122D">
        <w:rPr>
          <w:rFonts w:asciiTheme="majorBidi" w:hAnsiTheme="majorBidi" w:cstheme="majorBidi"/>
          <w:color w:val="000000"/>
          <w:sz w:val="24"/>
          <w:szCs w:val="24"/>
          <w:shd w:val="clear" w:color="auto" w:fill="FFFFFF"/>
        </w:rPr>
        <w:t xml:space="preserve">the phenomenological method. Among these are (1) </w:t>
      </w:r>
      <w:r w:rsidR="00DF2970" w:rsidRPr="0062122D">
        <w:rPr>
          <w:rFonts w:asciiTheme="majorBidi" w:hAnsiTheme="majorBidi" w:cstheme="majorBidi"/>
          <w:color w:val="000000"/>
          <w:sz w:val="24"/>
          <w:szCs w:val="24"/>
          <w:shd w:val="clear" w:color="auto" w:fill="FFFFFF"/>
        </w:rPr>
        <w:t xml:space="preserve">the </w:t>
      </w:r>
      <w:r w:rsidR="00F67826">
        <w:rPr>
          <w:rFonts w:asciiTheme="majorBidi" w:hAnsiTheme="majorBidi" w:cstheme="majorBidi"/>
          <w:color w:val="000000"/>
          <w:sz w:val="24"/>
          <w:szCs w:val="24"/>
          <w:shd w:val="clear" w:color="auto" w:fill="FFFFFF"/>
        </w:rPr>
        <w:t>t</w:t>
      </w:r>
      <w:r w:rsidR="00DF2970" w:rsidRPr="0062122D">
        <w:rPr>
          <w:rFonts w:asciiTheme="majorBidi" w:hAnsiTheme="majorBidi" w:cstheme="majorBidi"/>
          <w:color w:val="000000"/>
          <w:sz w:val="24"/>
          <w:szCs w:val="24"/>
          <w:shd w:val="clear" w:color="auto" w:fill="FFFFFF"/>
        </w:rPr>
        <w:t xml:space="preserve">emporality of </w:t>
      </w:r>
      <w:r w:rsidR="00F67826">
        <w:rPr>
          <w:rFonts w:asciiTheme="majorBidi" w:hAnsiTheme="majorBidi" w:cstheme="majorBidi"/>
          <w:color w:val="000000"/>
          <w:sz w:val="24"/>
          <w:szCs w:val="24"/>
          <w:shd w:val="clear" w:color="auto" w:fill="FFFFFF"/>
        </w:rPr>
        <w:t>h</w:t>
      </w:r>
      <w:r w:rsidR="00DF2970" w:rsidRPr="0062122D">
        <w:rPr>
          <w:rFonts w:asciiTheme="majorBidi" w:hAnsiTheme="majorBidi" w:cstheme="majorBidi"/>
          <w:color w:val="000000"/>
          <w:sz w:val="24"/>
          <w:szCs w:val="24"/>
          <w:shd w:val="clear" w:color="auto" w:fill="FFFFFF"/>
        </w:rPr>
        <w:t xml:space="preserve">uman existence: </w:t>
      </w:r>
      <w:r w:rsidR="00B32F6C" w:rsidRPr="0062122D">
        <w:rPr>
          <w:rFonts w:asciiTheme="majorBidi" w:hAnsiTheme="majorBidi" w:cstheme="majorBidi"/>
          <w:color w:val="000000"/>
          <w:sz w:val="24"/>
          <w:szCs w:val="24"/>
          <w:shd w:val="clear" w:color="auto" w:fill="FFFFFF"/>
        </w:rPr>
        <w:t xml:space="preserve">both </w:t>
      </w:r>
      <w:r w:rsidR="00271AC4">
        <w:rPr>
          <w:rFonts w:asciiTheme="majorBidi" w:hAnsiTheme="majorBidi" w:cstheme="majorBidi"/>
          <w:color w:val="000000"/>
          <w:sz w:val="24"/>
          <w:szCs w:val="24"/>
          <w:shd w:val="clear" w:color="auto" w:fill="FFFFFF"/>
        </w:rPr>
        <w:t xml:space="preserve">as </w:t>
      </w:r>
      <w:r w:rsidR="00B32F6C" w:rsidRPr="0062122D">
        <w:rPr>
          <w:rFonts w:asciiTheme="majorBidi" w:hAnsiTheme="majorBidi" w:cstheme="majorBidi"/>
          <w:color w:val="000000"/>
          <w:sz w:val="24"/>
          <w:szCs w:val="24"/>
          <w:shd w:val="clear" w:color="auto" w:fill="FFFFFF"/>
        </w:rPr>
        <w:t xml:space="preserve">existence that refers to time and operates </w:t>
      </w:r>
      <w:r w:rsidR="00325366" w:rsidRPr="0062122D">
        <w:rPr>
          <w:rFonts w:asciiTheme="majorBidi" w:hAnsiTheme="majorBidi" w:cstheme="majorBidi"/>
          <w:color w:val="000000"/>
          <w:sz w:val="24"/>
          <w:szCs w:val="24"/>
          <w:shd w:val="clear" w:color="auto" w:fill="FFFFFF"/>
        </w:rPr>
        <w:t xml:space="preserve">in awareness of </w:t>
      </w:r>
      <w:r w:rsidR="003C568F" w:rsidRPr="0062122D">
        <w:rPr>
          <w:rFonts w:asciiTheme="majorBidi" w:hAnsiTheme="majorBidi" w:cstheme="majorBidi"/>
          <w:color w:val="000000"/>
          <w:sz w:val="24"/>
          <w:szCs w:val="24"/>
          <w:shd w:val="clear" w:color="auto" w:fill="FFFFFF"/>
        </w:rPr>
        <w:t>it</w:t>
      </w:r>
      <w:r w:rsidR="00716D03">
        <w:rPr>
          <w:rFonts w:asciiTheme="majorBidi" w:hAnsiTheme="majorBidi" w:cstheme="majorBidi"/>
          <w:color w:val="000000"/>
          <w:sz w:val="24"/>
          <w:szCs w:val="24"/>
          <w:shd w:val="clear" w:color="auto" w:fill="FFFFFF"/>
        </w:rPr>
        <w:t xml:space="preserve"> </w:t>
      </w:r>
      <w:r w:rsidR="00EF1C68" w:rsidRPr="0062122D">
        <w:rPr>
          <w:rFonts w:asciiTheme="majorBidi" w:hAnsiTheme="majorBidi" w:cstheme="majorBidi"/>
          <w:color w:val="000000"/>
          <w:sz w:val="24"/>
          <w:szCs w:val="24"/>
          <w:shd w:val="clear" w:color="auto" w:fill="FFFFFF"/>
        </w:rPr>
        <w:t>and existence limited in time</w:t>
      </w:r>
      <w:r w:rsidR="00EF7FF3" w:rsidRPr="0062122D">
        <w:rPr>
          <w:rFonts w:asciiTheme="majorBidi" w:hAnsiTheme="majorBidi" w:cstheme="majorBidi"/>
          <w:color w:val="000000"/>
          <w:sz w:val="24"/>
          <w:szCs w:val="24"/>
          <w:shd w:val="clear" w:color="auto" w:fill="FFFFFF"/>
        </w:rPr>
        <w:t>; (2) the question of the meaning of existence</w:t>
      </w:r>
      <w:r w:rsidR="006C44E2" w:rsidRPr="0062122D">
        <w:rPr>
          <w:rFonts w:asciiTheme="majorBidi" w:hAnsiTheme="majorBidi" w:cstheme="majorBidi"/>
          <w:color w:val="000000"/>
          <w:sz w:val="24"/>
          <w:szCs w:val="24"/>
          <w:shd w:val="clear" w:color="auto" w:fill="FFFFFF"/>
        </w:rPr>
        <w:t>, given its temporal</w:t>
      </w:r>
      <w:r w:rsidR="0055772D">
        <w:rPr>
          <w:rFonts w:asciiTheme="majorBidi" w:hAnsiTheme="majorBidi" w:cstheme="majorBidi"/>
          <w:color w:val="000000"/>
          <w:sz w:val="24"/>
          <w:szCs w:val="24"/>
          <w:shd w:val="clear" w:color="auto" w:fill="FFFFFF"/>
        </w:rPr>
        <w:t>i</w:t>
      </w:r>
      <w:r w:rsidR="006C44E2" w:rsidRPr="0062122D">
        <w:rPr>
          <w:rFonts w:asciiTheme="majorBidi" w:hAnsiTheme="majorBidi" w:cstheme="majorBidi"/>
          <w:color w:val="000000"/>
          <w:sz w:val="24"/>
          <w:szCs w:val="24"/>
          <w:shd w:val="clear" w:color="auto" w:fill="FFFFFF"/>
        </w:rPr>
        <w:t>ty</w:t>
      </w:r>
      <w:r w:rsidR="00336C0C">
        <w:rPr>
          <w:rFonts w:asciiTheme="majorBidi" w:hAnsiTheme="majorBidi" w:cstheme="majorBidi"/>
          <w:color w:val="000000"/>
          <w:sz w:val="24"/>
          <w:szCs w:val="24"/>
          <w:shd w:val="clear" w:color="auto" w:fill="FFFFFF"/>
        </w:rPr>
        <w:t>,</w:t>
      </w:r>
      <w:r w:rsidR="006C44E2" w:rsidRPr="0062122D">
        <w:rPr>
          <w:rFonts w:asciiTheme="majorBidi" w:hAnsiTheme="majorBidi" w:cstheme="majorBidi"/>
          <w:color w:val="000000"/>
          <w:sz w:val="24"/>
          <w:szCs w:val="24"/>
          <w:shd w:val="clear" w:color="auto" w:fill="FFFFFF"/>
        </w:rPr>
        <w:t xml:space="preserve"> </w:t>
      </w:r>
      <w:r w:rsidR="005738FA" w:rsidRPr="0062122D">
        <w:rPr>
          <w:rFonts w:asciiTheme="majorBidi" w:hAnsiTheme="majorBidi" w:cstheme="majorBidi"/>
          <w:color w:val="000000"/>
          <w:sz w:val="24"/>
          <w:szCs w:val="24"/>
          <w:shd w:val="clear" w:color="auto" w:fill="FFFFFF"/>
        </w:rPr>
        <w:t>and in the context of reality without intrinsic meaning</w:t>
      </w:r>
      <w:r w:rsidR="00AB4EAF" w:rsidRPr="0062122D">
        <w:rPr>
          <w:rFonts w:asciiTheme="majorBidi" w:hAnsiTheme="majorBidi" w:cstheme="majorBidi"/>
          <w:color w:val="000000"/>
          <w:sz w:val="24"/>
          <w:szCs w:val="24"/>
          <w:shd w:val="clear" w:color="auto" w:fill="FFFFFF"/>
        </w:rPr>
        <w:t>;</w:t>
      </w:r>
      <w:r w:rsidR="00301109" w:rsidRPr="0062122D">
        <w:rPr>
          <w:rFonts w:asciiTheme="majorBidi" w:hAnsiTheme="majorBidi" w:cstheme="majorBidi"/>
          <w:color w:val="000000"/>
          <w:sz w:val="24"/>
          <w:szCs w:val="24"/>
          <w:shd w:val="clear" w:color="auto" w:fill="FFFFFF"/>
        </w:rPr>
        <w:t xml:space="preserve"> </w:t>
      </w:r>
      <w:r w:rsidR="00AB4EAF" w:rsidRPr="0062122D">
        <w:rPr>
          <w:rFonts w:asciiTheme="majorBidi" w:hAnsiTheme="majorBidi" w:cstheme="majorBidi"/>
          <w:color w:val="000000"/>
          <w:sz w:val="24"/>
          <w:szCs w:val="24"/>
          <w:shd w:val="clear" w:color="auto" w:fill="FFFFFF"/>
        </w:rPr>
        <w:t>(3) The angst that death, meaninglessness</w:t>
      </w:r>
      <w:r w:rsidR="00036C6E">
        <w:rPr>
          <w:rFonts w:asciiTheme="majorBidi" w:hAnsiTheme="majorBidi" w:cstheme="majorBidi"/>
          <w:color w:val="000000"/>
          <w:sz w:val="24"/>
          <w:szCs w:val="24"/>
          <w:shd w:val="clear" w:color="auto" w:fill="FFFFFF"/>
        </w:rPr>
        <w:t>,</w:t>
      </w:r>
      <w:r w:rsidR="00AB4EAF" w:rsidRPr="0062122D">
        <w:rPr>
          <w:rFonts w:asciiTheme="majorBidi" w:hAnsiTheme="majorBidi" w:cstheme="majorBidi"/>
          <w:color w:val="000000"/>
          <w:sz w:val="24"/>
          <w:szCs w:val="24"/>
          <w:shd w:val="clear" w:color="auto" w:fill="FFFFFF"/>
        </w:rPr>
        <w:t xml:space="preserve"> </w:t>
      </w:r>
      <w:r w:rsidR="00697194" w:rsidRPr="0062122D">
        <w:rPr>
          <w:rFonts w:asciiTheme="majorBidi" w:hAnsiTheme="majorBidi" w:cstheme="majorBidi"/>
          <w:color w:val="000000"/>
          <w:sz w:val="24"/>
          <w:szCs w:val="24"/>
          <w:shd w:val="clear" w:color="auto" w:fill="FFFFFF"/>
        </w:rPr>
        <w:t>and freedom arouse in an individual;</w:t>
      </w:r>
      <w:r w:rsidR="00301109" w:rsidRPr="0062122D">
        <w:rPr>
          <w:rFonts w:asciiTheme="majorBidi" w:hAnsiTheme="majorBidi" w:cstheme="majorBidi"/>
          <w:color w:val="000000"/>
          <w:sz w:val="24"/>
          <w:szCs w:val="24"/>
          <w:shd w:val="clear" w:color="auto" w:fill="FFFFFF"/>
        </w:rPr>
        <w:t xml:space="preserve"> </w:t>
      </w:r>
      <w:r w:rsidR="00697194" w:rsidRPr="0062122D">
        <w:rPr>
          <w:rFonts w:asciiTheme="majorBidi" w:hAnsiTheme="majorBidi" w:cstheme="majorBidi"/>
          <w:color w:val="000000"/>
          <w:sz w:val="24"/>
          <w:szCs w:val="24"/>
          <w:shd w:val="clear" w:color="auto" w:fill="FFFFFF"/>
        </w:rPr>
        <w:t xml:space="preserve">(4) </w:t>
      </w:r>
      <w:r w:rsidR="00442D95" w:rsidRPr="0062122D">
        <w:rPr>
          <w:rFonts w:asciiTheme="majorBidi" w:hAnsiTheme="majorBidi" w:cstheme="majorBidi"/>
          <w:color w:val="000000"/>
          <w:sz w:val="24"/>
          <w:szCs w:val="24"/>
          <w:shd w:val="clear" w:color="auto" w:fill="FFFFFF"/>
        </w:rPr>
        <w:t>authenticity: the possibility of</w:t>
      </w:r>
      <w:r w:rsidR="001B0EC0" w:rsidRPr="0062122D">
        <w:rPr>
          <w:rFonts w:asciiTheme="majorBidi" w:hAnsiTheme="majorBidi" w:cstheme="majorBidi"/>
          <w:color w:val="000000"/>
          <w:sz w:val="24"/>
          <w:szCs w:val="24"/>
          <w:shd w:val="clear" w:color="auto" w:fill="FFFFFF"/>
        </w:rPr>
        <w:t xml:space="preserve"> individual </w:t>
      </w:r>
      <w:r w:rsidR="00906C67" w:rsidRPr="0062122D">
        <w:rPr>
          <w:rFonts w:asciiTheme="majorBidi" w:hAnsiTheme="majorBidi" w:cstheme="majorBidi"/>
          <w:color w:val="000000"/>
          <w:sz w:val="24"/>
          <w:szCs w:val="24"/>
          <w:shd w:val="clear" w:color="auto" w:fill="FFFFFF"/>
        </w:rPr>
        <w:t>existence</w:t>
      </w:r>
      <w:r w:rsidR="001B0EC0" w:rsidRPr="0062122D">
        <w:rPr>
          <w:rFonts w:asciiTheme="majorBidi" w:hAnsiTheme="majorBidi" w:cstheme="majorBidi"/>
          <w:color w:val="000000"/>
          <w:sz w:val="24"/>
          <w:szCs w:val="24"/>
          <w:shd w:val="clear" w:color="auto" w:fill="FFFFFF"/>
        </w:rPr>
        <w:t xml:space="preserve"> </w:t>
      </w:r>
      <w:r w:rsidR="000441EE" w:rsidRPr="0062122D">
        <w:rPr>
          <w:rFonts w:asciiTheme="majorBidi" w:hAnsiTheme="majorBidi" w:cstheme="majorBidi"/>
          <w:color w:val="000000"/>
          <w:sz w:val="24"/>
          <w:szCs w:val="24"/>
          <w:shd w:val="clear" w:color="auto" w:fill="FFFFFF"/>
        </w:rPr>
        <w:t>that establishes meaning;</w:t>
      </w:r>
      <w:r w:rsidR="002C5955">
        <w:rPr>
          <w:rFonts w:asciiTheme="majorBidi" w:hAnsiTheme="majorBidi" w:cstheme="majorBidi"/>
          <w:color w:val="000000"/>
          <w:sz w:val="24"/>
          <w:szCs w:val="24"/>
          <w:shd w:val="clear" w:color="auto" w:fill="FFFFFF"/>
        </w:rPr>
        <w:t xml:space="preserve"> </w:t>
      </w:r>
      <w:r w:rsidR="000441EE" w:rsidRPr="0062122D">
        <w:rPr>
          <w:rFonts w:asciiTheme="majorBidi" w:hAnsiTheme="majorBidi" w:cstheme="majorBidi"/>
          <w:color w:val="000000"/>
          <w:sz w:val="24"/>
          <w:szCs w:val="24"/>
          <w:shd w:val="clear" w:color="auto" w:fill="FFFFFF"/>
        </w:rPr>
        <w:t xml:space="preserve">(5) freedom and the centrality of choice </w:t>
      </w:r>
      <w:r w:rsidR="00CA618C" w:rsidRPr="0062122D">
        <w:rPr>
          <w:rFonts w:asciiTheme="majorBidi" w:hAnsiTheme="majorBidi" w:cstheme="majorBidi"/>
          <w:color w:val="000000"/>
          <w:sz w:val="24"/>
          <w:szCs w:val="24"/>
          <w:shd w:val="clear" w:color="auto" w:fill="FFFFFF"/>
        </w:rPr>
        <w:t>and responsibility.</w:t>
      </w:r>
      <w:r w:rsidR="00CA618C" w:rsidRPr="0062122D">
        <w:rPr>
          <w:rStyle w:val="FootnoteReference"/>
          <w:rFonts w:asciiTheme="majorBidi" w:hAnsiTheme="majorBidi" w:cstheme="majorBidi"/>
          <w:color w:val="000000"/>
          <w:sz w:val="24"/>
          <w:szCs w:val="24"/>
          <w:shd w:val="clear" w:color="auto" w:fill="FFFFFF"/>
        </w:rPr>
        <w:footnoteReference w:id="7"/>
      </w:r>
    </w:p>
    <w:p w14:paraId="74412343" w14:textId="63F452F5" w:rsidR="00D734C9" w:rsidRPr="0062122D" w:rsidRDefault="00D734C9"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The </w:t>
      </w:r>
      <w:r w:rsidR="00392F3C" w:rsidRPr="0062122D">
        <w:rPr>
          <w:rFonts w:asciiTheme="majorBidi" w:hAnsiTheme="majorBidi" w:cstheme="majorBidi"/>
          <w:color w:val="000000"/>
          <w:sz w:val="24"/>
          <w:szCs w:val="24"/>
          <w:shd w:val="clear" w:color="auto" w:fill="FFFFFF"/>
        </w:rPr>
        <w:t xml:space="preserve">existentialist </w:t>
      </w:r>
      <w:r w:rsidR="0012031C">
        <w:rPr>
          <w:rFonts w:asciiTheme="majorBidi" w:hAnsiTheme="majorBidi" w:cstheme="majorBidi"/>
          <w:color w:val="000000"/>
          <w:sz w:val="24"/>
          <w:szCs w:val="24"/>
          <w:shd w:val="clear" w:color="auto" w:fill="FFFFFF"/>
        </w:rPr>
        <w:t>title</w:t>
      </w:r>
      <w:r w:rsidR="00392F3C" w:rsidRPr="0062122D">
        <w:rPr>
          <w:rFonts w:asciiTheme="majorBidi" w:hAnsiTheme="majorBidi" w:cstheme="majorBidi"/>
          <w:color w:val="000000"/>
          <w:sz w:val="24"/>
          <w:szCs w:val="24"/>
          <w:shd w:val="clear" w:color="auto" w:fill="FFFFFF"/>
        </w:rPr>
        <w:t xml:space="preserve"> is often given anachronistically </w:t>
      </w:r>
      <w:r w:rsidR="00555F89" w:rsidRPr="0062122D">
        <w:rPr>
          <w:rFonts w:asciiTheme="majorBidi" w:hAnsiTheme="majorBidi" w:cstheme="majorBidi"/>
          <w:color w:val="000000"/>
          <w:sz w:val="24"/>
          <w:szCs w:val="24"/>
          <w:shd w:val="clear" w:color="auto" w:fill="FFFFFF"/>
        </w:rPr>
        <w:t xml:space="preserve">to figures who preceded this school of thought </w:t>
      </w:r>
      <w:r w:rsidR="00A47720" w:rsidRPr="0062122D">
        <w:rPr>
          <w:rFonts w:asciiTheme="majorBidi" w:hAnsiTheme="majorBidi" w:cstheme="majorBidi"/>
          <w:color w:val="000000"/>
          <w:sz w:val="24"/>
          <w:szCs w:val="24"/>
          <w:shd w:val="clear" w:color="auto" w:fill="FFFFFF"/>
        </w:rPr>
        <w:t>even by hundreds of years, or to figures from th</w:t>
      </w:r>
      <w:r w:rsidR="00AD0584">
        <w:rPr>
          <w:rFonts w:asciiTheme="majorBidi" w:hAnsiTheme="majorBidi" w:cstheme="majorBidi"/>
          <w:color w:val="000000"/>
          <w:sz w:val="24"/>
          <w:szCs w:val="24"/>
          <w:shd w:val="clear" w:color="auto" w:fill="FFFFFF"/>
        </w:rPr>
        <w:t>is</w:t>
      </w:r>
      <w:r w:rsidR="00A47720" w:rsidRPr="0062122D">
        <w:rPr>
          <w:rFonts w:asciiTheme="majorBidi" w:hAnsiTheme="majorBidi" w:cstheme="majorBidi"/>
          <w:color w:val="000000"/>
          <w:sz w:val="24"/>
          <w:szCs w:val="24"/>
          <w:shd w:val="clear" w:color="auto" w:fill="FFFFFF"/>
        </w:rPr>
        <w:t xml:space="preserve"> time </w:t>
      </w:r>
      <w:r w:rsidR="00AA2A10" w:rsidRPr="0062122D">
        <w:rPr>
          <w:rFonts w:asciiTheme="majorBidi" w:hAnsiTheme="majorBidi" w:cstheme="majorBidi"/>
          <w:color w:val="000000"/>
          <w:sz w:val="24"/>
          <w:szCs w:val="24"/>
          <w:shd w:val="clear" w:color="auto" w:fill="FFFFFF"/>
        </w:rPr>
        <w:t xml:space="preserve">or later who expressed themselves in a way </w:t>
      </w:r>
      <w:r w:rsidR="00A67341" w:rsidRPr="0062122D">
        <w:rPr>
          <w:rFonts w:asciiTheme="majorBidi" w:hAnsiTheme="majorBidi" w:cstheme="majorBidi"/>
          <w:color w:val="000000"/>
          <w:sz w:val="24"/>
          <w:szCs w:val="24"/>
          <w:shd w:val="clear" w:color="auto" w:fill="FFFFFF"/>
        </w:rPr>
        <w:t xml:space="preserve">that is reminiscent of </w:t>
      </w:r>
      <w:r w:rsidR="00FE71FF" w:rsidRPr="0062122D">
        <w:rPr>
          <w:rFonts w:asciiTheme="majorBidi" w:hAnsiTheme="majorBidi" w:cstheme="majorBidi"/>
          <w:color w:val="000000"/>
          <w:sz w:val="24"/>
          <w:szCs w:val="24"/>
          <w:shd w:val="clear" w:color="auto" w:fill="FFFFFF"/>
        </w:rPr>
        <w:t xml:space="preserve">existential themes, even only slightly. </w:t>
      </w:r>
      <w:r w:rsidR="00D137B5" w:rsidRPr="0062122D">
        <w:rPr>
          <w:rFonts w:asciiTheme="majorBidi" w:hAnsiTheme="majorBidi" w:cstheme="majorBidi"/>
          <w:color w:val="000000"/>
          <w:sz w:val="24"/>
          <w:szCs w:val="24"/>
          <w:shd w:val="clear" w:color="auto" w:fill="FFFFFF"/>
        </w:rPr>
        <w:t>However, for this to have validity</w:t>
      </w:r>
      <w:r w:rsidR="00710936" w:rsidRPr="0062122D">
        <w:rPr>
          <w:rFonts w:asciiTheme="majorBidi" w:hAnsiTheme="majorBidi" w:cstheme="majorBidi"/>
          <w:color w:val="000000"/>
          <w:sz w:val="24"/>
          <w:szCs w:val="24"/>
          <w:shd w:val="clear" w:color="auto" w:fill="FFFFFF"/>
        </w:rPr>
        <w:t xml:space="preserve">, it is not enough to find evidence of </w:t>
      </w:r>
      <w:r w:rsidR="006153A1">
        <w:rPr>
          <w:rFonts w:asciiTheme="majorBidi" w:hAnsiTheme="majorBidi" w:cstheme="majorBidi"/>
          <w:color w:val="000000"/>
          <w:sz w:val="24"/>
          <w:szCs w:val="24"/>
          <w:shd w:val="clear" w:color="auto" w:fill="FFFFFF"/>
        </w:rPr>
        <w:t xml:space="preserve">the </w:t>
      </w:r>
      <w:r w:rsidR="00710936" w:rsidRPr="0062122D">
        <w:rPr>
          <w:rFonts w:asciiTheme="majorBidi" w:hAnsiTheme="majorBidi" w:cstheme="majorBidi"/>
          <w:color w:val="000000"/>
          <w:sz w:val="24"/>
          <w:szCs w:val="24"/>
          <w:shd w:val="clear" w:color="auto" w:fill="FFFFFF"/>
        </w:rPr>
        <w:t xml:space="preserve">contemplation </w:t>
      </w:r>
      <w:r w:rsidR="00945F8A">
        <w:rPr>
          <w:rFonts w:asciiTheme="majorBidi" w:hAnsiTheme="majorBidi" w:cstheme="majorBidi"/>
          <w:color w:val="000000"/>
          <w:sz w:val="24"/>
          <w:szCs w:val="24"/>
          <w:shd w:val="clear" w:color="auto" w:fill="FFFFFF"/>
        </w:rPr>
        <w:t xml:space="preserve">or analysis </w:t>
      </w:r>
      <w:r w:rsidR="00F01FC0">
        <w:rPr>
          <w:rFonts w:asciiTheme="majorBidi" w:hAnsiTheme="majorBidi" w:cstheme="majorBidi"/>
          <w:color w:val="000000"/>
          <w:sz w:val="24"/>
          <w:szCs w:val="24"/>
          <w:shd w:val="clear" w:color="auto" w:fill="FFFFFF"/>
        </w:rPr>
        <w:t xml:space="preserve">of </w:t>
      </w:r>
      <w:r w:rsidR="00121BEA" w:rsidRPr="0062122D">
        <w:rPr>
          <w:rFonts w:asciiTheme="majorBidi" w:hAnsiTheme="majorBidi" w:cstheme="majorBidi"/>
          <w:color w:val="000000"/>
          <w:sz w:val="24"/>
          <w:szCs w:val="24"/>
          <w:shd w:val="clear" w:color="auto" w:fill="FFFFFF"/>
        </w:rPr>
        <w:t xml:space="preserve">themes such as death </w:t>
      </w:r>
      <w:r w:rsidR="006153A1">
        <w:rPr>
          <w:rFonts w:asciiTheme="majorBidi" w:hAnsiTheme="majorBidi" w:cstheme="majorBidi"/>
          <w:color w:val="000000"/>
          <w:sz w:val="24"/>
          <w:szCs w:val="24"/>
          <w:shd w:val="clear" w:color="auto" w:fill="FFFFFF"/>
        </w:rPr>
        <w:t xml:space="preserve">or </w:t>
      </w:r>
      <w:r w:rsidR="00291DF1" w:rsidRPr="0062122D">
        <w:rPr>
          <w:rFonts w:asciiTheme="majorBidi" w:hAnsiTheme="majorBidi" w:cstheme="majorBidi"/>
          <w:color w:val="000000"/>
          <w:sz w:val="24"/>
          <w:szCs w:val="24"/>
          <w:shd w:val="clear" w:color="auto" w:fill="FFFFFF"/>
        </w:rPr>
        <w:t xml:space="preserve">meaninglessness; </w:t>
      </w:r>
      <w:r w:rsidR="007D151C" w:rsidRPr="0062122D">
        <w:rPr>
          <w:rFonts w:asciiTheme="majorBidi" w:hAnsiTheme="majorBidi" w:cstheme="majorBidi"/>
          <w:color w:val="000000"/>
          <w:sz w:val="24"/>
          <w:szCs w:val="24"/>
          <w:shd w:val="clear" w:color="auto" w:fill="FFFFFF"/>
        </w:rPr>
        <w:t>these are ancient themes</w:t>
      </w:r>
      <w:r w:rsidR="005678DF">
        <w:rPr>
          <w:rFonts w:asciiTheme="majorBidi" w:hAnsiTheme="majorBidi" w:cstheme="majorBidi"/>
          <w:color w:val="000000"/>
          <w:sz w:val="24"/>
          <w:szCs w:val="24"/>
          <w:shd w:val="clear" w:color="auto" w:fill="FFFFFF"/>
        </w:rPr>
        <w:t xml:space="preserve"> that have troubled </w:t>
      </w:r>
      <w:r w:rsidR="00D86A79" w:rsidRPr="0062122D">
        <w:rPr>
          <w:rFonts w:asciiTheme="majorBidi" w:hAnsiTheme="majorBidi" w:cstheme="majorBidi"/>
          <w:color w:val="000000"/>
          <w:sz w:val="24"/>
          <w:szCs w:val="24"/>
          <w:shd w:val="clear" w:color="auto" w:fill="FFFFFF"/>
        </w:rPr>
        <w:t xml:space="preserve">man from his earliest days </w:t>
      </w:r>
      <w:r w:rsidR="00AD0584">
        <w:rPr>
          <w:rFonts w:asciiTheme="majorBidi" w:hAnsiTheme="majorBidi" w:cstheme="majorBidi"/>
          <w:color w:val="000000"/>
          <w:sz w:val="24"/>
          <w:szCs w:val="24"/>
          <w:shd w:val="clear" w:color="auto" w:fill="FFFFFF"/>
        </w:rPr>
        <w:t xml:space="preserve">and </w:t>
      </w:r>
      <w:r w:rsidR="00C9734E" w:rsidRPr="0062122D">
        <w:rPr>
          <w:rFonts w:asciiTheme="majorBidi" w:hAnsiTheme="majorBidi" w:cstheme="majorBidi"/>
          <w:color w:val="000000"/>
          <w:sz w:val="24"/>
          <w:szCs w:val="24"/>
          <w:shd w:val="clear" w:color="auto" w:fill="FFFFFF"/>
        </w:rPr>
        <w:t xml:space="preserve">return and arise in the writings of </w:t>
      </w:r>
      <w:r w:rsidR="00074B5C" w:rsidRPr="0062122D">
        <w:rPr>
          <w:rFonts w:asciiTheme="majorBidi" w:hAnsiTheme="majorBidi" w:cstheme="majorBidi"/>
          <w:color w:val="000000"/>
          <w:sz w:val="24"/>
          <w:szCs w:val="24"/>
          <w:shd w:val="clear" w:color="auto" w:fill="FFFFFF"/>
        </w:rPr>
        <w:t>thinkers</w:t>
      </w:r>
      <w:r w:rsidR="00D52A24">
        <w:rPr>
          <w:rFonts w:asciiTheme="majorBidi" w:hAnsiTheme="majorBidi" w:cstheme="majorBidi"/>
          <w:color w:val="000000"/>
          <w:sz w:val="24"/>
          <w:szCs w:val="24"/>
          <w:shd w:val="clear" w:color="auto" w:fill="FFFFFF"/>
        </w:rPr>
        <w:t>,</w:t>
      </w:r>
      <w:r w:rsidR="00074B5C" w:rsidRPr="0062122D">
        <w:rPr>
          <w:rFonts w:asciiTheme="majorBidi" w:hAnsiTheme="majorBidi" w:cstheme="majorBidi"/>
          <w:color w:val="000000"/>
          <w:sz w:val="24"/>
          <w:szCs w:val="24"/>
          <w:shd w:val="clear" w:color="auto" w:fill="FFFFFF"/>
        </w:rPr>
        <w:t xml:space="preserve"> both Jewish and non-Jewish</w:t>
      </w:r>
      <w:r w:rsidR="008F10C5">
        <w:rPr>
          <w:rFonts w:asciiTheme="majorBidi" w:hAnsiTheme="majorBidi" w:cstheme="majorBidi"/>
          <w:color w:val="000000"/>
          <w:sz w:val="24"/>
          <w:szCs w:val="24"/>
          <w:shd w:val="clear" w:color="auto" w:fill="FFFFFF"/>
        </w:rPr>
        <w:t xml:space="preserve">, </w:t>
      </w:r>
      <w:r w:rsidR="001A3F54" w:rsidRPr="0062122D">
        <w:rPr>
          <w:rFonts w:asciiTheme="majorBidi" w:hAnsiTheme="majorBidi" w:cstheme="majorBidi"/>
          <w:color w:val="000000"/>
          <w:sz w:val="24"/>
          <w:szCs w:val="24"/>
          <w:shd w:val="clear" w:color="auto" w:fill="FFFFFF"/>
        </w:rPr>
        <w:t>throughout histor</w:t>
      </w:r>
      <w:r w:rsidR="000F1C8C" w:rsidRPr="0062122D">
        <w:rPr>
          <w:rFonts w:asciiTheme="majorBidi" w:hAnsiTheme="majorBidi" w:cstheme="majorBidi"/>
          <w:color w:val="000000"/>
          <w:sz w:val="24"/>
          <w:szCs w:val="24"/>
          <w:shd w:val="clear" w:color="auto" w:fill="FFFFFF"/>
        </w:rPr>
        <w:t xml:space="preserve">y. Even the discussion of authenticity </w:t>
      </w:r>
      <w:r w:rsidR="008B5820" w:rsidRPr="0062122D">
        <w:rPr>
          <w:rFonts w:asciiTheme="majorBidi" w:hAnsiTheme="majorBidi" w:cstheme="majorBidi"/>
          <w:color w:val="000000"/>
          <w:sz w:val="24"/>
          <w:szCs w:val="24"/>
          <w:shd w:val="clear" w:color="auto" w:fill="FFFFFF"/>
        </w:rPr>
        <w:t>–</w:t>
      </w:r>
      <w:r w:rsidR="000F1C8C" w:rsidRPr="0062122D">
        <w:rPr>
          <w:rFonts w:asciiTheme="majorBidi" w:hAnsiTheme="majorBidi" w:cstheme="majorBidi"/>
          <w:color w:val="000000"/>
          <w:sz w:val="24"/>
          <w:szCs w:val="24"/>
          <w:shd w:val="clear" w:color="auto" w:fill="FFFFFF"/>
        </w:rPr>
        <w:t xml:space="preserve"> </w:t>
      </w:r>
      <w:r w:rsidR="008B5820" w:rsidRPr="0062122D">
        <w:rPr>
          <w:rFonts w:asciiTheme="majorBidi" w:hAnsiTheme="majorBidi" w:cstheme="majorBidi"/>
          <w:color w:val="000000"/>
          <w:sz w:val="24"/>
          <w:szCs w:val="24"/>
          <w:shd w:val="clear" w:color="auto" w:fill="FFFFFF"/>
        </w:rPr>
        <w:t>sometimes considered the central axis of existentialist philosophy</w:t>
      </w:r>
      <w:r w:rsidR="00F0689F" w:rsidRPr="0062122D">
        <w:rPr>
          <w:rFonts w:asciiTheme="majorBidi" w:hAnsiTheme="majorBidi" w:cstheme="majorBidi"/>
          <w:color w:val="000000"/>
          <w:sz w:val="24"/>
          <w:szCs w:val="24"/>
          <w:shd w:val="clear" w:color="auto" w:fill="FFFFFF"/>
        </w:rPr>
        <w:t xml:space="preserve"> – precedes the emergence </w:t>
      </w:r>
      <w:r w:rsidR="003F028E" w:rsidRPr="0062122D">
        <w:rPr>
          <w:rFonts w:asciiTheme="majorBidi" w:hAnsiTheme="majorBidi" w:cstheme="majorBidi"/>
          <w:color w:val="000000"/>
          <w:sz w:val="24"/>
          <w:szCs w:val="24"/>
          <w:shd w:val="clear" w:color="auto" w:fill="FFFFFF"/>
        </w:rPr>
        <w:t xml:space="preserve">of this specific </w:t>
      </w:r>
      <w:r w:rsidR="003F028E" w:rsidRPr="0062122D">
        <w:rPr>
          <w:rFonts w:asciiTheme="majorBidi" w:hAnsiTheme="majorBidi" w:cstheme="majorBidi"/>
          <w:color w:val="000000"/>
          <w:sz w:val="24"/>
          <w:szCs w:val="24"/>
          <w:shd w:val="clear" w:color="auto" w:fill="FFFFFF"/>
        </w:rPr>
        <w:lastRenderedPageBreak/>
        <w:t>philosophical movement.</w:t>
      </w:r>
      <w:r w:rsidR="003F028E" w:rsidRPr="0062122D">
        <w:rPr>
          <w:rStyle w:val="FootnoteReference"/>
          <w:rFonts w:asciiTheme="majorBidi" w:hAnsiTheme="majorBidi" w:cstheme="majorBidi"/>
          <w:color w:val="000000"/>
          <w:sz w:val="24"/>
          <w:szCs w:val="24"/>
          <w:shd w:val="clear" w:color="auto" w:fill="FFFFFF"/>
        </w:rPr>
        <w:footnoteReference w:id="8"/>
      </w:r>
      <w:r w:rsidR="00074B5C" w:rsidRPr="0062122D">
        <w:rPr>
          <w:rFonts w:asciiTheme="majorBidi" w:hAnsiTheme="majorBidi" w:cstheme="majorBidi"/>
          <w:color w:val="000000"/>
          <w:sz w:val="24"/>
          <w:szCs w:val="24"/>
          <w:shd w:val="clear" w:color="auto" w:fill="FFFFFF"/>
        </w:rPr>
        <w:t xml:space="preserve"> </w:t>
      </w:r>
      <w:r w:rsidR="008E1E03" w:rsidRPr="0062122D">
        <w:rPr>
          <w:rFonts w:asciiTheme="majorBidi" w:hAnsiTheme="majorBidi" w:cstheme="majorBidi"/>
          <w:color w:val="000000"/>
          <w:sz w:val="24"/>
          <w:szCs w:val="24"/>
          <w:shd w:val="clear" w:color="auto" w:fill="FFFFFF"/>
        </w:rPr>
        <w:t xml:space="preserve">Discussion of the question of meaning </w:t>
      </w:r>
      <w:r w:rsidR="00881024" w:rsidRPr="0062122D">
        <w:rPr>
          <w:rFonts w:asciiTheme="majorBidi" w:hAnsiTheme="majorBidi" w:cstheme="majorBidi"/>
          <w:color w:val="000000"/>
          <w:sz w:val="24"/>
          <w:szCs w:val="24"/>
          <w:shd w:val="clear" w:color="auto" w:fill="FFFFFF"/>
        </w:rPr>
        <w:t>(or the meaning of life or existence)</w:t>
      </w:r>
      <w:r w:rsidR="00157FD8" w:rsidRPr="0062122D">
        <w:rPr>
          <w:rFonts w:asciiTheme="majorBidi" w:hAnsiTheme="majorBidi" w:cstheme="majorBidi"/>
          <w:color w:val="000000"/>
          <w:sz w:val="24"/>
          <w:szCs w:val="24"/>
          <w:shd w:val="clear" w:color="auto" w:fill="FFFFFF"/>
        </w:rPr>
        <w:t>,</w:t>
      </w:r>
      <w:r w:rsidR="002A1D2C">
        <w:rPr>
          <w:rFonts w:asciiTheme="majorBidi" w:hAnsiTheme="majorBidi" w:cstheme="majorBidi"/>
          <w:color w:val="000000"/>
          <w:sz w:val="24"/>
          <w:szCs w:val="24"/>
          <w:shd w:val="clear" w:color="auto" w:fill="FFFFFF"/>
        </w:rPr>
        <w:t xml:space="preserve"> </w:t>
      </w:r>
      <w:r w:rsidR="00881024" w:rsidRPr="0062122D">
        <w:rPr>
          <w:rFonts w:asciiTheme="majorBidi" w:hAnsiTheme="majorBidi" w:cstheme="majorBidi"/>
          <w:color w:val="000000"/>
          <w:sz w:val="24"/>
          <w:szCs w:val="24"/>
          <w:shd w:val="clear" w:color="auto" w:fill="FFFFFF"/>
        </w:rPr>
        <w:t>specifically</w:t>
      </w:r>
      <w:r w:rsidR="00157FD8" w:rsidRPr="0062122D">
        <w:rPr>
          <w:rFonts w:asciiTheme="majorBidi" w:hAnsiTheme="majorBidi" w:cstheme="majorBidi"/>
          <w:color w:val="000000"/>
          <w:sz w:val="24"/>
          <w:szCs w:val="24"/>
          <w:shd w:val="clear" w:color="auto" w:fill="FFFFFF"/>
        </w:rPr>
        <w:t xml:space="preserve">, </w:t>
      </w:r>
      <w:r w:rsidR="004C3C6B">
        <w:rPr>
          <w:rFonts w:asciiTheme="majorBidi" w:hAnsiTheme="majorBidi" w:cstheme="majorBidi"/>
          <w:color w:val="000000"/>
          <w:sz w:val="24"/>
          <w:szCs w:val="24"/>
          <w:shd w:val="clear" w:color="auto" w:fill="FFFFFF"/>
        </w:rPr>
        <w:t xml:space="preserve">is a salient </w:t>
      </w:r>
      <w:r w:rsidR="00157FD8" w:rsidRPr="0062122D">
        <w:rPr>
          <w:rFonts w:asciiTheme="majorBidi" w:hAnsiTheme="majorBidi" w:cstheme="majorBidi"/>
          <w:color w:val="000000"/>
          <w:sz w:val="24"/>
          <w:szCs w:val="24"/>
          <w:shd w:val="clear" w:color="auto" w:fill="FFFFFF"/>
        </w:rPr>
        <w:t>characteri</w:t>
      </w:r>
      <w:r w:rsidR="00D67EDA">
        <w:rPr>
          <w:rFonts w:asciiTheme="majorBidi" w:hAnsiTheme="majorBidi" w:cstheme="majorBidi"/>
          <w:color w:val="000000"/>
          <w:sz w:val="24"/>
          <w:szCs w:val="24"/>
          <w:shd w:val="clear" w:color="auto" w:fill="FFFFFF"/>
        </w:rPr>
        <w:t xml:space="preserve">stic of </w:t>
      </w:r>
      <w:r w:rsidR="00031EBC" w:rsidRPr="0062122D">
        <w:rPr>
          <w:rFonts w:asciiTheme="majorBidi" w:hAnsiTheme="majorBidi" w:cstheme="majorBidi"/>
          <w:color w:val="000000"/>
          <w:sz w:val="24"/>
          <w:szCs w:val="24"/>
          <w:shd w:val="clear" w:color="auto" w:fill="FFFFFF"/>
        </w:rPr>
        <w:t>the last 250 years</w:t>
      </w:r>
      <w:r w:rsidR="00157FD8" w:rsidRPr="0062122D">
        <w:rPr>
          <w:rFonts w:asciiTheme="majorBidi" w:hAnsiTheme="majorBidi" w:cstheme="majorBidi"/>
          <w:color w:val="000000"/>
          <w:sz w:val="24"/>
          <w:szCs w:val="24"/>
          <w:shd w:val="clear" w:color="auto" w:fill="FFFFFF"/>
        </w:rPr>
        <w:t xml:space="preserve">. </w:t>
      </w:r>
      <w:r w:rsidR="00410DF2">
        <w:rPr>
          <w:rFonts w:asciiTheme="majorBidi" w:hAnsiTheme="majorBidi" w:cstheme="majorBidi"/>
          <w:color w:val="000000"/>
          <w:sz w:val="24"/>
          <w:szCs w:val="24"/>
          <w:shd w:val="clear" w:color="auto" w:fill="FFFFFF"/>
        </w:rPr>
        <w:t>M</w:t>
      </w:r>
      <w:r w:rsidR="00FB3100" w:rsidRPr="0062122D">
        <w:rPr>
          <w:rFonts w:asciiTheme="majorBidi" w:hAnsiTheme="majorBidi" w:cstheme="majorBidi"/>
          <w:color w:val="000000"/>
          <w:sz w:val="24"/>
          <w:szCs w:val="24"/>
          <w:shd w:val="clear" w:color="auto" w:fill="FFFFFF"/>
        </w:rPr>
        <w:t xml:space="preserve">any processes, </w:t>
      </w:r>
      <w:r w:rsidR="007E773C" w:rsidRPr="0062122D">
        <w:rPr>
          <w:rFonts w:asciiTheme="majorBidi" w:hAnsiTheme="majorBidi" w:cstheme="majorBidi"/>
          <w:color w:val="000000"/>
          <w:sz w:val="24"/>
          <w:szCs w:val="24"/>
          <w:shd w:val="clear" w:color="auto" w:fill="FFFFFF"/>
        </w:rPr>
        <w:t>among them</w:t>
      </w:r>
      <w:r w:rsidR="00DE50E0">
        <w:rPr>
          <w:rFonts w:asciiTheme="majorBidi" w:hAnsiTheme="majorBidi" w:cstheme="majorBidi"/>
          <w:color w:val="000000"/>
          <w:sz w:val="24"/>
          <w:szCs w:val="24"/>
          <w:shd w:val="clear" w:color="auto" w:fill="FFFFFF"/>
        </w:rPr>
        <w:t>,</w:t>
      </w:r>
      <w:r w:rsidR="007E773C" w:rsidRPr="0062122D">
        <w:rPr>
          <w:rFonts w:asciiTheme="majorBidi" w:hAnsiTheme="majorBidi" w:cstheme="majorBidi"/>
          <w:color w:val="000000"/>
          <w:sz w:val="24"/>
          <w:szCs w:val="24"/>
          <w:shd w:val="clear" w:color="auto" w:fill="FFFFFF"/>
        </w:rPr>
        <w:t xml:space="preserve"> secularization, </w:t>
      </w:r>
      <w:r w:rsidR="009D1508" w:rsidRPr="00F41E0F">
        <w:rPr>
          <w:rFonts w:asciiTheme="majorBidi" w:hAnsiTheme="majorBidi" w:cstheme="majorBidi"/>
          <w:color w:val="000000"/>
          <w:sz w:val="24"/>
          <w:szCs w:val="24"/>
          <w:shd w:val="clear" w:color="auto" w:fill="FFFFFF"/>
        </w:rPr>
        <w:t>disillusionment</w:t>
      </w:r>
      <w:r w:rsidR="008E4851" w:rsidRPr="0062122D">
        <w:rPr>
          <w:rFonts w:asciiTheme="majorBidi" w:hAnsiTheme="majorBidi" w:cstheme="majorBidi"/>
          <w:color w:val="000000"/>
          <w:sz w:val="24"/>
          <w:szCs w:val="24"/>
          <w:shd w:val="clear" w:color="auto" w:fill="FFFFFF"/>
        </w:rPr>
        <w:t xml:space="preserve"> with the </w:t>
      </w:r>
      <w:r w:rsidR="009D1508" w:rsidRPr="0062122D">
        <w:rPr>
          <w:rFonts w:asciiTheme="majorBidi" w:hAnsiTheme="majorBidi" w:cstheme="majorBidi"/>
          <w:color w:val="000000"/>
          <w:sz w:val="24"/>
          <w:szCs w:val="24"/>
          <w:shd w:val="clear" w:color="auto" w:fill="FFFFFF"/>
        </w:rPr>
        <w:t xml:space="preserve">enlightenment’s </w:t>
      </w:r>
      <w:r w:rsidR="008E4851" w:rsidRPr="0062122D">
        <w:rPr>
          <w:rFonts w:asciiTheme="majorBidi" w:hAnsiTheme="majorBidi" w:cstheme="majorBidi"/>
          <w:color w:val="000000"/>
          <w:sz w:val="24"/>
          <w:szCs w:val="24"/>
          <w:shd w:val="clear" w:color="auto" w:fill="FFFFFF"/>
        </w:rPr>
        <w:t>idea of progress</w:t>
      </w:r>
      <w:r w:rsidR="009F1FA1" w:rsidRPr="0062122D">
        <w:rPr>
          <w:rFonts w:asciiTheme="majorBidi" w:hAnsiTheme="majorBidi" w:cstheme="majorBidi"/>
          <w:color w:val="000000"/>
          <w:sz w:val="24"/>
          <w:szCs w:val="24"/>
          <w:shd w:val="clear" w:color="auto" w:fill="FFFFFF"/>
        </w:rPr>
        <w:t xml:space="preserve"> (</w:t>
      </w:r>
      <w:r w:rsidR="00A3471E">
        <w:rPr>
          <w:rFonts w:asciiTheme="majorBidi" w:hAnsiTheme="majorBidi" w:cstheme="majorBidi"/>
          <w:color w:val="000000"/>
          <w:sz w:val="24"/>
          <w:szCs w:val="24"/>
          <w:shd w:val="clear" w:color="auto" w:fill="FFFFFF"/>
        </w:rPr>
        <w:t xml:space="preserve">which </w:t>
      </w:r>
      <w:r w:rsidR="00A3471E" w:rsidRPr="0062122D">
        <w:rPr>
          <w:rFonts w:asciiTheme="majorBidi" w:hAnsiTheme="majorBidi" w:cstheme="majorBidi"/>
          <w:color w:val="000000"/>
          <w:sz w:val="24"/>
          <w:szCs w:val="24"/>
          <w:shd w:val="clear" w:color="auto" w:fill="FFFFFF"/>
        </w:rPr>
        <w:t>was</w:t>
      </w:r>
      <w:r w:rsidR="008A7E69" w:rsidRPr="0062122D">
        <w:rPr>
          <w:rFonts w:asciiTheme="majorBidi" w:hAnsiTheme="majorBidi" w:cstheme="majorBidi"/>
          <w:color w:val="000000"/>
          <w:sz w:val="24"/>
          <w:szCs w:val="24"/>
          <w:shd w:val="clear" w:color="auto" w:fill="FFFFFF"/>
        </w:rPr>
        <w:t xml:space="preserve"> </w:t>
      </w:r>
      <w:r w:rsidR="00C550BE" w:rsidRPr="0062122D">
        <w:rPr>
          <w:rFonts w:asciiTheme="majorBidi" w:hAnsiTheme="majorBidi" w:cstheme="majorBidi"/>
          <w:color w:val="000000"/>
          <w:sz w:val="24"/>
          <w:szCs w:val="24"/>
          <w:shd w:val="clear" w:color="auto" w:fill="FFFFFF"/>
        </w:rPr>
        <w:t>intended</w:t>
      </w:r>
      <w:r w:rsidR="008A7E69" w:rsidRPr="0062122D">
        <w:rPr>
          <w:rFonts w:asciiTheme="majorBidi" w:hAnsiTheme="majorBidi" w:cstheme="majorBidi"/>
          <w:color w:val="000000"/>
          <w:sz w:val="24"/>
          <w:szCs w:val="24"/>
          <w:shd w:val="clear" w:color="auto" w:fill="FFFFFF"/>
        </w:rPr>
        <w:t xml:space="preserve"> to replace religion as the source of meaning)</w:t>
      </w:r>
      <w:r w:rsidR="00DE50E0">
        <w:rPr>
          <w:rFonts w:asciiTheme="majorBidi" w:hAnsiTheme="majorBidi" w:cstheme="majorBidi"/>
          <w:color w:val="000000"/>
          <w:sz w:val="24"/>
          <w:szCs w:val="24"/>
          <w:shd w:val="clear" w:color="auto" w:fill="FFFFFF"/>
        </w:rPr>
        <w:t>,</w:t>
      </w:r>
      <w:r w:rsidR="008A7E69" w:rsidRPr="0062122D">
        <w:rPr>
          <w:rFonts w:asciiTheme="majorBidi" w:hAnsiTheme="majorBidi" w:cstheme="majorBidi"/>
          <w:color w:val="000000"/>
          <w:sz w:val="24"/>
          <w:szCs w:val="24"/>
          <w:shd w:val="clear" w:color="auto" w:fill="FFFFFF"/>
        </w:rPr>
        <w:t xml:space="preserve"> and </w:t>
      </w:r>
      <w:r w:rsidR="006E5AA8" w:rsidRPr="0062122D">
        <w:rPr>
          <w:rFonts w:asciiTheme="majorBidi" w:hAnsiTheme="majorBidi" w:cstheme="majorBidi"/>
          <w:color w:val="000000"/>
          <w:sz w:val="24"/>
          <w:szCs w:val="24"/>
          <w:shd w:val="clear" w:color="auto" w:fill="FFFFFF"/>
        </w:rPr>
        <w:t xml:space="preserve">technological and </w:t>
      </w:r>
      <w:r w:rsidR="00C550BE" w:rsidRPr="0062122D">
        <w:rPr>
          <w:rFonts w:asciiTheme="majorBidi" w:hAnsiTheme="majorBidi" w:cstheme="majorBidi"/>
          <w:color w:val="000000"/>
          <w:sz w:val="24"/>
          <w:szCs w:val="24"/>
          <w:shd w:val="clear" w:color="auto" w:fill="FFFFFF"/>
        </w:rPr>
        <w:t>economic</w:t>
      </w:r>
      <w:r w:rsidR="006E5AA8" w:rsidRPr="0062122D">
        <w:rPr>
          <w:rFonts w:asciiTheme="majorBidi" w:hAnsiTheme="majorBidi" w:cstheme="majorBidi"/>
          <w:color w:val="000000"/>
          <w:sz w:val="24"/>
          <w:szCs w:val="24"/>
          <w:shd w:val="clear" w:color="auto" w:fill="FFFFFF"/>
        </w:rPr>
        <w:t xml:space="preserve"> </w:t>
      </w:r>
      <w:r w:rsidR="00A3471E">
        <w:rPr>
          <w:rFonts w:asciiTheme="majorBidi" w:hAnsiTheme="majorBidi" w:cstheme="majorBidi"/>
          <w:color w:val="000000"/>
          <w:sz w:val="24"/>
          <w:szCs w:val="24"/>
          <w:shd w:val="clear" w:color="auto" w:fill="FFFFFF"/>
        </w:rPr>
        <w:t>developments</w:t>
      </w:r>
      <w:r w:rsidR="006E5AA8" w:rsidRPr="0062122D">
        <w:rPr>
          <w:rFonts w:asciiTheme="majorBidi" w:hAnsiTheme="majorBidi" w:cstheme="majorBidi"/>
          <w:color w:val="000000"/>
          <w:sz w:val="24"/>
          <w:szCs w:val="24"/>
          <w:shd w:val="clear" w:color="auto" w:fill="FFFFFF"/>
        </w:rPr>
        <w:t xml:space="preserve">, turned the question of meaning </w:t>
      </w:r>
      <w:r w:rsidR="00900360" w:rsidRPr="0062122D">
        <w:rPr>
          <w:rFonts w:asciiTheme="majorBidi" w:hAnsiTheme="majorBidi" w:cstheme="majorBidi"/>
          <w:color w:val="000000"/>
          <w:sz w:val="24"/>
          <w:szCs w:val="24"/>
          <w:shd w:val="clear" w:color="auto" w:fill="FFFFFF"/>
        </w:rPr>
        <w:t xml:space="preserve">into a very relevant subject </w:t>
      </w:r>
      <w:r w:rsidR="00453FCC" w:rsidRPr="0062122D">
        <w:rPr>
          <w:rFonts w:asciiTheme="majorBidi" w:hAnsiTheme="majorBidi" w:cstheme="majorBidi"/>
          <w:color w:val="000000"/>
          <w:sz w:val="24"/>
          <w:szCs w:val="24"/>
          <w:shd w:val="clear" w:color="auto" w:fill="FFFFFF"/>
        </w:rPr>
        <w:t xml:space="preserve">both philosophically and culturally. </w:t>
      </w:r>
      <w:r w:rsidR="00B70865">
        <w:rPr>
          <w:rFonts w:asciiTheme="majorBidi" w:hAnsiTheme="majorBidi" w:cstheme="majorBidi"/>
          <w:color w:val="000000"/>
          <w:sz w:val="24"/>
          <w:szCs w:val="24"/>
          <w:shd w:val="clear" w:color="auto" w:fill="FFFFFF"/>
        </w:rPr>
        <w:t xml:space="preserve">Although </w:t>
      </w:r>
      <w:r w:rsidR="00A10E87" w:rsidRPr="0062122D">
        <w:rPr>
          <w:rFonts w:asciiTheme="majorBidi" w:hAnsiTheme="majorBidi" w:cstheme="majorBidi"/>
          <w:color w:val="000000"/>
          <w:sz w:val="24"/>
          <w:szCs w:val="24"/>
          <w:shd w:val="clear" w:color="auto" w:fill="FFFFFF"/>
        </w:rPr>
        <w:t xml:space="preserve">this question is identified with the </w:t>
      </w:r>
      <w:r w:rsidR="008A1A0B" w:rsidRPr="0062122D">
        <w:rPr>
          <w:rFonts w:asciiTheme="majorBidi" w:hAnsiTheme="majorBidi" w:cstheme="majorBidi"/>
          <w:color w:val="000000"/>
          <w:sz w:val="24"/>
          <w:szCs w:val="24"/>
          <w:shd w:val="clear" w:color="auto" w:fill="FFFFFF"/>
        </w:rPr>
        <w:t xml:space="preserve">existentialist </w:t>
      </w:r>
      <w:r w:rsidR="00761C9F" w:rsidRPr="0062122D">
        <w:rPr>
          <w:rFonts w:asciiTheme="majorBidi" w:hAnsiTheme="majorBidi" w:cstheme="majorBidi"/>
          <w:color w:val="000000"/>
          <w:sz w:val="24"/>
          <w:szCs w:val="24"/>
          <w:shd w:val="clear" w:color="auto" w:fill="FFFFFF"/>
        </w:rPr>
        <w:t>school</w:t>
      </w:r>
      <w:r w:rsidR="008A1A0B" w:rsidRPr="0062122D">
        <w:rPr>
          <w:rFonts w:asciiTheme="majorBidi" w:hAnsiTheme="majorBidi" w:cstheme="majorBidi"/>
          <w:color w:val="000000"/>
          <w:sz w:val="24"/>
          <w:szCs w:val="24"/>
          <w:shd w:val="clear" w:color="auto" w:fill="FFFFFF"/>
        </w:rPr>
        <w:t xml:space="preserve">, it </w:t>
      </w:r>
      <w:r w:rsidR="00B70865">
        <w:rPr>
          <w:rFonts w:asciiTheme="majorBidi" w:hAnsiTheme="majorBidi" w:cstheme="majorBidi"/>
          <w:color w:val="000000"/>
          <w:sz w:val="24"/>
          <w:szCs w:val="24"/>
          <w:shd w:val="clear" w:color="auto" w:fill="FFFFFF"/>
        </w:rPr>
        <w:t xml:space="preserve">also </w:t>
      </w:r>
      <w:r w:rsidR="008A1A0B" w:rsidRPr="0062122D">
        <w:rPr>
          <w:rFonts w:asciiTheme="majorBidi" w:hAnsiTheme="majorBidi" w:cstheme="majorBidi"/>
          <w:color w:val="000000"/>
          <w:sz w:val="24"/>
          <w:szCs w:val="24"/>
          <w:shd w:val="clear" w:color="auto" w:fill="FFFFFF"/>
        </w:rPr>
        <w:t>engaged thinkers who were no</w:t>
      </w:r>
      <w:r w:rsidR="00237DC4" w:rsidRPr="0062122D">
        <w:rPr>
          <w:rFonts w:asciiTheme="majorBidi" w:hAnsiTheme="majorBidi" w:cstheme="majorBidi"/>
          <w:color w:val="000000"/>
          <w:sz w:val="24"/>
          <w:szCs w:val="24"/>
          <w:shd w:val="clear" w:color="auto" w:fill="FFFFFF"/>
        </w:rPr>
        <w:t>t adherents o</w:t>
      </w:r>
      <w:r w:rsidR="00180AF5" w:rsidRPr="0062122D">
        <w:rPr>
          <w:rFonts w:asciiTheme="majorBidi" w:hAnsiTheme="majorBidi" w:cstheme="majorBidi"/>
          <w:color w:val="000000"/>
          <w:sz w:val="24"/>
          <w:szCs w:val="24"/>
          <w:shd w:val="clear" w:color="auto" w:fill="FFFFFF"/>
        </w:rPr>
        <w:t xml:space="preserve">f that school and </w:t>
      </w:r>
      <w:r w:rsidR="00A312DE">
        <w:rPr>
          <w:rFonts w:asciiTheme="majorBidi" w:hAnsiTheme="majorBidi" w:cstheme="majorBidi"/>
          <w:color w:val="000000"/>
          <w:sz w:val="24"/>
          <w:szCs w:val="24"/>
          <w:shd w:val="clear" w:color="auto" w:fill="FFFFFF"/>
        </w:rPr>
        <w:t xml:space="preserve">those who </w:t>
      </w:r>
      <w:r w:rsidR="00237DC4" w:rsidRPr="0062122D">
        <w:rPr>
          <w:rFonts w:asciiTheme="majorBidi" w:hAnsiTheme="majorBidi" w:cstheme="majorBidi"/>
          <w:color w:val="000000"/>
          <w:sz w:val="24"/>
          <w:szCs w:val="24"/>
          <w:shd w:val="clear" w:color="auto" w:fill="FFFFFF"/>
        </w:rPr>
        <w:t>preceded it</w:t>
      </w:r>
      <w:r w:rsidR="00BF160E" w:rsidRPr="0062122D">
        <w:rPr>
          <w:rFonts w:asciiTheme="majorBidi" w:hAnsiTheme="majorBidi" w:cstheme="majorBidi"/>
          <w:color w:val="000000"/>
          <w:sz w:val="24"/>
          <w:szCs w:val="24"/>
          <w:shd w:val="clear" w:color="auto" w:fill="FFFFFF"/>
        </w:rPr>
        <w:t>, s</w:t>
      </w:r>
      <w:r w:rsidR="00F757D6" w:rsidRPr="0062122D">
        <w:rPr>
          <w:rFonts w:asciiTheme="majorBidi" w:hAnsiTheme="majorBidi" w:cstheme="majorBidi"/>
          <w:color w:val="000000"/>
          <w:sz w:val="24"/>
          <w:szCs w:val="24"/>
          <w:shd w:val="clear" w:color="auto" w:fill="FFFFFF"/>
        </w:rPr>
        <w:t xml:space="preserve">cholars who </w:t>
      </w:r>
      <w:r w:rsidR="00A67041" w:rsidRPr="0062122D">
        <w:rPr>
          <w:rFonts w:asciiTheme="majorBidi" w:hAnsiTheme="majorBidi" w:cstheme="majorBidi"/>
          <w:color w:val="000000"/>
          <w:sz w:val="24"/>
          <w:szCs w:val="24"/>
          <w:shd w:val="clear" w:color="auto" w:fill="FFFFFF"/>
        </w:rPr>
        <w:t xml:space="preserve">examined </w:t>
      </w:r>
      <w:r w:rsidR="00E531ED">
        <w:rPr>
          <w:rFonts w:asciiTheme="majorBidi" w:hAnsiTheme="majorBidi" w:cstheme="majorBidi"/>
          <w:color w:val="000000"/>
          <w:sz w:val="24"/>
          <w:szCs w:val="24"/>
          <w:shd w:val="clear" w:color="auto" w:fill="FFFFFF"/>
        </w:rPr>
        <w:t xml:space="preserve">its </w:t>
      </w:r>
      <w:r w:rsidR="00A67041" w:rsidRPr="0062122D">
        <w:rPr>
          <w:rFonts w:asciiTheme="majorBidi" w:hAnsiTheme="majorBidi" w:cstheme="majorBidi"/>
          <w:color w:val="000000"/>
          <w:sz w:val="24"/>
          <w:szCs w:val="24"/>
          <w:shd w:val="clear" w:color="auto" w:fill="FFFFFF"/>
        </w:rPr>
        <w:t xml:space="preserve">meaning </w:t>
      </w:r>
      <w:r w:rsidR="00F04AF8" w:rsidRPr="0062122D">
        <w:rPr>
          <w:rFonts w:asciiTheme="majorBidi" w:hAnsiTheme="majorBidi" w:cstheme="majorBidi"/>
          <w:color w:val="000000"/>
          <w:sz w:val="24"/>
          <w:szCs w:val="24"/>
          <w:shd w:val="clear" w:color="auto" w:fill="FFFFFF"/>
        </w:rPr>
        <w:t xml:space="preserve">in various </w:t>
      </w:r>
      <w:r w:rsidR="00E531ED" w:rsidRPr="0062122D">
        <w:rPr>
          <w:rFonts w:asciiTheme="majorBidi" w:hAnsiTheme="majorBidi" w:cstheme="majorBidi"/>
          <w:color w:val="000000"/>
          <w:sz w:val="24"/>
          <w:szCs w:val="24"/>
          <w:shd w:val="clear" w:color="auto" w:fill="FFFFFF"/>
        </w:rPr>
        <w:t>contexts</w:t>
      </w:r>
      <w:r w:rsidR="00E531ED">
        <w:rPr>
          <w:rFonts w:asciiTheme="majorBidi" w:hAnsiTheme="majorBidi" w:cstheme="majorBidi"/>
          <w:color w:val="000000"/>
          <w:sz w:val="24"/>
          <w:szCs w:val="24"/>
          <w:shd w:val="clear" w:color="auto" w:fill="FFFFFF"/>
        </w:rPr>
        <w:t>,</w:t>
      </w:r>
      <w:r w:rsidR="00F04AF8" w:rsidRPr="0062122D">
        <w:rPr>
          <w:rFonts w:asciiTheme="majorBidi" w:hAnsiTheme="majorBidi" w:cstheme="majorBidi"/>
          <w:color w:val="000000"/>
          <w:sz w:val="24"/>
          <w:szCs w:val="24"/>
          <w:shd w:val="clear" w:color="auto" w:fill="FFFFFF"/>
        </w:rPr>
        <w:t xml:space="preserve"> as wel</w:t>
      </w:r>
      <w:r w:rsidR="00E531ED">
        <w:rPr>
          <w:rFonts w:asciiTheme="majorBidi" w:hAnsiTheme="majorBidi" w:cstheme="majorBidi"/>
          <w:color w:val="000000"/>
          <w:sz w:val="24"/>
          <w:szCs w:val="24"/>
          <w:shd w:val="clear" w:color="auto" w:fill="FFFFFF"/>
        </w:rPr>
        <w:t>l</w:t>
      </w:r>
      <w:r w:rsidR="00F04AF8" w:rsidRPr="0062122D">
        <w:rPr>
          <w:rFonts w:asciiTheme="majorBidi" w:hAnsiTheme="majorBidi" w:cstheme="majorBidi"/>
          <w:color w:val="000000"/>
          <w:sz w:val="24"/>
          <w:szCs w:val="24"/>
          <w:shd w:val="clear" w:color="auto" w:fill="FFFFFF"/>
        </w:rPr>
        <w:t xml:space="preserve"> as writers and </w:t>
      </w:r>
      <w:r w:rsidR="00AF09E7" w:rsidRPr="0062122D">
        <w:rPr>
          <w:rFonts w:asciiTheme="majorBidi" w:hAnsiTheme="majorBidi" w:cstheme="majorBidi"/>
          <w:color w:val="000000"/>
          <w:sz w:val="24"/>
          <w:szCs w:val="24"/>
          <w:shd w:val="clear" w:color="auto" w:fill="FFFFFF"/>
        </w:rPr>
        <w:t xml:space="preserve">various </w:t>
      </w:r>
      <w:r w:rsidR="00F04AF8" w:rsidRPr="0062122D">
        <w:rPr>
          <w:rFonts w:asciiTheme="majorBidi" w:hAnsiTheme="majorBidi" w:cstheme="majorBidi"/>
          <w:color w:val="000000"/>
          <w:sz w:val="24"/>
          <w:szCs w:val="24"/>
          <w:shd w:val="clear" w:color="auto" w:fill="FFFFFF"/>
        </w:rPr>
        <w:t xml:space="preserve">other </w:t>
      </w:r>
      <w:r w:rsidR="00AF09E7" w:rsidRPr="0062122D">
        <w:rPr>
          <w:rFonts w:asciiTheme="majorBidi" w:hAnsiTheme="majorBidi" w:cstheme="majorBidi"/>
          <w:color w:val="000000"/>
          <w:sz w:val="24"/>
          <w:szCs w:val="24"/>
          <w:shd w:val="clear" w:color="auto" w:fill="FFFFFF"/>
        </w:rPr>
        <w:t>artists</w:t>
      </w:r>
      <w:r w:rsidR="00F04AF8" w:rsidRPr="0062122D">
        <w:rPr>
          <w:rFonts w:asciiTheme="majorBidi" w:hAnsiTheme="majorBidi" w:cstheme="majorBidi"/>
          <w:color w:val="000000"/>
          <w:sz w:val="24"/>
          <w:szCs w:val="24"/>
          <w:shd w:val="clear" w:color="auto" w:fill="FFFFFF"/>
        </w:rPr>
        <w:t xml:space="preserve"> </w:t>
      </w:r>
      <w:r w:rsidR="00AF09E7" w:rsidRPr="0062122D">
        <w:rPr>
          <w:rFonts w:asciiTheme="majorBidi" w:hAnsiTheme="majorBidi" w:cstheme="majorBidi"/>
          <w:color w:val="000000"/>
          <w:sz w:val="24"/>
          <w:szCs w:val="24"/>
          <w:shd w:val="clear" w:color="auto" w:fill="FFFFFF"/>
        </w:rPr>
        <w:t xml:space="preserve">from </w:t>
      </w:r>
      <w:r w:rsidR="000A3B72" w:rsidRPr="0062122D">
        <w:rPr>
          <w:rFonts w:asciiTheme="majorBidi" w:hAnsiTheme="majorBidi" w:cstheme="majorBidi"/>
          <w:color w:val="000000"/>
          <w:sz w:val="24"/>
          <w:szCs w:val="24"/>
          <w:shd w:val="clear" w:color="auto" w:fill="FFFFFF"/>
        </w:rPr>
        <w:t>all cultural spher</w:t>
      </w:r>
      <w:r w:rsidR="00E531ED">
        <w:rPr>
          <w:rFonts w:asciiTheme="majorBidi" w:hAnsiTheme="majorBidi" w:cstheme="majorBidi"/>
          <w:color w:val="000000"/>
          <w:sz w:val="24"/>
          <w:szCs w:val="24"/>
          <w:shd w:val="clear" w:color="auto" w:fill="FFFFFF"/>
        </w:rPr>
        <w:t>e</w:t>
      </w:r>
      <w:r w:rsidR="000A3B72" w:rsidRPr="0062122D">
        <w:rPr>
          <w:rFonts w:asciiTheme="majorBidi" w:hAnsiTheme="majorBidi" w:cstheme="majorBidi"/>
          <w:color w:val="000000"/>
          <w:sz w:val="24"/>
          <w:szCs w:val="24"/>
          <w:shd w:val="clear" w:color="auto" w:fill="FFFFFF"/>
        </w:rPr>
        <w:t xml:space="preserve">s both in the </w:t>
      </w:r>
      <w:r w:rsidR="007F49B4">
        <w:rPr>
          <w:rFonts w:asciiTheme="majorBidi" w:hAnsiTheme="majorBidi" w:cstheme="majorBidi"/>
          <w:color w:val="000000"/>
          <w:sz w:val="24"/>
          <w:szCs w:val="24"/>
          <w:shd w:val="clear" w:color="auto" w:fill="FFFFFF"/>
        </w:rPr>
        <w:t>W</w:t>
      </w:r>
      <w:r w:rsidR="000A3B72" w:rsidRPr="0062122D">
        <w:rPr>
          <w:rFonts w:asciiTheme="majorBidi" w:hAnsiTheme="majorBidi" w:cstheme="majorBidi"/>
          <w:color w:val="000000"/>
          <w:sz w:val="24"/>
          <w:szCs w:val="24"/>
          <w:shd w:val="clear" w:color="auto" w:fill="FFFFFF"/>
        </w:rPr>
        <w:t xml:space="preserve">estern world and </w:t>
      </w:r>
      <w:r w:rsidR="000158E2" w:rsidRPr="0062122D">
        <w:rPr>
          <w:rFonts w:asciiTheme="majorBidi" w:hAnsiTheme="majorBidi" w:cstheme="majorBidi"/>
          <w:color w:val="000000"/>
          <w:sz w:val="24"/>
          <w:szCs w:val="24"/>
          <w:shd w:val="clear" w:color="auto" w:fill="FFFFFF"/>
        </w:rPr>
        <w:t>outside</w:t>
      </w:r>
      <w:r w:rsidR="000A3B72" w:rsidRPr="0062122D">
        <w:rPr>
          <w:rFonts w:asciiTheme="majorBidi" w:hAnsiTheme="majorBidi" w:cstheme="majorBidi"/>
          <w:color w:val="000000"/>
          <w:sz w:val="24"/>
          <w:szCs w:val="24"/>
          <w:shd w:val="clear" w:color="auto" w:fill="FFFFFF"/>
        </w:rPr>
        <w:t xml:space="preserve"> it</w:t>
      </w:r>
      <w:r w:rsidR="000158E2" w:rsidRPr="0062122D">
        <w:rPr>
          <w:rFonts w:asciiTheme="majorBidi" w:hAnsiTheme="majorBidi" w:cstheme="majorBidi"/>
          <w:color w:val="000000"/>
          <w:sz w:val="24"/>
          <w:szCs w:val="24"/>
          <w:shd w:val="clear" w:color="auto" w:fill="FFFFFF"/>
        </w:rPr>
        <w:t>, such as the philosopher Bertr</w:t>
      </w:r>
      <w:r w:rsidR="00DE6962" w:rsidRPr="0062122D">
        <w:rPr>
          <w:rFonts w:asciiTheme="majorBidi" w:hAnsiTheme="majorBidi" w:cstheme="majorBidi"/>
          <w:color w:val="000000"/>
          <w:sz w:val="24"/>
          <w:szCs w:val="24"/>
          <w:shd w:val="clear" w:color="auto" w:fill="FFFFFF"/>
        </w:rPr>
        <w:t>and Russel, the sociologists</w:t>
      </w:r>
      <w:r w:rsidR="00D935B7">
        <w:rPr>
          <w:rFonts w:asciiTheme="majorBidi" w:hAnsiTheme="majorBidi" w:cstheme="majorBidi"/>
          <w:color w:val="000000"/>
          <w:sz w:val="24"/>
          <w:szCs w:val="24"/>
          <w:shd w:val="clear" w:color="auto" w:fill="FFFFFF"/>
        </w:rPr>
        <w:t>,</w:t>
      </w:r>
      <w:r w:rsidR="00DE6962" w:rsidRPr="0062122D">
        <w:rPr>
          <w:rFonts w:asciiTheme="majorBidi" w:hAnsiTheme="majorBidi" w:cstheme="majorBidi"/>
          <w:color w:val="000000"/>
          <w:sz w:val="24"/>
          <w:szCs w:val="24"/>
          <w:shd w:val="clear" w:color="auto" w:fill="FFFFFF"/>
        </w:rPr>
        <w:t xml:space="preserve"> Max Weber </w:t>
      </w:r>
      <w:r w:rsidR="00984C98" w:rsidRPr="0062122D">
        <w:rPr>
          <w:rFonts w:asciiTheme="majorBidi" w:hAnsiTheme="majorBidi" w:cstheme="majorBidi"/>
          <w:color w:val="000000"/>
          <w:sz w:val="24"/>
          <w:szCs w:val="24"/>
          <w:shd w:val="clear" w:color="auto" w:fill="FFFFFF"/>
        </w:rPr>
        <w:t>and Peter Berger</w:t>
      </w:r>
      <w:r w:rsidR="00E84C5E">
        <w:rPr>
          <w:rFonts w:asciiTheme="majorBidi" w:hAnsiTheme="majorBidi" w:cstheme="majorBidi"/>
          <w:color w:val="000000"/>
          <w:sz w:val="24"/>
          <w:szCs w:val="24"/>
          <w:shd w:val="clear" w:color="auto" w:fill="FFFFFF"/>
        </w:rPr>
        <w:t>,</w:t>
      </w:r>
      <w:r w:rsidR="00984C98" w:rsidRPr="0062122D">
        <w:rPr>
          <w:rFonts w:asciiTheme="majorBidi" w:hAnsiTheme="majorBidi" w:cstheme="majorBidi"/>
          <w:color w:val="000000"/>
          <w:sz w:val="24"/>
          <w:szCs w:val="24"/>
          <w:shd w:val="clear" w:color="auto" w:fill="FFFFFF"/>
        </w:rPr>
        <w:t xml:space="preserve"> and writers such as Dost</w:t>
      </w:r>
      <w:r w:rsidR="00407C44" w:rsidRPr="0062122D">
        <w:rPr>
          <w:rFonts w:asciiTheme="majorBidi" w:hAnsiTheme="majorBidi" w:cstheme="majorBidi"/>
          <w:color w:val="000000"/>
          <w:sz w:val="24"/>
          <w:szCs w:val="24"/>
          <w:shd w:val="clear" w:color="auto" w:fill="FFFFFF"/>
        </w:rPr>
        <w:t>oevsky, Ka</w:t>
      </w:r>
      <w:r w:rsidR="002E6EFF" w:rsidRPr="0062122D">
        <w:rPr>
          <w:rFonts w:asciiTheme="majorBidi" w:hAnsiTheme="majorBidi" w:cstheme="majorBidi"/>
          <w:color w:val="000000"/>
          <w:sz w:val="24"/>
          <w:szCs w:val="24"/>
          <w:shd w:val="clear" w:color="auto" w:fill="FFFFFF"/>
        </w:rPr>
        <w:t>fka</w:t>
      </w:r>
      <w:r w:rsidR="00D935B7">
        <w:rPr>
          <w:rFonts w:asciiTheme="majorBidi" w:hAnsiTheme="majorBidi" w:cstheme="majorBidi"/>
          <w:color w:val="000000"/>
          <w:sz w:val="24"/>
          <w:szCs w:val="24"/>
          <w:shd w:val="clear" w:color="auto" w:fill="FFFFFF"/>
        </w:rPr>
        <w:t>,</w:t>
      </w:r>
      <w:r w:rsidR="00FD369D" w:rsidRPr="0062122D">
        <w:rPr>
          <w:rFonts w:asciiTheme="majorBidi" w:hAnsiTheme="majorBidi" w:cstheme="majorBidi"/>
          <w:color w:val="000000"/>
          <w:sz w:val="24"/>
          <w:szCs w:val="24"/>
          <w:shd w:val="clear" w:color="auto" w:fill="FFFFFF"/>
        </w:rPr>
        <w:t xml:space="preserve"> and</w:t>
      </w:r>
      <w:r w:rsidR="00C56E12" w:rsidRPr="0062122D">
        <w:rPr>
          <w:rFonts w:asciiTheme="majorBidi" w:hAnsiTheme="majorBidi" w:cstheme="majorBidi"/>
          <w:color w:val="000000"/>
          <w:sz w:val="24"/>
          <w:szCs w:val="24"/>
          <w:shd w:val="clear" w:color="auto" w:fill="FFFFFF"/>
        </w:rPr>
        <w:t xml:space="preserve"> Kundera</w:t>
      </w:r>
      <w:r w:rsidR="00FD369D" w:rsidRPr="0062122D">
        <w:rPr>
          <w:rFonts w:asciiTheme="majorBidi" w:hAnsiTheme="majorBidi" w:cstheme="majorBidi"/>
          <w:color w:val="000000"/>
          <w:sz w:val="24"/>
          <w:szCs w:val="24"/>
          <w:shd w:val="clear" w:color="auto" w:fill="FFFFFF"/>
        </w:rPr>
        <w:t>.</w:t>
      </w:r>
      <w:r w:rsidR="00973778" w:rsidRPr="0062122D">
        <w:rPr>
          <w:rStyle w:val="FootnoteReference"/>
          <w:rFonts w:asciiTheme="majorBidi" w:hAnsiTheme="majorBidi" w:cstheme="majorBidi"/>
          <w:color w:val="000000"/>
          <w:sz w:val="24"/>
          <w:szCs w:val="24"/>
          <w:shd w:val="clear" w:color="auto" w:fill="FFFFFF"/>
        </w:rPr>
        <w:footnoteReference w:id="9"/>
      </w:r>
      <w:r w:rsidR="00FD369D" w:rsidRPr="0062122D">
        <w:rPr>
          <w:rFonts w:asciiTheme="majorBidi" w:hAnsiTheme="majorBidi" w:cstheme="majorBidi"/>
          <w:color w:val="000000"/>
          <w:sz w:val="24"/>
          <w:szCs w:val="24"/>
          <w:shd w:val="clear" w:color="auto" w:fill="FFFFFF"/>
        </w:rPr>
        <w:t xml:space="preserve"> </w:t>
      </w:r>
      <w:r w:rsidR="00D0529B" w:rsidRPr="0062122D">
        <w:rPr>
          <w:rFonts w:asciiTheme="majorBidi" w:hAnsiTheme="majorBidi" w:cstheme="majorBidi"/>
          <w:color w:val="000000"/>
          <w:sz w:val="24"/>
          <w:szCs w:val="24"/>
          <w:shd w:val="clear" w:color="auto" w:fill="FFFFFF"/>
        </w:rPr>
        <w:t xml:space="preserve">Thus, engagement with the question of meaning is a </w:t>
      </w:r>
      <w:r w:rsidR="006111B0" w:rsidRPr="0062122D">
        <w:rPr>
          <w:rFonts w:asciiTheme="majorBidi" w:hAnsiTheme="majorBidi" w:cstheme="majorBidi"/>
          <w:color w:val="000000"/>
          <w:sz w:val="24"/>
          <w:szCs w:val="24"/>
          <w:shd w:val="clear" w:color="auto" w:fill="FFFFFF"/>
        </w:rPr>
        <w:t xml:space="preserve">prominent characteristic of the period in which Rabbi </w:t>
      </w:r>
      <w:proofErr w:type="spellStart"/>
      <w:r w:rsidR="006111B0" w:rsidRPr="0062122D">
        <w:rPr>
          <w:rFonts w:asciiTheme="majorBidi" w:hAnsiTheme="majorBidi" w:cstheme="majorBidi"/>
          <w:color w:val="000000"/>
          <w:sz w:val="24"/>
          <w:szCs w:val="24"/>
          <w:shd w:val="clear" w:color="auto" w:fill="FFFFFF"/>
        </w:rPr>
        <w:t>Hutner</w:t>
      </w:r>
      <w:proofErr w:type="spellEnd"/>
      <w:r w:rsidR="006111B0" w:rsidRPr="0062122D">
        <w:rPr>
          <w:rFonts w:asciiTheme="majorBidi" w:hAnsiTheme="majorBidi" w:cstheme="majorBidi"/>
          <w:color w:val="000000"/>
          <w:sz w:val="24"/>
          <w:szCs w:val="24"/>
          <w:shd w:val="clear" w:color="auto" w:fill="FFFFFF"/>
        </w:rPr>
        <w:t xml:space="preserve"> was active.</w:t>
      </w:r>
    </w:p>
    <w:p w14:paraId="2CBFFD1E" w14:textId="2F1F7B10" w:rsidR="009C3353" w:rsidRPr="0062122D" w:rsidRDefault="009C3353"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Therefore, </w:t>
      </w:r>
      <w:r w:rsidR="00F34F5B" w:rsidRPr="0062122D">
        <w:rPr>
          <w:rFonts w:asciiTheme="majorBidi" w:hAnsiTheme="majorBidi" w:cstheme="majorBidi"/>
          <w:color w:val="000000"/>
          <w:sz w:val="24"/>
          <w:szCs w:val="24"/>
          <w:shd w:val="clear" w:color="auto" w:fill="FFFFFF"/>
        </w:rPr>
        <w:t xml:space="preserve">to complete the </w:t>
      </w:r>
      <w:r w:rsidR="00C27FBD" w:rsidRPr="0062122D">
        <w:rPr>
          <w:rFonts w:asciiTheme="majorBidi" w:hAnsiTheme="majorBidi" w:cstheme="majorBidi"/>
          <w:color w:val="000000"/>
          <w:sz w:val="24"/>
          <w:szCs w:val="24"/>
          <w:shd w:val="clear" w:color="auto" w:fill="FFFFFF"/>
        </w:rPr>
        <w:t xml:space="preserve">preliminary </w:t>
      </w:r>
      <w:r w:rsidR="00F34F5B" w:rsidRPr="0062122D">
        <w:rPr>
          <w:rFonts w:asciiTheme="majorBidi" w:hAnsiTheme="majorBidi" w:cstheme="majorBidi"/>
          <w:color w:val="000000"/>
          <w:sz w:val="24"/>
          <w:szCs w:val="24"/>
          <w:shd w:val="clear" w:color="auto" w:fill="FFFFFF"/>
        </w:rPr>
        <w:t>definition of</w:t>
      </w:r>
      <w:r w:rsidR="00C27FBD" w:rsidRPr="0062122D">
        <w:rPr>
          <w:rFonts w:asciiTheme="majorBidi" w:hAnsiTheme="majorBidi" w:cstheme="majorBidi"/>
          <w:color w:val="000000"/>
          <w:sz w:val="24"/>
          <w:szCs w:val="24"/>
          <w:shd w:val="clear" w:color="auto" w:fill="FFFFFF"/>
        </w:rPr>
        <w:t xml:space="preserve"> Existentialism presented above, </w:t>
      </w:r>
      <w:r w:rsidR="00A84528" w:rsidRPr="0062122D">
        <w:rPr>
          <w:rFonts w:asciiTheme="majorBidi" w:hAnsiTheme="majorBidi" w:cstheme="majorBidi"/>
          <w:color w:val="000000"/>
          <w:sz w:val="24"/>
          <w:szCs w:val="24"/>
          <w:shd w:val="clear" w:color="auto" w:fill="FFFFFF"/>
        </w:rPr>
        <w:t xml:space="preserve">I will suggest that </w:t>
      </w:r>
      <w:r w:rsidR="005C37B8" w:rsidRPr="0062122D">
        <w:rPr>
          <w:rFonts w:asciiTheme="majorBidi" w:hAnsiTheme="majorBidi" w:cstheme="majorBidi"/>
          <w:color w:val="000000"/>
          <w:sz w:val="24"/>
          <w:szCs w:val="24"/>
          <w:shd w:val="clear" w:color="auto" w:fill="FFFFFF"/>
        </w:rPr>
        <w:t xml:space="preserve">the </w:t>
      </w:r>
      <w:commentRangeStart w:id="4"/>
      <w:r w:rsidR="002F4C3A">
        <w:rPr>
          <w:rFonts w:asciiTheme="majorBidi" w:hAnsiTheme="majorBidi" w:cstheme="majorBidi"/>
          <w:color w:val="000000"/>
          <w:sz w:val="24"/>
          <w:szCs w:val="24"/>
          <w:shd w:val="clear" w:color="auto" w:fill="FFFFFF"/>
        </w:rPr>
        <w:t xml:space="preserve">defining </w:t>
      </w:r>
      <w:commentRangeEnd w:id="4"/>
      <w:r w:rsidR="00016599">
        <w:rPr>
          <w:rStyle w:val="CommentReference"/>
          <w:rFonts w:asciiTheme="minorHAnsi" w:eastAsiaTheme="minorHAnsi" w:hAnsiTheme="minorHAnsi" w:cstheme="minorBidi"/>
        </w:rPr>
        <w:commentReference w:id="4"/>
      </w:r>
      <w:r w:rsidR="005C37B8" w:rsidRPr="0062122D">
        <w:rPr>
          <w:rFonts w:asciiTheme="majorBidi" w:hAnsiTheme="majorBidi" w:cstheme="majorBidi"/>
          <w:color w:val="000000"/>
          <w:sz w:val="24"/>
          <w:szCs w:val="24"/>
          <w:shd w:val="clear" w:color="auto" w:fill="FFFFFF"/>
        </w:rPr>
        <w:t>characteristic of the existentialist school i</w:t>
      </w:r>
      <w:r w:rsidR="00C41127" w:rsidRPr="0062122D">
        <w:rPr>
          <w:rFonts w:asciiTheme="majorBidi" w:hAnsiTheme="majorBidi" w:cstheme="majorBidi"/>
          <w:color w:val="000000"/>
          <w:sz w:val="24"/>
          <w:szCs w:val="24"/>
          <w:shd w:val="clear" w:color="auto" w:fill="FFFFFF"/>
        </w:rPr>
        <w:t>s</w:t>
      </w:r>
      <w:r w:rsidR="005C37B8" w:rsidRPr="0062122D">
        <w:rPr>
          <w:rFonts w:asciiTheme="majorBidi" w:hAnsiTheme="majorBidi" w:cstheme="majorBidi"/>
          <w:color w:val="000000"/>
          <w:sz w:val="24"/>
          <w:szCs w:val="24"/>
          <w:shd w:val="clear" w:color="auto" w:fill="FFFFFF"/>
        </w:rPr>
        <w:t xml:space="preserve"> </w:t>
      </w:r>
      <w:r w:rsidR="00016599" w:rsidRPr="0062122D">
        <w:rPr>
          <w:rFonts w:asciiTheme="majorBidi" w:hAnsiTheme="majorBidi" w:cstheme="majorBidi"/>
          <w:color w:val="000000"/>
          <w:sz w:val="24"/>
          <w:szCs w:val="24"/>
          <w:shd w:val="clear" w:color="auto" w:fill="FFFFFF"/>
        </w:rPr>
        <w:t>the premise</w:t>
      </w:r>
      <w:r w:rsidR="00092BC2" w:rsidRPr="0062122D">
        <w:rPr>
          <w:rFonts w:asciiTheme="majorBidi" w:hAnsiTheme="majorBidi" w:cstheme="majorBidi"/>
          <w:color w:val="000000"/>
          <w:sz w:val="24"/>
          <w:szCs w:val="24"/>
          <w:shd w:val="clear" w:color="auto" w:fill="FFFFFF"/>
        </w:rPr>
        <w:t xml:space="preserve"> that </w:t>
      </w:r>
      <w:r w:rsidR="00A954DA" w:rsidRPr="0062122D">
        <w:rPr>
          <w:rFonts w:asciiTheme="majorBidi" w:hAnsiTheme="majorBidi" w:cstheme="majorBidi"/>
          <w:color w:val="000000"/>
          <w:sz w:val="24"/>
          <w:szCs w:val="24"/>
          <w:shd w:val="clear" w:color="auto" w:fill="FFFFFF"/>
        </w:rPr>
        <w:t xml:space="preserve">the existence or non-existence of meaning </w:t>
      </w:r>
      <w:r w:rsidR="00BD60A1" w:rsidRPr="0062122D">
        <w:rPr>
          <w:rFonts w:asciiTheme="majorBidi" w:hAnsiTheme="majorBidi" w:cstheme="majorBidi"/>
          <w:color w:val="000000"/>
          <w:sz w:val="24"/>
          <w:szCs w:val="24"/>
          <w:shd w:val="clear" w:color="auto" w:fill="FFFFFF"/>
        </w:rPr>
        <w:t>is individual and dependent on man. In the past</w:t>
      </w:r>
      <w:r w:rsidR="00DD2BEF">
        <w:rPr>
          <w:rFonts w:asciiTheme="majorBidi" w:hAnsiTheme="majorBidi" w:cstheme="majorBidi"/>
          <w:color w:val="000000"/>
          <w:sz w:val="24"/>
          <w:szCs w:val="24"/>
          <w:shd w:val="clear" w:color="auto" w:fill="FFFFFF"/>
        </w:rPr>
        <w:t>,</w:t>
      </w:r>
      <w:r w:rsidR="00BD60A1" w:rsidRPr="0062122D">
        <w:rPr>
          <w:rFonts w:asciiTheme="majorBidi" w:hAnsiTheme="majorBidi" w:cstheme="majorBidi"/>
          <w:color w:val="000000"/>
          <w:sz w:val="24"/>
          <w:szCs w:val="24"/>
          <w:shd w:val="clear" w:color="auto" w:fill="FFFFFF"/>
        </w:rPr>
        <w:t xml:space="preserve"> </w:t>
      </w:r>
      <w:r w:rsidR="00747E1D" w:rsidRPr="0062122D">
        <w:rPr>
          <w:rFonts w:asciiTheme="majorBidi" w:hAnsiTheme="majorBidi" w:cstheme="majorBidi"/>
          <w:color w:val="000000"/>
          <w:sz w:val="24"/>
          <w:szCs w:val="24"/>
          <w:shd w:val="clear" w:color="auto" w:fill="FFFFFF"/>
        </w:rPr>
        <w:t xml:space="preserve">the question that </w:t>
      </w:r>
      <w:r w:rsidR="007F10C4" w:rsidRPr="0062122D">
        <w:rPr>
          <w:rFonts w:asciiTheme="majorBidi" w:hAnsiTheme="majorBidi" w:cstheme="majorBidi"/>
          <w:color w:val="000000"/>
          <w:sz w:val="24"/>
          <w:szCs w:val="24"/>
          <w:shd w:val="clear" w:color="auto" w:fill="FFFFFF"/>
        </w:rPr>
        <w:t xml:space="preserve">previous thinkers asked about meaning </w:t>
      </w:r>
      <w:r w:rsidR="00676971" w:rsidRPr="0062122D">
        <w:rPr>
          <w:rFonts w:asciiTheme="majorBidi" w:hAnsiTheme="majorBidi" w:cstheme="majorBidi"/>
          <w:color w:val="000000"/>
          <w:sz w:val="24"/>
          <w:szCs w:val="24"/>
          <w:shd w:val="clear" w:color="auto" w:fill="FFFFFF"/>
        </w:rPr>
        <w:t xml:space="preserve">was </w:t>
      </w:r>
      <w:r w:rsidR="00CB5716">
        <w:rPr>
          <w:rFonts w:asciiTheme="majorBidi" w:hAnsiTheme="majorBidi" w:cstheme="majorBidi"/>
          <w:color w:val="000000"/>
          <w:sz w:val="24"/>
          <w:szCs w:val="24"/>
          <w:shd w:val="clear" w:color="auto" w:fill="FFFFFF"/>
        </w:rPr>
        <w:t xml:space="preserve">usually </w:t>
      </w:r>
      <w:r w:rsidR="00676971" w:rsidRPr="0062122D">
        <w:rPr>
          <w:rFonts w:asciiTheme="majorBidi" w:hAnsiTheme="majorBidi" w:cstheme="majorBidi"/>
          <w:color w:val="000000"/>
          <w:sz w:val="24"/>
          <w:szCs w:val="24"/>
          <w:shd w:val="clear" w:color="auto" w:fill="FFFFFF"/>
        </w:rPr>
        <w:t>less about what meaning</w:t>
      </w:r>
      <w:r w:rsidR="00A67016">
        <w:rPr>
          <w:rFonts w:asciiTheme="majorBidi" w:hAnsiTheme="majorBidi" w:cstheme="majorBidi"/>
          <w:color w:val="000000"/>
          <w:sz w:val="24"/>
          <w:szCs w:val="24"/>
          <w:shd w:val="clear" w:color="auto" w:fill="FFFFFF"/>
        </w:rPr>
        <w:t xml:space="preserve"> is</w:t>
      </w:r>
      <w:r w:rsidR="00676971" w:rsidRPr="0062122D">
        <w:rPr>
          <w:rFonts w:asciiTheme="majorBidi" w:hAnsiTheme="majorBidi" w:cstheme="majorBidi"/>
          <w:color w:val="000000"/>
          <w:sz w:val="24"/>
          <w:szCs w:val="24"/>
          <w:shd w:val="clear" w:color="auto" w:fill="FFFFFF"/>
        </w:rPr>
        <w:t xml:space="preserve"> </w:t>
      </w:r>
      <w:r w:rsidR="00905AC9">
        <w:rPr>
          <w:rFonts w:asciiTheme="majorBidi" w:hAnsiTheme="majorBidi" w:cstheme="majorBidi"/>
          <w:color w:val="000000"/>
          <w:sz w:val="24"/>
          <w:szCs w:val="24"/>
          <w:shd w:val="clear" w:color="auto" w:fill="FFFFFF"/>
        </w:rPr>
        <w:t xml:space="preserve">and more </w:t>
      </w:r>
      <w:r w:rsidR="00A67016">
        <w:rPr>
          <w:rFonts w:asciiTheme="majorBidi" w:hAnsiTheme="majorBidi" w:cstheme="majorBidi"/>
          <w:color w:val="000000"/>
          <w:sz w:val="24"/>
          <w:szCs w:val="24"/>
          <w:shd w:val="clear" w:color="auto" w:fill="FFFFFF"/>
        </w:rPr>
        <w:t xml:space="preserve">about </w:t>
      </w:r>
      <w:r w:rsidR="00676971" w:rsidRPr="0062122D">
        <w:rPr>
          <w:rFonts w:asciiTheme="majorBidi" w:hAnsiTheme="majorBidi" w:cstheme="majorBidi"/>
          <w:color w:val="000000"/>
          <w:sz w:val="24"/>
          <w:szCs w:val="24"/>
          <w:shd w:val="clear" w:color="auto" w:fill="FFFFFF"/>
        </w:rPr>
        <w:t xml:space="preserve">whether </w:t>
      </w:r>
      <w:r w:rsidR="0051792E" w:rsidRPr="0062122D">
        <w:rPr>
          <w:rFonts w:asciiTheme="majorBidi" w:hAnsiTheme="majorBidi" w:cstheme="majorBidi"/>
          <w:color w:val="000000"/>
          <w:sz w:val="24"/>
          <w:szCs w:val="24"/>
          <w:shd w:val="clear" w:color="auto" w:fill="FFFFFF"/>
        </w:rPr>
        <w:t>the proposed meaning</w:t>
      </w:r>
      <w:r w:rsidR="00A67016">
        <w:rPr>
          <w:rFonts w:asciiTheme="majorBidi" w:hAnsiTheme="majorBidi" w:cstheme="majorBidi"/>
          <w:color w:val="000000"/>
          <w:sz w:val="24"/>
          <w:szCs w:val="24"/>
          <w:shd w:val="clear" w:color="auto" w:fill="FFFFFF"/>
        </w:rPr>
        <w:t xml:space="preserve">, </w:t>
      </w:r>
      <w:r w:rsidR="0051792E" w:rsidRPr="0062122D">
        <w:rPr>
          <w:rFonts w:asciiTheme="majorBidi" w:hAnsiTheme="majorBidi" w:cstheme="majorBidi"/>
          <w:color w:val="000000"/>
          <w:sz w:val="24"/>
          <w:szCs w:val="24"/>
          <w:shd w:val="clear" w:color="auto" w:fill="FFFFFF"/>
        </w:rPr>
        <w:t xml:space="preserve">usually </w:t>
      </w:r>
      <w:r w:rsidR="00D44327" w:rsidRPr="0062122D">
        <w:rPr>
          <w:rFonts w:asciiTheme="majorBidi" w:hAnsiTheme="majorBidi" w:cstheme="majorBidi"/>
          <w:color w:val="000000"/>
          <w:sz w:val="24"/>
          <w:szCs w:val="24"/>
          <w:shd w:val="clear" w:color="auto" w:fill="FFFFFF"/>
        </w:rPr>
        <w:t>originating in religion</w:t>
      </w:r>
      <w:r w:rsidR="00A67016">
        <w:rPr>
          <w:rFonts w:asciiTheme="majorBidi" w:hAnsiTheme="majorBidi" w:cstheme="majorBidi"/>
          <w:color w:val="000000"/>
          <w:sz w:val="24"/>
          <w:szCs w:val="24"/>
          <w:shd w:val="clear" w:color="auto" w:fill="FFFFFF"/>
        </w:rPr>
        <w:t xml:space="preserve">, </w:t>
      </w:r>
      <w:r w:rsidR="00D44327" w:rsidRPr="0062122D">
        <w:rPr>
          <w:rFonts w:asciiTheme="majorBidi" w:hAnsiTheme="majorBidi" w:cstheme="majorBidi"/>
          <w:color w:val="000000"/>
          <w:sz w:val="24"/>
          <w:szCs w:val="24"/>
          <w:shd w:val="clear" w:color="auto" w:fill="FFFFFF"/>
        </w:rPr>
        <w:t>is true</w:t>
      </w:r>
      <w:r w:rsidR="00A67016">
        <w:rPr>
          <w:rFonts w:asciiTheme="majorBidi" w:hAnsiTheme="majorBidi" w:cstheme="majorBidi"/>
          <w:color w:val="000000"/>
          <w:sz w:val="24"/>
          <w:szCs w:val="24"/>
          <w:shd w:val="clear" w:color="auto" w:fill="FFFFFF"/>
        </w:rPr>
        <w:t xml:space="preserve"> </w:t>
      </w:r>
      <w:r w:rsidR="00D44327" w:rsidRPr="0062122D">
        <w:rPr>
          <w:rFonts w:asciiTheme="majorBidi" w:hAnsiTheme="majorBidi" w:cstheme="majorBidi"/>
          <w:color w:val="000000"/>
          <w:sz w:val="24"/>
          <w:szCs w:val="24"/>
          <w:shd w:val="clear" w:color="auto" w:fill="FFFFFF"/>
        </w:rPr>
        <w:t>or illusory</w:t>
      </w:r>
      <w:r w:rsidR="00A67016">
        <w:rPr>
          <w:rFonts w:asciiTheme="majorBidi" w:hAnsiTheme="majorBidi" w:cstheme="majorBidi"/>
          <w:color w:val="000000"/>
          <w:sz w:val="24"/>
          <w:szCs w:val="24"/>
          <w:shd w:val="clear" w:color="auto" w:fill="FFFFFF"/>
        </w:rPr>
        <w:t>.</w:t>
      </w:r>
      <w:r w:rsidR="007F10C4" w:rsidRPr="0062122D">
        <w:rPr>
          <w:rFonts w:asciiTheme="majorBidi" w:hAnsiTheme="majorBidi" w:cstheme="majorBidi"/>
          <w:color w:val="000000"/>
          <w:sz w:val="24"/>
          <w:szCs w:val="24"/>
          <w:shd w:val="clear" w:color="auto" w:fill="FFFFFF"/>
        </w:rPr>
        <w:t xml:space="preserve"> </w:t>
      </w:r>
      <w:r w:rsidR="00770E14" w:rsidRPr="0062122D">
        <w:rPr>
          <w:rFonts w:asciiTheme="majorBidi" w:hAnsiTheme="majorBidi" w:cstheme="majorBidi"/>
          <w:color w:val="000000"/>
          <w:sz w:val="24"/>
          <w:szCs w:val="24"/>
          <w:shd w:val="clear" w:color="auto" w:fill="FFFFFF"/>
        </w:rPr>
        <w:t xml:space="preserve">Alternatively, </w:t>
      </w:r>
      <w:r w:rsidR="00CD61F8" w:rsidRPr="0062122D">
        <w:rPr>
          <w:rFonts w:asciiTheme="majorBidi" w:hAnsiTheme="majorBidi" w:cstheme="majorBidi"/>
          <w:color w:val="000000"/>
          <w:sz w:val="24"/>
          <w:szCs w:val="24"/>
          <w:shd w:val="clear" w:color="auto" w:fill="FFFFFF"/>
        </w:rPr>
        <w:t xml:space="preserve">the question could be </w:t>
      </w:r>
      <w:r w:rsidR="007E371E">
        <w:rPr>
          <w:rFonts w:asciiTheme="majorBidi" w:hAnsiTheme="majorBidi" w:cstheme="majorBidi"/>
          <w:color w:val="000000"/>
          <w:sz w:val="24"/>
          <w:szCs w:val="24"/>
          <w:shd w:val="clear" w:color="auto" w:fill="FFFFFF"/>
        </w:rPr>
        <w:t xml:space="preserve">about </w:t>
      </w:r>
      <w:r w:rsidR="00CD61F8" w:rsidRPr="0062122D">
        <w:rPr>
          <w:rFonts w:asciiTheme="majorBidi" w:hAnsiTheme="majorBidi" w:cstheme="majorBidi"/>
          <w:color w:val="000000"/>
          <w:sz w:val="24"/>
          <w:szCs w:val="24"/>
          <w:shd w:val="clear" w:color="auto" w:fill="FFFFFF"/>
        </w:rPr>
        <w:t>the meaning of life</w:t>
      </w:r>
      <w:r w:rsidR="00CE1E5D">
        <w:rPr>
          <w:rFonts w:asciiTheme="majorBidi" w:hAnsiTheme="majorBidi" w:cstheme="majorBidi"/>
          <w:color w:val="000000"/>
          <w:sz w:val="24"/>
          <w:szCs w:val="24"/>
          <w:shd w:val="clear" w:color="auto" w:fill="FFFFFF"/>
        </w:rPr>
        <w:t xml:space="preserve">, </w:t>
      </w:r>
      <w:r w:rsidR="004F5B70" w:rsidRPr="0062122D">
        <w:rPr>
          <w:rFonts w:asciiTheme="majorBidi" w:hAnsiTheme="majorBidi" w:cstheme="majorBidi"/>
          <w:color w:val="000000"/>
          <w:sz w:val="24"/>
          <w:szCs w:val="24"/>
          <w:shd w:val="clear" w:color="auto" w:fill="FFFFFF"/>
        </w:rPr>
        <w:t xml:space="preserve">but not the meaning of </w:t>
      </w:r>
      <w:r w:rsidR="00BD1502">
        <w:rPr>
          <w:rFonts w:asciiTheme="majorBidi" w:hAnsiTheme="majorBidi" w:cstheme="majorBidi"/>
          <w:color w:val="000000"/>
          <w:sz w:val="24"/>
          <w:szCs w:val="24"/>
          <w:shd w:val="clear" w:color="auto" w:fill="FFFFFF"/>
        </w:rPr>
        <w:t xml:space="preserve">an </w:t>
      </w:r>
      <w:r w:rsidR="004F5B70" w:rsidRPr="0062122D">
        <w:rPr>
          <w:rFonts w:asciiTheme="majorBidi" w:hAnsiTheme="majorBidi" w:cstheme="majorBidi"/>
          <w:color w:val="000000"/>
          <w:sz w:val="24"/>
          <w:szCs w:val="24"/>
          <w:shd w:val="clear" w:color="auto" w:fill="FFFFFF"/>
        </w:rPr>
        <w:t xml:space="preserve">individual life. </w:t>
      </w:r>
      <w:r w:rsidR="00345B21" w:rsidRPr="0062122D">
        <w:rPr>
          <w:rFonts w:asciiTheme="majorBidi" w:hAnsiTheme="majorBidi" w:cstheme="majorBidi"/>
          <w:color w:val="000000"/>
          <w:sz w:val="24"/>
          <w:szCs w:val="24"/>
          <w:shd w:val="clear" w:color="auto" w:fill="FFFFFF"/>
        </w:rPr>
        <w:t xml:space="preserve">It is </w:t>
      </w:r>
      <w:r w:rsidR="004F5B70" w:rsidRPr="0062122D">
        <w:rPr>
          <w:rFonts w:asciiTheme="majorBidi" w:hAnsiTheme="majorBidi" w:cstheme="majorBidi"/>
          <w:color w:val="000000"/>
          <w:sz w:val="24"/>
          <w:szCs w:val="24"/>
          <w:shd w:val="clear" w:color="auto" w:fill="FFFFFF"/>
        </w:rPr>
        <w:t xml:space="preserve">the </w:t>
      </w:r>
      <w:r w:rsidR="00322B8B" w:rsidRPr="0062122D">
        <w:rPr>
          <w:rFonts w:asciiTheme="majorBidi" w:hAnsiTheme="majorBidi" w:cstheme="majorBidi"/>
          <w:color w:val="000000"/>
          <w:sz w:val="24"/>
          <w:szCs w:val="24"/>
          <w:shd w:val="clear" w:color="auto" w:fill="FFFFFF"/>
        </w:rPr>
        <w:t xml:space="preserve">integration and </w:t>
      </w:r>
      <w:r w:rsidR="003351FB">
        <w:rPr>
          <w:rFonts w:asciiTheme="majorBidi" w:hAnsiTheme="majorBidi" w:cstheme="majorBidi"/>
          <w:color w:val="000000"/>
          <w:sz w:val="24"/>
          <w:szCs w:val="24"/>
          <w:shd w:val="clear" w:color="auto" w:fill="FFFFFF"/>
        </w:rPr>
        <w:t>inter-</w:t>
      </w:r>
      <w:r w:rsidR="003D20BC" w:rsidRPr="0062122D">
        <w:rPr>
          <w:rFonts w:asciiTheme="majorBidi" w:hAnsiTheme="majorBidi" w:cstheme="majorBidi"/>
          <w:color w:val="000000"/>
          <w:sz w:val="24"/>
          <w:szCs w:val="24"/>
          <w:shd w:val="clear" w:color="auto" w:fill="FFFFFF"/>
        </w:rPr>
        <w:t>dependence between the</w:t>
      </w:r>
      <w:r w:rsidR="0001544E">
        <w:rPr>
          <w:rFonts w:asciiTheme="majorBidi" w:hAnsiTheme="majorBidi" w:cstheme="majorBidi"/>
          <w:color w:val="000000"/>
          <w:sz w:val="24"/>
          <w:szCs w:val="24"/>
          <w:shd w:val="clear" w:color="auto" w:fill="FFFFFF"/>
        </w:rPr>
        <w:t>se</w:t>
      </w:r>
      <w:r w:rsidR="003D20BC" w:rsidRPr="0062122D">
        <w:rPr>
          <w:rFonts w:asciiTheme="majorBidi" w:hAnsiTheme="majorBidi" w:cstheme="majorBidi"/>
          <w:color w:val="000000"/>
          <w:sz w:val="24"/>
          <w:szCs w:val="24"/>
          <w:shd w:val="clear" w:color="auto" w:fill="FFFFFF"/>
        </w:rPr>
        <w:t xml:space="preserve"> two -- the </w:t>
      </w:r>
      <w:r w:rsidR="00CA1EBF" w:rsidRPr="0062122D">
        <w:rPr>
          <w:rFonts w:asciiTheme="majorBidi" w:hAnsiTheme="majorBidi" w:cstheme="majorBidi"/>
          <w:color w:val="000000"/>
          <w:sz w:val="24"/>
          <w:szCs w:val="24"/>
          <w:shd w:val="clear" w:color="auto" w:fill="FFFFFF"/>
        </w:rPr>
        <w:t>examination o</w:t>
      </w:r>
      <w:r w:rsidR="00077C62" w:rsidRPr="0062122D">
        <w:rPr>
          <w:rFonts w:asciiTheme="majorBidi" w:hAnsiTheme="majorBidi" w:cstheme="majorBidi"/>
          <w:color w:val="000000"/>
          <w:sz w:val="24"/>
          <w:szCs w:val="24"/>
          <w:shd w:val="clear" w:color="auto" w:fill="FFFFFF"/>
        </w:rPr>
        <w:t xml:space="preserve">f </w:t>
      </w:r>
      <w:r w:rsidR="008407D3">
        <w:rPr>
          <w:rFonts w:asciiTheme="majorBidi" w:hAnsiTheme="majorBidi" w:cstheme="majorBidi"/>
          <w:color w:val="000000"/>
          <w:sz w:val="24"/>
          <w:szCs w:val="24"/>
          <w:shd w:val="clear" w:color="auto" w:fill="FFFFFF"/>
        </w:rPr>
        <w:t xml:space="preserve">both </w:t>
      </w:r>
      <w:r w:rsidR="00077C62" w:rsidRPr="0062122D">
        <w:rPr>
          <w:rFonts w:asciiTheme="majorBidi" w:hAnsiTheme="majorBidi" w:cstheme="majorBidi"/>
          <w:color w:val="000000"/>
          <w:sz w:val="24"/>
          <w:szCs w:val="24"/>
          <w:shd w:val="clear" w:color="auto" w:fill="FFFFFF"/>
        </w:rPr>
        <w:t>authenticity a</w:t>
      </w:r>
      <w:r w:rsidR="00345B21" w:rsidRPr="0062122D">
        <w:rPr>
          <w:rFonts w:asciiTheme="majorBidi" w:hAnsiTheme="majorBidi" w:cstheme="majorBidi"/>
          <w:color w:val="000000"/>
          <w:sz w:val="24"/>
          <w:szCs w:val="24"/>
          <w:shd w:val="clear" w:color="auto" w:fill="FFFFFF"/>
        </w:rPr>
        <w:t>n</w:t>
      </w:r>
      <w:r w:rsidR="00077C62" w:rsidRPr="0062122D">
        <w:rPr>
          <w:rFonts w:asciiTheme="majorBidi" w:hAnsiTheme="majorBidi" w:cstheme="majorBidi"/>
          <w:color w:val="000000"/>
          <w:sz w:val="24"/>
          <w:szCs w:val="24"/>
          <w:shd w:val="clear" w:color="auto" w:fill="FFFFFF"/>
        </w:rPr>
        <w:t>d meaning</w:t>
      </w:r>
      <w:r w:rsidR="00345B21" w:rsidRPr="0062122D">
        <w:rPr>
          <w:rFonts w:asciiTheme="majorBidi" w:hAnsiTheme="majorBidi" w:cstheme="majorBidi"/>
          <w:color w:val="000000"/>
          <w:sz w:val="24"/>
          <w:szCs w:val="24"/>
          <w:shd w:val="clear" w:color="auto" w:fill="FFFFFF"/>
        </w:rPr>
        <w:t xml:space="preserve"> – that establishes </w:t>
      </w:r>
      <w:r w:rsidR="00184289" w:rsidRPr="0062122D">
        <w:rPr>
          <w:rFonts w:asciiTheme="majorBidi" w:hAnsiTheme="majorBidi" w:cstheme="majorBidi"/>
          <w:color w:val="000000"/>
          <w:sz w:val="24"/>
          <w:szCs w:val="24"/>
          <w:shd w:val="clear" w:color="auto" w:fill="FFFFFF"/>
        </w:rPr>
        <w:t>Existentialism as a distinct philosophical movement.</w:t>
      </w:r>
    </w:p>
    <w:p w14:paraId="3C388995" w14:textId="65C0EA87" w:rsidR="00C27E8C" w:rsidRPr="0062122D" w:rsidRDefault="00C27E8C"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The act of mapping and analyzing the </w:t>
      </w:r>
      <w:r w:rsidR="00660B4C" w:rsidRPr="0062122D">
        <w:rPr>
          <w:rFonts w:asciiTheme="majorBidi" w:hAnsiTheme="majorBidi" w:cstheme="majorBidi"/>
          <w:color w:val="000000"/>
          <w:sz w:val="24"/>
          <w:szCs w:val="24"/>
          <w:shd w:val="clear" w:color="auto" w:fill="FFFFFF"/>
        </w:rPr>
        <w:t xml:space="preserve">intellectual infrastructure </w:t>
      </w:r>
      <w:r w:rsidR="00FC795F" w:rsidRPr="0062122D">
        <w:rPr>
          <w:rFonts w:asciiTheme="majorBidi" w:hAnsiTheme="majorBidi" w:cstheme="majorBidi"/>
          <w:color w:val="000000"/>
          <w:sz w:val="24"/>
          <w:szCs w:val="24"/>
          <w:shd w:val="clear" w:color="auto" w:fill="FFFFFF"/>
        </w:rPr>
        <w:t xml:space="preserve">of Rabbi Hutner’s thought </w:t>
      </w:r>
      <w:r w:rsidR="006A233D" w:rsidRPr="0062122D">
        <w:rPr>
          <w:rFonts w:asciiTheme="majorBidi" w:hAnsiTheme="majorBidi" w:cstheme="majorBidi"/>
          <w:color w:val="000000"/>
          <w:sz w:val="24"/>
          <w:szCs w:val="24"/>
          <w:shd w:val="clear" w:color="auto" w:fill="FFFFFF"/>
        </w:rPr>
        <w:t xml:space="preserve">in the previous chapter was in part </w:t>
      </w:r>
      <w:r w:rsidR="00446BD7" w:rsidRPr="0062122D">
        <w:rPr>
          <w:rFonts w:asciiTheme="majorBidi" w:hAnsiTheme="majorBidi" w:cstheme="majorBidi"/>
          <w:color w:val="000000"/>
          <w:sz w:val="24"/>
          <w:szCs w:val="24"/>
          <w:shd w:val="clear" w:color="auto" w:fill="FFFFFF"/>
        </w:rPr>
        <w:t xml:space="preserve">an attempt to </w:t>
      </w:r>
      <w:r w:rsidR="00FF7F44">
        <w:rPr>
          <w:rFonts w:asciiTheme="majorBidi" w:hAnsiTheme="majorBidi" w:cstheme="majorBidi"/>
          <w:color w:val="000000"/>
          <w:sz w:val="24"/>
          <w:szCs w:val="24"/>
          <w:shd w:val="clear" w:color="auto" w:fill="FFFFFF"/>
        </w:rPr>
        <w:t>extract</w:t>
      </w:r>
      <w:r w:rsidR="00960613" w:rsidRPr="0062122D">
        <w:rPr>
          <w:rFonts w:asciiTheme="majorBidi" w:hAnsiTheme="majorBidi" w:cstheme="majorBidi"/>
          <w:color w:val="000000"/>
          <w:sz w:val="24"/>
          <w:szCs w:val="24"/>
          <w:shd w:val="clear" w:color="auto" w:fill="FFFFFF"/>
        </w:rPr>
        <w:t xml:space="preserve"> a key </w:t>
      </w:r>
      <w:r w:rsidR="00910B9C" w:rsidRPr="0062122D">
        <w:rPr>
          <w:rFonts w:asciiTheme="majorBidi" w:hAnsiTheme="majorBidi" w:cstheme="majorBidi"/>
          <w:color w:val="000000"/>
          <w:sz w:val="24"/>
          <w:szCs w:val="24"/>
          <w:shd w:val="clear" w:color="auto" w:fill="FFFFFF"/>
        </w:rPr>
        <w:t>with</w:t>
      </w:r>
      <w:r w:rsidR="00960613" w:rsidRPr="0062122D">
        <w:rPr>
          <w:rFonts w:asciiTheme="majorBidi" w:hAnsiTheme="majorBidi" w:cstheme="majorBidi"/>
          <w:color w:val="000000"/>
          <w:sz w:val="24"/>
          <w:szCs w:val="24"/>
          <w:shd w:val="clear" w:color="auto" w:fill="FFFFFF"/>
        </w:rPr>
        <w:t xml:space="preserve"> which to interpret </w:t>
      </w:r>
      <w:r w:rsidR="00B7206A" w:rsidRPr="0062122D">
        <w:rPr>
          <w:rFonts w:asciiTheme="majorBidi" w:hAnsiTheme="majorBidi" w:cstheme="majorBidi"/>
          <w:color w:val="000000"/>
          <w:sz w:val="24"/>
          <w:szCs w:val="24"/>
          <w:shd w:val="clear" w:color="auto" w:fill="FFFFFF"/>
        </w:rPr>
        <w:t>it, a</w:t>
      </w:r>
      <w:r w:rsidR="00A02652">
        <w:rPr>
          <w:rFonts w:asciiTheme="majorBidi" w:hAnsiTheme="majorBidi" w:cstheme="majorBidi"/>
          <w:color w:val="000000"/>
          <w:sz w:val="24"/>
          <w:szCs w:val="24"/>
          <w:shd w:val="clear" w:color="auto" w:fill="FFFFFF"/>
        </w:rPr>
        <w:t>n</w:t>
      </w:r>
      <w:r w:rsidR="00B7206A" w:rsidRPr="0062122D">
        <w:rPr>
          <w:rFonts w:asciiTheme="majorBidi" w:hAnsiTheme="majorBidi" w:cstheme="majorBidi"/>
          <w:color w:val="000000"/>
          <w:sz w:val="24"/>
          <w:szCs w:val="24"/>
          <w:shd w:val="clear" w:color="auto" w:fill="FFFFFF"/>
        </w:rPr>
        <w:t xml:space="preserve"> attempt that led to this point </w:t>
      </w:r>
      <w:r w:rsidR="00935230">
        <w:rPr>
          <w:rFonts w:asciiTheme="majorBidi" w:hAnsiTheme="majorBidi" w:cstheme="majorBidi"/>
          <w:color w:val="000000"/>
          <w:sz w:val="24"/>
          <w:szCs w:val="24"/>
          <w:shd w:val="clear" w:color="auto" w:fill="FFFFFF"/>
        </w:rPr>
        <w:t xml:space="preserve">at </w:t>
      </w:r>
      <w:r w:rsidR="00B7206A" w:rsidRPr="0062122D">
        <w:rPr>
          <w:rFonts w:asciiTheme="majorBidi" w:hAnsiTheme="majorBidi" w:cstheme="majorBidi"/>
          <w:color w:val="000000"/>
          <w:sz w:val="24"/>
          <w:szCs w:val="24"/>
          <w:shd w:val="clear" w:color="auto" w:fill="FFFFFF"/>
        </w:rPr>
        <w:t xml:space="preserve">which the question of </w:t>
      </w:r>
      <w:r w:rsidR="005673CB" w:rsidRPr="0062122D">
        <w:rPr>
          <w:rFonts w:asciiTheme="majorBidi" w:hAnsiTheme="majorBidi" w:cstheme="majorBidi"/>
          <w:color w:val="000000"/>
          <w:sz w:val="24"/>
          <w:szCs w:val="24"/>
          <w:shd w:val="clear" w:color="auto" w:fill="FFFFFF"/>
        </w:rPr>
        <w:t xml:space="preserve">his connection to existential themes has </w:t>
      </w:r>
      <w:r w:rsidR="002F7CB5" w:rsidRPr="0062122D">
        <w:rPr>
          <w:rFonts w:asciiTheme="majorBidi" w:hAnsiTheme="majorBidi" w:cstheme="majorBidi"/>
          <w:color w:val="000000"/>
          <w:sz w:val="24"/>
          <w:szCs w:val="24"/>
          <w:shd w:val="clear" w:color="auto" w:fill="FFFFFF"/>
        </w:rPr>
        <w:t xml:space="preserve">presented itself. </w:t>
      </w:r>
      <w:r w:rsidR="00AC4917" w:rsidRPr="0062122D">
        <w:rPr>
          <w:rFonts w:asciiTheme="majorBidi" w:hAnsiTheme="majorBidi" w:cstheme="majorBidi"/>
          <w:color w:val="000000"/>
          <w:sz w:val="24"/>
          <w:szCs w:val="24"/>
          <w:shd w:val="clear" w:color="auto" w:fill="FFFFFF"/>
        </w:rPr>
        <w:t xml:space="preserve">In the </w:t>
      </w:r>
      <w:r w:rsidR="00C40BB4" w:rsidRPr="0062122D">
        <w:rPr>
          <w:rFonts w:asciiTheme="majorBidi" w:hAnsiTheme="majorBidi" w:cstheme="majorBidi"/>
          <w:color w:val="000000"/>
          <w:sz w:val="24"/>
          <w:szCs w:val="24"/>
          <w:shd w:val="clear" w:color="auto" w:fill="FFFFFF"/>
        </w:rPr>
        <w:t>following pages</w:t>
      </w:r>
      <w:r w:rsidR="001B27FC">
        <w:rPr>
          <w:rFonts w:asciiTheme="majorBidi" w:hAnsiTheme="majorBidi" w:cstheme="majorBidi"/>
          <w:color w:val="000000"/>
          <w:sz w:val="24"/>
          <w:szCs w:val="24"/>
          <w:shd w:val="clear" w:color="auto" w:fill="FFFFFF"/>
        </w:rPr>
        <w:t>,</w:t>
      </w:r>
      <w:r w:rsidR="00C40BB4" w:rsidRPr="0062122D">
        <w:rPr>
          <w:rFonts w:asciiTheme="majorBidi" w:hAnsiTheme="majorBidi" w:cstheme="majorBidi"/>
          <w:color w:val="000000"/>
          <w:sz w:val="24"/>
          <w:szCs w:val="24"/>
          <w:shd w:val="clear" w:color="auto" w:fill="FFFFFF"/>
        </w:rPr>
        <w:t xml:space="preserve"> I w</w:t>
      </w:r>
      <w:r w:rsidR="00955326">
        <w:rPr>
          <w:rFonts w:asciiTheme="majorBidi" w:hAnsiTheme="majorBidi" w:cstheme="majorBidi"/>
          <w:color w:val="000000"/>
          <w:sz w:val="24"/>
          <w:szCs w:val="24"/>
          <w:shd w:val="clear" w:color="auto" w:fill="FFFFFF"/>
        </w:rPr>
        <w:t xml:space="preserve">ill </w:t>
      </w:r>
      <w:r w:rsidR="007855FF" w:rsidRPr="0062122D">
        <w:rPr>
          <w:rFonts w:asciiTheme="majorBidi" w:hAnsiTheme="majorBidi" w:cstheme="majorBidi"/>
          <w:color w:val="000000"/>
          <w:sz w:val="24"/>
          <w:szCs w:val="24"/>
          <w:shd w:val="clear" w:color="auto" w:fill="FFFFFF"/>
        </w:rPr>
        <w:t>examine</w:t>
      </w:r>
      <w:r w:rsidR="00C40BB4" w:rsidRPr="0062122D">
        <w:rPr>
          <w:rFonts w:asciiTheme="majorBidi" w:hAnsiTheme="majorBidi" w:cstheme="majorBidi"/>
          <w:color w:val="000000"/>
          <w:sz w:val="24"/>
          <w:szCs w:val="24"/>
          <w:shd w:val="clear" w:color="auto" w:fill="FFFFFF"/>
        </w:rPr>
        <w:t xml:space="preserve"> whether the </w:t>
      </w:r>
      <w:r w:rsidR="001D39FB">
        <w:rPr>
          <w:rFonts w:asciiTheme="majorBidi" w:hAnsiTheme="majorBidi" w:cstheme="majorBidi"/>
          <w:color w:val="000000"/>
          <w:sz w:val="24"/>
          <w:szCs w:val="24"/>
          <w:shd w:val="clear" w:color="auto" w:fill="FFFFFF"/>
        </w:rPr>
        <w:t xml:space="preserve">presumed connection between </w:t>
      </w:r>
      <w:r w:rsidR="00C40BB4" w:rsidRPr="0062122D">
        <w:rPr>
          <w:rFonts w:asciiTheme="majorBidi" w:hAnsiTheme="majorBidi" w:cstheme="majorBidi"/>
          <w:color w:val="000000"/>
          <w:sz w:val="24"/>
          <w:szCs w:val="24"/>
          <w:shd w:val="clear" w:color="auto" w:fill="FFFFFF"/>
        </w:rPr>
        <w:t>Rabbi Hutner</w:t>
      </w:r>
      <w:r w:rsidR="001D39FB">
        <w:rPr>
          <w:rFonts w:asciiTheme="majorBidi" w:hAnsiTheme="majorBidi" w:cstheme="majorBidi"/>
          <w:color w:val="000000"/>
          <w:sz w:val="24"/>
          <w:szCs w:val="24"/>
          <w:shd w:val="clear" w:color="auto" w:fill="FFFFFF"/>
        </w:rPr>
        <w:t xml:space="preserve"> </w:t>
      </w:r>
      <w:r w:rsidR="00F35307">
        <w:rPr>
          <w:rFonts w:asciiTheme="majorBidi" w:hAnsiTheme="majorBidi" w:cstheme="majorBidi"/>
          <w:color w:val="000000"/>
          <w:sz w:val="24"/>
          <w:szCs w:val="24"/>
          <w:shd w:val="clear" w:color="auto" w:fill="FFFFFF"/>
        </w:rPr>
        <w:t xml:space="preserve">and </w:t>
      </w:r>
      <w:r w:rsidR="00F54DD3" w:rsidRPr="0062122D">
        <w:rPr>
          <w:rFonts w:asciiTheme="majorBidi" w:hAnsiTheme="majorBidi" w:cstheme="majorBidi"/>
          <w:color w:val="000000"/>
          <w:sz w:val="24"/>
          <w:szCs w:val="24"/>
          <w:shd w:val="clear" w:color="auto" w:fill="FFFFFF"/>
        </w:rPr>
        <w:t>existentialist thought</w:t>
      </w:r>
      <w:r w:rsidR="000C0357">
        <w:rPr>
          <w:rFonts w:asciiTheme="majorBidi" w:hAnsiTheme="majorBidi" w:cstheme="majorBidi"/>
          <w:color w:val="000000"/>
          <w:sz w:val="24"/>
          <w:szCs w:val="24"/>
          <w:shd w:val="clear" w:color="auto" w:fill="FFFFFF"/>
        </w:rPr>
        <w:t xml:space="preserve">, </w:t>
      </w:r>
      <w:r w:rsidR="00F54DD3" w:rsidRPr="0062122D">
        <w:rPr>
          <w:rFonts w:asciiTheme="majorBidi" w:hAnsiTheme="majorBidi" w:cstheme="majorBidi"/>
          <w:color w:val="000000"/>
          <w:sz w:val="24"/>
          <w:szCs w:val="24"/>
          <w:shd w:val="clear" w:color="auto" w:fill="FFFFFF"/>
        </w:rPr>
        <w:t>if onl</w:t>
      </w:r>
      <w:r w:rsidR="007855FF" w:rsidRPr="0062122D">
        <w:rPr>
          <w:rFonts w:asciiTheme="majorBidi" w:hAnsiTheme="majorBidi" w:cstheme="majorBidi"/>
          <w:color w:val="000000"/>
          <w:sz w:val="24"/>
          <w:szCs w:val="24"/>
          <w:shd w:val="clear" w:color="auto" w:fill="FFFFFF"/>
        </w:rPr>
        <w:t>y thematic</w:t>
      </w:r>
      <w:r w:rsidR="000C0357">
        <w:rPr>
          <w:rFonts w:asciiTheme="majorBidi" w:hAnsiTheme="majorBidi" w:cstheme="majorBidi"/>
          <w:color w:val="000000"/>
          <w:sz w:val="24"/>
          <w:szCs w:val="24"/>
          <w:shd w:val="clear" w:color="auto" w:fill="FFFFFF"/>
        </w:rPr>
        <w:t>,</w:t>
      </w:r>
      <w:r w:rsidR="007855FF" w:rsidRPr="0062122D">
        <w:rPr>
          <w:rFonts w:asciiTheme="majorBidi" w:hAnsiTheme="majorBidi" w:cstheme="majorBidi"/>
          <w:color w:val="000000"/>
          <w:sz w:val="24"/>
          <w:szCs w:val="24"/>
          <w:shd w:val="clear" w:color="auto" w:fill="FFFFFF"/>
        </w:rPr>
        <w:t xml:space="preserve"> is </w:t>
      </w:r>
      <w:r w:rsidR="004F75A8">
        <w:rPr>
          <w:rFonts w:asciiTheme="majorBidi" w:hAnsiTheme="majorBidi" w:cstheme="majorBidi"/>
          <w:color w:val="000000"/>
          <w:sz w:val="24"/>
          <w:szCs w:val="24"/>
          <w:shd w:val="clear" w:color="auto" w:fill="FFFFFF"/>
        </w:rPr>
        <w:t>reasonable</w:t>
      </w:r>
      <w:r w:rsidR="007855FF" w:rsidRPr="0062122D">
        <w:rPr>
          <w:rFonts w:asciiTheme="majorBidi" w:hAnsiTheme="majorBidi" w:cstheme="majorBidi"/>
          <w:color w:val="000000"/>
          <w:sz w:val="24"/>
          <w:szCs w:val="24"/>
          <w:shd w:val="clear" w:color="auto" w:fill="FFFFFF"/>
        </w:rPr>
        <w:t>.</w:t>
      </w:r>
    </w:p>
    <w:p w14:paraId="3CDA7126" w14:textId="34F23574" w:rsidR="00D45CAA" w:rsidRPr="0062122D" w:rsidRDefault="00D45CAA"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This premise is not </w:t>
      </w:r>
      <w:r w:rsidR="00D81949">
        <w:rPr>
          <w:rFonts w:asciiTheme="majorBidi" w:hAnsiTheme="majorBidi" w:cstheme="majorBidi"/>
          <w:color w:val="000000"/>
          <w:sz w:val="24"/>
          <w:szCs w:val="24"/>
          <w:shd w:val="clear" w:color="auto" w:fill="FFFFFF"/>
        </w:rPr>
        <w:t>obvious</w:t>
      </w:r>
      <w:r w:rsidRPr="0062122D">
        <w:rPr>
          <w:rFonts w:asciiTheme="majorBidi" w:hAnsiTheme="majorBidi" w:cstheme="majorBidi"/>
          <w:color w:val="000000"/>
          <w:sz w:val="24"/>
          <w:szCs w:val="24"/>
          <w:shd w:val="clear" w:color="auto" w:fill="FFFFFF"/>
        </w:rPr>
        <w:t xml:space="preserve">. </w:t>
      </w:r>
      <w:r w:rsidR="0011323B" w:rsidRPr="0062122D">
        <w:rPr>
          <w:rFonts w:asciiTheme="majorBidi" w:hAnsiTheme="majorBidi" w:cstheme="majorBidi"/>
          <w:color w:val="000000"/>
          <w:sz w:val="24"/>
          <w:szCs w:val="24"/>
          <w:shd w:val="clear" w:color="auto" w:fill="FFFFFF"/>
        </w:rPr>
        <w:t xml:space="preserve">First of all, we must </w:t>
      </w:r>
      <w:r w:rsidR="00F44583">
        <w:rPr>
          <w:rFonts w:asciiTheme="majorBidi" w:hAnsiTheme="majorBidi" w:cstheme="majorBidi"/>
          <w:color w:val="000000"/>
          <w:sz w:val="24"/>
          <w:szCs w:val="24"/>
          <w:shd w:val="clear" w:color="auto" w:fill="FFFFFF"/>
        </w:rPr>
        <w:t>establish</w:t>
      </w:r>
      <w:r w:rsidR="0011323B" w:rsidRPr="0062122D">
        <w:rPr>
          <w:rFonts w:asciiTheme="majorBidi" w:hAnsiTheme="majorBidi" w:cstheme="majorBidi"/>
          <w:color w:val="000000"/>
          <w:sz w:val="24"/>
          <w:szCs w:val="24"/>
          <w:shd w:val="clear" w:color="auto" w:fill="FFFFFF"/>
        </w:rPr>
        <w:t xml:space="preserve"> Rabbi Hutner’s </w:t>
      </w:r>
      <w:r w:rsidR="000C7042" w:rsidRPr="0062122D">
        <w:rPr>
          <w:rFonts w:asciiTheme="majorBidi" w:hAnsiTheme="majorBidi" w:cstheme="majorBidi"/>
          <w:color w:val="000000"/>
          <w:sz w:val="24"/>
          <w:szCs w:val="24"/>
          <w:shd w:val="clear" w:color="auto" w:fill="FFFFFF"/>
        </w:rPr>
        <w:t xml:space="preserve">position as </w:t>
      </w:r>
      <w:r w:rsidR="00BE393A">
        <w:rPr>
          <w:rFonts w:asciiTheme="majorBidi" w:hAnsiTheme="majorBidi" w:cstheme="majorBidi"/>
          <w:color w:val="000000"/>
          <w:sz w:val="24"/>
          <w:szCs w:val="24"/>
          <w:shd w:val="clear" w:color="auto" w:fill="FFFFFF"/>
        </w:rPr>
        <w:t xml:space="preserve">a thinker belonging </w:t>
      </w:r>
      <w:r w:rsidR="00146FDE">
        <w:rPr>
          <w:rFonts w:asciiTheme="majorBidi" w:hAnsiTheme="majorBidi" w:cstheme="majorBidi"/>
          <w:color w:val="000000"/>
          <w:sz w:val="24"/>
          <w:szCs w:val="24"/>
          <w:shd w:val="clear" w:color="auto" w:fill="FFFFFF"/>
        </w:rPr>
        <w:t xml:space="preserve">to one of the schools </w:t>
      </w:r>
      <w:r w:rsidR="009547ED">
        <w:rPr>
          <w:rFonts w:asciiTheme="majorBidi" w:hAnsiTheme="majorBidi" w:cstheme="majorBidi"/>
          <w:color w:val="000000"/>
          <w:sz w:val="24"/>
          <w:szCs w:val="24"/>
          <w:shd w:val="clear" w:color="auto" w:fill="FFFFFF"/>
        </w:rPr>
        <w:t xml:space="preserve">concerned with </w:t>
      </w:r>
      <w:r w:rsidR="00D92998" w:rsidRPr="0062122D">
        <w:rPr>
          <w:rFonts w:asciiTheme="majorBidi" w:hAnsiTheme="majorBidi" w:cstheme="majorBidi"/>
          <w:color w:val="000000"/>
          <w:sz w:val="24"/>
          <w:szCs w:val="24"/>
          <w:shd w:val="clear" w:color="auto" w:fill="FFFFFF"/>
        </w:rPr>
        <w:t xml:space="preserve">the question of meaning. </w:t>
      </w:r>
      <w:r w:rsidR="001636D1">
        <w:rPr>
          <w:rFonts w:asciiTheme="majorBidi" w:hAnsiTheme="majorBidi" w:cstheme="majorBidi"/>
          <w:color w:val="000000"/>
          <w:sz w:val="24"/>
          <w:szCs w:val="24"/>
          <w:shd w:val="clear" w:color="auto" w:fill="FFFFFF"/>
        </w:rPr>
        <w:t xml:space="preserve">Although </w:t>
      </w:r>
      <w:r w:rsidR="00F265B8" w:rsidRPr="0062122D">
        <w:rPr>
          <w:rFonts w:asciiTheme="majorBidi" w:hAnsiTheme="majorBidi" w:cstheme="majorBidi"/>
          <w:color w:val="000000"/>
          <w:sz w:val="24"/>
          <w:szCs w:val="24"/>
          <w:shd w:val="clear" w:color="auto" w:fill="FFFFFF"/>
        </w:rPr>
        <w:t xml:space="preserve">the question of meaning </w:t>
      </w:r>
      <w:r w:rsidR="0074141F">
        <w:rPr>
          <w:rFonts w:asciiTheme="majorBidi" w:hAnsiTheme="majorBidi" w:cstheme="majorBidi"/>
          <w:color w:val="000000"/>
          <w:sz w:val="24"/>
          <w:szCs w:val="24"/>
          <w:shd w:val="clear" w:color="auto" w:fill="FFFFFF"/>
        </w:rPr>
        <w:t>was very d</w:t>
      </w:r>
      <w:r w:rsidR="003B7E78" w:rsidRPr="0062122D">
        <w:rPr>
          <w:rFonts w:asciiTheme="majorBidi" w:hAnsiTheme="majorBidi" w:cstheme="majorBidi"/>
          <w:color w:val="000000"/>
          <w:sz w:val="24"/>
          <w:szCs w:val="24"/>
          <w:shd w:val="clear" w:color="auto" w:fill="FFFFFF"/>
        </w:rPr>
        <w:t>omina</w:t>
      </w:r>
      <w:r w:rsidR="0074141F">
        <w:rPr>
          <w:rFonts w:asciiTheme="majorBidi" w:hAnsiTheme="majorBidi" w:cstheme="majorBidi"/>
          <w:color w:val="000000"/>
          <w:sz w:val="24"/>
          <w:szCs w:val="24"/>
          <w:shd w:val="clear" w:color="auto" w:fill="FFFFFF"/>
        </w:rPr>
        <w:t>n</w:t>
      </w:r>
      <w:r w:rsidR="003B7E78" w:rsidRPr="0062122D">
        <w:rPr>
          <w:rFonts w:asciiTheme="majorBidi" w:hAnsiTheme="majorBidi" w:cstheme="majorBidi"/>
          <w:color w:val="000000"/>
          <w:sz w:val="24"/>
          <w:szCs w:val="24"/>
          <w:shd w:val="clear" w:color="auto" w:fill="FFFFFF"/>
        </w:rPr>
        <w:t xml:space="preserve">t in the late modern period, it was not common to </w:t>
      </w:r>
      <w:r w:rsidR="001F5043" w:rsidRPr="0062122D">
        <w:rPr>
          <w:rFonts w:asciiTheme="majorBidi" w:hAnsiTheme="majorBidi" w:cstheme="majorBidi"/>
          <w:color w:val="000000"/>
          <w:sz w:val="24"/>
          <w:szCs w:val="24"/>
          <w:shd w:val="clear" w:color="auto" w:fill="FFFFFF"/>
        </w:rPr>
        <w:t>everyone.</w:t>
      </w:r>
      <w:r w:rsidR="003B7E78" w:rsidRPr="0062122D">
        <w:rPr>
          <w:rFonts w:asciiTheme="majorBidi" w:hAnsiTheme="majorBidi" w:cstheme="majorBidi"/>
          <w:color w:val="000000"/>
          <w:sz w:val="24"/>
          <w:szCs w:val="24"/>
          <w:shd w:val="clear" w:color="auto" w:fill="FFFFFF"/>
        </w:rPr>
        <w:t xml:space="preserve"> </w:t>
      </w:r>
      <w:r w:rsidR="005D577C" w:rsidRPr="0062122D">
        <w:rPr>
          <w:rFonts w:asciiTheme="majorBidi" w:hAnsiTheme="majorBidi" w:cstheme="majorBidi"/>
          <w:color w:val="000000"/>
          <w:sz w:val="24"/>
          <w:szCs w:val="24"/>
          <w:shd w:val="clear" w:color="auto" w:fill="FFFFFF"/>
        </w:rPr>
        <w:t xml:space="preserve">Many thinkers considered it </w:t>
      </w:r>
      <w:r w:rsidR="00F62304" w:rsidRPr="0062122D">
        <w:rPr>
          <w:rFonts w:asciiTheme="majorBidi" w:hAnsiTheme="majorBidi" w:cstheme="majorBidi"/>
          <w:color w:val="000000"/>
          <w:sz w:val="24"/>
          <w:szCs w:val="24"/>
          <w:shd w:val="clear" w:color="auto" w:fill="FFFFFF"/>
        </w:rPr>
        <w:t>a</w:t>
      </w:r>
      <w:r w:rsidR="005D577C" w:rsidRPr="0062122D">
        <w:rPr>
          <w:rFonts w:asciiTheme="majorBidi" w:hAnsiTheme="majorBidi" w:cstheme="majorBidi"/>
          <w:color w:val="000000"/>
          <w:sz w:val="24"/>
          <w:szCs w:val="24"/>
          <w:shd w:val="clear" w:color="auto" w:fill="FFFFFF"/>
        </w:rPr>
        <w:t xml:space="preserve"> pointless</w:t>
      </w:r>
      <w:r w:rsidR="00756EAC" w:rsidRPr="0062122D">
        <w:rPr>
          <w:rFonts w:asciiTheme="majorBidi" w:hAnsiTheme="majorBidi" w:cstheme="majorBidi"/>
          <w:color w:val="000000"/>
          <w:sz w:val="24"/>
          <w:szCs w:val="24"/>
          <w:shd w:val="clear" w:color="auto" w:fill="FFFFFF"/>
          <w:rtl/>
        </w:rPr>
        <w:t xml:space="preserve"> </w:t>
      </w:r>
      <w:r w:rsidR="00756EAC" w:rsidRPr="0062122D">
        <w:rPr>
          <w:rFonts w:asciiTheme="majorBidi" w:hAnsiTheme="majorBidi" w:cstheme="majorBidi"/>
          <w:color w:val="000000"/>
          <w:sz w:val="24"/>
          <w:szCs w:val="24"/>
          <w:shd w:val="clear" w:color="auto" w:fill="FFFFFF"/>
        </w:rPr>
        <w:t xml:space="preserve">and tasteless </w:t>
      </w:r>
      <w:r w:rsidR="005D577C" w:rsidRPr="0062122D">
        <w:rPr>
          <w:rFonts w:asciiTheme="majorBidi" w:hAnsiTheme="majorBidi" w:cstheme="majorBidi"/>
          <w:color w:val="000000"/>
          <w:sz w:val="24"/>
          <w:szCs w:val="24"/>
          <w:shd w:val="clear" w:color="auto" w:fill="FFFFFF"/>
        </w:rPr>
        <w:t>question</w:t>
      </w:r>
      <w:r w:rsidR="006E7D6A" w:rsidRPr="0062122D">
        <w:rPr>
          <w:rFonts w:asciiTheme="majorBidi" w:hAnsiTheme="majorBidi" w:cstheme="majorBidi"/>
          <w:color w:val="000000"/>
          <w:sz w:val="24"/>
          <w:szCs w:val="24"/>
          <w:shd w:val="clear" w:color="auto" w:fill="FFFFFF"/>
        </w:rPr>
        <w:t xml:space="preserve">, perhaps deriving </w:t>
      </w:r>
      <w:r w:rsidR="002234F5">
        <w:rPr>
          <w:rFonts w:asciiTheme="majorBidi" w:hAnsiTheme="majorBidi" w:cstheme="majorBidi"/>
          <w:color w:val="000000"/>
          <w:sz w:val="24"/>
          <w:szCs w:val="24"/>
          <w:shd w:val="clear" w:color="auto" w:fill="FFFFFF"/>
        </w:rPr>
        <w:t xml:space="preserve">more </w:t>
      </w:r>
      <w:r w:rsidR="006E7D6A" w:rsidRPr="0062122D">
        <w:rPr>
          <w:rFonts w:asciiTheme="majorBidi" w:hAnsiTheme="majorBidi" w:cstheme="majorBidi"/>
          <w:color w:val="000000"/>
          <w:sz w:val="24"/>
          <w:szCs w:val="24"/>
          <w:shd w:val="clear" w:color="auto" w:fill="FFFFFF"/>
        </w:rPr>
        <w:t>from p</w:t>
      </w:r>
      <w:r w:rsidR="005D2DE2" w:rsidRPr="0062122D">
        <w:rPr>
          <w:rFonts w:asciiTheme="majorBidi" w:hAnsiTheme="majorBidi" w:cstheme="majorBidi"/>
          <w:color w:val="000000"/>
          <w:sz w:val="24"/>
          <w:szCs w:val="24"/>
          <w:shd w:val="clear" w:color="auto" w:fill="FFFFFF"/>
        </w:rPr>
        <w:t>s</w:t>
      </w:r>
      <w:r w:rsidR="006E7D6A" w:rsidRPr="0062122D">
        <w:rPr>
          <w:rFonts w:asciiTheme="majorBidi" w:hAnsiTheme="majorBidi" w:cstheme="majorBidi"/>
          <w:color w:val="000000"/>
          <w:sz w:val="24"/>
          <w:szCs w:val="24"/>
          <w:shd w:val="clear" w:color="auto" w:fill="FFFFFF"/>
        </w:rPr>
        <w:t>ych</w:t>
      </w:r>
      <w:r w:rsidR="005D2DE2" w:rsidRPr="0062122D">
        <w:rPr>
          <w:rFonts w:asciiTheme="majorBidi" w:hAnsiTheme="majorBidi" w:cstheme="majorBidi"/>
          <w:color w:val="000000"/>
          <w:sz w:val="24"/>
          <w:szCs w:val="24"/>
          <w:shd w:val="clear" w:color="auto" w:fill="FFFFFF"/>
        </w:rPr>
        <w:t>o</w:t>
      </w:r>
      <w:r w:rsidR="006E7D6A" w:rsidRPr="0062122D">
        <w:rPr>
          <w:rFonts w:asciiTheme="majorBidi" w:hAnsiTheme="majorBidi" w:cstheme="majorBidi"/>
          <w:color w:val="000000"/>
          <w:sz w:val="24"/>
          <w:szCs w:val="24"/>
          <w:shd w:val="clear" w:color="auto" w:fill="FFFFFF"/>
        </w:rPr>
        <w:t xml:space="preserve">logical </w:t>
      </w:r>
      <w:r w:rsidR="005D2DE2" w:rsidRPr="0062122D">
        <w:rPr>
          <w:rFonts w:asciiTheme="majorBidi" w:hAnsiTheme="majorBidi" w:cstheme="majorBidi"/>
          <w:color w:val="000000"/>
          <w:sz w:val="24"/>
          <w:szCs w:val="24"/>
          <w:shd w:val="clear" w:color="auto" w:fill="FFFFFF"/>
        </w:rPr>
        <w:t xml:space="preserve">factors </w:t>
      </w:r>
      <w:r w:rsidR="00A43C47" w:rsidRPr="0062122D">
        <w:rPr>
          <w:rFonts w:asciiTheme="majorBidi" w:hAnsiTheme="majorBidi" w:cstheme="majorBidi"/>
          <w:color w:val="000000"/>
          <w:sz w:val="24"/>
          <w:szCs w:val="24"/>
          <w:shd w:val="clear" w:color="auto" w:fill="FFFFFF"/>
        </w:rPr>
        <w:t>tha</w:t>
      </w:r>
      <w:r w:rsidR="00563E23">
        <w:rPr>
          <w:rFonts w:asciiTheme="majorBidi" w:hAnsiTheme="majorBidi" w:cstheme="majorBidi"/>
          <w:color w:val="000000"/>
          <w:sz w:val="24"/>
          <w:szCs w:val="24"/>
          <w:shd w:val="clear" w:color="auto" w:fill="FFFFFF"/>
        </w:rPr>
        <w:t>n</w:t>
      </w:r>
      <w:r w:rsidR="00A43C47" w:rsidRPr="0062122D">
        <w:rPr>
          <w:rFonts w:asciiTheme="majorBidi" w:hAnsiTheme="majorBidi" w:cstheme="majorBidi"/>
          <w:color w:val="000000"/>
          <w:sz w:val="24"/>
          <w:szCs w:val="24"/>
          <w:shd w:val="clear" w:color="auto" w:fill="FFFFFF"/>
        </w:rPr>
        <w:t xml:space="preserve"> </w:t>
      </w:r>
      <w:r w:rsidR="002234F5">
        <w:rPr>
          <w:rFonts w:asciiTheme="majorBidi" w:hAnsiTheme="majorBidi" w:cstheme="majorBidi"/>
          <w:color w:val="000000"/>
          <w:sz w:val="24"/>
          <w:szCs w:val="24"/>
          <w:shd w:val="clear" w:color="auto" w:fill="FFFFFF"/>
        </w:rPr>
        <w:t xml:space="preserve">from </w:t>
      </w:r>
      <w:r w:rsidR="00A43C47" w:rsidRPr="0062122D">
        <w:rPr>
          <w:rFonts w:asciiTheme="majorBidi" w:hAnsiTheme="majorBidi" w:cstheme="majorBidi"/>
          <w:color w:val="000000"/>
          <w:sz w:val="24"/>
          <w:szCs w:val="24"/>
          <w:shd w:val="clear" w:color="auto" w:fill="FFFFFF"/>
        </w:rPr>
        <w:t xml:space="preserve">a search for </w:t>
      </w:r>
      <w:r w:rsidR="00FE5B67" w:rsidRPr="0062122D">
        <w:rPr>
          <w:rFonts w:asciiTheme="majorBidi" w:hAnsiTheme="majorBidi" w:cstheme="majorBidi"/>
          <w:color w:val="000000"/>
          <w:sz w:val="24"/>
          <w:szCs w:val="24"/>
          <w:shd w:val="clear" w:color="auto" w:fill="FFFFFF"/>
        </w:rPr>
        <w:t>knowledge,</w:t>
      </w:r>
      <w:r w:rsidR="00A43C47" w:rsidRPr="0062122D">
        <w:rPr>
          <w:rFonts w:asciiTheme="majorBidi" w:hAnsiTheme="majorBidi" w:cstheme="majorBidi"/>
          <w:color w:val="000000"/>
          <w:sz w:val="24"/>
          <w:szCs w:val="24"/>
          <w:shd w:val="clear" w:color="auto" w:fill="FFFFFF"/>
        </w:rPr>
        <w:t xml:space="preserve"> and therefore were apt to </w:t>
      </w:r>
      <w:r w:rsidR="005526A3" w:rsidRPr="0062122D">
        <w:rPr>
          <w:rFonts w:asciiTheme="majorBidi" w:hAnsiTheme="majorBidi" w:cstheme="majorBidi"/>
          <w:color w:val="000000"/>
          <w:sz w:val="24"/>
          <w:szCs w:val="24"/>
          <w:shd w:val="clear" w:color="auto" w:fill="FFFFFF"/>
        </w:rPr>
        <w:lastRenderedPageBreak/>
        <w:t xml:space="preserve">criticize those engaging with it and the existentialist thinkers </w:t>
      </w:r>
      <w:r w:rsidR="00013760" w:rsidRPr="0062122D">
        <w:rPr>
          <w:rFonts w:asciiTheme="majorBidi" w:hAnsiTheme="majorBidi" w:cstheme="majorBidi"/>
          <w:color w:val="000000"/>
          <w:sz w:val="24"/>
          <w:szCs w:val="24"/>
          <w:shd w:val="clear" w:color="auto" w:fill="FFFFFF"/>
        </w:rPr>
        <w:t>in particular.</w:t>
      </w:r>
      <w:r w:rsidR="00013760" w:rsidRPr="0062122D">
        <w:rPr>
          <w:rStyle w:val="FootnoteReference"/>
          <w:rFonts w:asciiTheme="majorBidi" w:hAnsiTheme="majorBidi" w:cstheme="majorBidi"/>
          <w:color w:val="000000"/>
          <w:sz w:val="24"/>
          <w:szCs w:val="24"/>
          <w:shd w:val="clear" w:color="auto" w:fill="FFFFFF"/>
        </w:rPr>
        <w:footnoteReference w:id="10"/>
      </w:r>
      <w:r w:rsidR="00E116B3" w:rsidRPr="0062122D">
        <w:rPr>
          <w:rFonts w:asciiTheme="majorBidi" w:hAnsiTheme="majorBidi" w:cstheme="majorBidi"/>
          <w:color w:val="000000"/>
          <w:sz w:val="24"/>
          <w:szCs w:val="24"/>
          <w:shd w:val="clear" w:color="auto" w:fill="FFFFFF"/>
          <w:rtl/>
        </w:rPr>
        <w:t xml:space="preserve"> </w:t>
      </w:r>
      <w:r w:rsidR="000D6339" w:rsidRPr="0062122D">
        <w:rPr>
          <w:rFonts w:asciiTheme="majorBidi" w:hAnsiTheme="majorBidi" w:cstheme="majorBidi"/>
          <w:color w:val="000000"/>
          <w:sz w:val="24"/>
          <w:szCs w:val="24"/>
          <w:shd w:val="clear" w:color="auto" w:fill="FFFFFF"/>
        </w:rPr>
        <w:t xml:space="preserve">Although points that have been raised here in the course of this discussion </w:t>
      </w:r>
      <w:r w:rsidR="0095089A" w:rsidRPr="0062122D">
        <w:rPr>
          <w:rFonts w:asciiTheme="majorBidi" w:hAnsiTheme="majorBidi" w:cstheme="majorBidi"/>
          <w:color w:val="000000"/>
          <w:sz w:val="24"/>
          <w:szCs w:val="24"/>
          <w:shd w:val="clear" w:color="auto" w:fill="FFFFFF"/>
        </w:rPr>
        <w:t xml:space="preserve">indicate that Rabbi Hutner </w:t>
      </w:r>
      <w:r w:rsidR="0047058F" w:rsidRPr="0062122D">
        <w:rPr>
          <w:rFonts w:asciiTheme="majorBidi" w:hAnsiTheme="majorBidi" w:cstheme="majorBidi"/>
          <w:color w:val="000000"/>
          <w:sz w:val="24"/>
          <w:szCs w:val="24"/>
          <w:shd w:val="clear" w:color="auto" w:fill="FFFFFF"/>
        </w:rPr>
        <w:t>can be included among the thinkers disturbed by the question of meaning</w:t>
      </w:r>
      <w:r w:rsidR="00357A93" w:rsidRPr="0062122D">
        <w:rPr>
          <w:rFonts w:asciiTheme="majorBidi" w:hAnsiTheme="majorBidi" w:cstheme="majorBidi"/>
          <w:color w:val="000000"/>
          <w:sz w:val="24"/>
          <w:szCs w:val="24"/>
          <w:shd w:val="clear" w:color="auto" w:fill="FFFFFF"/>
        </w:rPr>
        <w:t xml:space="preserve">, there is </w:t>
      </w:r>
      <w:r w:rsidR="00D028B0">
        <w:rPr>
          <w:rFonts w:asciiTheme="majorBidi" w:hAnsiTheme="majorBidi" w:cstheme="majorBidi"/>
          <w:color w:val="000000"/>
          <w:sz w:val="24"/>
          <w:szCs w:val="24"/>
          <w:shd w:val="clear" w:color="auto" w:fill="FFFFFF"/>
        </w:rPr>
        <w:t xml:space="preserve">nevertheless </w:t>
      </w:r>
      <w:r w:rsidR="00357A93" w:rsidRPr="0062122D">
        <w:rPr>
          <w:rFonts w:asciiTheme="majorBidi" w:hAnsiTheme="majorBidi" w:cstheme="majorBidi"/>
          <w:color w:val="000000"/>
          <w:sz w:val="24"/>
          <w:szCs w:val="24"/>
          <w:shd w:val="clear" w:color="auto" w:fill="FFFFFF"/>
        </w:rPr>
        <w:t xml:space="preserve">a need to examine further the basis </w:t>
      </w:r>
      <w:r w:rsidR="00E27C35" w:rsidRPr="0062122D">
        <w:rPr>
          <w:rFonts w:asciiTheme="majorBidi" w:hAnsiTheme="majorBidi" w:cstheme="majorBidi"/>
          <w:color w:val="000000"/>
          <w:sz w:val="24"/>
          <w:szCs w:val="24"/>
          <w:shd w:val="clear" w:color="auto" w:fill="FFFFFF"/>
        </w:rPr>
        <w:t xml:space="preserve">of this assumption and to demonstrate that this </w:t>
      </w:r>
      <w:r w:rsidR="00C31985" w:rsidRPr="0062122D">
        <w:rPr>
          <w:rFonts w:asciiTheme="majorBidi" w:hAnsiTheme="majorBidi" w:cstheme="majorBidi"/>
          <w:color w:val="000000"/>
          <w:sz w:val="24"/>
          <w:szCs w:val="24"/>
          <w:shd w:val="clear" w:color="auto" w:fill="FFFFFF"/>
        </w:rPr>
        <w:t xml:space="preserve">issue </w:t>
      </w:r>
      <w:r w:rsidR="00497FE4">
        <w:rPr>
          <w:rFonts w:asciiTheme="majorBidi" w:hAnsiTheme="majorBidi" w:cstheme="majorBidi"/>
          <w:color w:val="000000"/>
          <w:sz w:val="24"/>
          <w:szCs w:val="24"/>
          <w:shd w:val="clear" w:color="auto" w:fill="FFFFFF"/>
        </w:rPr>
        <w:t xml:space="preserve">not only </w:t>
      </w:r>
      <w:r w:rsidR="001068A3">
        <w:rPr>
          <w:rFonts w:asciiTheme="majorBidi" w:hAnsiTheme="majorBidi" w:cstheme="majorBidi"/>
          <w:color w:val="000000"/>
          <w:sz w:val="24"/>
          <w:szCs w:val="24"/>
          <w:shd w:val="clear" w:color="auto" w:fill="FFFFFF"/>
        </w:rPr>
        <w:t xml:space="preserve">disturbed </w:t>
      </w:r>
      <w:r w:rsidR="00C31985" w:rsidRPr="0062122D">
        <w:rPr>
          <w:rFonts w:asciiTheme="majorBidi" w:hAnsiTheme="majorBidi" w:cstheme="majorBidi"/>
          <w:color w:val="000000"/>
          <w:sz w:val="24"/>
          <w:szCs w:val="24"/>
          <w:shd w:val="clear" w:color="auto" w:fill="FFFFFF"/>
        </w:rPr>
        <w:t>Rabbi Hutner</w:t>
      </w:r>
      <w:r w:rsidR="00B355EA" w:rsidRPr="0062122D">
        <w:rPr>
          <w:rFonts w:asciiTheme="majorBidi" w:hAnsiTheme="majorBidi" w:cstheme="majorBidi"/>
          <w:color w:val="000000"/>
          <w:sz w:val="24"/>
          <w:szCs w:val="24"/>
          <w:shd w:val="clear" w:color="auto" w:fill="FFFFFF"/>
        </w:rPr>
        <w:t xml:space="preserve"> </w:t>
      </w:r>
      <w:r w:rsidR="00C31985" w:rsidRPr="0062122D">
        <w:rPr>
          <w:rFonts w:asciiTheme="majorBidi" w:hAnsiTheme="majorBidi" w:cstheme="majorBidi"/>
          <w:color w:val="000000"/>
          <w:sz w:val="24"/>
          <w:szCs w:val="24"/>
          <w:shd w:val="clear" w:color="auto" w:fill="FFFFFF"/>
        </w:rPr>
        <w:t>but also</w:t>
      </w:r>
      <w:r w:rsidR="00B355EA" w:rsidRPr="0062122D">
        <w:rPr>
          <w:rFonts w:asciiTheme="majorBidi" w:hAnsiTheme="majorBidi" w:cstheme="majorBidi"/>
          <w:color w:val="000000"/>
          <w:sz w:val="24"/>
          <w:szCs w:val="24"/>
          <w:shd w:val="clear" w:color="auto" w:fill="FFFFFF"/>
        </w:rPr>
        <w:t xml:space="preserve"> </w:t>
      </w:r>
      <w:r w:rsidR="001068A3">
        <w:rPr>
          <w:rFonts w:asciiTheme="majorBidi" w:hAnsiTheme="majorBidi" w:cstheme="majorBidi"/>
          <w:color w:val="000000"/>
          <w:sz w:val="24"/>
          <w:szCs w:val="24"/>
          <w:shd w:val="clear" w:color="auto" w:fill="FFFFFF"/>
        </w:rPr>
        <w:t xml:space="preserve">influenced </w:t>
      </w:r>
      <w:r w:rsidR="00C0627D" w:rsidRPr="0062122D">
        <w:rPr>
          <w:rFonts w:asciiTheme="majorBidi" w:hAnsiTheme="majorBidi" w:cstheme="majorBidi"/>
          <w:color w:val="000000"/>
          <w:sz w:val="24"/>
          <w:szCs w:val="24"/>
          <w:shd w:val="clear" w:color="auto" w:fill="FFFFFF"/>
        </w:rPr>
        <w:t>his thought.</w:t>
      </w:r>
    </w:p>
    <w:p w14:paraId="29346B25" w14:textId="4AF97902" w:rsidR="007E470E" w:rsidRPr="0062122D" w:rsidRDefault="007E470E"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Second, </w:t>
      </w:r>
      <w:r w:rsidR="00C9476A" w:rsidRPr="0062122D">
        <w:rPr>
          <w:rFonts w:asciiTheme="majorBidi" w:hAnsiTheme="majorBidi" w:cstheme="majorBidi"/>
          <w:color w:val="000000"/>
          <w:sz w:val="24"/>
          <w:szCs w:val="24"/>
          <w:shd w:val="clear" w:color="auto" w:fill="FFFFFF"/>
        </w:rPr>
        <w:t>even if</w:t>
      </w:r>
      <w:r w:rsidR="004E309E" w:rsidRPr="0062122D">
        <w:rPr>
          <w:rFonts w:asciiTheme="majorBidi" w:hAnsiTheme="majorBidi" w:cstheme="majorBidi"/>
          <w:color w:val="000000"/>
          <w:sz w:val="24"/>
          <w:szCs w:val="24"/>
          <w:shd w:val="clear" w:color="auto" w:fill="FFFFFF"/>
        </w:rPr>
        <w:t xml:space="preserve"> we can define </w:t>
      </w:r>
      <w:r w:rsidR="0042417A" w:rsidRPr="0062122D">
        <w:rPr>
          <w:rFonts w:asciiTheme="majorBidi" w:hAnsiTheme="majorBidi" w:cstheme="majorBidi"/>
          <w:color w:val="000000"/>
          <w:sz w:val="24"/>
          <w:szCs w:val="24"/>
          <w:shd w:val="clear" w:color="auto" w:fill="FFFFFF"/>
        </w:rPr>
        <w:t xml:space="preserve">Rabbi Hutner </w:t>
      </w:r>
      <w:r w:rsidR="004E309E" w:rsidRPr="0062122D">
        <w:rPr>
          <w:rFonts w:asciiTheme="majorBidi" w:hAnsiTheme="majorBidi" w:cstheme="majorBidi"/>
          <w:color w:val="000000"/>
          <w:sz w:val="24"/>
          <w:szCs w:val="24"/>
          <w:shd w:val="clear" w:color="auto" w:fill="FFFFFF"/>
        </w:rPr>
        <w:t xml:space="preserve">as </w:t>
      </w:r>
      <w:r w:rsidR="00ED7990" w:rsidRPr="0062122D">
        <w:rPr>
          <w:rFonts w:asciiTheme="majorBidi" w:hAnsiTheme="majorBidi" w:cstheme="majorBidi"/>
          <w:color w:val="000000"/>
          <w:sz w:val="24"/>
          <w:szCs w:val="24"/>
          <w:shd w:val="clear" w:color="auto" w:fill="FFFFFF"/>
        </w:rPr>
        <w:t xml:space="preserve">a thinker </w:t>
      </w:r>
      <w:r w:rsidR="004E309E" w:rsidRPr="0062122D">
        <w:rPr>
          <w:rFonts w:asciiTheme="majorBidi" w:hAnsiTheme="majorBidi" w:cstheme="majorBidi"/>
          <w:color w:val="000000"/>
          <w:sz w:val="24"/>
          <w:szCs w:val="24"/>
          <w:shd w:val="clear" w:color="auto" w:fill="FFFFFF"/>
        </w:rPr>
        <w:t>b</w:t>
      </w:r>
      <w:r w:rsidR="004B7C49" w:rsidRPr="0062122D">
        <w:rPr>
          <w:rFonts w:asciiTheme="majorBidi" w:hAnsiTheme="majorBidi" w:cstheme="majorBidi"/>
          <w:color w:val="000000"/>
          <w:sz w:val="24"/>
          <w:szCs w:val="24"/>
          <w:shd w:val="clear" w:color="auto" w:fill="FFFFFF"/>
        </w:rPr>
        <w:t>elong</w:t>
      </w:r>
      <w:r w:rsidR="004E309E" w:rsidRPr="0062122D">
        <w:rPr>
          <w:rFonts w:asciiTheme="majorBidi" w:hAnsiTheme="majorBidi" w:cstheme="majorBidi"/>
          <w:color w:val="000000"/>
          <w:sz w:val="24"/>
          <w:szCs w:val="24"/>
          <w:shd w:val="clear" w:color="auto" w:fill="FFFFFF"/>
        </w:rPr>
        <w:t xml:space="preserve">ing </w:t>
      </w:r>
      <w:r w:rsidR="004B7C49" w:rsidRPr="0062122D">
        <w:rPr>
          <w:rFonts w:asciiTheme="majorBidi" w:hAnsiTheme="majorBidi" w:cstheme="majorBidi"/>
          <w:color w:val="000000"/>
          <w:sz w:val="24"/>
          <w:szCs w:val="24"/>
          <w:shd w:val="clear" w:color="auto" w:fill="FFFFFF"/>
        </w:rPr>
        <w:t xml:space="preserve">to </w:t>
      </w:r>
      <w:r w:rsidR="00ED7990" w:rsidRPr="0062122D">
        <w:rPr>
          <w:rFonts w:asciiTheme="majorBidi" w:hAnsiTheme="majorBidi" w:cstheme="majorBidi"/>
          <w:color w:val="000000"/>
          <w:sz w:val="24"/>
          <w:szCs w:val="24"/>
          <w:shd w:val="clear" w:color="auto" w:fill="FFFFFF"/>
        </w:rPr>
        <w:t xml:space="preserve">the age of meaning, </w:t>
      </w:r>
      <w:r w:rsidR="00332C56" w:rsidRPr="0062122D">
        <w:rPr>
          <w:rFonts w:asciiTheme="majorBidi" w:hAnsiTheme="majorBidi" w:cstheme="majorBidi"/>
          <w:color w:val="000000"/>
          <w:sz w:val="24"/>
          <w:szCs w:val="24"/>
          <w:shd w:val="clear" w:color="auto" w:fill="FFFFFF"/>
        </w:rPr>
        <w:t xml:space="preserve">it does not </w:t>
      </w:r>
      <w:r w:rsidR="00E97249" w:rsidRPr="0062122D">
        <w:rPr>
          <w:rFonts w:asciiTheme="majorBidi" w:hAnsiTheme="majorBidi" w:cstheme="majorBidi"/>
          <w:color w:val="000000"/>
          <w:sz w:val="24"/>
          <w:szCs w:val="24"/>
          <w:shd w:val="clear" w:color="auto" w:fill="FFFFFF"/>
        </w:rPr>
        <w:t xml:space="preserve">necessarily </w:t>
      </w:r>
      <w:r w:rsidR="00332C56" w:rsidRPr="0062122D">
        <w:rPr>
          <w:rFonts w:asciiTheme="majorBidi" w:hAnsiTheme="majorBidi" w:cstheme="majorBidi"/>
          <w:color w:val="000000"/>
          <w:sz w:val="24"/>
          <w:szCs w:val="24"/>
          <w:shd w:val="clear" w:color="auto" w:fill="FFFFFF"/>
        </w:rPr>
        <w:t xml:space="preserve">follow that </w:t>
      </w:r>
      <w:r w:rsidR="00E97249" w:rsidRPr="0062122D">
        <w:rPr>
          <w:rFonts w:asciiTheme="majorBidi" w:hAnsiTheme="majorBidi" w:cstheme="majorBidi"/>
          <w:color w:val="000000"/>
          <w:sz w:val="24"/>
          <w:szCs w:val="24"/>
          <w:shd w:val="clear" w:color="auto" w:fill="FFFFFF"/>
        </w:rPr>
        <w:t xml:space="preserve">we can connect him to </w:t>
      </w:r>
      <w:r w:rsidR="000320A9">
        <w:rPr>
          <w:rFonts w:asciiTheme="majorBidi" w:hAnsiTheme="majorBidi" w:cstheme="majorBidi"/>
          <w:color w:val="000000"/>
          <w:sz w:val="24"/>
          <w:szCs w:val="24"/>
          <w:shd w:val="clear" w:color="auto" w:fill="FFFFFF"/>
        </w:rPr>
        <w:t>E</w:t>
      </w:r>
      <w:r w:rsidR="00C9476A" w:rsidRPr="0062122D">
        <w:rPr>
          <w:rFonts w:asciiTheme="majorBidi" w:hAnsiTheme="majorBidi" w:cstheme="majorBidi"/>
          <w:color w:val="000000"/>
          <w:sz w:val="24"/>
          <w:szCs w:val="24"/>
          <w:shd w:val="clear" w:color="auto" w:fill="FFFFFF"/>
        </w:rPr>
        <w:t>xistentialism</w:t>
      </w:r>
      <w:r w:rsidR="00E1586C" w:rsidRPr="0062122D">
        <w:rPr>
          <w:rFonts w:asciiTheme="majorBidi" w:hAnsiTheme="majorBidi" w:cstheme="majorBidi"/>
          <w:color w:val="000000"/>
          <w:sz w:val="24"/>
          <w:szCs w:val="24"/>
          <w:shd w:val="clear" w:color="auto" w:fill="FFFFFF"/>
        </w:rPr>
        <w:t xml:space="preserve">. As we have seen, discussion of the question of meaning </w:t>
      </w:r>
      <w:r w:rsidR="00337BCB" w:rsidRPr="0062122D">
        <w:rPr>
          <w:rFonts w:asciiTheme="majorBidi" w:hAnsiTheme="majorBidi" w:cstheme="majorBidi"/>
          <w:color w:val="000000"/>
          <w:sz w:val="24"/>
          <w:szCs w:val="24"/>
          <w:shd w:val="clear" w:color="auto" w:fill="FFFFFF"/>
        </w:rPr>
        <w:t xml:space="preserve">is a prominent characteristic of the period. </w:t>
      </w:r>
      <w:r w:rsidR="00234405" w:rsidRPr="0062122D">
        <w:rPr>
          <w:rFonts w:asciiTheme="majorBidi" w:hAnsiTheme="majorBidi" w:cstheme="majorBidi"/>
          <w:color w:val="000000"/>
          <w:sz w:val="24"/>
          <w:szCs w:val="24"/>
          <w:shd w:val="clear" w:color="auto" w:fill="FFFFFF"/>
        </w:rPr>
        <w:t xml:space="preserve">Moreover, </w:t>
      </w:r>
      <w:r w:rsidR="005D6E35" w:rsidRPr="0062122D">
        <w:rPr>
          <w:rFonts w:asciiTheme="majorBidi" w:hAnsiTheme="majorBidi" w:cstheme="majorBidi"/>
          <w:color w:val="000000"/>
          <w:sz w:val="24"/>
          <w:szCs w:val="24"/>
          <w:shd w:val="clear" w:color="auto" w:fill="FFFFFF"/>
        </w:rPr>
        <w:t>it</w:t>
      </w:r>
      <w:r w:rsidR="00234405" w:rsidRPr="0062122D">
        <w:rPr>
          <w:rFonts w:asciiTheme="majorBidi" w:hAnsiTheme="majorBidi" w:cstheme="majorBidi"/>
          <w:color w:val="000000"/>
          <w:sz w:val="24"/>
          <w:szCs w:val="24"/>
          <w:shd w:val="clear" w:color="auto" w:fill="FFFFFF"/>
        </w:rPr>
        <w:t xml:space="preserve"> is not entirely foreign to</w:t>
      </w:r>
      <w:r w:rsidR="003B7BD0" w:rsidRPr="0062122D">
        <w:rPr>
          <w:rFonts w:asciiTheme="majorBidi" w:hAnsiTheme="majorBidi" w:cstheme="majorBidi"/>
          <w:color w:val="000000"/>
          <w:sz w:val="24"/>
          <w:szCs w:val="24"/>
          <w:shd w:val="clear" w:color="auto" w:fill="FFFFFF"/>
        </w:rPr>
        <w:t xml:space="preserve"> Rabbi Hutner’s milieu – the </w:t>
      </w:r>
      <w:proofErr w:type="spellStart"/>
      <w:r w:rsidR="003B7BD0" w:rsidRPr="0062122D">
        <w:rPr>
          <w:rFonts w:asciiTheme="majorBidi" w:hAnsiTheme="majorBidi" w:cstheme="majorBidi"/>
          <w:color w:val="000000"/>
          <w:sz w:val="24"/>
          <w:szCs w:val="24"/>
          <w:shd w:val="clear" w:color="auto" w:fill="FFFFFF"/>
        </w:rPr>
        <w:t>Mussar</w:t>
      </w:r>
      <w:proofErr w:type="spellEnd"/>
      <w:r w:rsidR="003B7BD0" w:rsidRPr="0062122D">
        <w:rPr>
          <w:rFonts w:asciiTheme="majorBidi" w:hAnsiTheme="majorBidi" w:cstheme="majorBidi"/>
          <w:color w:val="000000"/>
          <w:sz w:val="24"/>
          <w:szCs w:val="24"/>
          <w:shd w:val="clear" w:color="auto" w:fill="FFFFFF"/>
        </w:rPr>
        <w:t xml:space="preserve"> movement. </w:t>
      </w:r>
      <w:r w:rsidR="00816767" w:rsidRPr="0062122D">
        <w:rPr>
          <w:rFonts w:asciiTheme="majorBidi" w:hAnsiTheme="majorBidi" w:cstheme="majorBidi"/>
          <w:color w:val="000000"/>
          <w:sz w:val="24"/>
          <w:szCs w:val="24"/>
          <w:shd w:val="clear" w:color="auto" w:fill="FFFFFF"/>
        </w:rPr>
        <w:t xml:space="preserve">The imprint </w:t>
      </w:r>
      <w:r w:rsidR="008225C0" w:rsidRPr="0062122D">
        <w:rPr>
          <w:rFonts w:asciiTheme="majorBidi" w:hAnsiTheme="majorBidi" w:cstheme="majorBidi"/>
          <w:color w:val="000000"/>
          <w:sz w:val="24"/>
          <w:szCs w:val="24"/>
          <w:shd w:val="clear" w:color="auto" w:fill="FFFFFF"/>
        </w:rPr>
        <w:t>of</w:t>
      </w:r>
      <w:r w:rsidR="00816767" w:rsidRPr="0062122D">
        <w:rPr>
          <w:rFonts w:asciiTheme="majorBidi" w:hAnsiTheme="majorBidi" w:cstheme="majorBidi"/>
          <w:color w:val="000000"/>
          <w:sz w:val="24"/>
          <w:szCs w:val="24"/>
          <w:shd w:val="clear" w:color="auto" w:fill="FFFFFF"/>
        </w:rPr>
        <w:t xml:space="preserve"> the age of </w:t>
      </w:r>
      <w:r w:rsidR="00130E51">
        <w:rPr>
          <w:rFonts w:asciiTheme="majorBidi" w:hAnsiTheme="majorBidi" w:cstheme="majorBidi"/>
          <w:color w:val="000000"/>
          <w:sz w:val="24"/>
          <w:szCs w:val="24"/>
          <w:shd w:val="clear" w:color="auto" w:fill="FFFFFF"/>
        </w:rPr>
        <w:t xml:space="preserve">the search for </w:t>
      </w:r>
      <w:r w:rsidR="00816767" w:rsidRPr="0062122D">
        <w:rPr>
          <w:rFonts w:asciiTheme="majorBidi" w:hAnsiTheme="majorBidi" w:cstheme="majorBidi"/>
          <w:color w:val="000000"/>
          <w:sz w:val="24"/>
          <w:szCs w:val="24"/>
          <w:shd w:val="clear" w:color="auto" w:fill="FFFFFF"/>
        </w:rPr>
        <w:t xml:space="preserve">meaning can be discerned, </w:t>
      </w:r>
      <w:r w:rsidR="00711503" w:rsidRPr="0062122D">
        <w:rPr>
          <w:rFonts w:asciiTheme="majorBidi" w:hAnsiTheme="majorBidi" w:cstheme="majorBidi"/>
          <w:color w:val="000000"/>
          <w:sz w:val="24"/>
          <w:szCs w:val="24"/>
          <w:shd w:val="clear" w:color="auto" w:fill="FFFFFF"/>
        </w:rPr>
        <w:t>if only in general terms, in the thought of m</w:t>
      </w:r>
      <w:r w:rsidR="00586638" w:rsidRPr="0062122D">
        <w:rPr>
          <w:rFonts w:asciiTheme="majorBidi" w:hAnsiTheme="majorBidi" w:cstheme="majorBidi"/>
          <w:color w:val="000000"/>
          <w:sz w:val="24"/>
          <w:szCs w:val="24"/>
          <w:shd w:val="clear" w:color="auto" w:fill="FFFFFF"/>
        </w:rPr>
        <w:t>any figures and thinkers</w:t>
      </w:r>
      <w:r w:rsidR="00711503" w:rsidRPr="0062122D">
        <w:rPr>
          <w:rFonts w:asciiTheme="majorBidi" w:hAnsiTheme="majorBidi" w:cstheme="majorBidi"/>
          <w:color w:val="000000"/>
          <w:sz w:val="24"/>
          <w:szCs w:val="24"/>
          <w:shd w:val="clear" w:color="auto" w:fill="FFFFFF"/>
        </w:rPr>
        <w:t xml:space="preserve">. </w:t>
      </w:r>
      <w:r w:rsidR="002B5E2D" w:rsidRPr="0062122D">
        <w:rPr>
          <w:rFonts w:asciiTheme="majorBidi" w:hAnsiTheme="majorBidi" w:cstheme="majorBidi"/>
          <w:color w:val="000000"/>
          <w:sz w:val="24"/>
          <w:szCs w:val="24"/>
          <w:shd w:val="clear" w:color="auto" w:fill="FFFFFF"/>
        </w:rPr>
        <w:t xml:space="preserve">Many yeshiva students </w:t>
      </w:r>
      <w:r w:rsidR="00960757">
        <w:rPr>
          <w:rFonts w:asciiTheme="majorBidi" w:hAnsiTheme="majorBidi" w:cstheme="majorBidi"/>
          <w:color w:val="000000"/>
          <w:sz w:val="24"/>
          <w:szCs w:val="24"/>
          <w:shd w:val="clear" w:color="auto" w:fill="FFFFFF"/>
        </w:rPr>
        <w:t>whom</w:t>
      </w:r>
      <w:r w:rsidR="00960757" w:rsidRPr="0062122D">
        <w:rPr>
          <w:rFonts w:asciiTheme="majorBidi" w:hAnsiTheme="majorBidi" w:cstheme="majorBidi"/>
          <w:color w:val="000000"/>
          <w:sz w:val="24"/>
          <w:szCs w:val="24"/>
          <w:shd w:val="clear" w:color="auto" w:fill="FFFFFF"/>
        </w:rPr>
        <w:t xml:space="preserve"> we </w:t>
      </w:r>
      <w:r w:rsidR="00960757">
        <w:rPr>
          <w:rFonts w:asciiTheme="majorBidi" w:hAnsiTheme="majorBidi" w:cstheme="majorBidi"/>
          <w:color w:val="000000"/>
          <w:sz w:val="24"/>
          <w:szCs w:val="24"/>
          <w:shd w:val="clear" w:color="auto" w:fill="FFFFFF"/>
        </w:rPr>
        <w:t xml:space="preserve">encountered </w:t>
      </w:r>
      <w:r w:rsidR="00960757" w:rsidRPr="0062122D">
        <w:rPr>
          <w:rFonts w:asciiTheme="majorBidi" w:hAnsiTheme="majorBidi" w:cstheme="majorBidi"/>
          <w:color w:val="000000"/>
          <w:sz w:val="24"/>
          <w:szCs w:val="24"/>
          <w:shd w:val="clear" w:color="auto" w:fill="FFFFFF"/>
        </w:rPr>
        <w:t>in the biographical chapter</w:t>
      </w:r>
      <w:r w:rsidR="00960757">
        <w:rPr>
          <w:rFonts w:asciiTheme="majorBidi" w:hAnsiTheme="majorBidi" w:cstheme="majorBidi"/>
          <w:color w:val="000000"/>
          <w:sz w:val="24"/>
          <w:szCs w:val="24"/>
          <w:shd w:val="clear" w:color="auto" w:fill="FFFFFF"/>
        </w:rPr>
        <w:t xml:space="preserve"> </w:t>
      </w:r>
      <w:r w:rsidR="00524E47" w:rsidRPr="0062122D">
        <w:rPr>
          <w:rFonts w:asciiTheme="majorBidi" w:hAnsiTheme="majorBidi" w:cstheme="majorBidi"/>
          <w:color w:val="000000"/>
          <w:sz w:val="24"/>
          <w:szCs w:val="24"/>
          <w:shd w:val="clear" w:color="auto" w:fill="FFFFFF"/>
        </w:rPr>
        <w:t>expressed themselves in ways</w:t>
      </w:r>
      <w:r w:rsidR="00D2711E" w:rsidRPr="0062122D">
        <w:rPr>
          <w:rFonts w:asciiTheme="majorBidi" w:hAnsiTheme="majorBidi" w:cstheme="majorBidi"/>
          <w:color w:val="000000"/>
          <w:sz w:val="24"/>
          <w:szCs w:val="24"/>
          <w:shd w:val="clear" w:color="auto" w:fill="FFFFFF"/>
        </w:rPr>
        <w:t xml:space="preserve"> similar to the expressions of Rabbi </w:t>
      </w:r>
      <w:r w:rsidR="00671CC5" w:rsidRPr="0062122D">
        <w:rPr>
          <w:rFonts w:asciiTheme="majorBidi" w:hAnsiTheme="majorBidi" w:cstheme="majorBidi"/>
          <w:color w:val="000000"/>
          <w:sz w:val="24"/>
          <w:szCs w:val="24"/>
          <w:shd w:val="clear" w:color="auto" w:fill="FFFFFF"/>
        </w:rPr>
        <w:t>Hutner</w:t>
      </w:r>
      <w:r w:rsidR="00F903E9">
        <w:rPr>
          <w:rFonts w:asciiTheme="majorBidi" w:hAnsiTheme="majorBidi" w:cstheme="majorBidi"/>
          <w:color w:val="000000"/>
          <w:sz w:val="24"/>
          <w:szCs w:val="24"/>
          <w:shd w:val="clear" w:color="auto" w:fill="FFFFFF"/>
        </w:rPr>
        <w:t>.</w:t>
      </w:r>
      <w:r w:rsidR="00671CC5" w:rsidRPr="0062122D">
        <w:rPr>
          <w:rFonts w:asciiTheme="majorBidi" w:hAnsiTheme="majorBidi" w:cstheme="majorBidi"/>
          <w:color w:val="000000"/>
          <w:sz w:val="24"/>
          <w:szCs w:val="24"/>
          <w:shd w:val="clear" w:color="auto" w:fill="FFFFFF"/>
        </w:rPr>
        <w:t xml:space="preserve"> It</w:t>
      </w:r>
      <w:r w:rsidR="00FE5AC8" w:rsidRPr="0062122D">
        <w:rPr>
          <w:rFonts w:asciiTheme="majorBidi" w:hAnsiTheme="majorBidi" w:cstheme="majorBidi"/>
          <w:color w:val="000000"/>
          <w:sz w:val="24"/>
          <w:szCs w:val="24"/>
          <w:shd w:val="clear" w:color="auto" w:fill="FFFFFF"/>
        </w:rPr>
        <w:t xml:space="preserve"> can also be suggested that there is a general similarity between </w:t>
      </w:r>
      <w:r w:rsidR="008F54BD" w:rsidRPr="0062122D">
        <w:rPr>
          <w:rFonts w:asciiTheme="majorBidi" w:hAnsiTheme="majorBidi" w:cstheme="majorBidi"/>
          <w:color w:val="000000"/>
          <w:sz w:val="24"/>
          <w:szCs w:val="24"/>
          <w:shd w:val="clear" w:color="auto" w:fill="FFFFFF"/>
        </w:rPr>
        <w:t xml:space="preserve">certain motifs that pervaded the </w:t>
      </w:r>
      <w:r w:rsidR="001C25D7" w:rsidRPr="0062122D">
        <w:rPr>
          <w:rFonts w:asciiTheme="majorBidi" w:hAnsiTheme="majorBidi" w:cstheme="majorBidi"/>
          <w:color w:val="000000"/>
          <w:sz w:val="24"/>
          <w:szCs w:val="24"/>
          <w:shd w:val="clear" w:color="auto" w:fill="FFFFFF"/>
        </w:rPr>
        <w:t>second and third</w:t>
      </w:r>
      <w:r w:rsidR="00BA7A67">
        <w:rPr>
          <w:rFonts w:asciiTheme="majorBidi" w:hAnsiTheme="majorBidi" w:cstheme="majorBidi"/>
          <w:color w:val="000000"/>
          <w:sz w:val="24"/>
          <w:szCs w:val="24"/>
          <w:shd w:val="clear" w:color="auto" w:fill="FFFFFF"/>
        </w:rPr>
        <w:t xml:space="preserve"> </w:t>
      </w:r>
      <w:r w:rsidR="001C25D7" w:rsidRPr="0062122D">
        <w:rPr>
          <w:rFonts w:asciiTheme="majorBidi" w:hAnsiTheme="majorBidi" w:cstheme="majorBidi"/>
          <w:color w:val="000000"/>
          <w:sz w:val="24"/>
          <w:szCs w:val="24"/>
          <w:shd w:val="clear" w:color="auto" w:fill="FFFFFF"/>
        </w:rPr>
        <w:t>generation</w:t>
      </w:r>
      <w:r w:rsidR="00BA7A67">
        <w:rPr>
          <w:rFonts w:asciiTheme="majorBidi" w:hAnsiTheme="majorBidi" w:cstheme="majorBidi"/>
          <w:color w:val="000000"/>
          <w:sz w:val="24"/>
          <w:szCs w:val="24"/>
          <w:shd w:val="clear" w:color="auto" w:fill="FFFFFF"/>
        </w:rPr>
        <w:t>s</w:t>
      </w:r>
      <w:r w:rsidR="001C25D7" w:rsidRPr="0062122D">
        <w:rPr>
          <w:rFonts w:asciiTheme="majorBidi" w:hAnsiTheme="majorBidi" w:cstheme="majorBidi"/>
          <w:color w:val="000000"/>
          <w:sz w:val="24"/>
          <w:szCs w:val="24"/>
          <w:shd w:val="clear" w:color="auto" w:fill="FFFFFF"/>
        </w:rPr>
        <w:t xml:space="preserve"> of the </w:t>
      </w:r>
      <w:proofErr w:type="spellStart"/>
      <w:r w:rsidR="008F54BD" w:rsidRPr="0062122D">
        <w:rPr>
          <w:rFonts w:asciiTheme="majorBidi" w:hAnsiTheme="majorBidi" w:cstheme="majorBidi"/>
          <w:color w:val="000000"/>
          <w:sz w:val="24"/>
          <w:szCs w:val="24"/>
          <w:shd w:val="clear" w:color="auto" w:fill="FFFFFF"/>
        </w:rPr>
        <w:t>Mussar</w:t>
      </w:r>
      <w:proofErr w:type="spellEnd"/>
      <w:r w:rsidR="008F54BD" w:rsidRPr="0062122D">
        <w:rPr>
          <w:rFonts w:asciiTheme="majorBidi" w:hAnsiTheme="majorBidi" w:cstheme="majorBidi"/>
          <w:color w:val="000000"/>
          <w:sz w:val="24"/>
          <w:szCs w:val="24"/>
          <w:shd w:val="clear" w:color="auto" w:fill="FFFFFF"/>
        </w:rPr>
        <w:t xml:space="preserve"> movement </w:t>
      </w:r>
      <w:r w:rsidR="001C25D7" w:rsidRPr="0062122D">
        <w:rPr>
          <w:rFonts w:asciiTheme="majorBidi" w:hAnsiTheme="majorBidi" w:cstheme="majorBidi"/>
          <w:color w:val="000000"/>
          <w:sz w:val="24"/>
          <w:szCs w:val="24"/>
          <w:shd w:val="clear" w:color="auto" w:fill="FFFFFF"/>
        </w:rPr>
        <w:t xml:space="preserve">and </w:t>
      </w:r>
      <w:r w:rsidR="005E7795" w:rsidRPr="0062122D">
        <w:rPr>
          <w:rFonts w:asciiTheme="majorBidi" w:hAnsiTheme="majorBidi" w:cstheme="majorBidi"/>
          <w:color w:val="000000"/>
          <w:sz w:val="24"/>
          <w:szCs w:val="24"/>
          <w:shd w:val="clear" w:color="auto" w:fill="FFFFFF"/>
        </w:rPr>
        <w:t>existential themes, for example</w:t>
      </w:r>
      <w:r w:rsidR="00BA7A67">
        <w:rPr>
          <w:rFonts w:asciiTheme="majorBidi" w:hAnsiTheme="majorBidi" w:cstheme="majorBidi"/>
          <w:color w:val="000000"/>
          <w:sz w:val="24"/>
          <w:szCs w:val="24"/>
          <w:shd w:val="clear" w:color="auto" w:fill="FFFFFF"/>
        </w:rPr>
        <w:t>,</w:t>
      </w:r>
      <w:r w:rsidR="005E7795" w:rsidRPr="0062122D">
        <w:rPr>
          <w:rFonts w:asciiTheme="majorBidi" w:hAnsiTheme="majorBidi" w:cstheme="majorBidi"/>
          <w:color w:val="000000"/>
          <w:sz w:val="24"/>
          <w:szCs w:val="24"/>
          <w:shd w:val="clear" w:color="auto" w:fill="FFFFFF"/>
        </w:rPr>
        <w:t xml:space="preserve"> the intensive engag</w:t>
      </w:r>
      <w:r w:rsidR="00F818CF" w:rsidRPr="0062122D">
        <w:rPr>
          <w:rFonts w:asciiTheme="majorBidi" w:hAnsiTheme="majorBidi" w:cstheme="majorBidi"/>
          <w:color w:val="000000"/>
          <w:sz w:val="24"/>
          <w:szCs w:val="24"/>
          <w:shd w:val="clear" w:color="auto" w:fill="FFFFFF"/>
        </w:rPr>
        <w:t>ement with the self and the development of the personality</w:t>
      </w:r>
      <w:r w:rsidR="00ED0533" w:rsidRPr="0062122D">
        <w:rPr>
          <w:rFonts w:asciiTheme="majorBidi" w:hAnsiTheme="majorBidi" w:cstheme="majorBidi"/>
          <w:color w:val="000000"/>
          <w:sz w:val="24"/>
          <w:szCs w:val="24"/>
          <w:shd w:val="clear" w:color="auto" w:fill="FFFFFF"/>
        </w:rPr>
        <w:t xml:space="preserve">. The question is therefore whether it is correct to identify </w:t>
      </w:r>
      <w:r w:rsidR="00B1090F" w:rsidRPr="0062122D">
        <w:rPr>
          <w:rFonts w:asciiTheme="majorBidi" w:hAnsiTheme="majorBidi" w:cstheme="majorBidi"/>
          <w:color w:val="000000"/>
          <w:sz w:val="24"/>
          <w:szCs w:val="24"/>
          <w:shd w:val="clear" w:color="auto" w:fill="FFFFFF"/>
        </w:rPr>
        <w:t xml:space="preserve">the focal </w:t>
      </w:r>
      <w:r w:rsidR="005813E7" w:rsidRPr="0062122D">
        <w:rPr>
          <w:rFonts w:asciiTheme="majorBidi" w:hAnsiTheme="majorBidi" w:cstheme="majorBidi"/>
          <w:color w:val="000000"/>
          <w:sz w:val="24"/>
          <w:szCs w:val="24"/>
          <w:shd w:val="clear" w:color="auto" w:fill="FFFFFF"/>
        </w:rPr>
        <w:t>points</w:t>
      </w:r>
      <w:r w:rsidR="00B1090F" w:rsidRPr="0062122D">
        <w:rPr>
          <w:rFonts w:asciiTheme="majorBidi" w:hAnsiTheme="majorBidi" w:cstheme="majorBidi"/>
          <w:color w:val="000000"/>
          <w:sz w:val="24"/>
          <w:szCs w:val="24"/>
          <w:shd w:val="clear" w:color="auto" w:fill="FFFFFF"/>
        </w:rPr>
        <w:t xml:space="preserve"> of Rabbi Hutner’s thought with the </w:t>
      </w:r>
      <w:r w:rsidR="005813E7" w:rsidRPr="0062122D">
        <w:rPr>
          <w:rFonts w:asciiTheme="majorBidi" w:hAnsiTheme="majorBidi" w:cstheme="majorBidi"/>
          <w:color w:val="000000"/>
          <w:sz w:val="24"/>
          <w:szCs w:val="24"/>
          <w:shd w:val="clear" w:color="auto" w:fill="FFFFFF"/>
        </w:rPr>
        <w:t>focal</w:t>
      </w:r>
      <w:r w:rsidR="00B1090F" w:rsidRPr="0062122D">
        <w:rPr>
          <w:rFonts w:asciiTheme="majorBidi" w:hAnsiTheme="majorBidi" w:cstheme="majorBidi"/>
          <w:color w:val="000000"/>
          <w:sz w:val="24"/>
          <w:szCs w:val="24"/>
          <w:shd w:val="clear" w:color="auto" w:fill="FFFFFF"/>
        </w:rPr>
        <w:t xml:space="preserve"> </w:t>
      </w:r>
      <w:r w:rsidR="005813E7" w:rsidRPr="0062122D">
        <w:rPr>
          <w:rFonts w:asciiTheme="majorBidi" w:hAnsiTheme="majorBidi" w:cstheme="majorBidi"/>
          <w:color w:val="000000"/>
          <w:sz w:val="24"/>
          <w:szCs w:val="24"/>
          <w:shd w:val="clear" w:color="auto" w:fill="FFFFFF"/>
        </w:rPr>
        <w:t>points</w:t>
      </w:r>
      <w:r w:rsidR="00B1090F" w:rsidRPr="0062122D">
        <w:rPr>
          <w:rFonts w:asciiTheme="majorBidi" w:hAnsiTheme="majorBidi" w:cstheme="majorBidi"/>
          <w:color w:val="000000"/>
          <w:sz w:val="24"/>
          <w:szCs w:val="24"/>
          <w:shd w:val="clear" w:color="auto" w:fill="FFFFFF"/>
        </w:rPr>
        <w:t xml:space="preserve"> of existentialist philosophy.</w:t>
      </w:r>
    </w:p>
    <w:p w14:paraId="3D2A8DC2" w14:textId="5FA421B5" w:rsidR="00803CB0" w:rsidRDefault="00803CB0" w:rsidP="001118D9">
      <w:pPr>
        <w:pStyle w:val="Quote1"/>
        <w:bidi w:val="0"/>
        <w:spacing w:before="0" w:after="0"/>
        <w:ind w:left="0" w:right="0" w:firstLine="284"/>
        <w:jc w:val="left"/>
        <w:rPr>
          <w:rFonts w:asciiTheme="majorBidi" w:hAnsiTheme="majorBidi" w:cstheme="majorBidi"/>
          <w:color w:val="000000"/>
          <w:sz w:val="24"/>
          <w:szCs w:val="24"/>
          <w:shd w:val="clear" w:color="auto" w:fill="FFFFFF"/>
        </w:rPr>
      </w:pPr>
      <w:r w:rsidRPr="0062122D">
        <w:rPr>
          <w:rFonts w:asciiTheme="majorBidi" w:hAnsiTheme="majorBidi" w:cstheme="majorBidi"/>
          <w:color w:val="000000"/>
          <w:sz w:val="24"/>
          <w:szCs w:val="24"/>
          <w:shd w:val="clear" w:color="auto" w:fill="FFFFFF"/>
        </w:rPr>
        <w:t xml:space="preserve">I will begin with a basic characterization </w:t>
      </w:r>
      <w:r w:rsidR="009A44DA" w:rsidRPr="0062122D">
        <w:rPr>
          <w:rFonts w:asciiTheme="majorBidi" w:hAnsiTheme="majorBidi" w:cstheme="majorBidi"/>
          <w:color w:val="000000"/>
          <w:sz w:val="24"/>
          <w:szCs w:val="24"/>
          <w:shd w:val="clear" w:color="auto" w:fill="FFFFFF"/>
        </w:rPr>
        <w:t xml:space="preserve">of these </w:t>
      </w:r>
      <w:r w:rsidR="0070676C">
        <w:rPr>
          <w:rFonts w:asciiTheme="majorBidi" w:hAnsiTheme="majorBidi" w:cstheme="majorBidi"/>
          <w:color w:val="000000"/>
          <w:sz w:val="24"/>
          <w:szCs w:val="24"/>
          <w:shd w:val="clear" w:color="auto" w:fill="FFFFFF"/>
        </w:rPr>
        <w:t xml:space="preserve">subjects </w:t>
      </w:r>
      <w:r w:rsidR="0070676C" w:rsidRPr="0062122D">
        <w:rPr>
          <w:rFonts w:asciiTheme="majorBidi" w:hAnsiTheme="majorBidi" w:cstheme="majorBidi"/>
          <w:color w:val="000000"/>
          <w:sz w:val="24"/>
          <w:szCs w:val="24"/>
          <w:shd w:val="clear" w:color="auto" w:fill="FFFFFF"/>
        </w:rPr>
        <w:t>as</w:t>
      </w:r>
      <w:r w:rsidR="009A44DA" w:rsidRPr="0062122D">
        <w:rPr>
          <w:rFonts w:asciiTheme="majorBidi" w:hAnsiTheme="majorBidi" w:cstheme="majorBidi"/>
          <w:color w:val="000000"/>
          <w:sz w:val="24"/>
          <w:szCs w:val="24"/>
          <w:shd w:val="clear" w:color="auto" w:fill="FFFFFF"/>
        </w:rPr>
        <w:t xml:space="preserve"> </w:t>
      </w:r>
      <w:r w:rsidR="0009451B" w:rsidRPr="0062122D">
        <w:rPr>
          <w:rFonts w:asciiTheme="majorBidi" w:hAnsiTheme="majorBidi" w:cstheme="majorBidi"/>
          <w:color w:val="000000"/>
          <w:sz w:val="24"/>
          <w:szCs w:val="24"/>
          <w:shd w:val="clear" w:color="auto" w:fill="FFFFFF"/>
        </w:rPr>
        <w:t>they</w:t>
      </w:r>
      <w:r w:rsidR="009A44DA" w:rsidRPr="0062122D">
        <w:rPr>
          <w:rFonts w:asciiTheme="majorBidi" w:hAnsiTheme="majorBidi" w:cstheme="majorBidi"/>
          <w:color w:val="000000"/>
          <w:sz w:val="24"/>
          <w:szCs w:val="24"/>
          <w:shd w:val="clear" w:color="auto" w:fill="FFFFFF"/>
        </w:rPr>
        <w:t xml:space="preserve"> are expressed within the context </w:t>
      </w:r>
      <w:r w:rsidR="00DD1101">
        <w:rPr>
          <w:rFonts w:asciiTheme="majorBidi" w:hAnsiTheme="majorBidi" w:cstheme="majorBidi"/>
          <w:color w:val="000000"/>
          <w:sz w:val="24"/>
          <w:szCs w:val="24"/>
          <w:shd w:val="clear" w:color="auto" w:fill="FFFFFF"/>
        </w:rPr>
        <w:t xml:space="preserve">of </w:t>
      </w:r>
      <w:r w:rsidR="00133640" w:rsidRPr="0062122D">
        <w:rPr>
          <w:rFonts w:asciiTheme="majorBidi" w:hAnsiTheme="majorBidi" w:cstheme="majorBidi"/>
          <w:color w:val="000000"/>
          <w:sz w:val="24"/>
          <w:szCs w:val="24"/>
          <w:shd w:val="clear" w:color="auto" w:fill="FFFFFF"/>
        </w:rPr>
        <w:t xml:space="preserve">existentialist philosophy. Afterward, I will present </w:t>
      </w:r>
      <w:r w:rsidR="006B246C" w:rsidRPr="0062122D">
        <w:rPr>
          <w:rFonts w:asciiTheme="majorBidi" w:hAnsiTheme="majorBidi" w:cstheme="majorBidi"/>
          <w:color w:val="000000"/>
          <w:sz w:val="24"/>
          <w:szCs w:val="24"/>
          <w:shd w:val="clear" w:color="auto" w:fill="FFFFFF"/>
        </w:rPr>
        <w:t xml:space="preserve">in greater detail </w:t>
      </w:r>
      <w:r w:rsidR="00FF036C" w:rsidRPr="0062122D">
        <w:rPr>
          <w:rFonts w:asciiTheme="majorBidi" w:hAnsiTheme="majorBidi" w:cstheme="majorBidi"/>
          <w:color w:val="000000"/>
          <w:sz w:val="24"/>
          <w:szCs w:val="24"/>
          <w:shd w:val="clear" w:color="auto" w:fill="FFFFFF"/>
        </w:rPr>
        <w:t>these focal points</w:t>
      </w:r>
      <w:r w:rsidR="001327AE" w:rsidRPr="0062122D">
        <w:rPr>
          <w:rFonts w:asciiTheme="majorBidi" w:hAnsiTheme="majorBidi" w:cstheme="majorBidi"/>
          <w:color w:val="000000"/>
          <w:sz w:val="24"/>
          <w:szCs w:val="24"/>
          <w:shd w:val="clear" w:color="auto" w:fill="FFFFFF"/>
        </w:rPr>
        <w:t xml:space="preserve"> within the </w:t>
      </w:r>
      <w:r w:rsidR="00BE72E9" w:rsidRPr="0062122D">
        <w:rPr>
          <w:rFonts w:asciiTheme="majorBidi" w:hAnsiTheme="majorBidi" w:cstheme="majorBidi"/>
          <w:color w:val="000000"/>
          <w:sz w:val="24"/>
          <w:szCs w:val="24"/>
          <w:shd w:val="clear" w:color="auto" w:fill="FFFFFF"/>
        </w:rPr>
        <w:t>thought of</w:t>
      </w:r>
      <w:r w:rsidR="001327AE" w:rsidRPr="0062122D">
        <w:rPr>
          <w:rFonts w:asciiTheme="majorBidi" w:hAnsiTheme="majorBidi" w:cstheme="majorBidi"/>
          <w:color w:val="000000"/>
          <w:sz w:val="24"/>
          <w:szCs w:val="24"/>
          <w:shd w:val="clear" w:color="auto" w:fill="FFFFFF"/>
        </w:rPr>
        <w:t xml:space="preserve"> Rabbi </w:t>
      </w:r>
      <w:r w:rsidR="00C96E10" w:rsidRPr="0062122D">
        <w:rPr>
          <w:rFonts w:asciiTheme="majorBidi" w:hAnsiTheme="majorBidi" w:cstheme="majorBidi"/>
          <w:color w:val="000000"/>
          <w:sz w:val="24"/>
          <w:szCs w:val="24"/>
          <w:shd w:val="clear" w:color="auto" w:fill="FFFFFF"/>
        </w:rPr>
        <w:t>H</w:t>
      </w:r>
      <w:r w:rsidR="001327AE" w:rsidRPr="0062122D">
        <w:rPr>
          <w:rFonts w:asciiTheme="majorBidi" w:hAnsiTheme="majorBidi" w:cstheme="majorBidi"/>
          <w:color w:val="000000"/>
          <w:sz w:val="24"/>
          <w:szCs w:val="24"/>
          <w:shd w:val="clear" w:color="auto" w:fill="FFFFFF"/>
        </w:rPr>
        <w:t>utner</w:t>
      </w:r>
      <w:r w:rsidR="00C96E10" w:rsidRPr="0062122D">
        <w:rPr>
          <w:rFonts w:asciiTheme="majorBidi" w:hAnsiTheme="majorBidi" w:cstheme="majorBidi"/>
          <w:color w:val="000000"/>
          <w:sz w:val="24"/>
          <w:szCs w:val="24"/>
          <w:shd w:val="clear" w:color="auto" w:fill="FFFFFF"/>
        </w:rPr>
        <w:t xml:space="preserve">, </w:t>
      </w:r>
      <w:r w:rsidR="00101678" w:rsidRPr="00130AE2">
        <w:rPr>
          <w:rFonts w:asciiTheme="majorBidi" w:hAnsiTheme="majorBidi" w:cstheme="majorBidi"/>
          <w:color w:val="000000"/>
          <w:sz w:val="24"/>
          <w:szCs w:val="24"/>
        </w:rPr>
        <w:t>through</w:t>
      </w:r>
      <w:r w:rsidR="00C96E10" w:rsidRPr="00130AE2">
        <w:rPr>
          <w:rFonts w:asciiTheme="majorBidi" w:hAnsiTheme="majorBidi" w:cstheme="majorBidi"/>
          <w:color w:val="000000"/>
          <w:sz w:val="24"/>
          <w:szCs w:val="24"/>
        </w:rPr>
        <w:t xml:space="preserve"> expressions and </w:t>
      </w:r>
      <w:r w:rsidR="00D90671">
        <w:rPr>
          <w:rFonts w:asciiTheme="majorBidi" w:hAnsiTheme="majorBidi" w:cstheme="majorBidi"/>
          <w:color w:val="000000"/>
          <w:sz w:val="24"/>
          <w:szCs w:val="24"/>
        </w:rPr>
        <w:t xml:space="preserve">statements </w:t>
      </w:r>
      <w:r w:rsidR="00D37506" w:rsidRPr="00130AE2">
        <w:rPr>
          <w:rFonts w:asciiTheme="majorBidi" w:hAnsiTheme="majorBidi" w:cstheme="majorBidi"/>
          <w:color w:val="000000"/>
          <w:sz w:val="24"/>
          <w:szCs w:val="24"/>
        </w:rPr>
        <w:t>ta</w:t>
      </w:r>
      <w:r w:rsidR="00D37506" w:rsidRPr="0062122D">
        <w:rPr>
          <w:rFonts w:asciiTheme="majorBidi" w:hAnsiTheme="majorBidi" w:cstheme="majorBidi"/>
          <w:color w:val="000000"/>
          <w:sz w:val="24"/>
          <w:szCs w:val="24"/>
          <w:shd w:val="clear" w:color="auto" w:fill="FFFFFF"/>
        </w:rPr>
        <w:t>ken from his</w:t>
      </w:r>
      <w:r w:rsidR="00620A44" w:rsidRPr="0062122D">
        <w:rPr>
          <w:rFonts w:asciiTheme="majorBidi" w:hAnsiTheme="majorBidi" w:cstheme="majorBidi"/>
          <w:color w:val="000000"/>
          <w:sz w:val="24"/>
          <w:szCs w:val="24"/>
          <w:shd w:val="clear" w:color="auto" w:fill="FFFFFF"/>
        </w:rPr>
        <w:t xml:space="preserve"> apocryphal </w:t>
      </w:r>
      <w:r w:rsidR="00D37506" w:rsidRPr="0062122D">
        <w:rPr>
          <w:rFonts w:asciiTheme="majorBidi" w:hAnsiTheme="majorBidi" w:cstheme="majorBidi"/>
          <w:color w:val="000000"/>
          <w:sz w:val="24"/>
          <w:szCs w:val="24"/>
          <w:shd w:val="clear" w:color="auto" w:fill="FFFFFF"/>
        </w:rPr>
        <w:t>writings</w:t>
      </w:r>
      <w:r w:rsidR="0070676C">
        <w:rPr>
          <w:rFonts w:asciiTheme="majorBidi" w:hAnsiTheme="majorBidi" w:cstheme="majorBidi"/>
          <w:color w:val="000000"/>
          <w:sz w:val="24"/>
          <w:szCs w:val="24"/>
          <w:shd w:val="clear" w:color="auto" w:fill="FFFFFF"/>
        </w:rPr>
        <w:t xml:space="preserve">, as well as </w:t>
      </w:r>
      <w:r w:rsidR="00620A44" w:rsidRPr="0062122D">
        <w:rPr>
          <w:rFonts w:asciiTheme="majorBidi" w:hAnsiTheme="majorBidi" w:cstheme="majorBidi"/>
          <w:color w:val="000000"/>
          <w:sz w:val="24"/>
          <w:szCs w:val="24"/>
          <w:shd w:val="clear" w:color="auto" w:fill="FFFFFF"/>
        </w:rPr>
        <w:t>other sources</w:t>
      </w:r>
      <w:r w:rsidR="0070676C">
        <w:rPr>
          <w:rFonts w:asciiTheme="majorBidi" w:hAnsiTheme="majorBidi" w:cstheme="majorBidi"/>
          <w:color w:val="000000"/>
          <w:sz w:val="24"/>
          <w:szCs w:val="24"/>
          <w:shd w:val="clear" w:color="auto" w:fill="FFFFFF"/>
        </w:rPr>
        <w:t xml:space="preserve">, </w:t>
      </w:r>
      <w:r w:rsidR="00AB4FB6" w:rsidRPr="0062122D">
        <w:rPr>
          <w:rFonts w:asciiTheme="majorBidi" w:hAnsiTheme="majorBidi" w:cstheme="majorBidi"/>
          <w:color w:val="000000"/>
          <w:sz w:val="24"/>
          <w:szCs w:val="24"/>
          <w:shd w:val="clear" w:color="auto" w:fill="FFFFFF"/>
        </w:rPr>
        <w:t>to assess t</w:t>
      </w:r>
      <w:r w:rsidR="00684DB0" w:rsidRPr="0062122D">
        <w:rPr>
          <w:rFonts w:asciiTheme="majorBidi" w:hAnsiTheme="majorBidi" w:cstheme="majorBidi"/>
          <w:color w:val="000000"/>
          <w:sz w:val="24"/>
          <w:szCs w:val="24"/>
          <w:shd w:val="clear" w:color="auto" w:fill="FFFFFF"/>
        </w:rPr>
        <w:t xml:space="preserve">he scope of the </w:t>
      </w:r>
      <w:r w:rsidR="00AB4FB6" w:rsidRPr="0062122D">
        <w:rPr>
          <w:rFonts w:asciiTheme="majorBidi" w:hAnsiTheme="majorBidi" w:cstheme="majorBidi"/>
          <w:color w:val="000000"/>
          <w:sz w:val="24"/>
          <w:szCs w:val="24"/>
          <w:shd w:val="clear" w:color="auto" w:fill="FFFFFF"/>
        </w:rPr>
        <w:t xml:space="preserve">similarity </w:t>
      </w:r>
      <w:r w:rsidR="001968C5" w:rsidRPr="0062122D">
        <w:rPr>
          <w:rFonts w:asciiTheme="majorBidi" w:hAnsiTheme="majorBidi" w:cstheme="majorBidi"/>
          <w:color w:val="000000"/>
          <w:sz w:val="24"/>
          <w:szCs w:val="24"/>
          <w:shd w:val="clear" w:color="auto" w:fill="FFFFFF"/>
        </w:rPr>
        <w:t>between them and the</w:t>
      </w:r>
      <w:r w:rsidR="00684DB0" w:rsidRPr="0062122D">
        <w:rPr>
          <w:rFonts w:asciiTheme="majorBidi" w:hAnsiTheme="majorBidi" w:cstheme="majorBidi"/>
          <w:color w:val="000000"/>
          <w:sz w:val="24"/>
          <w:szCs w:val="24"/>
          <w:shd w:val="clear" w:color="auto" w:fill="FFFFFF"/>
        </w:rPr>
        <w:t>ir</w:t>
      </w:r>
      <w:r w:rsidR="001968C5" w:rsidRPr="0062122D">
        <w:rPr>
          <w:rFonts w:asciiTheme="majorBidi" w:hAnsiTheme="majorBidi" w:cstheme="majorBidi"/>
          <w:color w:val="000000"/>
          <w:sz w:val="24"/>
          <w:szCs w:val="24"/>
          <w:shd w:val="clear" w:color="auto" w:fill="FFFFFF"/>
        </w:rPr>
        <w:t xml:space="preserve"> existentialist counterparts.</w:t>
      </w:r>
    </w:p>
    <w:p w14:paraId="2FDE0838" w14:textId="77777777" w:rsidR="005D17F5" w:rsidRPr="0062122D" w:rsidRDefault="005D17F5" w:rsidP="005D17F5">
      <w:pPr>
        <w:pStyle w:val="Quote1"/>
        <w:bidi w:val="0"/>
        <w:spacing w:before="0" w:after="0"/>
        <w:ind w:left="0" w:right="0" w:firstLine="284"/>
        <w:jc w:val="left"/>
        <w:rPr>
          <w:rFonts w:asciiTheme="majorBidi" w:hAnsiTheme="majorBidi" w:cstheme="majorBidi"/>
          <w:color w:val="000000"/>
          <w:sz w:val="24"/>
          <w:szCs w:val="24"/>
          <w:shd w:val="clear" w:color="auto" w:fill="FFFFFF"/>
        </w:rPr>
      </w:pPr>
    </w:p>
    <w:p w14:paraId="43D57569" w14:textId="36AE10BE" w:rsidR="003C5B7B" w:rsidRPr="0070676C" w:rsidRDefault="003C5B7B" w:rsidP="001118D9">
      <w:pPr>
        <w:pStyle w:val="Quote1"/>
        <w:bidi w:val="0"/>
        <w:spacing w:before="0" w:after="0"/>
        <w:ind w:left="0" w:right="0" w:firstLine="284"/>
        <w:jc w:val="left"/>
        <w:rPr>
          <w:rFonts w:asciiTheme="majorBidi" w:hAnsiTheme="majorBidi" w:cstheme="majorBidi"/>
          <w:b/>
          <w:bCs/>
          <w:color w:val="000000"/>
          <w:sz w:val="24"/>
          <w:szCs w:val="24"/>
          <w:shd w:val="clear" w:color="auto" w:fill="FFFFFF"/>
          <w:rtl/>
        </w:rPr>
      </w:pPr>
      <w:r w:rsidRPr="0070676C">
        <w:rPr>
          <w:rFonts w:asciiTheme="majorBidi" w:hAnsiTheme="majorBidi" w:cstheme="majorBidi"/>
          <w:b/>
          <w:bCs/>
          <w:color w:val="000000"/>
          <w:sz w:val="24"/>
          <w:szCs w:val="24"/>
          <w:shd w:val="clear" w:color="auto" w:fill="FFFFFF"/>
        </w:rPr>
        <w:t xml:space="preserve">5.3. Authenticity and Meaning: </w:t>
      </w:r>
      <w:r w:rsidR="00103B0A" w:rsidRPr="0070676C">
        <w:rPr>
          <w:rFonts w:asciiTheme="majorBidi" w:hAnsiTheme="majorBidi" w:cstheme="majorBidi"/>
          <w:b/>
          <w:bCs/>
          <w:color w:val="000000"/>
          <w:sz w:val="24"/>
          <w:szCs w:val="24"/>
          <w:shd w:val="clear" w:color="auto" w:fill="FFFFFF"/>
        </w:rPr>
        <w:t xml:space="preserve">Existential Focal </w:t>
      </w:r>
      <w:r w:rsidR="00D1516D" w:rsidRPr="0070676C">
        <w:rPr>
          <w:rFonts w:asciiTheme="majorBidi" w:hAnsiTheme="majorBidi" w:cstheme="majorBidi"/>
          <w:b/>
          <w:bCs/>
          <w:color w:val="000000"/>
          <w:sz w:val="24"/>
          <w:szCs w:val="24"/>
          <w:shd w:val="clear" w:color="auto" w:fill="FFFFFF"/>
        </w:rPr>
        <w:t>P</w:t>
      </w:r>
      <w:r w:rsidR="00103B0A" w:rsidRPr="0070676C">
        <w:rPr>
          <w:rFonts w:asciiTheme="majorBidi" w:hAnsiTheme="majorBidi" w:cstheme="majorBidi"/>
          <w:b/>
          <w:bCs/>
          <w:color w:val="000000"/>
          <w:sz w:val="24"/>
          <w:szCs w:val="24"/>
          <w:shd w:val="clear" w:color="auto" w:fill="FFFFFF"/>
        </w:rPr>
        <w:t>oints</w:t>
      </w:r>
    </w:p>
    <w:p w14:paraId="22487E60" w14:textId="4EC529C1" w:rsidR="00ED5A93" w:rsidRPr="0062122D" w:rsidRDefault="00D72081" w:rsidP="001118D9">
      <w:pPr>
        <w:spacing w:after="0" w:line="360" w:lineRule="auto"/>
        <w:ind w:firstLine="284"/>
        <w:rPr>
          <w:rFonts w:asciiTheme="majorBidi" w:hAnsiTheme="majorBidi" w:cstheme="majorBidi"/>
          <w:sz w:val="24"/>
          <w:szCs w:val="24"/>
          <w:lang w:val="en-US"/>
        </w:rPr>
      </w:pPr>
      <w:r>
        <w:rPr>
          <w:rFonts w:asciiTheme="majorBidi" w:hAnsiTheme="majorBidi" w:cstheme="majorBidi"/>
          <w:sz w:val="24"/>
          <w:szCs w:val="24"/>
          <w:lang w:val="en-US"/>
        </w:rPr>
        <w:t>Although t</w:t>
      </w:r>
      <w:r w:rsidR="004A5F15" w:rsidRPr="0062122D">
        <w:rPr>
          <w:rFonts w:asciiTheme="majorBidi" w:hAnsiTheme="majorBidi" w:cstheme="majorBidi"/>
          <w:sz w:val="24"/>
          <w:szCs w:val="24"/>
          <w:lang w:val="en-US"/>
        </w:rPr>
        <w:t xml:space="preserve">he existentialist philosophers </w:t>
      </w:r>
      <w:r w:rsidR="007878ED" w:rsidRPr="0062122D">
        <w:rPr>
          <w:rFonts w:asciiTheme="majorBidi" w:hAnsiTheme="majorBidi" w:cstheme="majorBidi"/>
          <w:sz w:val="24"/>
          <w:szCs w:val="24"/>
          <w:lang w:val="en-US"/>
        </w:rPr>
        <w:t>share points</w:t>
      </w:r>
      <w:r w:rsidR="005D17F5">
        <w:rPr>
          <w:rFonts w:asciiTheme="majorBidi" w:hAnsiTheme="majorBidi" w:cstheme="majorBidi"/>
          <w:sz w:val="24"/>
          <w:szCs w:val="24"/>
          <w:lang w:val="en-US"/>
        </w:rPr>
        <w:t xml:space="preserve"> of</w:t>
      </w:r>
      <w:r w:rsidR="005F521D" w:rsidRPr="0062122D">
        <w:rPr>
          <w:rFonts w:asciiTheme="majorBidi" w:hAnsiTheme="majorBidi" w:cstheme="majorBidi"/>
          <w:sz w:val="24"/>
          <w:szCs w:val="24"/>
          <w:lang w:val="en-US"/>
        </w:rPr>
        <w:t xml:space="preserve"> interest and </w:t>
      </w:r>
      <w:r w:rsidR="00FF04A6">
        <w:rPr>
          <w:rFonts w:asciiTheme="majorBidi" w:hAnsiTheme="majorBidi" w:cstheme="majorBidi"/>
          <w:sz w:val="24"/>
          <w:szCs w:val="24"/>
          <w:lang w:val="en-US"/>
        </w:rPr>
        <w:t xml:space="preserve">the </w:t>
      </w:r>
      <w:r w:rsidR="005F521D" w:rsidRPr="0062122D">
        <w:rPr>
          <w:rFonts w:asciiTheme="majorBidi" w:hAnsiTheme="majorBidi" w:cstheme="majorBidi"/>
          <w:sz w:val="24"/>
          <w:szCs w:val="24"/>
          <w:lang w:val="en-US"/>
        </w:rPr>
        <w:t>themes</w:t>
      </w:r>
      <w:r w:rsidR="005E6380" w:rsidRPr="0062122D">
        <w:rPr>
          <w:rFonts w:asciiTheme="majorBidi" w:hAnsiTheme="majorBidi" w:cstheme="majorBidi"/>
          <w:sz w:val="24"/>
          <w:szCs w:val="24"/>
          <w:lang w:val="en-US"/>
        </w:rPr>
        <w:t xml:space="preserve"> that engage them</w:t>
      </w:r>
      <w:r w:rsidR="00FF04A6">
        <w:rPr>
          <w:rFonts w:asciiTheme="majorBidi" w:hAnsiTheme="majorBidi" w:cstheme="majorBidi"/>
          <w:sz w:val="24"/>
          <w:szCs w:val="24"/>
          <w:lang w:val="en-US"/>
        </w:rPr>
        <w:t xml:space="preserve">, </w:t>
      </w:r>
      <w:r w:rsidR="005E6380" w:rsidRPr="0062122D">
        <w:rPr>
          <w:rFonts w:asciiTheme="majorBidi" w:hAnsiTheme="majorBidi" w:cstheme="majorBidi"/>
          <w:sz w:val="24"/>
          <w:szCs w:val="24"/>
          <w:lang w:val="en-US"/>
        </w:rPr>
        <w:t xml:space="preserve">they differ </w:t>
      </w:r>
      <w:r w:rsidR="00607AA1" w:rsidRPr="0062122D">
        <w:rPr>
          <w:rFonts w:asciiTheme="majorBidi" w:hAnsiTheme="majorBidi" w:cstheme="majorBidi"/>
          <w:sz w:val="24"/>
          <w:szCs w:val="24"/>
          <w:lang w:val="en-US"/>
        </w:rPr>
        <w:t xml:space="preserve">from each other in </w:t>
      </w:r>
      <w:r w:rsidR="00204301">
        <w:rPr>
          <w:rFonts w:asciiTheme="majorBidi" w:hAnsiTheme="majorBidi" w:cstheme="majorBidi"/>
          <w:sz w:val="24"/>
          <w:szCs w:val="24"/>
          <w:lang w:val="en-US"/>
        </w:rPr>
        <w:t xml:space="preserve">how </w:t>
      </w:r>
      <w:r w:rsidR="00607AA1" w:rsidRPr="0062122D">
        <w:rPr>
          <w:rFonts w:asciiTheme="majorBidi" w:hAnsiTheme="majorBidi" w:cstheme="majorBidi"/>
          <w:sz w:val="24"/>
          <w:szCs w:val="24"/>
          <w:lang w:val="en-US"/>
        </w:rPr>
        <w:t xml:space="preserve">they understand the problems </w:t>
      </w:r>
      <w:r w:rsidR="007D6EF6" w:rsidRPr="0062122D">
        <w:rPr>
          <w:rFonts w:asciiTheme="majorBidi" w:hAnsiTheme="majorBidi" w:cstheme="majorBidi"/>
          <w:sz w:val="24"/>
          <w:szCs w:val="24"/>
          <w:lang w:val="en-US"/>
        </w:rPr>
        <w:t xml:space="preserve">with which they </w:t>
      </w:r>
      <w:r w:rsidR="0065045F" w:rsidRPr="0062122D">
        <w:rPr>
          <w:rFonts w:asciiTheme="majorBidi" w:hAnsiTheme="majorBidi" w:cstheme="majorBidi"/>
          <w:sz w:val="24"/>
          <w:szCs w:val="24"/>
          <w:lang w:val="en-US"/>
        </w:rPr>
        <w:t>grapple</w:t>
      </w:r>
      <w:r w:rsidR="007D6EF6" w:rsidRPr="0062122D">
        <w:rPr>
          <w:rFonts w:asciiTheme="majorBidi" w:hAnsiTheme="majorBidi" w:cstheme="majorBidi"/>
          <w:sz w:val="24"/>
          <w:szCs w:val="24"/>
          <w:lang w:val="en-US"/>
        </w:rPr>
        <w:t xml:space="preserve"> </w:t>
      </w:r>
      <w:r w:rsidR="00C83930" w:rsidRPr="0062122D">
        <w:rPr>
          <w:rFonts w:asciiTheme="majorBidi" w:hAnsiTheme="majorBidi" w:cstheme="majorBidi"/>
          <w:sz w:val="24"/>
          <w:szCs w:val="24"/>
          <w:lang w:val="en-US"/>
        </w:rPr>
        <w:t xml:space="preserve">and </w:t>
      </w:r>
      <w:r w:rsidR="00204301">
        <w:rPr>
          <w:rFonts w:asciiTheme="majorBidi" w:hAnsiTheme="majorBidi" w:cstheme="majorBidi"/>
          <w:sz w:val="24"/>
          <w:szCs w:val="24"/>
          <w:lang w:val="en-US"/>
        </w:rPr>
        <w:t xml:space="preserve">how they </w:t>
      </w:r>
      <w:r w:rsidR="00EF1249" w:rsidRPr="0062122D">
        <w:rPr>
          <w:rFonts w:asciiTheme="majorBidi" w:hAnsiTheme="majorBidi" w:cstheme="majorBidi"/>
          <w:sz w:val="24"/>
          <w:szCs w:val="24"/>
          <w:lang w:val="en-US"/>
        </w:rPr>
        <w:t>explain and de</w:t>
      </w:r>
      <w:r w:rsidR="00C95193" w:rsidRPr="0062122D">
        <w:rPr>
          <w:rFonts w:asciiTheme="majorBidi" w:hAnsiTheme="majorBidi" w:cstheme="majorBidi"/>
          <w:sz w:val="24"/>
          <w:szCs w:val="24"/>
          <w:lang w:val="en-US"/>
        </w:rPr>
        <w:t>v</w:t>
      </w:r>
      <w:r w:rsidR="00EF1249" w:rsidRPr="0062122D">
        <w:rPr>
          <w:rFonts w:asciiTheme="majorBidi" w:hAnsiTheme="majorBidi" w:cstheme="majorBidi"/>
          <w:sz w:val="24"/>
          <w:szCs w:val="24"/>
          <w:lang w:val="en-US"/>
        </w:rPr>
        <w:t>elop the concepts</w:t>
      </w:r>
      <w:r w:rsidR="00C95193" w:rsidRPr="0062122D">
        <w:rPr>
          <w:rFonts w:asciiTheme="majorBidi" w:hAnsiTheme="majorBidi" w:cstheme="majorBidi"/>
          <w:sz w:val="24"/>
          <w:szCs w:val="24"/>
          <w:lang w:val="en-US"/>
        </w:rPr>
        <w:t xml:space="preserve"> </w:t>
      </w:r>
      <w:r w:rsidR="00C5193B" w:rsidRPr="0062122D">
        <w:rPr>
          <w:rFonts w:asciiTheme="majorBidi" w:hAnsiTheme="majorBidi" w:cstheme="majorBidi"/>
          <w:sz w:val="24"/>
          <w:szCs w:val="24"/>
          <w:lang w:val="en-US"/>
        </w:rPr>
        <w:t>they formulate</w:t>
      </w:r>
      <w:r w:rsidR="001450D5" w:rsidRPr="0062122D">
        <w:rPr>
          <w:rFonts w:asciiTheme="majorBidi" w:hAnsiTheme="majorBidi" w:cstheme="majorBidi"/>
          <w:sz w:val="24"/>
          <w:szCs w:val="24"/>
          <w:lang w:val="en-US"/>
        </w:rPr>
        <w:t>. In the following overview</w:t>
      </w:r>
      <w:r w:rsidR="006B291C">
        <w:rPr>
          <w:rFonts w:asciiTheme="majorBidi" w:hAnsiTheme="majorBidi" w:cstheme="majorBidi"/>
          <w:sz w:val="24"/>
          <w:szCs w:val="24"/>
          <w:lang w:val="en-US"/>
        </w:rPr>
        <w:t>,</w:t>
      </w:r>
      <w:r w:rsidR="001450D5" w:rsidRPr="0062122D">
        <w:rPr>
          <w:rFonts w:asciiTheme="majorBidi" w:hAnsiTheme="majorBidi" w:cstheme="majorBidi"/>
          <w:sz w:val="24"/>
          <w:szCs w:val="24"/>
          <w:lang w:val="en-US"/>
        </w:rPr>
        <w:t xml:space="preserve"> I will attempt to </w:t>
      </w:r>
      <w:r w:rsidR="00C6547D">
        <w:rPr>
          <w:rFonts w:asciiTheme="majorBidi" w:hAnsiTheme="majorBidi" w:cstheme="majorBidi"/>
          <w:sz w:val="24"/>
          <w:szCs w:val="24"/>
          <w:lang w:val="en-US"/>
        </w:rPr>
        <w:t xml:space="preserve">delineate </w:t>
      </w:r>
      <w:r w:rsidR="00FC7D67" w:rsidRPr="0062122D">
        <w:rPr>
          <w:rFonts w:asciiTheme="majorBidi" w:hAnsiTheme="majorBidi" w:cstheme="majorBidi"/>
          <w:sz w:val="24"/>
          <w:szCs w:val="24"/>
          <w:lang w:val="en-US"/>
        </w:rPr>
        <w:t xml:space="preserve">the </w:t>
      </w:r>
      <w:r w:rsidR="009354EB" w:rsidRPr="0062122D">
        <w:rPr>
          <w:rFonts w:asciiTheme="majorBidi" w:hAnsiTheme="majorBidi" w:cstheme="majorBidi"/>
          <w:sz w:val="24"/>
          <w:szCs w:val="24"/>
          <w:lang w:val="en-US"/>
        </w:rPr>
        <w:t xml:space="preserve">major or </w:t>
      </w:r>
      <w:r w:rsidR="0065045F" w:rsidRPr="0062122D">
        <w:rPr>
          <w:rFonts w:asciiTheme="majorBidi" w:hAnsiTheme="majorBidi" w:cstheme="majorBidi"/>
          <w:sz w:val="24"/>
          <w:szCs w:val="24"/>
          <w:lang w:val="en-US"/>
        </w:rPr>
        <w:t>prominent</w:t>
      </w:r>
      <w:r w:rsidR="009354EB" w:rsidRPr="0062122D">
        <w:rPr>
          <w:rFonts w:asciiTheme="majorBidi" w:hAnsiTheme="majorBidi" w:cstheme="majorBidi"/>
          <w:sz w:val="24"/>
          <w:szCs w:val="24"/>
          <w:lang w:val="en-US"/>
        </w:rPr>
        <w:t xml:space="preserve"> </w:t>
      </w:r>
      <w:r w:rsidR="008E0075" w:rsidRPr="0062122D">
        <w:rPr>
          <w:rFonts w:asciiTheme="majorBidi" w:hAnsiTheme="majorBidi" w:cstheme="majorBidi"/>
          <w:sz w:val="24"/>
          <w:szCs w:val="24"/>
          <w:lang w:val="en-US"/>
        </w:rPr>
        <w:t>approaches to two key issues under discussion</w:t>
      </w:r>
      <w:r w:rsidR="00210CC4" w:rsidRPr="0062122D">
        <w:rPr>
          <w:rFonts w:asciiTheme="majorBidi" w:hAnsiTheme="majorBidi" w:cstheme="majorBidi"/>
          <w:sz w:val="24"/>
          <w:szCs w:val="24"/>
          <w:lang w:val="en-US"/>
        </w:rPr>
        <w:t xml:space="preserve">: authenticity and meaning. </w:t>
      </w:r>
      <w:r w:rsidR="00AF1DD8" w:rsidRPr="0062122D">
        <w:rPr>
          <w:rFonts w:asciiTheme="majorBidi" w:hAnsiTheme="majorBidi" w:cstheme="majorBidi"/>
          <w:sz w:val="24"/>
          <w:szCs w:val="24"/>
          <w:lang w:val="en-US"/>
        </w:rPr>
        <w:t xml:space="preserve">To this end, I will make use of </w:t>
      </w:r>
      <w:r w:rsidR="00A441F3" w:rsidRPr="0062122D">
        <w:rPr>
          <w:rFonts w:asciiTheme="majorBidi" w:hAnsiTheme="majorBidi" w:cstheme="majorBidi"/>
          <w:sz w:val="24"/>
          <w:szCs w:val="24"/>
          <w:lang w:val="en-US"/>
        </w:rPr>
        <w:t>three representative examples:</w:t>
      </w:r>
      <w:r w:rsidR="00EF5692" w:rsidRPr="0062122D">
        <w:rPr>
          <w:rFonts w:asciiTheme="majorBidi" w:hAnsiTheme="majorBidi" w:cstheme="majorBidi"/>
          <w:color w:val="202122"/>
          <w:sz w:val="24"/>
          <w:szCs w:val="24"/>
          <w:shd w:val="clear" w:color="auto" w:fill="FFFFFF"/>
        </w:rPr>
        <w:t xml:space="preserve"> Søren </w:t>
      </w:r>
      <w:r w:rsidR="0078665D" w:rsidRPr="0062122D">
        <w:rPr>
          <w:rFonts w:asciiTheme="majorBidi" w:hAnsiTheme="majorBidi" w:cstheme="majorBidi"/>
          <w:color w:val="202122"/>
          <w:sz w:val="24"/>
          <w:szCs w:val="24"/>
          <w:shd w:val="clear" w:color="auto" w:fill="FFFFFF"/>
        </w:rPr>
        <w:t>Kierkegaard</w:t>
      </w:r>
      <w:r w:rsidR="0078665D" w:rsidRPr="0062122D">
        <w:rPr>
          <w:rFonts w:asciiTheme="majorBidi" w:hAnsiTheme="majorBidi" w:cstheme="majorBidi"/>
          <w:color w:val="202122"/>
          <w:sz w:val="24"/>
          <w:szCs w:val="24"/>
          <w:shd w:val="clear" w:color="auto" w:fill="FFFFFF"/>
          <w:lang w:val="en-US"/>
        </w:rPr>
        <w:t xml:space="preserve">, </w:t>
      </w:r>
      <w:r w:rsidR="0078665D" w:rsidRPr="0062122D">
        <w:rPr>
          <w:rFonts w:asciiTheme="majorBidi" w:hAnsiTheme="majorBidi" w:cstheme="majorBidi"/>
          <w:sz w:val="24"/>
          <w:szCs w:val="24"/>
          <w:lang w:val="en-US"/>
        </w:rPr>
        <w:t>Martin</w:t>
      </w:r>
      <w:r w:rsidR="000F2E8E" w:rsidRPr="0062122D">
        <w:rPr>
          <w:rFonts w:asciiTheme="majorBidi" w:hAnsiTheme="majorBidi" w:cstheme="majorBidi"/>
          <w:sz w:val="24"/>
          <w:szCs w:val="24"/>
          <w:lang w:val="en-US"/>
        </w:rPr>
        <w:t xml:space="preserve"> </w:t>
      </w:r>
      <w:r w:rsidR="0065045F" w:rsidRPr="0062122D">
        <w:rPr>
          <w:rFonts w:asciiTheme="majorBidi" w:hAnsiTheme="majorBidi" w:cstheme="majorBidi"/>
          <w:sz w:val="24"/>
          <w:szCs w:val="24"/>
          <w:lang w:val="en-US"/>
        </w:rPr>
        <w:t>Heidegger</w:t>
      </w:r>
      <w:r w:rsidR="005D17F5">
        <w:rPr>
          <w:rFonts w:asciiTheme="majorBidi" w:hAnsiTheme="majorBidi" w:cstheme="majorBidi"/>
          <w:sz w:val="24"/>
          <w:szCs w:val="24"/>
          <w:lang w:val="en-US"/>
        </w:rPr>
        <w:t>,</w:t>
      </w:r>
      <w:r w:rsidR="000F2E8E" w:rsidRPr="0062122D">
        <w:rPr>
          <w:rFonts w:asciiTheme="majorBidi" w:hAnsiTheme="majorBidi" w:cstheme="majorBidi"/>
          <w:sz w:val="24"/>
          <w:szCs w:val="24"/>
          <w:lang w:val="en-US"/>
        </w:rPr>
        <w:t xml:space="preserve"> and Jean-Paul Sartre</w:t>
      </w:r>
      <w:r w:rsidR="008A7BAA" w:rsidRPr="0062122D">
        <w:rPr>
          <w:rFonts w:asciiTheme="majorBidi" w:hAnsiTheme="majorBidi" w:cstheme="majorBidi"/>
          <w:sz w:val="24"/>
          <w:szCs w:val="24"/>
          <w:lang w:val="en-US"/>
        </w:rPr>
        <w:t xml:space="preserve">, </w:t>
      </w:r>
      <w:r w:rsidR="00895783" w:rsidRPr="0062122D">
        <w:rPr>
          <w:rFonts w:asciiTheme="majorBidi" w:hAnsiTheme="majorBidi" w:cstheme="majorBidi"/>
          <w:sz w:val="24"/>
          <w:szCs w:val="24"/>
          <w:lang w:val="en-US"/>
        </w:rPr>
        <w:t xml:space="preserve">pivotal </w:t>
      </w:r>
      <w:r w:rsidR="008A7BAA" w:rsidRPr="0062122D">
        <w:rPr>
          <w:rFonts w:asciiTheme="majorBidi" w:hAnsiTheme="majorBidi" w:cstheme="majorBidi"/>
          <w:sz w:val="24"/>
          <w:szCs w:val="24"/>
          <w:lang w:val="en-US"/>
        </w:rPr>
        <w:t>figures</w:t>
      </w:r>
      <w:r w:rsidR="00A814D8" w:rsidRPr="0062122D">
        <w:rPr>
          <w:rFonts w:asciiTheme="majorBidi" w:hAnsiTheme="majorBidi" w:cstheme="majorBidi"/>
          <w:sz w:val="24"/>
          <w:szCs w:val="24"/>
          <w:lang w:val="en-US"/>
        </w:rPr>
        <w:t xml:space="preserve"> in this school, </w:t>
      </w:r>
      <w:r w:rsidR="00B82435">
        <w:rPr>
          <w:rFonts w:asciiTheme="majorBidi" w:hAnsiTheme="majorBidi" w:cstheme="majorBidi"/>
          <w:sz w:val="24"/>
          <w:szCs w:val="24"/>
          <w:lang w:val="en-US"/>
        </w:rPr>
        <w:t xml:space="preserve">and </w:t>
      </w:r>
      <w:r w:rsidR="00A814D8" w:rsidRPr="0062122D">
        <w:rPr>
          <w:rFonts w:asciiTheme="majorBidi" w:hAnsiTheme="majorBidi" w:cstheme="majorBidi"/>
          <w:sz w:val="24"/>
          <w:szCs w:val="24"/>
          <w:lang w:val="en-US"/>
        </w:rPr>
        <w:t xml:space="preserve">to a large extent representative </w:t>
      </w:r>
      <w:r w:rsidR="001268BB" w:rsidRPr="0062122D">
        <w:rPr>
          <w:rFonts w:asciiTheme="majorBidi" w:hAnsiTheme="majorBidi" w:cstheme="majorBidi"/>
          <w:sz w:val="24"/>
          <w:szCs w:val="24"/>
          <w:lang w:val="en-US"/>
        </w:rPr>
        <w:t>of its principal currents</w:t>
      </w:r>
      <w:r w:rsidR="00B82435">
        <w:rPr>
          <w:rFonts w:asciiTheme="majorBidi" w:hAnsiTheme="majorBidi" w:cstheme="majorBidi"/>
          <w:sz w:val="24"/>
          <w:szCs w:val="24"/>
          <w:lang w:val="en-US"/>
        </w:rPr>
        <w:t>:</w:t>
      </w:r>
      <w:r w:rsidR="00183A85" w:rsidRPr="0062122D">
        <w:rPr>
          <w:rFonts w:asciiTheme="majorBidi" w:hAnsiTheme="majorBidi" w:cstheme="majorBidi"/>
          <w:sz w:val="24"/>
          <w:szCs w:val="24"/>
          <w:lang w:val="en-US"/>
        </w:rPr>
        <w:t xml:space="preserve"> religious </w:t>
      </w:r>
      <w:r w:rsidR="00183A85" w:rsidRPr="0062122D">
        <w:rPr>
          <w:rFonts w:asciiTheme="majorBidi" w:hAnsiTheme="majorBidi" w:cstheme="majorBidi"/>
          <w:sz w:val="24"/>
          <w:szCs w:val="24"/>
          <w:lang w:val="en-US"/>
        </w:rPr>
        <w:lastRenderedPageBreak/>
        <w:t>(</w:t>
      </w:r>
      <w:r w:rsidR="00183A85" w:rsidRPr="0062122D">
        <w:rPr>
          <w:rFonts w:asciiTheme="majorBidi" w:hAnsiTheme="majorBidi" w:cstheme="majorBidi"/>
          <w:color w:val="202122"/>
          <w:sz w:val="24"/>
          <w:szCs w:val="24"/>
          <w:shd w:val="clear" w:color="auto" w:fill="FFFFFF"/>
        </w:rPr>
        <w:t>Kierkegaard</w:t>
      </w:r>
      <w:r w:rsidR="00183A85" w:rsidRPr="0062122D">
        <w:rPr>
          <w:rFonts w:asciiTheme="majorBidi" w:hAnsiTheme="majorBidi" w:cstheme="majorBidi"/>
          <w:color w:val="202122"/>
          <w:sz w:val="24"/>
          <w:szCs w:val="24"/>
          <w:shd w:val="clear" w:color="auto" w:fill="FFFFFF"/>
          <w:lang w:val="en-US"/>
        </w:rPr>
        <w:t>)</w:t>
      </w:r>
      <w:r w:rsidR="00A549F2" w:rsidRPr="0062122D">
        <w:rPr>
          <w:rFonts w:asciiTheme="majorBidi" w:hAnsiTheme="majorBidi" w:cstheme="majorBidi"/>
          <w:color w:val="202122"/>
          <w:sz w:val="24"/>
          <w:szCs w:val="24"/>
          <w:shd w:val="clear" w:color="auto" w:fill="FFFFFF"/>
          <w:lang w:val="en-US"/>
        </w:rPr>
        <w:t>, and atheist (</w:t>
      </w:r>
      <w:r w:rsidR="00A549F2" w:rsidRPr="0062122D">
        <w:rPr>
          <w:rFonts w:asciiTheme="majorBidi" w:hAnsiTheme="majorBidi" w:cstheme="majorBidi"/>
          <w:sz w:val="24"/>
          <w:szCs w:val="24"/>
          <w:lang w:val="en-US"/>
        </w:rPr>
        <w:t>Heidegger and Sartre)</w:t>
      </w:r>
      <w:r w:rsidR="00246041" w:rsidRPr="0062122D">
        <w:rPr>
          <w:rFonts w:asciiTheme="majorBidi" w:hAnsiTheme="majorBidi" w:cstheme="majorBidi"/>
          <w:sz w:val="24"/>
          <w:szCs w:val="24"/>
          <w:lang w:val="en-US"/>
        </w:rPr>
        <w:t xml:space="preserve">. </w:t>
      </w:r>
      <w:r w:rsidR="00E00F79" w:rsidRPr="0062122D">
        <w:rPr>
          <w:rFonts w:asciiTheme="majorBidi" w:hAnsiTheme="majorBidi" w:cstheme="majorBidi"/>
          <w:sz w:val="24"/>
          <w:szCs w:val="24"/>
          <w:lang w:val="en-US"/>
        </w:rPr>
        <w:t>This c</w:t>
      </w:r>
      <w:r w:rsidR="00B85303" w:rsidRPr="0062122D">
        <w:rPr>
          <w:rFonts w:asciiTheme="majorBidi" w:hAnsiTheme="majorBidi" w:cstheme="majorBidi"/>
          <w:sz w:val="24"/>
          <w:szCs w:val="24"/>
          <w:lang w:val="en-US"/>
        </w:rPr>
        <w:t xml:space="preserve">hoice has been made from an awareness </w:t>
      </w:r>
      <w:r w:rsidR="00DE04FF" w:rsidRPr="0062122D">
        <w:rPr>
          <w:rFonts w:asciiTheme="majorBidi" w:hAnsiTheme="majorBidi" w:cstheme="majorBidi"/>
          <w:sz w:val="24"/>
          <w:szCs w:val="24"/>
          <w:lang w:val="en-US"/>
        </w:rPr>
        <w:t xml:space="preserve">that our ultimate purpose here </w:t>
      </w:r>
      <w:r w:rsidR="00AF6BFA" w:rsidRPr="0062122D">
        <w:rPr>
          <w:rFonts w:asciiTheme="majorBidi" w:hAnsiTheme="majorBidi" w:cstheme="majorBidi"/>
          <w:sz w:val="24"/>
          <w:szCs w:val="24"/>
          <w:lang w:val="en-US"/>
        </w:rPr>
        <w:t xml:space="preserve">is </w:t>
      </w:r>
      <w:r w:rsidR="00555CDB">
        <w:rPr>
          <w:rFonts w:asciiTheme="majorBidi" w:hAnsiTheme="majorBidi" w:cstheme="majorBidi"/>
          <w:sz w:val="24"/>
          <w:szCs w:val="24"/>
          <w:lang w:val="en-US"/>
        </w:rPr>
        <w:t xml:space="preserve">to </w:t>
      </w:r>
      <w:r w:rsidR="00AF6BFA" w:rsidRPr="0062122D">
        <w:rPr>
          <w:rFonts w:asciiTheme="majorBidi" w:hAnsiTheme="majorBidi" w:cstheme="majorBidi"/>
          <w:sz w:val="24"/>
          <w:szCs w:val="24"/>
          <w:lang w:val="en-US"/>
        </w:rPr>
        <w:t xml:space="preserve">compare these ideas </w:t>
      </w:r>
      <w:r w:rsidR="00A66CB8" w:rsidRPr="0062122D">
        <w:rPr>
          <w:rFonts w:asciiTheme="majorBidi" w:hAnsiTheme="majorBidi" w:cstheme="majorBidi"/>
          <w:sz w:val="24"/>
          <w:szCs w:val="24"/>
          <w:lang w:val="en-US"/>
        </w:rPr>
        <w:t>to</w:t>
      </w:r>
      <w:r w:rsidR="00AF6BFA" w:rsidRPr="0062122D">
        <w:rPr>
          <w:rFonts w:asciiTheme="majorBidi" w:hAnsiTheme="majorBidi" w:cstheme="majorBidi"/>
          <w:sz w:val="24"/>
          <w:szCs w:val="24"/>
          <w:lang w:val="en-US"/>
        </w:rPr>
        <w:t xml:space="preserve"> Rabbi Hutner’s </w:t>
      </w:r>
      <w:r w:rsidR="002E0CF0" w:rsidRPr="0062122D">
        <w:rPr>
          <w:rFonts w:asciiTheme="majorBidi" w:hAnsiTheme="majorBidi" w:cstheme="majorBidi"/>
          <w:sz w:val="24"/>
          <w:szCs w:val="24"/>
          <w:lang w:val="en-US"/>
        </w:rPr>
        <w:t>thought</w:t>
      </w:r>
      <w:r w:rsidR="00CA4265">
        <w:rPr>
          <w:rFonts w:asciiTheme="majorBidi" w:hAnsiTheme="majorBidi" w:cstheme="majorBidi"/>
          <w:sz w:val="24"/>
          <w:szCs w:val="24"/>
          <w:lang w:val="en-US"/>
        </w:rPr>
        <w:t>.</w:t>
      </w:r>
      <w:r w:rsidR="002E0CF0" w:rsidRPr="0062122D">
        <w:rPr>
          <w:rFonts w:asciiTheme="majorBidi" w:hAnsiTheme="majorBidi" w:cstheme="majorBidi"/>
          <w:sz w:val="24"/>
          <w:szCs w:val="24"/>
          <w:lang w:val="en-US"/>
        </w:rPr>
        <w:t xml:space="preserve"> </w:t>
      </w:r>
      <w:r w:rsidR="00CA4265">
        <w:rPr>
          <w:rFonts w:asciiTheme="majorBidi" w:hAnsiTheme="majorBidi" w:cstheme="majorBidi"/>
          <w:sz w:val="24"/>
          <w:szCs w:val="24"/>
          <w:lang w:val="en-US"/>
        </w:rPr>
        <w:t>I</w:t>
      </w:r>
      <w:r w:rsidR="002E0CF0" w:rsidRPr="0062122D">
        <w:rPr>
          <w:rFonts w:asciiTheme="majorBidi" w:hAnsiTheme="majorBidi" w:cstheme="majorBidi"/>
          <w:sz w:val="24"/>
          <w:szCs w:val="24"/>
          <w:lang w:val="en-US"/>
        </w:rPr>
        <w:t xml:space="preserve">f we can assume that he </w:t>
      </w:r>
      <w:r w:rsidR="00B50B84" w:rsidRPr="0062122D">
        <w:rPr>
          <w:rFonts w:asciiTheme="majorBidi" w:hAnsiTheme="majorBidi" w:cstheme="majorBidi"/>
          <w:sz w:val="24"/>
          <w:szCs w:val="24"/>
          <w:lang w:val="en-US"/>
        </w:rPr>
        <w:t>was familiar with existentialist thought, whether directly or indirectly</w:t>
      </w:r>
      <w:r w:rsidR="00443FE0" w:rsidRPr="0062122D">
        <w:rPr>
          <w:rFonts w:asciiTheme="majorBidi" w:hAnsiTheme="majorBidi" w:cstheme="majorBidi"/>
          <w:sz w:val="24"/>
          <w:szCs w:val="24"/>
          <w:lang w:val="en-US"/>
        </w:rPr>
        <w:t>, these are the figures that it is reasonable to assume that he was familiar with.</w:t>
      </w:r>
      <w:r w:rsidR="00687A03" w:rsidRPr="0062122D">
        <w:rPr>
          <w:rStyle w:val="FootnoteReference"/>
          <w:rFonts w:asciiTheme="majorBidi" w:hAnsiTheme="majorBidi" w:cstheme="majorBidi"/>
          <w:sz w:val="24"/>
          <w:szCs w:val="24"/>
          <w:lang w:val="en-US"/>
        </w:rPr>
        <w:footnoteReference w:id="11"/>
      </w:r>
      <w:r w:rsidR="00265123" w:rsidRPr="0062122D">
        <w:rPr>
          <w:rFonts w:asciiTheme="majorBidi" w:hAnsiTheme="majorBidi" w:cstheme="majorBidi"/>
          <w:sz w:val="24"/>
          <w:szCs w:val="24"/>
          <w:lang w:val="en-US"/>
        </w:rPr>
        <w:t xml:space="preserve"> F</w:t>
      </w:r>
      <w:r w:rsidR="005A6975" w:rsidRPr="0062122D">
        <w:rPr>
          <w:rFonts w:asciiTheme="majorBidi" w:hAnsiTheme="majorBidi" w:cstheme="majorBidi"/>
          <w:sz w:val="24"/>
          <w:szCs w:val="24"/>
          <w:lang w:val="en-US"/>
        </w:rPr>
        <w:t>or the sake of brevity</w:t>
      </w:r>
      <w:r w:rsidR="008E2344">
        <w:rPr>
          <w:rFonts w:asciiTheme="majorBidi" w:hAnsiTheme="majorBidi" w:cstheme="majorBidi"/>
          <w:sz w:val="24"/>
          <w:szCs w:val="24"/>
          <w:lang w:val="en-US"/>
        </w:rPr>
        <w:t>,</w:t>
      </w:r>
      <w:r w:rsidR="005A6975" w:rsidRPr="0062122D">
        <w:rPr>
          <w:rFonts w:asciiTheme="majorBidi" w:hAnsiTheme="majorBidi" w:cstheme="majorBidi"/>
          <w:sz w:val="24"/>
          <w:szCs w:val="24"/>
          <w:lang w:val="en-US"/>
        </w:rPr>
        <w:t xml:space="preserve"> I cannot avoid </w:t>
      </w:r>
      <w:r w:rsidR="00265123" w:rsidRPr="0062122D">
        <w:rPr>
          <w:rFonts w:asciiTheme="majorBidi" w:hAnsiTheme="majorBidi" w:cstheme="majorBidi"/>
          <w:sz w:val="24"/>
          <w:szCs w:val="24"/>
          <w:lang w:val="en-US"/>
        </w:rPr>
        <w:t>simplif</w:t>
      </w:r>
      <w:r w:rsidR="008E2344">
        <w:rPr>
          <w:rFonts w:asciiTheme="majorBidi" w:hAnsiTheme="majorBidi" w:cstheme="majorBidi"/>
          <w:sz w:val="24"/>
          <w:szCs w:val="24"/>
          <w:lang w:val="en-US"/>
        </w:rPr>
        <w:t xml:space="preserve">ying </w:t>
      </w:r>
      <w:r w:rsidR="00FB186C" w:rsidRPr="0062122D">
        <w:rPr>
          <w:rFonts w:asciiTheme="majorBidi" w:hAnsiTheme="majorBidi" w:cstheme="majorBidi"/>
          <w:sz w:val="24"/>
          <w:szCs w:val="24"/>
          <w:lang w:val="en-US"/>
        </w:rPr>
        <w:t>these thinker</w:t>
      </w:r>
      <w:r w:rsidR="00C91C29" w:rsidRPr="0062122D">
        <w:rPr>
          <w:rFonts w:asciiTheme="majorBidi" w:hAnsiTheme="majorBidi" w:cstheme="majorBidi"/>
          <w:sz w:val="24"/>
          <w:szCs w:val="24"/>
          <w:lang w:val="en-US"/>
        </w:rPr>
        <w:t>s’</w:t>
      </w:r>
      <w:r w:rsidR="00FB186C" w:rsidRPr="0062122D">
        <w:rPr>
          <w:rFonts w:asciiTheme="majorBidi" w:hAnsiTheme="majorBidi" w:cstheme="majorBidi"/>
          <w:sz w:val="24"/>
          <w:szCs w:val="24"/>
          <w:lang w:val="en-US"/>
        </w:rPr>
        <w:t xml:space="preserve"> ideas</w:t>
      </w:r>
      <w:r w:rsidR="00C91C29" w:rsidRPr="0062122D">
        <w:rPr>
          <w:rFonts w:asciiTheme="majorBidi" w:hAnsiTheme="majorBidi" w:cstheme="majorBidi"/>
          <w:sz w:val="24"/>
          <w:szCs w:val="24"/>
          <w:lang w:val="en-US"/>
        </w:rPr>
        <w:t xml:space="preserve"> and limiting the discussion to </w:t>
      </w:r>
      <w:r w:rsidR="00F92AA2">
        <w:rPr>
          <w:rFonts w:asciiTheme="majorBidi" w:hAnsiTheme="majorBidi" w:cstheme="majorBidi"/>
          <w:sz w:val="24"/>
          <w:szCs w:val="24"/>
          <w:lang w:val="en-US"/>
        </w:rPr>
        <w:t xml:space="preserve">a presentation of </w:t>
      </w:r>
      <w:r w:rsidR="0088049C" w:rsidRPr="0062122D">
        <w:rPr>
          <w:rFonts w:asciiTheme="majorBidi" w:hAnsiTheme="majorBidi" w:cstheme="majorBidi"/>
          <w:sz w:val="24"/>
          <w:szCs w:val="24"/>
          <w:lang w:val="en-US"/>
        </w:rPr>
        <w:t>th</w:t>
      </w:r>
      <w:r w:rsidR="00F92AA2">
        <w:rPr>
          <w:rFonts w:asciiTheme="majorBidi" w:hAnsiTheme="majorBidi" w:cstheme="majorBidi"/>
          <w:sz w:val="24"/>
          <w:szCs w:val="24"/>
          <w:lang w:val="en-US"/>
        </w:rPr>
        <w:t>ose</w:t>
      </w:r>
      <w:r w:rsidR="0088049C" w:rsidRPr="0062122D">
        <w:rPr>
          <w:rFonts w:asciiTheme="majorBidi" w:hAnsiTheme="majorBidi" w:cstheme="majorBidi"/>
          <w:sz w:val="24"/>
          <w:szCs w:val="24"/>
          <w:lang w:val="en-US"/>
        </w:rPr>
        <w:t xml:space="preserve"> aspect</w:t>
      </w:r>
      <w:r w:rsidR="00B22DB9">
        <w:rPr>
          <w:rFonts w:asciiTheme="majorBidi" w:hAnsiTheme="majorBidi" w:cstheme="majorBidi"/>
          <w:sz w:val="24"/>
          <w:szCs w:val="24"/>
          <w:lang w:val="en-US"/>
        </w:rPr>
        <w:t>s</w:t>
      </w:r>
      <w:r w:rsidR="0088049C" w:rsidRPr="0062122D">
        <w:rPr>
          <w:rFonts w:asciiTheme="majorBidi" w:hAnsiTheme="majorBidi" w:cstheme="majorBidi"/>
          <w:sz w:val="24"/>
          <w:szCs w:val="24"/>
          <w:lang w:val="en-US"/>
        </w:rPr>
        <w:t xml:space="preserve"> which are relevant </w:t>
      </w:r>
      <w:r w:rsidR="00BE1A04" w:rsidRPr="0062122D">
        <w:rPr>
          <w:rFonts w:asciiTheme="majorBidi" w:hAnsiTheme="majorBidi" w:cstheme="majorBidi"/>
          <w:sz w:val="24"/>
          <w:szCs w:val="24"/>
          <w:lang w:val="en-US"/>
        </w:rPr>
        <w:t xml:space="preserve">to the </w:t>
      </w:r>
      <w:r w:rsidR="009E2712" w:rsidRPr="0062122D">
        <w:rPr>
          <w:rFonts w:asciiTheme="majorBidi" w:hAnsiTheme="majorBidi" w:cstheme="majorBidi"/>
          <w:sz w:val="24"/>
          <w:szCs w:val="24"/>
          <w:lang w:val="en-US"/>
        </w:rPr>
        <w:t>subject</w:t>
      </w:r>
      <w:r w:rsidR="00FB186C" w:rsidRPr="0062122D">
        <w:rPr>
          <w:rFonts w:asciiTheme="majorBidi" w:hAnsiTheme="majorBidi" w:cstheme="majorBidi"/>
          <w:sz w:val="24"/>
          <w:szCs w:val="24"/>
          <w:lang w:val="en-US"/>
        </w:rPr>
        <w:t xml:space="preserve"> of </w:t>
      </w:r>
      <w:r w:rsidR="009E2712" w:rsidRPr="0062122D">
        <w:rPr>
          <w:rFonts w:asciiTheme="majorBidi" w:hAnsiTheme="majorBidi" w:cstheme="majorBidi"/>
          <w:sz w:val="24"/>
          <w:szCs w:val="24"/>
          <w:lang w:val="en-US"/>
        </w:rPr>
        <w:t xml:space="preserve">our discussion -- Rabbi </w:t>
      </w:r>
      <w:proofErr w:type="spellStart"/>
      <w:r w:rsidR="009E2712" w:rsidRPr="0062122D">
        <w:rPr>
          <w:rFonts w:asciiTheme="majorBidi" w:hAnsiTheme="majorBidi" w:cstheme="majorBidi"/>
          <w:sz w:val="24"/>
          <w:szCs w:val="24"/>
          <w:lang w:val="en-US"/>
        </w:rPr>
        <w:t>Hutner’s</w:t>
      </w:r>
      <w:proofErr w:type="spellEnd"/>
      <w:r w:rsidR="009E2712" w:rsidRPr="0062122D">
        <w:rPr>
          <w:rFonts w:asciiTheme="majorBidi" w:hAnsiTheme="majorBidi" w:cstheme="majorBidi"/>
          <w:sz w:val="24"/>
          <w:szCs w:val="24"/>
          <w:lang w:val="en-US"/>
        </w:rPr>
        <w:t xml:space="preserve"> thought.</w:t>
      </w:r>
    </w:p>
    <w:p w14:paraId="02794C37" w14:textId="3D9482D6" w:rsidR="00522560" w:rsidRPr="0062122D" w:rsidRDefault="00522560" w:rsidP="001118D9">
      <w:pPr>
        <w:spacing w:after="0" w:line="360" w:lineRule="auto"/>
        <w:ind w:firstLine="284"/>
        <w:rPr>
          <w:rFonts w:asciiTheme="majorBidi" w:hAnsiTheme="majorBidi" w:cstheme="majorBidi"/>
          <w:sz w:val="24"/>
          <w:szCs w:val="24"/>
          <w:lang w:val="en-US"/>
        </w:rPr>
      </w:pPr>
      <w:r w:rsidRPr="0062122D">
        <w:rPr>
          <w:rFonts w:asciiTheme="majorBidi" w:hAnsiTheme="majorBidi" w:cstheme="majorBidi"/>
          <w:sz w:val="24"/>
          <w:szCs w:val="24"/>
          <w:lang w:val="en-US"/>
        </w:rPr>
        <w:t xml:space="preserve">The concept of authenticity </w:t>
      </w:r>
      <w:r w:rsidR="00E20FF4" w:rsidRPr="0062122D">
        <w:rPr>
          <w:rFonts w:asciiTheme="majorBidi" w:hAnsiTheme="majorBidi" w:cstheme="majorBidi"/>
          <w:sz w:val="24"/>
          <w:szCs w:val="24"/>
          <w:lang w:val="en-US"/>
        </w:rPr>
        <w:t xml:space="preserve">in the existentialist tradition </w:t>
      </w:r>
      <w:r w:rsidR="00097F12" w:rsidRPr="0062122D">
        <w:rPr>
          <w:rFonts w:asciiTheme="majorBidi" w:hAnsiTheme="majorBidi" w:cstheme="majorBidi"/>
          <w:sz w:val="24"/>
          <w:szCs w:val="24"/>
          <w:lang w:val="en-US"/>
        </w:rPr>
        <w:t>defies clear definition. Earl</w:t>
      </w:r>
      <w:r w:rsidR="001E578A">
        <w:rPr>
          <w:rFonts w:asciiTheme="majorBidi" w:hAnsiTheme="majorBidi" w:cstheme="majorBidi"/>
          <w:sz w:val="24"/>
          <w:szCs w:val="24"/>
          <w:lang w:val="en-US"/>
        </w:rPr>
        <w:t>y</w:t>
      </w:r>
      <w:r w:rsidR="00097F12" w:rsidRPr="0062122D">
        <w:rPr>
          <w:rFonts w:asciiTheme="majorBidi" w:hAnsiTheme="majorBidi" w:cstheme="majorBidi"/>
          <w:sz w:val="24"/>
          <w:szCs w:val="24"/>
          <w:lang w:val="en-US"/>
        </w:rPr>
        <w:t xml:space="preserve"> thinkers who discussed authenticity </w:t>
      </w:r>
      <w:r w:rsidR="00A0001C" w:rsidRPr="0062122D">
        <w:rPr>
          <w:rFonts w:asciiTheme="majorBidi" w:hAnsiTheme="majorBidi" w:cstheme="majorBidi"/>
          <w:sz w:val="24"/>
          <w:szCs w:val="24"/>
          <w:lang w:val="en-US"/>
        </w:rPr>
        <w:t xml:space="preserve">insisted that it could not be </w:t>
      </w:r>
      <w:r w:rsidR="008E6FBC" w:rsidRPr="0062122D">
        <w:rPr>
          <w:rFonts w:asciiTheme="majorBidi" w:hAnsiTheme="majorBidi" w:cstheme="majorBidi"/>
          <w:sz w:val="24"/>
          <w:szCs w:val="24"/>
          <w:lang w:val="en-US"/>
        </w:rPr>
        <w:t>defined,</w:t>
      </w:r>
      <w:r w:rsidR="00181954" w:rsidRPr="0062122D">
        <w:rPr>
          <w:rFonts w:asciiTheme="majorBidi" w:hAnsiTheme="majorBidi" w:cstheme="majorBidi"/>
          <w:sz w:val="24"/>
          <w:szCs w:val="24"/>
          <w:lang w:val="en-US"/>
        </w:rPr>
        <w:t xml:space="preserve"> quantified</w:t>
      </w:r>
      <w:r w:rsidR="0003480B">
        <w:rPr>
          <w:rFonts w:asciiTheme="majorBidi" w:hAnsiTheme="majorBidi" w:cstheme="majorBidi"/>
          <w:sz w:val="24"/>
          <w:szCs w:val="24"/>
          <w:lang w:val="en-US"/>
        </w:rPr>
        <w:t>,</w:t>
      </w:r>
      <w:r w:rsidR="00181954" w:rsidRPr="0062122D">
        <w:rPr>
          <w:rFonts w:asciiTheme="majorBidi" w:hAnsiTheme="majorBidi" w:cstheme="majorBidi"/>
          <w:sz w:val="24"/>
          <w:szCs w:val="24"/>
          <w:lang w:val="en-US"/>
        </w:rPr>
        <w:t xml:space="preserve"> or characterized. Authenticity </w:t>
      </w:r>
      <w:r w:rsidR="00623314" w:rsidRPr="0062122D">
        <w:rPr>
          <w:rFonts w:asciiTheme="majorBidi" w:hAnsiTheme="majorBidi" w:cstheme="majorBidi"/>
          <w:sz w:val="24"/>
          <w:szCs w:val="24"/>
          <w:lang w:val="en-US"/>
        </w:rPr>
        <w:t xml:space="preserve">is </w:t>
      </w:r>
      <w:r w:rsidR="006854F1">
        <w:rPr>
          <w:rFonts w:asciiTheme="majorBidi" w:hAnsiTheme="majorBidi" w:cstheme="majorBidi"/>
          <w:sz w:val="24"/>
          <w:szCs w:val="24"/>
          <w:lang w:val="en-US"/>
        </w:rPr>
        <w:t xml:space="preserve">inherently </w:t>
      </w:r>
      <w:r w:rsidR="00623314" w:rsidRPr="0062122D">
        <w:rPr>
          <w:rFonts w:asciiTheme="majorBidi" w:hAnsiTheme="majorBidi" w:cstheme="majorBidi"/>
          <w:sz w:val="24"/>
          <w:szCs w:val="24"/>
          <w:lang w:val="en-US"/>
        </w:rPr>
        <w:t>undogmatic and never</w:t>
      </w:r>
      <w:r w:rsidR="004E68F7" w:rsidRPr="0062122D">
        <w:rPr>
          <w:rFonts w:asciiTheme="majorBidi" w:hAnsiTheme="majorBidi" w:cstheme="majorBidi"/>
          <w:sz w:val="24"/>
          <w:szCs w:val="24"/>
          <w:lang w:val="en-US"/>
        </w:rPr>
        <w:t xml:space="preserve"> means </w:t>
      </w:r>
      <w:r w:rsidR="009C34CB">
        <w:rPr>
          <w:rFonts w:asciiTheme="majorBidi" w:hAnsiTheme="majorBidi" w:cstheme="majorBidi"/>
          <w:sz w:val="24"/>
          <w:szCs w:val="24"/>
          <w:lang w:val="en-US"/>
        </w:rPr>
        <w:t>the same</w:t>
      </w:r>
      <w:r w:rsidR="008E6FBC" w:rsidRPr="0062122D">
        <w:rPr>
          <w:rFonts w:asciiTheme="majorBidi" w:hAnsiTheme="majorBidi" w:cstheme="majorBidi"/>
          <w:sz w:val="24"/>
          <w:szCs w:val="24"/>
          <w:lang w:val="en-US"/>
        </w:rPr>
        <w:t xml:space="preserve"> thing to different people</w:t>
      </w:r>
      <w:r w:rsidR="0041163B" w:rsidRPr="0062122D">
        <w:rPr>
          <w:rFonts w:asciiTheme="majorBidi" w:hAnsiTheme="majorBidi" w:cstheme="majorBidi"/>
          <w:sz w:val="24"/>
          <w:szCs w:val="24"/>
          <w:lang w:val="en-US"/>
        </w:rPr>
        <w:t xml:space="preserve">. </w:t>
      </w:r>
      <w:r w:rsidR="00C859D0" w:rsidRPr="0062122D">
        <w:rPr>
          <w:rFonts w:asciiTheme="majorBidi" w:hAnsiTheme="majorBidi" w:cstheme="majorBidi"/>
          <w:sz w:val="24"/>
          <w:szCs w:val="24"/>
          <w:lang w:val="en-US"/>
        </w:rPr>
        <w:t xml:space="preserve">Any conceptualization of </w:t>
      </w:r>
      <w:r w:rsidR="001E5864" w:rsidRPr="0062122D">
        <w:rPr>
          <w:rFonts w:asciiTheme="majorBidi" w:hAnsiTheme="majorBidi" w:cstheme="majorBidi"/>
          <w:sz w:val="24"/>
          <w:szCs w:val="24"/>
          <w:lang w:val="en-US"/>
        </w:rPr>
        <w:t xml:space="preserve">authenticity </w:t>
      </w:r>
      <w:r w:rsidR="0062104F">
        <w:rPr>
          <w:rFonts w:asciiTheme="majorBidi" w:hAnsiTheme="majorBidi" w:cstheme="majorBidi"/>
          <w:sz w:val="24"/>
          <w:szCs w:val="24"/>
          <w:lang w:val="en-US"/>
        </w:rPr>
        <w:t>inevitably</w:t>
      </w:r>
      <w:r w:rsidR="00BD0896">
        <w:rPr>
          <w:rFonts w:asciiTheme="majorBidi" w:hAnsiTheme="majorBidi" w:cstheme="majorBidi"/>
          <w:sz w:val="24"/>
          <w:szCs w:val="24"/>
          <w:lang w:val="en-US"/>
        </w:rPr>
        <w:t xml:space="preserve"> </w:t>
      </w:r>
      <w:r w:rsidR="0062104F">
        <w:rPr>
          <w:rFonts w:asciiTheme="majorBidi" w:hAnsiTheme="majorBidi" w:cstheme="majorBidi"/>
          <w:sz w:val="24"/>
          <w:szCs w:val="24"/>
          <w:lang w:val="en-US"/>
        </w:rPr>
        <w:t xml:space="preserve">entails </w:t>
      </w:r>
      <w:r w:rsidR="008B602D" w:rsidRPr="0062122D">
        <w:rPr>
          <w:rFonts w:asciiTheme="majorBidi" w:hAnsiTheme="majorBidi" w:cstheme="majorBidi"/>
          <w:sz w:val="24"/>
          <w:szCs w:val="24"/>
          <w:lang w:val="en-US"/>
        </w:rPr>
        <w:t>its</w:t>
      </w:r>
      <w:r w:rsidR="008B602D">
        <w:rPr>
          <w:rFonts w:asciiTheme="majorBidi" w:hAnsiTheme="majorBidi" w:cstheme="majorBidi"/>
          <w:sz w:val="24"/>
          <w:szCs w:val="24"/>
          <w:lang w:val="en-US"/>
        </w:rPr>
        <w:t xml:space="preserve"> </w:t>
      </w:r>
      <w:r w:rsidR="001E5864" w:rsidRPr="0062122D">
        <w:rPr>
          <w:rFonts w:asciiTheme="majorBidi" w:hAnsiTheme="majorBidi" w:cstheme="majorBidi"/>
          <w:sz w:val="24"/>
          <w:szCs w:val="24"/>
          <w:lang w:val="en-US"/>
        </w:rPr>
        <w:t xml:space="preserve">distortion </w:t>
      </w:r>
      <w:r w:rsidR="005C46E8" w:rsidRPr="0062122D">
        <w:rPr>
          <w:rFonts w:asciiTheme="majorBidi" w:hAnsiTheme="majorBidi" w:cstheme="majorBidi"/>
          <w:sz w:val="24"/>
          <w:szCs w:val="24"/>
          <w:lang w:val="en-US"/>
        </w:rPr>
        <w:t xml:space="preserve">or falsification because of its </w:t>
      </w:r>
      <w:r w:rsidR="007818D5">
        <w:rPr>
          <w:rFonts w:asciiTheme="majorBidi" w:hAnsiTheme="majorBidi" w:cstheme="majorBidi"/>
          <w:sz w:val="24"/>
          <w:szCs w:val="24"/>
          <w:lang w:val="en-US"/>
        </w:rPr>
        <w:t xml:space="preserve">reduction </w:t>
      </w:r>
      <w:r w:rsidR="00AE278A" w:rsidRPr="0062122D">
        <w:rPr>
          <w:rFonts w:asciiTheme="majorBidi" w:hAnsiTheme="majorBidi" w:cstheme="majorBidi"/>
          <w:sz w:val="24"/>
          <w:szCs w:val="24"/>
          <w:lang w:val="en-US"/>
        </w:rPr>
        <w:t xml:space="preserve">to </w:t>
      </w:r>
      <w:r w:rsidR="00310CED" w:rsidRPr="0062122D">
        <w:rPr>
          <w:rFonts w:asciiTheme="majorBidi" w:hAnsiTheme="majorBidi" w:cstheme="majorBidi"/>
          <w:sz w:val="24"/>
          <w:szCs w:val="24"/>
          <w:lang w:val="en-US"/>
        </w:rPr>
        <w:t xml:space="preserve">a fixed format. </w:t>
      </w:r>
      <w:r w:rsidR="005B1002" w:rsidRPr="0062122D">
        <w:rPr>
          <w:rFonts w:asciiTheme="majorBidi" w:hAnsiTheme="majorBidi" w:cstheme="majorBidi"/>
          <w:sz w:val="24"/>
          <w:szCs w:val="24"/>
          <w:lang w:val="en-US"/>
        </w:rPr>
        <w:t xml:space="preserve">For this </w:t>
      </w:r>
      <w:r w:rsidR="00BB272F" w:rsidRPr="0062122D">
        <w:rPr>
          <w:rFonts w:asciiTheme="majorBidi" w:hAnsiTheme="majorBidi" w:cstheme="majorBidi"/>
          <w:sz w:val="24"/>
          <w:szCs w:val="24"/>
          <w:lang w:val="en-US"/>
        </w:rPr>
        <w:t>reason,</w:t>
      </w:r>
      <w:r w:rsidR="005B1002" w:rsidRPr="0062122D">
        <w:rPr>
          <w:rFonts w:asciiTheme="majorBidi" w:hAnsiTheme="majorBidi" w:cstheme="majorBidi"/>
          <w:sz w:val="24"/>
          <w:szCs w:val="24"/>
          <w:lang w:val="en-US"/>
        </w:rPr>
        <w:t xml:space="preserve"> </w:t>
      </w:r>
      <w:r w:rsidR="001C2801" w:rsidRPr="0062122D">
        <w:rPr>
          <w:rFonts w:asciiTheme="majorBidi" w:hAnsiTheme="majorBidi" w:cstheme="majorBidi"/>
          <w:sz w:val="24"/>
          <w:szCs w:val="24"/>
          <w:lang w:val="en-US"/>
        </w:rPr>
        <w:t xml:space="preserve">these thinkers tended to characterize it </w:t>
      </w:r>
      <w:r w:rsidR="00641679" w:rsidRPr="0062122D">
        <w:rPr>
          <w:rFonts w:asciiTheme="majorBidi" w:hAnsiTheme="majorBidi" w:cstheme="majorBidi"/>
          <w:sz w:val="24"/>
          <w:szCs w:val="24"/>
          <w:lang w:val="en-US"/>
        </w:rPr>
        <w:t xml:space="preserve">only by negation, express it </w:t>
      </w:r>
      <w:r w:rsidR="00617455" w:rsidRPr="0062122D">
        <w:rPr>
          <w:rFonts w:asciiTheme="majorBidi" w:hAnsiTheme="majorBidi" w:cstheme="majorBidi"/>
          <w:sz w:val="24"/>
          <w:szCs w:val="24"/>
          <w:lang w:val="en-US"/>
        </w:rPr>
        <w:t xml:space="preserve">through literary </w:t>
      </w:r>
      <w:r w:rsidR="007D1D4F">
        <w:rPr>
          <w:rFonts w:asciiTheme="majorBidi" w:hAnsiTheme="majorBidi" w:cstheme="majorBidi"/>
          <w:sz w:val="24"/>
          <w:szCs w:val="24"/>
          <w:lang w:val="en-US"/>
        </w:rPr>
        <w:t>devices,</w:t>
      </w:r>
      <w:r w:rsidR="00617455" w:rsidRPr="0062122D">
        <w:rPr>
          <w:rFonts w:asciiTheme="majorBidi" w:hAnsiTheme="majorBidi" w:cstheme="majorBidi"/>
          <w:sz w:val="24"/>
          <w:szCs w:val="24"/>
          <w:lang w:val="en-US"/>
        </w:rPr>
        <w:t xml:space="preserve"> and refrain from formulating it </w:t>
      </w:r>
      <w:r w:rsidR="00DD1989" w:rsidRPr="0062122D">
        <w:rPr>
          <w:rFonts w:asciiTheme="majorBidi" w:hAnsiTheme="majorBidi" w:cstheme="majorBidi"/>
          <w:sz w:val="24"/>
          <w:szCs w:val="24"/>
          <w:lang w:val="en-US"/>
        </w:rPr>
        <w:t>in a systematic philosophical manner.</w:t>
      </w:r>
      <w:r w:rsidR="00DD1989" w:rsidRPr="0062122D">
        <w:rPr>
          <w:rStyle w:val="FootnoteReference"/>
          <w:rFonts w:asciiTheme="majorBidi" w:hAnsiTheme="majorBidi" w:cstheme="majorBidi"/>
          <w:sz w:val="24"/>
          <w:szCs w:val="24"/>
          <w:lang w:val="en-US"/>
        </w:rPr>
        <w:footnoteReference w:id="12"/>
      </w:r>
      <w:r w:rsidR="00982AC5" w:rsidRPr="0062122D">
        <w:rPr>
          <w:rFonts w:asciiTheme="majorBidi" w:hAnsiTheme="majorBidi" w:cstheme="majorBidi"/>
          <w:sz w:val="24"/>
          <w:szCs w:val="24"/>
          <w:lang w:val="en-US"/>
        </w:rPr>
        <w:t xml:space="preserve"> Later thinkers such as Heidegger </w:t>
      </w:r>
      <w:r w:rsidR="001A3677" w:rsidRPr="0062122D">
        <w:rPr>
          <w:rFonts w:asciiTheme="majorBidi" w:hAnsiTheme="majorBidi" w:cstheme="majorBidi"/>
          <w:sz w:val="24"/>
          <w:szCs w:val="24"/>
          <w:lang w:val="en-US"/>
        </w:rPr>
        <w:t>and Sartre sought to formulate the ontology of authe</w:t>
      </w:r>
      <w:r w:rsidR="003008DB" w:rsidRPr="0062122D">
        <w:rPr>
          <w:rFonts w:asciiTheme="majorBidi" w:hAnsiTheme="majorBidi" w:cstheme="majorBidi"/>
          <w:sz w:val="24"/>
          <w:szCs w:val="24"/>
          <w:lang w:val="en-US"/>
        </w:rPr>
        <w:t>n</w:t>
      </w:r>
      <w:r w:rsidR="001A3677" w:rsidRPr="0062122D">
        <w:rPr>
          <w:rFonts w:asciiTheme="majorBidi" w:hAnsiTheme="majorBidi" w:cstheme="majorBidi"/>
          <w:sz w:val="24"/>
          <w:szCs w:val="24"/>
          <w:lang w:val="en-US"/>
        </w:rPr>
        <w:t xml:space="preserve">ticity (an </w:t>
      </w:r>
      <w:r w:rsidR="003008DB" w:rsidRPr="0062122D">
        <w:rPr>
          <w:rFonts w:asciiTheme="majorBidi" w:hAnsiTheme="majorBidi" w:cstheme="majorBidi"/>
          <w:sz w:val="24"/>
          <w:szCs w:val="24"/>
          <w:lang w:val="en-US"/>
        </w:rPr>
        <w:t xml:space="preserve">effort that for others </w:t>
      </w:r>
      <w:r w:rsidR="00C7338A" w:rsidRPr="0062122D">
        <w:rPr>
          <w:rFonts w:asciiTheme="majorBidi" w:hAnsiTheme="majorBidi" w:cstheme="majorBidi"/>
          <w:sz w:val="24"/>
          <w:szCs w:val="24"/>
          <w:lang w:val="en-US"/>
        </w:rPr>
        <w:t xml:space="preserve">involved an inherent </w:t>
      </w:r>
      <w:r w:rsidR="00F75BFE" w:rsidRPr="0062122D">
        <w:rPr>
          <w:rFonts w:asciiTheme="majorBidi" w:hAnsiTheme="majorBidi" w:cstheme="majorBidi"/>
          <w:sz w:val="24"/>
          <w:szCs w:val="24"/>
          <w:lang w:val="en-US"/>
        </w:rPr>
        <w:t xml:space="preserve">self-contradiction) </w:t>
      </w:r>
      <w:r w:rsidR="006854F1">
        <w:rPr>
          <w:rFonts w:asciiTheme="majorBidi" w:hAnsiTheme="majorBidi" w:cstheme="majorBidi"/>
          <w:sz w:val="24"/>
          <w:szCs w:val="24"/>
          <w:lang w:val="en-US"/>
        </w:rPr>
        <w:t xml:space="preserve">by </w:t>
      </w:r>
      <w:r w:rsidR="009E4E32" w:rsidRPr="00A110A9">
        <w:rPr>
          <w:rFonts w:asciiTheme="majorBidi" w:hAnsiTheme="majorBidi" w:cstheme="majorBidi"/>
          <w:sz w:val="24"/>
          <w:szCs w:val="24"/>
          <w:lang w:val="en-US"/>
        </w:rPr>
        <w:t>ad</w:t>
      </w:r>
      <w:r w:rsidR="002C1C5A" w:rsidRPr="00A110A9">
        <w:rPr>
          <w:rFonts w:asciiTheme="majorBidi" w:hAnsiTheme="majorBidi" w:cstheme="majorBidi"/>
          <w:sz w:val="24"/>
          <w:szCs w:val="24"/>
          <w:lang w:val="en-US"/>
        </w:rPr>
        <w:t>a</w:t>
      </w:r>
      <w:r w:rsidR="009E4E32" w:rsidRPr="00A110A9">
        <w:rPr>
          <w:rFonts w:asciiTheme="majorBidi" w:hAnsiTheme="majorBidi" w:cstheme="majorBidi"/>
          <w:sz w:val="24"/>
          <w:szCs w:val="24"/>
          <w:lang w:val="en-US"/>
        </w:rPr>
        <w:t xml:space="preserve">pting the </w:t>
      </w:r>
      <w:r w:rsidR="0089083D" w:rsidRPr="00A110A9">
        <w:rPr>
          <w:rFonts w:asciiTheme="majorBidi" w:hAnsiTheme="majorBidi" w:cstheme="majorBidi"/>
          <w:sz w:val="24"/>
          <w:szCs w:val="24"/>
          <w:lang w:val="en-US"/>
        </w:rPr>
        <w:t>phenomenolog</w:t>
      </w:r>
      <w:r w:rsidR="00C732B2" w:rsidRPr="00A110A9">
        <w:rPr>
          <w:rFonts w:asciiTheme="majorBidi" w:hAnsiTheme="majorBidi" w:cstheme="majorBidi"/>
          <w:sz w:val="24"/>
          <w:szCs w:val="24"/>
          <w:lang w:val="en-US"/>
        </w:rPr>
        <w:t xml:space="preserve">ical method </w:t>
      </w:r>
      <w:r w:rsidR="009D42DB" w:rsidRPr="00A110A9">
        <w:rPr>
          <w:rFonts w:asciiTheme="majorBidi" w:hAnsiTheme="majorBidi" w:cstheme="majorBidi"/>
          <w:sz w:val="24"/>
          <w:szCs w:val="24"/>
          <w:lang w:val="en-US"/>
        </w:rPr>
        <w:t>developed by Edmund</w:t>
      </w:r>
      <w:r w:rsidR="005D12B9" w:rsidRPr="00A110A9">
        <w:rPr>
          <w:rFonts w:asciiTheme="majorBidi" w:hAnsiTheme="majorBidi" w:cstheme="majorBidi"/>
          <w:sz w:val="24"/>
          <w:szCs w:val="24"/>
          <w:lang w:val="en-US"/>
        </w:rPr>
        <w:t xml:space="preserve"> </w:t>
      </w:r>
      <w:r w:rsidR="005D12B9" w:rsidRPr="00A110A9">
        <w:rPr>
          <w:rFonts w:asciiTheme="majorBidi" w:hAnsiTheme="majorBidi" w:cstheme="majorBidi"/>
          <w:color w:val="202122"/>
          <w:sz w:val="24"/>
          <w:szCs w:val="24"/>
        </w:rPr>
        <w:t>Husserl</w:t>
      </w:r>
      <w:r w:rsidR="00EF79C0" w:rsidRPr="00A110A9">
        <w:rPr>
          <w:rFonts w:asciiTheme="majorBidi" w:hAnsiTheme="majorBidi" w:cstheme="majorBidi"/>
          <w:color w:val="202122"/>
          <w:sz w:val="24"/>
          <w:szCs w:val="24"/>
          <w:lang w:val="en-US"/>
        </w:rPr>
        <w:t>,</w:t>
      </w:r>
      <w:r w:rsidR="00065AFC" w:rsidRPr="00A110A9">
        <w:rPr>
          <w:rFonts w:asciiTheme="majorBidi" w:hAnsiTheme="majorBidi" w:cstheme="majorBidi"/>
          <w:color w:val="202122"/>
          <w:sz w:val="24"/>
          <w:szCs w:val="24"/>
          <w:lang w:val="en-US"/>
        </w:rPr>
        <w:t xml:space="preserve"> thereby clarif</w:t>
      </w:r>
      <w:r w:rsidR="00962F92" w:rsidRPr="00A110A9">
        <w:rPr>
          <w:rFonts w:asciiTheme="majorBidi" w:hAnsiTheme="majorBidi" w:cstheme="majorBidi"/>
          <w:color w:val="202122"/>
          <w:sz w:val="24"/>
          <w:szCs w:val="24"/>
          <w:lang w:val="en-US"/>
        </w:rPr>
        <w:t>ying</w:t>
      </w:r>
      <w:r w:rsidR="00065AFC" w:rsidRPr="00A110A9">
        <w:rPr>
          <w:rFonts w:asciiTheme="majorBidi" w:hAnsiTheme="majorBidi" w:cstheme="majorBidi"/>
          <w:color w:val="202122"/>
          <w:sz w:val="24"/>
          <w:szCs w:val="24"/>
          <w:lang w:val="en-US"/>
        </w:rPr>
        <w:t xml:space="preserve"> it somewhat and </w:t>
      </w:r>
      <w:r w:rsidR="00117EC2" w:rsidRPr="00A110A9">
        <w:rPr>
          <w:rFonts w:asciiTheme="majorBidi" w:hAnsiTheme="majorBidi" w:cstheme="majorBidi"/>
          <w:color w:val="202122"/>
          <w:sz w:val="24"/>
          <w:szCs w:val="24"/>
          <w:lang w:val="en-US"/>
        </w:rPr>
        <w:t>ma</w:t>
      </w:r>
      <w:r w:rsidR="00962F92" w:rsidRPr="00A110A9">
        <w:rPr>
          <w:rFonts w:asciiTheme="majorBidi" w:hAnsiTheme="majorBidi" w:cstheme="majorBidi"/>
          <w:color w:val="202122"/>
          <w:sz w:val="24"/>
          <w:szCs w:val="24"/>
          <w:lang w:val="en-US"/>
        </w:rPr>
        <w:t>king</w:t>
      </w:r>
      <w:r w:rsidR="00117EC2" w:rsidRPr="00A110A9">
        <w:rPr>
          <w:rFonts w:asciiTheme="majorBidi" w:hAnsiTheme="majorBidi" w:cstheme="majorBidi"/>
          <w:color w:val="202122"/>
          <w:sz w:val="24"/>
          <w:szCs w:val="24"/>
          <w:lang w:val="en-US"/>
        </w:rPr>
        <w:t xml:space="preserve"> it easier to comprehend.</w:t>
      </w:r>
      <w:r w:rsidR="009145B9" w:rsidRPr="0062122D">
        <w:rPr>
          <w:rStyle w:val="FootnoteReference"/>
          <w:rFonts w:asciiTheme="majorBidi" w:hAnsiTheme="majorBidi" w:cstheme="majorBidi"/>
          <w:color w:val="202122"/>
          <w:sz w:val="24"/>
          <w:szCs w:val="24"/>
          <w:shd w:val="clear" w:color="auto" w:fill="FFFFFF"/>
          <w:lang w:val="en-US"/>
        </w:rPr>
        <w:footnoteReference w:id="13"/>
      </w:r>
      <w:r w:rsidR="00117EC2" w:rsidRPr="0062122D">
        <w:rPr>
          <w:rFonts w:asciiTheme="majorBidi" w:hAnsiTheme="majorBidi" w:cstheme="majorBidi"/>
          <w:color w:val="202122"/>
          <w:sz w:val="24"/>
          <w:szCs w:val="24"/>
          <w:shd w:val="clear" w:color="auto" w:fill="FFFFFF"/>
          <w:lang w:val="en-US"/>
        </w:rPr>
        <w:t xml:space="preserve"> </w:t>
      </w:r>
      <w:r w:rsidR="00FB7DE5" w:rsidRPr="0062122D">
        <w:rPr>
          <w:rFonts w:asciiTheme="majorBidi" w:hAnsiTheme="majorBidi" w:cstheme="majorBidi"/>
          <w:sz w:val="24"/>
          <w:szCs w:val="24"/>
          <w:lang w:val="en-US"/>
        </w:rPr>
        <w:t xml:space="preserve">The meaning of the search for authenticity </w:t>
      </w:r>
      <w:r w:rsidR="00BD7217" w:rsidRPr="0062122D">
        <w:rPr>
          <w:rFonts w:asciiTheme="majorBidi" w:hAnsiTheme="majorBidi" w:cstheme="majorBidi"/>
          <w:sz w:val="24"/>
          <w:szCs w:val="24"/>
          <w:lang w:val="en-US"/>
        </w:rPr>
        <w:t xml:space="preserve">within this group was </w:t>
      </w:r>
      <w:r w:rsidR="00651BDF" w:rsidRPr="0062122D">
        <w:rPr>
          <w:rFonts w:asciiTheme="majorBidi" w:hAnsiTheme="majorBidi" w:cstheme="majorBidi"/>
          <w:sz w:val="24"/>
          <w:szCs w:val="24"/>
          <w:lang w:val="en-US"/>
        </w:rPr>
        <w:t>variegated</w:t>
      </w:r>
      <w:r w:rsidR="003A016E">
        <w:rPr>
          <w:rFonts w:asciiTheme="majorBidi" w:hAnsiTheme="majorBidi" w:cstheme="majorBidi"/>
          <w:sz w:val="24"/>
          <w:szCs w:val="24"/>
          <w:lang w:val="en-US"/>
        </w:rPr>
        <w:t xml:space="preserve">, although </w:t>
      </w:r>
      <w:r w:rsidR="00C152DE" w:rsidRPr="0062122D">
        <w:rPr>
          <w:rFonts w:asciiTheme="majorBidi" w:hAnsiTheme="majorBidi" w:cstheme="majorBidi"/>
          <w:sz w:val="24"/>
          <w:szCs w:val="24"/>
          <w:lang w:val="en-US"/>
        </w:rPr>
        <w:t xml:space="preserve">in general, it tended to be </w:t>
      </w:r>
      <w:r w:rsidR="00491140" w:rsidRPr="0062122D">
        <w:rPr>
          <w:rFonts w:asciiTheme="majorBidi" w:hAnsiTheme="majorBidi" w:cstheme="majorBidi"/>
          <w:sz w:val="24"/>
          <w:szCs w:val="24"/>
          <w:lang w:val="en-US"/>
        </w:rPr>
        <w:t xml:space="preserve">associated with the following </w:t>
      </w:r>
      <w:r w:rsidR="005846C3">
        <w:rPr>
          <w:rFonts w:asciiTheme="majorBidi" w:hAnsiTheme="majorBidi" w:cstheme="majorBidi"/>
          <w:sz w:val="24"/>
          <w:szCs w:val="24"/>
          <w:lang w:val="en-US"/>
        </w:rPr>
        <w:t xml:space="preserve">two </w:t>
      </w:r>
      <w:r w:rsidR="00491140" w:rsidRPr="0062122D">
        <w:rPr>
          <w:rFonts w:asciiTheme="majorBidi" w:hAnsiTheme="majorBidi" w:cstheme="majorBidi"/>
          <w:sz w:val="24"/>
          <w:szCs w:val="24"/>
          <w:lang w:val="en-US"/>
        </w:rPr>
        <w:t xml:space="preserve">concepts: </w:t>
      </w:r>
      <w:r w:rsidR="003220F5">
        <w:rPr>
          <w:rFonts w:asciiTheme="majorBidi" w:hAnsiTheme="majorBidi" w:cstheme="majorBidi"/>
          <w:sz w:val="24"/>
          <w:szCs w:val="24"/>
          <w:lang w:val="en-US"/>
        </w:rPr>
        <w:t>selfhood</w:t>
      </w:r>
      <w:r w:rsidR="00D136CF">
        <w:rPr>
          <w:rFonts w:asciiTheme="majorBidi" w:hAnsiTheme="majorBidi" w:cstheme="majorBidi"/>
          <w:sz w:val="24"/>
          <w:szCs w:val="24"/>
          <w:lang w:val="en-US"/>
        </w:rPr>
        <w:t>,</w:t>
      </w:r>
      <w:r w:rsidR="0095647C" w:rsidRPr="0062122D">
        <w:rPr>
          <w:rFonts w:asciiTheme="majorBidi" w:hAnsiTheme="majorBidi" w:cstheme="majorBidi"/>
          <w:sz w:val="24"/>
          <w:szCs w:val="24"/>
          <w:lang w:val="en-US"/>
        </w:rPr>
        <w:t xml:space="preserve"> the aspiration to be one’s self</w:t>
      </w:r>
      <w:r w:rsidR="00D15373">
        <w:rPr>
          <w:rFonts w:asciiTheme="majorBidi" w:hAnsiTheme="majorBidi" w:cstheme="majorBidi"/>
          <w:sz w:val="24"/>
          <w:szCs w:val="24"/>
          <w:lang w:val="en-US"/>
        </w:rPr>
        <w:t>,</w:t>
      </w:r>
      <w:r w:rsidR="00D136CF">
        <w:rPr>
          <w:rFonts w:asciiTheme="majorBidi" w:hAnsiTheme="majorBidi" w:cstheme="majorBidi"/>
          <w:sz w:val="24"/>
          <w:szCs w:val="24"/>
          <w:lang w:val="en-US"/>
        </w:rPr>
        <w:t xml:space="preserve"> and</w:t>
      </w:r>
      <w:r w:rsidR="0095647C" w:rsidRPr="0062122D">
        <w:rPr>
          <w:rFonts w:asciiTheme="majorBidi" w:hAnsiTheme="majorBidi" w:cstheme="majorBidi"/>
          <w:sz w:val="24"/>
          <w:szCs w:val="24"/>
          <w:lang w:val="en-US"/>
        </w:rPr>
        <w:t xml:space="preserve"> </w:t>
      </w:r>
      <w:r w:rsidR="0040072A">
        <w:rPr>
          <w:rFonts w:asciiTheme="majorBidi" w:hAnsiTheme="majorBidi" w:cstheme="majorBidi"/>
          <w:sz w:val="24"/>
          <w:szCs w:val="24"/>
          <w:lang w:val="en-US"/>
        </w:rPr>
        <w:t>singularity</w:t>
      </w:r>
      <w:r w:rsidR="00D136CF">
        <w:rPr>
          <w:rFonts w:asciiTheme="majorBidi" w:hAnsiTheme="majorBidi" w:cstheme="majorBidi"/>
          <w:sz w:val="24"/>
          <w:szCs w:val="24"/>
          <w:lang w:val="en-US"/>
        </w:rPr>
        <w:t xml:space="preserve">, </w:t>
      </w:r>
      <w:r w:rsidR="0095647C" w:rsidRPr="0062122D">
        <w:rPr>
          <w:rFonts w:asciiTheme="majorBidi" w:hAnsiTheme="majorBidi" w:cstheme="majorBidi"/>
          <w:sz w:val="24"/>
          <w:szCs w:val="24"/>
          <w:lang w:val="en-US"/>
        </w:rPr>
        <w:t xml:space="preserve">the aspiration to exist </w:t>
      </w:r>
      <w:r w:rsidR="007F2208" w:rsidRPr="0062122D">
        <w:rPr>
          <w:rFonts w:asciiTheme="majorBidi" w:hAnsiTheme="majorBidi" w:cstheme="majorBidi"/>
          <w:sz w:val="24"/>
          <w:szCs w:val="24"/>
          <w:lang w:val="en-US"/>
        </w:rPr>
        <w:t xml:space="preserve">as only you can exist. The concept of authenticity </w:t>
      </w:r>
      <w:r w:rsidR="0080443C" w:rsidRPr="0062122D">
        <w:rPr>
          <w:rFonts w:asciiTheme="majorBidi" w:hAnsiTheme="majorBidi" w:cstheme="majorBidi"/>
          <w:sz w:val="24"/>
          <w:szCs w:val="24"/>
          <w:lang w:val="en-US"/>
        </w:rPr>
        <w:t xml:space="preserve">always includes both </w:t>
      </w:r>
      <w:r w:rsidR="00D0024D">
        <w:rPr>
          <w:rFonts w:asciiTheme="majorBidi" w:hAnsiTheme="majorBidi" w:cstheme="majorBidi"/>
          <w:sz w:val="24"/>
          <w:szCs w:val="24"/>
          <w:lang w:val="en-US"/>
        </w:rPr>
        <w:t xml:space="preserve">concepts, </w:t>
      </w:r>
      <w:r w:rsidR="00344AF5" w:rsidRPr="0062122D">
        <w:rPr>
          <w:rFonts w:asciiTheme="majorBidi" w:hAnsiTheme="majorBidi" w:cstheme="majorBidi"/>
          <w:sz w:val="24"/>
          <w:szCs w:val="24"/>
          <w:lang w:val="en-US"/>
        </w:rPr>
        <w:t xml:space="preserve">although the various thinkers </w:t>
      </w:r>
      <w:r w:rsidR="009B079C" w:rsidRPr="0062122D">
        <w:rPr>
          <w:rFonts w:asciiTheme="majorBidi" w:hAnsiTheme="majorBidi" w:cstheme="majorBidi"/>
          <w:sz w:val="24"/>
          <w:szCs w:val="24"/>
          <w:lang w:val="en-US"/>
        </w:rPr>
        <w:t xml:space="preserve">differ from each other in the aspect of authenticity </w:t>
      </w:r>
      <w:r w:rsidR="0034139D" w:rsidRPr="0062122D">
        <w:rPr>
          <w:rFonts w:asciiTheme="majorBidi" w:hAnsiTheme="majorBidi" w:cstheme="majorBidi"/>
          <w:sz w:val="24"/>
          <w:szCs w:val="24"/>
          <w:lang w:val="en-US"/>
        </w:rPr>
        <w:t xml:space="preserve">that they </w:t>
      </w:r>
      <w:r w:rsidR="00FB0E7F" w:rsidRPr="0062122D">
        <w:rPr>
          <w:rFonts w:asciiTheme="majorBidi" w:hAnsiTheme="majorBidi" w:cstheme="majorBidi"/>
          <w:sz w:val="24"/>
          <w:szCs w:val="24"/>
          <w:lang w:val="en-US"/>
        </w:rPr>
        <w:t xml:space="preserve">emphasized or </w:t>
      </w:r>
      <w:r w:rsidR="00496B9D" w:rsidRPr="0062122D">
        <w:rPr>
          <w:rFonts w:asciiTheme="majorBidi" w:hAnsiTheme="majorBidi" w:cstheme="majorBidi"/>
          <w:sz w:val="24"/>
          <w:szCs w:val="24"/>
          <w:lang w:val="en-US"/>
        </w:rPr>
        <w:t>preferred.</w:t>
      </w:r>
    </w:p>
    <w:p w14:paraId="439E6538" w14:textId="7CDFBE0E" w:rsidR="00EA2EB9" w:rsidRPr="0062122D" w:rsidRDefault="00EA2EB9" w:rsidP="001118D9">
      <w:pPr>
        <w:spacing w:after="0" w:line="360" w:lineRule="auto"/>
        <w:ind w:firstLine="284"/>
        <w:rPr>
          <w:rFonts w:asciiTheme="majorBidi" w:hAnsiTheme="majorBidi" w:cstheme="majorBidi"/>
          <w:sz w:val="24"/>
          <w:szCs w:val="24"/>
          <w:rtl/>
          <w:lang w:val="en-US"/>
        </w:rPr>
      </w:pPr>
      <w:r w:rsidRPr="0062122D">
        <w:rPr>
          <w:rFonts w:asciiTheme="majorBidi" w:hAnsiTheme="majorBidi" w:cstheme="majorBidi"/>
          <w:sz w:val="24"/>
          <w:szCs w:val="24"/>
          <w:lang w:val="en-US"/>
        </w:rPr>
        <w:lastRenderedPageBreak/>
        <w:t>The concept of meaning, similar to the concept of authenticity</w:t>
      </w:r>
      <w:r w:rsidR="000A7EE1" w:rsidRPr="0062122D">
        <w:rPr>
          <w:rFonts w:asciiTheme="majorBidi" w:hAnsiTheme="majorBidi" w:cstheme="majorBidi"/>
          <w:sz w:val="24"/>
          <w:szCs w:val="24"/>
          <w:lang w:val="en-US"/>
        </w:rPr>
        <w:t>, is</w:t>
      </w:r>
      <w:r w:rsidR="00AD4456" w:rsidRPr="0062122D">
        <w:rPr>
          <w:rFonts w:asciiTheme="majorBidi" w:hAnsiTheme="majorBidi" w:cstheme="majorBidi"/>
          <w:sz w:val="24"/>
          <w:szCs w:val="24"/>
          <w:lang w:val="en-US"/>
        </w:rPr>
        <w:t xml:space="preserve"> elusive </w:t>
      </w:r>
      <w:r w:rsidR="00600990" w:rsidRPr="0062122D">
        <w:rPr>
          <w:rFonts w:asciiTheme="majorBidi" w:hAnsiTheme="majorBidi" w:cstheme="majorBidi"/>
          <w:sz w:val="24"/>
          <w:szCs w:val="24"/>
          <w:lang w:val="en-US"/>
        </w:rPr>
        <w:t xml:space="preserve">and difficult to define. </w:t>
      </w:r>
      <w:r w:rsidR="00363BC8" w:rsidRPr="0062122D">
        <w:rPr>
          <w:rFonts w:asciiTheme="majorBidi" w:hAnsiTheme="majorBidi" w:cstheme="majorBidi"/>
          <w:sz w:val="24"/>
          <w:szCs w:val="24"/>
          <w:lang w:val="en-US"/>
        </w:rPr>
        <w:t xml:space="preserve">However, the search for </w:t>
      </w:r>
      <w:r w:rsidR="00137B1C" w:rsidRPr="0062122D">
        <w:rPr>
          <w:rFonts w:asciiTheme="majorBidi" w:hAnsiTheme="majorBidi" w:cstheme="majorBidi"/>
          <w:sz w:val="24"/>
          <w:szCs w:val="24"/>
          <w:lang w:val="en-US"/>
        </w:rPr>
        <w:t>meaning</w:t>
      </w:r>
      <w:r w:rsidR="00AC789A" w:rsidRPr="0062122D">
        <w:rPr>
          <w:rFonts w:asciiTheme="majorBidi" w:hAnsiTheme="majorBidi" w:cstheme="majorBidi"/>
          <w:sz w:val="24"/>
          <w:szCs w:val="24"/>
          <w:rtl/>
          <w:lang w:val="en-US"/>
        </w:rPr>
        <w:t xml:space="preserve"> </w:t>
      </w:r>
      <w:r w:rsidR="00AC789A" w:rsidRPr="0062122D">
        <w:rPr>
          <w:rFonts w:asciiTheme="majorBidi" w:hAnsiTheme="majorBidi" w:cstheme="majorBidi"/>
          <w:sz w:val="24"/>
          <w:szCs w:val="24"/>
          <w:lang w:val="en-US"/>
        </w:rPr>
        <w:t xml:space="preserve">is </w:t>
      </w:r>
      <w:r w:rsidR="00137B1C" w:rsidRPr="0062122D">
        <w:rPr>
          <w:rFonts w:asciiTheme="majorBidi" w:hAnsiTheme="majorBidi" w:cstheme="majorBidi"/>
          <w:sz w:val="24"/>
          <w:szCs w:val="24"/>
          <w:lang w:val="en-US"/>
        </w:rPr>
        <w:t xml:space="preserve">usually connected to the following two concepts: </w:t>
      </w:r>
      <w:commentRangeStart w:id="6"/>
      <w:r w:rsidR="00E222BE">
        <w:rPr>
          <w:rFonts w:asciiTheme="majorBidi" w:hAnsiTheme="majorBidi" w:cstheme="majorBidi"/>
          <w:sz w:val="24"/>
          <w:szCs w:val="24"/>
          <w:lang w:val="en-US"/>
        </w:rPr>
        <w:t>understanding</w:t>
      </w:r>
      <w:commentRangeEnd w:id="6"/>
      <w:r w:rsidR="003515F9">
        <w:rPr>
          <w:rStyle w:val="CommentReference"/>
        </w:rPr>
        <w:commentReference w:id="6"/>
      </w:r>
      <w:r w:rsidR="00F94F7F">
        <w:rPr>
          <w:rFonts w:asciiTheme="majorBidi" w:hAnsiTheme="majorBidi" w:cstheme="majorBidi"/>
          <w:sz w:val="24"/>
          <w:szCs w:val="24"/>
          <w:lang w:val="en-US"/>
        </w:rPr>
        <w:t xml:space="preserve">, </w:t>
      </w:r>
      <w:r w:rsidR="00562BA5" w:rsidRPr="0062122D">
        <w:rPr>
          <w:rFonts w:asciiTheme="majorBidi" w:hAnsiTheme="majorBidi" w:cstheme="majorBidi"/>
          <w:sz w:val="24"/>
          <w:szCs w:val="24"/>
          <w:lang w:val="en-US"/>
        </w:rPr>
        <w:t xml:space="preserve">the </w:t>
      </w:r>
      <w:r w:rsidR="00153D77" w:rsidRPr="0062122D">
        <w:rPr>
          <w:rFonts w:asciiTheme="majorBidi" w:hAnsiTheme="majorBidi" w:cstheme="majorBidi"/>
          <w:sz w:val="24"/>
          <w:szCs w:val="24"/>
          <w:lang w:val="en-US"/>
        </w:rPr>
        <w:t>desire</w:t>
      </w:r>
      <w:r w:rsidR="00562BA5" w:rsidRPr="0062122D">
        <w:rPr>
          <w:rFonts w:asciiTheme="majorBidi" w:hAnsiTheme="majorBidi" w:cstheme="majorBidi"/>
          <w:sz w:val="24"/>
          <w:szCs w:val="24"/>
          <w:lang w:val="en-US"/>
        </w:rPr>
        <w:t xml:space="preserve"> to </w:t>
      </w:r>
      <w:r w:rsidR="00F60F65" w:rsidRPr="0062122D">
        <w:rPr>
          <w:rFonts w:asciiTheme="majorBidi" w:hAnsiTheme="majorBidi" w:cstheme="majorBidi"/>
          <w:sz w:val="24"/>
          <w:szCs w:val="24"/>
          <w:lang w:val="en-US"/>
        </w:rPr>
        <w:t>understand existence</w:t>
      </w:r>
      <w:r w:rsidR="00153D77" w:rsidRPr="0062122D">
        <w:rPr>
          <w:rFonts w:asciiTheme="majorBidi" w:hAnsiTheme="majorBidi" w:cstheme="majorBidi"/>
          <w:sz w:val="24"/>
          <w:szCs w:val="24"/>
          <w:lang w:val="en-US"/>
        </w:rPr>
        <w:t xml:space="preserve"> and man’s place in the world</w:t>
      </w:r>
      <w:r w:rsidR="003D0E81">
        <w:rPr>
          <w:rFonts w:asciiTheme="majorBidi" w:hAnsiTheme="majorBidi" w:cstheme="majorBidi"/>
          <w:sz w:val="24"/>
          <w:szCs w:val="24"/>
          <w:lang w:val="en-US"/>
        </w:rPr>
        <w:t>,</w:t>
      </w:r>
      <w:r w:rsidR="00F2266C">
        <w:rPr>
          <w:rFonts w:asciiTheme="majorBidi" w:hAnsiTheme="majorBidi" w:cstheme="majorBidi"/>
          <w:sz w:val="24"/>
          <w:szCs w:val="24"/>
          <w:lang w:val="en-US"/>
        </w:rPr>
        <w:t xml:space="preserve"> and </w:t>
      </w:r>
      <w:commentRangeStart w:id="7"/>
      <w:r w:rsidR="0072489B" w:rsidRPr="0062122D">
        <w:rPr>
          <w:rFonts w:asciiTheme="majorBidi" w:hAnsiTheme="majorBidi" w:cstheme="majorBidi"/>
          <w:sz w:val="24"/>
          <w:szCs w:val="24"/>
          <w:lang w:val="en-US"/>
        </w:rPr>
        <w:t>value</w:t>
      </w:r>
      <w:commentRangeEnd w:id="7"/>
      <w:r w:rsidR="00A07C5D">
        <w:rPr>
          <w:rStyle w:val="CommentReference"/>
        </w:rPr>
        <w:commentReference w:id="7"/>
      </w:r>
      <w:r w:rsidR="00F94F7F">
        <w:rPr>
          <w:rFonts w:asciiTheme="majorBidi" w:hAnsiTheme="majorBidi" w:cstheme="majorBidi"/>
          <w:sz w:val="24"/>
          <w:szCs w:val="24"/>
          <w:lang w:val="en-US"/>
        </w:rPr>
        <w:t xml:space="preserve">, </w:t>
      </w:r>
      <w:r w:rsidR="0072489B" w:rsidRPr="0062122D">
        <w:rPr>
          <w:rFonts w:asciiTheme="majorBidi" w:hAnsiTheme="majorBidi" w:cstheme="majorBidi"/>
          <w:sz w:val="24"/>
          <w:szCs w:val="24"/>
          <w:lang w:val="en-US"/>
        </w:rPr>
        <w:t xml:space="preserve">the yearning to </w:t>
      </w:r>
      <w:r w:rsidR="00951A34" w:rsidRPr="0062122D">
        <w:rPr>
          <w:rFonts w:asciiTheme="majorBidi" w:hAnsiTheme="majorBidi" w:cstheme="majorBidi"/>
          <w:sz w:val="24"/>
          <w:szCs w:val="24"/>
          <w:lang w:val="en-US"/>
        </w:rPr>
        <w:t>be something</w:t>
      </w:r>
      <w:r w:rsidR="00AF2074" w:rsidRPr="0062122D">
        <w:rPr>
          <w:rFonts w:asciiTheme="majorBidi" w:hAnsiTheme="majorBidi" w:cstheme="majorBidi"/>
          <w:sz w:val="24"/>
          <w:szCs w:val="24"/>
          <w:lang w:val="en-US"/>
        </w:rPr>
        <w:t xml:space="preserve"> worthwhile, </w:t>
      </w:r>
      <w:r w:rsidR="00A13CB9" w:rsidRPr="0062122D">
        <w:rPr>
          <w:rFonts w:asciiTheme="majorBidi" w:hAnsiTheme="majorBidi" w:cstheme="majorBidi"/>
          <w:sz w:val="24"/>
          <w:szCs w:val="24"/>
          <w:lang w:val="en-US"/>
        </w:rPr>
        <w:t xml:space="preserve">rather than </w:t>
      </w:r>
      <w:r w:rsidR="00AF2074" w:rsidRPr="0062122D">
        <w:rPr>
          <w:rFonts w:asciiTheme="majorBidi" w:hAnsiTheme="majorBidi" w:cstheme="majorBidi"/>
          <w:sz w:val="24"/>
          <w:szCs w:val="24"/>
          <w:lang w:val="en-US"/>
        </w:rPr>
        <w:t>a “nothing</w:t>
      </w:r>
      <w:proofErr w:type="gramStart"/>
      <w:r w:rsidR="00AF2074" w:rsidRPr="0062122D">
        <w:rPr>
          <w:rFonts w:asciiTheme="majorBidi" w:hAnsiTheme="majorBidi" w:cstheme="majorBidi"/>
          <w:sz w:val="24"/>
          <w:szCs w:val="24"/>
          <w:lang w:val="en-US"/>
        </w:rPr>
        <w:t>”</w:t>
      </w:r>
      <w:r w:rsidR="000D23B5" w:rsidRPr="0062122D">
        <w:rPr>
          <w:rFonts w:asciiTheme="majorBidi" w:hAnsiTheme="majorBidi" w:cstheme="majorBidi"/>
          <w:sz w:val="24"/>
          <w:szCs w:val="24"/>
          <w:lang w:val="en-US"/>
        </w:rPr>
        <w:t>.</w:t>
      </w:r>
      <w:proofErr w:type="gramEnd"/>
      <w:r w:rsidR="000D23B5" w:rsidRPr="0062122D">
        <w:rPr>
          <w:rStyle w:val="FootnoteReference"/>
          <w:rFonts w:asciiTheme="majorBidi" w:hAnsiTheme="majorBidi" w:cstheme="majorBidi"/>
          <w:sz w:val="24"/>
          <w:szCs w:val="24"/>
          <w:lang w:val="en-US"/>
        </w:rPr>
        <w:footnoteReference w:id="14"/>
      </w:r>
      <w:r w:rsidR="00F64E33" w:rsidRPr="0062122D">
        <w:rPr>
          <w:rFonts w:asciiTheme="majorBidi" w:hAnsiTheme="majorBidi" w:cstheme="majorBidi"/>
          <w:sz w:val="24"/>
          <w:szCs w:val="24"/>
          <w:lang w:val="en-US"/>
        </w:rPr>
        <w:t xml:space="preserve"> Here, the thinkers are more clearly distinct from one another</w:t>
      </w:r>
      <w:r w:rsidR="001157E9" w:rsidRPr="0062122D">
        <w:rPr>
          <w:rFonts w:asciiTheme="majorBidi" w:hAnsiTheme="majorBidi" w:cstheme="majorBidi"/>
          <w:sz w:val="24"/>
          <w:szCs w:val="24"/>
          <w:lang w:val="en-US"/>
        </w:rPr>
        <w:t xml:space="preserve">, as some are </w:t>
      </w:r>
      <w:r w:rsidR="000771FA">
        <w:rPr>
          <w:rFonts w:asciiTheme="majorBidi" w:hAnsiTheme="majorBidi" w:cstheme="majorBidi"/>
          <w:sz w:val="24"/>
          <w:szCs w:val="24"/>
          <w:lang w:val="en-US"/>
        </w:rPr>
        <w:t>m</w:t>
      </w:r>
      <w:r w:rsidR="00166939" w:rsidRPr="0062122D">
        <w:rPr>
          <w:rFonts w:asciiTheme="majorBidi" w:hAnsiTheme="majorBidi" w:cstheme="majorBidi"/>
          <w:sz w:val="24"/>
          <w:szCs w:val="24"/>
          <w:lang w:val="en-US"/>
        </w:rPr>
        <w:t xml:space="preserve">ore </w:t>
      </w:r>
      <w:r w:rsidR="000771FA">
        <w:rPr>
          <w:rFonts w:asciiTheme="majorBidi" w:hAnsiTheme="majorBidi" w:cstheme="majorBidi"/>
          <w:sz w:val="24"/>
          <w:szCs w:val="24"/>
          <w:lang w:val="en-US"/>
        </w:rPr>
        <w:t xml:space="preserve">deeply </w:t>
      </w:r>
      <w:r w:rsidR="001157E9" w:rsidRPr="0062122D">
        <w:rPr>
          <w:rFonts w:asciiTheme="majorBidi" w:hAnsiTheme="majorBidi" w:cstheme="majorBidi"/>
          <w:sz w:val="24"/>
          <w:szCs w:val="24"/>
          <w:lang w:val="en-US"/>
        </w:rPr>
        <w:t xml:space="preserve">disturbed </w:t>
      </w:r>
      <w:r w:rsidR="00166939" w:rsidRPr="0062122D">
        <w:rPr>
          <w:rFonts w:asciiTheme="majorBidi" w:hAnsiTheme="majorBidi" w:cstheme="majorBidi"/>
          <w:sz w:val="24"/>
          <w:szCs w:val="24"/>
          <w:lang w:val="en-US"/>
        </w:rPr>
        <w:t xml:space="preserve">by the absurd </w:t>
      </w:r>
      <w:r w:rsidR="00990B71" w:rsidRPr="0062122D">
        <w:rPr>
          <w:rFonts w:asciiTheme="majorBidi" w:hAnsiTheme="majorBidi" w:cstheme="majorBidi"/>
          <w:sz w:val="24"/>
          <w:szCs w:val="24"/>
          <w:lang w:val="en-US"/>
        </w:rPr>
        <w:t>and yearn for understanding</w:t>
      </w:r>
      <w:r w:rsidR="00EA040C" w:rsidRPr="0062122D">
        <w:rPr>
          <w:rFonts w:asciiTheme="majorBidi" w:hAnsiTheme="majorBidi" w:cstheme="majorBidi"/>
          <w:sz w:val="24"/>
          <w:szCs w:val="24"/>
          <w:lang w:val="en-US"/>
        </w:rPr>
        <w:t>, while other</w:t>
      </w:r>
      <w:r w:rsidR="000771FA">
        <w:rPr>
          <w:rFonts w:asciiTheme="majorBidi" w:hAnsiTheme="majorBidi" w:cstheme="majorBidi"/>
          <w:sz w:val="24"/>
          <w:szCs w:val="24"/>
          <w:lang w:val="en-US"/>
        </w:rPr>
        <w:t>s</w:t>
      </w:r>
      <w:r w:rsidR="00EA040C" w:rsidRPr="0062122D">
        <w:rPr>
          <w:rFonts w:asciiTheme="majorBidi" w:hAnsiTheme="majorBidi" w:cstheme="majorBidi"/>
          <w:sz w:val="24"/>
          <w:szCs w:val="24"/>
          <w:lang w:val="en-US"/>
        </w:rPr>
        <w:t xml:space="preserve"> are more </w:t>
      </w:r>
      <w:r w:rsidR="00F0042D">
        <w:rPr>
          <w:rFonts w:asciiTheme="majorBidi" w:hAnsiTheme="majorBidi" w:cstheme="majorBidi"/>
          <w:sz w:val="24"/>
          <w:szCs w:val="24"/>
          <w:lang w:val="en-US"/>
        </w:rPr>
        <w:t xml:space="preserve">deeply </w:t>
      </w:r>
      <w:r w:rsidR="00EA040C" w:rsidRPr="0062122D">
        <w:rPr>
          <w:rFonts w:asciiTheme="majorBidi" w:hAnsiTheme="majorBidi" w:cstheme="majorBidi"/>
          <w:sz w:val="24"/>
          <w:szCs w:val="24"/>
          <w:lang w:val="en-US"/>
        </w:rPr>
        <w:t>disturbed by nothingness and yearn for value.</w:t>
      </w:r>
    </w:p>
    <w:p w14:paraId="09B2C390" w14:textId="2E8B2356" w:rsidR="00F621A0" w:rsidRPr="0062122D" w:rsidRDefault="006944C0" w:rsidP="001118D9">
      <w:pPr>
        <w:spacing w:after="0" w:line="360" w:lineRule="auto"/>
        <w:ind w:firstLine="284"/>
        <w:rPr>
          <w:rFonts w:asciiTheme="majorBidi" w:hAnsiTheme="majorBidi" w:cstheme="majorBidi"/>
          <w:color w:val="202122"/>
          <w:sz w:val="24"/>
          <w:szCs w:val="24"/>
          <w:shd w:val="clear" w:color="auto" w:fill="FFFFFF"/>
          <w:rtl/>
          <w:lang w:val="en-US"/>
        </w:rPr>
      </w:pPr>
      <w:r w:rsidRPr="0062122D">
        <w:rPr>
          <w:rFonts w:asciiTheme="majorBidi" w:hAnsiTheme="majorBidi" w:cstheme="majorBidi"/>
          <w:sz w:val="24"/>
          <w:szCs w:val="24"/>
          <w:lang w:val="en-US"/>
        </w:rPr>
        <w:t xml:space="preserve">The emergence of authenticity in </w:t>
      </w:r>
      <w:r w:rsidR="009D266D" w:rsidRPr="0062122D">
        <w:rPr>
          <w:rFonts w:asciiTheme="majorBidi" w:hAnsiTheme="majorBidi" w:cstheme="majorBidi"/>
          <w:sz w:val="24"/>
          <w:szCs w:val="24"/>
          <w:lang w:val="en-US"/>
        </w:rPr>
        <w:t xml:space="preserve">its existential sense </w:t>
      </w:r>
      <w:r w:rsidR="006146F8" w:rsidRPr="0062122D">
        <w:rPr>
          <w:rFonts w:asciiTheme="majorBidi" w:hAnsiTheme="majorBidi" w:cstheme="majorBidi"/>
          <w:sz w:val="24"/>
          <w:szCs w:val="24"/>
          <w:lang w:val="en-US"/>
        </w:rPr>
        <w:t xml:space="preserve">is usually attributed to </w:t>
      </w:r>
      <w:r w:rsidR="001401F3" w:rsidRPr="0062122D">
        <w:rPr>
          <w:rFonts w:asciiTheme="majorBidi" w:hAnsiTheme="majorBidi" w:cstheme="majorBidi"/>
          <w:sz w:val="24"/>
          <w:szCs w:val="24"/>
          <w:lang w:val="en-US"/>
        </w:rPr>
        <w:t xml:space="preserve">the Danish philosopher </w:t>
      </w:r>
      <w:r w:rsidR="00B9792C" w:rsidRPr="0062122D">
        <w:rPr>
          <w:rFonts w:asciiTheme="majorBidi" w:hAnsiTheme="majorBidi" w:cstheme="majorBidi"/>
          <w:color w:val="202122"/>
          <w:sz w:val="24"/>
          <w:szCs w:val="24"/>
          <w:shd w:val="clear" w:color="auto" w:fill="FFFFFF"/>
        </w:rPr>
        <w:t>Søren Kierkegaard</w:t>
      </w:r>
      <w:r w:rsidR="002458A5" w:rsidRPr="0062122D">
        <w:rPr>
          <w:rFonts w:asciiTheme="majorBidi" w:hAnsiTheme="majorBidi" w:cstheme="majorBidi"/>
          <w:color w:val="202122"/>
          <w:sz w:val="24"/>
          <w:szCs w:val="24"/>
          <w:shd w:val="clear" w:color="auto" w:fill="FFFFFF"/>
          <w:lang w:val="en-US"/>
        </w:rPr>
        <w:t xml:space="preserve">, and he is therefore </w:t>
      </w:r>
      <w:r w:rsidR="00222495">
        <w:rPr>
          <w:rFonts w:asciiTheme="majorBidi" w:hAnsiTheme="majorBidi" w:cstheme="majorBidi"/>
          <w:color w:val="202122"/>
          <w:sz w:val="24"/>
          <w:szCs w:val="24"/>
          <w:shd w:val="clear" w:color="auto" w:fill="FFFFFF"/>
          <w:lang w:val="en-US"/>
        </w:rPr>
        <w:t xml:space="preserve">generally </w:t>
      </w:r>
      <w:r w:rsidR="007C0F12" w:rsidRPr="0062122D">
        <w:rPr>
          <w:rFonts w:asciiTheme="majorBidi" w:hAnsiTheme="majorBidi" w:cstheme="majorBidi"/>
          <w:color w:val="202122"/>
          <w:sz w:val="24"/>
          <w:szCs w:val="24"/>
          <w:shd w:val="clear" w:color="auto" w:fill="FFFFFF"/>
          <w:lang w:val="en-US"/>
        </w:rPr>
        <w:t>regarded as</w:t>
      </w:r>
      <w:r w:rsidR="002458A5" w:rsidRPr="0062122D">
        <w:rPr>
          <w:rFonts w:asciiTheme="majorBidi" w:hAnsiTheme="majorBidi" w:cstheme="majorBidi"/>
          <w:color w:val="202122"/>
          <w:sz w:val="24"/>
          <w:szCs w:val="24"/>
          <w:shd w:val="clear" w:color="auto" w:fill="FFFFFF"/>
          <w:lang w:val="en-US"/>
        </w:rPr>
        <w:t xml:space="preserve"> the father of </w:t>
      </w:r>
      <w:r w:rsidR="00F07A65" w:rsidRPr="0062122D">
        <w:rPr>
          <w:rFonts w:asciiTheme="majorBidi" w:hAnsiTheme="majorBidi" w:cstheme="majorBidi"/>
          <w:color w:val="202122"/>
          <w:sz w:val="24"/>
          <w:szCs w:val="24"/>
          <w:shd w:val="clear" w:color="auto" w:fill="FFFFFF"/>
          <w:lang w:val="en-US"/>
        </w:rPr>
        <w:t xml:space="preserve">Existentialism. </w:t>
      </w:r>
      <w:r w:rsidR="00F07A65" w:rsidRPr="0062122D">
        <w:rPr>
          <w:rFonts w:asciiTheme="majorBidi" w:hAnsiTheme="majorBidi" w:cstheme="majorBidi"/>
          <w:color w:val="202122"/>
          <w:sz w:val="24"/>
          <w:szCs w:val="24"/>
          <w:shd w:val="clear" w:color="auto" w:fill="FFFFFF"/>
        </w:rPr>
        <w:t>Kierkegaard</w:t>
      </w:r>
      <w:r w:rsidR="00F07A65" w:rsidRPr="0062122D">
        <w:rPr>
          <w:rFonts w:asciiTheme="majorBidi" w:hAnsiTheme="majorBidi" w:cstheme="majorBidi"/>
          <w:color w:val="202122"/>
          <w:sz w:val="24"/>
          <w:szCs w:val="24"/>
          <w:shd w:val="clear" w:color="auto" w:fill="FFFFFF"/>
          <w:lang w:val="en-US"/>
        </w:rPr>
        <w:t xml:space="preserve"> wrote many books </w:t>
      </w:r>
      <w:r w:rsidR="00586E69" w:rsidRPr="0062122D">
        <w:rPr>
          <w:rFonts w:asciiTheme="majorBidi" w:hAnsiTheme="majorBidi" w:cstheme="majorBidi"/>
          <w:color w:val="202122"/>
          <w:sz w:val="24"/>
          <w:szCs w:val="24"/>
          <w:shd w:val="clear" w:color="auto" w:fill="FFFFFF"/>
          <w:lang w:val="en-US"/>
        </w:rPr>
        <w:t xml:space="preserve">which he published under a string of pen names. </w:t>
      </w:r>
      <w:r w:rsidR="00011EBF" w:rsidRPr="0062122D">
        <w:rPr>
          <w:rFonts w:asciiTheme="majorBidi" w:hAnsiTheme="majorBidi" w:cstheme="majorBidi"/>
          <w:color w:val="202122"/>
          <w:sz w:val="24"/>
          <w:szCs w:val="24"/>
          <w:shd w:val="clear" w:color="auto" w:fill="FFFFFF"/>
          <w:lang w:val="en-US"/>
        </w:rPr>
        <w:t xml:space="preserve">His fake identities contradict each other </w:t>
      </w:r>
      <w:r w:rsidR="000B70BD" w:rsidRPr="0062122D">
        <w:rPr>
          <w:rFonts w:asciiTheme="majorBidi" w:hAnsiTheme="majorBidi" w:cstheme="majorBidi"/>
          <w:color w:val="202122"/>
          <w:sz w:val="24"/>
          <w:szCs w:val="24"/>
          <w:shd w:val="clear" w:color="auto" w:fill="FFFFFF"/>
          <w:lang w:val="en-US"/>
        </w:rPr>
        <w:t>and there is a</w:t>
      </w:r>
      <w:r w:rsidR="0082784A" w:rsidRPr="0062122D">
        <w:rPr>
          <w:rFonts w:asciiTheme="majorBidi" w:hAnsiTheme="majorBidi" w:cstheme="majorBidi"/>
          <w:color w:val="202122"/>
          <w:sz w:val="24"/>
          <w:szCs w:val="24"/>
          <w:shd w:val="clear" w:color="auto" w:fill="FFFFFF"/>
          <w:lang w:val="en-US"/>
        </w:rPr>
        <w:t xml:space="preserve"> multi-faceted </w:t>
      </w:r>
      <w:r w:rsidR="000B70BD" w:rsidRPr="0062122D">
        <w:rPr>
          <w:rFonts w:asciiTheme="majorBidi" w:hAnsiTheme="majorBidi" w:cstheme="majorBidi"/>
          <w:color w:val="202122"/>
          <w:sz w:val="24"/>
          <w:szCs w:val="24"/>
          <w:shd w:val="clear" w:color="auto" w:fill="FFFFFF"/>
          <w:lang w:val="en-US"/>
        </w:rPr>
        <w:t xml:space="preserve">argument </w:t>
      </w:r>
      <w:r w:rsidR="00DC1D41" w:rsidRPr="0062122D">
        <w:rPr>
          <w:rFonts w:asciiTheme="majorBidi" w:hAnsiTheme="majorBidi" w:cstheme="majorBidi"/>
          <w:color w:val="202122"/>
          <w:sz w:val="24"/>
          <w:szCs w:val="24"/>
          <w:shd w:val="clear" w:color="auto" w:fill="FFFFFF"/>
          <w:lang w:val="en-US"/>
        </w:rPr>
        <w:t xml:space="preserve">among his commentators as to how to read his </w:t>
      </w:r>
      <w:r w:rsidR="00777F53" w:rsidRPr="0062122D">
        <w:rPr>
          <w:rFonts w:asciiTheme="majorBidi" w:hAnsiTheme="majorBidi" w:cstheme="majorBidi"/>
          <w:color w:val="202122"/>
          <w:sz w:val="24"/>
          <w:szCs w:val="24"/>
          <w:shd w:val="clear" w:color="auto" w:fill="FFFFFF"/>
          <w:lang w:val="en-US"/>
        </w:rPr>
        <w:t>writings</w:t>
      </w:r>
      <w:r w:rsidR="009D4AF6" w:rsidRPr="0062122D">
        <w:rPr>
          <w:rFonts w:asciiTheme="majorBidi" w:hAnsiTheme="majorBidi" w:cstheme="majorBidi"/>
          <w:color w:val="202122"/>
          <w:sz w:val="24"/>
          <w:szCs w:val="24"/>
          <w:shd w:val="clear" w:color="auto" w:fill="FFFFFF"/>
          <w:lang w:val="en-US"/>
        </w:rPr>
        <w:t xml:space="preserve">, to what extent they should be interpreted </w:t>
      </w:r>
      <w:r w:rsidR="004C520E" w:rsidRPr="0062122D">
        <w:rPr>
          <w:rFonts w:asciiTheme="majorBidi" w:hAnsiTheme="majorBidi" w:cstheme="majorBidi"/>
          <w:color w:val="202122"/>
          <w:sz w:val="24"/>
          <w:szCs w:val="24"/>
          <w:shd w:val="clear" w:color="auto" w:fill="FFFFFF"/>
          <w:lang w:val="en-US"/>
        </w:rPr>
        <w:t>in light of the events of his life</w:t>
      </w:r>
      <w:r w:rsidR="00FE0BBB" w:rsidRPr="0062122D">
        <w:rPr>
          <w:rFonts w:asciiTheme="majorBidi" w:hAnsiTheme="majorBidi" w:cstheme="majorBidi"/>
          <w:color w:val="202122"/>
          <w:sz w:val="24"/>
          <w:szCs w:val="24"/>
          <w:shd w:val="clear" w:color="auto" w:fill="FFFFFF"/>
          <w:lang w:val="en-US"/>
        </w:rPr>
        <w:t xml:space="preserve"> history</w:t>
      </w:r>
      <w:r w:rsidR="00CB5A0D" w:rsidRPr="0062122D">
        <w:rPr>
          <w:rFonts w:asciiTheme="majorBidi" w:hAnsiTheme="majorBidi" w:cstheme="majorBidi"/>
          <w:color w:val="202122"/>
          <w:sz w:val="24"/>
          <w:szCs w:val="24"/>
          <w:shd w:val="clear" w:color="auto" w:fill="FFFFFF"/>
          <w:lang w:val="en-US"/>
        </w:rPr>
        <w:t>,</w:t>
      </w:r>
      <w:r w:rsidR="00F0042D">
        <w:rPr>
          <w:rFonts w:asciiTheme="majorBidi" w:hAnsiTheme="majorBidi" w:cstheme="majorBidi"/>
          <w:color w:val="202122"/>
          <w:sz w:val="24"/>
          <w:szCs w:val="24"/>
          <w:shd w:val="clear" w:color="auto" w:fill="FFFFFF"/>
          <w:lang w:val="en-US"/>
        </w:rPr>
        <w:t xml:space="preserve"> and,</w:t>
      </w:r>
      <w:r w:rsidR="00CB5A0D" w:rsidRPr="0062122D">
        <w:rPr>
          <w:rFonts w:asciiTheme="majorBidi" w:hAnsiTheme="majorBidi" w:cstheme="majorBidi"/>
          <w:color w:val="202122"/>
          <w:sz w:val="24"/>
          <w:szCs w:val="24"/>
          <w:shd w:val="clear" w:color="auto" w:fill="FFFFFF"/>
          <w:lang w:val="en-US"/>
        </w:rPr>
        <w:t xml:space="preserve"> consequently, </w:t>
      </w:r>
      <w:r w:rsidR="00427753" w:rsidRPr="0062122D">
        <w:rPr>
          <w:rFonts w:asciiTheme="majorBidi" w:hAnsiTheme="majorBidi" w:cstheme="majorBidi"/>
          <w:color w:val="202122"/>
          <w:sz w:val="24"/>
          <w:szCs w:val="24"/>
          <w:shd w:val="clear" w:color="auto" w:fill="FFFFFF"/>
          <w:lang w:val="en-US"/>
        </w:rPr>
        <w:t>ho</w:t>
      </w:r>
      <w:r w:rsidR="00802561" w:rsidRPr="0062122D">
        <w:rPr>
          <w:rFonts w:asciiTheme="majorBidi" w:hAnsiTheme="majorBidi" w:cstheme="majorBidi"/>
          <w:color w:val="202122"/>
          <w:sz w:val="24"/>
          <w:szCs w:val="24"/>
          <w:shd w:val="clear" w:color="auto" w:fill="FFFFFF"/>
          <w:lang w:val="en-US"/>
        </w:rPr>
        <w:t>w</w:t>
      </w:r>
      <w:r w:rsidR="00427753" w:rsidRPr="0062122D">
        <w:rPr>
          <w:rFonts w:asciiTheme="majorBidi" w:hAnsiTheme="majorBidi" w:cstheme="majorBidi"/>
          <w:color w:val="202122"/>
          <w:sz w:val="24"/>
          <w:szCs w:val="24"/>
          <w:shd w:val="clear" w:color="auto" w:fill="FFFFFF"/>
          <w:lang w:val="en-US"/>
        </w:rPr>
        <w:t xml:space="preserve"> to understand his </w:t>
      </w:r>
      <w:r w:rsidR="004470FF" w:rsidRPr="0062122D">
        <w:rPr>
          <w:rFonts w:asciiTheme="majorBidi" w:hAnsiTheme="majorBidi" w:cstheme="majorBidi"/>
          <w:color w:val="202122"/>
          <w:sz w:val="24"/>
          <w:szCs w:val="24"/>
          <w:shd w:val="clear" w:color="auto" w:fill="FFFFFF"/>
          <w:lang w:val="en-US"/>
        </w:rPr>
        <w:t>ideas</w:t>
      </w:r>
      <w:r w:rsidR="00427753" w:rsidRPr="0062122D">
        <w:rPr>
          <w:rFonts w:asciiTheme="majorBidi" w:hAnsiTheme="majorBidi" w:cstheme="majorBidi"/>
          <w:color w:val="202122"/>
          <w:sz w:val="24"/>
          <w:szCs w:val="24"/>
          <w:shd w:val="clear" w:color="auto" w:fill="FFFFFF"/>
          <w:lang w:val="en-US"/>
        </w:rPr>
        <w:t>.</w:t>
      </w:r>
      <w:r w:rsidR="0066191D" w:rsidRPr="0062122D">
        <w:rPr>
          <w:rStyle w:val="FootnoteReference"/>
          <w:rFonts w:asciiTheme="majorBidi" w:hAnsiTheme="majorBidi" w:cstheme="majorBidi"/>
          <w:color w:val="202122"/>
          <w:sz w:val="24"/>
          <w:szCs w:val="24"/>
          <w:shd w:val="clear" w:color="auto" w:fill="FFFFFF"/>
          <w:lang w:val="en-US"/>
        </w:rPr>
        <w:footnoteReference w:id="15"/>
      </w:r>
      <w:r w:rsidR="00FE0BBB" w:rsidRPr="0062122D">
        <w:rPr>
          <w:rFonts w:asciiTheme="majorBidi" w:hAnsiTheme="majorBidi" w:cstheme="majorBidi"/>
          <w:color w:val="202122"/>
          <w:sz w:val="24"/>
          <w:szCs w:val="24"/>
          <w:shd w:val="clear" w:color="auto" w:fill="FFFFFF"/>
          <w:lang w:val="en-US"/>
        </w:rPr>
        <w:t xml:space="preserve"> </w:t>
      </w:r>
      <w:r w:rsidR="001E3D34" w:rsidRPr="0062122D">
        <w:rPr>
          <w:rFonts w:asciiTheme="majorBidi" w:hAnsiTheme="majorBidi" w:cstheme="majorBidi"/>
          <w:color w:val="202122"/>
          <w:sz w:val="24"/>
          <w:szCs w:val="24"/>
          <w:shd w:val="clear" w:color="auto" w:fill="FFFFFF"/>
          <w:lang w:val="en-US"/>
        </w:rPr>
        <w:t xml:space="preserve">In the following </w:t>
      </w:r>
      <w:r w:rsidR="00D7109D" w:rsidRPr="0062122D">
        <w:rPr>
          <w:rFonts w:asciiTheme="majorBidi" w:hAnsiTheme="majorBidi" w:cstheme="majorBidi"/>
          <w:color w:val="202122"/>
          <w:sz w:val="24"/>
          <w:szCs w:val="24"/>
          <w:shd w:val="clear" w:color="auto" w:fill="FFFFFF"/>
          <w:lang w:val="en-US"/>
        </w:rPr>
        <w:t xml:space="preserve">lines, I will attempt to </w:t>
      </w:r>
      <w:r w:rsidR="00190DE3" w:rsidRPr="0062122D">
        <w:rPr>
          <w:rFonts w:asciiTheme="majorBidi" w:hAnsiTheme="majorBidi" w:cstheme="majorBidi"/>
          <w:color w:val="202122"/>
          <w:sz w:val="24"/>
          <w:szCs w:val="24"/>
          <w:shd w:val="clear" w:color="auto" w:fill="FFFFFF"/>
          <w:lang w:val="en-US"/>
        </w:rPr>
        <w:t>describe, according</w:t>
      </w:r>
      <w:r w:rsidR="00C526F2" w:rsidRPr="0062122D">
        <w:rPr>
          <w:rFonts w:asciiTheme="majorBidi" w:hAnsiTheme="majorBidi" w:cstheme="majorBidi"/>
          <w:color w:val="202122"/>
          <w:sz w:val="24"/>
          <w:szCs w:val="24"/>
          <w:shd w:val="clear" w:color="auto" w:fill="FFFFFF"/>
          <w:lang w:val="en-US"/>
        </w:rPr>
        <w:t xml:space="preserve"> to </w:t>
      </w:r>
      <w:r w:rsidR="00DA0069">
        <w:rPr>
          <w:rFonts w:asciiTheme="majorBidi" w:hAnsiTheme="majorBidi" w:cstheme="majorBidi"/>
          <w:color w:val="202122"/>
          <w:sz w:val="24"/>
          <w:szCs w:val="24"/>
          <w:shd w:val="clear" w:color="auto" w:fill="FFFFFF"/>
          <w:lang w:val="en-US"/>
        </w:rPr>
        <w:t xml:space="preserve">the </w:t>
      </w:r>
      <w:r w:rsidR="00176BBE" w:rsidRPr="0062122D">
        <w:rPr>
          <w:rFonts w:asciiTheme="majorBidi" w:hAnsiTheme="majorBidi" w:cstheme="majorBidi"/>
          <w:color w:val="202122"/>
          <w:sz w:val="24"/>
          <w:szCs w:val="24"/>
          <w:shd w:val="clear" w:color="auto" w:fill="FFFFFF"/>
          <w:lang w:val="en-US"/>
        </w:rPr>
        <w:t xml:space="preserve">outline above, </w:t>
      </w:r>
      <w:r w:rsidR="002D4DA2">
        <w:rPr>
          <w:rFonts w:asciiTheme="majorBidi" w:hAnsiTheme="majorBidi" w:cstheme="majorBidi"/>
          <w:color w:val="202122"/>
          <w:sz w:val="24"/>
          <w:szCs w:val="24"/>
          <w:shd w:val="clear" w:color="auto" w:fill="FFFFFF"/>
          <w:lang w:val="en-US"/>
        </w:rPr>
        <w:t xml:space="preserve">the attributes of </w:t>
      </w:r>
      <w:r w:rsidR="000E254E" w:rsidRPr="0062122D">
        <w:rPr>
          <w:rFonts w:asciiTheme="majorBidi" w:hAnsiTheme="majorBidi" w:cstheme="majorBidi"/>
          <w:color w:val="202122"/>
          <w:sz w:val="24"/>
          <w:szCs w:val="24"/>
          <w:shd w:val="clear" w:color="auto" w:fill="FFFFFF"/>
          <w:lang w:val="en-US"/>
        </w:rPr>
        <w:t xml:space="preserve">authenticity and meaning in </w:t>
      </w:r>
      <w:r w:rsidR="000E254E" w:rsidRPr="0062122D">
        <w:rPr>
          <w:rFonts w:asciiTheme="majorBidi" w:hAnsiTheme="majorBidi" w:cstheme="majorBidi"/>
          <w:color w:val="202122"/>
          <w:sz w:val="24"/>
          <w:szCs w:val="24"/>
          <w:shd w:val="clear" w:color="auto" w:fill="FFFFFF"/>
        </w:rPr>
        <w:t>Kierkegaard</w:t>
      </w:r>
      <w:r w:rsidR="000E254E" w:rsidRPr="0062122D">
        <w:rPr>
          <w:rFonts w:asciiTheme="majorBidi" w:hAnsiTheme="majorBidi" w:cstheme="majorBidi"/>
          <w:color w:val="202122"/>
          <w:sz w:val="24"/>
          <w:szCs w:val="24"/>
          <w:shd w:val="clear" w:color="auto" w:fill="FFFFFF"/>
          <w:lang w:val="en-US"/>
        </w:rPr>
        <w:t>’s thought.</w:t>
      </w:r>
    </w:p>
    <w:p w14:paraId="4D1C801D" w14:textId="2AD764A6" w:rsidR="00B13F0B" w:rsidRPr="0062122D" w:rsidRDefault="004B2EEC" w:rsidP="001118D9">
      <w:pPr>
        <w:spacing w:after="0" w:line="360" w:lineRule="auto"/>
        <w:ind w:firstLine="284"/>
        <w:rPr>
          <w:rFonts w:asciiTheme="majorBidi" w:hAnsiTheme="majorBidi" w:cstheme="majorBidi"/>
          <w:color w:val="202122"/>
          <w:sz w:val="24"/>
          <w:szCs w:val="24"/>
          <w:shd w:val="clear" w:color="auto" w:fill="FFFFFF"/>
          <w:rtl/>
          <w:lang w:val="en-US"/>
        </w:rPr>
      </w:pPr>
      <w:r w:rsidRPr="0062122D">
        <w:rPr>
          <w:rFonts w:asciiTheme="majorBidi" w:hAnsiTheme="majorBidi" w:cstheme="majorBidi"/>
          <w:color w:val="202122"/>
          <w:sz w:val="24"/>
          <w:szCs w:val="24"/>
          <w:shd w:val="clear" w:color="auto" w:fill="FFFFFF"/>
        </w:rPr>
        <w:t>Kierkegaard</w:t>
      </w:r>
      <w:r w:rsidR="003635DE" w:rsidRPr="0062122D">
        <w:rPr>
          <w:rFonts w:asciiTheme="majorBidi" w:hAnsiTheme="majorBidi" w:cstheme="majorBidi"/>
          <w:color w:val="202122"/>
          <w:sz w:val="24"/>
          <w:szCs w:val="24"/>
          <w:shd w:val="clear" w:color="auto" w:fill="FFFFFF"/>
          <w:lang w:val="en-US"/>
        </w:rPr>
        <w:t xml:space="preserve">’s </w:t>
      </w:r>
      <w:r w:rsidR="00D854D2" w:rsidRPr="0062122D">
        <w:rPr>
          <w:rFonts w:asciiTheme="majorBidi" w:hAnsiTheme="majorBidi" w:cstheme="majorBidi"/>
          <w:color w:val="202122"/>
          <w:sz w:val="24"/>
          <w:szCs w:val="24"/>
          <w:shd w:val="clear" w:color="auto" w:fill="FFFFFF"/>
          <w:lang w:val="en-US"/>
        </w:rPr>
        <w:t xml:space="preserve">journey toward authenticity </w:t>
      </w:r>
      <w:r w:rsidR="00DA21F4">
        <w:rPr>
          <w:rFonts w:asciiTheme="majorBidi" w:hAnsiTheme="majorBidi" w:cstheme="majorBidi"/>
          <w:color w:val="202122"/>
          <w:sz w:val="24"/>
          <w:szCs w:val="24"/>
          <w:shd w:val="clear" w:color="auto" w:fill="FFFFFF"/>
          <w:lang w:val="en-US"/>
        </w:rPr>
        <w:t>is</w:t>
      </w:r>
      <w:r w:rsidR="00D854D2" w:rsidRPr="0062122D">
        <w:rPr>
          <w:rFonts w:asciiTheme="majorBidi" w:hAnsiTheme="majorBidi" w:cstheme="majorBidi"/>
          <w:color w:val="202122"/>
          <w:sz w:val="24"/>
          <w:szCs w:val="24"/>
          <w:shd w:val="clear" w:color="auto" w:fill="FFFFFF"/>
          <w:lang w:val="en-US"/>
        </w:rPr>
        <w:t xml:space="preserve"> the attempt to </w:t>
      </w:r>
      <w:r w:rsidR="00732249" w:rsidRPr="0062122D">
        <w:rPr>
          <w:rFonts w:asciiTheme="majorBidi" w:hAnsiTheme="majorBidi" w:cstheme="majorBidi"/>
          <w:color w:val="202122"/>
          <w:sz w:val="24"/>
          <w:szCs w:val="24"/>
          <w:shd w:val="clear" w:color="auto" w:fill="FFFFFF"/>
          <w:lang w:val="en-US"/>
        </w:rPr>
        <w:t>solve his existential problem</w:t>
      </w:r>
      <w:r w:rsidR="005C4395">
        <w:rPr>
          <w:rFonts w:asciiTheme="majorBidi" w:hAnsiTheme="majorBidi" w:cstheme="majorBidi"/>
          <w:color w:val="202122"/>
          <w:sz w:val="24"/>
          <w:szCs w:val="24"/>
          <w:shd w:val="clear" w:color="auto" w:fill="FFFFFF"/>
          <w:lang w:val="en-US"/>
        </w:rPr>
        <w:t>,</w:t>
      </w:r>
      <w:r w:rsidR="007B73F8" w:rsidRPr="0062122D">
        <w:rPr>
          <w:rFonts w:asciiTheme="majorBidi" w:hAnsiTheme="majorBidi" w:cstheme="majorBidi"/>
          <w:color w:val="202122"/>
          <w:sz w:val="24"/>
          <w:szCs w:val="24"/>
          <w:shd w:val="clear" w:color="auto" w:fill="FFFFFF"/>
          <w:lang w:val="en-US"/>
        </w:rPr>
        <w:t xml:space="preserve"> alienation</w:t>
      </w:r>
      <w:r w:rsidR="005C4395">
        <w:rPr>
          <w:rFonts w:asciiTheme="majorBidi" w:hAnsiTheme="majorBidi" w:cstheme="majorBidi"/>
          <w:color w:val="202122"/>
          <w:sz w:val="24"/>
          <w:szCs w:val="24"/>
          <w:shd w:val="clear" w:color="auto" w:fill="FFFFFF"/>
          <w:lang w:val="en-US"/>
        </w:rPr>
        <w:t>,</w:t>
      </w:r>
      <w:r w:rsidR="007B73F8" w:rsidRPr="0062122D">
        <w:rPr>
          <w:rFonts w:asciiTheme="majorBidi" w:hAnsiTheme="majorBidi" w:cstheme="majorBidi"/>
          <w:color w:val="202122"/>
          <w:sz w:val="24"/>
          <w:szCs w:val="24"/>
          <w:shd w:val="clear" w:color="auto" w:fill="FFFFFF"/>
          <w:lang w:val="en-US"/>
        </w:rPr>
        <w:t xml:space="preserve"> the profound feeling </w:t>
      </w:r>
      <w:r w:rsidR="00A33B7F" w:rsidRPr="0062122D">
        <w:rPr>
          <w:rFonts w:asciiTheme="majorBidi" w:hAnsiTheme="majorBidi" w:cstheme="majorBidi"/>
          <w:color w:val="202122"/>
          <w:sz w:val="24"/>
          <w:szCs w:val="24"/>
          <w:shd w:val="clear" w:color="auto" w:fill="FFFFFF"/>
          <w:lang w:val="en-US"/>
        </w:rPr>
        <w:t xml:space="preserve">that he is disconnected from himself, </w:t>
      </w:r>
      <w:r w:rsidR="00575327" w:rsidRPr="0062122D">
        <w:rPr>
          <w:rFonts w:asciiTheme="majorBidi" w:hAnsiTheme="majorBidi" w:cstheme="majorBidi"/>
          <w:color w:val="202122"/>
          <w:sz w:val="24"/>
          <w:szCs w:val="24"/>
          <w:shd w:val="clear" w:color="auto" w:fill="FFFFFF"/>
          <w:lang w:val="en-US"/>
        </w:rPr>
        <w:t>cut off from his own existence</w:t>
      </w:r>
      <w:r w:rsidR="000324D7">
        <w:rPr>
          <w:rFonts w:asciiTheme="majorBidi" w:hAnsiTheme="majorBidi" w:cstheme="majorBidi"/>
          <w:color w:val="202122"/>
          <w:sz w:val="24"/>
          <w:szCs w:val="24"/>
          <w:shd w:val="clear" w:color="auto" w:fill="FFFFFF"/>
          <w:lang w:val="en-US"/>
        </w:rPr>
        <w:t>,</w:t>
      </w:r>
      <w:r w:rsidR="00DF18C6" w:rsidRPr="0062122D">
        <w:rPr>
          <w:rFonts w:asciiTheme="majorBidi" w:hAnsiTheme="majorBidi" w:cstheme="majorBidi"/>
          <w:color w:val="202122"/>
          <w:sz w:val="24"/>
          <w:szCs w:val="24"/>
          <w:shd w:val="clear" w:color="auto" w:fill="FFFFFF"/>
          <w:lang w:val="en-US"/>
        </w:rPr>
        <w:t xml:space="preserve"> which he c</w:t>
      </w:r>
      <w:r w:rsidR="00575327" w:rsidRPr="0062122D">
        <w:rPr>
          <w:rFonts w:asciiTheme="majorBidi" w:hAnsiTheme="majorBidi" w:cstheme="majorBidi"/>
          <w:color w:val="202122"/>
          <w:sz w:val="24"/>
          <w:szCs w:val="24"/>
          <w:shd w:val="clear" w:color="auto" w:fill="FFFFFF"/>
          <w:lang w:val="en-US"/>
        </w:rPr>
        <w:t>annot understand</w:t>
      </w:r>
      <w:r w:rsidR="00DF18C6" w:rsidRPr="0062122D">
        <w:rPr>
          <w:rFonts w:asciiTheme="majorBidi" w:hAnsiTheme="majorBidi" w:cstheme="majorBidi"/>
          <w:color w:val="202122"/>
          <w:sz w:val="24"/>
          <w:szCs w:val="24"/>
          <w:shd w:val="clear" w:color="auto" w:fill="FFFFFF"/>
          <w:lang w:val="en-US"/>
        </w:rPr>
        <w:t xml:space="preserve">: </w:t>
      </w:r>
      <w:r w:rsidR="00DF18C6" w:rsidRPr="0062122D">
        <w:rPr>
          <w:rFonts w:asciiTheme="majorBidi" w:hAnsiTheme="majorBidi" w:cstheme="majorBidi"/>
          <w:sz w:val="24"/>
          <w:szCs w:val="24"/>
          <w:rtl/>
        </w:rPr>
        <w:t>"</w:t>
      </w:r>
      <w:r w:rsidR="00DF18C6" w:rsidRPr="0062122D">
        <w:rPr>
          <w:rFonts w:asciiTheme="majorBidi" w:hAnsiTheme="majorBidi" w:cstheme="majorBidi"/>
          <w:sz w:val="24"/>
          <w:szCs w:val="24"/>
          <w:highlight w:val="green"/>
          <w:rtl/>
        </w:rPr>
        <w:t>כל הקיום ממלא אותי חרדה" כתב, "כל דבר בלתי מוסבר עבורי, אני עצמי יותר מכול... סבלי הוא עצום, ללא גבול." ובמקום אחר: "לבד באימה עד מוות, לבדי לנוכח חוסר המשמעות של הקיום</w:t>
      </w:r>
      <w:r w:rsidR="00DF18C6" w:rsidRPr="0062122D">
        <w:rPr>
          <w:rFonts w:asciiTheme="majorBidi" w:hAnsiTheme="majorBidi" w:cstheme="majorBidi"/>
          <w:sz w:val="24"/>
          <w:szCs w:val="24"/>
          <w:rtl/>
        </w:rPr>
        <w:t>."</w:t>
      </w:r>
      <w:r w:rsidR="00DF18C6" w:rsidRPr="0062122D">
        <w:rPr>
          <w:rFonts w:asciiTheme="majorBidi" w:hAnsiTheme="majorBidi" w:cstheme="majorBidi"/>
          <w:sz w:val="24"/>
          <w:szCs w:val="24"/>
          <w:lang w:val="en-US"/>
        </w:rPr>
        <w:t xml:space="preserve"> </w:t>
      </w:r>
      <w:r w:rsidR="00DF18C6" w:rsidRPr="0062122D">
        <w:rPr>
          <w:rStyle w:val="FootnoteReference"/>
          <w:rFonts w:asciiTheme="majorBidi" w:hAnsiTheme="majorBidi" w:cstheme="majorBidi"/>
          <w:sz w:val="24"/>
          <w:szCs w:val="24"/>
          <w:rtl/>
        </w:rPr>
        <w:footnoteReference w:id="16"/>
      </w:r>
      <w:r w:rsidR="00E561AF" w:rsidRPr="0062122D">
        <w:rPr>
          <w:rFonts w:asciiTheme="majorBidi" w:hAnsiTheme="majorBidi" w:cstheme="majorBidi"/>
          <w:sz w:val="24"/>
          <w:szCs w:val="24"/>
          <w:lang w:val="en-US"/>
        </w:rPr>
        <w:t xml:space="preserve"> The feeling of alienation and </w:t>
      </w:r>
      <w:r w:rsidR="00B41EED" w:rsidRPr="0062122D">
        <w:rPr>
          <w:rFonts w:asciiTheme="majorBidi" w:hAnsiTheme="majorBidi" w:cstheme="majorBidi"/>
          <w:sz w:val="24"/>
          <w:szCs w:val="24"/>
          <w:lang w:val="en-US"/>
        </w:rPr>
        <w:t xml:space="preserve">meaninglessness overcomes a person because his existence </w:t>
      </w:r>
      <w:r w:rsidR="0045520F" w:rsidRPr="0062122D">
        <w:rPr>
          <w:rFonts w:asciiTheme="majorBidi" w:hAnsiTheme="majorBidi" w:cstheme="majorBidi"/>
          <w:sz w:val="24"/>
          <w:szCs w:val="24"/>
          <w:lang w:val="en-US"/>
        </w:rPr>
        <w:t xml:space="preserve">is experienced as </w:t>
      </w:r>
      <w:r w:rsidR="00D25A2F" w:rsidRPr="0062122D">
        <w:rPr>
          <w:rFonts w:asciiTheme="majorBidi" w:hAnsiTheme="majorBidi" w:cstheme="majorBidi"/>
          <w:sz w:val="24"/>
          <w:szCs w:val="24"/>
          <w:lang w:val="en-US"/>
        </w:rPr>
        <w:t>coincidental</w:t>
      </w:r>
      <w:r w:rsidR="00E72FF2" w:rsidRPr="0062122D">
        <w:rPr>
          <w:rFonts w:asciiTheme="majorBidi" w:hAnsiTheme="majorBidi" w:cstheme="majorBidi"/>
          <w:sz w:val="24"/>
          <w:szCs w:val="24"/>
          <w:lang w:val="en-US"/>
        </w:rPr>
        <w:t xml:space="preserve">, a series of </w:t>
      </w:r>
      <w:r w:rsidR="003352E5" w:rsidRPr="0062122D">
        <w:rPr>
          <w:rFonts w:asciiTheme="majorBidi" w:hAnsiTheme="majorBidi" w:cstheme="majorBidi"/>
          <w:sz w:val="24"/>
          <w:szCs w:val="24"/>
          <w:lang w:val="en-US"/>
        </w:rPr>
        <w:t xml:space="preserve">atomistic events </w:t>
      </w:r>
      <w:r w:rsidR="00185A02" w:rsidRPr="0062122D">
        <w:rPr>
          <w:rFonts w:asciiTheme="majorBidi" w:hAnsiTheme="majorBidi" w:cstheme="majorBidi"/>
          <w:sz w:val="24"/>
          <w:szCs w:val="24"/>
          <w:lang w:val="en-US"/>
        </w:rPr>
        <w:t xml:space="preserve">for which there is </w:t>
      </w:r>
      <w:r w:rsidR="00B466E3" w:rsidRPr="0062122D">
        <w:rPr>
          <w:rFonts w:asciiTheme="majorBidi" w:hAnsiTheme="majorBidi" w:cstheme="majorBidi"/>
          <w:sz w:val="24"/>
          <w:szCs w:val="24"/>
          <w:lang w:val="en-US"/>
        </w:rPr>
        <w:t xml:space="preserve">nothing </w:t>
      </w:r>
      <w:r w:rsidR="00E41864" w:rsidRPr="0062122D">
        <w:rPr>
          <w:rFonts w:asciiTheme="majorBidi" w:hAnsiTheme="majorBidi" w:cstheme="majorBidi"/>
          <w:sz w:val="24"/>
          <w:szCs w:val="24"/>
          <w:lang w:val="en-US"/>
        </w:rPr>
        <w:t xml:space="preserve">to </w:t>
      </w:r>
      <w:r w:rsidR="007234A7" w:rsidRPr="0062122D">
        <w:rPr>
          <w:rFonts w:asciiTheme="majorBidi" w:hAnsiTheme="majorBidi" w:cstheme="majorBidi"/>
          <w:sz w:val="24"/>
          <w:szCs w:val="24"/>
          <w:lang w:val="en-US"/>
        </w:rPr>
        <w:t xml:space="preserve">bind </w:t>
      </w:r>
      <w:r w:rsidR="00E41864" w:rsidRPr="0062122D">
        <w:rPr>
          <w:rFonts w:asciiTheme="majorBidi" w:hAnsiTheme="majorBidi" w:cstheme="majorBidi"/>
          <w:sz w:val="24"/>
          <w:szCs w:val="24"/>
          <w:lang w:val="en-US"/>
        </w:rPr>
        <w:t xml:space="preserve">them </w:t>
      </w:r>
      <w:r w:rsidR="007234A7" w:rsidRPr="0062122D">
        <w:rPr>
          <w:rFonts w:asciiTheme="majorBidi" w:hAnsiTheme="majorBidi" w:cstheme="majorBidi"/>
          <w:sz w:val="24"/>
          <w:szCs w:val="24"/>
          <w:lang w:val="en-US"/>
        </w:rPr>
        <w:t xml:space="preserve">together into </w:t>
      </w:r>
      <w:r w:rsidR="00E41864" w:rsidRPr="0062122D">
        <w:rPr>
          <w:rFonts w:asciiTheme="majorBidi" w:hAnsiTheme="majorBidi" w:cstheme="majorBidi"/>
          <w:sz w:val="24"/>
          <w:szCs w:val="24"/>
          <w:lang w:val="en-US"/>
        </w:rPr>
        <w:t xml:space="preserve">a </w:t>
      </w:r>
      <w:r w:rsidR="00AA2744" w:rsidRPr="0062122D">
        <w:rPr>
          <w:rFonts w:asciiTheme="majorBidi" w:hAnsiTheme="majorBidi" w:cstheme="majorBidi"/>
          <w:sz w:val="24"/>
          <w:szCs w:val="24"/>
          <w:lang w:val="en-US"/>
        </w:rPr>
        <w:t>cohe</w:t>
      </w:r>
      <w:r w:rsidR="00E41864" w:rsidRPr="0062122D">
        <w:rPr>
          <w:rFonts w:asciiTheme="majorBidi" w:hAnsiTheme="majorBidi" w:cstheme="majorBidi"/>
          <w:sz w:val="24"/>
          <w:szCs w:val="24"/>
          <w:lang w:val="en-US"/>
        </w:rPr>
        <w:t>sive</w:t>
      </w:r>
      <w:r w:rsidR="00EC19CD">
        <w:rPr>
          <w:rFonts w:asciiTheme="majorBidi" w:hAnsiTheme="majorBidi" w:cstheme="majorBidi"/>
          <w:sz w:val="24"/>
          <w:szCs w:val="24"/>
          <w:lang w:val="en-US"/>
        </w:rPr>
        <w:t>,</w:t>
      </w:r>
      <w:r w:rsidR="00E41864" w:rsidRPr="0062122D">
        <w:rPr>
          <w:rFonts w:asciiTheme="majorBidi" w:hAnsiTheme="majorBidi" w:cstheme="majorBidi"/>
          <w:sz w:val="24"/>
          <w:szCs w:val="24"/>
          <w:lang w:val="en-US"/>
        </w:rPr>
        <w:t xml:space="preserve"> </w:t>
      </w:r>
      <w:r w:rsidR="00887A3B" w:rsidRPr="0062122D">
        <w:rPr>
          <w:rFonts w:asciiTheme="majorBidi" w:hAnsiTheme="majorBidi" w:cstheme="majorBidi"/>
          <w:sz w:val="24"/>
          <w:szCs w:val="24"/>
          <w:lang w:val="en-US"/>
        </w:rPr>
        <w:t xml:space="preserve">meaningful unit. Man does not understand why he </w:t>
      </w:r>
      <w:r w:rsidR="005622C5" w:rsidRPr="0062122D">
        <w:rPr>
          <w:rFonts w:asciiTheme="majorBidi" w:hAnsiTheme="majorBidi" w:cstheme="majorBidi"/>
          <w:sz w:val="24"/>
          <w:szCs w:val="24"/>
          <w:lang w:val="en-US"/>
        </w:rPr>
        <w:t>exists,</w:t>
      </w:r>
      <w:r w:rsidR="005515DE" w:rsidRPr="0062122D">
        <w:rPr>
          <w:rFonts w:asciiTheme="majorBidi" w:hAnsiTheme="majorBidi" w:cstheme="majorBidi"/>
          <w:sz w:val="24"/>
          <w:szCs w:val="24"/>
          <w:lang w:val="en-US"/>
        </w:rPr>
        <w:t xml:space="preserve"> what he is meant to do</w:t>
      </w:r>
      <w:r w:rsidR="00DA21F4">
        <w:rPr>
          <w:rFonts w:asciiTheme="majorBidi" w:hAnsiTheme="majorBidi" w:cstheme="majorBidi"/>
          <w:sz w:val="24"/>
          <w:szCs w:val="24"/>
          <w:lang w:val="en-US"/>
        </w:rPr>
        <w:t xml:space="preserve">, or </w:t>
      </w:r>
      <w:r w:rsidR="005515DE" w:rsidRPr="0062122D">
        <w:rPr>
          <w:rFonts w:asciiTheme="majorBidi" w:hAnsiTheme="majorBidi" w:cstheme="majorBidi"/>
          <w:sz w:val="24"/>
          <w:szCs w:val="24"/>
          <w:lang w:val="en-US"/>
        </w:rPr>
        <w:t xml:space="preserve">what it all means. </w:t>
      </w:r>
      <w:r w:rsidR="00750817" w:rsidRPr="0062122D">
        <w:rPr>
          <w:rFonts w:asciiTheme="majorBidi" w:hAnsiTheme="majorBidi" w:cstheme="majorBidi"/>
          <w:color w:val="202122"/>
          <w:sz w:val="24"/>
          <w:szCs w:val="24"/>
          <w:shd w:val="clear" w:color="auto" w:fill="FFFFFF"/>
        </w:rPr>
        <w:t>Kierkegaard</w:t>
      </w:r>
      <w:r w:rsidR="00750817" w:rsidRPr="0062122D">
        <w:rPr>
          <w:rFonts w:asciiTheme="majorBidi" w:hAnsiTheme="majorBidi" w:cstheme="majorBidi"/>
          <w:color w:val="202122"/>
          <w:sz w:val="24"/>
          <w:szCs w:val="24"/>
          <w:shd w:val="clear" w:color="auto" w:fill="FFFFFF"/>
          <w:lang w:val="en-US"/>
        </w:rPr>
        <w:t xml:space="preserve">’s </w:t>
      </w:r>
      <w:r w:rsidR="007F4C8A" w:rsidRPr="0062122D">
        <w:rPr>
          <w:rFonts w:asciiTheme="majorBidi" w:hAnsiTheme="majorBidi" w:cstheme="majorBidi"/>
          <w:color w:val="202122"/>
          <w:sz w:val="24"/>
          <w:szCs w:val="24"/>
          <w:shd w:val="clear" w:color="auto" w:fill="FFFFFF"/>
          <w:lang w:val="en-US"/>
        </w:rPr>
        <w:t>investigations</w:t>
      </w:r>
      <w:r w:rsidR="00C46CFC" w:rsidRPr="0062122D">
        <w:rPr>
          <w:rFonts w:asciiTheme="majorBidi" w:hAnsiTheme="majorBidi" w:cstheme="majorBidi"/>
          <w:color w:val="202122"/>
          <w:sz w:val="24"/>
          <w:szCs w:val="24"/>
          <w:shd w:val="clear" w:color="auto" w:fill="FFFFFF"/>
          <w:lang w:val="en-US"/>
        </w:rPr>
        <w:t xml:space="preserve"> bring him to the conclusion that th</w:t>
      </w:r>
      <w:r w:rsidR="007F4C8A">
        <w:rPr>
          <w:rFonts w:asciiTheme="majorBidi" w:hAnsiTheme="majorBidi" w:cstheme="majorBidi"/>
          <w:color w:val="202122"/>
          <w:sz w:val="24"/>
          <w:szCs w:val="24"/>
          <w:shd w:val="clear" w:color="auto" w:fill="FFFFFF"/>
          <w:lang w:val="en-US"/>
        </w:rPr>
        <w:t>e</w:t>
      </w:r>
      <w:r w:rsidR="00C46CFC" w:rsidRPr="0062122D">
        <w:rPr>
          <w:rFonts w:asciiTheme="majorBidi" w:hAnsiTheme="majorBidi" w:cstheme="majorBidi"/>
          <w:color w:val="202122"/>
          <w:sz w:val="24"/>
          <w:szCs w:val="24"/>
          <w:shd w:val="clear" w:color="auto" w:fill="FFFFFF"/>
          <w:lang w:val="en-US"/>
        </w:rPr>
        <w:t xml:space="preserve"> feeling of al</w:t>
      </w:r>
      <w:r w:rsidR="00753A14" w:rsidRPr="0062122D">
        <w:rPr>
          <w:rFonts w:asciiTheme="majorBidi" w:hAnsiTheme="majorBidi" w:cstheme="majorBidi"/>
          <w:color w:val="202122"/>
          <w:sz w:val="24"/>
          <w:szCs w:val="24"/>
          <w:shd w:val="clear" w:color="auto" w:fill="FFFFFF"/>
          <w:lang w:val="en-US"/>
        </w:rPr>
        <w:t xml:space="preserve">ienation and those feelings accompanying it </w:t>
      </w:r>
      <w:r w:rsidR="000F7335" w:rsidRPr="0062122D">
        <w:rPr>
          <w:rFonts w:asciiTheme="majorBidi" w:hAnsiTheme="majorBidi" w:cstheme="majorBidi"/>
          <w:color w:val="202122"/>
          <w:sz w:val="24"/>
          <w:szCs w:val="24"/>
          <w:shd w:val="clear" w:color="auto" w:fill="FFFFFF"/>
          <w:lang w:val="en-US"/>
        </w:rPr>
        <w:t xml:space="preserve">– despair, </w:t>
      </w:r>
      <w:r w:rsidR="00760B9A" w:rsidRPr="0062122D">
        <w:rPr>
          <w:rFonts w:asciiTheme="majorBidi" w:hAnsiTheme="majorBidi" w:cstheme="majorBidi"/>
          <w:color w:val="202122"/>
          <w:sz w:val="24"/>
          <w:szCs w:val="24"/>
          <w:shd w:val="clear" w:color="auto" w:fill="FFFFFF"/>
          <w:lang w:val="en-US"/>
        </w:rPr>
        <w:t>terror</w:t>
      </w:r>
      <w:r w:rsidR="00DA0069">
        <w:rPr>
          <w:rFonts w:asciiTheme="majorBidi" w:hAnsiTheme="majorBidi" w:cstheme="majorBidi"/>
          <w:color w:val="202122"/>
          <w:sz w:val="24"/>
          <w:szCs w:val="24"/>
          <w:shd w:val="clear" w:color="auto" w:fill="FFFFFF"/>
          <w:lang w:val="en-US"/>
        </w:rPr>
        <w:t>,</w:t>
      </w:r>
      <w:r w:rsidR="00760B9A" w:rsidRPr="0062122D">
        <w:rPr>
          <w:rFonts w:asciiTheme="majorBidi" w:hAnsiTheme="majorBidi" w:cstheme="majorBidi"/>
          <w:color w:val="202122"/>
          <w:sz w:val="24"/>
          <w:szCs w:val="24"/>
          <w:shd w:val="clear" w:color="auto" w:fill="FFFFFF"/>
          <w:lang w:val="en-US"/>
        </w:rPr>
        <w:t xml:space="preserve"> and anxiety</w:t>
      </w:r>
      <w:r w:rsidR="00645A79" w:rsidRPr="0062122D">
        <w:rPr>
          <w:rFonts w:asciiTheme="majorBidi" w:hAnsiTheme="majorBidi" w:cstheme="majorBidi"/>
          <w:color w:val="202122"/>
          <w:sz w:val="24"/>
          <w:szCs w:val="24"/>
          <w:shd w:val="clear" w:color="auto" w:fill="FFFFFF"/>
          <w:lang w:val="en-US"/>
        </w:rPr>
        <w:t xml:space="preserve"> </w:t>
      </w:r>
      <w:r w:rsidR="00BE1B7E" w:rsidRPr="0062122D">
        <w:rPr>
          <w:rFonts w:asciiTheme="majorBidi" w:hAnsiTheme="majorBidi" w:cstheme="majorBidi"/>
          <w:color w:val="202122"/>
          <w:sz w:val="24"/>
          <w:szCs w:val="24"/>
          <w:shd w:val="clear" w:color="auto" w:fill="FFFFFF"/>
          <w:lang w:val="en-US"/>
        </w:rPr>
        <w:t>–</w:t>
      </w:r>
      <w:r w:rsidR="00645A79" w:rsidRPr="0062122D">
        <w:rPr>
          <w:rFonts w:asciiTheme="majorBidi" w:hAnsiTheme="majorBidi" w:cstheme="majorBidi"/>
          <w:color w:val="202122"/>
          <w:sz w:val="24"/>
          <w:szCs w:val="24"/>
          <w:shd w:val="clear" w:color="auto" w:fill="FFFFFF"/>
          <w:lang w:val="en-US"/>
        </w:rPr>
        <w:t xml:space="preserve"> </w:t>
      </w:r>
      <w:r w:rsidR="00BE1B7E" w:rsidRPr="0062122D">
        <w:rPr>
          <w:rFonts w:asciiTheme="majorBidi" w:hAnsiTheme="majorBidi" w:cstheme="majorBidi"/>
          <w:color w:val="202122"/>
          <w:sz w:val="24"/>
          <w:szCs w:val="24"/>
          <w:shd w:val="clear" w:color="auto" w:fill="FFFFFF"/>
          <w:lang w:val="en-US"/>
        </w:rPr>
        <w:t xml:space="preserve">derive from man’s inability to actualize </w:t>
      </w:r>
      <w:r w:rsidR="005A57CE" w:rsidRPr="0062122D">
        <w:rPr>
          <w:rFonts w:asciiTheme="majorBidi" w:hAnsiTheme="majorBidi" w:cstheme="majorBidi"/>
          <w:color w:val="202122"/>
          <w:sz w:val="24"/>
          <w:szCs w:val="24"/>
          <w:shd w:val="clear" w:color="auto" w:fill="FFFFFF"/>
          <w:lang w:val="en-US"/>
        </w:rPr>
        <w:t xml:space="preserve">the synthesis ingrained within him </w:t>
      </w:r>
      <w:r w:rsidR="00653DB5" w:rsidRPr="0062122D">
        <w:rPr>
          <w:rFonts w:asciiTheme="majorBidi" w:hAnsiTheme="majorBidi" w:cstheme="majorBidi"/>
          <w:color w:val="202122"/>
          <w:sz w:val="24"/>
          <w:szCs w:val="24"/>
          <w:shd w:val="clear" w:color="auto" w:fill="FFFFFF"/>
          <w:lang w:val="en-US"/>
        </w:rPr>
        <w:t>by virtue of his humanity</w:t>
      </w:r>
      <w:r w:rsidR="000B289F" w:rsidRPr="0062122D">
        <w:rPr>
          <w:rFonts w:asciiTheme="majorBidi" w:hAnsiTheme="majorBidi" w:cstheme="majorBidi"/>
          <w:color w:val="202122"/>
          <w:sz w:val="24"/>
          <w:szCs w:val="24"/>
          <w:shd w:val="clear" w:color="auto" w:fill="FFFFFF"/>
          <w:lang w:val="en-US"/>
        </w:rPr>
        <w:t xml:space="preserve">, </w:t>
      </w:r>
      <w:r w:rsidR="007B06BB" w:rsidRPr="0062122D">
        <w:rPr>
          <w:rFonts w:asciiTheme="majorBidi" w:hAnsiTheme="majorBidi" w:cstheme="majorBidi"/>
          <w:color w:val="202122"/>
          <w:sz w:val="24"/>
          <w:szCs w:val="24"/>
          <w:shd w:val="clear" w:color="auto" w:fill="FFFFFF"/>
          <w:lang w:val="en-US"/>
        </w:rPr>
        <w:t xml:space="preserve">sometimes called the ontological </w:t>
      </w:r>
      <w:r w:rsidR="00011411" w:rsidRPr="0062122D">
        <w:rPr>
          <w:rFonts w:asciiTheme="majorBidi" w:hAnsiTheme="majorBidi" w:cstheme="majorBidi"/>
          <w:color w:val="202122"/>
          <w:sz w:val="24"/>
          <w:szCs w:val="24"/>
          <w:shd w:val="clear" w:color="auto" w:fill="FFFFFF"/>
          <w:lang w:val="en-US"/>
        </w:rPr>
        <w:t>dichotomy:</w:t>
      </w:r>
      <w:r w:rsidR="00B13F0B" w:rsidRPr="0062122D">
        <w:rPr>
          <w:rFonts w:asciiTheme="majorBidi" w:hAnsiTheme="majorBidi" w:cstheme="majorBidi"/>
          <w:color w:val="202122"/>
          <w:sz w:val="24"/>
          <w:szCs w:val="24"/>
          <w:shd w:val="clear" w:color="auto" w:fill="FFFFFF"/>
          <w:lang w:val="en-US"/>
        </w:rPr>
        <w:t xml:space="preserve"> the synthesis between </w:t>
      </w:r>
      <w:r w:rsidR="00135023" w:rsidRPr="0062122D">
        <w:rPr>
          <w:rFonts w:asciiTheme="majorBidi" w:hAnsiTheme="majorBidi" w:cstheme="majorBidi"/>
          <w:color w:val="202122"/>
          <w:sz w:val="24"/>
          <w:szCs w:val="24"/>
          <w:shd w:val="clear" w:color="auto" w:fill="FFFFFF"/>
          <w:lang w:val="en-US"/>
        </w:rPr>
        <w:t>finitude</w:t>
      </w:r>
      <w:r w:rsidR="00B13F0B" w:rsidRPr="0062122D">
        <w:rPr>
          <w:rFonts w:asciiTheme="majorBidi" w:hAnsiTheme="majorBidi" w:cstheme="majorBidi"/>
          <w:color w:val="202122"/>
          <w:sz w:val="24"/>
          <w:szCs w:val="24"/>
          <w:shd w:val="clear" w:color="auto" w:fill="FFFFFF"/>
          <w:lang w:val="en-US"/>
        </w:rPr>
        <w:t xml:space="preserve"> and infinity</w:t>
      </w:r>
      <w:r w:rsidR="00956FD0" w:rsidRPr="0062122D">
        <w:rPr>
          <w:rFonts w:asciiTheme="majorBidi" w:hAnsiTheme="majorBidi" w:cstheme="majorBidi"/>
          <w:color w:val="202122"/>
          <w:sz w:val="24"/>
          <w:szCs w:val="24"/>
          <w:shd w:val="clear" w:color="auto" w:fill="FFFFFF"/>
          <w:lang w:val="en-US"/>
        </w:rPr>
        <w:t xml:space="preserve">. </w:t>
      </w:r>
      <w:r w:rsidR="00C45298" w:rsidRPr="0062122D">
        <w:rPr>
          <w:rFonts w:asciiTheme="majorBidi" w:hAnsiTheme="majorBidi" w:cstheme="majorBidi"/>
          <w:color w:val="202122"/>
          <w:sz w:val="24"/>
          <w:szCs w:val="24"/>
          <w:shd w:val="clear" w:color="auto" w:fill="FFFFFF"/>
          <w:lang w:val="en-US"/>
        </w:rPr>
        <w:t>Finitude</w:t>
      </w:r>
      <w:r w:rsidR="00956FD0" w:rsidRPr="0062122D">
        <w:rPr>
          <w:rFonts w:asciiTheme="majorBidi" w:hAnsiTheme="majorBidi" w:cstheme="majorBidi"/>
          <w:color w:val="202122"/>
          <w:sz w:val="24"/>
          <w:szCs w:val="24"/>
          <w:shd w:val="clear" w:color="auto" w:fill="FFFFFF"/>
          <w:lang w:val="en-US"/>
        </w:rPr>
        <w:t xml:space="preserve"> is a</w:t>
      </w:r>
      <w:r w:rsidR="002333F6">
        <w:rPr>
          <w:rFonts w:asciiTheme="majorBidi" w:hAnsiTheme="majorBidi" w:cstheme="majorBidi" w:hint="cs"/>
          <w:color w:val="202122"/>
          <w:sz w:val="24"/>
          <w:szCs w:val="24"/>
          <w:shd w:val="clear" w:color="auto" w:fill="FFFFFF"/>
          <w:rtl/>
          <w:lang w:val="en-US"/>
        </w:rPr>
        <w:t xml:space="preserve"> </w:t>
      </w:r>
      <w:r w:rsidR="002333F6">
        <w:rPr>
          <w:rFonts w:asciiTheme="majorBidi" w:hAnsiTheme="majorBidi" w:cstheme="majorBidi"/>
          <w:color w:val="202122"/>
          <w:sz w:val="24"/>
          <w:szCs w:val="24"/>
          <w:shd w:val="clear" w:color="auto" w:fill="FFFFFF"/>
          <w:lang w:val="en-US"/>
        </w:rPr>
        <w:t>necess</w:t>
      </w:r>
      <w:r w:rsidR="00273B90">
        <w:rPr>
          <w:rFonts w:asciiTheme="majorBidi" w:hAnsiTheme="majorBidi" w:cstheme="majorBidi"/>
          <w:color w:val="202122"/>
          <w:sz w:val="24"/>
          <w:szCs w:val="24"/>
          <w:shd w:val="clear" w:color="auto" w:fill="FFFFFF"/>
          <w:lang w:val="en-US"/>
        </w:rPr>
        <w:t xml:space="preserve">ary dimension </w:t>
      </w:r>
      <w:r w:rsidR="00956FD0" w:rsidRPr="0062122D">
        <w:rPr>
          <w:rFonts w:asciiTheme="majorBidi" w:hAnsiTheme="majorBidi" w:cstheme="majorBidi"/>
          <w:color w:val="202122"/>
          <w:sz w:val="24"/>
          <w:szCs w:val="24"/>
          <w:shd w:val="clear" w:color="auto" w:fill="FFFFFF"/>
          <w:lang w:val="en-US"/>
        </w:rPr>
        <w:t>of man</w:t>
      </w:r>
      <w:r w:rsidR="005C18A4" w:rsidRPr="0062122D">
        <w:rPr>
          <w:rFonts w:asciiTheme="majorBidi" w:hAnsiTheme="majorBidi" w:cstheme="majorBidi"/>
          <w:color w:val="202122"/>
          <w:sz w:val="24"/>
          <w:szCs w:val="24"/>
          <w:shd w:val="clear" w:color="auto" w:fill="FFFFFF"/>
          <w:lang w:val="en-US"/>
        </w:rPr>
        <w:t>: his objective limitations</w:t>
      </w:r>
      <w:r w:rsidR="001D3587" w:rsidRPr="0062122D">
        <w:rPr>
          <w:rFonts w:asciiTheme="majorBidi" w:hAnsiTheme="majorBidi" w:cstheme="majorBidi"/>
          <w:color w:val="202122"/>
          <w:sz w:val="24"/>
          <w:szCs w:val="24"/>
          <w:shd w:val="clear" w:color="auto" w:fill="FFFFFF"/>
          <w:lang w:val="en-US"/>
        </w:rPr>
        <w:t xml:space="preserve">, circumstances, </w:t>
      </w:r>
      <w:r w:rsidR="0037481F" w:rsidRPr="0062122D">
        <w:rPr>
          <w:rFonts w:asciiTheme="majorBidi" w:hAnsiTheme="majorBidi" w:cstheme="majorBidi"/>
          <w:color w:val="202122"/>
          <w:sz w:val="24"/>
          <w:szCs w:val="24"/>
          <w:shd w:val="clear" w:color="auto" w:fill="FFFFFF"/>
          <w:lang w:val="en-US"/>
        </w:rPr>
        <w:t>condition, nature</w:t>
      </w:r>
      <w:r w:rsidR="00D2604E">
        <w:rPr>
          <w:rFonts w:asciiTheme="majorBidi" w:hAnsiTheme="majorBidi" w:cstheme="majorBidi"/>
          <w:color w:val="202122"/>
          <w:sz w:val="24"/>
          <w:szCs w:val="24"/>
          <w:shd w:val="clear" w:color="auto" w:fill="FFFFFF"/>
          <w:lang w:val="en-US"/>
        </w:rPr>
        <w:t>,</w:t>
      </w:r>
      <w:r w:rsidR="0037481F" w:rsidRPr="0062122D">
        <w:rPr>
          <w:rFonts w:asciiTheme="majorBidi" w:hAnsiTheme="majorBidi" w:cstheme="majorBidi"/>
          <w:color w:val="202122"/>
          <w:sz w:val="24"/>
          <w:szCs w:val="24"/>
          <w:shd w:val="clear" w:color="auto" w:fill="FFFFFF"/>
          <w:lang w:val="en-US"/>
        </w:rPr>
        <w:t xml:space="preserve"> and </w:t>
      </w:r>
      <w:r w:rsidR="00394FF8">
        <w:rPr>
          <w:rFonts w:asciiTheme="majorBidi" w:hAnsiTheme="majorBidi" w:cstheme="majorBidi"/>
          <w:color w:val="202122"/>
          <w:sz w:val="24"/>
          <w:szCs w:val="24"/>
          <w:shd w:val="clear" w:color="auto" w:fill="FFFFFF"/>
          <w:lang w:val="en-US"/>
        </w:rPr>
        <w:t xml:space="preserve">so forth are </w:t>
      </w:r>
      <w:r w:rsidR="00953FC0" w:rsidRPr="0062122D">
        <w:rPr>
          <w:rFonts w:asciiTheme="majorBidi" w:hAnsiTheme="majorBidi" w:cstheme="majorBidi"/>
          <w:color w:val="202122"/>
          <w:sz w:val="24"/>
          <w:szCs w:val="24"/>
          <w:shd w:val="clear" w:color="auto" w:fill="FFFFFF"/>
          <w:lang w:val="en-US"/>
        </w:rPr>
        <w:t xml:space="preserve">not in his control. </w:t>
      </w:r>
      <w:r w:rsidR="00394FF8">
        <w:rPr>
          <w:rFonts w:asciiTheme="majorBidi" w:hAnsiTheme="majorBidi" w:cstheme="majorBidi"/>
          <w:color w:val="202122"/>
          <w:sz w:val="24"/>
          <w:szCs w:val="24"/>
          <w:shd w:val="clear" w:color="auto" w:fill="FFFFFF"/>
          <w:lang w:val="en-US"/>
        </w:rPr>
        <w:t>In a basic sense, t</w:t>
      </w:r>
      <w:r w:rsidR="009A31A6" w:rsidRPr="0062122D">
        <w:rPr>
          <w:rFonts w:asciiTheme="majorBidi" w:hAnsiTheme="majorBidi" w:cstheme="majorBidi"/>
          <w:color w:val="202122"/>
          <w:sz w:val="24"/>
          <w:szCs w:val="24"/>
          <w:shd w:val="clear" w:color="auto" w:fill="FFFFFF"/>
          <w:lang w:val="en-US"/>
        </w:rPr>
        <w:t xml:space="preserve">his is his existence. </w:t>
      </w:r>
      <w:r w:rsidR="004432F4" w:rsidRPr="0062122D">
        <w:rPr>
          <w:rFonts w:asciiTheme="majorBidi" w:hAnsiTheme="majorBidi" w:cstheme="majorBidi"/>
          <w:color w:val="202122"/>
          <w:sz w:val="24"/>
          <w:szCs w:val="24"/>
          <w:shd w:val="clear" w:color="auto" w:fill="FFFFFF"/>
          <w:lang w:val="en-US"/>
        </w:rPr>
        <w:t xml:space="preserve">Infinity </w:t>
      </w:r>
      <w:r w:rsidR="00566B2C" w:rsidRPr="0062122D">
        <w:rPr>
          <w:rFonts w:asciiTheme="majorBidi" w:hAnsiTheme="majorBidi" w:cstheme="majorBidi"/>
          <w:color w:val="202122"/>
          <w:sz w:val="24"/>
          <w:szCs w:val="24"/>
          <w:shd w:val="clear" w:color="auto" w:fill="FFFFFF"/>
          <w:lang w:val="en-US"/>
        </w:rPr>
        <w:t>is a</w:t>
      </w:r>
      <w:r w:rsidR="00EA3BD6" w:rsidRPr="0062122D">
        <w:rPr>
          <w:rFonts w:asciiTheme="majorBidi" w:hAnsiTheme="majorBidi" w:cstheme="majorBidi"/>
          <w:color w:val="202122"/>
          <w:sz w:val="24"/>
          <w:szCs w:val="24"/>
          <w:shd w:val="clear" w:color="auto" w:fill="FFFFFF"/>
          <w:lang w:val="en-US"/>
        </w:rPr>
        <w:t xml:space="preserve"> possibility</w:t>
      </w:r>
      <w:r w:rsidR="00566B2C" w:rsidRPr="0062122D">
        <w:rPr>
          <w:rFonts w:asciiTheme="majorBidi" w:hAnsiTheme="majorBidi" w:cstheme="majorBidi"/>
          <w:color w:val="202122"/>
          <w:sz w:val="24"/>
          <w:szCs w:val="24"/>
          <w:shd w:val="clear" w:color="auto" w:fill="FFFFFF"/>
          <w:lang w:val="en-US"/>
        </w:rPr>
        <w:t xml:space="preserve"> --</w:t>
      </w:r>
      <w:r w:rsidR="00EA3BD6" w:rsidRPr="0062122D">
        <w:rPr>
          <w:rFonts w:asciiTheme="majorBidi" w:hAnsiTheme="majorBidi" w:cstheme="majorBidi"/>
          <w:color w:val="202122"/>
          <w:sz w:val="24"/>
          <w:szCs w:val="24"/>
          <w:shd w:val="clear" w:color="auto" w:fill="FFFFFF"/>
          <w:lang w:val="en-US"/>
        </w:rPr>
        <w:t xml:space="preserve"> </w:t>
      </w:r>
      <w:r w:rsidR="00566B2C" w:rsidRPr="0062122D">
        <w:rPr>
          <w:rFonts w:asciiTheme="majorBidi" w:hAnsiTheme="majorBidi" w:cstheme="majorBidi"/>
          <w:color w:val="202122"/>
          <w:sz w:val="24"/>
          <w:szCs w:val="24"/>
          <w:shd w:val="clear" w:color="auto" w:fill="FFFFFF"/>
          <w:lang w:val="en-US"/>
        </w:rPr>
        <w:t>h</w:t>
      </w:r>
      <w:r w:rsidR="00EA3BD6" w:rsidRPr="0062122D">
        <w:rPr>
          <w:rFonts w:asciiTheme="majorBidi" w:hAnsiTheme="majorBidi" w:cstheme="majorBidi"/>
          <w:color w:val="202122"/>
          <w:sz w:val="24"/>
          <w:szCs w:val="24"/>
          <w:shd w:val="clear" w:color="auto" w:fill="FFFFFF"/>
          <w:lang w:val="en-US"/>
        </w:rPr>
        <w:t>is capacity to imagine things differently</w:t>
      </w:r>
      <w:r w:rsidR="00260585" w:rsidRPr="0062122D">
        <w:rPr>
          <w:rFonts w:asciiTheme="majorBidi" w:hAnsiTheme="majorBidi" w:cstheme="majorBidi"/>
          <w:color w:val="202122"/>
          <w:sz w:val="24"/>
          <w:szCs w:val="24"/>
          <w:shd w:val="clear" w:color="auto" w:fill="FFFFFF"/>
          <w:lang w:val="en-US"/>
        </w:rPr>
        <w:t xml:space="preserve">, to want </w:t>
      </w:r>
      <w:r w:rsidR="00F87348" w:rsidRPr="0062122D">
        <w:rPr>
          <w:rFonts w:asciiTheme="majorBidi" w:hAnsiTheme="majorBidi" w:cstheme="majorBidi"/>
          <w:color w:val="202122"/>
          <w:sz w:val="24"/>
          <w:szCs w:val="24"/>
          <w:shd w:val="clear" w:color="auto" w:fill="FFFFFF"/>
          <w:lang w:val="en-US"/>
        </w:rPr>
        <w:t>to be different</w:t>
      </w:r>
      <w:r w:rsidR="00FF43CB">
        <w:rPr>
          <w:rFonts w:asciiTheme="majorBidi" w:hAnsiTheme="majorBidi" w:cstheme="majorBidi"/>
          <w:color w:val="202122"/>
          <w:sz w:val="24"/>
          <w:szCs w:val="24"/>
          <w:shd w:val="clear" w:color="auto" w:fill="FFFFFF"/>
          <w:lang w:val="en-US"/>
        </w:rPr>
        <w:t>,</w:t>
      </w:r>
      <w:r w:rsidR="00F87348" w:rsidRPr="0062122D">
        <w:rPr>
          <w:rFonts w:asciiTheme="majorBidi" w:hAnsiTheme="majorBidi" w:cstheme="majorBidi"/>
          <w:color w:val="202122"/>
          <w:sz w:val="24"/>
          <w:szCs w:val="24"/>
          <w:shd w:val="clear" w:color="auto" w:fill="FFFFFF"/>
          <w:lang w:val="en-US"/>
        </w:rPr>
        <w:t xml:space="preserve"> </w:t>
      </w:r>
      <w:r w:rsidR="00260585" w:rsidRPr="0062122D">
        <w:rPr>
          <w:rFonts w:asciiTheme="majorBidi" w:hAnsiTheme="majorBidi" w:cstheme="majorBidi"/>
          <w:color w:val="202122"/>
          <w:sz w:val="24"/>
          <w:szCs w:val="24"/>
          <w:shd w:val="clear" w:color="auto" w:fill="FFFFFF"/>
          <w:lang w:val="en-US"/>
        </w:rPr>
        <w:t>and t</w:t>
      </w:r>
      <w:r w:rsidR="00C946BA" w:rsidRPr="0062122D">
        <w:rPr>
          <w:rFonts w:asciiTheme="majorBidi" w:hAnsiTheme="majorBidi" w:cstheme="majorBidi"/>
          <w:color w:val="202122"/>
          <w:sz w:val="24"/>
          <w:szCs w:val="24"/>
          <w:shd w:val="clear" w:color="auto" w:fill="FFFFFF"/>
          <w:lang w:val="en-US"/>
        </w:rPr>
        <w:t>o</w:t>
      </w:r>
      <w:r w:rsidR="00260585" w:rsidRPr="0062122D">
        <w:rPr>
          <w:rFonts w:asciiTheme="majorBidi" w:hAnsiTheme="majorBidi" w:cstheme="majorBidi"/>
          <w:color w:val="202122"/>
          <w:sz w:val="24"/>
          <w:szCs w:val="24"/>
          <w:shd w:val="clear" w:color="auto" w:fill="FFFFFF"/>
          <w:lang w:val="en-US"/>
        </w:rPr>
        <w:t xml:space="preserve"> change. </w:t>
      </w:r>
      <w:r w:rsidR="00C946BA" w:rsidRPr="0062122D">
        <w:rPr>
          <w:rFonts w:asciiTheme="majorBidi" w:hAnsiTheme="majorBidi" w:cstheme="majorBidi"/>
          <w:color w:val="202122"/>
          <w:sz w:val="24"/>
          <w:szCs w:val="24"/>
          <w:shd w:val="clear" w:color="auto" w:fill="FFFFFF"/>
          <w:lang w:val="en-US"/>
        </w:rPr>
        <w:t>Th</w:t>
      </w:r>
      <w:r w:rsidR="00AA30D6">
        <w:rPr>
          <w:rFonts w:asciiTheme="majorBidi" w:hAnsiTheme="majorBidi" w:cstheme="majorBidi"/>
          <w:color w:val="202122"/>
          <w:sz w:val="24"/>
          <w:szCs w:val="24"/>
          <w:shd w:val="clear" w:color="auto" w:fill="FFFFFF"/>
          <w:lang w:val="en-US"/>
        </w:rPr>
        <w:t xml:space="preserve">is </w:t>
      </w:r>
      <w:r w:rsidR="00AE5132" w:rsidRPr="0062122D">
        <w:rPr>
          <w:rFonts w:asciiTheme="majorBidi" w:hAnsiTheme="majorBidi" w:cstheme="majorBidi"/>
          <w:color w:val="202122"/>
          <w:sz w:val="24"/>
          <w:szCs w:val="24"/>
          <w:shd w:val="clear" w:color="auto" w:fill="FFFFFF"/>
          <w:lang w:val="en-US"/>
        </w:rPr>
        <w:t xml:space="preserve">existential alienation </w:t>
      </w:r>
      <w:r w:rsidR="00AE5132" w:rsidRPr="0062122D">
        <w:rPr>
          <w:rFonts w:asciiTheme="majorBidi" w:hAnsiTheme="majorBidi" w:cstheme="majorBidi"/>
          <w:color w:val="202122"/>
          <w:sz w:val="24"/>
          <w:szCs w:val="24"/>
          <w:shd w:val="clear" w:color="auto" w:fill="FFFFFF"/>
          <w:lang w:val="en-US"/>
        </w:rPr>
        <w:lastRenderedPageBreak/>
        <w:t xml:space="preserve">derives from </w:t>
      </w:r>
      <w:r w:rsidR="0093495D" w:rsidRPr="0062122D">
        <w:rPr>
          <w:rFonts w:asciiTheme="majorBidi" w:hAnsiTheme="majorBidi" w:cstheme="majorBidi"/>
          <w:color w:val="202122"/>
          <w:sz w:val="24"/>
          <w:szCs w:val="24"/>
          <w:shd w:val="clear" w:color="auto" w:fill="FFFFFF"/>
          <w:lang w:val="en-US"/>
        </w:rPr>
        <w:t xml:space="preserve">an inability to </w:t>
      </w:r>
      <w:r w:rsidR="0043587C">
        <w:rPr>
          <w:rFonts w:asciiTheme="majorBidi" w:hAnsiTheme="majorBidi" w:cstheme="majorBidi"/>
          <w:color w:val="202122"/>
          <w:sz w:val="24"/>
          <w:szCs w:val="24"/>
          <w:shd w:val="clear" w:color="auto" w:fill="FFFFFF"/>
          <w:lang w:val="en-US"/>
        </w:rPr>
        <w:t>unify</w:t>
      </w:r>
      <w:r w:rsidR="00E77B80" w:rsidRPr="0062122D">
        <w:rPr>
          <w:rFonts w:asciiTheme="majorBidi" w:hAnsiTheme="majorBidi" w:cstheme="majorBidi"/>
          <w:color w:val="202122"/>
          <w:sz w:val="24"/>
          <w:szCs w:val="24"/>
          <w:shd w:val="clear" w:color="auto" w:fill="FFFFFF"/>
          <w:lang w:val="en-US"/>
        </w:rPr>
        <w:t xml:space="preserve"> himself as a consciousness with the </w:t>
      </w:r>
      <w:r w:rsidR="00FF52DF" w:rsidRPr="0062122D">
        <w:rPr>
          <w:rFonts w:asciiTheme="majorBidi" w:hAnsiTheme="majorBidi" w:cstheme="majorBidi"/>
          <w:color w:val="202122"/>
          <w:sz w:val="24"/>
          <w:szCs w:val="24"/>
          <w:shd w:val="clear" w:color="auto" w:fill="FFFFFF"/>
          <w:lang w:val="en-US"/>
        </w:rPr>
        <w:t xml:space="preserve">concrete </w:t>
      </w:r>
      <w:r w:rsidR="00E77B80" w:rsidRPr="0062122D">
        <w:rPr>
          <w:rFonts w:asciiTheme="majorBidi" w:hAnsiTheme="majorBidi" w:cstheme="majorBidi"/>
          <w:color w:val="202122"/>
          <w:sz w:val="24"/>
          <w:szCs w:val="24"/>
          <w:shd w:val="clear" w:color="auto" w:fill="FFFFFF"/>
          <w:lang w:val="en-US"/>
        </w:rPr>
        <w:t>facts of his life</w:t>
      </w:r>
      <w:r w:rsidR="00FF52DF" w:rsidRPr="0062122D">
        <w:rPr>
          <w:rFonts w:asciiTheme="majorBidi" w:hAnsiTheme="majorBidi" w:cstheme="majorBidi"/>
          <w:color w:val="202122"/>
          <w:sz w:val="24"/>
          <w:szCs w:val="24"/>
          <w:shd w:val="clear" w:color="auto" w:fill="FFFFFF"/>
          <w:lang w:val="en-US"/>
        </w:rPr>
        <w:t>. Nonetheless, the authentic man</w:t>
      </w:r>
      <w:r w:rsidR="00207EEB" w:rsidRPr="0062122D">
        <w:rPr>
          <w:rFonts w:asciiTheme="majorBidi" w:hAnsiTheme="majorBidi" w:cstheme="majorBidi"/>
          <w:color w:val="202122"/>
          <w:sz w:val="24"/>
          <w:szCs w:val="24"/>
          <w:shd w:val="clear" w:color="auto" w:fill="FFFFFF"/>
          <w:lang w:val="en-US"/>
        </w:rPr>
        <w:t xml:space="preserve"> is at peace with himself and lives a life </w:t>
      </w:r>
      <w:r w:rsidR="008525CA" w:rsidRPr="0062122D">
        <w:rPr>
          <w:rFonts w:asciiTheme="majorBidi" w:hAnsiTheme="majorBidi" w:cstheme="majorBidi"/>
          <w:color w:val="202122"/>
          <w:sz w:val="24"/>
          <w:szCs w:val="24"/>
          <w:shd w:val="clear" w:color="auto" w:fill="FFFFFF"/>
          <w:lang w:val="en-US"/>
        </w:rPr>
        <w:t xml:space="preserve">filled with meaning </w:t>
      </w:r>
      <w:r w:rsidR="00D23893" w:rsidRPr="0062122D">
        <w:rPr>
          <w:rFonts w:asciiTheme="majorBidi" w:hAnsiTheme="majorBidi" w:cstheme="majorBidi"/>
          <w:color w:val="202122"/>
          <w:sz w:val="24"/>
          <w:szCs w:val="24"/>
          <w:shd w:val="clear" w:color="auto" w:fill="FFFFFF"/>
          <w:lang w:val="en-US"/>
        </w:rPr>
        <w:t xml:space="preserve">by virtue of his decision to live that way. </w:t>
      </w:r>
      <w:r w:rsidR="00D23893" w:rsidRPr="0062122D">
        <w:rPr>
          <w:rFonts w:asciiTheme="majorBidi" w:hAnsiTheme="majorBidi" w:cstheme="majorBidi"/>
          <w:color w:val="202122"/>
          <w:sz w:val="24"/>
          <w:szCs w:val="24"/>
          <w:shd w:val="clear" w:color="auto" w:fill="FFFFFF"/>
        </w:rPr>
        <w:t>Kierkegaard</w:t>
      </w:r>
      <w:r w:rsidR="00A0703C" w:rsidRPr="0062122D">
        <w:rPr>
          <w:rFonts w:asciiTheme="majorBidi" w:hAnsiTheme="majorBidi" w:cstheme="majorBidi"/>
          <w:color w:val="202122"/>
          <w:sz w:val="24"/>
          <w:szCs w:val="24"/>
          <w:shd w:val="clear" w:color="auto" w:fill="FFFFFF"/>
          <w:lang w:val="en-US"/>
        </w:rPr>
        <w:t xml:space="preserve">’s commentators, as well as his writings themselves, </w:t>
      </w:r>
      <w:r w:rsidR="001E3422" w:rsidRPr="0062122D">
        <w:rPr>
          <w:rFonts w:asciiTheme="majorBidi" w:hAnsiTheme="majorBidi" w:cstheme="majorBidi"/>
          <w:color w:val="202122"/>
          <w:sz w:val="24"/>
          <w:szCs w:val="24"/>
          <w:shd w:val="clear" w:color="auto" w:fill="FFFFFF"/>
          <w:lang w:val="en-US"/>
        </w:rPr>
        <w:t xml:space="preserve">disagree on the description </w:t>
      </w:r>
      <w:r w:rsidR="005C59F7" w:rsidRPr="0062122D">
        <w:rPr>
          <w:rFonts w:asciiTheme="majorBidi" w:hAnsiTheme="majorBidi" w:cstheme="majorBidi"/>
          <w:color w:val="202122"/>
          <w:sz w:val="24"/>
          <w:szCs w:val="24"/>
          <w:shd w:val="clear" w:color="auto" w:fill="FFFFFF"/>
          <w:lang w:val="en-US"/>
        </w:rPr>
        <w:t xml:space="preserve">of the meaning of </w:t>
      </w:r>
      <w:r w:rsidR="00951309" w:rsidRPr="0062122D">
        <w:rPr>
          <w:rFonts w:asciiTheme="majorBidi" w:hAnsiTheme="majorBidi" w:cstheme="majorBidi"/>
          <w:color w:val="202122"/>
          <w:sz w:val="24"/>
          <w:szCs w:val="24"/>
          <w:shd w:val="clear" w:color="auto" w:fill="FFFFFF"/>
          <w:lang w:val="en-US"/>
        </w:rPr>
        <w:t xml:space="preserve">selfhood </w:t>
      </w:r>
      <w:r w:rsidR="00846584" w:rsidRPr="0062122D">
        <w:rPr>
          <w:rFonts w:asciiTheme="majorBidi" w:hAnsiTheme="majorBidi" w:cstheme="majorBidi"/>
          <w:color w:val="202122"/>
          <w:sz w:val="24"/>
          <w:szCs w:val="24"/>
          <w:shd w:val="clear" w:color="auto" w:fill="FFFFFF"/>
          <w:lang w:val="en-US"/>
        </w:rPr>
        <w:t xml:space="preserve">and the </w:t>
      </w:r>
      <w:r w:rsidR="00251438">
        <w:rPr>
          <w:rFonts w:asciiTheme="majorBidi" w:hAnsiTheme="majorBidi" w:cstheme="majorBidi"/>
          <w:color w:val="202122"/>
          <w:sz w:val="24"/>
          <w:szCs w:val="24"/>
          <w:shd w:val="clear" w:color="auto" w:fill="FFFFFF"/>
          <w:lang w:val="en-US"/>
        </w:rPr>
        <w:t xml:space="preserve">consolidation </w:t>
      </w:r>
      <w:r w:rsidR="00846584" w:rsidRPr="0062122D">
        <w:rPr>
          <w:rFonts w:asciiTheme="majorBidi" w:hAnsiTheme="majorBidi" w:cstheme="majorBidi"/>
          <w:color w:val="202122"/>
          <w:sz w:val="24"/>
          <w:szCs w:val="24"/>
          <w:shd w:val="clear" w:color="auto" w:fill="FFFFFF"/>
          <w:lang w:val="en-US"/>
        </w:rPr>
        <w:t xml:space="preserve">of the self. </w:t>
      </w:r>
      <w:r w:rsidR="0000286F" w:rsidRPr="0062122D">
        <w:rPr>
          <w:rFonts w:asciiTheme="majorBidi" w:hAnsiTheme="majorBidi" w:cstheme="majorBidi"/>
          <w:color w:val="202122"/>
          <w:sz w:val="24"/>
          <w:szCs w:val="24"/>
          <w:shd w:val="clear" w:color="auto" w:fill="FFFFFF"/>
          <w:lang w:val="en-US"/>
        </w:rPr>
        <w:t xml:space="preserve">Sometimes it is </w:t>
      </w:r>
      <w:r w:rsidR="00D02C91" w:rsidRPr="0062122D">
        <w:rPr>
          <w:rFonts w:asciiTheme="majorBidi" w:hAnsiTheme="majorBidi" w:cstheme="majorBidi"/>
          <w:color w:val="202122"/>
          <w:sz w:val="24"/>
          <w:szCs w:val="24"/>
          <w:shd w:val="clear" w:color="auto" w:fill="FFFFFF"/>
          <w:lang w:val="en-US"/>
        </w:rPr>
        <w:t xml:space="preserve">formulated in terms of </w:t>
      </w:r>
      <w:r w:rsidR="00B10673" w:rsidRPr="0062122D">
        <w:rPr>
          <w:rFonts w:asciiTheme="majorBidi" w:hAnsiTheme="majorBidi" w:cstheme="majorBidi"/>
          <w:color w:val="202122"/>
          <w:sz w:val="24"/>
          <w:szCs w:val="24"/>
          <w:shd w:val="clear" w:color="auto" w:fill="FFFFFF"/>
          <w:lang w:val="en-US"/>
        </w:rPr>
        <w:t>self-discovery</w:t>
      </w:r>
      <w:r w:rsidR="00D02C91" w:rsidRPr="0062122D">
        <w:rPr>
          <w:rFonts w:asciiTheme="majorBidi" w:hAnsiTheme="majorBidi" w:cstheme="majorBidi"/>
          <w:color w:val="202122"/>
          <w:sz w:val="24"/>
          <w:szCs w:val="24"/>
          <w:shd w:val="clear" w:color="auto" w:fill="FFFFFF"/>
          <w:lang w:val="en-US"/>
        </w:rPr>
        <w:t xml:space="preserve"> or self-acceptance </w:t>
      </w:r>
      <w:r w:rsidR="00876FDD" w:rsidRPr="0062122D">
        <w:rPr>
          <w:rFonts w:asciiTheme="majorBidi" w:hAnsiTheme="majorBidi" w:cstheme="majorBidi"/>
          <w:color w:val="202122"/>
          <w:sz w:val="24"/>
          <w:szCs w:val="24"/>
          <w:shd w:val="clear" w:color="auto" w:fill="FFFFFF"/>
          <w:lang w:val="en-US"/>
        </w:rPr>
        <w:t xml:space="preserve">and other times in terms of </w:t>
      </w:r>
      <w:r w:rsidR="00B10673" w:rsidRPr="0062122D">
        <w:rPr>
          <w:rFonts w:asciiTheme="majorBidi" w:hAnsiTheme="majorBidi" w:cstheme="majorBidi"/>
          <w:color w:val="202122"/>
          <w:sz w:val="24"/>
          <w:szCs w:val="24"/>
          <w:shd w:val="clear" w:color="auto" w:fill="FFFFFF"/>
          <w:lang w:val="en-US"/>
        </w:rPr>
        <w:t>self-creation</w:t>
      </w:r>
      <w:r w:rsidR="00C2347B" w:rsidRPr="0062122D">
        <w:rPr>
          <w:rFonts w:asciiTheme="majorBidi" w:hAnsiTheme="majorBidi" w:cstheme="majorBidi"/>
          <w:color w:val="202122"/>
          <w:sz w:val="24"/>
          <w:szCs w:val="24"/>
          <w:shd w:val="clear" w:color="auto" w:fill="FFFFFF"/>
          <w:lang w:val="en-US"/>
        </w:rPr>
        <w:t xml:space="preserve">, or </w:t>
      </w:r>
      <w:r w:rsidR="00CF7F15" w:rsidRPr="0062122D">
        <w:rPr>
          <w:rFonts w:asciiTheme="majorBidi" w:hAnsiTheme="majorBidi" w:cstheme="majorBidi"/>
          <w:color w:val="202122"/>
          <w:sz w:val="24"/>
          <w:szCs w:val="24"/>
          <w:shd w:val="clear" w:color="auto" w:fill="FFFFFF"/>
          <w:lang w:val="en-US"/>
        </w:rPr>
        <w:t>something in between the two</w:t>
      </w:r>
      <w:r w:rsidR="007E46B0" w:rsidRPr="0062122D">
        <w:rPr>
          <w:rFonts w:asciiTheme="majorBidi" w:hAnsiTheme="majorBidi" w:cstheme="majorBidi"/>
          <w:color w:val="202122"/>
          <w:sz w:val="24"/>
          <w:szCs w:val="24"/>
          <w:shd w:val="clear" w:color="auto" w:fill="FFFFFF"/>
          <w:lang w:val="en-US"/>
        </w:rPr>
        <w:t xml:space="preserve">, </w:t>
      </w:r>
      <w:r w:rsidR="00E9449F" w:rsidRPr="0062122D">
        <w:rPr>
          <w:rFonts w:asciiTheme="majorBidi" w:hAnsiTheme="majorBidi" w:cstheme="majorBidi"/>
          <w:color w:val="202122"/>
          <w:sz w:val="24"/>
          <w:szCs w:val="24"/>
          <w:shd w:val="clear" w:color="auto" w:fill="FFFFFF"/>
          <w:lang w:val="en-US"/>
        </w:rPr>
        <w:t>self-creation</w:t>
      </w:r>
      <w:r w:rsidR="007E46B0" w:rsidRPr="0062122D">
        <w:rPr>
          <w:rFonts w:asciiTheme="majorBidi" w:hAnsiTheme="majorBidi" w:cstheme="majorBidi"/>
          <w:color w:val="202122"/>
          <w:sz w:val="24"/>
          <w:szCs w:val="24"/>
          <w:shd w:val="clear" w:color="auto" w:fill="FFFFFF"/>
          <w:lang w:val="en-US"/>
        </w:rPr>
        <w:t xml:space="preserve"> within a given </w:t>
      </w:r>
      <w:r w:rsidR="00E9449F" w:rsidRPr="0062122D">
        <w:rPr>
          <w:rFonts w:asciiTheme="majorBidi" w:hAnsiTheme="majorBidi" w:cstheme="majorBidi"/>
          <w:color w:val="202122"/>
          <w:sz w:val="24"/>
          <w:szCs w:val="24"/>
          <w:shd w:val="clear" w:color="auto" w:fill="FFFFFF"/>
          <w:lang w:val="en-US"/>
        </w:rPr>
        <w:t xml:space="preserve">existing </w:t>
      </w:r>
      <w:r w:rsidR="00CC08F5">
        <w:rPr>
          <w:rFonts w:asciiTheme="majorBidi" w:hAnsiTheme="majorBidi" w:cstheme="majorBidi"/>
          <w:color w:val="202122"/>
          <w:sz w:val="24"/>
          <w:szCs w:val="24"/>
          <w:shd w:val="clear" w:color="auto" w:fill="FFFFFF"/>
          <w:lang w:val="en-US"/>
        </w:rPr>
        <w:t>space</w:t>
      </w:r>
      <w:r w:rsidR="009B1E5A" w:rsidRPr="0062122D">
        <w:rPr>
          <w:rFonts w:asciiTheme="majorBidi" w:hAnsiTheme="majorBidi" w:cstheme="majorBidi"/>
          <w:color w:val="202122"/>
          <w:sz w:val="24"/>
          <w:szCs w:val="24"/>
          <w:shd w:val="clear" w:color="auto" w:fill="FFFFFF"/>
          <w:lang w:val="en-US"/>
        </w:rPr>
        <w:t>, but usually as a</w:t>
      </w:r>
      <w:r w:rsidR="002E3E54" w:rsidRPr="0062122D">
        <w:rPr>
          <w:rFonts w:asciiTheme="majorBidi" w:hAnsiTheme="majorBidi" w:cstheme="majorBidi"/>
          <w:color w:val="202122"/>
          <w:sz w:val="24"/>
          <w:szCs w:val="24"/>
          <w:shd w:val="clear" w:color="auto" w:fill="FFFFFF"/>
          <w:lang w:val="en-US"/>
        </w:rPr>
        <w:t xml:space="preserve"> continual </w:t>
      </w:r>
      <w:r w:rsidR="009B1E5A" w:rsidRPr="0062122D">
        <w:rPr>
          <w:rFonts w:asciiTheme="majorBidi" w:hAnsiTheme="majorBidi" w:cstheme="majorBidi"/>
          <w:color w:val="202122"/>
          <w:sz w:val="24"/>
          <w:szCs w:val="24"/>
          <w:shd w:val="clear" w:color="auto" w:fill="FFFFFF"/>
          <w:lang w:val="en-US"/>
        </w:rPr>
        <w:t>process</w:t>
      </w:r>
      <w:r w:rsidR="002E3E54" w:rsidRPr="0062122D">
        <w:rPr>
          <w:rFonts w:asciiTheme="majorBidi" w:hAnsiTheme="majorBidi" w:cstheme="majorBidi"/>
          <w:color w:val="202122"/>
          <w:sz w:val="24"/>
          <w:szCs w:val="24"/>
          <w:shd w:val="clear" w:color="auto" w:fill="FFFFFF"/>
          <w:lang w:val="en-US"/>
        </w:rPr>
        <w:t xml:space="preserve"> of self-creation</w:t>
      </w:r>
      <w:r w:rsidR="00D32C48" w:rsidRPr="0062122D">
        <w:rPr>
          <w:rFonts w:asciiTheme="majorBidi" w:hAnsiTheme="majorBidi" w:cstheme="majorBidi"/>
          <w:color w:val="202122"/>
          <w:sz w:val="24"/>
          <w:szCs w:val="24"/>
          <w:shd w:val="clear" w:color="auto" w:fill="FFFFFF"/>
          <w:lang w:val="en-US"/>
        </w:rPr>
        <w:t xml:space="preserve">. Common to all is the </w:t>
      </w:r>
      <w:r w:rsidR="00A34415">
        <w:rPr>
          <w:rFonts w:asciiTheme="majorBidi" w:hAnsiTheme="majorBidi" w:cstheme="majorBidi"/>
          <w:color w:val="202122"/>
          <w:sz w:val="24"/>
          <w:szCs w:val="24"/>
          <w:shd w:val="clear" w:color="auto" w:fill="FFFFFF"/>
          <w:lang w:val="en-US"/>
        </w:rPr>
        <w:t xml:space="preserve">statement </w:t>
      </w:r>
      <w:r w:rsidR="00D32C48" w:rsidRPr="0062122D">
        <w:rPr>
          <w:rFonts w:asciiTheme="majorBidi" w:hAnsiTheme="majorBidi" w:cstheme="majorBidi"/>
          <w:color w:val="202122"/>
          <w:sz w:val="24"/>
          <w:szCs w:val="24"/>
          <w:shd w:val="clear" w:color="auto" w:fill="FFFFFF"/>
          <w:lang w:val="en-US"/>
        </w:rPr>
        <w:t xml:space="preserve">that here there is </w:t>
      </w:r>
      <w:r w:rsidR="009739D5" w:rsidRPr="0062122D">
        <w:rPr>
          <w:rFonts w:asciiTheme="majorBidi" w:hAnsiTheme="majorBidi" w:cstheme="majorBidi"/>
          <w:color w:val="202122"/>
          <w:sz w:val="24"/>
          <w:szCs w:val="24"/>
          <w:shd w:val="clear" w:color="auto" w:fill="FFFFFF"/>
          <w:lang w:val="en-US"/>
        </w:rPr>
        <w:t>an aspiration to selfhood and unity</w:t>
      </w:r>
      <w:r w:rsidR="009630DB">
        <w:rPr>
          <w:rFonts w:asciiTheme="majorBidi" w:hAnsiTheme="majorBidi" w:cstheme="majorBidi"/>
          <w:color w:val="202122"/>
          <w:sz w:val="24"/>
          <w:szCs w:val="24"/>
          <w:shd w:val="clear" w:color="auto" w:fill="FFFFFF"/>
          <w:lang w:val="en-US"/>
        </w:rPr>
        <w:t xml:space="preserve"> and </w:t>
      </w:r>
      <w:r w:rsidR="009739D5" w:rsidRPr="0062122D">
        <w:rPr>
          <w:rFonts w:asciiTheme="majorBidi" w:hAnsiTheme="majorBidi" w:cstheme="majorBidi"/>
          <w:color w:val="202122"/>
          <w:sz w:val="24"/>
          <w:szCs w:val="24"/>
          <w:shd w:val="clear" w:color="auto" w:fill="FFFFFF"/>
          <w:lang w:val="en-US"/>
        </w:rPr>
        <w:t xml:space="preserve">that this </w:t>
      </w:r>
      <w:r w:rsidR="005A49D3" w:rsidRPr="0062122D">
        <w:rPr>
          <w:rFonts w:asciiTheme="majorBidi" w:hAnsiTheme="majorBidi" w:cstheme="majorBidi"/>
          <w:color w:val="202122"/>
          <w:sz w:val="24"/>
          <w:szCs w:val="24"/>
          <w:shd w:val="clear" w:color="auto" w:fill="FFFFFF"/>
          <w:lang w:val="en-US"/>
        </w:rPr>
        <w:t>is achieve</w:t>
      </w:r>
      <w:r w:rsidR="009630DB">
        <w:rPr>
          <w:rFonts w:asciiTheme="majorBidi" w:hAnsiTheme="majorBidi" w:cstheme="majorBidi"/>
          <w:color w:val="202122"/>
          <w:sz w:val="24"/>
          <w:szCs w:val="24"/>
          <w:shd w:val="clear" w:color="auto" w:fill="FFFFFF"/>
          <w:lang w:val="en-US"/>
        </w:rPr>
        <w:t>d</w:t>
      </w:r>
      <w:r w:rsidR="005A49D3" w:rsidRPr="0062122D">
        <w:rPr>
          <w:rFonts w:asciiTheme="majorBidi" w:hAnsiTheme="majorBidi" w:cstheme="majorBidi"/>
          <w:color w:val="202122"/>
          <w:sz w:val="24"/>
          <w:szCs w:val="24"/>
          <w:shd w:val="clear" w:color="auto" w:fill="FFFFFF"/>
          <w:lang w:val="en-US"/>
        </w:rPr>
        <w:t xml:space="preserve"> by </w:t>
      </w:r>
      <w:r w:rsidR="00A24056" w:rsidRPr="0062122D">
        <w:rPr>
          <w:rFonts w:asciiTheme="majorBidi" w:hAnsiTheme="majorBidi" w:cstheme="majorBidi"/>
          <w:color w:val="202122"/>
          <w:sz w:val="24"/>
          <w:szCs w:val="24"/>
          <w:shd w:val="clear" w:color="auto" w:fill="FFFFFF"/>
          <w:lang w:val="en-US"/>
        </w:rPr>
        <w:t xml:space="preserve">choosing an idea to which a person devotes himself </w:t>
      </w:r>
      <w:r w:rsidR="00DC3907" w:rsidRPr="0062122D">
        <w:rPr>
          <w:rFonts w:asciiTheme="majorBidi" w:hAnsiTheme="majorBidi" w:cstheme="majorBidi"/>
          <w:color w:val="202122"/>
          <w:sz w:val="24"/>
          <w:szCs w:val="24"/>
          <w:shd w:val="clear" w:color="auto" w:fill="FFFFFF"/>
          <w:lang w:val="en-US"/>
        </w:rPr>
        <w:t xml:space="preserve">entirely. </w:t>
      </w:r>
      <w:r w:rsidR="007B42F3" w:rsidRPr="0062122D">
        <w:rPr>
          <w:rFonts w:asciiTheme="majorBidi" w:hAnsiTheme="majorBidi" w:cstheme="majorBidi"/>
          <w:color w:val="202122"/>
          <w:sz w:val="24"/>
          <w:szCs w:val="24"/>
          <w:shd w:val="clear" w:color="auto" w:fill="FFFFFF"/>
          <w:lang w:val="en-US"/>
        </w:rPr>
        <w:t>In this authentic endeavor</w:t>
      </w:r>
      <w:r w:rsidR="00AA30D6">
        <w:rPr>
          <w:rFonts w:asciiTheme="majorBidi" w:hAnsiTheme="majorBidi" w:cstheme="majorBidi"/>
          <w:color w:val="202122"/>
          <w:sz w:val="24"/>
          <w:szCs w:val="24"/>
          <w:shd w:val="clear" w:color="auto" w:fill="FFFFFF"/>
          <w:lang w:val="en-US"/>
        </w:rPr>
        <w:t>,</w:t>
      </w:r>
      <w:r w:rsidR="007B42F3" w:rsidRPr="0062122D">
        <w:rPr>
          <w:rFonts w:asciiTheme="majorBidi" w:hAnsiTheme="majorBidi" w:cstheme="majorBidi"/>
          <w:color w:val="202122"/>
          <w:sz w:val="24"/>
          <w:szCs w:val="24"/>
          <w:shd w:val="clear" w:color="auto" w:fill="FFFFFF"/>
          <w:lang w:val="en-US"/>
        </w:rPr>
        <w:t xml:space="preserve"> man finds </w:t>
      </w:r>
      <w:r w:rsidR="00552CA3" w:rsidRPr="0062122D">
        <w:rPr>
          <w:rFonts w:asciiTheme="majorBidi" w:hAnsiTheme="majorBidi" w:cstheme="majorBidi"/>
          <w:color w:val="202122"/>
          <w:sz w:val="24"/>
          <w:szCs w:val="24"/>
          <w:shd w:val="clear" w:color="auto" w:fill="FFFFFF"/>
          <w:lang w:val="en-US"/>
        </w:rPr>
        <w:t>the meaning of his life</w:t>
      </w:r>
      <w:r w:rsidR="00D0272D">
        <w:rPr>
          <w:rFonts w:asciiTheme="majorBidi" w:hAnsiTheme="majorBidi" w:cstheme="majorBidi"/>
          <w:color w:val="202122"/>
          <w:sz w:val="24"/>
          <w:szCs w:val="24"/>
          <w:shd w:val="clear" w:color="auto" w:fill="FFFFFF"/>
          <w:lang w:val="en-US"/>
        </w:rPr>
        <w:t>. T</w:t>
      </w:r>
      <w:r w:rsidR="00524A12" w:rsidRPr="0062122D">
        <w:rPr>
          <w:rFonts w:asciiTheme="majorBidi" w:hAnsiTheme="majorBidi" w:cstheme="majorBidi"/>
          <w:color w:val="202122"/>
          <w:sz w:val="24"/>
          <w:szCs w:val="24"/>
          <w:shd w:val="clear" w:color="auto" w:fill="FFFFFF"/>
          <w:lang w:val="en-US"/>
        </w:rPr>
        <w:t xml:space="preserve">he idea for which he lives and according to which </w:t>
      </w:r>
      <w:r w:rsidR="00627C7A" w:rsidRPr="0062122D">
        <w:rPr>
          <w:rFonts w:asciiTheme="majorBidi" w:hAnsiTheme="majorBidi" w:cstheme="majorBidi"/>
          <w:color w:val="202122"/>
          <w:sz w:val="24"/>
          <w:szCs w:val="24"/>
          <w:shd w:val="clear" w:color="auto" w:fill="FFFFFF"/>
          <w:lang w:val="en-US"/>
        </w:rPr>
        <w:t xml:space="preserve">he chooses how to </w:t>
      </w:r>
      <w:r w:rsidR="004B224A">
        <w:rPr>
          <w:rFonts w:asciiTheme="majorBidi" w:hAnsiTheme="majorBidi" w:cstheme="majorBidi"/>
          <w:color w:val="202122"/>
          <w:sz w:val="24"/>
          <w:szCs w:val="24"/>
          <w:shd w:val="clear" w:color="auto" w:fill="FFFFFF"/>
          <w:lang w:val="en-US"/>
        </w:rPr>
        <w:t>be</w:t>
      </w:r>
      <w:r w:rsidR="00627C7A" w:rsidRPr="0062122D">
        <w:rPr>
          <w:rFonts w:asciiTheme="majorBidi" w:hAnsiTheme="majorBidi" w:cstheme="majorBidi"/>
          <w:color w:val="202122"/>
          <w:sz w:val="24"/>
          <w:szCs w:val="24"/>
          <w:shd w:val="clear" w:color="auto" w:fill="FFFFFF"/>
          <w:lang w:val="en-US"/>
        </w:rPr>
        <w:t xml:space="preserve"> and what </w:t>
      </w:r>
      <w:r w:rsidR="00C82A53" w:rsidRPr="0062122D">
        <w:rPr>
          <w:rFonts w:asciiTheme="majorBidi" w:hAnsiTheme="majorBidi" w:cstheme="majorBidi"/>
          <w:color w:val="202122"/>
          <w:sz w:val="24"/>
          <w:szCs w:val="24"/>
          <w:shd w:val="clear" w:color="auto" w:fill="FFFFFF"/>
          <w:lang w:val="en-US"/>
        </w:rPr>
        <w:t>to</w:t>
      </w:r>
      <w:r w:rsidR="00627C7A" w:rsidRPr="0062122D">
        <w:rPr>
          <w:rFonts w:asciiTheme="majorBidi" w:hAnsiTheme="majorBidi" w:cstheme="majorBidi"/>
          <w:color w:val="202122"/>
          <w:sz w:val="24"/>
          <w:szCs w:val="24"/>
          <w:shd w:val="clear" w:color="auto" w:fill="FFFFFF"/>
          <w:lang w:val="en-US"/>
        </w:rPr>
        <w:t xml:space="preserve"> do</w:t>
      </w:r>
      <w:r w:rsidR="00131B8C">
        <w:rPr>
          <w:rFonts w:asciiTheme="majorBidi" w:hAnsiTheme="majorBidi" w:cstheme="majorBidi"/>
          <w:color w:val="202122"/>
          <w:sz w:val="24"/>
          <w:szCs w:val="24"/>
          <w:shd w:val="clear" w:color="auto" w:fill="FFFFFF"/>
          <w:lang w:val="en-US"/>
        </w:rPr>
        <w:t>,</w:t>
      </w:r>
      <w:r w:rsidR="00627C7A" w:rsidRPr="0062122D">
        <w:rPr>
          <w:rFonts w:asciiTheme="majorBidi" w:hAnsiTheme="majorBidi" w:cstheme="majorBidi"/>
          <w:color w:val="202122"/>
          <w:sz w:val="24"/>
          <w:szCs w:val="24"/>
          <w:shd w:val="clear" w:color="auto" w:fill="FFFFFF"/>
          <w:lang w:val="en-US"/>
        </w:rPr>
        <w:t xml:space="preserve"> </w:t>
      </w:r>
      <w:r w:rsidR="00C82A53" w:rsidRPr="0062122D">
        <w:rPr>
          <w:rFonts w:asciiTheme="majorBidi" w:hAnsiTheme="majorBidi" w:cstheme="majorBidi"/>
          <w:color w:val="202122"/>
          <w:sz w:val="24"/>
          <w:szCs w:val="24"/>
          <w:shd w:val="clear" w:color="auto" w:fill="FFFFFF"/>
          <w:lang w:val="en-US"/>
        </w:rPr>
        <w:t xml:space="preserve">unifies all his </w:t>
      </w:r>
      <w:r w:rsidR="00E26D94" w:rsidRPr="0062122D">
        <w:rPr>
          <w:rFonts w:asciiTheme="majorBidi" w:hAnsiTheme="majorBidi" w:cstheme="majorBidi"/>
          <w:color w:val="202122"/>
          <w:sz w:val="24"/>
          <w:szCs w:val="24"/>
          <w:shd w:val="clear" w:color="auto" w:fill="FFFFFF"/>
          <w:lang w:val="en-US"/>
        </w:rPr>
        <w:t>experiences</w:t>
      </w:r>
      <w:r w:rsidR="00C82A53" w:rsidRPr="0062122D">
        <w:rPr>
          <w:rFonts w:asciiTheme="majorBidi" w:hAnsiTheme="majorBidi" w:cstheme="majorBidi"/>
          <w:color w:val="202122"/>
          <w:sz w:val="24"/>
          <w:szCs w:val="24"/>
          <w:shd w:val="clear" w:color="auto" w:fill="FFFFFF"/>
          <w:lang w:val="en-US"/>
        </w:rPr>
        <w:t xml:space="preserve"> and grants them </w:t>
      </w:r>
      <w:commentRangeStart w:id="8"/>
      <w:r w:rsidR="00BF299D" w:rsidRPr="0062122D">
        <w:rPr>
          <w:rFonts w:asciiTheme="majorBidi" w:hAnsiTheme="majorBidi" w:cstheme="majorBidi"/>
          <w:color w:val="202122"/>
          <w:sz w:val="24"/>
          <w:szCs w:val="24"/>
          <w:shd w:val="clear" w:color="auto" w:fill="FFFFFF"/>
          <w:lang w:val="en-US"/>
        </w:rPr>
        <w:t>meaning</w:t>
      </w:r>
      <w:commentRangeEnd w:id="8"/>
      <w:r w:rsidR="00D237EA">
        <w:rPr>
          <w:rStyle w:val="CommentReference"/>
        </w:rPr>
        <w:commentReference w:id="8"/>
      </w:r>
      <w:r w:rsidR="004D088E" w:rsidRPr="0062122D">
        <w:rPr>
          <w:rFonts w:asciiTheme="majorBidi" w:hAnsiTheme="majorBidi" w:cstheme="majorBidi"/>
          <w:color w:val="202122"/>
          <w:sz w:val="24"/>
          <w:szCs w:val="24"/>
          <w:shd w:val="clear" w:color="auto" w:fill="FFFFFF"/>
          <w:lang w:val="en-US"/>
        </w:rPr>
        <w:t xml:space="preserve"> and </w:t>
      </w:r>
      <w:r w:rsidR="001059F1">
        <w:rPr>
          <w:rFonts w:asciiTheme="majorBidi" w:hAnsiTheme="majorBidi" w:cstheme="majorBidi"/>
          <w:color w:val="202122"/>
          <w:sz w:val="24"/>
          <w:szCs w:val="24"/>
          <w:shd w:val="clear" w:color="auto" w:fill="FFFFFF"/>
          <w:lang w:val="en-US"/>
        </w:rPr>
        <w:t>clarity</w:t>
      </w:r>
      <w:r w:rsidR="004D088E" w:rsidRPr="0062122D">
        <w:rPr>
          <w:rFonts w:asciiTheme="majorBidi" w:hAnsiTheme="majorBidi" w:cstheme="majorBidi"/>
          <w:color w:val="202122"/>
          <w:sz w:val="24"/>
          <w:szCs w:val="24"/>
          <w:shd w:val="clear" w:color="auto" w:fill="FFFFFF"/>
          <w:lang w:val="en-US"/>
        </w:rPr>
        <w:t xml:space="preserve">. </w:t>
      </w:r>
      <w:r w:rsidR="00F30A22" w:rsidRPr="0062122D">
        <w:rPr>
          <w:rFonts w:asciiTheme="majorBidi" w:hAnsiTheme="majorBidi" w:cstheme="majorBidi"/>
          <w:color w:val="202122"/>
          <w:sz w:val="24"/>
          <w:szCs w:val="24"/>
          <w:shd w:val="clear" w:color="auto" w:fill="FFFFFF"/>
        </w:rPr>
        <w:t>Kierkegaard</w:t>
      </w:r>
      <w:r w:rsidR="00F30A22" w:rsidRPr="0062122D">
        <w:rPr>
          <w:rFonts w:asciiTheme="majorBidi" w:hAnsiTheme="majorBidi" w:cstheme="majorBidi"/>
          <w:color w:val="202122"/>
          <w:sz w:val="24"/>
          <w:szCs w:val="24"/>
          <w:shd w:val="clear" w:color="auto" w:fill="FFFFFF"/>
          <w:lang w:val="en-US"/>
        </w:rPr>
        <w:t xml:space="preserve">, it must be noted, </w:t>
      </w:r>
      <w:r w:rsidR="004A1940" w:rsidRPr="0062122D">
        <w:rPr>
          <w:rFonts w:asciiTheme="majorBidi" w:hAnsiTheme="majorBidi" w:cstheme="majorBidi"/>
          <w:color w:val="202122"/>
          <w:sz w:val="24"/>
          <w:szCs w:val="24"/>
          <w:shd w:val="clear" w:color="auto" w:fill="FFFFFF"/>
          <w:lang w:val="en-US"/>
        </w:rPr>
        <w:t xml:space="preserve">concludes that the only idea </w:t>
      </w:r>
      <w:r w:rsidR="00646779" w:rsidRPr="0062122D">
        <w:rPr>
          <w:rFonts w:asciiTheme="majorBidi" w:hAnsiTheme="majorBidi" w:cstheme="majorBidi"/>
          <w:color w:val="202122"/>
          <w:sz w:val="24"/>
          <w:szCs w:val="24"/>
          <w:shd w:val="clear" w:color="auto" w:fill="FFFFFF"/>
          <w:lang w:val="en-US"/>
        </w:rPr>
        <w:t xml:space="preserve">in whose context it is possible to </w:t>
      </w:r>
      <w:r w:rsidR="00681253" w:rsidRPr="0062122D">
        <w:rPr>
          <w:rFonts w:asciiTheme="majorBidi" w:hAnsiTheme="majorBidi" w:cstheme="majorBidi"/>
          <w:color w:val="202122"/>
          <w:sz w:val="24"/>
          <w:szCs w:val="24"/>
          <w:shd w:val="clear" w:color="auto" w:fill="FFFFFF"/>
          <w:lang w:val="en-US"/>
        </w:rPr>
        <w:t xml:space="preserve">unite existence is </w:t>
      </w:r>
      <w:r w:rsidR="00FE40EF" w:rsidRPr="0062122D">
        <w:rPr>
          <w:rFonts w:asciiTheme="majorBidi" w:hAnsiTheme="majorBidi" w:cstheme="majorBidi"/>
          <w:color w:val="202122"/>
          <w:sz w:val="24"/>
          <w:szCs w:val="24"/>
          <w:shd w:val="clear" w:color="auto" w:fill="FFFFFF"/>
          <w:lang w:val="en-US"/>
        </w:rPr>
        <w:t>Christianity</w:t>
      </w:r>
      <w:r w:rsidR="00131B8C">
        <w:rPr>
          <w:rFonts w:asciiTheme="majorBidi" w:hAnsiTheme="majorBidi" w:cstheme="majorBidi"/>
          <w:color w:val="202122"/>
          <w:sz w:val="24"/>
          <w:szCs w:val="24"/>
          <w:shd w:val="clear" w:color="auto" w:fill="FFFFFF"/>
          <w:lang w:val="en-US"/>
        </w:rPr>
        <w:t>,</w:t>
      </w:r>
      <w:r w:rsidR="004D7D30" w:rsidRPr="0062122D">
        <w:rPr>
          <w:rFonts w:asciiTheme="majorBidi" w:hAnsiTheme="majorBidi" w:cstheme="majorBidi"/>
          <w:color w:val="202122"/>
          <w:sz w:val="24"/>
          <w:szCs w:val="24"/>
          <w:shd w:val="clear" w:color="auto" w:fill="FFFFFF"/>
          <w:lang w:val="en-US"/>
        </w:rPr>
        <w:t xml:space="preserve"> and he connects and even identifies self-fulfillment with the </w:t>
      </w:r>
      <w:r w:rsidR="00774A81" w:rsidRPr="0062122D">
        <w:rPr>
          <w:rFonts w:asciiTheme="majorBidi" w:hAnsiTheme="majorBidi" w:cstheme="majorBidi"/>
          <w:color w:val="202122"/>
          <w:sz w:val="24"/>
          <w:szCs w:val="24"/>
          <w:shd w:val="clear" w:color="auto" w:fill="FFFFFF"/>
          <w:lang w:val="en-US"/>
        </w:rPr>
        <w:t xml:space="preserve">actualization of the will of God </w:t>
      </w:r>
      <w:r w:rsidR="003E6FF4" w:rsidRPr="0062122D">
        <w:rPr>
          <w:rFonts w:asciiTheme="majorBidi" w:hAnsiTheme="majorBidi" w:cstheme="majorBidi"/>
          <w:color w:val="202122"/>
          <w:sz w:val="24"/>
          <w:szCs w:val="24"/>
          <w:shd w:val="clear" w:color="auto" w:fill="FFFFFF"/>
          <w:lang w:val="en-US"/>
        </w:rPr>
        <w:t>by the individual person. In any case, fo</w:t>
      </w:r>
      <w:r w:rsidR="0039655D" w:rsidRPr="0062122D">
        <w:rPr>
          <w:rFonts w:asciiTheme="majorBidi" w:hAnsiTheme="majorBidi" w:cstheme="majorBidi"/>
          <w:color w:val="202122"/>
          <w:sz w:val="24"/>
          <w:szCs w:val="24"/>
          <w:shd w:val="clear" w:color="auto" w:fill="FFFFFF"/>
          <w:lang w:val="en-US"/>
        </w:rPr>
        <w:t>r</w:t>
      </w:r>
      <w:r w:rsidR="003E6FF4" w:rsidRPr="0062122D">
        <w:rPr>
          <w:rFonts w:asciiTheme="majorBidi" w:hAnsiTheme="majorBidi" w:cstheme="majorBidi"/>
          <w:color w:val="202122"/>
          <w:sz w:val="24"/>
          <w:szCs w:val="24"/>
          <w:shd w:val="clear" w:color="auto" w:fill="FFFFFF"/>
          <w:lang w:val="en-US"/>
        </w:rPr>
        <w:t xml:space="preserve"> our </w:t>
      </w:r>
      <w:r w:rsidR="00841D2F" w:rsidRPr="0062122D">
        <w:rPr>
          <w:rFonts w:asciiTheme="majorBidi" w:hAnsiTheme="majorBidi" w:cstheme="majorBidi"/>
          <w:color w:val="202122"/>
          <w:sz w:val="24"/>
          <w:szCs w:val="24"/>
          <w:shd w:val="clear" w:color="auto" w:fill="FFFFFF"/>
          <w:lang w:val="en-US"/>
        </w:rPr>
        <w:t>purposes, for</w:t>
      </w:r>
      <w:r w:rsidR="0039655D" w:rsidRPr="0062122D">
        <w:rPr>
          <w:rFonts w:asciiTheme="majorBidi" w:hAnsiTheme="majorBidi" w:cstheme="majorBidi"/>
          <w:color w:val="202122"/>
          <w:sz w:val="24"/>
          <w:szCs w:val="24"/>
          <w:shd w:val="clear" w:color="auto" w:fill="FFFFFF"/>
          <w:lang w:val="en-US"/>
        </w:rPr>
        <w:t xml:space="preserve"> </w:t>
      </w:r>
      <w:r w:rsidR="0039655D" w:rsidRPr="0062122D">
        <w:rPr>
          <w:rFonts w:asciiTheme="majorBidi" w:hAnsiTheme="majorBidi" w:cstheme="majorBidi"/>
          <w:color w:val="202122"/>
          <w:sz w:val="24"/>
          <w:szCs w:val="24"/>
          <w:shd w:val="clear" w:color="auto" w:fill="FFFFFF"/>
        </w:rPr>
        <w:t>Kierkegaard</w:t>
      </w:r>
      <w:r w:rsidR="0039655D" w:rsidRPr="0062122D">
        <w:rPr>
          <w:rFonts w:asciiTheme="majorBidi" w:hAnsiTheme="majorBidi" w:cstheme="majorBidi"/>
          <w:color w:val="202122"/>
          <w:sz w:val="24"/>
          <w:szCs w:val="24"/>
          <w:shd w:val="clear" w:color="auto" w:fill="FFFFFF"/>
          <w:lang w:val="en-US"/>
        </w:rPr>
        <w:t xml:space="preserve"> the primary </w:t>
      </w:r>
      <w:r w:rsidR="006C50F0" w:rsidRPr="0062122D">
        <w:rPr>
          <w:rFonts w:asciiTheme="majorBidi" w:hAnsiTheme="majorBidi" w:cstheme="majorBidi"/>
          <w:color w:val="202122"/>
          <w:sz w:val="24"/>
          <w:szCs w:val="24"/>
          <w:shd w:val="clear" w:color="auto" w:fill="FFFFFF"/>
          <w:lang w:val="en-US"/>
        </w:rPr>
        <w:t>emphasis</w:t>
      </w:r>
      <w:r w:rsidR="0039655D" w:rsidRPr="0062122D">
        <w:rPr>
          <w:rFonts w:asciiTheme="majorBidi" w:hAnsiTheme="majorBidi" w:cstheme="majorBidi"/>
          <w:color w:val="202122"/>
          <w:sz w:val="24"/>
          <w:szCs w:val="24"/>
          <w:shd w:val="clear" w:color="auto" w:fill="FFFFFF"/>
          <w:lang w:val="en-US"/>
        </w:rPr>
        <w:t xml:space="preserve"> </w:t>
      </w:r>
      <w:r w:rsidR="00ED645D" w:rsidRPr="0062122D">
        <w:rPr>
          <w:rFonts w:asciiTheme="majorBidi" w:hAnsiTheme="majorBidi" w:cstheme="majorBidi"/>
          <w:color w:val="202122"/>
          <w:sz w:val="24"/>
          <w:szCs w:val="24"/>
          <w:shd w:val="clear" w:color="auto" w:fill="FFFFFF"/>
          <w:lang w:val="en-US"/>
        </w:rPr>
        <w:t xml:space="preserve">in </w:t>
      </w:r>
      <w:r w:rsidR="0061472D" w:rsidRPr="0062122D">
        <w:rPr>
          <w:rFonts w:asciiTheme="majorBidi" w:hAnsiTheme="majorBidi" w:cstheme="majorBidi"/>
          <w:color w:val="202122"/>
          <w:sz w:val="24"/>
          <w:szCs w:val="24"/>
          <w:shd w:val="clear" w:color="auto" w:fill="FFFFFF"/>
          <w:lang w:val="en-US"/>
        </w:rPr>
        <w:t xml:space="preserve">the aspiration for authenticity </w:t>
      </w:r>
      <w:r w:rsidR="006C50F0" w:rsidRPr="0062122D">
        <w:rPr>
          <w:rFonts w:asciiTheme="majorBidi" w:hAnsiTheme="majorBidi" w:cstheme="majorBidi"/>
          <w:color w:val="202122"/>
          <w:sz w:val="24"/>
          <w:szCs w:val="24"/>
          <w:shd w:val="clear" w:color="auto" w:fill="FFFFFF"/>
          <w:lang w:val="en-US"/>
        </w:rPr>
        <w:t xml:space="preserve">is selfhood and the primary </w:t>
      </w:r>
      <w:r w:rsidR="00ED645D" w:rsidRPr="0062122D">
        <w:rPr>
          <w:rFonts w:asciiTheme="majorBidi" w:hAnsiTheme="majorBidi" w:cstheme="majorBidi"/>
          <w:color w:val="202122"/>
          <w:sz w:val="24"/>
          <w:szCs w:val="24"/>
          <w:shd w:val="clear" w:color="auto" w:fill="FFFFFF"/>
          <w:lang w:val="en-US"/>
        </w:rPr>
        <w:t xml:space="preserve">emphasis in the </w:t>
      </w:r>
      <w:r w:rsidR="003E3F0A">
        <w:rPr>
          <w:rFonts w:asciiTheme="majorBidi" w:hAnsiTheme="majorBidi" w:cstheme="majorBidi"/>
          <w:color w:val="202122"/>
          <w:sz w:val="24"/>
          <w:szCs w:val="24"/>
          <w:shd w:val="clear" w:color="auto" w:fill="FFFFFF"/>
          <w:lang w:val="en-US"/>
        </w:rPr>
        <w:t>search</w:t>
      </w:r>
      <w:r w:rsidR="00ED665E" w:rsidRPr="0062122D">
        <w:rPr>
          <w:rFonts w:asciiTheme="majorBidi" w:hAnsiTheme="majorBidi" w:cstheme="majorBidi"/>
          <w:color w:val="202122"/>
          <w:sz w:val="24"/>
          <w:szCs w:val="24"/>
          <w:shd w:val="clear" w:color="auto" w:fill="FFFFFF"/>
          <w:lang w:val="en-US"/>
        </w:rPr>
        <w:t xml:space="preserve"> for meaning is </w:t>
      </w:r>
      <w:r w:rsidR="00FD44FC">
        <w:rPr>
          <w:rFonts w:asciiTheme="majorBidi" w:hAnsiTheme="majorBidi" w:cstheme="majorBidi"/>
          <w:color w:val="202122"/>
          <w:sz w:val="24"/>
          <w:szCs w:val="24"/>
          <w:shd w:val="clear" w:color="auto" w:fill="FFFFFF"/>
          <w:lang w:val="en-US"/>
        </w:rPr>
        <w:t xml:space="preserve">finding the </w:t>
      </w:r>
      <w:commentRangeStart w:id="9"/>
      <w:r w:rsidR="00FD44FC">
        <w:rPr>
          <w:rFonts w:asciiTheme="majorBidi" w:hAnsiTheme="majorBidi" w:cstheme="majorBidi"/>
          <w:color w:val="202122"/>
          <w:sz w:val="24"/>
          <w:szCs w:val="24"/>
          <w:shd w:val="clear" w:color="auto" w:fill="FFFFFF"/>
          <w:lang w:val="en-US"/>
        </w:rPr>
        <w:t>intent</w:t>
      </w:r>
      <w:commentRangeEnd w:id="9"/>
      <w:r w:rsidR="00C82C8A">
        <w:rPr>
          <w:rStyle w:val="CommentReference"/>
          <w:rtl/>
        </w:rPr>
        <w:commentReference w:id="9"/>
      </w:r>
      <w:r w:rsidR="00FD44FC">
        <w:rPr>
          <w:rFonts w:asciiTheme="majorBidi" w:hAnsiTheme="majorBidi" w:cstheme="majorBidi"/>
          <w:color w:val="202122"/>
          <w:sz w:val="24"/>
          <w:szCs w:val="24"/>
          <w:shd w:val="clear" w:color="auto" w:fill="FFFFFF"/>
          <w:lang w:val="en-US"/>
        </w:rPr>
        <w:t xml:space="preserve"> </w:t>
      </w:r>
      <w:r w:rsidR="008E512C" w:rsidRPr="0062122D">
        <w:rPr>
          <w:rFonts w:asciiTheme="majorBidi" w:hAnsiTheme="majorBidi" w:cstheme="majorBidi"/>
          <w:color w:val="202122"/>
          <w:sz w:val="24"/>
          <w:szCs w:val="24"/>
          <w:shd w:val="clear" w:color="auto" w:fill="FFFFFF"/>
          <w:lang w:val="en-US"/>
        </w:rPr>
        <w:t xml:space="preserve">of </w:t>
      </w:r>
      <w:r w:rsidR="00191A29" w:rsidRPr="0062122D">
        <w:rPr>
          <w:rFonts w:asciiTheme="majorBidi" w:hAnsiTheme="majorBidi" w:cstheme="majorBidi"/>
          <w:color w:val="202122"/>
          <w:sz w:val="24"/>
          <w:szCs w:val="24"/>
          <w:shd w:val="clear" w:color="auto" w:fill="FFFFFF"/>
          <w:lang w:val="en-US"/>
        </w:rPr>
        <w:t xml:space="preserve">one’s individual </w:t>
      </w:r>
      <w:r w:rsidR="008E512C" w:rsidRPr="0062122D">
        <w:rPr>
          <w:rFonts w:asciiTheme="majorBidi" w:hAnsiTheme="majorBidi" w:cstheme="majorBidi"/>
          <w:color w:val="202122"/>
          <w:sz w:val="24"/>
          <w:szCs w:val="24"/>
          <w:shd w:val="clear" w:color="auto" w:fill="FFFFFF"/>
          <w:lang w:val="en-US"/>
        </w:rPr>
        <w:t>existence.</w:t>
      </w:r>
      <w:r w:rsidR="000A1D32" w:rsidRPr="0062122D">
        <w:rPr>
          <w:rStyle w:val="FootnoteReference"/>
          <w:rFonts w:asciiTheme="majorBidi" w:hAnsiTheme="majorBidi" w:cstheme="majorBidi"/>
          <w:color w:val="202122"/>
          <w:sz w:val="24"/>
          <w:szCs w:val="24"/>
          <w:shd w:val="clear" w:color="auto" w:fill="FFFFFF"/>
          <w:lang w:val="en-US"/>
        </w:rPr>
        <w:footnoteReference w:id="17"/>
      </w:r>
    </w:p>
    <w:p w14:paraId="0C417794" w14:textId="243CF5F2" w:rsidR="00155C5E" w:rsidRPr="0062122D" w:rsidRDefault="009F249F" w:rsidP="001118D9">
      <w:pPr>
        <w:spacing w:after="0" w:line="360" w:lineRule="auto"/>
        <w:ind w:firstLine="284"/>
        <w:rPr>
          <w:rFonts w:asciiTheme="majorBidi" w:hAnsiTheme="majorBidi" w:cstheme="majorBidi"/>
          <w:color w:val="202122"/>
          <w:sz w:val="24"/>
          <w:szCs w:val="24"/>
          <w:shd w:val="clear" w:color="auto" w:fill="FFFFFF"/>
          <w:lang w:val="en-US"/>
        </w:rPr>
      </w:pPr>
      <w:r w:rsidRPr="0062122D">
        <w:rPr>
          <w:rFonts w:asciiTheme="majorBidi" w:hAnsiTheme="majorBidi" w:cstheme="majorBidi"/>
          <w:color w:val="202122"/>
          <w:sz w:val="24"/>
          <w:szCs w:val="24"/>
          <w:shd w:val="clear" w:color="auto" w:fill="FFFFFF"/>
          <w:lang w:val="en-US"/>
        </w:rPr>
        <w:t>Heidegger</w:t>
      </w:r>
      <w:r w:rsidR="00155C5E" w:rsidRPr="0062122D">
        <w:rPr>
          <w:rFonts w:asciiTheme="majorBidi" w:hAnsiTheme="majorBidi" w:cstheme="majorBidi"/>
          <w:color w:val="202122"/>
          <w:sz w:val="24"/>
          <w:szCs w:val="24"/>
          <w:shd w:val="clear" w:color="auto" w:fill="FFFFFF"/>
          <w:lang w:val="en-US"/>
        </w:rPr>
        <w:t xml:space="preserve"> </w:t>
      </w:r>
      <w:r w:rsidRPr="0062122D">
        <w:rPr>
          <w:rFonts w:asciiTheme="majorBidi" w:hAnsiTheme="majorBidi" w:cstheme="majorBidi"/>
          <w:color w:val="202122"/>
          <w:sz w:val="24"/>
          <w:szCs w:val="24"/>
          <w:shd w:val="clear" w:color="auto" w:fill="FFFFFF"/>
          <w:lang w:val="en-US"/>
        </w:rPr>
        <w:t xml:space="preserve">was profoundly influenced by </w:t>
      </w:r>
      <w:r w:rsidR="008E58E6" w:rsidRPr="0062122D">
        <w:rPr>
          <w:rFonts w:asciiTheme="majorBidi" w:hAnsiTheme="majorBidi" w:cstheme="majorBidi"/>
          <w:color w:val="202122"/>
          <w:sz w:val="24"/>
          <w:szCs w:val="24"/>
          <w:shd w:val="clear" w:color="auto" w:fill="FFFFFF"/>
        </w:rPr>
        <w:t>Kierkegaard</w:t>
      </w:r>
      <w:r w:rsidR="008E58E6" w:rsidRPr="0062122D">
        <w:rPr>
          <w:rFonts w:asciiTheme="majorBidi" w:hAnsiTheme="majorBidi" w:cstheme="majorBidi"/>
          <w:color w:val="202122"/>
          <w:sz w:val="24"/>
          <w:szCs w:val="24"/>
          <w:shd w:val="clear" w:color="auto" w:fill="FFFFFF"/>
          <w:lang w:val="en-US"/>
        </w:rPr>
        <w:t xml:space="preserve">, in many ways, </w:t>
      </w:r>
      <w:r w:rsidR="00582376">
        <w:rPr>
          <w:rFonts w:asciiTheme="majorBidi" w:hAnsiTheme="majorBidi" w:cstheme="majorBidi"/>
          <w:color w:val="202122"/>
          <w:sz w:val="24"/>
          <w:szCs w:val="24"/>
          <w:shd w:val="clear" w:color="auto" w:fill="FFFFFF"/>
          <w:lang w:val="en-US"/>
        </w:rPr>
        <w:t xml:space="preserve">despite </w:t>
      </w:r>
      <w:r w:rsidR="008E58E6" w:rsidRPr="0062122D">
        <w:rPr>
          <w:rFonts w:asciiTheme="majorBidi" w:hAnsiTheme="majorBidi" w:cstheme="majorBidi"/>
          <w:color w:val="202122"/>
          <w:sz w:val="24"/>
          <w:szCs w:val="24"/>
          <w:shd w:val="clear" w:color="auto" w:fill="FFFFFF"/>
          <w:lang w:val="en-US"/>
        </w:rPr>
        <w:t xml:space="preserve">a tendency </w:t>
      </w:r>
      <w:r w:rsidR="0080126B" w:rsidRPr="0062122D">
        <w:rPr>
          <w:rFonts w:asciiTheme="majorBidi" w:hAnsiTheme="majorBidi" w:cstheme="majorBidi"/>
          <w:color w:val="202122"/>
          <w:sz w:val="24"/>
          <w:szCs w:val="24"/>
          <w:shd w:val="clear" w:color="auto" w:fill="FFFFFF"/>
          <w:lang w:val="en-US"/>
        </w:rPr>
        <w:t xml:space="preserve">to </w:t>
      </w:r>
      <w:r w:rsidR="00536CA2">
        <w:rPr>
          <w:rFonts w:asciiTheme="majorBidi" w:hAnsiTheme="majorBidi" w:cstheme="majorBidi"/>
          <w:color w:val="202122"/>
          <w:sz w:val="24"/>
          <w:szCs w:val="24"/>
          <w:shd w:val="clear" w:color="auto" w:fill="FFFFFF"/>
          <w:lang w:val="en-US"/>
        </w:rPr>
        <w:t>conceal</w:t>
      </w:r>
      <w:r w:rsidR="0080126B" w:rsidRPr="0062122D">
        <w:rPr>
          <w:rFonts w:asciiTheme="majorBidi" w:hAnsiTheme="majorBidi" w:cstheme="majorBidi"/>
          <w:color w:val="202122"/>
          <w:sz w:val="24"/>
          <w:szCs w:val="24"/>
          <w:shd w:val="clear" w:color="auto" w:fill="FFFFFF"/>
          <w:lang w:val="en-US"/>
        </w:rPr>
        <w:t xml:space="preserve"> this influence.</w:t>
      </w:r>
      <w:r w:rsidR="0080126B" w:rsidRPr="0062122D">
        <w:rPr>
          <w:rStyle w:val="FootnoteReference"/>
          <w:rFonts w:asciiTheme="majorBidi" w:hAnsiTheme="majorBidi" w:cstheme="majorBidi"/>
          <w:color w:val="202122"/>
          <w:sz w:val="24"/>
          <w:szCs w:val="24"/>
          <w:shd w:val="clear" w:color="auto" w:fill="FFFFFF"/>
          <w:lang w:val="en-US"/>
        </w:rPr>
        <w:footnoteReference w:id="18"/>
      </w:r>
      <w:r w:rsidR="00FD7A05" w:rsidRPr="0062122D">
        <w:rPr>
          <w:rFonts w:asciiTheme="majorBidi" w:hAnsiTheme="majorBidi" w:cstheme="majorBidi"/>
          <w:color w:val="202122"/>
          <w:sz w:val="24"/>
          <w:szCs w:val="24"/>
          <w:shd w:val="clear" w:color="auto" w:fill="FFFFFF"/>
          <w:lang w:val="en-US"/>
        </w:rPr>
        <w:t xml:space="preserve"> Nonetheless, </w:t>
      </w:r>
      <w:r w:rsidR="00C77BC9" w:rsidRPr="0062122D">
        <w:rPr>
          <w:rFonts w:asciiTheme="majorBidi" w:hAnsiTheme="majorBidi" w:cstheme="majorBidi"/>
          <w:color w:val="202122"/>
          <w:sz w:val="24"/>
          <w:szCs w:val="24"/>
          <w:shd w:val="clear" w:color="auto" w:fill="FFFFFF"/>
          <w:lang w:val="en-US"/>
        </w:rPr>
        <w:t>in his thought</w:t>
      </w:r>
      <w:r w:rsidR="00065BC1">
        <w:rPr>
          <w:rFonts w:asciiTheme="majorBidi" w:hAnsiTheme="majorBidi" w:cstheme="majorBidi"/>
          <w:color w:val="202122"/>
          <w:sz w:val="24"/>
          <w:szCs w:val="24"/>
          <w:shd w:val="clear" w:color="auto" w:fill="FFFFFF"/>
          <w:lang w:val="en-US"/>
        </w:rPr>
        <w:t>,</w:t>
      </w:r>
      <w:r w:rsidR="00C77BC9" w:rsidRPr="0062122D">
        <w:rPr>
          <w:rFonts w:asciiTheme="majorBidi" w:hAnsiTheme="majorBidi" w:cstheme="majorBidi"/>
          <w:color w:val="202122"/>
          <w:sz w:val="24"/>
          <w:szCs w:val="24"/>
          <w:shd w:val="clear" w:color="auto" w:fill="FFFFFF"/>
          <w:lang w:val="en-US"/>
        </w:rPr>
        <w:t xml:space="preserve"> the yearning for authenticity </w:t>
      </w:r>
      <w:r w:rsidR="00F673ED" w:rsidRPr="0062122D">
        <w:rPr>
          <w:rFonts w:asciiTheme="majorBidi" w:hAnsiTheme="majorBidi" w:cstheme="majorBidi"/>
          <w:color w:val="202122"/>
          <w:sz w:val="24"/>
          <w:szCs w:val="24"/>
          <w:shd w:val="clear" w:color="auto" w:fill="FFFFFF"/>
          <w:lang w:val="en-US"/>
        </w:rPr>
        <w:t xml:space="preserve">receives a different emphasis. </w:t>
      </w:r>
      <w:r w:rsidR="008A1DE8" w:rsidRPr="0062122D">
        <w:rPr>
          <w:rFonts w:asciiTheme="majorBidi" w:hAnsiTheme="majorBidi" w:cstheme="majorBidi"/>
          <w:color w:val="202122"/>
          <w:sz w:val="24"/>
          <w:szCs w:val="24"/>
          <w:shd w:val="clear" w:color="auto" w:fill="FFFFFF"/>
          <w:lang w:val="en-US"/>
        </w:rPr>
        <w:t>It must be pointed out</w:t>
      </w:r>
      <w:r w:rsidR="00EE5362" w:rsidRPr="0062122D">
        <w:rPr>
          <w:rFonts w:asciiTheme="majorBidi" w:hAnsiTheme="majorBidi" w:cstheme="majorBidi"/>
          <w:color w:val="202122"/>
          <w:sz w:val="24"/>
          <w:szCs w:val="24"/>
          <w:shd w:val="clear" w:color="auto" w:fill="FFFFFF"/>
          <w:lang w:val="en-US"/>
        </w:rPr>
        <w:t xml:space="preserve"> </w:t>
      </w:r>
      <w:r w:rsidR="005A3EC0" w:rsidRPr="0062122D">
        <w:rPr>
          <w:rFonts w:asciiTheme="majorBidi" w:hAnsiTheme="majorBidi" w:cstheme="majorBidi"/>
          <w:color w:val="202122"/>
          <w:sz w:val="24"/>
          <w:szCs w:val="24"/>
          <w:shd w:val="clear" w:color="auto" w:fill="FFFFFF"/>
          <w:lang w:val="en-US"/>
        </w:rPr>
        <w:t xml:space="preserve">that </w:t>
      </w:r>
      <w:r w:rsidR="006538F9" w:rsidRPr="0062122D">
        <w:rPr>
          <w:rFonts w:asciiTheme="majorBidi" w:hAnsiTheme="majorBidi" w:cstheme="majorBidi"/>
          <w:color w:val="202122"/>
          <w:sz w:val="24"/>
          <w:szCs w:val="24"/>
          <w:shd w:val="clear" w:color="auto" w:fill="FFFFFF"/>
          <w:lang w:val="en-US"/>
        </w:rPr>
        <w:t xml:space="preserve">although </w:t>
      </w:r>
      <w:r w:rsidR="009D4AD8">
        <w:rPr>
          <w:rFonts w:asciiTheme="majorBidi" w:hAnsiTheme="majorBidi" w:cstheme="majorBidi"/>
          <w:color w:val="202122"/>
          <w:sz w:val="24"/>
          <w:szCs w:val="24"/>
          <w:shd w:val="clear" w:color="auto" w:fill="FFFFFF"/>
          <w:lang w:val="en-US"/>
        </w:rPr>
        <w:t xml:space="preserve">the tendency </w:t>
      </w:r>
      <w:r w:rsidR="003D272C">
        <w:rPr>
          <w:rFonts w:asciiTheme="majorBidi" w:hAnsiTheme="majorBidi" w:cstheme="majorBidi"/>
          <w:color w:val="202122"/>
          <w:sz w:val="24"/>
          <w:szCs w:val="24"/>
          <w:shd w:val="clear" w:color="auto" w:fill="FFFFFF"/>
          <w:lang w:val="en-US"/>
        </w:rPr>
        <w:t xml:space="preserve">to include </w:t>
      </w:r>
      <w:r w:rsidR="003C7F74" w:rsidRPr="0062122D">
        <w:rPr>
          <w:rFonts w:asciiTheme="majorBidi" w:hAnsiTheme="majorBidi" w:cstheme="majorBidi"/>
          <w:color w:val="202122"/>
          <w:sz w:val="24"/>
          <w:szCs w:val="24"/>
          <w:shd w:val="clear" w:color="auto" w:fill="FFFFFF"/>
          <w:lang w:val="en-US"/>
        </w:rPr>
        <w:t xml:space="preserve">Heidegger </w:t>
      </w:r>
      <w:r w:rsidR="00D44ED1" w:rsidRPr="0062122D">
        <w:rPr>
          <w:rFonts w:asciiTheme="majorBidi" w:hAnsiTheme="majorBidi" w:cstheme="majorBidi"/>
          <w:color w:val="202122"/>
          <w:sz w:val="24"/>
          <w:szCs w:val="24"/>
          <w:shd w:val="clear" w:color="auto" w:fill="FFFFFF"/>
          <w:lang w:val="en-US"/>
        </w:rPr>
        <w:t>within the existentialist tradition</w:t>
      </w:r>
      <w:r w:rsidR="00396B2E">
        <w:rPr>
          <w:rFonts w:asciiTheme="majorBidi" w:hAnsiTheme="majorBidi" w:cstheme="majorBidi"/>
          <w:color w:val="202122"/>
          <w:sz w:val="24"/>
          <w:szCs w:val="24"/>
          <w:shd w:val="clear" w:color="auto" w:fill="FFFFFF"/>
          <w:lang w:val="en-US"/>
        </w:rPr>
        <w:t>,</w:t>
      </w:r>
      <w:r w:rsidR="004A1209" w:rsidRPr="0062122D">
        <w:rPr>
          <w:rFonts w:asciiTheme="majorBidi" w:hAnsiTheme="majorBidi" w:cstheme="majorBidi"/>
          <w:color w:val="202122"/>
          <w:sz w:val="24"/>
          <w:szCs w:val="24"/>
          <w:shd w:val="clear" w:color="auto" w:fill="FFFFFF"/>
          <w:lang w:val="en-US"/>
        </w:rPr>
        <w:t xml:space="preserve"> and even </w:t>
      </w:r>
      <w:r w:rsidR="003D272C">
        <w:rPr>
          <w:rFonts w:asciiTheme="majorBidi" w:hAnsiTheme="majorBidi" w:cstheme="majorBidi"/>
          <w:color w:val="202122"/>
          <w:sz w:val="24"/>
          <w:szCs w:val="24"/>
          <w:shd w:val="clear" w:color="auto" w:fill="FFFFFF"/>
          <w:lang w:val="en-US"/>
        </w:rPr>
        <w:t xml:space="preserve">to </w:t>
      </w:r>
      <w:r w:rsidR="004A1209" w:rsidRPr="0062122D">
        <w:rPr>
          <w:rFonts w:asciiTheme="majorBidi" w:hAnsiTheme="majorBidi" w:cstheme="majorBidi"/>
          <w:color w:val="202122"/>
          <w:sz w:val="24"/>
          <w:szCs w:val="24"/>
          <w:shd w:val="clear" w:color="auto" w:fill="FFFFFF"/>
          <w:lang w:val="en-US"/>
        </w:rPr>
        <w:t>regard</w:t>
      </w:r>
      <w:r w:rsidR="003D272C">
        <w:rPr>
          <w:rFonts w:asciiTheme="majorBidi" w:hAnsiTheme="majorBidi" w:cstheme="majorBidi"/>
          <w:color w:val="202122"/>
          <w:sz w:val="24"/>
          <w:szCs w:val="24"/>
          <w:shd w:val="clear" w:color="auto" w:fill="FFFFFF"/>
          <w:lang w:val="en-US"/>
        </w:rPr>
        <w:t xml:space="preserve"> him</w:t>
      </w:r>
      <w:r w:rsidR="00CA4674">
        <w:rPr>
          <w:rFonts w:asciiTheme="majorBidi" w:hAnsiTheme="majorBidi" w:cstheme="majorBidi"/>
          <w:color w:val="202122"/>
          <w:sz w:val="24"/>
          <w:szCs w:val="24"/>
          <w:shd w:val="clear" w:color="auto" w:fill="FFFFFF"/>
          <w:lang w:val="en-US"/>
        </w:rPr>
        <w:t xml:space="preserve"> </w:t>
      </w:r>
      <w:r w:rsidR="00A35C95" w:rsidRPr="0062122D">
        <w:rPr>
          <w:rFonts w:asciiTheme="majorBidi" w:hAnsiTheme="majorBidi" w:cstheme="majorBidi"/>
          <w:color w:val="202122"/>
          <w:sz w:val="24"/>
          <w:szCs w:val="24"/>
          <w:shd w:val="clear" w:color="auto" w:fill="FFFFFF"/>
          <w:lang w:val="en-US"/>
        </w:rPr>
        <w:t xml:space="preserve">as one of its founders, </w:t>
      </w:r>
      <w:r w:rsidR="00860C94">
        <w:rPr>
          <w:rFonts w:asciiTheme="majorBidi" w:hAnsiTheme="majorBidi" w:cstheme="majorBidi"/>
          <w:color w:val="202122"/>
          <w:sz w:val="24"/>
          <w:szCs w:val="24"/>
          <w:shd w:val="clear" w:color="auto" w:fill="FFFFFF"/>
          <w:lang w:val="en-US"/>
        </w:rPr>
        <w:t xml:space="preserve">is </w:t>
      </w:r>
      <w:r w:rsidR="003D272C">
        <w:rPr>
          <w:rFonts w:asciiTheme="majorBidi" w:hAnsiTheme="majorBidi" w:cstheme="majorBidi"/>
          <w:color w:val="202122"/>
          <w:sz w:val="24"/>
          <w:szCs w:val="24"/>
          <w:shd w:val="clear" w:color="auto" w:fill="FFFFFF"/>
          <w:lang w:val="en-US"/>
        </w:rPr>
        <w:t xml:space="preserve">widespread, </w:t>
      </w:r>
      <w:r w:rsidR="00F067C8" w:rsidRPr="0062122D">
        <w:rPr>
          <w:rFonts w:asciiTheme="majorBidi" w:hAnsiTheme="majorBidi" w:cstheme="majorBidi"/>
          <w:color w:val="202122"/>
          <w:sz w:val="24"/>
          <w:szCs w:val="24"/>
          <w:shd w:val="clear" w:color="auto" w:fill="FFFFFF"/>
          <w:lang w:val="en-US"/>
        </w:rPr>
        <w:t xml:space="preserve">is not </w:t>
      </w:r>
      <w:r w:rsidR="006041AC">
        <w:rPr>
          <w:rFonts w:asciiTheme="majorBidi" w:hAnsiTheme="majorBidi" w:cstheme="majorBidi"/>
          <w:color w:val="202122"/>
          <w:sz w:val="24"/>
          <w:szCs w:val="24"/>
          <w:shd w:val="clear" w:color="auto" w:fill="FFFFFF"/>
          <w:lang w:val="en-US"/>
        </w:rPr>
        <w:t>necessarily</w:t>
      </w:r>
      <w:r w:rsidR="00860C94">
        <w:rPr>
          <w:rFonts w:asciiTheme="majorBidi" w:hAnsiTheme="majorBidi" w:cstheme="majorBidi"/>
          <w:color w:val="202122"/>
          <w:sz w:val="24"/>
          <w:szCs w:val="24"/>
          <w:shd w:val="clear" w:color="auto" w:fill="FFFFFF"/>
          <w:lang w:val="en-US"/>
        </w:rPr>
        <w:t xml:space="preserve"> correct. H</w:t>
      </w:r>
      <w:r w:rsidR="002D3955" w:rsidRPr="0062122D">
        <w:rPr>
          <w:rFonts w:asciiTheme="majorBidi" w:hAnsiTheme="majorBidi" w:cstheme="majorBidi"/>
          <w:color w:val="202122"/>
          <w:sz w:val="24"/>
          <w:szCs w:val="24"/>
          <w:shd w:val="clear" w:color="auto" w:fill="FFFFFF"/>
          <w:lang w:val="en-US"/>
        </w:rPr>
        <w:t>e</w:t>
      </w:r>
      <w:r w:rsidR="006B59F3">
        <w:rPr>
          <w:rFonts w:asciiTheme="majorBidi" w:hAnsiTheme="majorBidi" w:cstheme="majorBidi"/>
          <w:color w:val="202122"/>
          <w:sz w:val="24"/>
          <w:szCs w:val="24"/>
          <w:shd w:val="clear" w:color="auto" w:fill="FFFFFF"/>
          <w:lang w:val="en-US"/>
        </w:rPr>
        <w:t xml:space="preserve">idegger </w:t>
      </w:r>
      <w:r w:rsidR="002D3955" w:rsidRPr="0062122D">
        <w:rPr>
          <w:rFonts w:asciiTheme="majorBidi" w:hAnsiTheme="majorBidi" w:cstheme="majorBidi"/>
          <w:color w:val="202122"/>
          <w:sz w:val="24"/>
          <w:szCs w:val="24"/>
          <w:shd w:val="clear" w:color="auto" w:fill="FFFFFF"/>
          <w:lang w:val="en-US"/>
        </w:rPr>
        <w:t>himself</w:t>
      </w:r>
      <w:r w:rsidR="00842F20" w:rsidRPr="0062122D">
        <w:rPr>
          <w:rFonts w:asciiTheme="majorBidi" w:hAnsiTheme="majorBidi" w:cstheme="majorBidi"/>
          <w:color w:val="202122"/>
          <w:sz w:val="24"/>
          <w:szCs w:val="24"/>
          <w:shd w:val="clear" w:color="auto" w:fill="FFFFFF"/>
          <w:lang w:val="en-US"/>
        </w:rPr>
        <w:t xml:space="preserve"> </w:t>
      </w:r>
      <w:r w:rsidR="00087790">
        <w:rPr>
          <w:rFonts w:asciiTheme="majorBidi" w:hAnsiTheme="majorBidi" w:cstheme="majorBidi"/>
          <w:color w:val="202122"/>
          <w:sz w:val="24"/>
          <w:szCs w:val="24"/>
          <w:shd w:val="clear" w:color="auto" w:fill="FFFFFF"/>
          <w:lang w:val="en-US"/>
        </w:rPr>
        <w:t xml:space="preserve">publicly </w:t>
      </w:r>
      <w:r w:rsidR="00842F20" w:rsidRPr="0062122D">
        <w:rPr>
          <w:rFonts w:asciiTheme="majorBidi" w:hAnsiTheme="majorBidi" w:cstheme="majorBidi"/>
          <w:color w:val="202122"/>
          <w:sz w:val="24"/>
          <w:szCs w:val="24"/>
          <w:shd w:val="clear" w:color="auto" w:fill="FFFFFF"/>
          <w:lang w:val="en-US"/>
        </w:rPr>
        <w:t>de</w:t>
      </w:r>
      <w:r w:rsidR="000F0D9E">
        <w:rPr>
          <w:rFonts w:asciiTheme="majorBidi" w:hAnsiTheme="majorBidi" w:cstheme="majorBidi"/>
          <w:color w:val="202122"/>
          <w:sz w:val="24"/>
          <w:szCs w:val="24"/>
          <w:shd w:val="clear" w:color="auto" w:fill="FFFFFF"/>
          <w:lang w:val="en-US"/>
        </w:rPr>
        <w:t xml:space="preserve">nied </w:t>
      </w:r>
      <w:r w:rsidR="00842F20" w:rsidRPr="0062122D">
        <w:rPr>
          <w:rFonts w:asciiTheme="majorBidi" w:hAnsiTheme="majorBidi" w:cstheme="majorBidi"/>
          <w:color w:val="202122"/>
          <w:sz w:val="24"/>
          <w:szCs w:val="24"/>
          <w:shd w:val="clear" w:color="auto" w:fill="FFFFFF"/>
          <w:lang w:val="en-US"/>
        </w:rPr>
        <w:t xml:space="preserve">that he was an existentialist and </w:t>
      </w:r>
      <w:r w:rsidR="00DE524B">
        <w:rPr>
          <w:rFonts w:asciiTheme="majorBidi" w:hAnsiTheme="majorBidi" w:cstheme="majorBidi"/>
          <w:color w:val="202122"/>
          <w:sz w:val="24"/>
          <w:szCs w:val="24"/>
          <w:shd w:val="clear" w:color="auto" w:fill="FFFFFF"/>
          <w:lang w:val="en-US"/>
        </w:rPr>
        <w:t>rejected any such asso</w:t>
      </w:r>
      <w:r w:rsidR="00087790">
        <w:rPr>
          <w:rFonts w:asciiTheme="majorBidi" w:hAnsiTheme="majorBidi" w:cstheme="majorBidi"/>
          <w:color w:val="202122"/>
          <w:sz w:val="24"/>
          <w:szCs w:val="24"/>
          <w:shd w:val="clear" w:color="auto" w:fill="FFFFFF"/>
          <w:lang w:val="en-US"/>
        </w:rPr>
        <w:t xml:space="preserve">ciation. </w:t>
      </w:r>
      <w:r w:rsidR="006453BD" w:rsidRPr="0062122D">
        <w:rPr>
          <w:rFonts w:asciiTheme="majorBidi" w:hAnsiTheme="majorBidi" w:cstheme="majorBidi"/>
          <w:color w:val="202122"/>
          <w:sz w:val="24"/>
          <w:szCs w:val="24"/>
          <w:shd w:val="clear" w:color="auto" w:fill="FFFFFF"/>
          <w:lang w:val="en-US"/>
        </w:rPr>
        <w:t xml:space="preserve">One of his works, </w:t>
      </w:r>
      <w:r w:rsidR="00396850" w:rsidRPr="0062122D">
        <w:rPr>
          <w:rFonts w:asciiTheme="majorBidi" w:hAnsiTheme="majorBidi" w:cstheme="majorBidi"/>
          <w:i/>
          <w:iCs/>
          <w:color w:val="202122"/>
          <w:sz w:val="24"/>
          <w:szCs w:val="24"/>
          <w:shd w:val="clear" w:color="auto" w:fill="FFFFFF"/>
          <w:lang w:val="en-US"/>
        </w:rPr>
        <w:t>Letter</w:t>
      </w:r>
      <w:r w:rsidR="004C774D" w:rsidRPr="0062122D">
        <w:rPr>
          <w:rFonts w:asciiTheme="majorBidi" w:hAnsiTheme="majorBidi" w:cstheme="majorBidi"/>
          <w:i/>
          <w:iCs/>
          <w:color w:val="202122"/>
          <w:sz w:val="24"/>
          <w:szCs w:val="24"/>
          <w:shd w:val="clear" w:color="auto" w:fill="FFFFFF"/>
          <w:lang w:val="en-US"/>
        </w:rPr>
        <w:t xml:space="preserve"> o</w:t>
      </w:r>
      <w:r w:rsidR="00396850" w:rsidRPr="0062122D">
        <w:rPr>
          <w:rFonts w:asciiTheme="majorBidi" w:hAnsiTheme="majorBidi" w:cstheme="majorBidi"/>
          <w:i/>
          <w:iCs/>
          <w:color w:val="202122"/>
          <w:sz w:val="24"/>
          <w:szCs w:val="24"/>
          <w:shd w:val="clear" w:color="auto" w:fill="FFFFFF"/>
          <w:lang w:val="en-US"/>
        </w:rPr>
        <w:t>n</w:t>
      </w:r>
      <w:r w:rsidR="004C774D" w:rsidRPr="0062122D">
        <w:rPr>
          <w:rFonts w:asciiTheme="majorBidi" w:hAnsiTheme="majorBidi" w:cstheme="majorBidi"/>
          <w:i/>
          <w:iCs/>
          <w:color w:val="202122"/>
          <w:sz w:val="24"/>
          <w:szCs w:val="24"/>
          <w:shd w:val="clear" w:color="auto" w:fill="FFFFFF"/>
          <w:lang w:val="en-US"/>
        </w:rPr>
        <w:t xml:space="preserve"> Humanism</w:t>
      </w:r>
      <w:r w:rsidR="008D608B" w:rsidRPr="0062122D">
        <w:rPr>
          <w:rFonts w:asciiTheme="majorBidi" w:hAnsiTheme="majorBidi" w:cstheme="majorBidi"/>
          <w:i/>
          <w:iCs/>
          <w:color w:val="202122"/>
          <w:sz w:val="24"/>
          <w:szCs w:val="24"/>
          <w:shd w:val="clear" w:color="auto" w:fill="FFFFFF"/>
          <w:lang w:val="en-US"/>
        </w:rPr>
        <w:t>,</w:t>
      </w:r>
      <w:r w:rsidR="008D608B" w:rsidRPr="0062122D">
        <w:rPr>
          <w:rStyle w:val="FootnoteReference"/>
          <w:rFonts w:asciiTheme="majorBidi" w:hAnsiTheme="majorBidi" w:cstheme="majorBidi"/>
          <w:color w:val="202122"/>
          <w:sz w:val="24"/>
          <w:szCs w:val="24"/>
          <w:shd w:val="clear" w:color="auto" w:fill="FFFFFF"/>
          <w:lang w:val="en-US"/>
        </w:rPr>
        <w:footnoteReference w:id="19"/>
      </w:r>
      <w:r w:rsidR="001A40EF" w:rsidRPr="0062122D">
        <w:rPr>
          <w:rFonts w:asciiTheme="majorBidi" w:hAnsiTheme="majorBidi" w:cstheme="majorBidi"/>
          <w:i/>
          <w:iCs/>
          <w:color w:val="202122"/>
          <w:sz w:val="24"/>
          <w:szCs w:val="24"/>
          <w:shd w:val="clear" w:color="auto" w:fill="FFFFFF"/>
          <w:lang w:val="en-US"/>
        </w:rPr>
        <w:t xml:space="preserve"> </w:t>
      </w:r>
      <w:r w:rsidR="001A40EF" w:rsidRPr="0062122D">
        <w:rPr>
          <w:rFonts w:asciiTheme="majorBidi" w:hAnsiTheme="majorBidi" w:cstheme="majorBidi"/>
          <w:color w:val="202122"/>
          <w:sz w:val="24"/>
          <w:szCs w:val="24"/>
          <w:shd w:val="clear" w:color="auto" w:fill="FFFFFF"/>
          <w:lang w:val="en-US"/>
        </w:rPr>
        <w:t xml:space="preserve">written as a polemical response </w:t>
      </w:r>
      <w:r w:rsidR="00DE1608" w:rsidRPr="0062122D">
        <w:rPr>
          <w:rFonts w:asciiTheme="majorBidi" w:hAnsiTheme="majorBidi" w:cstheme="majorBidi"/>
          <w:color w:val="202122"/>
          <w:sz w:val="24"/>
          <w:szCs w:val="24"/>
          <w:shd w:val="clear" w:color="auto" w:fill="FFFFFF"/>
          <w:lang w:val="en-US"/>
        </w:rPr>
        <w:t xml:space="preserve">to the essay “Existentialism is Humanism” </w:t>
      </w:r>
      <w:r w:rsidR="001508ED">
        <w:rPr>
          <w:rFonts w:asciiTheme="majorBidi" w:hAnsiTheme="majorBidi" w:cstheme="majorBidi"/>
          <w:color w:val="202122"/>
          <w:sz w:val="24"/>
          <w:szCs w:val="24"/>
          <w:shd w:val="clear" w:color="auto" w:fill="FFFFFF"/>
          <w:lang w:val="en-US"/>
        </w:rPr>
        <w:t xml:space="preserve">was devoted to </w:t>
      </w:r>
      <w:r w:rsidR="00496DF6" w:rsidRPr="0062122D">
        <w:rPr>
          <w:rFonts w:asciiTheme="majorBidi" w:hAnsiTheme="majorBidi" w:cstheme="majorBidi"/>
          <w:color w:val="202122"/>
          <w:sz w:val="24"/>
          <w:szCs w:val="24"/>
          <w:shd w:val="clear" w:color="auto" w:fill="FFFFFF"/>
          <w:lang w:val="en-US"/>
        </w:rPr>
        <w:t>dis</w:t>
      </w:r>
      <w:r w:rsidR="005C0287" w:rsidRPr="0062122D">
        <w:rPr>
          <w:rFonts w:asciiTheme="majorBidi" w:hAnsiTheme="majorBidi" w:cstheme="majorBidi"/>
          <w:color w:val="202122"/>
          <w:sz w:val="24"/>
          <w:szCs w:val="24"/>
          <w:shd w:val="clear" w:color="auto" w:fill="FFFFFF"/>
          <w:lang w:val="en-US"/>
        </w:rPr>
        <w:t xml:space="preserve">associating himself from Sartre and his ideas. To </w:t>
      </w:r>
      <w:r w:rsidR="00841077" w:rsidRPr="0062122D">
        <w:rPr>
          <w:rFonts w:asciiTheme="majorBidi" w:hAnsiTheme="majorBidi" w:cstheme="majorBidi"/>
          <w:color w:val="202122"/>
          <w:sz w:val="24"/>
          <w:szCs w:val="24"/>
          <w:shd w:val="clear" w:color="auto" w:fill="FFFFFF"/>
          <w:lang w:val="en-US"/>
        </w:rPr>
        <w:t xml:space="preserve">validate his </w:t>
      </w:r>
      <w:r w:rsidR="001D19DD">
        <w:rPr>
          <w:rFonts w:asciiTheme="majorBidi" w:hAnsiTheme="majorBidi" w:cstheme="majorBidi"/>
          <w:color w:val="202122"/>
          <w:sz w:val="24"/>
          <w:szCs w:val="24"/>
          <w:shd w:val="clear" w:color="auto" w:fill="FFFFFF"/>
          <w:lang w:val="en-US"/>
        </w:rPr>
        <w:t xml:space="preserve">identification </w:t>
      </w:r>
      <w:r w:rsidR="00841077" w:rsidRPr="0062122D">
        <w:rPr>
          <w:rFonts w:asciiTheme="majorBidi" w:hAnsiTheme="majorBidi" w:cstheme="majorBidi"/>
          <w:color w:val="202122"/>
          <w:sz w:val="24"/>
          <w:szCs w:val="24"/>
          <w:shd w:val="clear" w:color="auto" w:fill="FFFFFF"/>
          <w:lang w:val="en-US"/>
        </w:rPr>
        <w:t>with the existentialist school</w:t>
      </w:r>
      <w:r w:rsidR="00A756C5" w:rsidRPr="0062122D">
        <w:rPr>
          <w:rFonts w:asciiTheme="majorBidi" w:hAnsiTheme="majorBidi" w:cstheme="majorBidi"/>
          <w:color w:val="202122"/>
          <w:sz w:val="24"/>
          <w:szCs w:val="24"/>
          <w:shd w:val="clear" w:color="auto" w:fill="FFFFFF"/>
          <w:lang w:val="en-US"/>
        </w:rPr>
        <w:t xml:space="preserve">, </w:t>
      </w:r>
      <w:r w:rsidR="002F233A" w:rsidRPr="0062122D">
        <w:rPr>
          <w:rFonts w:asciiTheme="majorBidi" w:hAnsiTheme="majorBidi" w:cstheme="majorBidi"/>
          <w:color w:val="202122"/>
          <w:sz w:val="24"/>
          <w:szCs w:val="24"/>
          <w:shd w:val="clear" w:color="auto" w:fill="FFFFFF"/>
          <w:lang w:val="en-US"/>
        </w:rPr>
        <w:t xml:space="preserve">at least within the context of our discussion, let us return </w:t>
      </w:r>
      <w:r w:rsidR="009D6863" w:rsidRPr="0062122D">
        <w:rPr>
          <w:rFonts w:asciiTheme="majorBidi" w:hAnsiTheme="majorBidi" w:cstheme="majorBidi"/>
          <w:color w:val="202122"/>
          <w:sz w:val="24"/>
          <w:szCs w:val="24"/>
          <w:shd w:val="clear" w:color="auto" w:fill="FFFFFF"/>
          <w:lang w:val="en-US"/>
        </w:rPr>
        <w:t xml:space="preserve">to the definition of </w:t>
      </w:r>
      <w:r w:rsidR="000320A9">
        <w:rPr>
          <w:rFonts w:asciiTheme="majorBidi" w:hAnsiTheme="majorBidi" w:cstheme="majorBidi"/>
          <w:color w:val="202122"/>
          <w:sz w:val="24"/>
          <w:szCs w:val="24"/>
          <w:shd w:val="clear" w:color="auto" w:fill="FFFFFF"/>
          <w:lang w:val="en-US"/>
        </w:rPr>
        <w:t>E</w:t>
      </w:r>
      <w:r w:rsidR="009D6863" w:rsidRPr="0062122D">
        <w:rPr>
          <w:rFonts w:asciiTheme="majorBidi" w:hAnsiTheme="majorBidi" w:cstheme="majorBidi"/>
          <w:color w:val="202122"/>
          <w:sz w:val="24"/>
          <w:szCs w:val="24"/>
          <w:shd w:val="clear" w:color="auto" w:fill="FFFFFF"/>
          <w:lang w:val="en-US"/>
        </w:rPr>
        <w:t xml:space="preserve">xistentialism as formulated above: </w:t>
      </w:r>
      <w:r w:rsidR="00C6217A" w:rsidRPr="0062122D">
        <w:rPr>
          <w:rFonts w:asciiTheme="majorBidi" w:hAnsiTheme="majorBidi" w:cstheme="majorBidi"/>
          <w:color w:val="202122"/>
          <w:sz w:val="24"/>
          <w:szCs w:val="24"/>
          <w:shd w:val="clear" w:color="auto" w:fill="FFFFFF"/>
          <w:lang w:val="en-US"/>
        </w:rPr>
        <w:t xml:space="preserve">a philosophical system whose primary subject of investigation </w:t>
      </w:r>
      <w:r w:rsidR="00454BD0" w:rsidRPr="0062122D">
        <w:rPr>
          <w:rFonts w:asciiTheme="majorBidi" w:hAnsiTheme="majorBidi" w:cstheme="majorBidi"/>
          <w:color w:val="202122"/>
          <w:sz w:val="24"/>
          <w:szCs w:val="24"/>
          <w:shd w:val="clear" w:color="auto" w:fill="FFFFFF"/>
          <w:lang w:val="en-US"/>
        </w:rPr>
        <w:t xml:space="preserve">is authenticity and meaning, </w:t>
      </w:r>
      <w:r w:rsidR="00D90289">
        <w:rPr>
          <w:rFonts w:asciiTheme="majorBidi" w:hAnsiTheme="majorBidi" w:cstheme="majorBidi"/>
          <w:color w:val="202122"/>
          <w:sz w:val="24"/>
          <w:szCs w:val="24"/>
          <w:shd w:val="clear" w:color="auto" w:fill="FFFFFF"/>
          <w:lang w:val="en-US"/>
        </w:rPr>
        <w:t xml:space="preserve">against the </w:t>
      </w:r>
      <w:r w:rsidR="00506432" w:rsidRPr="0062122D">
        <w:rPr>
          <w:rFonts w:asciiTheme="majorBidi" w:hAnsiTheme="majorBidi" w:cstheme="majorBidi"/>
          <w:color w:val="202122"/>
          <w:sz w:val="24"/>
          <w:szCs w:val="24"/>
          <w:shd w:val="clear" w:color="auto" w:fill="FFFFFF"/>
          <w:lang w:val="en-US"/>
        </w:rPr>
        <w:t>backdrop of the exi</w:t>
      </w:r>
      <w:r w:rsidR="003845E9" w:rsidRPr="0062122D">
        <w:rPr>
          <w:rFonts w:asciiTheme="majorBidi" w:hAnsiTheme="majorBidi" w:cstheme="majorBidi"/>
          <w:color w:val="202122"/>
          <w:sz w:val="24"/>
          <w:szCs w:val="24"/>
          <w:shd w:val="clear" w:color="auto" w:fill="FFFFFF"/>
          <w:lang w:val="en-US"/>
        </w:rPr>
        <w:t xml:space="preserve">stential angst of the late modern period, </w:t>
      </w:r>
      <w:r w:rsidR="00417197" w:rsidRPr="0062122D">
        <w:rPr>
          <w:rFonts w:asciiTheme="majorBidi" w:hAnsiTheme="majorBidi" w:cstheme="majorBidi"/>
          <w:color w:val="202122"/>
          <w:sz w:val="24"/>
          <w:szCs w:val="24"/>
          <w:shd w:val="clear" w:color="auto" w:fill="FFFFFF"/>
          <w:lang w:val="en-US"/>
        </w:rPr>
        <w:t xml:space="preserve">and inspired by the </w:t>
      </w:r>
      <w:r w:rsidR="00393F42" w:rsidRPr="0062122D">
        <w:rPr>
          <w:rFonts w:asciiTheme="majorBidi" w:hAnsiTheme="majorBidi" w:cstheme="majorBidi"/>
          <w:color w:val="202122"/>
          <w:sz w:val="24"/>
          <w:szCs w:val="24"/>
          <w:shd w:val="clear" w:color="auto" w:fill="FFFFFF"/>
          <w:lang w:val="en-US"/>
        </w:rPr>
        <w:t>phenomenological metho</w:t>
      </w:r>
      <w:r w:rsidR="008B586A" w:rsidRPr="0062122D">
        <w:rPr>
          <w:rFonts w:asciiTheme="majorBidi" w:hAnsiTheme="majorBidi" w:cstheme="majorBidi"/>
          <w:color w:val="202122"/>
          <w:sz w:val="24"/>
          <w:szCs w:val="24"/>
          <w:shd w:val="clear" w:color="auto" w:fill="FFFFFF"/>
          <w:lang w:val="en-US"/>
        </w:rPr>
        <w:t xml:space="preserve">d. Heidegger </w:t>
      </w:r>
      <w:r w:rsidR="000771ED" w:rsidRPr="0062122D">
        <w:rPr>
          <w:rFonts w:asciiTheme="majorBidi" w:hAnsiTheme="majorBidi" w:cstheme="majorBidi"/>
          <w:color w:val="202122"/>
          <w:sz w:val="24"/>
          <w:szCs w:val="24"/>
          <w:shd w:val="clear" w:color="auto" w:fill="FFFFFF"/>
          <w:lang w:val="en-US"/>
        </w:rPr>
        <w:lastRenderedPageBreak/>
        <w:t xml:space="preserve">was perhaps not an existentialist </w:t>
      </w:r>
      <w:r w:rsidR="005D235A" w:rsidRPr="0062122D">
        <w:rPr>
          <w:rFonts w:asciiTheme="majorBidi" w:hAnsiTheme="majorBidi" w:cstheme="majorBidi"/>
          <w:color w:val="202122"/>
          <w:sz w:val="24"/>
          <w:szCs w:val="24"/>
          <w:shd w:val="clear" w:color="auto" w:fill="FFFFFF"/>
          <w:lang w:val="en-US"/>
        </w:rPr>
        <w:t>by intention</w:t>
      </w:r>
      <w:r w:rsidR="00A03997" w:rsidRPr="0062122D">
        <w:rPr>
          <w:rFonts w:asciiTheme="majorBidi" w:hAnsiTheme="majorBidi" w:cstheme="majorBidi"/>
          <w:color w:val="202122"/>
          <w:sz w:val="24"/>
          <w:szCs w:val="24"/>
          <w:shd w:val="clear" w:color="auto" w:fill="FFFFFF"/>
          <w:lang w:val="en-US"/>
        </w:rPr>
        <w:t xml:space="preserve"> </w:t>
      </w:r>
      <w:r w:rsidR="00D63875" w:rsidRPr="0062122D">
        <w:rPr>
          <w:rFonts w:asciiTheme="majorBidi" w:hAnsiTheme="majorBidi" w:cstheme="majorBidi"/>
          <w:color w:val="202122"/>
          <w:sz w:val="24"/>
          <w:szCs w:val="24"/>
          <w:shd w:val="clear" w:color="auto" w:fill="FFFFFF"/>
          <w:lang w:val="en-US"/>
        </w:rPr>
        <w:t xml:space="preserve">or </w:t>
      </w:r>
      <w:r w:rsidR="00A03997" w:rsidRPr="0062122D">
        <w:rPr>
          <w:rFonts w:asciiTheme="majorBidi" w:hAnsiTheme="majorBidi" w:cstheme="majorBidi"/>
          <w:color w:val="202122"/>
          <w:sz w:val="24"/>
          <w:szCs w:val="24"/>
          <w:shd w:val="clear" w:color="auto" w:fill="FFFFFF"/>
          <w:lang w:val="en-US"/>
        </w:rPr>
        <w:t xml:space="preserve">from </w:t>
      </w:r>
      <w:r w:rsidR="00270C2E">
        <w:rPr>
          <w:rFonts w:asciiTheme="majorBidi" w:hAnsiTheme="majorBidi" w:cstheme="majorBidi"/>
          <w:color w:val="202122"/>
          <w:sz w:val="24"/>
          <w:szCs w:val="24"/>
          <w:shd w:val="clear" w:color="auto" w:fill="FFFFFF"/>
          <w:lang w:val="en-US"/>
        </w:rPr>
        <w:t xml:space="preserve">within </w:t>
      </w:r>
      <w:r w:rsidR="00A03997" w:rsidRPr="0062122D">
        <w:rPr>
          <w:rFonts w:asciiTheme="majorBidi" w:hAnsiTheme="majorBidi" w:cstheme="majorBidi"/>
          <w:color w:val="202122"/>
          <w:sz w:val="24"/>
          <w:szCs w:val="24"/>
          <w:shd w:val="clear" w:color="auto" w:fill="FFFFFF"/>
          <w:lang w:val="en-US"/>
        </w:rPr>
        <w:t>his philosophical motivations,</w:t>
      </w:r>
      <w:r w:rsidR="00D63875" w:rsidRPr="0062122D">
        <w:rPr>
          <w:rStyle w:val="FootnoteReference"/>
          <w:rFonts w:asciiTheme="majorBidi" w:hAnsiTheme="majorBidi" w:cstheme="majorBidi"/>
          <w:color w:val="202122"/>
          <w:sz w:val="24"/>
          <w:szCs w:val="24"/>
          <w:shd w:val="clear" w:color="auto" w:fill="FFFFFF"/>
          <w:lang w:val="en-US"/>
        </w:rPr>
        <w:footnoteReference w:id="20"/>
      </w:r>
      <w:r w:rsidR="00A03997" w:rsidRPr="0062122D">
        <w:rPr>
          <w:rFonts w:asciiTheme="majorBidi" w:hAnsiTheme="majorBidi" w:cstheme="majorBidi"/>
          <w:color w:val="202122"/>
          <w:sz w:val="24"/>
          <w:szCs w:val="24"/>
          <w:shd w:val="clear" w:color="auto" w:fill="FFFFFF"/>
          <w:lang w:val="en-US"/>
        </w:rPr>
        <w:t xml:space="preserve"> </w:t>
      </w:r>
      <w:r w:rsidR="004701D3" w:rsidRPr="0062122D">
        <w:rPr>
          <w:rFonts w:asciiTheme="majorBidi" w:hAnsiTheme="majorBidi" w:cstheme="majorBidi"/>
          <w:color w:val="202122"/>
          <w:sz w:val="24"/>
          <w:szCs w:val="24"/>
          <w:shd w:val="clear" w:color="auto" w:fill="FFFFFF"/>
          <w:lang w:val="en-US"/>
        </w:rPr>
        <w:t xml:space="preserve">but </w:t>
      </w:r>
      <w:r w:rsidR="005B2D9D" w:rsidRPr="0062122D">
        <w:rPr>
          <w:rFonts w:asciiTheme="majorBidi" w:hAnsiTheme="majorBidi" w:cstheme="majorBidi"/>
          <w:color w:val="202122"/>
          <w:sz w:val="24"/>
          <w:szCs w:val="24"/>
          <w:shd w:val="clear" w:color="auto" w:fill="FFFFFF"/>
          <w:lang w:val="en-US"/>
        </w:rPr>
        <w:t>the</w:t>
      </w:r>
      <w:r w:rsidR="004701D3" w:rsidRPr="0062122D">
        <w:rPr>
          <w:rFonts w:asciiTheme="majorBidi" w:hAnsiTheme="majorBidi" w:cstheme="majorBidi"/>
          <w:color w:val="202122"/>
          <w:sz w:val="24"/>
          <w:szCs w:val="24"/>
          <w:shd w:val="clear" w:color="auto" w:fill="FFFFFF"/>
          <w:lang w:val="en-US"/>
        </w:rPr>
        <w:t xml:space="preserve"> formulation </w:t>
      </w:r>
      <w:r w:rsidR="00494084" w:rsidRPr="0062122D">
        <w:rPr>
          <w:rFonts w:asciiTheme="majorBidi" w:hAnsiTheme="majorBidi" w:cstheme="majorBidi"/>
          <w:color w:val="202122"/>
          <w:sz w:val="24"/>
          <w:szCs w:val="24"/>
          <w:shd w:val="clear" w:color="auto" w:fill="FFFFFF"/>
          <w:lang w:val="en-US"/>
        </w:rPr>
        <w:t xml:space="preserve">that </w:t>
      </w:r>
      <w:r w:rsidR="00E258A9" w:rsidRPr="0062122D">
        <w:rPr>
          <w:rFonts w:asciiTheme="majorBidi" w:hAnsiTheme="majorBidi" w:cstheme="majorBidi"/>
          <w:color w:val="202122"/>
          <w:sz w:val="24"/>
          <w:szCs w:val="24"/>
          <w:shd w:val="clear" w:color="auto" w:fill="FFFFFF"/>
          <w:lang w:val="en-US"/>
        </w:rPr>
        <w:t xml:space="preserve">constituted the basis </w:t>
      </w:r>
      <w:r w:rsidR="00B901DD" w:rsidRPr="0062122D">
        <w:rPr>
          <w:rFonts w:asciiTheme="majorBidi" w:hAnsiTheme="majorBidi" w:cstheme="majorBidi"/>
          <w:color w:val="202122"/>
          <w:sz w:val="24"/>
          <w:szCs w:val="24"/>
          <w:shd w:val="clear" w:color="auto" w:fill="FFFFFF"/>
          <w:lang w:val="en-US"/>
        </w:rPr>
        <w:t>of the</w:t>
      </w:r>
      <w:r w:rsidR="00494084" w:rsidRPr="0062122D">
        <w:rPr>
          <w:rFonts w:asciiTheme="majorBidi" w:hAnsiTheme="majorBidi" w:cstheme="majorBidi"/>
          <w:color w:val="202122"/>
          <w:sz w:val="24"/>
          <w:szCs w:val="24"/>
          <w:shd w:val="clear" w:color="auto" w:fill="FFFFFF"/>
          <w:lang w:val="en-US"/>
        </w:rPr>
        <w:t xml:space="preserve"> </w:t>
      </w:r>
      <w:r w:rsidR="00DE55E1">
        <w:rPr>
          <w:rFonts w:asciiTheme="majorBidi" w:hAnsiTheme="majorBidi" w:cstheme="majorBidi"/>
          <w:color w:val="202122"/>
          <w:sz w:val="24"/>
          <w:szCs w:val="24"/>
          <w:shd w:val="clear" w:color="auto" w:fill="FFFFFF"/>
          <w:lang w:val="en-US"/>
        </w:rPr>
        <w:t>e</w:t>
      </w:r>
      <w:r w:rsidR="00494084" w:rsidRPr="0062122D">
        <w:rPr>
          <w:rFonts w:asciiTheme="majorBidi" w:hAnsiTheme="majorBidi" w:cstheme="majorBidi"/>
          <w:color w:val="202122"/>
          <w:sz w:val="24"/>
          <w:szCs w:val="24"/>
          <w:shd w:val="clear" w:color="auto" w:fill="FFFFFF"/>
          <w:lang w:val="en-US"/>
        </w:rPr>
        <w:t>xistentialist school</w:t>
      </w:r>
      <w:r w:rsidR="00E258A9" w:rsidRPr="0062122D">
        <w:rPr>
          <w:rFonts w:asciiTheme="majorBidi" w:hAnsiTheme="majorBidi" w:cstheme="majorBidi"/>
          <w:color w:val="202122"/>
          <w:sz w:val="24"/>
          <w:szCs w:val="24"/>
          <w:shd w:val="clear" w:color="auto" w:fill="FFFFFF"/>
          <w:lang w:val="en-US"/>
        </w:rPr>
        <w:t xml:space="preserve"> derived from his thought.</w:t>
      </w:r>
    </w:p>
    <w:p w14:paraId="2A46B266" w14:textId="51B3FCE2" w:rsidR="00EC07D2" w:rsidRPr="0062122D" w:rsidRDefault="00EC07D2" w:rsidP="001118D9">
      <w:pPr>
        <w:spacing w:after="0" w:line="360" w:lineRule="auto"/>
        <w:ind w:firstLine="284"/>
        <w:rPr>
          <w:rFonts w:asciiTheme="majorBidi" w:hAnsiTheme="majorBidi" w:cstheme="majorBidi"/>
          <w:color w:val="202122"/>
          <w:sz w:val="24"/>
          <w:szCs w:val="24"/>
          <w:shd w:val="clear" w:color="auto" w:fill="FFFFFF"/>
          <w:lang w:val="en-US"/>
        </w:rPr>
      </w:pPr>
      <w:r w:rsidRPr="0062122D">
        <w:rPr>
          <w:rFonts w:asciiTheme="majorBidi" w:hAnsiTheme="majorBidi" w:cstheme="majorBidi"/>
          <w:color w:val="202122"/>
          <w:sz w:val="24"/>
          <w:szCs w:val="24"/>
          <w:shd w:val="clear" w:color="auto" w:fill="FFFFFF"/>
          <w:lang w:val="en-US"/>
        </w:rPr>
        <w:t xml:space="preserve">Heidegger’s </w:t>
      </w:r>
      <w:r w:rsidR="00620535" w:rsidRPr="0062122D">
        <w:rPr>
          <w:rFonts w:asciiTheme="majorBidi" w:hAnsiTheme="majorBidi" w:cstheme="majorBidi"/>
          <w:color w:val="202122"/>
          <w:sz w:val="24"/>
          <w:szCs w:val="24"/>
          <w:shd w:val="clear" w:color="auto" w:fill="FFFFFF"/>
          <w:lang w:val="en-US"/>
        </w:rPr>
        <w:t xml:space="preserve">engagement with the question of </w:t>
      </w:r>
      <w:r w:rsidR="00033CF3" w:rsidRPr="0062122D">
        <w:rPr>
          <w:rFonts w:asciiTheme="majorBidi" w:hAnsiTheme="majorBidi" w:cstheme="majorBidi"/>
          <w:color w:val="202122"/>
          <w:sz w:val="24"/>
          <w:szCs w:val="24"/>
          <w:shd w:val="clear" w:color="auto" w:fill="FFFFFF"/>
          <w:lang w:val="en-US"/>
        </w:rPr>
        <w:t>authenticity</w:t>
      </w:r>
      <w:r w:rsidR="00620535" w:rsidRPr="0062122D">
        <w:rPr>
          <w:rFonts w:asciiTheme="majorBidi" w:hAnsiTheme="majorBidi" w:cstheme="majorBidi"/>
          <w:color w:val="202122"/>
          <w:sz w:val="24"/>
          <w:szCs w:val="24"/>
          <w:shd w:val="clear" w:color="auto" w:fill="FFFFFF"/>
          <w:lang w:val="en-US"/>
        </w:rPr>
        <w:t xml:space="preserve"> </w:t>
      </w:r>
      <w:r w:rsidR="004B55EA" w:rsidRPr="0062122D">
        <w:rPr>
          <w:rFonts w:asciiTheme="majorBidi" w:hAnsiTheme="majorBidi" w:cstheme="majorBidi"/>
          <w:color w:val="202122"/>
          <w:sz w:val="24"/>
          <w:szCs w:val="24"/>
          <w:shd w:val="clear" w:color="auto" w:fill="FFFFFF"/>
          <w:lang w:val="en-US"/>
        </w:rPr>
        <w:t xml:space="preserve">derived from </w:t>
      </w:r>
      <w:r w:rsidR="00432C3E">
        <w:rPr>
          <w:rFonts w:asciiTheme="majorBidi" w:hAnsiTheme="majorBidi" w:cstheme="majorBidi"/>
          <w:color w:val="202122"/>
          <w:sz w:val="24"/>
          <w:szCs w:val="24"/>
          <w:shd w:val="clear" w:color="auto" w:fill="FFFFFF"/>
          <w:lang w:val="en-US"/>
        </w:rPr>
        <w:t xml:space="preserve">a </w:t>
      </w:r>
      <w:r w:rsidR="004B55EA" w:rsidRPr="0062122D">
        <w:rPr>
          <w:rFonts w:asciiTheme="majorBidi" w:hAnsiTheme="majorBidi" w:cstheme="majorBidi"/>
          <w:color w:val="202122"/>
          <w:sz w:val="24"/>
          <w:szCs w:val="24"/>
          <w:shd w:val="clear" w:color="auto" w:fill="FFFFFF"/>
          <w:lang w:val="en-US"/>
        </w:rPr>
        <w:t xml:space="preserve">motivation </w:t>
      </w:r>
      <w:r w:rsidR="00417D84" w:rsidRPr="0062122D">
        <w:rPr>
          <w:rFonts w:asciiTheme="majorBidi" w:hAnsiTheme="majorBidi" w:cstheme="majorBidi"/>
          <w:color w:val="202122"/>
          <w:sz w:val="24"/>
          <w:szCs w:val="24"/>
          <w:shd w:val="clear" w:color="auto" w:fill="FFFFFF"/>
          <w:lang w:val="en-US"/>
        </w:rPr>
        <w:t xml:space="preserve">different </w:t>
      </w:r>
      <w:r w:rsidR="004B55EA" w:rsidRPr="0062122D">
        <w:rPr>
          <w:rFonts w:asciiTheme="majorBidi" w:hAnsiTheme="majorBidi" w:cstheme="majorBidi"/>
          <w:color w:val="202122"/>
          <w:sz w:val="24"/>
          <w:szCs w:val="24"/>
          <w:shd w:val="clear" w:color="auto" w:fill="FFFFFF"/>
          <w:lang w:val="en-US"/>
        </w:rPr>
        <w:t xml:space="preserve">than </w:t>
      </w:r>
      <w:r w:rsidR="002C28AE" w:rsidRPr="0062122D">
        <w:rPr>
          <w:rFonts w:asciiTheme="majorBidi" w:hAnsiTheme="majorBidi" w:cstheme="majorBidi"/>
          <w:color w:val="202122"/>
          <w:sz w:val="24"/>
          <w:szCs w:val="24"/>
          <w:shd w:val="clear" w:color="auto" w:fill="FFFFFF"/>
          <w:lang w:val="en-US"/>
        </w:rPr>
        <w:t>that of his predecessors.</w:t>
      </w:r>
      <w:r w:rsidR="002C28AE" w:rsidRPr="0062122D">
        <w:rPr>
          <w:rStyle w:val="FootnoteReference"/>
          <w:rFonts w:asciiTheme="majorBidi" w:hAnsiTheme="majorBidi" w:cstheme="majorBidi"/>
          <w:color w:val="202122"/>
          <w:sz w:val="24"/>
          <w:szCs w:val="24"/>
          <w:shd w:val="clear" w:color="auto" w:fill="FFFFFF"/>
          <w:lang w:val="en-US"/>
        </w:rPr>
        <w:footnoteReference w:id="21"/>
      </w:r>
      <w:r w:rsidR="00706CE0" w:rsidRPr="0062122D">
        <w:rPr>
          <w:rFonts w:asciiTheme="majorBidi" w:hAnsiTheme="majorBidi" w:cstheme="majorBidi"/>
          <w:color w:val="202122"/>
          <w:sz w:val="24"/>
          <w:szCs w:val="24"/>
          <w:shd w:val="clear" w:color="auto" w:fill="FFFFFF"/>
          <w:lang w:val="en-US"/>
        </w:rPr>
        <w:t xml:space="preserve"> </w:t>
      </w:r>
      <w:r w:rsidR="003B2F9F" w:rsidRPr="0062122D">
        <w:rPr>
          <w:rFonts w:asciiTheme="majorBidi" w:hAnsiTheme="majorBidi" w:cstheme="majorBidi"/>
          <w:color w:val="202122"/>
          <w:sz w:val="24"/>
          <w:szCs w:val="24"/>
          <w:shd w:val="clear" w:color="auto" w:fill="FFFFFF"/>
          <w:lang w:val="en-US"/>
        </w:rPr>
        <w:t>In his work, Heidegge</w:t>
      </w:r>
      <w:r w:rsidR="00B61DAB" w:rsidRPr="0062122D">
        <w:rPr>
          <w:rFonts w:asciiTheme="majorBidi" w:hAnsiTheme="majorBidi" w:cstheme="majorBidi"/>
          <w:color w:val="202122"/>
          <w:sz w:val="24"/>
          <w:szCs w:val="24"/>
          <w:shd w:val="clear" w:color="auto" w:fill="FFFFFF"/>
          <w:lang w:val="en-US"/>
        </w:rPr>
        <w:t xml:space="preserve">r </w:t>
      </w:r>
      <w:r w:rsidR="00362196">
        <w:rPr>
          <w:rFonts w:asciiTheme="majorBidi" w:hAnsiTheme="majorBidi" w:cstheme="majorBidi"/>
          <w:color w:val="202122"/>
          <w:sz w:val="24"/>
          <w:szCs w:val="24"/>
          <w:shd w:val="clear" w:color="auto" w:fill="FFFFFF"/>
          <w:lang w:val="en-US"/>
        </w:rPr>
        <w:t xml:space="preserve">seeks </w:t>
      </w:r>
      <w:r w:rsidR="00B61DAB" w:rsidRPr="0062122D">
        <w:rPr>
          <w:rFonts w:asciiTheme="majorBidi" w:hAnsiTheme="majorBidi" w:cstheme="majorBidi"/>
          <w:color w:val="202122"/>
          <w:sz w:val="24"/>
          <w:szCs w:val="24"/>
          <w:shd w:val="clear" w:color="auto" w:fill="FFFFFF"/>
          <w:lang w:val="en-US"/>
        </w:rPr>
        <w:t xml:space="preserve">to return </w:t>
      </w:r>
      <w:r w:rsidR="00325549" w:rsidRPr="0062122D">
        <w:rPr>
          <w:rFonts w:asciiTheme="majorBidi" w:hAnsiTheme="majorBidi" w:cstheme="majorBidi"/>
          <w:color w:val="202122"/>
          <w:sz w:val="24"/>
          <w:szCs w:val="24"/>
          <w:shd w:val="clear" w:color="auto" w:fill="FFFFFF"/>
          <w:lang w:val="en-US"/>
        </w:rPr>
        <w:t>to what was in his opinion th</w:t>
      </w:r>
      <w:r w:rsidR="00215DFB">
        <w:rPr>
          <w:rFonts w:asciiTheme="majorBidi" w:hAnsiTheme="majorBidi" w:cstheme="majorBidi"/>
          <w:color w:val="202122"/>
          <w:sz w:val="24"/>
          <w:szCs w:val="24"/>
          <w:shd w:val="clear" w:color="auto" w:fill="FFFFFF"/>
          <w:lang w:val="en-US"/>
        </w:rPr>
        <w:t>e</w:t>
      </w:r>
      <w:r w:rsidR="00325549" w:rsidRPr="0062122D">
        <w:rPr>
          <w:rFonts w:asciiTheme="majorBidi" w:hAnsiTheme="majorBidi" w:cstheme="majorBidi"/>
          <w:color w:val="202122"/>
          <w:sz w:val="24"/>
          <w:szCs w:val="24"/>
          <w:shd w:val="clear" w:color="auto" w:fill="FFFFFF"/>
          <w:lang w:val="en-US"/>
        </w:rPr>
        <w:t xml:space="preserve"> most important philosophical question</w:t>
      </w:r>
      <w:r w:rsidR="00765557" w:rsidRPr="0062122D">
        <w:rPr>
          <w:rFonts w:asciiTheme="majorBidi" w:hAnsiTheme="majorBidi" w:cstheme="majorBidi"/>
          <w:color w:val="202122"/>
          <w:sz w:val="24"/>
          <w:szCs w:val="24"/>
          <w:shd w:val="clear" w:color="auto" w:fill="FFFFFF"/>
          <w:lang w:val="en-US"/>
        </w:rPr>
        <w:t xml:space="preserve"> a</w:t>
      </w:r>
      <w:r w:rsidR="00417D84">
        <w:rPr>
          <w:rFonts w:asciiTheme="majorBidi" w:hAnsiTheme="majorBidi" w:cstheme="majorBidi"/>
          <w:color w:val="202122"/>
          <w:sz w:val="24"/>
          <w:szCs w:val="24"/>
          <w:shd w:val="clear" w:color="auto" w:fill="FFFFFF"/>
          <w:lang w:val="en-US"/>
        </w:rPr>
        <w:t>nd</w:t>
      </w:r>
      <w:r w:rsidR="00215DFB">
        <w:rPr>
          <w:rFonts w:asciiTheme="majorBidi" w:hAnsiTheme="majorBidi" w:cstheme="majorBidi"/>
          <w:color w:val="202122"/>
          <w:sz w:val="24"/>
          <w:szCs w:val="24"/>
          <w:shd w:val="clear" w:color="auto" w:fill="FFFFFF"/>
          <w:lang w:val="en-US"/>
        </w:rPr>
        <w:t>,</w:t>
      </w:r>
      <w:r w:rsidR="00765557" w:rsidRPr="0062122D">
        <w:rPr>
          <w:rFonts w:asciiTheme="majorBidi" w:hAnsiTheme="majorBidi" w:cstheme="majorBidi"/>
          <w:color w:val="202122"/>
          <w:sz w:val="24"/>
          <w:szCs w:val="24"/>
          <w:shd w:val="clear" w:color="auto" w:fill="FFFFFF"/>
          <w:lang w:val="en-US"/>
        </w:rPr>
        <w:t xml:space="preserve"> at the same time</w:t>
      </w:r>
      <w:r w:rsidR="00215DFB">
        <w:rPr>
          <w:rFonts w:asciiTheme="majorBidi" w:hAnsiTheme="majorBidi" w:cstheme="majorBidi"/>
          <w:color w:val="202122"/>
          <w:sz w:val="24"/>
          <w:szCs w:val="24"/>
          <w:shd w:val="clear" w:color="auto" w:fill="FFFFFF"/>
          <w:lang w:val="en-US"/>
        </w:rPr>
        <w:t>,</w:t>
      </w:r>
      <w:r w:rsidR="00765557" w:rsidRPr="0062122D">
        <w:rPr>
          <w:rFonts w:asciiTheme="majorBidi" w:hAnsiTheme="majorBidi" w:cstheme="majorBidi"/>
          <w:color w:val="202122"/>
          <w:sz w:val="24"/>
          <w:szCs w:val="24"/>
          <w:shd w:val="clear" w:color="auto" w:fill="FFFFFF"/>
          <w:lang w:val="en-US"/>
        </w:rPr>
        <w:t xml:space="preserve"> the most neglected, </w:t>
      </w:r>
      <w:r w:rsidR="007A699A" w:rsidRPr="0062122D">
        <w:rPr>
          <w:rFonts w:asciiTheme="majorBidi" w:hAnsiTheme="majorBidi" w:cstheme="majorBidi"/>
          <w:color w:val="202122"/>
          <w:sz w:val="24"/>
          <w:szCs w:val="24"/>
          <w:shd w:val="clear" w:color="auto" w:fill="FFFFFF"/>
          <w:lang w:val="en-US"/>
        </w:rPr>
        <w:t>th</w:t>
      </w:r>
      <w:r w:rsidR="003A0FFD">
        <w:rPr>
          <w:rFonts w:asciiTheme="majorBidi" w:hAnsiTheme="majorBidi" w:cstheme="majorBidi"/>
          <w:color w:val="202122"/>
          <w:sz w:val="24"/>
          <w:szCs w:val="24"/>
          <w:shd w:val="clear" w:color="auto" w:fill="FFFFFF"/>
          <w:lang w:val="en-US"/>
        </w:rPr>
        <w:t xml:space="preserve">e question that </w:t>
      </w:r>
      <w:r w:rsidR="00BC2BB9">
        <w:rPr>
          <w:rFonts w:asciiTheme="majorBidi" w:hAnsiTheme="majorBidi" w:cstheme="majorBidi"/>
          <w:color w:val="202122"/>
          <w:sz w:val="24"/>
          <w:szCs w:val="24"/>
          <w:shd w:val="clear" w:color="auto" w:fill="FFFFFF"/>
          <w:lang w:val="en-US"/>
        </w:rPr>
        <w:t xml:space="preserve">precedes </w:t>
      </w:r>
      <w:r w:rsidR="007A699A" w:rsidRPr="0062122D">
        <w:rPr>
          <w:rFonts w:asciiTheme="majorBidi" w:hAnsiTheme="majorBidi" w:cstheme="majorBidi"/>
          <w:color w:val="202122"/>
          <w:sz w:val="24"/>
          <w:szCs w:val="24"/>
          <w:shd w:val="clear" w:color="auto" w:fill="FFFFFF"/>
          <w:lang w:val="en-US"/>
        </w:rPr>
        <w:t xml:space="preserve">any other philosophical inquiry: </w:t>
      </w:r>
      <w:r w:rsidR="00D927CF" w:rsidRPr="0062122D">
        <w:rPr>
          <w:rFonts w:asciiTheme="majorBidi" w:hAnsiTheme="majorBidi" w:cstheme="majorBidi"/>
          <w:color w:val="202122"/>
          <w:sz w:val="24"/>
          <w:szCs w:val="24"/>
          <w:shd w:val="clear" w:color="auto" w:fill="FFFFFF"/>
          <w:lang w:val="en-US"/>
        </w:rPr>
        <w:t xml:space="preserve">to explain the meaning of “being” in </w:t>
      </w:r>
      <w:r w:rsidR="00C01C71" w:rsidRPr="0062122D">
        <w:rPr>
          <w:rFonts w:asciiTheme="majorBidi" w:hAnsiTheme="majorBidi" w:cstheme="majorBidi"/>
          <w:color w:val="202122"/>
          <w:sz w:val="24"/>
          <w:szCs w:val="24"/>
          <w:shd w:val="clear" w:color="auto" w:fill="FFFFFF"/>
          <w:lang w:val="en-US"/>
        </w:rPr>
        <w:t>general</w:t>
      </w:r>
      <w:r w:rsidR="00D927CF" w:rsidRPr="0062122D">
        <w:rPr>
          <w:rFonts w:asciiTheme="majorBidi" w:hAnsiTheme="majorBidi" w:cstheme="majorBidi"/>
          <w:color w:val="202122"/>
          <w:sz w:val="24"/>
          <w:szCs w:val="24"/>
          <w:shd w:val="clear" w:color="auto" w:fill="FFFFFF"/>
          <w:lang w:val="en-US"/>
        </w:rPr>
        <w:t xml:space="preserve">. </w:t>
      </w:r>
      <w:r w:rsidR="00736B0D" w:rsidRPr="0062122D">
        <w:rPr>
          <w:rFonts w:asciiTheme="majorBidi" w:hAnsiTheme="majorBidi" w:cstheme="majorBidi"/>
          <w:color w:val="202122"/>
          <w:sz w:val="24"/>
          <w:szCs w:val="24"/>
          <w:shd w:val="clear" w:color="auto" w:fill="FFFFFF"/>
          <w:lang w:val="en-US"/>
        </w:rPr>
        <w:t>However, very quickl</w:t>
      </w:r>
      <w:r w:rsidR="00BC4522">
        <w:rPr>
          <w:rFonts w:asciiTheme="majorBidi" w:hAnsiTheme="majorBidi" w:cstheme="majorBidi"/>
          <w:color w:val="202122"/>
          <w:sz w:val="24"/>
          <w:szCs w:val="24"/>
          <w:shd w:val="clear" w:color="auto" w:fill="FFFFFF"/>
          <w:lang w:val="en-US"/>
        </w:rPr>
        <w:t>y,</w:t>
      </w:r>
      <w:r w:rsidR="00736B0D" w:rsidRPr="0062122D">
        <w:rPr>
          <w:rFonts w:asciiTheme="majorBidi" w:hAnsiTheme="majorBidi" w:cstheme="majorBidi"/>
          <w:color w:val="202122"/>
          <w:sz w:val="24"/>
          <w:szCs w:val="24"/>
          <w:shd w:val="clear" w:color="auto" w:fill="FFFFFF"/>
          <w:lang w:val="en-US"/>
        </w:rPr>
        <w:t xml:space="preserve"> his attention passes to a question of another order</w:t>
      </w:r>
      <w:r w:rsidR="00B34CD5">
        <w:rPr>
          <w:rFonts w:asciiTheme="majorBidi" w:hAnsiTheme="majorBidi" w:cstheme="majorBidi"/>
          <w:color w:val="202122"/>
          <w:sz w:val="24"/>
          <w:szCs w:val="24"/>
          <w:shd w:val="clear" w:color="auto" w:fill="FFFFFF"/>
          <w:lang w:val="en-US"/>
        </w:rPr>
        <w:t xml:space="preserve">, for </w:t>
      </w:r>
      <w:r w:rsidR="0082699E" w:rsidRPr="0062122D">
        <w:rPr>
          <w:rFonts w:asciiTheme="majorBidi" w:hAnsiTheme="majorBidi" w:cstheme="majorBidi"/>
          <w:color w:val="202122"/>
          <w:sz w:val="24"/>
          <w:szCs w:val="24"/>
          <w:shd w:val="clear" w:color="auto" w:fill="FFFFFF"/>
          <w:lang w:val="en-US"/>
        </w:rPr>
        <w:t>Heidegger declares that being itself has no articulation</w:t>
      </w:r>
      <w:r w:rsidR="0044400C">
        <w:rPr>
          <w:rFonts w:asciiTheme="majorBidi" w:hAnsiTheme="majorBidi" w:cstheme="majorBidi"/>
          <w:color w:val="202122"/>
          <w:sz w:val="24"/>
          <w:szCs w:val="24"/>
          <w:shd w:val="clear" w:color="auto" w:fill="FFFFFF"/>
          <w:lang w:val="en-US"/>
        </w:rPr>
        <w:t>;</w:t>
      </w:r>
      <w:r w:rsidR="00F02F6B" w:rsidRPr="0062122D">
        <w:rPr>
          <w:rFonts w:asciiTheme="majorBidi" w:hAnsiTheme="majorBidi" w:cstheme="majorBidi"/>
          <w:color w:val="202122"/>
          <w:sz w:val="24"/>
          <w:szCs w:val="24"/>
          <w:shd w:val="clear" w:color="auto" w:fill="FFFFFF"/>
          <w:lang w:val="en-US"/>
        </w:rPr>
        <w:t xml:space="preserve"> </w:t>
      </w:r>
      <w:r w:rsidR="0044400C">
        <w:rPr>
          <w:rFonts w:asciiTheme="majorBidi" w:hAnsiTheme="majorBidi" w:cstheme="majorBidi"/>
          <w:color w:val="202122"/>
          <w:sz w:val="24"/>
          <w:szCs w:val="24"/>
          <w:shd w:val="clear" w:color="auto" w:fill="FFFFFF"/>
          <w:lang w:val="en-US"/>
        </w:rPr>
        <w:t>i</w:t>
      </w:r>
      <w:r w:rsidR="00BE3108" w:rsidRPr="0062122D">
        <w:rPr>
          <w:rFonts w:asciiTheme="majorBidi" w:hAnsiTheme="majorBidi" w:cstheme="majorBidi"/>
          <w:color w:val="202122"/>
          <w:sz w:val="24"/>
          <w:szCs w:val="24"/>
          <w:shd w:val="clear" w:color="auto" w:fill="FFFFFF"/>
          <w:lang w:val="en-US"/>
        </w:rPr>
        <w:t>t</w:t>
      </w:r>
      <w:r w:rsidR="00BE3108" w:rsidRPr="0062122D">
        <w:rPr>
          <w:rFonts w:asciiTheme="majorBidi" w:hAnsiTheme="majorBidi" w:cstheme="majorBidi"/>
          <w:color w:val="202122"/>
          <w:sz w:val="24"/>
          <w:szCs w:val="24"/>
          <w:shd w:val="clear" w:color="auto" w:fill="FFFFFF"/>
          <w:rtl/>
          <w:lang w:val="en-US"/>
        </w:rPr>
        <w:t xml:space="preserve"> </w:t>
      </w:r>
      <w:r w:rsidR="00294BBA" w:rsidRPr="0062122D">
        <w:rPr>
          <w:rFonts w:asciiTheme="majorBidi" w:hAnsiTheme="majorBidi" w:cstheme="majorBidi"/>
          <w:color w:val="202122"/>
          <w:sz w:val="24"/>
          <w:szCs w:val="24"/>
          <w:shd w:val="clear" w:color="auto" w:fill="FFFFFF"/>
          <w:lang w:val="en-US"/>
        </w:rPr>
        <w:t>can be</w:t>
      </w:r>
      <w:r w:rsidR="002A6A94" w:rsidRPr="0062122D">
        <w:rPr>
          <w:rFonts w:asciiTheme="majorBidi" w:hAnsiTheme="majorBidi" w:cstheme="majorBidi"/>
          <w:color w:val="202122"/>
          <w:sz w:val="24"/>
          <w:szCs w:val="24"/>
          <w:shd w:val="clear" w:color="auto" w:fill="FFFFFF"/>
          <w:lang w:val="en-US"/>
        </w:rPr>
        <w:t xml:space="preserve"> </w:t>
      </w:r>
      <w:r w:rsidR="00D97D4A" w:rsidRPr="0062122D">
        <w:rPr>
          <w:rFonts w:asciiTheme="majorBidi" w:hAnsiTheme="majorBidi" w:cstheme="majorBidi"/>
          <w:color w:val="202122"/>
          <w:sz w:val="24"/>
          <w:szCs w:val="24"/>
          <w:shd w:val="clear" w:color="auto" w:fill="FFFFFF"/>
          <w:lang w:val="en-US"/>
        </w:rPr>
        <w:t>found everywhere</w:t>
      </w:r>
      <w:r w:rsidR="00F02F6B" w:rsidRPr="0062122D">
        <w:rPr>
          <w:rFonts w:asciiTheme="majorBidi" w:hAnsiTheme="majorBidi" w:cstheme="majorBidi"/>
          <w:color w:val="202122"/>
          <w:sz w:val="24"/>
          <w:szCs w:val="24"/>
          <w:shd w:val="clear" w:color="auto" w:fill="FFFFFF"/>
          <w:lang w:val="en-US"/>
        </w:rPr>
        <w:t xml:space="preserve"> and is hidden every</w:t>
      </w:r>
      <w:r w:rsidR="00BE611D" w:rsidRPr="0062122D">
        <w:rPr>
          <w:rFonts w:asciiTheme="majorBidi" w:hAnsiTheme="majorBidi" w:cstheme="majorBidi"/>
          <w:color w:val="202122"/>
          <w:sz w:val="24"/>
          <w:szCs w:val="24"/>
          <w:shd w:val="clear" w:color="auto" w:fill="FFFFFF"/>
          <w:lang w:val="en-US"/>
        </w:rPr>
        <w:t>where</w:t>
      </w:r>
      <w:r w:rsidR="0044400C">
        <w:rPr>
          <w:rFonts w:asciiTheme="majorBidi" w:hAnsiTheme="majorBidi" w:cstheme="majorBidi"/>
          <w:color w:val="202122"/>
          <w:sz w:val="24"/>
          <w:szCs w:val="24"/>
          <w:shd w:val="clear" w:color="auto" w:fill="FFFFFF"/>
          <w:lang w:val="en-US"/>
        </w:rPr>
        <w:t>,</w:t>
      </w:r>
      <w:r w:rsidR="002A6A94" w:rsidRPr="0062122D">
        <w:rPr>
          <w:rFonts w:asciiTheme="majorBidi" w:hAnsiTheme="majorBidi" w:cstheme="majorBidi"/>
          <w:color w:val="202122"/>
          <w:sz w:val="24"/>
          <w:szCs w:val="24"/>
          <w:shd w:val="clear" w:color="auto" w:fill="FFFFFF"/>
          <w:lang w:val="en-US"/>
        </w:rPr>
        <w:t xml:space="preserve"> and</w:t>
      </w:r>
      <w:r w:rsidR="00047DD3" w:rsidRPr="0062122D">
        <w:rPr>
          <w:rFonts w:asciiTheme="majorBidi" w:hAnsiTheme="majorBidi" w:cstheme="majorBidi"/>
          <w:color w:val="202122"/>
          <w:sz w:val="24"/>
          <w:szCs w:val="24"/>
          <w:shd w:val="clear" w:color="auto" w:fill="FFFFFF"/>
          <w:lang w:val="en-US"/>
        </w:rPr>
        <w:t xml:space="preserve"> it is</w:t>
      </w:r>
      <w:r w:rsidR="002A6A94" w:rsidRPr="0062122D">
        <w:rPr>
          <w:rFonts w:asciiTheme="majorBidi" w:hAnsiTheme="majorBidi" w:cstheme="majorBidi"/>
          <w:color w:val="202122"/>
          <w:sz w:val="24"/>
          <w:szCs w:val="24"/>
          <w:shd w:val="clear" w:color="auto" w:fill="FFFFFF"/>
          <w:lang w:val="en-US"/>
        </w:rPr>
        <w:t xml:space="preserve"> therefore </w:t>
      </w:r>
      <w:r w:rsidR="00047DD3" w:rsidRPr="0062122D">
        <w:rPr>
          <w:rFonts w:asciiTheme="majorBidi" w:hAnsiTheme="majorBidi" w:cstheme="majorBidi"/>
          <w:color w:val="202122"/>
          <w:sz w:val="24"/>
          <w:szCs w:val="24"/>
          <w:shd w:val="clear" w:color="auto" w:fill="FFFFFF"/>
          <w:lang w:val="en-US"/>
        </w:rPr>
        <w:t xml:space="preserve">impossible to </w:t>
      </w:r>
      <w:r w:rsidR="00324B2F" w:rsidRPr="0062122D">
        <w:rPr>
          <w:rFonts w:asciiTheme="majorBidi" w:hAnsiTheme="majorBidi" w:cstheme="majorBidi"/>
          <w:color w:val="202122"/>
          <w:sz w:val="24"/>
          <w:szCs w:val="24"/>
          <w:shd w:val="clear" w:color="auto" w:fill="FFFFFF"/>
          <w:lang w:val="en-US"/>
        </w:rPr>
        <w:t xml:space="preserve">precisely </w:t>
      </w:r>
      <w:r w:rsidR="006D6B5D" w:rsidRPr="0062122D">
        <w:rPr>
          <w:rFonts w:asciiTheme="majorBidi" w:hAnsiTheme="majorBidi" w:cstheme="majorBidi"/>
          <w:color w:val="202122"/>
          <w:sz w:val="24"/>
          <w:szCs w:val="24"/>
          <w:shd w:val="clear" w:color="auto" w:fill="FFFFFF"/>
          <w:lang w:val="en-US"/>
        </w:rPr>
        <w:t>define</w:t>
      </w:r>
      <w:r w:rsidR="00324B2F">
        <w:rPr>
          <w:rFonts w:asciiTheme="majorBidi" w:hAnsiTheme="majorBidi" w:cstheme="majorBidi"/>
          <w:color w:val="202122"/>
          <w:sz w:val="24"/>
          <w:szCs w:val="24"/>
          <w:shd w:val="clear" w:color="auto" w:fill="FFFFFF"/>
          <w:lang w:val="en-US"/>
        </w:rPr>
        <w:t xml:space="preserve">, </w:t>
      </w:r>
      <w:r w:rsidR="006D6B5D" w:rsidRPr="0062122D">
        <w:rPr>
          <w:rFonts w:asciiTheme="majorBidi" w:hAnsiTheme="majorBidi" w:cstheme="majorBidi"/>
          <w:color w:val="202122"/>
          <w:sz w:val="24"/>
          <w:szCs w:val="24"/>
          <w:shd w:val="clear" w:color="auto" w:fill="FFFFFF"/>
          <w:lang w:val="en-US"/>
        </w:rPr>
        <w:t>understand</w:t>
      </w:r>
      <w:r w:rsidR="00324B2F">
        <w:rPr>
          <w:rFonts w:asciiTheme="majorBidi" w:hAnsiTheme="majorBidi" w:cstheme="majorBidi"/>
          <w:color w:val="202122"/>
          <w:sz w:val="24"/>
          <w:szCs w:val="24"/>
          <w:shd w:val="clear" w:color="auto" w:fill="FFFFFF"/>
          <w:lang w:val="en-US"/>
        </w:rPr>
        <w:t xml:space="preserve">, </w:t>
      </w:r>
      <w:r w:rsidR="006D6B5D" w:rsidRPr="0062122D">
        <w:rPr>
          <w:rFonts w:asciiTheme="majorBidi" w:hAnsiTheme="majorBidi" w:cstheme="majorBidi"/>
          <w:color w:val="202122"/>
          <w:sz w:val="24"/>
          <w:szCs w:val="24"/>
          <w:shd w:val="clear" w:color="auto" w:fill="FFFFFF"/>
          <w:lang w:val="en-US"/>
        </w:rPr>
        <w:t xml:space="preserve">or conceptualize it, </w:t>
      </w:r>
      <w:r w:rsidR="003C523C" w:rsidRPr="0062122D">
        <w:rPr>
          <w:rFonts w:asciiTheme="majorBidi" w:hAnsiTheme="majorBidi" w:cstheme="majorBidi"/>
          <w:color w:val="202122"/>
          <w:sz w:val="24"/>
          <w:szCs w:val="24"/>
          <w:shd w:val="clear" w:color="auto" w:fill="FFFFFF"/>
          <w:lang w:val="en-US"/>
        </w:rPr>
        <w:t xml:space="preserve">but only to reveal it </w:t>
      </w:r>
      <w:r w:rsidR="000338F8" w:rsidRPr="0062122D">
        <w:rPr>
          <w:rFonts w:asciiTheme="majorBidi" w:hAnsiTheme="majorBidi" w:cstheme="majorBidi"/>
          <w:color w:val="202122"/>
          <w:sz w:val="24"/>
          <w:szCs w:val="24"/>
          <w:shd w:val="clear" w:color="auto" w:fill="FFFFFF"/>
          <w:lang w:val="en-US"/>
        </w:rPr>
        <w:t xml:space="preserve">or allow it to be revealed. </w:t>
      </w:r>
      <w:r w:rsidR="00BE3108" w:rsidRPr="0062122D">
        <w:rPr>
          <w:rStyle w:val="FootnoteReference"/>
          <w:rFonts w:asciiTheme="majorBidi" w:hAnsiTheme="majorBidi" w:cstheme="majorBidi"/>
          <w:color w:val="202122"/>
          <w:sz w:val="24"/>
          <w:szCs w:val="24"/>
          <w:shd w:val="clear" w:color="auto" w:fill="FFFFFF"/>
          <w:lang w:val="en-US"/>
        </w:rPr>
        <w:footnoteReference w:id="22"/>
      </w:r>
      <w:r w:rsidR="006C3FA1" w:rsidRPr="0062122D">
        <w:rPr>
          <w:rFonts w:asciiTheme="majorBidi" w:hAnsiTheme="majorBidi" w:cstheme="majorBidi"/>
          <w:color w:val="202122"/>
          <w:sz w:val="24"/>
          <w:szCs w:val="24"/>
          <w:shd w:val="clear" w:color="auto" w:fill="FFFFFF"/>
          <w:rtl/>
          <w:lang w:val="en-US"/>
        </w:rPr>
        <w:t xml:space="preserve"> </w:t>
      </w:r>
      <w:r w:rsidR="006C3FA1" w:rsidRPr="0062122D">
        <w:rPr>
          <w:rFonts w:asciiTheme="majorBidi" w:hAnsiTheme="majorBidi" w:cstheme="majorBidi"/>
          <w:color w:val="202122"/>
          <w:sz w:val="24"/>
          <w:szCs w:val="24"/>
          <w:shd w:val="clear" w:color="auto" w:fill="FFFFFF"/>
          <w:lang w:val="en-US"/>
        </w:rPr>
        <w:t xml:space="preserve">Therefore, to explain, in so far as possible, </w:t>
      </w:r>
      <w:r w:rsidR="00041368" w:rsidRPr="0062122D">
        <w:rPr>
          <w:rFonts w:asciiTheme="majorBidi" w:hAnsiTheme="majorBidi" w:cstheme="majorBidi"/>
          <w:color w:val="202122"/>
          <w:sz w:val="24"/>
          <w:szCs w:val="24"/>
          <w:shd w:val="clear" w:color="auto" w:fill="FFFFFF"/>
          <w:lang w:val="en-US"/>
        </w:rPr>
        <w:t xml:space="preserve">the meaning of being, one must examine the phenomenon by which </w:t>
      </w:r>
      <w:r w:rsidR="00A570E8" w:rsidRPr="0062122D">
        <w:rPr>
          <w:rFonts w:asciiTheme="majorBidi" w:hAnsiTheme="majorBidi" w:cstheme="majorBidi"/>
          <w:color w:val="202122"/>
          <w:sz w:val="24"/>
          <w:szCs w:val="24"/>
          <w:shd w:val="clear" w:color="auto" w:fill="FFFFFF"/>
          <w:lang w:val="en-US"/>
        </w:rPr>
        <w:t xml:space="preserve">being is revealed and made accessible. This phenomenon </w:t>
      </w:r>
      <w:r w:rsidR="00C924E6" w:rsidRPr="0062122D">
        <w:rPr>
          <w:rFonts w:asciiTheme="majorBidi" w:hAnsiTheme="majorBidi" w:cstheme="majorBidi"/>
          <w:color w:val="202122"/>
          <w:sz w:val="24"/>
          <w:szCs w:val="24"/>
          <w:shd w:val="clear" w:color="auto" w:fill="FFFFFF"/>
          <w:lang w:val="en-US"/>
        </w:rPr>
        <w:t>is a</w:t>
      </w:r>
      <w:r w:rsidR="00B94B42" w:rsidRPr="0062122D">
        <w:rPr>
          <w:rFonts w:asciiTheme="majorBidi" w:hAnsiTheme="majorBidi" w:cstheme="majorBidi"/>
          <w:color w:val="202122"/>
          <w:sz w:val="24"/>
          <w:szCs w:val="24"/>
          <w:shd w:val="clear" w:color="auto" w:fill="FFFFFF"/>
          <w:lang w:val="en-US"/>
        </w:rPr>
        <w:t xml:space="preserve"> </w:t>
      </w:r>
      <w:r w:rsidR="00CE5416" w:rsidRPr="0062122D">
        <w:rPr>
          <w:rFonts w:asciiTheme="majorBidi" w:hAnsiTheme="majorBidi" w:cstheme="majorBidi"/>
          <w:color w:val="202122"/>
          <w:sz w:val="24"/>
          <w:szCs w:val="24"/>
          <w:shd w:val="clear" w:color="auto" w:fill="FFFFFF"/>
          <w:lang w:val="en-US"/>
        </w:rPr>
        <w:t xml:space="preserve">specific </w:t>
      </w:r>
      <w:r w:rsidR="00933527">
        <w:rPr>
          <w:rFonts w:asciiTheme="majorBidi" w:hAnsiTheme="majorBidi" w:cstheme="majorBidi"/>
          <w:color w:val="202122"/>
          <w:sz w:val="24"/>
          <w:szCs w:val="24"/>
          <w:shd w:val="clear" w:color="auto" w:fill="FFFFFF"/>
          <w:lang w:val="en-US"/>
        </w:rPr>
        <w:t>“</w:t>
      </w:r>
      <w:r w:rsidR="00D919D8" w:rsidRPr="0062122D">
        <w:rPr>
          <w:rFonts w:asciiTheme="majorBidi" w:hAnsiTheme="majorBidi" w:cstheme="majorBidi"/>
          <w:color w:val="202122"/>
          <w:sz w:val="24"/>
          <w:szCs w:val="24"/>
          <w:shd w:val="clear" w:color="auto" w:fill="FFFFFF"/>
          <w:lang w:val="en-US"/>
        </w:rPr>
        <w:t>entity</w:t>
      </w:r>
      <w:r w:rsidR="00933527">
        <w:rPr>
          <w:rFonts w:asciiTheme="majorBidi" w:hAnsiTheme="majorBidi" w:cstheme="majorBidi"/>
          <w:color w:val="202122"/>
          <w:sz w:val="24"/>
          <w:szCs w:val="24"/>
          <w:shd w:val="clear" w:color="auto" w:fill="FFFFFF"/>
          <w:lang w:val="en-US"/>
        </w:rPr>
        <w:t>”</w:t>
      </w:r>
      <w:r w:rsidR="00D919D8" w:rsidRPr="0062122D">
        <w:rPr>
          <w:rFonts w:asciiTheme="majorBidi" w:hAnsiTheme="majorBidi" w:cstheme="majorBidi"/>
          <w:color w:val="202122"/>
          <w:sz w:val="24"/>
          <w:szCs w:val="24"/>
          <w:shd w:val="clear" w:color="auto" w:fill="FFFFFF"/>
          <w:lang w:val="en-US"/>
        </w:rPr>
        <w:t xml:space="preserve"> </w:t>
      </w:r>
      <w:commentRangeStart w:id="12"/>
      <w:r w:rsidR="00D20B3C" w:rsidRPr="0062122D">
        <w:rPr>
          <w:rFonts w:asciiTheme="majorBidi" w:hAnsiTheme="majorBidi" w:cstheme="majorBidi"/>
          <w:color w:val="202122"/>
          <w:sz w:val="24"/>
          <w:szCs w:val="24"/>
          <w:shd w:val="clear" w:color="auto" w:fill="FFFFFF"/>
          <w:lang w:val="en-US"/>
        </w:rPr>
        <w:t>(in</w:t>
      </w:r>
      <w:r w:rsidR="00D36E2A" w:rsidRPr="0062122D">
        <w:rPr>
          <w:rFonts w:asciiTheme="majorBidi" w:hAnsiTheme="majorBidi" w:cstheme="majorBidi"/>
          <w:color w:val="202122"/>
          <w:sz w:val="24"/>
          <w:szCs w:val="24"/>
          <w:shd w:val="clear" w:color="auto" w:fill="FFFFFF"/>
          <w:lang w:val="en-US"/>
        </w:rPr>
        <w:t xml:space="preserve"> Heidegger’s jargon</w:t>
      </w:r>
      <w:r w:rsidR="00E23E4B" w:rsidRPr="0062122D">
        <w:rPr>
          <w:rFonts w:asciiTheme="majorBidi" w:hAnsiTheme="majorBidi" w:cstheme="majorBidi"/>
          <w:color w:val="202122"/>
          <w:sz w:val="24"/>
          <w:szCs w:val="24"/>
          <w:shd w:val="clear" w:color="auto" w:fill="FFFFFF"/>
          <w:lang w:val="en-US"/>
        </w:rPr>
        <w:t xml:space="preserve"> </w:t>
      </w:r>
      <w:commentRangeEnd w:id="12"/>
      <w:r w:rsidR="003A4677">
        <w:rPr>
          <w:rStyle w:val="CommentReference"/>
        </w:rPr>
        <w:commentReference w:id="12"/>
      </w:r>
      <w:r w:rsidR="00E23E4B" w:rsidRPr="0062122D">
        <w:rPr>
          <w:rFonts w:asciiTheme="majorBidi" w:hAnsiTheme="majorBidi" w:cstheme="majorBidi"/>
          <w:color w:val="202122"/>
          <w:sz w:val="24"/>
          <w:szCs w:val="24"/>
          <w:shd w:val="clear" w:color="auto" w:fill="FFFFFF"/>
          <w:lang w:val="en-US"/>
        </w:rPr>
        <w:t xml:space="preserve">one distinguishes between </w:t>
      </w:r>
      <w:r w:rsidR="00557E11" w:rsidRPr="0062122D">
        <w:rPr>
          <w:rFonts w:asciiTheme="majorBidi" w:hAnsiTheme="majorBidi" w:cstheme="majorBidi"/>
          <w:color w:val="202122"/>
          <w:sz w:val="24"/>
          <w:szCs w:val="24"/>
          <w:shd w:val="clear" w:color="auto" w:fill="FFFFFF"/>
          <w:lang w:val="en-US"/>
        </w:rPr>
        <w:t>“</w:t>
      </w:r>
      <w:r w:rsidR="000177C0">
        <w:rPr>
          <w:rFonts w:asciiTheme="majorBidi" w:hAnsiTheme="majorBidi" w:cstheme="majorBidi"/>
          <w:color w:val="202122"/>
          <w:sz w:val="24"/>
          <w:szCs w:val="24"/>
          <w:shd w:val="clear" w:color="auto" w:fill="FFFFFF"/>
          <w:lang w:val="en-US"/>
        </w:rPr>
        <w:t>entity</w:t>
      </w:r>
      <w:r w:rsidR="003C3AD4" w:rsidRPr="0062122D">
        <w:rPr>
          <w:rFonts w:asciiTheme="majorBidi" w:hAnsiTheme="majorBidi" w:cstheme="majorBidi"/>
          <w:color w:val="202122"/>
          <w:sz w:val="24"/>
          <w:szCs w:val="24"/>
          <w:shd w:val="clear" w:color="auto" w:fill="FFFFFF"/>
          <w:lang w:val="en-US"/>
        </w:rPr>
        <w:t xml:space="preserve">” a comprehensive term for </w:t>
      </w:r>
      <w:r w:rsidR="00146328">
        <w:rPr>
          <w:rFonts w:asciiTheme="majorBidi" w:hAnsiTheme="majorBidi" w:cstheme="majorBidi"/>
          <w:color w:val="202122"/>
          <w:sz w:val="24"/>
          <w:szCs w:val="24"/>
          <w:shd w:val="clear" w:color="auto" w:fill="FFFFFF"/>
          <w:lang w:val="en-US"/>
        </w:rPr>
        <w:t xml:space="preserve">being </w:t>
      </w:r>
      <w:r w:rsidR="003C3AD4" w:rsidRPr="0062122D">
        <w:rPr>
          <w:rFonts w:asciiTheme="majorBidi" w:hAnsiTheme="majorBidi" w:cstheme="majorBidi"/>
          <w:color w:val="202122"/>
          <w:sz w:val="24"/>
          <w:szCs w:val="24"/>
          <w:shd w:val="clear" w:color="auto" w:fill="FFFFFF"/>
          <w:lang w:val="en-US"/>
        </w:rPr>
        <w:t>as such</w:t>
      </w:r>
      <w:r w:rsidR="00C645FF" w:rsidRPr="0062122D">
        <w:rPr>
          <w:rFonts w:asciiTheme="majorBidi" w:hAnsiTheme="majorBidi" w:cstheme="majorBidi"/>
          <w:color w:val="202122"/>
          <w:sz w:val="24"/>
          <w:szCs w:val="24"/>
          <w:shd w:val="clear" w:color="auto" w:fill="FFFFFF"/>
          <w:lang w:val="en-US"/>
        </w:rPr>
        <w:t>, and “</w:t>
      </w:r>
      <w:r w:rsidR="00146328">
        <w:rPr>
          <w:rFonts w:asciiTheme="majorBidi" w:hAnsiTheme="majorBidi" w:cstheme="majorBidi"/>
          <w:color w:val="202122"/>
          <w:sz w:val="24"/>
          <w:szCs w:val="24"/>
          <w:shd w:val="clear" w:color="auto" w:fill="FFFFFF"/>
          <w:lang w:val="en-US"/>
        </w:rPr>
        <w:t>entities</w:t>
      </w:r>
      <w:r w:rsidR="00C645FF" w:rsidRPr="0062122D">
        <w:rPr>
          <w:rFonts w:asciiTheme="majorBidi" w:hAnsiTheme="majorBidi" w:cstheme="majorBidi"/>
          <w:color w:val="202122"/>
          <w:sz w:val="24"/>
          <w:szCs w:val="24"/>
          <w:shd w:val="clear" w:color="auto" w:fill="FFFFFF"/>
          <w:lang w:val="en-US"/>
        </w:rPr>
        <w:t xml:space="preserve">”, </w:t>
      </w:r>
      <w:r w:rsidR="009957DC" w:rsidRPr="0062122D">
        <w:rPr>
          <w:rFonts w:asciiTheme="majorBidi" w:hAnsiTheme="majorBidi" w:cstheme="majorBidi"/>
          <w:color w:val="202122"/>
          <w:sz w:val="24"/>
          <w:szCs w:val="24"/>
          <w:shd w:val="clear" w:color="auto" w:fill="FFFFFF"/>
          <w:lang w:val="en-US"/>
        </w:rPr>
        <w:t xml:space="preserve">distinct </w:t>
      </w:r>
      <w:r w:rsidR="000D4EEC" w:rsidRPr="0062122D">
        <w:rPr>
          <w:rFonts w:asciiTheme="majorBidi" w:hAnsiTheme="majorBidi" w:cstheme="majorBidi"/>
          <w:color w:val="202122"/>
          <w:sz w:val="24"/>
          <w:szCs w:val="24"/>
          <w:shd w:val="clear" w:color="auto" w:fill="FFFFFF"/>
          <w:lang w:val="en-US"/>
        </w:rPr>
        <w:t xml:space="preserve">individual </w:t>
      </w:r>
      <w:r w:rsidR="00F50D36">
        <w:rPr>
          <w:rFonts w:asciiTheme="majorBidi" w:hAnsiTheme="majorBidi" w:cstheme="majorBidi"/>
          <w:color w:val="202122"/>
          <w:sz w:val="24"/>
          <w:szCs w:val="24"/>
          <w:shd w:val="clear" w:color="auto" w:fill="FFFFFF"/>
          <w:lang w:val="en-US"/>
        </w:rPr>
        <w:t xml:space="preserve">beings </w:t>
      </w:r>
      <w:r w:rsidR="00306B4E" w:rsidRPr="0062122D">
        <w:rPr>
          <w:rFonts w:asciiTheme="majorBidi" w:hAnsiTheme="majorBidi" w:cstheme="majorBidi"/>
          <w:color w:val="202122"/>
          <w:sz w:val="24"/>
          <w:szCs w:val="24"/>
          <w:shd w:val="clear" w:color="auto" w:fill="FFFFFF"/>
          <w:lang w:val="en-US"/>
        </w:rPr>
        <w:t xml:space="preserve">that have </w:t>
      </w:r>
      <w:r w:rsidR="00C91C4A">
        <w:rPr>
          <w:rFonts w:asciiTheme="majorBidi" w:hAnsiTheme="majorBidi" w:cstheme="majorBidi"/>
          <w:color w:val="202122"/>
          <w:sz w:val="24"/>
          <w:szCs w:val="24"/>
          <w:shd w:val="clear" w:color="auto" w:fill="FFFFFF"/>
          <w:lang w:val="en-US"/>
        </w:rPr>
        <w:t>a</w:t>
      </w:r>
      <w:r w:rsidR="00933527">
        <w:rPr>
          <w:rFonts w:asciiTheme="majorBidi" w:hAnsiTheme="majorBidi" w:cstheme="majorBidi"/>
          <w:color w:val="202122"/>
          <w:sz w:val="24"/>
          <w:szCs w:val="24"/>
          <w:shd w:val="clear" w:color="auto" w:fill="FFFFFF"/>
          <w:lang w:val="en-US"/>
        </w:rPr>
        <w:t>n</w:t>
      </w:r>
      <w:r w:rsidR="00C91C4A">
        <w:rPr>
          <w:rFonts w:asciiTheme="majorBidi" w:hAnsiTheme="majorBidi" w:cstheme="majorBidi"/>
          <w:color w:val="202122"/>
          <w:sz w:val="24"/>
          <w:szCs w:val="24"/>
          <w:shd w:val="clear" w:color="auto" w:fill="FFFFFF"/>
          <w:lang w:val="en-US"/>
        </w:rPr>
        <w:t xml:space="preserve"> entity</w:t>
      </w:r>
      <w:r w:rsidR="004F27E0" w:rsidRPr="0062122D">
        <w:rPr>
          <w:rFonts w:asciiTheme="majorBidi" w:hAnsiTheme="majorBidi" w:cstheme="majorBidi"/>
          <w:color w:val="202122"/>
          <w:sz w:val="24"/>
          <w:szCs w:val="24"/>
          <w:shd w:val="clear" w:color="auto" w:fill="FFFFFF"/>
          <w:lang w:val="en-US"/>
        </w:rPr>
        <w:t xml:space="preserve">) </w:t>
      </w:r>
      <w:r w:rsidR="00CE5416" w:rsidRPr="0062122D">
        <w:rPr>
          <w:rFonts w:asciiTheme="majorBidi" w:hAnsiTheme="majorBidi" w:cstheme="majorBidi"/>
          <w:color w:val="202122"/>
          <w:sz w:val="24"/>
          <w:szCs w:val="24"/>
          <w:shd w:val="clear" w:color="auto" w:fill="FFFFFF"/>
          <w:lang w:val="en-US"/>
        </w:rPr>
        <w:t xml:space="preserve">– man. Man is unique in that </w:t>
      </w:r>
      <w:r w:rsidR="00F81F8E" w:rsidRPr="0062122D">
        <w:rPr>
          <w:rFonts w:asciiTheme="majorBidi" w:hAnsiTheme="majorBidi" w:cstheme="majorBidi"/>
          <w:color w:val="202122"/>
          <w:sz w:val="24"/>
          <w:szCs w:val="24"/>
          <w:shd w:val="clear" w:color="auto" w:fill="FFFFFF"/>
          <w:lang w:val="en-US"/>
        </w:rPr>
        <w:t xml:space="preserve">he exists </w:t>
      </w:r>
      <w:r w:rsidR="00725D78" w:rsidRPr="0062122D">
        <w:rPr>
          <w:rFonts w:asciiTheme="majorBidi" w:hAnsiTheme="majorBidi" w:cstheme="majorBidi"/>
          <w:color w:val="202122"/>
          <w:sz w:val="24"/>
          <w:szCs w:val="24"/>
          <w:shd w:val="clear" w:color="auto" w:fill="FFFFFF"/>
          <w:lang w:val="en-US"/>
        </w:rPr>
        <w:t xml:space="preserve">and </w:t>
      </w:r>
      <w:proofErr w:type="gramStart"/>
      <w:r w:rsidR="002F7E09">
        <w:rPr>
          <w:rFonts w:asciiTheme="majorBidi" w:hAnsiTheme="majorBidi" w:cstheme="majorBidi"/>
          <w:color w:val="202122"/>
          <w:sz w:val="24"/>
          <w:szCs w:val="24"/>
          <w:shd w:val="clear" w:color="auto" w:fill="FFFFFF"/>
          <w:lang w:val="en-US"/>
        </w:rPr>
        <w:t xml:space="preserve">makes </w:t>
      </w:r>
      <w:r w:rsidR="00725D78" w:rsidRPr="0062122D">
        <w:rPr>
          <w:rFonts w:asciiTheme="majorBidi" w:hAnsiTheme="majorBidi" w:cstheme="majorBidi"/>
          <w:color w:val="202122"/>
          <w:sz w:val="24"/>
          <w:szCs w:val="24"/>
          <w:shd w:val="clear" w:color="auto" w:fill="FFFFFF"/>
          <w:lang w:val="en-US"/>
        </w:rPr>
        <w:t xml:space="preserve">contact </w:t>
      </w:r>
      <w:r w:rsidR="00194FB6" w:rsidRPr="0062122D">
        <w:rPr>
          <w:rFonts w:asciiTheme="majorBidi" w:hAnsiTheme="majorBidi" w:cstheme="majorBidi"/>
          <w:color w:val="202122"/>
          <w:sz w:val="24"/>
          <w:szCs w:val="24"/>
          <w:shd w:val="clear" w:color="auto" w:fill="FFFFFF"/>
          <w:lang w:val="en-US"/>
        </w:rPr>
        <w:t>with</w:t>
      </w:r>
      <w:proofErr w:type="gramEnd"/>
      <w:r w:rsidR="00194FB6" w:rsidRPr="0062122D">
        <w:rPr>
          <w:rFonts w:asciiTheme="majorBidi" w:hAnsiTheme="majorBidi" w:cstheme="majorBidi"/>
          <w:color w:val="202122"/>
          <w:sz w:val="24"/>
          <w:szCs w:val="24"/>
          <w:shd w:val="clear" w:color="auto" w:fill="FFFFFF"/>
          <w:lang w:val="en-US"/>
        </w:rPr>
        <w:t xml:space="preserve"> being from </w:t>
      </w:r>
      <w:r w:rsidR="00454841" w:rsidRPr="0062122D">
        <w:rPr>
          <w:rFonts w:asciiTheme="majorBidi" w:hAnsiTheme="majorBidi" w:cstheme="majorBidi"/>
          <w:color w:val="202122"/>
          <w:sz w:val="24"/>
          <w:szCs w:val="24"/>
          <w:shd w:val="clear" w:color="auto" w:fill="FFFFFF"/>
          <w:lang w:val="en-US"/>
        </w:rPr>
        <w:t xml:space="preserve">a unique </w:t>
      </w:r>
      <w:r w:rsidR="00194FB6" w:rsidRPr="0062122D">
        <w:rPr>
          <w:rFonts w:asciiTheme="majorBidi" w:hAnsiTheme="majorBidi" w:cstheme="majorBidi"/>
          <w:color w:val="202122"/>
          <w:sz w:val="24"/>
          <w:szCs w:val="24"/>
          <w:shd w:val="clear" w:color="auto" w:fill="FFFFFF"/>
          <w:lang w:val="en-US"/>
        </w:rPr>
        <w:t xml:space="preserve">awareness and </w:t>
      </w:r>
      <w:r w:rsidR="002E0792" w:rsidRPr="0062122D">
        <w:rPr>
          <w:rFonts w:asciiTheme="majorBidi" w:hAnsiTheme="majorBidi" w:cstheme="majorBidi"/>
          <w:color w:val="202122"/>
          <w:sz w:val="24"/>
          <w:szCs w:val="24"/>
          <w:shd w:val="clear" w:color="auto" w:fill="FFFFFF"/>
          <w:lang w:val="en-US"/>
        </w:rPr>
        <w:t>consciousness</w:t>
      </w:r>
      <w:r w:rsidR="004A48CF" w:rsidRPr="0062122D">
        <w:rPr>
          <w:rFonts w:asciiTheme="majorBidi" w:hAnsiTheme="majorBidi" w:cstheme="majorBidi"/>
          <w:color w:val="202122"/>
          <w:sz w:val="24"/>
          <w:szCs w:val="24"/>
          <w:shd w:val="clear" w:color="auto" w:fill="FFFFFF"/>
          <w:lang w:val="en-US"/>
        </w:rPr>
        <w:t xml:space="preserve">, by virtue of which </w:t>
      </w:r>
      <w:r w:rsidR="002D2C75" w:rsidRPr="0062122D">
        <w:rPr>
          <w:rFonts w:asciiTheme="majorBidi" w:hAnsiTheme="majorBidi" w:cstheme="majorBidi"/>
          <w:color w:val="202122"/>
          <w:sz w:val="24"/>
          <w:szCs w:val="24"/>
          <w:shd w:val="clear" w:color="auto" w:fill="FFFFFF"/>
          <w:lang w:val="en-US"/>
        </w:rPr>
        <w:t xml:space="preserve">being should be </w:t>
      </w:r>
      <w:r w:rsidR="007A0C02" w:rsidRPr="0062122D">
        <w:rPr>
          <w:rFonts w:asciiTheme="majorBidi" w:hAnsiTheme="majorBidi" w:cstheme="majorBidi"/>
          <w:color w:val="202122"/>
          <w:sz w:val="24"/>
          <w:szCs w:val="24"/>
          <w:shd w:val="clear" w:color="auto" w:fill="FFFFFF"/>
          <w:lang w:val="en-US"/>
        </w:rPr>
        <w:t xml:space="preserve">uncovered or revealed to him. </w:t>
      </w:r>
      <w:r w:rsidR="004762AB" w:rsidRPr="0062122D">
        <w:rPr>
          <w:rFonts w:asciiTheme="majorBidi" w:hAnsiTheme="majorBidi" w:cstheme="majorBidi"/>
          <w:color w:val="202122"/>
          <w:sz w:val="24"/>
          <w:szCs w:val="24"/>
          <w:shd w:val="clear" w:color="auto" w:fill="FFFFFF"/>
          <w:lang w:val="en-US"/>
        </w:rPr>
        <w:t>The premise of Heidegger</w:t>
      </w:r>
      <w:r w:rsidR="00A2597D" w:rsidRPr="0062122D">
        <w:rPr>
          <w:rFonts w:asciiTheme="majorBidi" w:hAnsiTheme="majorBidi" w:cstheme="majorBidi"/>
          <w:color w:val="202122"/>
          <w:sz w:val="24"/>
          <w:szCs w:val="24"/>
          <w:shd w:val="clear" w:color="auto" w:fill="FFFFFF"/>
          <w:lang w:val="en-US"/>
        </w:rPr>
        <w:t xml:space="preserve">’s work was that </w:t>
      </w:r>
      <w:r w:rsidR="000533BB" w:rsidRPr="0062122D">
        <w:rPr>
          <w:rFonts w:asciiTheme="majorBidi" w:hAnsiTheme="majorBidi" w:cstheme="majorBidi"/>
          <w:color w:val="202122"/>
          <w:sz w:val="24"/>
          <w:szCs w:val="24"/>
          <w:shd w:val="clear" w:color="auto" w:fill="FFFFFF"/>
          <w:lang w:val="en-US"/>
        </w:rPr>
        <w:t xml:space="preserve">if the ways in which being is revealed </w:t>
      </w:r>
      <w:r w:rsidR="00DC6489" w:rsidRPr="0062122D">
        <w:rPr>
          <w:rFonts w:asciiTheme="majorBidi" w:hAnsiTheme="majorBidi" w:cstheme="majorBidi"/>
          <w:color w:val="202122"/>
          <w:sz w:val="24"/>
          <w:szCs w:val="24"/>
          <w:shd w:val="clear" w:color="auto" w:fill="FFFFFF"/>
          <w:lang w:val="en-US"/>
        </w:rPr>
        <w:t xml:space="preserve">by man are clarified, </w:t>
      </w:r>
      <w:r w:rsidR="00851A04" w:rsidRPr="0062122D">
        <w:rPr>
          <w:rFonts w:asciiTheme="majorBidi" w:hAnsiTheme="majorBidi" w:cstheme="majorBidi"/>
          <w:color w:val="202122"/>
          <w:sz w:val="24"/>
          <w:szCs w:val="24"/>
          <w:shd w:val="clear" w:color="auto" w:fill="FFFFFF"/>
          <w:lang w:val="en-US"/>
        </w:rPr>
        <w:t xml:space="preserve">it will be possible to </w:t>
      </w:r>
      <w:r w:rsidR="004471C7" w:rsidRPr="0062122D">
        <w:rPr>
          <w:rFonts w:asciiTheme="majorBidi" w:hAnsiTheme="majorBidi" w:cstheme="majorBidi"/>
          <w:color w:val="202122"/>
          <w:sz w:val="24"/>
          <w:szCs w:val="24"/>
          <w:shd w:val="clear" w:color="auto" w:fill="FFFFFF"/>
          <w:lang w:val="en-US"/>
        </w:rPr>
        <w:t xml:space="preserve">learn something about it. </w:t>
      </w:r>
      <w:r w:rsidR="001F53AC" w:rsidRPr="0062122D">
        <w:rPr>
          <w:rFonts w:asciiTheme="majorBidi" w:hAnsiTheme="majorBidi" w:cstheme="majorBidi"/>
          <w:color w:val="202122"/>
          <w:sz w:val="24"/>
          <w:szCs w:val="24"/>
          <w:shd w:val="clear" w:color="auto" w:fill="FFFFFF"/>
          <w:lang w:val="en-US"/>
        </w:rPr>
        <w:t xml:space="preserve">Actually, in contrast to his </w:t>
      </w:r>
      <w:r w:rsidR="00326CD9">
        <w:rPr>
          <w:rFonts w:asciiTheme="majorBidi" w:hAnsiTheme="majorBidi" w:cstheme="majorBidi"/>
          <w:color w:val="202122"/>
          <w:sz w:val="24"/>
          <w:szCs w:val="24"/>
          <w:shd w:val="clear" w:color="auto" w:fill="FFFFFF"/>
          <w:lang w:val="en-US"/>
        </w:rPr>
        <w:t>decla</w:t>
      </w:r>
      <w:r w:rsidR="003B4BA4">
        <w:rPr>
          <w:rFonts w:asciiTheme="majorBidi" w:hAnsiTheme="majorBidi" w:cstheme="majorBidi"/>
          <w:color w:val="202122"/>
          <w:sz w:val="24"/>
          <w:szCs w:val="24"/>
          <w:shd w:val="clear" w:color="auto" w:fill="FFFFFF"/>
          <w:lang w:val="en-US"/>
        </w:rPr>
        <w:t xml:space="preserve">red </w:t>
      </w:r>
      <w:r w:rsidR="00871BCB">
        <w:rPr>
          <w:rFonts w:asciiTheme="majorBidi" w:hAnsiTheme="majorBidi" w:cstheme="majorBidi"/>
          <w:color w:val="202122"/>
          <w:sz w:val="24"/>
          <w:szCs w:val="24"/>
          <w:shd w:val="clear" w:color="auto" w:fill="FFFFFF"/>
          <w:lang w:val="en-US"/>
        </w:rPr>
        <w:t>int</w:t>
      </w:r>
      <w:r w:rsidR="005849A2" w:rsidRPr="0062122D">
        <w:rPr>
          <w:rFonts w:asciiTheme="majorBidi" w:hAnsiTheme="majorBidi" w:cstheme="majorBidi"/>
          <w:color w:val="202122"/>
          <w:sz w:val="24"/>
          <w:szCs w:val="24"/>
          <w:shd w:val="clear" w:color="auto" w:fill="FFFFFF"/>
          <w:lang w:val="en-US"/>
        </w:rPr>
        <w:t>entio</w:t>
      </w:r>
      <w:r w:rsidR="003B4BA4">
        <w:rPr>
          <w:rFonts w:asciiTheme="majorBidi" w:hAnsiTheme="majorBidi" w:cstheme="majorBidi"/>
          <w:color w:val="202122"/>
          <w:sz w:val="24"/>
          <w:szCs w:val="24"/>
          <w:shd w:val="clear" w:color="auto" w:fill="FFFFFF"/>
          <w:lang w:val="en-US"/>
        </w:rPr>
        <w:t>n,</w:t>
      </w:r>
      <w:r w:rsidR="00ED3FA0" w:rsidRPr="0062122D">
        <w:rPr>
          <w:rFonts w:asciiTheme="majorBidi" w:hAnsiTheme="majorBidi" w:cstheme="majorBidi"/>
          <w:color w:val="202122"/>
          <w:sz w:val="24"/>
          <w:szCs w:val="24"/>
          <w:shd w:val="clear" w:color="auto" w:fill="FFFFFF"/>
          <w:lang w:val="en-US"/>
        </w:rPr>
        <w:t xml:space="preserve"> instead of </w:t>
      </w:r>
      <w:r w:rsidR="0040302B">
        <w:rPr>
          <w:rFonts w:asciiTheme="majorBidi" w:hAnsiTheme="majorBidi" w:cstheme="majorBidi"/>
          <w:color w:val="202122"/>
          <w:sz w:val="24"/>
          <w:szCs w:val="24"/>
          <w:shd w:val="clear" w:color="auto" w:fill="FFFFFF"/>
          <w:lang w:val="en-US"/>
        </w:rPr>
        <w:t xml:space="preserve">an </w:t>
      </w:r>
      <w:r w:rsidR="0092494A" w:rsidRPr="0062122D">
        <w:rPr>
          <w:rFonts w:asciiTheme="majorBidi" w:hAnsiTheme="majorBidi" w:cstheme="majorBidi"/>
          <w:color w:val="202122"/>
          <w:sz w:val="24"/>
          <w:szCs w:val="24"/>
          <w:shd w:val="clear" w:color="auto" w:fill="FFFFFF"/>
          <w:lang w:val="en-US"/>
        </w:rPr>
        <w:t xml:space="preserve">ontological investigation </w:t>
      </w:r>
      <w:r w:rsidR="0001067B" w:rsidRPr="0062122D">
        <w:rPr>
          <w:rFonts w:asciiTheme="majorBidi" w:hAnsiTheme="majorBidi" w:cstheme="majorBidi"/>
          <w:color w:val="202122"/>
          <w:sz w:val="24"/>
          <w:szCs w:val="24"/>
          <w:shd w:val="clear" w:color="auto" w:fill="FFFFFF"/>
          <w:lang w:val="en-US"/>
        </w:rPr>
        <w:t>of “being</w:t>
      </w:r>
      <w:proofErr w:type="gramStart"/>
      <w:r w:rsidR="0001067B" w:rsidRPr="0062122D">
        <w:rPr>
          <w:rFonts w:asciiTheme="majorBidi" w:hAnsiTheme="majorBidi" w:cstheme="majorBidi"/>
          <w:color w:val="202122"/>
          <w:sz w:val="24"/>
          <w:szCs w:val="24"/>
          <w:shd w:val="clear" w:color="auto" w:fill="FFFFFF"/>
          <w:lang w:val="en-US"/>
        </w:rPr>
        <w:t>”,</w:t>
      </w:r>
      <w:proofErr w:type="gramEnd"/>
      <w:r w:rsidR="0001067B" w:rsidRPr="0062122D">
        <w:rPr>
          <w:rFonts w:asciiTheme="majorBidi" w:hAnsiTheme="majorBidi" w:cstheme="majorBidi"/>
          <w:color w:val="202122"/>
          <w:sz w:val="24"/>
          <w:szCs w:val="24"/>
          <w:shd w:val="clear" w:color="auto" w:fill="FFFFFF"/>
          <w:lang w:val="en-US"/>
        </w:rPr>
        <w:t xml:space="preserve"> </w:t>
      </w:r>
      <w:r w:rsidR="0034495B" w:rsidRPr="0062122D">
        <w:rPr>
          <w:rFonts w:asciiTheme="majorBidi" w:hAnsiTheme="majorBidi" w:cstheme="majorBidi"/>
          <w:color w:val="202122"/>
          <w:sz w:val="24"/>
          <w:szCs w:val="24"/>
          <w:shd w:val="clear" w:color="auto" w:fill="FFFFFF"/>
          <w:lang w:val="en-US"/>
        </w:rPr>
        <w:t>most of</w:t>
      </w:r>
      <w:r w:rsidR="00DE56FA" w:rsidRPr="0062122D">
        <w:rPr>
          <w:rFonts w:asciiTheme="majorBidi" w:hAnsiTheme="majorBidi" w:cstheme="majorBidi"/>
          <w:color w:val="202122"/>
          <w:sz w:val="24"/>
          <w:szCs w:val="24"/>
          <w:shd w:val="clear" w:color="auto" w:fill="FFFFFF"/>
          <w:lang w:val="en-US"/>
        </w:rPr>
        <w:t xml:space="preserve"> Heidegger’s </w:t>
      </w:r>
      <w:r w:rsidR="0034495B" w:rsidRPr="0062122D">
        <w:rPr>
          <w:rFonts w:asciiTheme="majorBidi" w:hAnsiTheme="majorBidi" w:cstheme="majorBidi"/>
          <w:color w:val="202122"/>
          <w:sz w:val="24"/>
          <w:szCs w:val="24"/>
          <w:shd w:val="clear" w:color="auto" w:fill="FFFFFF"/>
          <w:lang w:val="en-US"/>
        </w:rPr>
        <w:t>early work</w:t>
      </w:r>
      <w:r w:rsidR="00DE56FA" w:rsidRPr="0062122D">
        <w:rPr>
          <w:rFonts w:asciiTheme="majorBidi" w:hAnsiTheme="majorBidi" w:cstheme="majorBidi"/>
          <w:color w:val="202122"/>
          <w:sz w:val="24"/>
          <w:szCs w:val="24"/>
          <w:shd w:val="clear" w:color="auto" w:fill="FFFFFF"/>
          <w:lang w:val="en-US"/>
        </w:rPr>
        <w:t xml:space="preserve">, </w:t>
      </w:r>
      <w:r w:rsidR="00DE56FA" w:rsidRPr="00B85909">
        <w:rPr>
          <w:rFonts w:asciiTheme="majorBidi" w:hAnsiTheme="majorBidi" w:cstheme="majorBidi"/>
          <w:i/>
          <w:iCs/>
          <w:color w:val="202122"/>
          <w:sz w:val="24"/>
          <w:szCs w:val="24"/>
          <w:shd w:val="clear" w:color="auto" w:fill="FFFFFF"/>
          <w:lang w:val="en-US"/>
        </w:rPr>
        <w:t>Being and Time</w:t>
      </w:r>
      <w:r w:rsidR="00DE56FA" w:rsidRPr="0062122D">
        <w:rPr>
          <w:rFonts w:asciiTheme="majorBidi" w:hAnsiTheme="majorBidi" w:cstheme="majorBidi"/>
          <w:color w:val="202122"/>
          <w:sz w:val="24"/>
          <w:szCs w:val="24"/>
          <w:shd w:val="clear" w:color="auto" w:fill="FFFFFF"/>
          <w:lang w:val="en-US"/>
        </w:rPr>
        <w:t xml:space="preserve">, </w:t>
      </w:r>
      <w:r w:rsidR="0034495B" w:rsidRPr="0062122D">
        <w:rPr>
          <w:rFonts w:asciiTheme="majorBidi" w:hAnsiTheme="majorBidi" w:cstheme="majorBidi"/>
          <w:color w:val="202122"/>
          <w:sz w:val="24"/>
          <w:szCs w:val="24"/>
          <w:shd w:val="clear" w:color="auto" w:fill="FFFFFF"/>
          <w:lang w:val="en-US"/>
        </w:rPr>
        <w:t xml:space="preserve">deals with </w:t>
      </w:r>
      <w:r w:rsidR="00EF566B" w:rsidRPr="0062122D">
        <w:rPr>
          <w:rFonts w:asciiTheme="majorBidi" w:hAnsiTheme="majorBidi" w:cstheme="majorBidi"/>
          <w:color w:val="202122"/>
          <w:sz w:val="24"/>
          <w:szCs w:val="24"/>
          <w:shd w:val="clear" w:color="auto" w:fill="FFFFFF"/>
          <w:lang w:val="en-US"/>
        </w:rPr>
        <w:t>phenomenological i</w:t>
      </w:r>
      <w:r w:rsidR="00EF3A96" w:rsidRPr="0062122D">
        <w:rPr>
          <w:rFonts w:asciiTheme="majorBidi" w:hAnsiTheme="majorBidi" w:cstheme="majorBidi"/>
          <w:color w:val="202122"/>
          <w:sz w:val="24"/>
          <w:szCs w:val="24"/>
          <w:shd w:val="clear" w:color="auto" w:fill="FFFFFF"/>
          <w:lang w:val="en-US"/>
        </w:rPr>
        <w:t>nquiry about man (for which he received some criticism)</w:t>
      </w:r>
      <w:r w:rsidR="00932EC9" w:rsidRPr="0062122D">
        <w:rPr>
          <w:rFonts w:asciiTheme="majorBidi" w:hAnsiTheme="majorBidi" w:cstheme="majorBidi"/>
          <w:color w:val="202122"/>
          <w:sz w:val="24"/>
          <w:szCs w:val="24"/>
          <w:shd w:val="clear" w:color="auto" w:fill="FFFFFF"/>
          <w:lang w:val="en-US"/>
        </w:rPr>
        <w:t>.</w:t>
      </w:r>
      <w:r w:rsidR="00932EC9" w:rsidRPr="0062122D">
        <w:rPr>
          <w:rStyle w:val="FootnoteReference"/>
          <w:rFonts w:asciiTheme="majorBidi" w:hAnsiTheme="majorBidi" w:cstheme="majorBidi"/>
          <w:color w:val="202122"/>
          <w:sz w:val="24"/>
          <w:szCs w:val="24"/>
          <w:shd w:val="clear" w:color="auto" w:fill="FFFFFF"/>
          <w:lang w:val="en-US"/>
        </w:rPr>
        <w:footnoteReference w:id="23"/>
      </w:r>
      <w:r w:rsidR="002F09BE" w:rsidRPr="0062122D">
        <w:rPr>
          <w:rFonts w:asciiTheme="majorBidi" w:hAnsiTheme="majorBidi" w:cstheme="majorBidi"/>
          <w:color w:val="202122"/>
          <w:sz w:val="24"/>
          <w:szCs w:val="24"/>
          <w:shd w:val="clear" w:color="auto" w:fill="FFFFFF"/>
          <w:lang w:val="en-US"/>
        </w:rPr>
        <w:t xml:space="preserve"> Nonetheless, at least </w:t>
      </w:r>
      <w:r w:rsidR="00D56E37" w:rsidRPr="0062122D">
        <w:rPr>
          <w:rFonts w:asciiTheme="majorBidi" w:hAnsiTheme="majorBidi" w:cstheme="majorBidi"/>
          <w:color w:val="202122"/>
          <w:sz w:val="24"/>
          <w:szCs w:val="24"/>
          <w:shd w:val="clear" w:color="auto" w:fill="FFFFFF"/>
          <w:lang w:val="en-US"/>
        </w:rPr>
        <w:t xml:space="preserve">according to </w:t>
      </w:r>
      <w:r w:rsidR="008B6CD9" w:rsidRPr="0062122D">
        <w:rPr>
          <w:rFonts w:asciiTheme="majorBidi" w:hAnsiTheme="majorBidi" w:cstheme="majorBidi"/>
          <w:color w:val="202122"/>
          <w:sz w:val="24"/>
          <w:szCs w:val="24"/>
          <w:shd w:val="clear" w:color="auto" w:fill="FFFFFF"/>
          <w:lang w:val="en-US"/>
        </w:rPr>
        <w:t xml:space="preserve">his </w:t>
      </w:r>
      <w:r w:rsidR="00EB3CF0" w:rsidRPr="0062122D">
        <w:rPr>
          <w:rFonts w:asciiTheme="majorBidi" w:hAnsiTheme="majorBidi" w:cstheme="majorBidi"/>
          <w:color w:val="202122"/>
          <w:sz w:val="24"/>
          <w:szCs w:val="24"/>
          <w:shd w:val="clear" w:color="auto" w:fill="FFFFFF"/>
          <w:lang w:val="en-US"/>
        </w:rPr>
        <w:t xml:space="preserve">stated opinion, man and his existence </w:t>
      </w:r>
      <w:r w:rsidR="00BF0369" w:rsidRPr="0062122D">
        <w:rPr>
          <w:rFonts w:asciiTheme="majorBidi" w:hAnsiTheme="majorBidi" w:cstheme="majorBidi"/>
          <w:color w:val="202122"/>
          <w:sz w:val="24"/>
          <w:szCs w:val="24"/>
          <w:shd w:val="clear" w:color="auto" w:fill="FFFFFF"/>
          <w:lang w:val="en-US"/>
        </w:rPr>
        <w:t xml:space="preserve">were not </w:t>
      </w:r>
      <w:r w:rsidR="008E52B1">
        <w:rPr>
          <w:rFonts w:asciiTheme="majorBidi" w:hAnsiTheme="majorBidi" w:cstheme="majorBidi"/>
          <w:color w:val="202122"/>
          <w:sz w:val="24"/>
          <w:szCs w:val="24"/>
          <w:shd w:val="clear" w:color="auto" w:fill="FFFFFF"/>
          <w:lang w:val="en-US"/>
        </w:rPr>
        <w:t xml:space="preserve">the </w:t>
      </w:r>
      <w:r w:rsidR="00BF0369" w:rsidRPr="0062122D">
        <w:rPr>
          <w:rFonts w:asciiTheme="majorBidi" w:hAnsiTheme="majorBidi" w:cstheme="majorBidi"/>
          <w:color w:val="202122"/>
          <w:sz w:val="24"/>
          <w:szCs w:val="24"/>
          <w:shd w:val="clear" w:color="auto" w:fill="FFFFFF"/>
          <w:lang w:val="en-US"/>
        </w:rPr>
        <w:t>subjects of his inquir</w:t>
      </w:r>
      <w:r w:rsidR="008E52B1">
        <w:rPr>
          <w:rFonts w:asciiTheme="majorBidi" w:hAnsiTheme="majorBidi" w:cstheme="majorBidi"/>
          <w:color w:val="202122"/>
          <w:sz w:val="24"/>
          <w:szCs w:val="24"/>
          <w:shd w:val="clear" w:color="auto" w:fill="FFFFFF"/>
          <w:lang w:val="en-US"/>
        </w:rPr>
        <w:t>y</w:t>
      </w:r>
      <w:r w:rsidR="00BF0369" w:rsidRPr="0062122D">
        <w:rPr>
          <w:rFonts w:asciiTheme="majorBidi" w:hAnsiTheme="majorBidi" w:cstheme="majorBidi"/>
          <w:color w:val="202122"/>
          <w:sz w:val="24"/>
          <w:szCs w:val="24"/>
          <w:shd w:val="clear" w:color="auto" w:fill="FFFFFF"/>
          <w:lang w:val="en-US"/>
        </w:rPr>
        <w:t xml:space="preserve">. </w:t>
      </w:r>
      <w:r w:rsidR="00DD33C6" w:rsidRPr="0062122D">
        <w:rPr>
          <w:rFonts w:asciiTheme="majorBidi" w:hAnsiTheme="majorBidi" w:cstheme="majorBidi"/>
          <w:color w:val="202122"/>
          <w:sz w:val="24"/>
          <w:szCs w:val="24"/>
          <w:shd w:val="clear" w:color="auto" w:fill="FFFFFF"/>
          <w:lang w:val="en-US"/>
        </w:rPr>
        <w:t xml:space="preserve">Heidegger lay the foundation for the development </w:t>
      </w:r>
      <w:r w:rsidR="0087330E" w:rsidRPr="0062122D">
        <w:rPr>
          <w:rFonts w:asciiTheme="majorBidi" w:hAnsiTheme="majorBidi" w:cstheme="majorBidi"/>
          <w:color w:val="202122"/>
          <w:sz w:val="24"/>
          <w:szCs w:val="24"/>
          <w:shd w:val="clear" w:color="auto" w:fill="FFFFFF"/>
          <w:lang w:val="en-US"/>
        </w:rPr>
        <w:t>of an existentialist di</w:t>
      </w:r>
      <w:r w:rsidR="00AC6FF5" w:rsidRPr="0062122D">
        <w:rPr>
          <w:rFonts w:asciiTheme="majorBidi" w:hAnsiTheme="majorBidi" w:cstheme="majorBidi"/>
          <w:color w:val="202122"/>
          <w:sz w:val="24"/>
          <w:szCs w:val="24"/>
          <w:shd w:val="clear" w:color="auto" w:fill="FFFFFF"/>
          <w:lang w:val="en-US"/>
        </w:rPr>
        <w:t>scussion</w:t>
      </w:r>
      <w:r w:rsidR="00A944F0" w:rsidRPr="0062122D">
        <w:rPr>
          <w:rFonts w:asciiTheme="majorBidi" w:hAnsiTheme="majorBidi" w:cstheme="majorBidi"/>
          <w:color w:val="202122"/>
          <w:sz w:val="24"/>
          <w:szCs w:val="24"/>
          <w:shd w:val="clear" w:color="auto" w:fill="FFFFFF"/>
          <w:lang w:val="en-US"/>
        </w:rPr>
        <w:t xml:space="preserve"> </w:t>
      </w:r>
      <w:r w:rsidR="004D0B10" w:rsidRPr="0062122D">
        <w:rPr>
          <w:rFonts w:asciiTheme="majorBidi" w:hAnsiTheme="majorBidi" w:cstheme="majorBidi"/>
          <w:color w:val="202122"/>
          <w:sz w:val="24"/>
          <w:szCs w:val="24"/>
          <w:shd w:val="clear" w:color="auto" w:fill="FFFFFF"/>
          <w:lang w:val="en-US"/>
        </w:rPr>
        <w:t xml:space="preserve">yet </w:t>
      </w:r>
      <w:r w:rsidR="00A33D93" w:rsidRPr="0062122D">
        <w:rPr>
          <w:rFonts w:asciiTheme="majorBidi" w:hAnsiTheme="majorBidi" w:cstheme="majorBidi"/>
          <w:color w:val="202122"/>
          <w:sz w:val="24"/>
          <w:szCs w:val="24"/>
          <w:shd w:val="clear" w:color="auto" w:fill="FFFFFF"/>
          <w:lang w:val="en-US"/>
        </w:rPr>
        <w:t>claimed to have no intention o</w:t>
      </w:r>
      <w:r w:rsidR="00A944F0" w:rsidRPr="0062122D">
        <w:rPr>
          <w:rFonts w:asciiTheme="majorBidi" w:hAnsiTheme="majorBidi" w:cstheme="majorBidi"/>
          <w:color w:val="202122"/>
          <w:sz w:val="24"/>
          <w:szCs w:val="24"/>
          <w:shd w:val="clear" w:color="auto" w:fill="FFFFFF"/>
          <w:lang w:val="en-US"/>
        </w:rPr>
        <w:t>f participating</w:t>
      </w:r>
      <w:r w:rsidR="004D0B10" w:rsidRPr="0062122D">
        <w:rPr>
          <w:rFonts w:asciiTheme="majorBidi" w:hAnsiTheme="majorBidi" w:cstheme="majorBidi"/>
          <w:color w:val="202122"/>
          <w:sz w:val="24"/>
          <w:szCs w:val="24"/>
          <w:shd w:val="clear" w:color="auto" w:fill="FFFFFF"/>
          <w:lang w:val="en-US"/>
        </w:rPr>
        <w:t xml:space="preserve"> in it.</w:t>
      </w:r>
    </w:p>
    <w:p w14:paraId="466BC5C3" w14:textId="00F95E3F" w:rsidR="004B4085" w:rsidRPr="0062122D" w:rsidRDefault="008C5669" w:rsidP="001118D9">
      <w:pPr>
        <w:spacing w:after="0" w:line="360" w:lineRule="auto"/>
        <w:ind w:firstLine="284"/>
        <w:rPr>
          <w:rFonts w:asciiTheme="majorBidi" w:hAnsiTheme="majorBidi" w:cstheme="majorBidi"/>
          <w:color w:val="202122"/>
          <w:sz w:val="24"/>
          <w:szCs w:val="24"/>
          <w:shd w:val="clear" w:color="auto" w:fill="FFFFFF"/>
          <w:lang w:val="en-US"/>
        </w:rPr>
      </w:pPr>
      <w:r w:rsidRPr="0062122D">
        <w:rPr>
          <w:rFonts w:asciiTheme="majorBidi" w:hAnsiTheme="majorBidi" w:cstheme="majorBidi"/>
          <w:color w:val="202122"/>
          <w:sz w:val="24"/>
          <w:szCs w:val="24"/>
          <w:shd w:val="clear" w:color="auto" w:fill="FFFFFF"/>
          <w:lang w:val="en-US"/>
        </w:rPr>
        <w:t>In the context of this inquiry</w:t>
      </w:r>
      <w:r w:rsidR="00CD4ECA">
        <w:rPr>
          <w:rFonts w:asciiTheme="majorBidi" w:hAnsiTheme="majorBidi" w:cstheme="majorBidi"/>
          <w:color w:val="202122"/>
          <w:sz w:val="24"/>
          <w:szCs w:val="24"/>
          <w:shd w:val="clear" w:color="auto" w:fill="FFFFFF"/>
          <w:lang w:val="en-US"/>
        </w:rPr>
        <w:t>,</w:t>
      </w:r>
      <w:r w:rsidRPr="0062122D">
        <w:rPr>
          <w:rFonts w:asciiTheme="majorBidi" w:hAnsiTheme="majorBidi" w:cstheme="majorBidi"/>
          <w:color w:val="202122"/>
          <w:sz w:val="24"/>
          <w:szCs w:val="24"/>
          <w:shd w:val="clear" w:color="auto" w:fill="FFFFFF"/>
          <w:lang w:val="en-US"/>
        </w:rPr>
        <w:t xml:space="preserve"> Heidegger </w:t>
      </w:r>
      <w:r w:rsidR="00334030" w:rsidRPr="0062122D">
        <w:rPr>
          <w:rFonts w:asciiTheme="majorBidi" w:hAnsiTheme="majorBidi" w:cstheme="majorBidi"/>
          <w:color w:val="202122"/>
          <w:sz w:val="24"/>
          <w:szCs w:val="24"/>
          <w:shd w:val="clear" w:color="auto" w:fill="FFFFFF"/>
          <w:lang w:val="en-US"/>
        </w:rPr>
        <w:t>establishe</w:t>
      </w:r>
      <w:r w:rsidR="00962956">
        <w:rPr>
          <w:rFonts w:asciiTheme="majorBidi" w:hAnsiTheme="majorBidi" w:cstheme="majorBidi"/>
          <w:color w:val="202122"/>
          <w:sz w:val="24"/>
          <w:szCs w:val="24"/>
          <w:shd w:val="clear" w:color="auto" w:fill="FFFFFF"/>
          <w:lang w:val="en-US"/>
        </w:rPr>
        <w:t>s</w:t>
      </w:r>
      <w:r w:rsidR="00334030" w:rsidRPr="0062122D">
        <w:rPr>
          <w:rFonts w:asciiTheme="majorBidi" w:hAnsiTheme="majorBidi" w:cstheme="majorBidi"/>
          <w:color w:val="202122"/>
          <w:sz w:val="24"/>
          <w:szCs w:val="24"/>
          <w:shd w:val="clear" w:color="auto" w:fill="FFFFFF"/>
          <w:lang w:val="en-US"/>
        </w:rPr>
        <w:t xml:space="preserve"> that the manner of </w:t>
      </w:r>
      <w:r w:rsidR="00651849" w:rsidRPr="0062122D">
        <w:rPr>
          <w:rFonts w:asciiTheme="majorBidi" w:hAnsiTheme="majorBidi" w:cstheme="majorBidi"/>
          <w:color w:val="202122"/>
          <w:sz w:val="24"/>
          <w:szCs w:val="24"/>
          <w:shd w:val="clear" w:color="auto" w:fill="FFFFFF"/>
          <w:lang w:val="en-US"/>
        </w:rPr>
        <w:t xml:space="preserve">the revelation of being before man </w:t>
      </w:r>
      <w:r w:rsidR="006D0CCA" w:rsidRPr="0062122D">
        <w:rPr>
          <w:rFonts w:asciiTheme="majorBidi" w:hAnsiTheme="majorBidi" w:cstheme="majorBidi"/>
          <w:color w:val="202122"/>
          <w:sz w:val="24"/>
          <w:szCs w:val="24"/>
          <w:shd w:val="clear" w:color="auto" w:fill="FFFFFF"/>
          <w:lang w:val="en-US"/>
        </w:rPr>
        <w:t xml:space="preserve">is not </w:t>
      </w:r>
      <w:r w:rsidR="00593883">
        <w:rPr>
          <w:rFonts w:asciiTheme="majorBidi" w:hAnsiTheme="majorBidi" w:cstheme="majorBidi"/>
          <w:color w:val="202122"/>
          <w:sz w:val="24"/>
          <w:szCs w:val="24"/>
          <w:shd w:val="clear" w:color="auto" w:fill="FFFFFF"/>
          <w:lang w:val="en-US"/>
        </w:rPr>
        <w:t>fixed</w:t>
      </w:r>
      <w:r w:rsidR="001F3800" w:rsidRPr="0062122D">
        <w:rPr>
          <w:rFonts w:asciiTheme="majorBidi" w:hAnsiTheme="majorBidi" w:cstheme="majorBidi"/>
          <w:color w:val="202122"/>
          <w:sz w:val="24"/>
          <w:szCs w:val="24"/>
          <w:shd w:val="clear" w:color="auto" w:fill="FFFFFF"/>
          <w:lang w:val="en-US"/>
        </w:rPr>
        <w:t xml:space="preserve"> but </w:t>
      </w:r>
      <w:r w:rsidR="00522D23" w:rsidRPr="0062122D">
        <w:rPr>
          <w:rFonts w:asciiTheme="majorBidi" w:hAnsiTheme="majorBidi" w:cstheme="majorBidi"/>
          <w:color w:val="202122"/>
          <w:sz w:val="24"/>
          <w:szCs w:val="24"/>
          <w:shd w:val="clear" w:color="auto" w:fill="FFFFFF"/>
          <w:lang w:val="en-US"/>
        </w:rPr>
        <w:t xml:space="preserve">rather </w:t>
      </w:r>
      <w:r w:rsidR="00C90A8B" w:rsidRPr="0062122D">
        <w:rPr>
          <w:rFonts w:asciiTheme="majorBidi" w:hAnsiTheme="majorBidi" w:cstheme="majorBidi"/>
          <w:color w:val="202122"/>
          <w:sz w:val="24"/>
          <w:szCs w:val="24"/>
          <w:shd w:val="clear" w:color="auto" w:fill="FFFFFF"/>
          <w:lang w:val="en-US"/>
        </w:rPr>
        <w:t>dependent on</w:t>
      </w:r>
      <w:r w:rsidR="001F3800" w:rsidRPr="0062122D">
        <w:rPr>
          <w:rFonts w:asciiTheme="majorBidi" w:hAnsiTheme="majorBidi" w:cstheme="majorBidi"/>
          <w:color w:val="202122"/>
          <w:sz w:val="24"/>
          <w:szCs w:val="24"/>
          <w:shd w:val="clear" w:color="auto" w:fill="FFFFFF"/>
          <w:lang w:val="en-US"/>
        </w:rPr>
        <w:t xml:space="preserve"> his </w:t>
      </w:r>
      <w:r w:rsidR="006D132E">
        <w:rPr>
          <w:rFonts w:asciiTheme="majorBidi" w:hAnsiTheme="majorBidi" w:cstheme="majorBidi"/>
          <w:color w:val="202122"/>
          <w:sz w:val="24"/>
          <w:szCs w:val="24"/>
          <w:shd w:val="clear" w:color="auto" w:fill="FFFFFF"/>
          <w:lang w:val="en-US"/>
        </w:rPr>
        <w:t>manner</w:t>
      </w:r>
      <w:r w:rsidR="001F3800" w:rsidRPr="0062122D">
        <w:rPr>
          <w:rFonts w:asciiTheme="majorBidi" w:hAnsiTheme="majorBidi" w:cstheme="majorBidi"/>
          <w:color w:val="202122"/>
          <w:sz w:val="24"/>
          <w:szCs w:val="24"/>
          <w:shd w:val="clear" w:color="auto" w:fill="FFFFFF"/>
          <w:lang w:val="en-US"/>
        </w:rPr>
        <w:t xml:space="preserve"> of existence</w:t>
      </w:r>
      <w:r w:rsidR="00522D23" w:rsidRPr="0062122D">
        <w:rPr>
          <w:rFonts w:asciiTheme="majorBidi" w:hAnsiTheme="majorBidi" w:cstheme="majorBidi"/>
          <w:color w:val="202122"/>
          <w:sz w:val="24"/>
          <w:szCs w:val="24"/>
          <w:shd w:val="clear" w:color="auto" w:fill="FFFFFF"/>
          <w:lang w:val="en-US"/>
        </w:rPr>
        <w:t xml:space="preserve">. </w:t>
      </w:r>
      <w:r w:rsidR="00946553" w:rsidRPr="0062122D">
        <w:rPr>
          <w:rFonts w:asciiTheme="majorBidi" w:hAnsiTheme="majorBidi" w:cstheme="majorBidi"/>
          <w:color w:val="202122"/>
          <w:sz w:val="24"/>
          <w:szCs w:val="24"/>
          <w:shd w:val="clear" w:color="auto" w:fill="FFFFFF"/>
          <w:lang w:val="en-US"/>
        </w:rPr>
        <w:t>Man has two nature</w:t>
      </w:r>
      <w:r w:rsidR="00C90A8B" w:rsidRPr="0062122D">
        <w:rPr>
          <w:rFonts w:asciiTheme="majorBidi" w:hAnsiTheme="majorBidi" w:cstheme="majorBidi"/>
          <w:color w:val="202122"/>
          <w:sz w:val="24"/>
          <w:szCs w:val="24"/>
          <w:shd w:val="clear" w:color="auto" w:fill="FFFFFF"/>
          <w:lang w:val="en-US"/>
        </w:rPr>
        <w:t>s o</w:t>
      </w:r>
      <w:r w:rsidR="00B74C47" w:rsidRPr="0062122D">
        <w:rPr>
          <w:rFonts w:asciiTheme="majorBidi" w:hAnsiTheme="majorBidi" w:cstheme="majorBidi"/>
          <w:color w:val="202122"/>
          <w:sz w:val="24"/>
          <w:szCs w:val="24"/>
          <w:shd w:val="clear" w:color="auto" w:fill="FFFFFF"/>
          <w:lang w:val="en-US"/>
        </w:rPr>
        <w:t>r</w:t>
      </w:r>
      <w:r w:rsidR="00C90A8B" w:rsidRPr="0062122D">
        <w:rPr>
          <w:rFonts w:asciiTheme="majorBidi" w:hAnsiTheme="majorBidi" w:cstheme="majorBidi"/>
          <w:color w:val="202122"/>
          <w:sz w:val="24"/>
          <w:szCs w:val="24"/>
          <w:shd w:val="clear" w:color="auto" w:fill="FFFFFF"/>
          <w:lang w:val="en-US"/>
        </w:rPr>
        <w:t xml:space="preserve"> </w:t>
      </w:r>
      <w:r w:rsidR="00B74C47" w:rsidRPr="0062122D">
        <w:rPr>
          <w:rFonts w:asciiTheme="majorBidi" w:hAnsiTheme="majorBidi" w:cstheme="majorBidi"/>
          <w:color w:val="202122"/>
          <w:sz w:val="24"/>
          <w:szCs w:val="24"/>
          <w:shd w:val="clear" w:color="auto" w:fill="FFFFFF"/>
          <w:lang w:val="en-US"/>
        </w:rPr>
        <w:t>modes</w:t>
      </w:r>
      <w:r w:rsidR="00C90A8B" w:rsidRPr="0062122D">
        <w:rPr>
          <w:rFonts w:asciiTheme="majorBidi" w:hAnsiTheme="majorBidi" w:cstheme="majorBidi"/>
          <w:color w:val="202122"/>
          <w:sz w:val="24"/>
          <w:szCs w:val="24"/>
          <w:shd w:val="clear" w:color="auto" w:fill="FFFFFF"/>
          <w:lang w:val="en-US"/>
        </w:rPr>
        <w:t xml:space="preserve"> of existence: authentic and unauthentic. </w:t>
      </w:r>
      <w:r w:rsidR="006871AA" w:rsidRPr="0062122D">
        <w:rPr>
          <w:rFonts w:asciiTheme="majorBidi" w:hAnsiTheme="majorBidi" w:cstheme="majorBidi"/>
          <w:color w:val="202122"/>
          <w:sz w:val="24"/>
          <w:szCs w:val="24"/>
          <w:shd w:val="clear" w:color="auto" w:fill="FFFFFF"/>
          <w:lang w:val="en-US"/>
        </w:rPr>
        <w:t xml:space="preserve">Authenticity enables </w:t>
      </w:r>
      <w:r w:rsidR="002E1154" w:rsidRPr="0062122D">
        <w:rPr>
          <w:rFonts w:asciiTheme="majorBidi" w:hAnsiTheme="majorBidi" w:cstheme="majorBidi"/>
          <w:color w:val="202122"/>
          <w:sz w:val="24"/>
          <w:szCs w:val="24"/>
          <w:shd w:val="clear" w:color="auto" w:fill="FFFFFF"/>
          <w:lang w:val="en-US"/>
        </w:rPr>
        <w:t xml:space="preserve">the revelation of being in </w:t>
      </w:r>
      <w:r w:rsidR="00EF6E75" w:rsidRPr="0062122D">
        <w:rPr>
          <w:rFonts w:asciiTheme="majorBidi" w:hAnsiTheme="majorBidi" w:cstheme="majorBidi"/>
          <w:color w:val="202122"/>
          <w:sz w:val="24"/>
          <w:szCs w:val="24"/>
          <w:shd w:val="clear" w:color="auto" w:fill="FFFFFF"/>
          <w:lang w:val="en-US"/>
        </w:rPr>
        <w:t xml:space="preserve">unique ways that have yet to be revealed and </w:t>
      </w:r>
      <w:r w:rsidR="004116DA" w:rsidRPr="0062122D">
        <w:rPr>
          <w:rFonts w:asciiTheme="majorBidi" w:hAnsiTheme="majorBidi" w:cstheme="majorBidi"/>
          <w:color w:val="202122"/>
          <w:sz w:val="24"/>
          <w:szCs w:val="24"/>
          <w:shd w:val="clear" w:color="auto" w:fill="FFFFFF"/>
          <w:lang w:val="en-US"/>
        </w:rPr>
        <w:t>therein</w:t>
      </w:r>
      <w:r w:rsidR="00EF6E75" w:rsidRPr="0062122D">
        <w:rPr>
          <w:rFonts w:asciiTheme="majorBidi" w:hAnsiTheme="majorBidi" w:cstheme="majorBidi"/>
          <w:color w:val="202122"/>
          <w:sz w:val="24"/>
          <w:szCs w:val="24"/>
          <w:shd w:val="clear" w:color="auto" w:fill="FFFFFF"/>
          <w:lang w:val="en-US"/>
        </w:rPr>
        <w:t xml:space="preserve"> lies its importance. </w:t>
      </w:r>
      <w:r w:rsidR="004116DA" w:rsidRPr="0062122D">
        <w:rPr>
          <w:rFonts w:asciiTheme="majorBidi" w:hAnsiTheme="majorBidi" w:cstheme="majorBidi"/>
          <w:color w:val="202122"/>
          <w:sz w:val="24"/>
          <w:szCs w:val="24"/>
          <w:shd w:val="clear" w:color="auto" w:fill="FFFFFF"/>
          <w:lang w:val="en-US"/>
        </w:rPr>
        <w:t xml:space="preserve">The </w:t>
      </w:r>
      <w:r w:rsidR="004116DA" w:rsidRPr="0062122D">
        <w:rPr>
          <w:rFonts w:asciiTheme="majorBidi" w:hAnsiTheme="majorBidi" w:cstheme="majorBidi"/>
          <w:color w:val="202122"/>
          <w:sz w:val="24"/>
          <w:szCs w:val="24"/>
          <w:shd w:val="clear" w:color="auto" w:fill="FFFFFF"/>
          <w:lang w:val="en-US"/>
        </w:rPr>
        <w:lastRenderedPageBreak/>
        <w:t xml:space="preserve">development of </w:t>
      </w:r>
      <w:r w:rsidR="00424004" w:rsidRPr="0062122D">
        <w:rPr>
          <w:rFonts w:asciiTheme="majorBidi" w:hAnsiTheme="majorBidi" w:cstheme="majorBidi"/>
          <w:color w:val="202122"/>
          <w:sz w:val="24"/>
          <w:szCs w:val="24"/>
          <w:shd w:val="clear" w:color="auto" w:fill="FFFFFF"/>
          <w:lang w:val="en-US"/>
        </w:rPr>
        <w:t>Heidegger’s</w:t>
      </w:r>
      <w:r w:rsidR="004116DA" w:rsidRPr="0062122D">
        <w:rPr>
          <w:rFonts w:asciiTheme="majorBidi" w:hAnsiTheme="majorBidi" w:cstheme="majorBidi"/>
          <w:color w:val="202122"/>
          <w:sz w:val="24"/>
          <w:szCs w:val="24"/>
          <w:shd w:val="clear" w:color="auto" w:fill="FFFFFF"/>
          <w:lang w:val="en-US"/>
        </w:rPr>
        <w:t xml:space="preserve"> ontological </w:t>
      </w:r>
      <w:r w:rsidR="00424004" w:rsidRPr="0062122D">
        <w:rPr>
          <w:rFonts w:asciiTheme="majorBidi" w:hAnsiTheme="majorBidi" w:cstheme="majorBidi"/>
          <w:color w:val="202122"/>
          <w:sz w:val="24"/>
          <w:szCs w:val="24"/>
          <w:shd w:val="clear" w:color="auto" w:fill="FFFFFF"/>
          <w:lang w:val="en-US"/>
        </w:rPr>
        <w:t xml:space="preserve">argument </w:t>
      </w:r>
      <w:r w:rsidR="00E9291C" w:rsidRPr="0062122D">
        <w:rPr>
          <w:rFonts w:asciiTheme="majorBidi" w:hAnsiTheme="majorBidi" w:cstheme="majorBidi"/>
          <w:color w:val="202122"/>
          <w:sz w:val="24"/>
          <w:szCs w:val="24"/>
          <w:shd w:val="clear" w:color="auto" w:fill="FFFFFF"/>
          <w:lang w:val="en-US"/>
        </w:rPr>
        <w:t>is comple</w:t>
      </w:r>
      <w:r w:rsidR="00AA3168" w:rsidRPr="0062122D">
        <w:rPr>
          <w:rFonts w:asciiTheme="majorBidi" w:hAnsiTheme="majorBidi" w:cstheme="majorBidi"/>
          <w:color w:val="202122"/>
          <w:sz w:val="24"/>
          <w:szCs w:val="24"/>
          <w:shd w:val="clear" w:color="auto" w:fill="FFFFFF"/>
          <w:lang w:val="en-US"/>
        </w:rPr>
        <w:t xml:space="preserve">x and </w:t>
      </w:r>
      <w:r w:rsidR="00F95E66" w:rsidRPr="0062122D">
        <w:rPr>
          <w:rFonts w:asciiTheme="majorBidi" w:hAnsiTheme="majorBidi" w:cstheme="majorBidi"/>
          <w:color w:val="202122"/>
          <w:sz w:val="24"/>
          <w:szCs w:val="24"/>
          <w:shd w:val="clear" w:color="auto" w:fill="FFFFFF"/>
          <w:lang w:val="en-US"/>
        </w:rPr>
        <w:t xml:space="preserve">saturated </w:t>
      </w:r>
      <w:r w:rsidR="00AA3168" w:rsidRPr="0062122D">
        <w:rPr>
          <w:rFonts w:asciiTheme="majorBidi" w:hAnsiTheme="majorBidi" w:cstheme="majorBidi"/>
          <w:color w:val="202122"/>
          <w:sz w:val="24"/>
          <w:szCs w:val="24"/>
          <w:shd w:val="clear" w:color="auto" w:fill="FFFFFF"/>
          <w:lang w:val="en-US"/>
        </w:rPr>
        <w:t xml:space="preserve">with idiosyncratic </w:t>
      </w:r>
      <w:r w:rsidR="00EC63F0" w:rsidRPr="0062122D">
        <w:rPr>
          <w:rFonts w:asciiTheme="majorBidi" w:hAnsiTheme="majorBidi" w:cstheme="majorBidi"/>
          <w:color w:val="202122"/>
          <w:sz w:val="24"/>
          <w:szCs w:val="24"/>
          <w:shd w:val="clear" w:color="auto" w:fill="FFFFFF"/>
          <w:lang w:val="en-US"/>
        </w:rPr>
        <w:t xml:space="preserve">and inaccessible language. </w:t>
      </w:r>
      <w:r w:rsidR="00E86FDE">
        <w:rPr>
          <w:rFonts w:asciiTheme="majorBidi" w:hAnsiTheme="majorBidi" w:cstheme="majorBidi"/>
          <w:color w:val="202122"/>
          <w:sz w:val="24"/>
          <w:szCs w:val="24"/>
          <w:shd w:val="clear" w:color="auto" w:fill="FFFFFF"/>
          <w:lang w:val="en-US"/>
        </w:rPr>
        <w:t xml:space="preserve">As further elaboration </w:t>
      </w:r>
      <w:r w:rsidR="006E3575">
        <w:rPr>
          <w:rFonts w:asciiTheme="majorBidi" w:hAnsiTheme="majorBidi" w:cstheme="majorBidi"/>
          <w:color w:val="202122"/>
          <w:sz w:val="24"/>
          <w:szCs w:val="24"/>
          <w:shd w:val="clear" w:color="auto" w:fill="FFFFFF"/>
          <w:lang w:val="en-US"/>
        </w:rPr>
        <w:t xml:space="preserve">is </w:t>
      </w:r>
      <w:r w:rsidR="000F48C1">
        <w:rPr>
          <w:rFonts w:asciiTheme="majorBidi" w:hAnsiTheme="majorBidi" w:cstheme="majorBidi"/>
          <w:color w:val="202122"/>
          <w:sz w:val="24"/>
          <w:szCs w:val="24"/>
          <w:shd w:val="clear" w:color="auto" w:fill="FFFFFF"/>
          <w:lang w:val="en-US"/>
        </w:rPr>
        <w:t>not need</w:t>
      </w:r>
      <w:r w:rsidR="006E3575">
        <w:rPr>
          <w:rFonts w:asciiTheme="majorBidi" w:hAnsiTheme="majorBidi" w:cstheme="majorBidi"/>
          <w:color w:val="202122"/>
          <w:sz w:val="24"/>
          <w:szCs w:val="24"/>
          <w:shd w:val="clear" w:color="auto" w:fill="FFFFFF"/>
          <w:lang w:val="en-US"/>
        </w:rPr>
        <w:t>ed</w:t>
      </w:r>
      <w:r w:rsidR="000F48C1">
        <w:rPr>
          <w:rFonts w:asciiTheme="majorBidi" w:hAnsiTheme="majorBidi" w:cstheme="majorBidi"/>
          <w:color w:val="202122"/>
          <w:sz w:val="24"/>
          <w:szCs w:val="24"/>
          <w:shd w:val="clear" w:color="auto" w:fill="FFFFFF"/>
          <w:lang w:val="en-US"/>
        </w:rPr>
        <w:t xml:space="preserve"> </w:t>
      </w:r>
      <w:r w:rsidR="00DF1E5E" w:rsidRPr="0062122D">
        <w:rPr>
          <w:rFonts w:asciiTheme="majorBidi" w:hAnsiTheme="majorBidi" w:cstheme="majorBidi"/>
          <w:color w:val="202122"/>
          <w:sz w:val="24"/>
          <w:szCs w:val="24"/>
          <w:shd w:val="clear" w:color="auto" w:fill="FFFFFF"/>
          <w:lang w:val="en-US"/>
        </w:rPr>
        <w:t>for our discussion</w:t>
      </w:r>
      <w:r w:rsidR="00F179CF">
        <w:rPr>
          <w:rFonts w:asciiTheme="majorBidi" w:hAnsiTheme="majorBidi" w:cstheme="majorBidi"/>
          <w:color w:val="202122"/>
          <w:sz w:val="24"/>
          <w:szCs w:val="24"/>
          <w:shd w:val="clear" w:color="auto" w:fill="FFFFFF"/>
          <w:lang w:val="en-US"/>
        </w:rPr>
        <w:t>,</w:t>
      </w:r>
      <w:r w:rsidR="00DF1E5E" w:rsidRPr="0062122D">
        <w:rPr>
          <w:rFonts w:asciiTheme="majorBidi" w:hAnsiTheme="majorBidi" w:cstheme="majorBidi"/>
          <w:color w:val="202122"/>
          <w:sz w:val="24"/>
          <w:szCs w:val="24"/>
          <w:shd w:val="clear" w:color="auto" w:fill="FFFFFF"/>
          <w:lang w:val="en-US"/>
        </w:rPr>
        <w:t xml:space="preserve"> </w:t>
      </w:r>
      <w:r w:rsidR="00355195" w:rsidRPr="0062122D">
        <w:rPr>
          <w:rFonts w:asciiTheme="majorBidi" w:hAnsiTheme="majorBidi" w:cstheme="majorBidi"/>
          <w:color w:val="202122"/>
          <w:sz w:val="24"/>
          <w:szCs w:val="24"/>
          <w:shd w:val="clear" w:color="auto" w:fill="FFFFFF"/>
          <w:lang w:val="en-US"/>
        </w:rPr>
        <w:t xml:space="preserve">we will confine ourselves </w:t>
      </w:r>
      <w:r w:rsidR="00F63DAA">
        <w:rPr>
          <w:rFonts w:asciiTheme="majorBidi" w:hAnsiTheme="majorBidi" w:cstheme="majorBidi"/>
          <w:color w:val="202122"/>
          <w:sz w:val="24"/>
          <w:szCs w:val="24"/>
          <w:shd w:val="clear" w:color="auto" w:fill="FFFFFF"/>
          <w:lang w:val="en-US"/>
        </w:rPr>
        <w:t>to</w:t>
      </w:r>
      <w:r w:rsidR="00355195" w:rsidRPr="0062122D">
        <w:rPr>
          <w:rFonts w:asciiTheme="majorBidi" w:hAnsiTheme="majorBidi" w:cstheme="majorBidi"/>
          <w:color w:val="202122"/>
          <w:sz w:val="24"/>
          <w:szCs w:val="24"/>
          <w:shd w:val="clear" w:color="auto" w:fill="FFFFFF"/>
          <w:lang w:val="en-US"/>
        </w:rPr>
        <w:t xml:space="preserve"> this schematic presentation </w:t>
      </w:r>
      <w:r w:rsidR="00BA37A5" w:rsidRPr="0062122D">
        <w:rPr>
          <w:rFonts w:asciiTheme="majorBidi" w:hAnsiTheme="majorBidi" w:cstheme="majorBidi"/>
          <w:color w:val="202122"/>
          <w:sz w:val="24"/>
          <w:szCs w:val="24"/>
          <w:shd w:val="clear" w:color="auto" w:fill="FFFFFF"/>
          <w:lang w:val="en-US"/>
        </w:rPr>
        <w:t xml:space="preserve">and turn to the </w:t>
      </w:r>
      <w:r w:rsidR="00151A83" w:rsidRPr="0062122D">
        <w:rPr>
          <w:rFonts w:asciiTheme="majorBidi" w:hAnsiTheme="majorBidi" w:cstheme="majorBidi"/>
          <w:color w:val="202122"/>
          <w:sz w:val="24"/>
          <w:szCs w:val="24"/>
          <w:shd w:val="clear" w:color="auto" w:fill="FFFFFF"/>
          <w:lang w:val="en-US"/>
        </w:rPr>
        <w:t>subject relevant</w:t>
      </w:r>
      <w:r w:rsidR="00BA37A5" w:rsidRPr="0062122D">
        <w:rPr>
          <w:rFonts w:asciiTheme="majorBidi" w:hAnsiTheme="majorBidi" w:cstheme="majorBidi"/>
          <w:color w:val="202122"/>
          <w:sz w:val="24"/>
          <w:szCs w:val="24"/>
          <w:shd w:val="clear" w:color="auto" w:fill="FFFFFF"/>
          <w:lang w:val="en-US"/>
        </w:rPr>
        <w:t xml:space="preserve"> to us, the phenomenological </w:t>
      </w:r>
      <w:r w:rsidR="001A5563" w:rsidRPr="0062122D">
        <w:rPr>
          <w:rFonts w:asciiTheme="majorBidi" w:hAnsiTheme="majorBidi" w:cstheme="majorBidi"/>
          <w:color w:val="202122"/>
          <w:sz w:val="24"/>
          <w:szCs w:val="24"/>
          <w:shd w:val="clear" w:color="auto" w:fill="FFFFFF"/>
          <w:lang w:val="en-US"/>
        </w:rPr>
        <w:t xml:space="preserve">inquiry about </w:t>
      </w:r>
      <w:r w:rsidR="00BC3C27">
        <w:rPr>
          <w:rFonts w:asciiTheme="majorBidi" w:hAnsiTheme="majorBidi" w:cstheme="majorBidi"/>
          <w:color w:val="202122"/>
          <w:sz w:val="24"/>
          <w:szCs w:val="24"/>
          <w:shd w:val="clear" w:color="auto" w:fill="FFFFFF"/>
          <w:lang w:val="en-US"/>
        </w:rPr>
        <w:t xml:space="preserve">man’s </w:t>
      </w:r>
      <w:r w:rsidR="008850C2" w:rsidRPr="0062122D">
        <w:rPr>
          <w:rFonts w:asciiTheme="majorBidi" w:hAnsiTheme="majorBidi" w:cstheme="majorBidi"/>
          <w:color w:val="202122"/>
          <w:sz w:val="24"/>
          <w:szCs w:val="24"/>
          <w:shd w:val="clear" w:color="auto" w:fill="FFFFFF"/>
          <w:lang w:val="en-US"/>
        </w:rPr>
        <w:t>states</w:t>
      </w:r>
      <w:r w:rsidR="001A5563" w:rsidRPr="0062122D">
        <w:rPr>
          <w:rFonts w:asciiTheme="majorBidi" w:hAnsiTheme="majorBidi" w:cstheme="majorBidi"/>
          <w:color w:val="202122"/>
          <w:sz w:val="24"/>
          <w:szCs w:val="24"/>
          <w:shd w:val="clear" w:color="auto" w:fill="FFFFFF"/>
          <w:lang w:val="en-US"/>
        </w:rPr>
        <w:t xml:space="preserve"> </w:t>
      </w:r>
      <w:r w:rsidR="00223C3A" w:rsidRPr="0062122D">
        <w:rPr>
          <w:rFonts w:asciiTheme="majorBidi" w:hAnsiTheme="majorBidi" w:cstheme="majorBidi"/>
          <w:color w:val="202122"/>
          <w:sz w:val="24"/>
          <w:szCs w:val="24"/>
          <w:shd w:val="clear" w:color="auto" w:fill="FFFFFF"/>
          <w:lang w:val="en-US"/>
        </w:rPr>
        <w:t>of existence</w:t>
      </w:r>
      <w:r w:rsidR="001A5563" w:rsidRPr="0062122D">
        <w:rPr>
          <w:rFonts w:asciiTheme="majorBidi" w:hAnsiTheme="majorBidi" w:cstheme="majorBidi"/>
          <w:color w:val="202122"/>
          <w:sz w:val="24"/>
          <w:szCs w:val="24"/>
          <w:shd w:val="clear" w:color="auto" w:fill="FFFFFF"/>
          <w:lang w:val="en-US"/>
        </w:rPr>
        <w:t xml:space="preserve"> </w:t>
      </w:r>
      <w:r w:rsidR="00C86494" w:rsidRPr="0062122D">
        <w:rPr>
          <w:rFonts w:asciiTheme="majorBidi" w:hAnsiTheme="majorBidi" w:cstheme="majorBidi"/>
          <w:color w:val="202122"/>
          <w:sz w:val="24"/>
          <w:szCs w:val="24"/>
          <w:shd w:val="clear" w:color="auto" w:fill="FFFFFF"/>
          <w:lang w:val="en-US"/>
        </w:rPr>
        <w:t>–</w:t>
      </w:r>
      <w:r w:rsidR="001A5563" w:rsidRPr="0062122D">
        <w:rPr>
          <w:rFonts w:asciiTheme="majorBidi" w:hAnsiTheme="majorBidi" w:cstheme="majorBidi"/>
          <w:color w:val="202122"/>
          <w:sz w:val="24"/>
          <w:szCs w:val="24"/>
          <w:shd w:val="clear" w:color="auto" w:fill="FFFFFF"/>
          <w:lang w:val="en-US"/>
        </w:rPr>
        <w:t xml:space="preserve"> </w:t>
      </w:r>
      <w:r w:rsidR="00C86494" w:rsidRPr="0062122D">
        <w:rPr>
          <w:rFonts w:asciiTheme="majorBidi" w:hAnsiTheme="majorBidi" w:cstheme="majorBidi"/>
          <w:color w:val="202122"/>
          <w:sz w:val="24"/>
          <w:szCs w:val="24"/>
          <w:shd w:val="clear" w:color="auto" w:fill="FFFFFF"/>
          <w:lang w:val="en-US"/>
        </w:rPr>
        <w:t>the authentic and unauthentic.</w:t>
      </w:r>
    </w:p>
    <w:p w14:paraId="55842A37" w14:textId="79A138D3" w:rsidR="00C86494" w:rsidRPr="0062122D" w:rsidRDefault="003E1089" w:rsidP="001118D9">
      <w:pPr>
        <w:spacing w:after="0" w:line="360" w:lineRule="auto"/>
        <w:ind w:firstLine="284"/>
        <w:rPr>
          <w:rFonts w:asciiTheme="majorBidi" w:hAnsiTheme="majorBidi" w:cstheme="majorBidi"/>
          <w:sz w:val="24"/>
          <w:szCs w:val="24"/>
          <w:lang w:val="en-US"/>
        </w:rPr>
      </w:pPr>
      <w:r w:rsidRPr="0062122D">
        <w:rPr>
          <w:rFonts w:asciiTheme="majorBidi" w:hAnsiTheme="majorBidi" w:cstheme="majorBidi"/>
          <w:color w:val="202122"/>
          <w:sz w:val="24"/>
          <w:szCs w:val="24"/>
          <w:shd w:val="clear" w:color="auto" w:fill="FFFFFF"/>
          <w:lang w:val="en-US"/>
        </w:rPr>
        <w:t xml:space="preserve">Heidegger’s basic characterization of </w:t>
      </w:r>
      <w:r w:rsidR="008850C2" w:rsidRPr="0062122D">
        <w:rPr>
          <w:rFonts w:asciiTheme="majorBidi" w:hAnsiTheme="majorBidi" w:cstheme="majorBidi"/>
          <w:color w:val="202122"/>
          <w:sz w:val="24"/>
          <w:szCs w:val="24"/>
          <w:shd w:val="clear" w:color="auto" w:fill="FFFFFF"/>
          <w:lang w:val="en-US"/>
        </w:rPr>
        <w:t xml:space="preserve">both these states of existence </w:t>
      </w:r>
      <w:r w:rsidR="0012554C" w:rsidRPr="0062122D">
        <w:rPr>
          <w:rFonts w:asciiTheme="majorBidi" w:hAnsiTheme="majorBidi" w:cstheme="majorBidi"/>
          <w:color w:val="202122"/>
          <w:sz w:val="24"/>
          <w:szCs w:val="24"/>
          <w:shd w:val="clear" w:color="auto" w:fill="FFFFFF"/>
          <w:lang w:val="en-US"/>
        </w:rPr>
        <w:t>is similar to that of his predecessors. Unauthentic exist</w:t>
      </w:r>
      <w:r w:rsidR="003D7C42" w:rsidRPr="0062122D">
        <w:rPr>
          <w:rFonts w:asciiTheme="majorBidi" w:hAnsiTheme="majorBidi" w:cstheme="majorBidi"/>
          <w:color w:val="202122"/>
          <w:sz w:val="24"/>
          <w:szCs w:val="24"/>
          <w:shd w:val="clear" w:color="auto" w:fill="FFFFFF"/>
          <w:lang w:val="en-US"/>
        </w:rPr>
        <w:t>en</w:t>
      </w:r>
      <w:r w:rsidR="0012554C" w:rsidRPr="0062122D">
        <w:rPr>
          <w:rFonts w:asciiTheme="majorBidi" w:hAnsiTheme="majorBidi" w:cstheme="majorBidi"/>
          <w:color w:val="202122"/>
          <w:sz w:val="24"/>
          <w:szCs w:val="24"/>
          <w:shd w:val="clear" w:color="auto" w:fill="FFFFFF"/>
          <w:lang w:val="en-US"/>
        </w:rPr>
        <w:t xml:space="preserve">ce is </w:t>
      </w:r>
      <w:r w:rsidR="003D7C42" w:rsidRPr="0062122D">
        <w:rPr>
          <w:rFonts w:asciiTheme="majorBidi" w:hAnsiTheme="majorBidi" w:cstheme="majorBidi"/>
          <w:color w:val="202122"/>
          <w:sz w:val="24"/>
          <w:szCs w:val="24"/>
          <w:shd w:val="clear" w:color="auto" w:fill="FFFFFF"/>
          <w:lang w:val="en-US"/>
        </w:rPr>
        <w:t xml:space="preserve">devoid of </w:t>
      </w:r>
      <w:r w:rsidR="00747948" w:rsidRPr="0062122D">
        <w:rPr>
          <w:rFonts w:asciiTheme="majorBidi" w:hAnsiTheme="majorBidi" w:cstheme="majorBidi"/>
          <w:color w:val="202122"/>
          <w:sz w:val="24"/>
          <w:szCs w:val="24"/>
          <w:shd w:val="clear" w:color="auto" w:fill="FFFFFF"/>
          <w:lang w:val="en-US"/>
        </w:rPr>
        <w:t>singularity, conformist</w:t>
      </w:r>
      <w:r w:rsidR="00B478C5">
        <w:rPr>
          <w:rFonts w:asciiTheme="majorBidi" w:hAnsiTheme="majorBidi" w:cstheme="majorBidi"/>
          <w:color w:val="202122"/>
          <w:sz w:val="24"/>
          <w:szCs w:val="24"/>
          <w:shd w:val="clear" w:color="auto" w:fill="FFFFFF"/>
          <w:lang w:val="en-US"/>
        </w:rPr>
        <w:t>,</w:t>
      </w:r>
      <w:r w:rsidR="00747948" w:rsidRPr="0062122D">
        <w:rPr>
          <w:rFonts w:asciiTheme="majorBidi" w:hAnsiTheme="majorBidi" w:cstheme="majorBidi"/>
          <w:color w:val="202122"/>
          <w:sz w:val="24"/>
          <w:szCs w:val="24"/>
          <w:shd w:val="clear" w:color="auto" w:fill="FFFFFF"/>
          <w:lang w:val="en-US"/>
        </w:rPr>
        <w:t xml:space="preserve"> and </w:t>
      </w:r>
      <w:r w:rsidR="00E04948" w:rsidRPr="0062122D">
        <w:rPr>
          <w:rFonts w:asciiTheme="majorBidi" w:hAnsiTheme="majorBidi" w:cstheme="majorBidi"/>
          <w:color w:val="202122"/>
          <w:sz w:val="24"/>
          <w:szCs w:val="24"/>
          <w:shd w:val="clear" w:color="auto" w:fill="FFFFFF"/>
          <w:lang w:val="en-US"/>
        </w:rPr>
        <w:t>indistinct from the surrounding multitudes</w:t>
      </w:r>
      <w:r w:rsidR="00DA2FB7" w:rsidRPr="0062122D">
        <w:rPr>
          <w:rFonts w:asciiTheme="majorBidi" w:hAnsiTheme="majorBidi" w:cstheme="majorBidi"/>
          <w:color w:val="202122"/>
          <w:sz w:val="24"/>
          <w:szCs w:val="24"/>
          <w:shd w:val="clear" w:color="auto" w:fill="FFFFFF"/>
          <w:lang w:val="en-US"/>
        </w:rPr>
        <w:t xml:space="preserve">. </w:t>
      </w:r>
      <w:r w:rsidR="00F90569" w:rsidRPr="0062122D">
        <w:rPr>
          <w:rFonts w:asciiTheme="majorBidi" w:hAnsiTheme="majorBidi" w:cstheme="majorBidi"/>
          <w:color w:val="202122"/>
          <w:sz w:val="24"/>
          <w:szCs w:val="24"/>
          <w:shd w:val="clear" w:color="auto" w:fill="FFFFFF"/>
          <w:lang w:val="en-US"/>
        </w:rPr>
        <w:t>The</w:t>
      </w:r>
      <w:r w:rsidR="00DA2FB7" w:rsidRPr="0062122D">
        <w:rPr>
          <w:rFonts w:asciiTheme="majorBidi" w:hAnsiTheme="majorBidi" w:cstheme="majorBidi"/>
          <w:color w:val="202122"/>
          <w:sz w:val="24"/>
          <w:szCs w:val="24"/>
          <w:shd w:val="clear" w:color="auto" w:fill="FFFFFF"/>
          <w:lang w:val="en-US"/>
        </w:rPr>
        <w:t xml:space="preserve"> values, outlooks</w:t>
      </w:r>
      <w:r w:rsidR="00B478C5">
        <w:rPr>
          <w:rFonts w:asciiTheme="majorBidi" w:hAnsiTheme="majorBidi" w:cstheme="majorBidi"/>
          <w:color w:val="202122"/>
          <w:sz w:val="24"/>
          <w:szCs w:val="24"/>
          <w:shd w:val="clear" w:color="auto" w:fill="FFFFFF"/>
          <w:lang w:val="en-US"/>
        </w:rPr>
        <w:t>,</w:t>
      </w:r>
      <w:r w:rsidR="00DA2FB7" w:rsidRPr="0062122D">
        <w:rPr>
          <w:rFonts w:asciiTheme="majorBidi" w:hAnsiTheme="majorBidi" w:cstheme="majorBidi"/>
          <w:color w:val="202122"/>
          <w:sz w:val="24"/>
          <w:szCs w:val="24"/>
          <w:shd w:val="clear" w:color="auto" w:fill="FFFFFF"/>
          <w:lang w:val="en-US"/>
        </w:rPr>
        <w:t xml:space="preserve"> </w:t>
      </w:r>
      <w:r w:rsidR="00F90569" w:rsidRPr="0062122D">
        <w:rPr>
          <w:rFonts w:asciiTheme="majorBidi" w:hAnsiTheme="majorBidi" w:cstheme="majorBidi"/>
          <w:color w:val="202122"/>
          <w:sz w:val="24"/>
          <w:szCs w:val="24"/>
          <w:shd w:val="clear" w:color="auto" w:fill="FFFFFF"/>
          <w:lang w:val="en-US"/>
        </w:rPr>
        <w:t xml:space="preserve">and to a large extent, choices of the unauthentic man </w:t>
      </w:r>
      <w:r w:rsidR="002A41D0" w:rsidRPr="0062122D">
        <w:rPr>
          <w:rFonts w:asciiTheme="majorBidi" w:hAnsiTheme="majorBidi" w:cstheme="majorBidi"/>
          <w:color w:val="202122"/>
          <w:sz w:val="24"/>
          <w:szCs w:val="24"/>
          <w:shd w:val="clear" w:color="auto" w:fill="FFFFFF"/>
          <w:lang w:val="en-US"/>
        </w:rPr>
        <w:t xml:space="preserve">are </w:t>
      </w:r>
      <w:r w:rsidR="003026B0" w:rsidRPr="0062122D">
        <w:rPr>
          <w:rFonts w:asciiTheme="majorBidi" w:hAnsiTheme="majorBidi" w:cstheme="majorBidi"/>
          <w:color w:val="202122"/>
          <w:sz w:val="24"/>
          <w:szCs w:val="24"/>
          <w:shd w:val="clear" w:color="auto" w:fill="FFFFFF"/>
          <w:lang w:val="en-US"/>
        </w:rPr>
        <w:t xml:space="preserve">instilled within him from </w:t>
      </w:r>
      <w:r w:rsidR="00FF587E" w:rsidRPr="0062122D">
        <w:rPr>
          <w:rFonts w:asciiTheme="majorBidi" w:hAnsiTheme="majorBidi" w:cstheme="majorBidi"/>
          <w:color w:val="202122"/>
          <w:sz w:val="24"/>
          <w:szCs w:val="24"/>
          <w:shd w:val="clear" w:color="auto" w:fill="FFFFFF"/>
          <w:lang w:val="en-US"/>
        </w:rPr>
        <w:t xml:space="preserve">the outside, not </w:t>
      </w:r>
      <w:r w:rsidR="00732DB9" w:rsidRPr="0062122D">
        <w:rPr>
          <w:rFonts w:asciiTheme="majorBidi" w:hAnsiTheme="majorBidi" w:cstheme="majorBidi"/>
          <w:color w:val="202122"/>
          <w:sz w:val="24"/>
          <w:szCs w:val="24"/>
          <w:shd w:val="clear" w:color="auto" w:fill="FFFFFF"/>
          <w:lang w:val="en-US"/>
        </w:rPr>
        <w:t>established by himself</w:t>
      </w:r>
      <w:r w:rsidR="00D84A2A" w:rsidRPr="0062122D">
        <w:rPr>
          <w:rFonts w:asciiTheme="majorBidi" w:hAnsiTheme="majorBidi" w:cstheme="majorBidi"/>
          <w:color w:val="202122"/>
          <w:sz w:val="24"/>
          <w:szCs w:val="24"/>
          <w:shd w:val="clear" w:color="auto" w:fill="FFFFFF"/>
          <w:lang w:val="en-US"/>
        </w:rPr>
        <w:t>. The unauthentic man lives the existe</w:t>
      </w:r>
      <w:r w:rsidR="005925FD" w:rsidRPr="0062122D">
        <w:rPr>
          <w:rFonts w:asciiTheme="majorBidi" w:hAnsiTheme="majorBidi" w:cstheme="majorBidi"/>
          <w:color w:val="202122"/>
          <w:sz w:val="24"/>
          <w:szCs w:val="24"/>
          <w:shd w:val="clear" w:color="auto" w:fill="FFFFFF"/>
          <w:lang w:val="en-US"/>
        </w:rPr>
        <w:t xml:space="preserve">nce </w:t>
      </w:r>
      <w:r w:rsidR="00E57E55">
        <w:rPr>
          <w:rFonts w:asciiTheme="majorBidi" w:hAnsiTheme="majorBidi" w:cstheme="majorBidi"/>
          <w:color w:val="202122"/>
          <w:sz w:val="24"/>
          <w:szCs w:val="24"/>
          <w:shd w:val="clear" w:color="auto" w:fill="FFFFFF"/>
          <w:lang w:val="en-US"/>
        </w:rPr>
        <w:t xml:space="preserve">belonging to </w:t>
      </w:r>
      <w:r w:rsidR="005925FD" w:rsidRPr="0062122D">
        <w:rPr>
          <w:rFonts w:asciiTheme="majorBidi" w:hAnsiTheme="majorBidi" w:cstheme="majorBidi"/>
          <w:color w:val="202122"/>
          <w:sz w:val="24"/>
          <w:szCs w:val="24"/>
          <w:shd w:val="clear" w:color="auto" w:fill="FFFFFF"/>
          <w:lang w:val="en-US"/>
        </w:rPr>
        <w:t xml:space="preserve">“them” </w:t>
      </w:r>
      <w:r w:rsidR="00DD732E" w:rsidRPr="0062122D">
        <w:rPr>
          <w:rFonts w:asciiTheme="majorBidi" w:hAnsiTheme="majorBidi" w:cstheme="majorBidi"/>
          <w:color w:val="202122"/>
          <w:sz w:val="24"/>
          <w:szCs w:val="24"/>
          <w:shd w:val="clear" w:color="auto" w:fill="FFFFFF"/>
          <w:lang w:val="en-US"/>
        </w:rPr>
        <w:t>(</w:t>
      </w:r>
      <w:r w:rsidR="00DD732E" w:rsidRPr="0062122D">
        <w:rPr>
          <w:rFonts w:asciiTheme="majorBidi" w:hAnsiTheme="majorBidi" w:cstheme="majorBidi"/>
          <w:i/>
          <w:iCs/>
          <w:sz w:val="24"/>
          <w:szCs w:val="24"/>
        </w:rPr>
        <w:t>das Man</w:t>
      </w:r>
      <w:r w:rsidR="00DD732E" w:rsidRPr="0062122D">
        <w:rPr>
          <w:rFonts w:asciiTheme="majorBidi" w:hAnsiTheme="majorBidi" w:cstheme="majorBidi"/>
          <w:sz w:val="24"/>
          <w:szCs w:val="24"/>
          <w:lang w:val="en-US"/>
        </w:rPr>
        <w:t xml:space="preserve">). </w:t>
      </w:r>
      <w:r w:rsidR="001D7ACA" w:rsidRPr="0062122D">
        <w:rPr>
          <w:rFonts w:asciiTheme="majorBidi" w:hAnsiTheme="majorBidi" w:cstheme="majorBidi"/>
          <w:sz w:val="24"/>
          <w:szCs w:val="24"/>
          <w:lang w:val="en-US"/>
        </w:rPr>
        <w:t>As h</w:t>
      </w:r>
      <w:r w:rsidR="00DD732E" w:rsidRPr="0062122D">
        <w:rPr>
          <w:rFonts w:asciiTheme="majorBidi" w:hAnsiTheme="majorBidi" w:cstheme="majorBidi"/>
          <w:sz w:val="24"/>
          <w:szCs w:val="24"/>
          <w:lang w:val="en-US"/>
        </w:rPr>
        <w:t>e wrote:</w:t>
      </w:r>
    </w:p>
    <w:p w14:paraId="532E5E36" w14:textId="390E01B9" w:rsidR="00183D89" w:rsidRPr="0062122D" w:rsidRDefault="00183D89" w:rsidP="003E253E">
      <w:pPr>
        <w:pStyle w:val="Quote1"/>
        <w:bidi w:val="0"/>
        <w:spacing w:before="0" w:after="0"/>
        <w:ind w:left="567" w:right="567"/>
        <w:jc w:val="left"/>
        <w:rPr>
          <w:rFonts w:asciiTheme="majorBidi" w:hAnsiTheme="majorBidi" w:cstheme="majorBidi"/>
          <w:sz w:val="24"/>
          <w:szCs w:val="24"/>
        </w:rPr>
      </w:pPr>
      <w:r w:rsidRPr="0062122D">
        <w:rPr>
          <w:rFonts w:asciiTheme="majorBidi" w:hAnsiTheme="majorBidi" w:cstheme="majorBidi"/>
          <w:sz w:val="24"/>
          <w:szCs w:val="24"/>
        </w:rPr>
        <w:t xml:space="preserve">We take pleasure and enjoy ourselves as they take pleasure; we read, </w:t>
      </w:r>
      <w:proofErr w:type="gramStart"/>
      <w:r w:rsidRPr="0062122D">
        <w:rPr>
          <w:rFonts w:asciiTheme="majorBidi" w:hAnsiTheme="majorBidi" w:cstheme="majorBidi"/>
          <w:sz w:val="24"/>
          <w:szCs w:val="24"/>
        </w:rPr>
        <w:t>see</w:t>
      </w:r>
      <w:proofErr w:type="gramEnd"/>
      <w:r w:rsidRPr="0062122D">
        <w:rPr>
          <w:rFonts w:asciiTheme="majorBidi" w:hAnsiTheme="majorBidi" w:cstheme="majorBidi"/>
          <w:sz w:val="24"/>
          <w:szCs w:val="24"/>
        </w:rPr>
        <w:t xml:space="preserve"> and judge about literature as they see and judge; […] The “they” [das Man], which is nothing definite, and which all are, though not as the sum, prescribes the kind of Being of everydayness.</w:t>
      </w:r>
      <w:r w:rsidRPr="0062122D">
        <w:rPr>
          <w:rStyle w:val="FootnoteReference"/>
          <w:rFonts w:asciiTheme="majorBidi" w:hAnsiTheme="majorBidi" w:cstheme="majorBidi"/>
          <w:sz w:val="24"/>
          <w:szCs w:val="24"/>
          <w:rtl/>
        </w:rPr>
        <w:footnoteReference w:id="24"/>
      </w:r>
    </w:p>
    <w:p w14:paraId="6F9FF91E" w14:textId="6964DA04" w:rsidR="00EE370E" w:rsidRPr="0062122D" w:rsidRDefault="00EE370E" w:rsidP="001118D9">
      <w:pPr>
        <w:pStyle w:val="Quote1"/>
        <w:bidi w:val="0"/>
        <w:spacing w:before="0" w:after="0"/>
        <w:ind w:left="0" w:right="0" w:firstLine="284"/>
        <w:jc w:val="left"/>
        <w:rPr>
          <w:rFonts w:asciiTheme="majorBidi" w:hAnsiTheme="majorBidi" w:cstheme="majorBidi"/>
          <w:sz w:val="24"/>
          <w:szCs w:val="24"/>
          <w:rtl/>
        </w:rPr>
      </w:pPr>
      <w:r w:rsidRPr="0062122D">
        <w:rPr>
          <w:rFonts w:asciiTheme="majorBidi" w:hAnsiTheme="majorBidi" w:cstheme="majorBidi"/>
          <w:sz w:val="24"/>
          <w:szCs w:val="24"/>
        </w:rPr>
        <w:t>In the existential default</w:t>
      </w:r>
      <w:r w:rsidR="009E59D8" w:rsidRPr="0062122D">
        <w:rPr>
          <w:rFonts w:asciiTheme="majorBidi" w:hAnsiTheme="majorBidi" w:cstheme="majorBidi"/>
          <w:sz w:val="24"/>
          <w:szCs w:val="24"/>
        </w:rPr>
        <w:t xml:space="preserve">, </w:t>
      </w:r>
      <w:r w:rsidR="003A3A69" w:rsidRPr="0062122D">
        <w:rPr>
          <w:rFonts w:asciiTheme="majorBidi" w:hAnsiTheme="majorBidi" w:cstheme="majorBidi"/>
          <w:sz w:val="24"/>
          <w:szCs w:val="24"/>
        </w:rPr>
        <w:t xml:space="preserve">the unauthentic, the range of </w:t>
      </w:r>
      <w:r w:rsidR="0065438F" w:rsidRPr="0062122D">
        <w:rPr>
          <w:rFonts w:asciiTheme="majorBidi" w:hAnsiTheme="majorBidi" w:cstheme="majorBidi"/>
          <w:sz w:val="24"/>
          <w:szCs w:val="24"/>
        </w:rPr>
        <w:t>possibilities</w:t>
      </w:r>
      <w:r w:rsidR="003A3A69" w:rsidRPr="0062122D">
        <w:rPr>
          <w:rFonts w:asciiTheme="majorBidi" w:hAnsiTheme="majorBidi" w:cstheme="majorBidi"/>
          <w:sz w:val="24"/>
          <w:szCs w:val="24"/>
        </w:rPr>
        <w:t xml:space="preserve"> in which </w:t>
      </w:r>
      <w:r w:rsidR="00F151A3" w:rsidRPr="0062122D">
        <w:rPr>
          <w:rFonts w:asciiTheme="majorBidi" w:hAnsiTheme="majorBidi" w:cstheme="majorBidi"/>
          <w:sz w:val="24"/>
          <w:szCs w:val="24"/>
        </w:rPr>
        <w:t>man exists with</w:t>
      </w:r>
      <w:r w:rsidR="0077575D" w:rsidRPr="0062122D">
        <w:rPr>
          <w:rFonts w:asciiTheme="majorBidi" w:hAnsiTheme="majorBidi" w:cstheme="majorBidi"/>
          <w:sz w:val="24"/>
          <w:szCs w:val="24"/>
        </w:rPr>
        <w:t xml:space="preserve"> being and facing it, lie </w:t>
      </w:r>
      <w:r w:rsidR="0065438F" w:rsidRPr="0062122D">
        <w:rPr>
          <w:rFonts w:asciiTheme="majorBidi" w:hAnsiTheme="majorBidi" w:cstheme="majorBidi"/>
          <w:sz w:val="24"/>
          <w:szCs w:val="24"/>
        </w:rPr>
        <w:t>before him from the beginning</w:t>
      </w:r>
      <w:r w:rsidR="004F361E" w:rsidRPr="0062122D">
        <w:rPr>
          <w:rFonts w:asciiTheme="majorBidi" w:hAnsiTheme="majorBidi" w:cstheme="majorBidi"/>
          <w:sz w:val="24"/>
          <w:szCs w:val="24"/>
        </w:rPr>
        <w:t xml:space="preserve"> and are not his. </w:t>
      </w:r>
      <w:r w:rsidR="0041283B" w:rsidRPr="0062122D">
        <w:rPr>
          <w:rFonts w:asciiTheme="majorBidi" w:hAnsiTheme="majorBidi" w:cstheme="majorBidi"/>
          <w:sz w:val="24"/>
          <w:szCs w:val="24"/>
        </w:rPr>
        <w:t>These</w:t>
      </w:r>
      <w:r w:rsidR="004F361E" w:rsidRPr="0062122D">
        <w:rPr>
          <w:rFonts w:asciiTheme="majorBidi" w:hAnsiTheme="majorBidi" w:cstheme="majorBidi"/>
          <w:sz w:val="24"/>
          <w:szCs w:val="24"/>
        </w:rPr>
        <w:t xml:space="preserve"> are the possibilities dictated by “them”</w:t>
      </w:r>
      <w:r w:rsidR="005A606A" w:rsidRPr="0062122D">
        <w:rPr>
          <w:rFonts w:asciiTheme="majorBidi" w:hAnsiTheme="majorBidi" w:cstheme="majorBidi"/>
          <w:sz w:val="24"/>
          <w:szCs w:val="24"/>
        </w:rPr>
        <w:t xml:space="preserve">. Authentic </w:t>
      </w:r>
      <w:r w:rsidR="001808F1" w:rsidRPr="0062122D">
        <w:rPr>
          <w:rFonts w:asciiTheme="majorBidi" w:hAnsiTheme="majorBidi" w:cstheme="majorBidi"/>
          <w:sz w:val="24"/>
          <w:szCs w:val="24"/>
        </w:rPr>
        <w:t>existence,</w:t>
      </w:r>
      <w:r w:rsidR="00311E9E" w:rsidRPr="0062122D">
        <w:rPr>
          <w:rFonts w:asciiTheme="majorBidi" w:hAnsiTheme="majorBidi" w:cstheme="majorBidi"/>
          <w:sz w:val="24"/>
          <w:szCs w:val="24"/>
        </w:rPr>
        <w:t xml:space="preserve"> in contrast, is the choice to exist not </w:t>
      </w:r>
      <w:r w:rsidR="007753C4">
        <w:rPr>
          <w:rFonts w:asciiTheme="majorBidi" w:hAnsiTheme="majorBidi" w:cstheme="majorBidi"/>
          <w:sz w:val="24"/>
          <w:szCs w:val="24"/>
        </w:rPr>
        <w:t xml:space="preserve">in reference </w:t>
      </w:r>
      <w:r w:rsidR="00FA1FEF">
        <w:rPr>
          <w:rFonts w:asciiTheme="majorBidi" w:hAnsiTheme="majorBidi" w:cstheme="majorBidi"/>
          <w:sz w:val="24"/>
          <w:szCs w:val="24"/>
        </w:rPr>
        <w:t xml:space="preserve">to </w:t>
      </w:r>
      <w:r w:rsidR="00531194">
        <w:rPr>
          <w:rFonts w:asciiTheme="majorBidi" w:hAnsiTheme="majorBidi" w:cstheme="majorBidi"/>
          <w:sz w:val="24"/>
          <w:szCs w:val="24"/>
        </w:rPr>
        <w:t xml:space="preserve">the </w:t>
      </w:r>
      <w:r w:rsidR="00B5466E" w:rsidRPr="0062122D">
        <w:rPr>
          <w:rFonts w:asciiTheme="majorBidi" w:hAnsiTheme="majorBidi" w:cstheme="majorBidi"/>
          <w:sz w:val="24"/>
          <w:szCs w:val="24"/>
        </w:rPr>
        <w:t>possibilities given to man initially</w:t>
      </w:r>
      <w:r w:rsidR="00873D18">
        <w:rPr>
          <w:rFonts w:asciiTheme="majorBidi" w:hAnsiTheme="majorBidi" w:cstheme="majorBidi"/>
          <w:sz w:val="24"/>
          <w:szCs w:val="24"/>
        </w:rPr>
        <w:t xml:space="preserve"> and </w:t>
      </w:r>
      <w:r w:rsidR="00873D18" w:rsidRPr="0062122D">
        <w:rPr>
          <w:rFonts w:asciiTheme="majorBidi" w:hAnsiTheme="majorBidi" w:cstheme="majorBidi"/>
          <w:sz w:val="24"/>
          <w:szCs w:val="24"/>
        </w:rPr>
        <w:t>externally</w:t>
      </w:r>
      <w:r w:rsidR="00BF13F3" w:rsidRPr="0062122D">
        <w:rPr>
          <w:rFonts w:asciiTheme="majorBidi" w:hAnsiTheme="majorBidi" w:cstheme="majorBidi"/>
          <w:sz w:val="24"/>
          <w:szCs w:val="24"/>
        </w:rPr>
        <w:t>, but rather</w:t>
      </w:r>
      <w:r w:rsidR="005B4785">
        <w:rPr>
          <w:rFonts w:asciiTheme="majorBidi" w:hAnsiTheme="majorBidi" w:cstheme="majorBidi"/>
          <w:sz w:val="24"/>
          <w:szCs w:val="24"/>
        </w:rPr>
        <w:t xml:space="preserve"> in reference to</w:t>
      </w:r>
      <w:r w:rsidR="00422F24">
        <w:rPr>
          <w:rFonts w:asciiTheme="majorBidi" w:hAnsiTheme="majorBidi" w:cstheme="majorBidi"/>
          <w:sz w:val="24"/>
          <w:szCs w:val="24"/>
        </w:rPr>
        <w:t xml:space="preserve"> </w:t>
      </w:r>
      <w:r w:rsidR="00BF13F3" w:rsidRPr="0062122D">
        <w:rPr>
          <w:rFonts w:asciiTheme="majorBidi" w:hAnsiTheme="majorBidi" w:cstheme="majorBidi"/>
          <w:sz w:val="24"/>
          <w:szCs w:val="24"/>
        </w:rPr>
        <w:t xml:space="preserve">his </w:t>
      </w:r>
      <w:r w:rsidR="00422F24">
        <w:rPr>
          <w:rFonts w:asciiTheme="majorBidi" w:hAnsiTheme="majorBidi" w:cstheme="majorBidi"/>
          <w:sz w:val="24"/>
          <w:szCs w:val="24"/>
        </w:rPr>
        <w:t xml:space="preserve">own </w:t>
      </w:r>
      <w:r w:rsidR="00BF13F3" w:rsidRPr="0062122D">
        <w:rPr>
          <w:rFonts w:asciiTheme="majorBidi" w:hAnsiTheme="majorBidi" w:cstheme="majorBidi"/>
          <w:sz w:val="24"/>
          <w:szCs w:val="24"/>
        </w:rPr>
        <w:t xml:space="preserve">individual possibilities </w:t>
      </w:r>
      <w:r w:rsidR="00566232" w:rsidRPr="0062122D">
        <w:rPr>
          <w:rFonts w:asciiTheme="majorBidi" w:hAnsiTheme="majorBidi" w:cstheme="majorBidi"/>
          <w:sz w:val="24"/>
          <w:szCs w:val="24"/>
        </w:rPr>
        <w:t xml:space="preserve">deriving from </w:t>
      </w:r>
      <w:r w:rsidR="005B4785">
        <w:rPr>
          <w:rFonts w:asciiTheme="majorBidi" w:hAnsiTheme="majorBidi" w:cstheme="majorBidi"/>
          <w:sz w:val="24"/>
          <w:szCs w:val="24"/>
        </w:rPr>
        <w:t>himself</w:t>
      </w:r>
      <w:r w:rsidR="00566232" w:rsidRPr="0062122D">
        <w:rPr>
          <w:rFonts w:asciiTheme="majorBidi" w:hAnsiTheme="majorBidi" w:cstheme="majorBidi"/>
          <w:sz w:val="24"/>
          <w:szCs w:val="24"/>
        </w:rPr>
        <w:t xml:space="preserve">. The essence of the concept of authenticity </w:t>
      </w:r>
      <w:r w:rsidR="00470509" w:rsidRPr="0062122D">
        <w:rPr>
          <w:rFonts w:asciiTheme="majorBidi" w:hAnsiTheme="majorBidi" w:cstheme="majorBidi"/>
          <w:sz w:val="24"/>
          <w:szCs w:val="24"/>
        </w:rPr>
        <w:t>for Heidegger, therefore, is in its emphasis on singularity.</w:t>
      </w:r>
    </w:p>
    <w:p w14:paraId="41050F5F" w14:textId="5119A07D" w:rsidR="00150F91" w:rsidRPr="0062122D" w:rsidRDefault="0086362B" w:rsidP="001118D9">
      <w:pPr>
        <w:pStyle w:val="Quote1"/>
        <w:bidi w:val="0"/>
        <w:spacing w:before="0" w:after="0"/>
        <w:ind w:left="0" w:right="0" w:firstLine="284"/>
        <w:jc w:val="left"/>
        <w:rPr>
          <w:rFonts w:asciiTheme="majorBidi" w:hAnsiTheme="majorBidi" w:cstheme="majorBidi"/>
          <w:sz w:val="24"/>
          <w:szCs w:val="24"/>
        </w:rPr>
      </w:pPr>
      <w:r>
        <w:rPr>
          <w:rFonts w:asciiTheme="majorBidi" w:hAnsiTheme="majorBidi" w:cstheme="majorBidi"/>
          <w:sz w:val="24"/>
          <w:szCs w:val="24"/>
        </w:rPr>
        <w:t>A</w:t>
      </w:r>
      <w:r w:rsidRPr="0062122D">
        <w:rPr>
          <w:rFonts w:asciiTheme="majorBidi" w:hAnsiTheme="majorBidi" w:cstheme="majorBidi"/>
          <w:sz w:val="24"/>
          <w:szCs w:val="24"/>
        </w:rPr>
        <w:t>ccording to Heidegger</w:t>
      </w:r>
      <w:r>
        <w:rPr>
          <w:rFonts w:asciiTheme="majorBidi" w:hAnsiTheme="majorBidi" w:cstheme="majorBidi"/>
          <w:sz w:val="24"/>
          <w:szCs w:val="24"/>
        </w:rPr>
        <w:t>, t</w:t>
      </w:r>
      <w:r w:rsidR="00131A28" w:rsidRPr="0062122D">
        <w:rPr>
          <w:rFonts w:asciiTheme="majorBidi" w:hAnsiTheme="majorBidi" w:cstheme="majorBidi"/>
          <w:sz w:val="24"/>
          <w:szCs w:val="24"/>
        </w:rPr>
        <w:t xml:space="preserve">he exposure, passive or active, of being is inherently connected to the meaning </w:t>
      </w:r>
      <w:r w:rsidR="00914A2D" w:rsidRPr="0062122D">
        <w:rPr>
          <w:rFonts w:asciiTheme="majorBidi" w:hAnsiTheme="majorBidi" w:cstheme="majorBidi"/>
          <w:sz w:val="24"/>
          <w:szCs w:val="24"/>
        </w:rPr>
        <w:t xml:space="preserve">of </w:t>
      </w:r>
      <w:r w:rsidR="004F09C7" w:rsidRPr="0062122D">
        <w:rPr>
          <w:rFonts w:asciiTheme="majorBidi" w:hAnsiTheme="majorBidi" w:cstheme="majorBidi"/>
          <w:sz w:val="24"/>
          <w:szCs w:val="24"/>
        </w:rPr>
        <w:t xml:space="preserve">being. In his </w:t>
      </w:r>
      <w:r w:rsidR="00802C03" w:rsidRPr="0062122D">
        <w:rPr>
          <w:rFonts w:asciiTheme="majorBidi" w:hAnsiTheme="majorBidi" w:cstheme="majorBidi"/>
          <w:sz w:val="24"/>
          <w:szCs w:val="24"/>
        </w:rPr>
        <w:t>opinion, being is concealed in a network of connections</w:t>
      </w:r>
      <w:r w:rsidR="00B54A18" w:rsidRPr="0062122D">
        <w:rPr>
          <w:rFonts w:asciiTheme="majorBidi" w:hAnsiTheme="majorBidi" w:cstheme="majorBidi"/>
          <w:sz w:val="24"/>
          <w:szCs w:val="24"/>
        </w:rPr>
        <w:t xml:space="preserve"> formed</w:t>
      </w:r>
      <w:r w:rsidR="00802C03" w:rsidRPr="0062122D">
        <w:rPr>
          <w:rFonts w:asciiTheme="majorBidi" w:hAnsiTheme="majorBidi" w:cstheme="majorBidi"/>
          <w:sz w:val="24"/>
          <w:szCs w:val="24"/>
        </w:rPr>
        <w:t xml:space="preserve"> </w:t>
      </w:r>
      <w:r w:rsidR="004632B4" w:rsidRPr="0062122D">
        <w:rPr>
          <w:rFonts w:asciiTheme="majorBidi" w:hAnsiTheme="majorBidi" w:cstheme="majorBidi"/>
          <w:sz w:val="24"/>
          <w:szCs w:val="24"/>
        </w:rPr>
        <w:t xml:space="preserve">between </w:t>
      </w:r>
      <w:r w:rsidR="00BF5E90" w:rsidRPr="0062122D">
        <w:rPr>
          <w:rFonts w:asciiTheme="majorBidi" w:hAnsiTheme="majorBidi" w:cstheme="majorBidi"/>
          <w:sz w:val="24"/>
          <w:szCs w:val="24"/>
        </w:rPr>
        <w:t>the different “</w:t>
      </w:r>
      <w:r w:rsidR="00C1330A">
        <w:rPr>
          <w:rFonts w:asciiTheme="majorBidi" w:hAnsiTheme="majorBidi" w:cstheme="majorBidi"/>
          <w:sz w:val="24"/>
          <w:szCs w:val="24"/>
        </w:rPr>
        <w:t>entities</w:t>
      </w:r>
      <w:r w:rsidR="00BF5E90" w:rsidRPr="0062122D">
        <w:rPr>
          <w:rFonts w:asciiTheme="majorBidi" w:hAnsiTheme="majorBidi" w:cstheme="majorBidi"/>
          <w:sz w:val="24"/>
          <w:szCs w:val="24"/>
        </w:rPr>
        <w:t>”</w:t>
      </w:r>
      <w:r w:rsidR="00A56515" w:rsidRPr="0062122D">
        <w:rPr>
          <w:rFonts w:asciiTheme="majorBidi" w:hAnsiTheme="majorBidi" w:cstheme="majorBidi"/>
          <w:sz w:val="24"/>
          <w:szCs w:val="24"/>
        </w:rPr>
        <w:t xml:space="preserve">, and every formation of a new unique connection </w:t>
      </w:r>
      <w:r w:rsidR="00531A3E">
        <w:rPr>
          <w:rFonts w:asciiTheme="majorBidi" w:hAnsiTheme="majorBidi" w:cstheme="majorBidi"/>
          <w:sz w:val="24"/>
          <w:szCs w:val="24"/>
        </w:rPr>
        <w:t xml:space="preserve">constitutes </w:t>
      </w:r>
      <w:r w:rsidR="00A56515" w:rsidRPr="0062122D">
        <w:rPr>
          <w:rFonts w:asciiTheme="majorBidi" w:hAnsiTheme="majorBidi" w:cstheme="majorBidi"/>
          <w:sz w:val="24"/>
          <w:szCs w:val="24"/>
        </w:rPr>
        <w:t xml:space="preserve">the </w:t>
      </w:r>
      <w:r w:rsidR="00BF7EC1" w:rsidRPr="0062122D">
        <w:rPr>
          <w:rFonts w:asciiTheme="majorBidi" w:hAnsiTheme="majorBidi" w:cstheme="majorBidi"/>
          <w:sz w:val="24"/>
          <w:szCs w:val="24"/>
        </w:rPr>
        <w:t xml:space="preserve">appearance of new meaning that </w:t>
      </w:r>
      <w:r w:rsidR="00593593">
        <w:rPr>
          <w:rFonts w:asciiTheme="majorBidi" w:hAnsiTheme="majorBidi" w:cstheme="majorBidi"/>
          <w:sz w:val="24"/>
          <w:szCs w:val="24"/>
        </w:rPr>
        <w:t xml:space="preserve">in turn </w:t>
      </w:r>
      <w:r w:rsidR="00BF7EC1" w:rsidRPr="0062122D">
        <w:rPr>
          <w:rFonts w:asciiTheme="majorBidi" w:hAnsiTheme="majorBidi" w:cstheme="majorBidi"/>
          <w:sz w:val="24"/>
          <w:szCs w:val="24"/>
        </w:rPr>
        <w:t xml:space="preserve">influences </w:t>
      </w:r>
      <w:r w:rsidR="00DD1F3F" w:rsidRPr="0062122D">
        <w:rPr>
          <w:rFonts w:asciiTheme="majorBidi" w:hAnsiTheme="majorBidi" w:cstheme="majorBidi"/>
          <w:sz w:val="24"/>
          <w:szCs w:val="24"/>
        </w:rPr>
        <w:t xml:space="preserve">the fabric of being in general. The concept of meaning </w:t>
      </w:r>
      <w:r w:rsidR="00872C6E" w:rsidRPr="0062122D">
        <w:rPr>
          <w:rFonts w:asciiTheme="majorBidi" w:hAnsiTheme="majorBidi" w:cstheme="majorBidi"/>
          <w:sz w:val="24"/>
          <w:szCs w:val="24"/>
        </w:rPr>
        <w:t xml:space="preserve">for </w:t>
      </w:r>
      <w:r w:rsidR="007E4A4D" w:rsidRPr="0062122D">
        <w:rPr>
          <w:rFonts w:asciiTheme="majorBidi" w:hAnsiTheme="majorBidi" w:cstheme="majorBidi"/>
          <w:sz w:val="24"/>
          <w:szCs w:val="24"/>
        </w:rPr>
        <w:t>Heidegger,</w:t>
      </w:r>
      <w:r w:rsidR="00872C6E" w:rsidRPr="0062122D">
        <w:rPr>
          <w:rFonts w:asciiTheme="majorBidi" w:hAnsiTheme="majorBidi" w:cstheme="majorBidi"/>
          <w:sz w:val="24"/>
          <w:szCs w:val="24"/>
        </w:rPr>
        <w:t xml:space="preserve"> like Kierkegaard, </w:t>
      </w:r>
      <w:r w:rsidR="00F83C62" w:rsidRPr="0062122D">
        <w:rPr>
          <w:rFonts w:asciiTheme="majorBidi" w:hAnsiTheme="majorBidi" w:cstheme="majorBidi"/>
          <w:sz w:val="24"/>
          <w:szCs w:val="24"/>
        </w:rPr>
        <w:t xml:space="preserve">is connected to </w:t>
      </w:r>
      <w:commentRangeStart w:id="13"/>
      <w:r w:rsidR="00531A3E">
        <w:rPr>
          <w:rFonts w:asciiTheme="majorBidi" w:hAnsiTheme="majorBidi" w:cstheme="majorBidi"/>
          <w:sz w:val="24"/>
          <w:szCs w:val="24"/>
        </w:rPr>
        <w:t>purpose</w:t>
      </w:r>
      <w:commentRangeEnd w:id="13"/>
      <w:r w:rsidR="004D0BAC">
        <w:rPr>
          <w:rStyle w:val="CommentReference"/>
          <w:rFonts w:asciiTheme="minorHAnsi" w:eastAsiaTheme="minorHAnsi" w:hAnsiTheme="minorHAnsi" w:cstheme="minorBidi"/>
        </w:rPr>
        <w:commentReference w:id="13"/>
      </w:r>
      <w:r w:rsidR="00F83C62" w:rsidRPr="0062122D">
        <w:rPr>
          <w:rFonts w:asciiTheme="majorBidi" w:hAnsiTheme="majorBidi" w:cstheme="majorBidi"/>
          <w:sz w:val="24"/>
          <w:szCs w:val="24"/>
        </w:rPr>
        <w:t xml:space="preserve">. </w:t>
      </w:r>
      <w:r w:rsidR="004E0DF7" w:rsidRPr="0062122D">
        <w:rPr>
          <w:rStyle w:val="FootnoteReference"/>
          <w:rFonts w:asciiTheme="majorBidi" w:hAnsiTheme="majorBidi" w:cstheme="majorBidi"/>
          <w:sz w:val="24"/>
          <w:szCs w:val="24"/>
        </w:rPr>
        <w:footnoteReference w:id="25"/>
      </w:r>
      <w:r w:rsidR="003153DE" w:rsidRPr="0062122D">
        <w:rPr>
          <w:rFonts w:asciiTheme="majorBidi" w:hAnsiTheme="majorBidi" w:cstheme="majorBidi"/>
          <w:sz w:val="24"/>
          <w:szCs w:val="24"/>
        </w:rPr>
        <w:t xml:space="preserve"> Heidegger aspires to understand </w:t>
      </w:r>
      <w:r w:rsidR="00E45752" w:rsidRPr="0062122D">
        <w:rPr>
          <w:rFonts w:asciiTheme="majorBidi" w:hAnsiTheme="majorBidi" w:cstheme="majorBidi"/>
          <w:sz w:val="24"/>
          <w:szCs w:val="24"/>
        </w:rPr>
        <w:t>being, as much as it is possible to understand t</w:t>
      </w:r>
      <w:r w:rsidR="00020562" w:rsidRPr="0062122D">
        <w:rPr>
          <w:rFonts w:asciiTheme="majorBidi" w:hAnsiTheme="majorBidi" w:cstheme="majorBidi"/>
          <w:sz w:val="24"/>
          <w:szCs w:val="24"/>
        </w:rPr>
        <w:t xml:space="preserve">hat which </w:t>
      </w:r>
      <w:r w:rsidR="006B630B" w:rsidRPr="0062122D">
        <w:rPr>
          <w:rFonts w:asciiTheme="majorBidi" w:hAnsiTheme="majorBidi" w:cstheme="majorBidi"/>
          <w:sz w:val="24"/>
          <w:szCs w:val="24"/>
        </w:rPr>
        <w:t>is</w:t>
      </w:r>
      <w:r w:rsidR="00985AD7">
        <w:rPr>
          <w:rFonts w:asciiTheme="majorBidi" w:hAnsiTheme="majorBidi" w:cstheme="majorBidi"/>
          <w:sz w:val="24"/>
          <w:szCs w:val="24"/>
        </w:rPr>
        <w:t>,</w:t>
      </w:r>
      <w:r w:rsidR="006B630B">
        <w:rPr>
          <w:rFonts w:asciiTheme="majorBidi" w:hAnsiTheme="majorBidi" w:cstheme="majorBidi"/>
          <w:sz w:val="24"/>
          <w:szCs w:val="24"/>
        </w:rPr>
        <w:t xml:space="preserve"> by definition</w:t>
      </w:r>
      <w:r w:rsidR="00985AD7">
        <w:rPr>
          <w:rFonts w:asciiTheme="majorBidi" w:hAnsiTheme="majorBidi" w:cstheme="majorBidi"/>
          <w:sz w:val="24"/>
          <w:szCs w:val="24"/>
        </w:rPr>
        <w:t>,</w:t>
      </w:r>
      <w:r w:rsidR="005B207C" w:rsidRPr="0062122D">
        <w:rPr>
          <w:rFonts w:asciiTheme="majorBidi" w:hAnsiTheme="majorBidi" w:cstheme="majorBidi"/>
          <w:sz w:val="24"/>
          <w:szCs w:val="24"/>
        </w:rPr>
        <w:t xml:space="preserve"> </w:t>
      </w:r>
      <w:r w:rsidR="00DD3198" w:rsidRPr="0062122D">
        <w:rPr>
          <w:rFonts w:asciiTheme="majorBidi" w:hAnsiTheme="majorBidi" w:cstheme="majorBidi"/>
          <w:sz w:val="24"/>
          <w:szCs w:val="24"/>
        </w:rPr>
        <w:t>incomprehensible, from</w:t>
      </w:r>
      <w:r w:rsidR="007075E0" w:rsidRPr="0062122D">
        <w:rPr>
          <w:rFonts w:asciiTheme="majorBidi" w:hAnsiTheme="majorBidi" w:cstheme="majorBidi"/>
          <w:sz w:val="24"/>
          <w:szCs w:val="24"/>
        </w:rPr>
        <w:t xml:space="preserve"> his </w:t>
      </w:r>
      <w:r w:rsidR="004E5FAD" w:rsidRPr="0062122D">
        <w:rPr>
          <w:rFonts w:asciiTheme="majorBidi" w:hAnsiTheme="majorBidi" w:cstheme="majorBidi"/>
          <w:sz w:val="24"/>
          <w:szCs w:val="24"/>
        </w:rPr>
        <w:t xml:space="preserve">point of view. This is a desire for meaning. </w:t>
      </w:r>
      <w:r w:rsidR="001B7EAD" w:rsidRPr="0062122D">
        <w:rPr>
          <w:rFonts w:asciiTheme="majorBidi" w:hAnsiTheme="majorBidi" w:cstheme="majorBidi"/>
          <w:sz w:val="24"/>
          <w:szCs w:val="24"/>
        </w:rPr>
        <w:t>Two comments must be made here</w:t>
      </w:r>
      <w:r w:rsidR="00F56BDC">
        <w:rPr>
          <w:rFonts w:asciiTheme="majorBidi" w:hAnsiTheme="majorBidi" w:cstheme="majorBidi"/>
          <w:sz w:val="24"/>
          <w:szCs w:val="24"/>
        </w:rPr>
        <w:t>. F</w:t>
      </w:r>
      <w:r w:rsidR="001B7EAD" w:rsidRPr="0062122D">
        <w:rPr>
          <w:rFonts w:asciiTheme="majorBidi" w:hAnsiTheme="majorBidi" w:cstheme="majorBidi"/>
          <w:sz w:val="24"/>
          <w:szCs w:val="24"/>
        </w:rPr>
        <w:t xml:space="preserve">irst, in the context of </w:t>
      </w:r>
      <w:r w:rsidR="00C45298" w:rsidRPr="0062122D">
        <w:rPr>
          <w:rFonts w:asciiTheme="majorBidi" w:hAnsiTheme="majorBidi" w:cstheme="majorBidi"/>
          <w:sz w:val="24"/>
          <w:szCs w:val="24"/>
        </w:rPr>
        <w:t>Heidegger’s</w:t>
      </w:r>
      <w:r w:rsidR="0026497F" w:rsidRPr="0062122D">
        <w:rPr>
          <w:rFonts w:asciiTheme="majorBidi" w:hAnsiTheme="majorBidi" w:cstheme="majorBidi"/>
          <w:sz w:val="24"/>
          <w:szCs w:val="24"/>
        </w:rPr>
        <w:t xml:space="preserve"> thought, meaning is not something that one discovers</w:t>
      </w:r>
      <w:r w:rsidR="0064074E" w:rsidRPr="0062122D">
        <w:rPr>
          <w:rFonts w:asciiTheme="majorBidi" w:hAnsiTheme="majorBidi" w:cstheme="majorBidi"/>
          <w:sz w:val="24"/>
          <w:szCs w:val="24"/>
        </w:rPr>
        <w:t xml:space="preserve">, but rather </w:t>
      </w:r>
      <w:r w:rsidR="00F56BDC">
        <w:rPr>
          <w:rFonts w:asciiTheme="majorBidi" w:hAnsiTheme="majorBidi" w:cstheme="majorBidi"/>
          <w:sz w:val="24"/>
          <w:szCs w:val="24"/>
        </w:rPr>
        <w:t xml:space="preserve">something one </w:t>
      </w:r>
      <w:r w:rsidR="0064074E" w:rsidRPr="0062122D">
        <w:rPr>
          <w:rFonts w:asciiTheme="majorBidi" w:hAnsiTheme="majorBidi" w:cstheme="majorBidi"/>
          <w:sz w:val="24"/>
          <w:szCs w:val="24"/>
        </w:rPr>
        <w:t>gives o</w:t>
      </w:r>
      <w:r w:rsidR="00C203CA" w:rsidRPr="0062122D">
        <w:rPr>
          <w:rFonts w:asciiTheme="majorBidi" w:hAnsiTheme="majorBidi" w:cstheme="majorBidi"/>
          <w:sz w:val="24"/>
          <w:szCs w:val="24"/>
        </w:rPr>
        <w:t>r</w:t>
      </w:r>
      <w:r w:rsidR="0064074E" w:rsidRPr="0062122D">
        <w:rPr>
          <w:rFonts w:asciiTheme="majorBidi" w:hAnsiTheme="majorBidi" w:cstheme="majorBidi"/>
          <w:sz w:val="24"/>
          <w:szCs w:val="24"/>
        </w:rPr>
        <w:t xml:space="preserve"> establishes. </w:t>
      </w:r>
      <w:r w:rsidR="00EB00D9" w:rsidRPr="0062122D">
        <w:rPr>
          <w:rFonts w:asciiTheme="majorBidi" w:hAnsiTheme="majorBidi" w:cstheme="majorBidi"/>
          <w:sz w:val="24"/>
          <w:szCs w:val="24"/>
        </w:rPr>
        <w:t xml:space="preserve">It is not that meaning is concealed, but in the </w:t>
      </w:r>
      <w:r w:rsidR="00760958" w:rsidRPr="0062122D">
        <w:rPr>
          <w:rFonts w:asciiTheme="majorBidi" w:hAnsiTheme="majorBidi" w:cstheme="majorBidi"/>
          <w:sz w:val="24"/>
          <w:szCs w:val="24"/>
        </w:rPr>
        <w:t xml:space="preserve">act </w:t>
      </w:r>
      <w:r w:rsidR="00395C4D">
        <w:rPr>
          <w:rFonts w:asciiTheme="majorBidi" w:hAnsiTheme="majorBidi" w:cstheme="majorBidi"/>
          <w:sz w:val="24"/>
          <w:szCs w:val="24"/>
        </w:rPr>
        <w:t xml:space="preserve">of </w:t>
      </w:r>
      <w:r w:rsidR="00760958" w:rsidRPr="0062122D">
        <w:rPr>
          <w:rFonts w:asciiTheme="majorBidi" w:hAnsiTheme="majorBidi" w:cstheme="majorBidi"/>
          <w:sz w:val="24"/>
          <w:szCs w:val="24"/>
        </w:rPr>
        <w:t>actualizing</w:t>
      </w:r>
      <w:r w:rsidR="004D10D0" w:rsidRPr="0062122D">
        <w:rPr>
          <w:rFonts w:asciiTheme="majorBidi" w:hAnsiTheme="majorBidi" w:cstheme="majorBidi"/>
          <w:sz w:val="24"/>
          <w:szCs w:val="24"/>
        </w:rPr>
        <w:t xml:space="preserve"> a completely new possibility</w:t>
      </w:r>
      <w:r w:rsidR="005707E5" w:rsidRPr="0062122D">
        <w:rPr>
          <w:rFonts w:asciiTheme="majorBidi" w:hAnsiTheme="majorBidi" w:cstheme="majorBidi"/>
          <w:sz w:val="24"/>
          <w:szCs w:val="24"/>
        </w:rPr>
        <w:t xml:space="preserve">, </w:t>
      </w:r>
      <w:r w:rsidR="00ED0BC1">
        <w:rPr>
          <w:rFonts w:asciiTheme="majorBidi" w:hAnsiTheme="majorBidi" w:cstheme="majorBidi"/>
          <w:sz w:val="24"/>
          <w:szCs w:val="24"/>
        </w:rPr>
        <w:t xml:space="preserve">there is </w:t>
      </w:r>
      <w:r w:rsidR="00DF6663" w:rsidRPr="0062122D">
        <w:rPr>
          <w:rFonts w:asciiTheme="majorBidi" w:hAnsiTheme="majorBidi" w:cstheme="majorBidi"/>
          <w:sz w:val="24"/>
          <w:szCs w:val="24"/>
        </w:rPr>
        <w:t>a</w:t>
      </w:r>
      <w:r w:rsidR="00395C4D">
        <w:rPr>
          <w:rFonts w:asciiTheme="majorBidi" w:hAnsiTheme="majorBidi" w:cstheme="majorBidi"/>
          <w:sz w:val="24"/>
          <w:szCs w:val="24"/>
        </w:rPr>
        <w:t xml:space="preserve"> simultaneous </w:t>
      </w:r>
      <w:r w:rsidR="005707E5" w:rsidRPr="0062122D">
        <w:rPr>
          <w:rFonts w:asciiTheme="majorBidi" w:hAnsiTheme="majorBidi" w:cstheme="majorBidi"/>
          <w:sz w:val="24"/>
          <w:szCs w:val="24"/>
        </w:rPr>
        <w:t xml:space="preserve">revelation </w:t>
      </w:r>
      <w:r w:rsidR="00813A2F" w:rsidRPr="0062122D">
        <w:rPr>
          <w:rFonts w:asciiTheme="majorBidi" w:hAnsiTheme="majorBidi" w:cstheme="majorBidi"/>
          <w:sz w:val="24"/>
          <w:szCs w:val="24"/>
        </w:rPr>
        <w:t xml:space="preserve">and the </w:t>
      </w:r>
      <w:r w:rsidR="006F3324">
        <w:rPr>
          <w:rFonts w:asciiTheme="majorBidi" w:hAnsiTheme="majorBidi" w:cstheme="majorBidi"/>
          <w:sz w:val="24"/>
          <w:szCs w:val="24"/>
        </w:rPr>
        <w:t xml:space="preserve">bestowal </w:t>
      </w:r>
      <w:r w:rsidR="00813A2F" w:rsidRPr="0062122D">
        <w:rPr>
          <w:rFonts w:asciiTheme="majorBidi" w:hAnsiTheme="majorBidi" w:cstheme="majorBidi"/>
          <w:sz w:val="24"/>
          <w:szCs w:val="24"/>
        </w:rPr>
        <w:t>of meaning</w:t>
      </w:r>
      <w:r w:rsidR="00552929" w:rsidRPr="0062122D">
        <w:rPr>
          <w:rFonts w:asciiTheme="majorBidi" w:hAnsiTheme="majorBidi" w:cstheme="majorBidi"/>
          <w:sz w:val="24"/>
          <w:szCs w:val="24"/>
        </w:rPr>
        <w:t xml:space="preserve"> to </w:t>
      </w:r>
      <w:r w:rsidR="00352B94" w:rsidRPr="0062122D">
        <w:rPr>
          <w:rFonts w:asciiTheme="majorBidi" w:hAnsiTheme="majorBidi" w:cstheme="majorBidi"/>
          <w:sz w:val="24"/>
          <w:szCs w:val="24"/>
        </w:rPr>
        <w:t>being</w:t>
      </w:r>
      <w:r w:rsidR="003769EE" w:rsidRPr="0062122D">
        <w:rPr>
          <w:rFonts w:asciiTheme="majorBidi" w:hAnsiTheme="majorBidi" w:cstheme="majorBidi"/>
          <w:sz w:val="24"/>
          <w:szCs w:val="24"/>
        </w:rPr>
        <w:t xml:space="preserve">. Second, </w:t>
      </w:r>
      <w:r w:rsidR="00CE1987" w:rsidRPr="0062122D">
        <w:rPr>
          <w:rFonts w:asciiTheme="majorBidi" w:hAnsiTheme="majorBidi" w:cstheme="majorBidi"/>
          <w:sz w:val="24"/>
          <w:szCs w:val="24"/>
        </w:rPr>
        <w:t xml:space="preserve">in authentic </w:t>
      </w:r>
      <w:r w:rsidR="00CE1987" w:rsidRPr="0062122D">
        <w:rPr>
          <w:rFonts w:asciiTheme="majorBidi" w:hAnsiTheme="majorBidi" w:cstheme="majorBidi"/>
          <w:sz w:val="24"/>
          <w:szCs w:val="24"/>
        </w:rPr>
        <w:lastRenderedPageBreak/>
        <w:t xml:space="preserve">existence, man gives meaning not only to </w:t>
      </w:r>
      <w:r w:rsidR="00A0340E" w:rsidRPr="0062122D">
        <w:rPr>
          <w:rFonts w:asciiTheme="majorBidi" w:hAnsiTheme="majorBidi" w:cstheme="majorBidi"/>
          <w:sz w:val="24"/>
          <w:szCs w:val="24"/>
        </w:rPr>
        <w:t xml:space="preserve">that which surrounds him but also to himself, by creating </w:t>
      </w:r>
      <w:r w:rsidR="00B128EF" w:rsidRPr="0062122D">
        <w:rPr>
          <w:rFonts w:asciiTheme="majorBidi" w:hAnsiTheme="majorBidi" w:cstheme="majorBidi"/>
          <w:sz w:val="24"/>
          <w:szCs w:val="24"/>
        </w:rPr>
        <w:t xml:space="preserve">his </w:t>
      </w:r>
      <w:r w:rsidR="006F683B" w:rsidRPr="0062122D">
        <w:rPr>
          <w:rFonts w:asciiTheme="majorBidi" w:hAnsiTheme="majorBidi" w:cstheme="majorBidi"/>
          <w:sz w:val="24"/>
          <w:szCs w:val="24"/>
        </w:rPr>
        <w:t>“self</w:t>
      </w:r>
      <w:r w:rsidR="00AA05A1">
        <w:rPr>
          <w:rFonts w:asciiTheme="majorBidi" w:hAnsiTheme="majorBidi" w:cstheme="majorBidi"/>
          <w:sz w:val="24"/>
          <w:szCs w:val="24"/>
        </w:rPr>
        <w:t>”</w:t>
      </w:r>
      <w:r w:rsidR="00B128EF" w:rsidRPr="0062122D">
        <w:rPr>
          <w:rFonts w:asciiTheme="majorBidi" w:hAnsiTheme="majorBidi" w:cstheme="majorBidi"/>
          <w:sz w:val="24"/>
          <w:szCs w:val="24"/>
        </w:rPr>
        <w:t xml:space="preserve"> as distinct </w:t>
      </w:r>
      <w:r w:rsidR="000729E7" w:rsidRPr="0062122D">
        <w:rPr>
          <w:rFonts w:asciiTheme="majorBidi" w:hAnsiTheme="majorBidi" w:cstheme="majorBidi"/>
          <w:sz w:val="24"/>
          <w:szCs w:val="24"/>
        </w:rPr>
        <w:t>f</w:t>
      </w:r>
      <w:r w:rsidR="00B128EF" w:rsidRPr="0062122D">
        <w:rPr>
          <w:rFonts w:asciiTheme="majorBidi" w:hAnsiTheme="majorBidi" w:cstheme="majorBidi"/>
          <w:sz w:val="24"/>
          <w:szCs w:val="24"/>
        </w:rPr>
        <w:t>rom others.</w:t>
      </w:r>
      <w:r w:rsidR="000729E7" w:rsidRPr="0062122D">
        <w:rPr>
          <w:rStyle w:val="FootnoteReference"/>
          <w:rFonts w:asciiTheme="majorBidi" w:hAnsiTheme="majorBidi" w:cstheme="majorBidi"/>
          <w:sz w:val="24"/>
          <w:szCs w:val="24"/>
        </w:rPr>
        <w:footnoteReference w:id="26"/>
      </w:r>
      <w:r w:rsidR="00B128EF" w:rsidRPr="0062122D">
        <w:rPr>
          <w:rFonts w:asciiTheme="majorBidi" w:hAnsiTheme="majorBidi" w:cstheme="majorBidi"/>
          <w:sz w:val="24"/>
          <w:szCs w:val="24"/>
        </w:rPr>
        <w:t xml:space="preserve"> </w:t>
      </w:r>
      <w:r w:rsidR="00D3143C" w:rsidRPr="0062122D">
        <w:rPr>
          <w:rFonts w:asciiTheme="majorBidi" w:hAnsiTheme="majorBidi" w:cstheme="majorBidi"/>
          <w:sz w:val="24"/>
          <w:szCs w:val="24"/>
        </w:rPr>
        <w:t>I will get ahead of myself</w:t>
      </w:r>
      <w:r w:rsidR="00916E23">
        <w:rPr>
          <w:rFonts w:asciiTheme="majorBidi" w:hAnsiTheme="majorBidi" w:cstheme="majorBidi"/>
          <w:sz w:val="24"/>
          <w:szCs w:val="24"/>
        </w:rPr>
        <w:t xml:space="preserve"> here</w:t>
      </w:r>
      <w:r w:rsidR="00D3143C" w:rsidRPr="0062122D">
        <w:rPr>
          <w:rFonts w:asciiTheme="majorBidi" w:hAnsiTheme="majorBidi" w:cstheme="majorBidi"/>
          <w:sz w:val="24"/>
          <w:szCs w:val="24"/>
        </w:rPr>
        <w:t xml:space="preserve"> </w:t>
      </w:r>
      <w:r w:rsidR="0069650A" w:rsidRPr="0062122D">
        <w:rPr>
          <w:rFonts w:asciiTheme="majorBidi" w:hAnsiTheme="majorBidi" w:cstheme="majorBidi"/>
          <w:sz w:val="24"/>
          <w:szCs w:val="24"/>
        </w:rPr>
        <w:t xml:space="preserve">and note that this pattern of man giving meaning to reality </w:t>
      </w:r>
      <w:r w:rsidR="009662E3" w:rsidRPr="0062122D">
        <w:rPr>
          <w:rFonts w:asciiTheme="majorBidi" w:hAnsiTheme="majorBidi" w:cstheme="majorBidi"/>
          <w:sz w:val="24"/>
          <w:szCs w:val="24"/>
        </w:rPr>
        <w:t xml:space="preserve">and at the same time giving meaning to himself </w:t>
      </w:r>
      <w:r w:rsidR="00E65369">
        <w:rPr>
          <w:rFonts w:asciiTheme="majorBidi" w:hAnsiTheme="majorBidi" w:cstheme="majorBidi"/>
          <w:sz w:val="24"/>
          <w:szCs w:val="24"/>
        </w:rPr>
        <w:t>is</w:t>
      </w:r>
      <w:r w:rsidR="007D306C" w:rsidRPr="0062122D">
        <w:rPr>
          <w:rFonts w:asciiTheme="majorBidi" w:hAnsiTheme="majorBidi" w:cstheme="majorBidi"/>
          <w:sz w:val="24"/>
          <w:szCs w:val="24"/>
        </w:rPr>
        <w:t xml:space="preserve"> identical in form to the way in which Rabbi </w:t>
      </w:r>
      <w:r w:rsidR="00C4729A" w:rsidRPr="0062122D">
        <w:rPr>
          <w:rFonts w:asciiTheme="majorBidi" w:hAnsiTheme="majorBidi" w:cstheme="majorBidi"/>
          <w:sz w:val="24"/>
          <w:szCs w:val="24"/>
        </w:rPr>
        <w:t>Hutner</w:t>
      </w:r>
      <w:r w:rsidR="007D306C" w:rsidRPr="0062122D">
        <w:rPr>
          <w:rFonts w:asciiTheme="majorBidi" w:hAnsiTheme="majorBidi" w:cstheme="majorBidi"/>
          <w:sz w:val="24"/>
          <w:szCs w:val="24"/>
        </w:rPr>
        <w:t xml:space="preserve"> </w:t>
      </w:r>
      <w:r w:rsidR="00950C80" w:rsidRPr="0062122D">
        <w:rPr>
          <w:rFonts w:asciiTheme="majorBidi" w:hAnsiTheme="majorBidi" w:cstheme="majorBidi"/>
          <w:sz w:val="24"/>
          <w:szCs w:val="24"/>
        </w:rPr>
        <w:t>explains the expression</w:t>
      </w:r>
      <w:r w:rsidR="006A278B">
        <w:rPr>
          <w:rFonts w:asciiTheme="majorBidi" w:hAnsiTheme="majorBidi" w:cstheme="majorBidi"/>
          <w:sz w:val="24"/>
          <w:szCs w:val="24"/>
        </w:rPr>
        <w:t>,</w:t>
      </w:r>
      <w:r w:rsidR="00950C80" w:rsidRPr="0062122D">
        <w:rPr>
          <w:rFonts w:asciiTheme="majorBidi" w:hAnsiTheme="majorBidi" w:cstheme="majorBidi"/>
          <w:sz w:val="24"/>
          <w:szCs w:val="24"/>
        </w:rPr>
        <w:t xml:space="preserve"> “</w:t>
      </w:r>
      <w:r w:rsidR="00390BF6">
        <w:rPr>
          <w:rFonts w:asciiTheme="majorBidi" w:hAnsiTheme="majorBidi" w:cstheme="majorBidi"/>
          <w:sz w:val="24"/>
          <w:szCs w:val="24"/>
        </w:rPr>
        <w:t>w</w:t>
      </w:r>
      <w:r w:rsidR="00950C80" w:rsidRPr="0062122D">
        <w:rPr>
          <w:rFonts w:asciiTheme="majorBidi" w:hAnsiTheme="majorBidi" w:cstheme="majorBidi"/>
          <w:sz w:val="24"/>
          <w:szCs w:val="24"/>
        </w:rPr>
        <w:t xml:space="preserve">ho is honored? </w:t>
      </w:r>
      <w:r w:rsidR="00627E21">
        <w:rPr>
          <w:rFonts w:asciiTheme="majorBidi" w:hAnsiTheme="majorBidi" w:cstheme="majorBidi"/>
          <w:sz w:val="24"/>
          <w:szCs w:val="24"/>
        </w:rPr>
        <w:t>o</w:t>
      </w:r>
      <w:r w:rsidR="00950C80" w:rsidRPr="0062122D">
        <w:rPr>
          <w:rFonts w:asciiTheme="majorBidi" w:hAnsiTheme="majorBidi" w:cstheme="majorBidi"/>
          <w:sz w:val="24"/>
          <w:szCs w:val="24"/>
        </w:rPr>
        <w:t>ne who hon</w:t>
      </w:r>
      <w:r w:rsidR="00810E00" w:rsidRPr="0062122D">
        <w:rPr>
          <w:rFonts w:asciiTheme="majorBidi" w:hAnsiTheme="majorBidi" w:cstheme="majorBidi"/>
          <w:sz w:val="24"/>
          <w:szCs w:val="24"/>
        </w:rPr>
        <w:t>o</w:t>
      </w:r>
      <w:r w:rsidR="00950C80" w:rsidRPr="0062122D">
        <w:rPr>
          <w:rFonts w:asciiTheme="majorBidi" w:hAnsiTheme="majorBidi" w:cstheme="majorBidi"/>
          <w:sz w:val="24"/>
          <w:szCs w:val="24"/>
        </w:rPr>
        <w:t>rs others</w:t>
      </w:r>
      <w:r w:rsidR="00810E00" w:rsidRPr="0062122D">
        <w:rPr>
          <w:rFonts w:asciiTheme="majorBidi" w:hAnsiTheme="majorBidi" w:cstheme="majorBidi"/>
          <w:sz w:val="24"/>
          <w:szCs w:val="24"/>
        </w:rPr>
        <w:t>”</w:t>
      </w:r>
      <w:r w:rsidR="005D4E33" w:rsidRPr="0062122D">
        <w:rPr>
          <w:rFonts w:asciiTheme="majorBidi" w:hAnsiTheme="majorBidi" w:cstheme="majorBidi"/>
          <w:sz w:val="24"/>
          <w:szCs w:val="24"/>
        </w:rPr>
        <w:t xml:space="preserve"> </w:t>
      </w:r>
      <w:r w:rsidR="008E6632">
        <w:rPr>
          <w:rFonts w:asciiTheme="majorBidi" w:hAnsiTheme="majorBidi" w:cstheme="majorBidi"/>
          <w:sz w:val="24"/>
          <w:szCs w:val="24"/>
        </w:rPr>
        <w:t xml:space="preserve">as meaning </w:t>
      </w:r>
      <w:r w:rsidR="00946B54">
        <w:rPr>
          <w:rFonts w:asciiTheme="majorBidi" w:hAnsiTheme="majorBidi" w:cstheme="majorBidi"/>
          <w:sz w:val="24"/>
          <w:szCs w:val="24"/>
        </w:rPr>
        <w:t xml:space="preserve">that </w:t>
      </w:r>
      <w:r w:rsidR="005D4E33" w:rsidRPr="0062122D">
        <w:rPr>
          <w:rFonts w:asciiTheme="majorBidi" w:hAnsiTheme="majorBidi" w:cstheme="majorBidi"/>
          <w:sz w:val="24"/>
          <w:szCs w:val="24"/>
        </w:rPr>
        <w:t xml:space="preserve">when someone ascribes </w:t>
      </w:r>
      <w:r w:rsidR="00884DC4" w:rsidRPr="0062122D">
        <w:rPr>
          <w:rFonts w:asciiTheme="majorBidi" w:hAnsiTheme="majorBidi" w:cstheme="majorBidi"/>
          <w:sz w:val="24"/>
          <w:szCs w:val="24"/>
        </w:rPr>
        <w:t>importance</w:t>
      </w:r>
      <w:r w:rsidR="005D4E33" w:rsidRPr="0062122D">
        <w:rPr>
          <w:rFonts w:asciiTheme="majorBidi" w:hAnsiTheme="majorBidi" w:cstheme="majorBidi"/>
          <w:sz w:val="24"/>
          <w:szCs w:val="24"/>
        </w:rPr>
        <w:t xml:space="preserve"> to </w:t>
      </w:r>
      <w:r w:rsidR="0014067E" w:rsidRPr="0062122D">
        <w:rPr>
          <w:rFonts w:asciiTheme="majorBidi" w:hAnsiTheme="majorBidi" w:cstheme="majorBidi"/>
          <w:sz w:val="24"/>
          <w:szCs w:val="24"/>
        </w:rPr>
        <w:t>reality,</w:t>
      </w:r>
      <w:r w:rsidR="005D4E33" w:rsidRPr="0062122D">
        <w:rPr>
          <w:rFonts w:asciiTheme="majorBidi" w:hAnsiTheme="majorBidi" w:cstheme="majorBidi"/>
          <w:sz w:val="24"/>
          <w:szCs w:val="24"/>
        </w:rPr>
        <w:t xml:space="preserve"> </w:t>
      </w:r>
      <w:r w:rsidR="00884DC4" w:rsidRPr="0062122D">
        <w:rPr>
          <w:rFonts w:asciiTheme="majorBidi" w:hAnsiTheme="majorBidi" w:cstheme="majorBidi"/>
          <w:sz w:val="24"/>
          <w:szCs w:val="24"/>
        </w:rPr>
        <w:t>he thereby g</w:t>
      </w:r>
      <w:r w:rsidR="00200BC0" w:rsidRPr="0062122D">
        <w:rPr>
          <w:rFonts w:asciiTheme="majorBidi" w:hAnsiTheme="majorBidi" w:cstheme="majorBidi"/>
          <w:sz w:val="24"/>
          <w:szCs w:val="24"/>
        </w:rPr>
        <w:t>rants importance to himself.</w:t>
      </w:r>
      <w:r w:rsidR="00200BC0" w:rsidRPr="0062122D">
        <w:rPr>
          <w:rStyle w:val="FootnoteReference"/>
          <w:rFonts w:asciiTheme="majorBidi" w:hAnsiTheme="majorBidi" w:cstheme="majorBidi"/>
          <w:sz w:val="24"/>
          <w:szCs w:val="24"/>
        </w:rPr>
        <w:footnoteReference w:id="27"/>
      </w:r>
      <w:r w:rsidR="0086140D" w:rsidRPr="0062122D">
        <w:rPr>
          <w:rFonts w:asciiTheme="majorBidi" w:hAnsiTheme="majorBidi" w:cstheme="majorBidi"/>
          <w:sz w:val="24"/>
          <w:szCs w:val="24"/>
        </w:rPr>
        <w:t xml:space="preserve"> For Heidegger, </w:t>
      </w:r>
      <w:r w:rsidR="00AB00B2" w:rsidRPr="0062122D">
        <w:rPr>
          <w:rFonts w:asciiTheme="majorBidi" w:hAnsiTheme="majorBidi" w:cstheme="majorBidi"/>
          <w:sz w:val="24"/>
          <w:szCs w:val="24"/>
        </w:rPr>
        <w:t xml:space="preserve">therefore, the primary emphasis in striving for </w:t>
      </w:r>
      <w:r w:rsidR="00B21BFA" w:rsidRPr="0062122D">
        <w:rPr>
          <w:rFonts w:asciiTheme="majorBidi" w:hAnsiTheme="majorBidi" w:cstheme="majorBidi"/>
          <w:sz w:val="24"/>
          <w:szCs w:val="24"/>
        </w:rPr>
        <w:t xml:space="preserve">authenticity is </w:t>
      </w:r>
      <w:r w:rsidR="00B0350D">
        <w:rPr>
          <w:rFonts w:asciiTheme="majorBidi" w:hAnsiTheme="majorBidi" w:cstheme="majorBidi"/>
          <w:sz w:val="24"/>
          <w:szCs w:val="24"/>
        </w:rPr>
        <w:t>singularity</w:t>
      </w:r>
      <w:r w:rsidR="00B21BFA" w:rsidRPr="0062122D">
        <w:rPr>
          <w:rFonts w:asciiTheme="majorBidi" w:hAnsiTheme="majorBidi" w:cstheme="majorBidi"/>
          <w:sz w:val="24"/>
          <w:szCs w:val="24"/>
        </w:rPr>
        <w:t xml:space="preserve">, and the primary emphasis </w:t>
      </w:r>
      <w:r w:rsidR="004A00DE" w:rsidRPr="0062122D">
        <w:rPr>
          <w:rFonts w:asciiTheme="majorBidi" w:hAnsiTheme="majorBidi" w:cstheme="majorBidi"/>
          <w:sz w:val="24"/>
          <w:szCs w:val="24"/>
        </w:rPr>
        <w:t>in the search for meaning is to discover the</w:t>
      </w:r>
      <w:r w:rsidR="000A5F40">
        <w:rPr>
          <w:rFonts w:asciiTheme="majorBidi" w:hAnsiTheme="majorBidi" w:cstheme="majorBidi"/>
          <w:sz w:val="24"/>
          <w:szCs w:val="24"/>
        </w:rPr>
        <w:t xml:space="preserve"> </w:t>
      </w:r>
      <w:commentRangeStart w:id="14"/>
      <w:r w:rsidR="00FC6FA0">
        <w:rPr>
          <w:rFonts w:asciiTheme="majorBidi" w:hAnsiTheme="majorBidi" w:cstheme="majorBidi"/>
          <w:sz w:val="24"/>
          <w:szCs w:val="24"/>
        </w:rPr>
        <w:t>purpose</w:t>
      </w:r>
      <w:commentRangeEnd w:id="14"/>
      <w:r w:rsidR="00FC6FA0">
        <w:rPr>
          <w:rStyle w:val="CommentReference"/>
          <w:rFonts w:asciiTheme="minorHAnsi" w:eastAsiaTheme="minorHAnsi" w:hAnsiTheme="minorHAnsi" w:cstheme="minorBidi"/>
        </w:rPr>
        <w:commentReference w:id="14"/>
      </w:r>
      <w:r w:rsidR="000A5F40">
        <w:rPr>
          <w:rFonts w:asciiTheme="majorBidi" w:hAnsiTheme="majorBidi" w:cstheme="majorBidi"/>
          <w:sz w:val="24"/>
          <w:szCs w:val="24"/>
        </w:rPr>
        <w:t xml:space="preserve"> </w:t>
      </w:r>
      <w:r w:rsidR="00D665EB" w:rsidRPr="0062122D">
        <w:rPr>
          <w:rFonts w:asciiTheme="majorBidi" w:hAnsiTheme="majorBidi" w:cstheme="majorBidi"/>
          <w:sz w:val="24"/>
          <w:szCs w:val="24"/>
        </w:rPr>
        <w:t>of</w:t>
      </w:r>
      <w:r w:rsidR="004A00DE" w:rsidRPr="0062122D">
        <w:rPr>
          <w:rFonts w:asciiTheme="majorBidi" w:hAnsiTheme="majorBidi" w:cstheme="majorBidi"/>
          <w:sz w:val="24"/>
          <w:szCs w:val="24"/>
        </w:rPr>
        <w:t xml:space="preserve"> </w:t>
      </w:r>
      <w:r w:rsidR="000A5F40">
        <w:rPr>
          <w:rFonts w:asciiTheme="majorBidi" w:hAnsiTheme="majorBidi" w:cstheme="majorBidi"/>
          <w:sz w:val="24"/>
          <w:szCs w:val="24"/>
        </w:rPr>
        <w:t xml:space="preserve">existence </w:t>
      </w:r>
      <w:r w:rsidR="003E50C1" w:rsidRPr="0062122D">
        <w:rPr>
          <w:rFonts w:asciiTheme="majorBidi" w:hAnsiTheme="majorBidi" w:cstheme="majorBidi"/>
          <w:sz w:val="24"/>
          <w:szCs w:val="24"/>
        </w:rPr>
        <w:t>in genera</w:t>
      </w:r>
      <w:r w:rsidR="00A415BB" w:rsidRPr="0062122D">
        <w:rPr>
          <w:rFonts w:asciiTheme="majorBidi" w:hAnsiTheme="majorBidi" w:cstheme="majorBidi"/>
          <w:sz w:val="24"/>
          <w:szCs w:val="24"/>
        </w:rPr>
        <w:t>l</w:t>
      </w:r>
      <w:r w:rsidR="00293132" w:rsidRPr="0062122D">
        <w:rPr>
          <w:rFonts w:asciiTheme="majorBidi" w:hAnsiTheme="majorBidi" w:cstheme="majorBidi"/>
          <w:sz w:val="24"/>
          <w:szCs w:val="24"/>
        </w:rPr>
        <w:t xml:space="preserve">, </w:t>
      </w:r>
      <w:r w:rsidR="00D91FF7" w:rsidRPr="0062122D">
        <w:rPr>
          <w:rFonts w:asciiTheme="majorBidi" w:hAnsiTheme="majorBidi" w:cstheme="majorBidi"/>
          <w:sz w:val="24"/>
          <w:szCs w:val="24"/>
        </w:rPr>
        <w:t xml:space="preserve">through discovering </w:t>
      </w:r>
      <w:r w:rsidR="00E642A9" w:rsidRPr="0062122D">
        <w:rPr>
          <w:rFonts w:asciiTheme="majorBidi" w:hAnsiTheme="majorBidi" w:cstheme="majorBidi"/>
          <w:sz w:val="24"/>
          <w:szCs w:val="24"/>
        </w:rPr>
        <w:t xml:space="preserve">the </w:t>
      </w:r>
      <w:r w:rsidR="00FC6FA0">
        <w:rPr>
          <w:rFonts w:asciiTheme="majorBidi" w:hAnsiTheme="majorBidi" w:cstheme="majorBidi"/>
          <w:sz w:val="24"/>
          <w:szCs w:val="24"/>
        </w:rPr>
        <w:t xml:space="preserve">purpose </w:t>
      </w:r>
      <w:r w:rsidR="00E642A9" w:rsidRPr="0062122D">
        <w:rPr>
          <w:rFonts w:asciiTheme="majorBidi" w:hAnsiTheme="majorBidi" w:cstheme="majorBidi"/>
          <w:sz w:val="24"/>
          <w:szCs w:val="24"/>
        </w:rPr>
        <w:t>of individual existence.</w:t>
      </w:r>
    </w:p>
    <w:p w14:paraId="37B8CF89" w14:textId="06BB3946" w:rsidR="00B17364" w:rsidRPr="0062122D" w:rsidRDefault="00E642A9"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szCs w:val="24"/>
        </w:rPr>
        <w:t xml:space="preserve"> </w:t>
      </w:r>
      <w:r w:rsidR="00FC2540" w:rsidRPr="0062122D">
        <w:rPr>
          <w:rFonts w:asciiTheme="majorBidi" w:hAnsiTheme="majorBidi" w:cstheme="majorBidi"/>
          <w:sz w:val="24"/>
          <w:szCs w:val="24"/>
        </w:rPr>
        <w:t xml:space="preserve">Sartre, </w:t>
      </w:r>
      <w:r w:rsidR="00CD53ED" w:rsidRPr="0062122D">
        <w:rPr>
          <w:rFonts w:asciiTheme="majorBidi" w:hAnsiTheme="majorBidi" w:cstheme="majorBidi"/>
          <w:sz w:val="24"/>
          <w:szCs w:val="24"/>
        </w:rPr>
        <w:t xml:space="preserve">at first glance, seems to </w:t>
      </w:r>
      <w:r w:rsidR="002051CA" w:rsidRPr="0062122D">
        <w:rPr>
          <w:rFonts w:asciiTheme="majorBidi" w:hAnsiTheme="majorBidi" w:cstheme="majorBidi"/>
          <w:sz w:val="24"/>
          <w:szCs w:val="24"/>
        </w:rPr>
        <w:t>follow in Kierkegaard’s footsteps</w:t>
      </w:r>
      <w:r w:rsidR="002777BD" w:rsidRPr="0062122D">
        <w:rPr>
          <w:rFonts w:asciiTheme="majorBidi" w:hAnsiTheme="majorBidi" w:cstheme="majorBidi"/>
          <w:sz w:val="24"/>
          <w:szCs w:val="24"/>
        </w:rPr>
        <w:t>, in his declaration that the aspiration for authenticity is the aspi</w:t>
      </w:r>
      <w:r w:rsidR="00605673" w:rsidRPr="0062122D">
        <w:rPr>
          <w:rFonts w:asciiTheme="majorBidi" w:hAnsiTheme="majorBidi" w:cstheme="majorBidi"/>
          <w:sz w:val="24"/>
          <w:szCs w:val="24"/>
        </w:rPr>
        <w:t xml:space="preserve">ration to be oneself. However, for Sartre, </w:t>
      </w:r>
      <w:r w:rsidR="00B96137">
        <w:rPr>
          <w:rFonts w:asciiTheme="majorBidi" w:hAnsiTheme="majorBidi" w:cstheme="majorBidi"/>
          <w:sz w:val="24"/>
          <w:szCs w:val="24"/>
        </w:rPr>
        <w:t xml:space="preserve">man cannot </w:t>
      </w:r>
      <w:r w:rsidR="003F5F91" w:rsidRPr="0062122D">
        <w:rPr>
          <w:rFonts w:asciiTheme="majorBidi" w:hAnsiTheme="majorBidi" w:cstheme="majorBidi"/>
          <w:sz w:val="24"/>
          <w:szCs w:val="24"/>
        </w:rPr>
        <w:t>be himself</w:t>
      </w:r>
      <w:r w:rsidR="00625E45" w:rsidRPr="0062122D">
        <w:rPr>
          <w:rFonts w:asciiTheme="majorBidi" w:hAnsiTheme="majorBidi" w:cstheme="majorBidi"/>
          <w:sz w:val="24"/>
          <w:szCs w:val="24"/>
        </w:rPr>
        <w:t xml:space="preserve">. </w:t>
      </w:r>
      <w:r w:rsidR="0033675E" w:rsidRPr="0062122D">
        <w:rPr>
          <w:rFonts w:asciiTheme="majorBidi" w:hAnsiTheme="majorBidi" w:cstheme="majorBidi"/>
          <w:sz w:val="24"/>
          <w:szCs w:val="24"/>
        </w:rPr>
        <w:t xml:space="preserve">This aspiration is </w:t>
      </w:r>
      <w:r w:rsidR="001E162A">
        <w:rPr>
          <w:rFonts w:asciiTheme="majorBidi" w:hAnsiTheme="majorBidi" w:cstheme="majorBidi"/>
          <w:sz w:val="24"/>
          <w:szCs w:val="24"/>
        </w:rPr>
        <w:t xml:space="preserve">tantamount to an </w:t>
      </w:r>
      <w:r w:rsidR="0033675E" w:rsidRPr="0062122D">
        <w:rPr>
          <w:rFonts w:asciiTheme="majorBidi" w:hAnsiTheme="majorBidi" w:cstheme="majorBidi"/>
          <w:sz w:val="24"/>
          <w:szCs w:val="24"/>
        </w:rPr>
        <w:t>aspiration to become God</w:t>
      </w:r>
      <w:r w:rsidR="00E441E1" w:rsidRPr="0062122D">
        <w:rPr>
          <w:rFonts w:asciiTheme="majorBidi" w:hAnsiTheme="majorBidi" w:cstheme="majorBidi"/>
          <w:sz w:val="24"/>
          <w:szCs w:val="24"/>
        </w:rPr>
        <w:t xml:space="preserve">, who is </w:t>
      </w:r>
      <w:r w:rsidR="00B770BF" w:rsidRPr="0062122D">
        <w:rPr>
          <w:rFonts w:asciiTheme="majorBidi" w:hAnsiTheme="majorBidi" w:cstheme="majorBidi"/>
          <w:sz w:val="24"/>
          <w:szCs w:val="24"/>
        </w:rPr>
        <w:t>identical</w:t>
      </w:r>
      <w:r w:rsidR="00E441E1" w:rsidRPr="0062122D">
        <w:rPr>
          <w:rFonts w:asciiTheme="majorBidi" w:hAnsiTheme="majorBidi" w:cstheme="majorBidi"/>
          <w:sz w:val="24"/>
          <w:szCs w:val="24"/>
        </w:rPr>
        <w:t xml:space="preserve"> with Himself</w:t>
      </w:r>
      <w:r w:rsidR="006437CE">
        <w:rPr>
          <w:rFonts w:asciiTheme="majorBidi" w:hAnsiTheme="majorBidi" w:cstheme="majorBidi"/>
          <w:sz w:val="24"/>
          <w:szCs w:val="24"/>
        </w:rPr>
        <w:t>,</w:t>
      </w:r>
      <w:r w:rsidR="00E441E1" w:rsidRPr="0062122D">
        <w:rPr>
          <w:rFonts w:asciiTheme="majorBidi" w:hAnsiTheme="majorBidi" w:cstheme="majorBidi"/>
          <w:sz w:val="24"/>
          <w:szCs w:val="24"/>
        </w:rPr>
        <w:t xml:space="preserve"> the reason for </w:t>
      </w:r>
      <w:r w:rsidR="003971E0" w:rsidRPr="0062122D">
        <w:rPr>
          <w:rFonts w:asciiTheme="majorBidi" w:hAnsiTheme="majorBidi" w:cstheme="majorBidi"/>
          <w:sz w:val="24"/>
          <w:szCs w:val="24"/>
        </w:rPr>
        <w:t>Himself</w:t>
      </w:r>
      <w:r w:rsidR="006437CE">
        <w:rPr>
          <w:rFonts w:asciiTheme="majorBidi" w:hAnsiTheme="majorBidi" w:cstheme="majorBidi"/>
          <w:sz w:val="24"/>
          <w:szCs w:val="24"/>
        </w:rPr>
        <w:t>,</w:t>
      </w:r>
      <w:r w:rsidR="008916D0" w:rsidRPr="0062122D">
        <w:rPr>
          <w:rFonts w:asciiTheme="majorBidi" w:hAnsiTheme="majorBidi" w:cstheme="majorBidi"/>
          <w:sz w:val="24"/>
          <w:szCs w:val="24"/>
        </w:rPr>
        <w:t xml:space="preserve"> and is therefore absolutely authentic. </w:t>
      </w:r>
      <w:r w:rsidR="003971E0" w:rsidRPr="0062122D">
        <w:rPr>
          <w:rStyle w:val="FootnoteReference"/>
          <w:rFonts w:asciiTheme="majorBidi" w:hAnsiTheme="majorBidi" w:cstheme="majorBidi"/>
          <w:sz w:val="24"/>
          <w:szCs w:val="24"/>
        </w:rPr>
        <w:footnoteReference w:id="28"/>
      </w:r>
      <w:r w:rsidR="00DD3BD4" w:rsidRPr="0062122D">
        <w:rPr>
          <w:rFonts w:asciiTheme="majorBidi" w:hAnsiTheme="majorBidi" w:cstheme="majorBidi"/>
          <w:sz w:val="24"/>
          <w:szCs w:val="24"/>
        </w:rPr>
        <w:t xml:space="preserve"> Sa</w:t>
      </w:r>
      <w:r w:rsidR="00E07857" w:rsidRPr="0062122D">
        <w:rPr>
          <w:rFonts w:asciiTheme="majorBidi" w:hAnsiTheme="majorBidi" w:cstheme="majorBidi"/>
          <w:sz w:val="24"/>
          <w:szCs w:val="24"/>
        </w:rPr>
        <w:t>r</w:t>
      </w:r>
      <w:r w:rsidR="00DD3BD4" w:rsidRPr="0062122D">
        <w:rPr>
          <w:rFonts w:asciiTheme="majorBidi" w:hAnsiTheme="majorBidi" w:cstheme="majorBidi"/>
          <w:sz w:val="24"/>
          <w:szCs w:val="24"/>
        </w:rPr>
        <w:t>tre</w:t>
      </w:r>
      <w:r w:rsidR="00E07857" w:rsidRPr="0062122D">
        <w:rPr>
          <w:rFonts w:asciiTheme="majorBidi" w:hAnsiTheme="majorBidi" w:cstheme="majorBidi"/>
          <w:sz w:val="24"/>
          <w:szCs w:val="24"/>
        </w:rPr>
        <w:t xml:space="preserve"> tends to develop his </w:t>
      </w:r>
      <w:r w:rsidR="00D16C2C" w:rsidRPr="0062122D">
        <w:rPr>
          <w:rFonts w:asciiTheme="majorBidi" w:hAnsiTheme="majorBidi" w:cstheme="majorBidi"/>
          <w:sz w:val="24"/>
          <w:szCs w:val="24"/>
        </w:rPr>
        <w:t>understanding</w:t>
      </w:r>
      <w:r w:rsidR="00E07857" w:rsidRPr="0062122D">
        <w:rPr>
          <w:rFonts w:asciiTheme="majorBidi" w:hAnsiTheme="majorBidi" w:cstheme="majorBidi"/>
          <w:sz w:val="24"/>
          <w:szCs w:val="24"/>
        </w:rPr>
        <w:t xml:space="preserve"> of man </w:t>
      </w:r>
      <w:r w:rsidR="00D16C2C" w:rsidRPr="0062122D">
        <w:rPr>
          <w:rFonts w:asciiTheme="majorBidi" w:hAnsiTheme="majorBidi" w:cstheme="majorBidi"/>
          <w:sz w:val="24"/>
          <w:szCs w:val="24"/>
        </w:rPr>
        <w:t>around the</w:t>
      </w:r>
      <w:r w:rsidR="00DD3BD4" w:rsidRPr="0062122D">
        <w:rPr>
          <w:rFonts w:asciiTheme="majorBidi" w:hAnsiTheme="majorBidi" w:cstheme="majorBidi"/>
          <w:sz w:val="24"/>
          <w:szCs w:val="24"/>
        </w:rPr>
        <w:t xml:space="preserve"> </w:t>
      </w:r>
      <w:r w:rsidR="00D16C2C" w:rsidRPr="0062122D">
        <w:rPr>
          <w:rFonts w:asciiTheme="majorBidi" w:hAnsiTheme="majorBidi" w:cstheme="majorBidi"/>
          <w:sz w:val="24"/>
          <w:szCs w:val="24"/>
        </w:rPr>
        <w:t>concept of God (</w:t>
      </w:r>
      <w:r w:rsidR="00DB3807" w:rsidRPr="0062122D">
        <w:rPr>
          <w:rFonts w:asciiTheme="majorBidi" w:hAnsiTheme="majorBidi" w:cstheme="majorBidi"/>
          <w:sz w:val="24"/>
          <w:szCs w:val="24"/>
        </w:rPr>
        <w:t xml:space="preserve">which he </w:t>
      </w:r>
      <w:r w:rsidR="005D60E4">
        <w:rPr>
          <w:rFonts w:asciiTheme="majorBidi" w:hAnsiTheme="majorBidi" w:cstheme="majorBidi"/>
          <w:sz w:val="24"/>
          <w:szCs w:val="24"/>
        </w:rPr>
        <w:t>rejects</w:t>
      </w:r>
      <w:r w:rsidR="00DB3807" w:rsidRPr="0062122D">
        <w:rPr>
          <w:rFonts w:asciiTheme="majorBidi" w:hAnsiTheme="majorBidi" w:cstheme="majorBidi"/>
          <w:sz w:val="24"/>
          <w:szCs w:val="24"/>
        </w:rPr>
        <w:t xml:space="preserve">), who </w:t>
      </w:r>
      <w:r w:rsidR="00AB7AAD" w:rsidRPr="0062122D">
        <w:rPr>
          <w:rFonts w:asciiTheme="majorBidi" w:hAnsiTheme="majorBidi" w:cstheme="majorBidi"/>
          <w:sz w:val="24"/>
          <w:szCs w:val="24"/>
        </w:rPr>
        <w:t xml:space="preserve">in his eyes represents </w:t>
      </w:r>
      <w:r w:rsidR="00602194" w:rsidRPr="0062122D">
        <w:rPr>
          <w:rFonts w:asciiTheme="majorBidi" w:hAnsiTheme="majorBidi" w:cstheme="majorBidi"/>
          <w:sz w:val="24"/>
          <w:szCs w:val="24"/>
        </w:rPr>
        <w:t>the composite of all human aspiration</w:t>
      </w:r>
      <w:r w:rsidR="00AC7F9E">
        <w:rPr>
          <w:rFonts w:asciiTheme="majorBidi" w:hAnsiTheme="majorBidi" w:cstheme="majorBidi"/>
          <w:sz w:val="24"/>
          <w:szCs w:val="24"/>
        </w:rPr>
        <w:t>s</w:t>
      </w:r>
      <w:r w:rsidR="00602194" w:rsidRPr="0062122D">
        <w:rPr>
          <w:rFonts w:asciiTheme="majorBidi" w:hAnsiTheme="majorBidi" w:cstheme="majorBidi"/>
          <w:sz w:val="24"/>
          <w:szCs w:val="24"/>
        </w:rPr>
        <w:t>.</w:t>
      </w:r>
      <w:r w:rsidR="00DB3807" w:rsidRPr="0062122D">
        <w:rPr>
          <w:rFonts w:asciiTheme="majorBidi" w:hAnsiTheme="majorBidi" w:cstheme="majorBidi"/>
          <w:sz w:val="24"/>
          <w:szCs w:val="24"/>
        </w:rPr>
        <w:t xml:space="preserve"> </w:t>
      </w:r>
      <w:r w:rsidR="00076BEB" w:rsidRPr="0062122D">
        <w:rPr>
          <w:rFonts w:asciiTheme="majorBidi" w:hAnsiTheme="majorBidi" w:cstheme="majorBidi"/>
          <w:sz w:val="24"/>
          <w:szCs w:val="24"/>
        </w:rPr>
        <w:t>According to Sa</w:t>
      </w:r>
      <w:r w:rsidR="001E5854" w:rsidRPr="0062122D">
        <w:rPr>
          <w:rFonts w:asciiTheme="majorBidi" w:hAnsiTheme="majorBidi" w:cstheme="majorBidi"/>
          <w:sz w:val="24"/>
          <w:szCs w:val="24"/>
        </w:rPr>
        <w:t xml:space="preserve">rtre, </w:t>
      </w:r>
      <w:r w:rsidR="004406AA" w:rsidRPr="0062122D">
        <w:rPr>
          <w:rFonts w:asciiTheme="majorBidi" w:hAnsiTheme="majorBidi" w:cstheme="majorBidi"/>
          <w:sz w:val="24"/>
          <w:szCs w:val="24"/>
        </w:rPr>
        <w:t>“</w:t>
      </w:r>
      <w:r w:rsidR="00BD659A">
        <w:rPr>
          <w:rFonts w:asciiTheme="majorBidi" w:hAnsiTheme="majorBidi" w:cstheme="majorBidi"/>
          <w:sz w:val="24"/>
          <w:szCs w:val="24"/>
        </w:rPr>
        <w:t>m</w:t>
      </w:r>
      <w:r w:rsidR="004406AA" w:rsidRPr="0062122D">
        <w:rPr>
          <w:rFonts w:asciiTheme="majorBidi" w:hAnsiTheme="majorBidi" w:cstheme="majorBidi"/>
          <w:sz w:val="24"/>
        </w:rPr>
        <w:t>an fundamentally is the desire to be God”,</w:t>
      </w:r>
      <w:r w:rsidR="00FD4DEC" w:rsidRPr="0062122D">
        <w:rPr>
          <w:rStyle w:val="FootnoteReference"/>
          <w:rFonts w:asciiTheme="majorBidi" w:hAnsiTheme="majorBidi" w:cstheme="majorBidi"/>
          <w:sz w:val="24"/>
        </w:rPr>
        <w:footnoteReference w:id="29"/>
      </w:r>
      <w:r w:rsidR="004406AA" w:rsidRPr="0062122D">
        <w:rPr>
          <w:rFonts w:asciiTheme="majorBidi" w:hAnsiTheme="majorBidi" w:cstheme="majorBidi"/>
          <w:sz w:val="24"/>
        </w:rPr>
        <w:t xml:space="preserve"> although man is not God.</w:t>
      </w:r>
    </w:p>
    <w:p w14:paraId="6539DB7D" w14:textId="236086BB" w:rsidR="00D72DE8" w:rsidRPr="0062122D" w:rsidRDefault="004406AA"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 </w:t>
      </w:r>
      <w:r w:rsidR="00783A12" w:rsidRPr="0062122D">
        <w:rPr>
          <w:rFonts w:asciiTheme="majorBidi" w:hAnsiTheme="majorBidi" w:cstheme="majorBidi"/>
          <w:sz w:val="24"/>
        </w:rPr>
        <w:t>The infeasibility</w:t>
      </w:r>
      <w:r w:rsidR="00B17364" w:rsidRPr="0062122D">
        <w:rPr>
          <w:rFonts w:asciiTheme="majorBidi" w:hAnsiTheme="majorBidi" w:cstheme="majorBidi"/>
          <w:sz w:val="24"/>
        </w:rPr>
        <w:t xml:space="preserve"> of authenticity is rooted in the internal contradiction</w:t>
      </w:r>
      <w:r w:rsidR="000150E1" w:rsidRPr="0062122D">
        <w:rPr>
          <w:rFonts w:asciiTheme="majorBidi" w:hAnsiTheme="majorBidi" w:cstheme="majorBidi"/>
          <w:sz w:val="24"/>
        </w:rPr>
        <w:t xml:space="preserve"> within man.</w:t>
      </w:r>
      <w:r w:rsidR="00783A12" w:rsidRPr="0062122D">
        <w:rPr>
          <w:rFonts w:asciiTheme="majorBidi" w:hAnsiTheme="majorBidi" w:cstheme="majorBidi"/>
          <w:sz w:val="24"/>
        </w:rPr>
        <w:t xml:space="preserve"> </w:t>
      </w:r>
      <w:r w:rsidR="000150E1" w:rsidRPr="0062122D">
        <w:rPr>
          <w:rFonts w:asciiTheme="majorBidi" w:hAnsiTheme="majorBidi" w:cstheme="majorBidi"/>
          <w:sz w:val="24"/>
        </w:rPr>
        <w:t xml:space="preserve">Sartre distinguishes between two </w:t>
      </w:r>
      <w:r w:rsidR="00C3249E" w:rsidRPr="0062122D">
        <w:rPr>
          <w:rFonts w:asciiTheme="majorBidi" w:hAnsiTheme="majorBidi" w:cstheme="majorBidi"/>
          <w:sz w:val="24"/>
        </w:rPr>
        <w:t xml:space="preserve">types of </w:t>
      </w:r>
      <w:r w:rsidR="00C4252F" w:rsidRPr="0062122D">
        <w:rPr>
          <w:rFonts w:asciiTheme="majorBidi" w:hAnsiTheme="majorBidi" w:cstheme="majorBidi"/>
          <w:sz w:val="24"/>
        </w:rPr>
        <w:t xml:space="preserve">existence within reality, which </w:t>
      </w:r>
      <w:r w:rsidR="00866000">
        <w:rPr>
          <w:rFonts w:asciiTheme="majorBidi" w:hAnsiTheme="majorBidi" w:cstheme="majorBidi"/>
          <w:sz w:val="24"/>
        </w:rPr>
        <w:t xml:space="preserve">I </w:t>
      </w:r>
      <w:r w:rsidR="000B6806" w:rsidRPr="0062122D">
        <w:rPr>
          <w:rFonts w:asciiTheme="majorBidi" w:hAnsiTheme="majorBidi" w:cstheme="majorBidi"/>
          <w:sz w:val="24"/>
        </w:rPr>
        <w:t>translate as “being</w:t>
      </w:r>
      <w:r w:rsidR="00E045BE">
        <w:rPr>
          <w:rFonts w:asciiTheme="majorBidi" w:hAnsiTheme="majorBidi" w:cstheme="majorBidi"/>
          <w:sz w:val="24"/>
        </w:rPr>
        <w:t>-</w:t>
      </w:r>
      <w:r w:rsidR="000B6806" w:rsidRPr="0062122D">
        <w:rPr>
          <w:rFonts w:asciiTheme="majorBidi" w:hAnsiTheme="majorBidi" w:cstheme="majorBidi"/>
          <w:sz w:val="24"/>
        </w:rPr>
        <w:t>for</w:t>
      </w:r>
      <w:r w:rsidR="00E045BE">
        <w:rPr>
          <w:rFonts w:asciiTheme="majorBidi" w:hAnsiTheme="majorBidi" w:cstheme="majorBidi"/>
          <w:sz w:val="24"/>
        </w:rPr>
        <w:t>-</w:t>
      </w:r>
      <w:r w:rsidR="000B6806" w:rsidRPr="0062122D">
        <w:rPr>
          <w:rFonts w:asciiTheme="majorBidi" w:hAnsiTheme="majorBidi" w:cstheme="majorBidi"/>
          <w:sz w:val="24"/>
        </w:rPr>
        <w:t>its</w:t>
      </w:r>
      <w:r w:rsidR="00ED05BF">
        <w:rPr>
          <w:rFonts w:asciiTheme="majorBidi" w:hAnsiTheme="majorBidi" w:cstheme="majorBidi"/>
          <w:sz w:val="24"/>
        </w:rPr>
        <w:t>elf</w:t>
      </w:r>
      <w:r w:rsidR="00905D23" w:rsidRPr="0062122D">
        <w:rPr>
          <w:rFonts w:asciiTheme="majorBidi" w:hAnsiTheme="majorBidi" w:cstheme="majorBidi"/>
          <w:sz w:val="24"/>
        </w:rPr>
        <w:t xml:space="preserve">” and an </w:t>
      </w:r>
      <w:r w:rsidR="00C3536F">
        <w:rPr>
          <w:rFonts w:asciiTheme="majorBidi" w:hAnsiTheme="majorBidi" w:cstheme="majorBidi"/>
          <w:sz w:val="24"/>
        </w:rPr>
        <w:t>“</w:t>
      </w:r>
      <w:r w:rsidR="00905D23" w:rsidRPr="0062122D">
        <w:rPr>
          <w:rFonts w:asciiTheme="majorBidi" w:hAnsiTheme="majorBidi" w:cstheme="majorBidi"/>
          <w:sz w:val="24"/>
        </w:rPr>
        <w:t>entity</w:t>
      </w:r>
      <w:r w:rsidR="00C3536F">
        <w:rPr>
          <w:rFonts w:asciiTheme="majorBidi" w:hAnsiTheme="majorBidi" w:cstheme="majorBidi"/>
          <w:sz w:val="24"/>
        </w:rPr>
        <w:t>-</w:t>
      </w:r>
      <w:r w:rsidR="00905D23" w:rsidRPr="0062122D">
        <w:rPr>
          <w:rFonts w:asciiTheme="majorBidi" w:hAnsiTheme="majorBidi" w:cstheme="majorBidi"/>
          <w:sz w:val="24"/>
        </w:rPr>
        <w:t>in</w:t>
      </w:r>
      <w:r w:rsidR="00C3536F">
        <w:rPr>
          <w:rFonts w:asciiTheme="majorBidi" w:hAnsiTheme="majorBidi" w:cstheme="majorBidi"/>
          <w:sz w:val="24"/>
        </w:rPr>
        <w:t>-</w:t>
      </w:r>
      <w:r w:rsidR="00905D23" w:rsidRPr="0062122D">
        <w:rPr>
          <w:rFonts w:asciiTheme="majorBidi" w:hAnsiTheme="majorBidi" w:cstheme="majorBidi"/>
          <w:sz w:val="24"/>
        </w:rPr>
        <w:t>itself”.</w:t>
      </w:r>
      <w:r w:rsidR="00905D23" w:rsidRPr="0062122D">
        <w:rPr>
          <w:rStyle w:val="FootnoteReference"/>
          <w:rFonts w:asciiTheme="majorBidi" w:hAnsiTheme="majorBidi" w:cstheme="majorBidi"/>
          <w:sz w:val="24"/>
        </w:rPr>
        <w:footnoteReference w:id="30"/>
      </w:r>
      <w:r w:rsidR="005F5965" w:rsidRPr="0062122D">
        <w:rPr>
          <w:rFonts w:asciiTheme="majorBidi" w:hAnsiTheme="majorBidi" w:cstheme="majorBidi"/>
          <w:sz w:val="24"/>
        </w:rPr>
        <w:t xml:space="preserve"> The existence of </w:t>
      </w:r>
      <w:r w:rsidR="009B5BCC">
        <w:rPr>
          <w:rFonts w:asciiTheme="majorBidi" w:hAnsiTheme="majorBidi" w:cstheme="majorBidi"/>
          <w:sz w:val="24"/>
        </w:rPr>
        <w:t>“</w:t>
      </w:r>
      <w:r w:rsidR="005715D1" w:rsidRPr="0062122D">
        <w:rPr>
          <w:rFonts w:asciiTheme="majorBidi" w:hAnsiTheme="majorBidi" w:cstheme="majorBidi"/>
          <w:sz w:val="24"/>
        </w:rPr>
        <w:t>entity</w:t>
      </w:r>
      <w:r w:rsidR="00C54B0E">
        <w:rPr>
          <w:rFonts w:asciiTheme="majorBidi" w:hAnsiTheme="majorBidi" w:cstheme="majorBidi"/>
          <w:sz w:val="24"/>
        </w:rPr>
        <w:t>-</w:t>
      </w:r>
      <w:r w:rsidR="009B5BCC">
        <w:rPr>
          <w:rFonts w:asciiTheme="majorBidi" w:hAnsiTheme="majorBidi" w:cstheme="majorBidi"/>
          <w:sz w:val="24"/>
        </w:rPr>
        <w:t>in</w:t>
      </w:r>
      <w:r w:rsidR="00C54B0E">
        <w:rPr>
          <w:rFonts w:asciiTheme="majorBidi" w:hAnsiTheme="majorBidi" w:cstheme="majorBidi"/>
          <w:sz w:val="24"/>
        </w:rPr>
        <w:t>-</w:t>
      </w:r>
      <w:r w:rsidR="009B5BCC">
        <w:rPr>
          <w:rFonts w:asciiTheme="majorBidi" w:hAnsiTheme="majorBidi" w:cstheme="majorBidi"/>
          <w:sz w:val="24"/>
        </w:rPr>
        <w:t xml:space="preserve">itself” </w:t>
      </w:r>
      <w:r w:rsidR="005715D1" w:rsidRPr="0062122D">
        <w:rPr>
          <w:rFonts w:asciiTheme="majorBidi" w:hAnsiTheme="majorBidi" w:cstheme="majorBidi"/>
          <w:sz w:val="24"/>
        </w:rPr>
        <w:t xml:space="preserve">is the way in which objects exist, </w:t>
      </w:r>
      <w:r w:rsidR="00F54F64" w:rsidRPr="0062122D">
        <w:rPr>
          <w:rFonts w:asciiTheme="majorBidi" w:hAnsiTheme="majorBidi" w:cstheme="majorBidi"/>
          <w:sz w:val="24"/>
        </w:rPr>
        <w:t xml:space="preserve">a fixed existence, actualized and full. The </w:t>
      </w:r>
      <w:r w:rsidR="00283499">
        <w:rPr>
          <w:rFonts w:asciiTheme="majorBidi" w:hAnsiTheme="majorBidi" w:cstheme="majorBidi"/>
          <w:sz w:val="24"/>
        </w:rPr>
        <w:t>“</w:t>
      </w:r>
      <w:r w:rsidR="00F54F64" w:rsidRPr="0062122D">
        <w:rPr>
          <w:rFonts w:asciiTheme="majorBidi" w:hAnsiTheme="majorBidi" w:cstheme="majorBidi"/>
          <w:sz w:val="24"/>
        </w:rPr>
        <w:t>entity</w:t>
      </w:r>
      <w:r w:rsidR="00C54B0E">
        <w:rPr>
          <w:rFonts w:asciiTheme="majorBidi" w:hAnsiTheme="majorBidi" w:cstheme="majorBidi"/>
          <w:sz w:val="24"/>
        </w:rPr>
        <w:t>-</w:t>
      </w:r>
      <w:r w:rsidR="00F54F64" w:rsidRPr="0062122D">
        <w:rPr>
          <w:rFonts w:asciiTheme="majorBidi" w:hAnsiTheme="majorBidi" w:cstheme="majorBidi"/>
          <w:sz w:val="24"/>
        </w:rPr>
        <w:t>in</w:t>
      </w:r>
      <w:r w:rsidR="00C54B0E">
        <w:rPr>
          <w:rFonts w:asciiTheme="majorBidi" w:hAnsiTheme="majorBidi" w:cstheme="majorBidi"/>
          <w:sz w:val="24"/>
        </w:rPr>
        <w:t>-</w:t>
      </w:r>
      <w:r w:rsidR="00F54F64" w:rsidRPr="0062122D">
        <w:rPr>
          <w:rFonts w:asciiTheme="majorBidi" w:hAnsiTheme="majorBidi" w:cstheme="majorBidi"/>
          <w:sz w:val="24"/>
        </w:rPr>
        <w:t>itself</w:t>
      </w:r>
      <w:r w:rsidR="00283499">
        <w:rPr>
          <w:rFonts w:asciiTheme="majorBidi" w:hAnsiTheme="majorBidi" w:cstheme="majorBidi"/>
          <w:sz w:val="24"/>
        </w:rPr>
        <w:t>”</w:t>
      </w:r>
      <w:r w:rsidR="00F54F64" w:rsidRPr="0062122D">
        <w:rPr>
          <w:rFonts w:asciiTheme="majorBidi" w:hAnsiTheme="majorBidi" w:cstheme="majorBidi"/>
          <w:sz w:val="24"/>
        </w:rPr>
        <w:t xml:space="preserve"> is identical to </w:t>
      </w:r>
      <w:r w:rsidR="008C6D5F" w:rsidRPr="0062122D">
        <w:rPr>
          <w:rFonts w:asciiTheme="majorBidi" w:hAnsiTheme="majorBidi" w:cstheme="majorBidi"/>
          <w:sz w:val="24"/>
        </w:rPr>
        <w:t xml:space="preserve">itself and to its essence. The tree is. </w:t>
      </w:r>
      <w:r w:rsidR="00F07F06">
        <w:rPr>
          <w:rFonts w:asciiTheme="majorBidi" w:hAnsiTheme="majorBidi" w:cstheme="majorBidi"/>
          <w:sz w:val="24"/>
        </w:rPr>
        <w:t>“</w:t>
      </w:r>
      <w:r w:rsidR="008C6D5F" w:rsidRPr="0062122D">
        <w:rPr>
          <w:rFonts w:asciiTheme="majorBidi" w:hAnsiTheme="majorBidi" w:cstheme="majorBidi"/>
          <w:sz w:val="24"/>
        </w:rPr>
        <w:t>Being</w:t>
      </w:r>
      <w:r w:rsidR="007139AD" w:rsidRPr="0062122D">
        <w:rPr>
          <w:rFonts w:asciiTheme="majorBidi" w:hAnsiTheme="majorBidi" w:cstheme="majorBidi"/>
          <w:sz w:val="24"/>
        </w:rPr>
        <w:t>-</w:t>
      </w:r>
      <w:r w:rsidR="008C6D5F" w:rsidRPr="0062122D">
        <w:rPr>
          <w:rFonts w:asciiTheme="majorBidi" w:hAnsiTheme="majorBidi" w:cstheme="majorBidi"/>
          <w:sz w:val="24"/>
        </w:rPr>
        <w:t>for</w:t>
      </w:r>
      <w:r w:rsidR="007139AD" w:rsidRPr="0062122D">
        <w:rPr>
          <w:rFonts w:asciiTheme="majorBidi" w:hAnsiTheme="majorBidi" w:cstheme="majorBidi"/>
          <w:sz w:val="24"/>
        </w:rPr>
        <w:t>-</w:t>
      </w:r>
      <w:r w:rsidR="008C6D5F" w:rsidRPr="0062122D">
        <w:rPr>
          <w:rFonts w:asciiTheme="majorBidi" w:hAnsiTheme="majorBidi" w:cstheme="majorBidi"/>
          <w:sz w:val="24"/>
        </w:rPr>
        <w:t>its</w:t>
      </w:r>
      <w:r w:rsidR="00ED05BF">
        <w:rPr>
          <w:rFonts w:asciiTheme="majorBidi" w:hAnsiTheme="majorBidi" w:cstheme="majorBidi"/>
          <w:sz w:val="24"/>
        </w:rPr>
        <w:t>elf</w:t>
      </w:r>
      <w:r w:rsidR="00707E86">
        <w:rPr>
          <w:rFonts w:asciiTheme="majorBidi" w:hAnsiTheme="majorBidi" w:cstheme="majorBidi"/>
          <w:sz w:val="24"/>
        </w:rPr>
        <w:t xml:space="preserve">” </w:t>
      </w:r>
      <w:r w:rsidR="007139AD" w:rsidRPr="0062122D">
        <w:rPr>
          <w:rFonts w:asciiTheme="majorBidi" w:hAnsiTheme="majorBidi" w:cstheme="majorBidi"/>
          <w:sz w:val="24"/>
        </w:rPr>
        <w:t xml:space="preserve">is a more obscure concept. </w:t>
      </w:r>
      <w:r w:rsidR="00D102F4" w:rsidRPr="0062122D">
        <w:rPr>
          <w:rFonts w:asciiTheme="majorBidi" w:hAnsiTheme="majorBidi" w:cstheme="majorBidi"/>
          <w:sz w:val="24"/>
        </w:rPr>
        <w:t>It is empty</w:t>
      </w:r>
      <w:r w:rsidR="00F87A5D" w:rsidRPr="0062122D">
        <w:rPr>
          <w:rFonts w:asciiTheme="majorBidi" w:hAnsiTheme="majorBidi" w:cstheme="majorBidi"/>
          <w:sz w:val="24"/>
        </w:rPr>
        <w:t>, the “nothing” in Sart</w:t>
      </w:r>
      <w:r w:rsidR="00C54B0E">
        <w:rPr>
          <w:rFonts w:asciiTheme="majorBidi" w:hAnsiTheme="majorBidi" w:cstheme="majorBidi"/>
          <w:sz w:val="24"/>
        </w:rPr>
        <w:t>r</w:t>
      </w:r>
      <w:r w:rsidR="00F87A5D" w:rsidRPr="0062122D">
        <w:rPr>
          <w:rFonts w:asciiTheme="majorBidi" w:hAnsiTheme="majorBidi" w:cstheme="majorBidi"/>
          <w:sz w:val="24"/>
        </w:rPr>
        <w:t>e’s terminolo</w:t>
      </w:r>
      <w:r w:rsidR="0023508B" w:rsidRPr="0062122D">
        <w:rPr>
          <w:rFonts w:asciiTheme="majorBidi" w:hAnsiTheme="majorBidi" w:cstheme="majorBidi"/>
          <w:sz w:val="24"/>
        </w:rPr>
        <w:t xml:space="preserve">gy, </w:t>
      </w:r>
      <w:r w:rsidR="000717D1">
        <w:rPr>
          <w:rFonts w:asciiTheme="majorBidi" w:hAnsiTheme="majorBidi" w:cstheme="majorBidi"/>
          <w:sz w:val="24"/>
        </w:rPr>
        <w:t xml:space="preserve">by which </w:t>
      </w:r>
      <w:r w:rsidR="00802DEF">
        <w:rPr>
          <w:rFonts w:asciiTheme="majorBidi" w:hAnsiTheme="majorBidi" w:cstheme="majorBidi"/>
          <w:sz w:val="24"/>
        </w:rPr>
        <w:t xml:space="preserve">he calls </w:t>
      </w:r>
      <w:r w:rsidR="007E2AD6" w:rsidRPr="0062122D">
        <w:rPr>
          <w:rFonts w:asciiTheme="majorBidi" w:hAnsiTheme="majorBidi" w:cstheme="majorBidi"/>
          <w:sz w:val="24"/>
        </w:rPr>
        <w:t xml:space="preserve">that which is supposed </w:t>
      </w:r>
      <w:r w:rsidR="006E0504" w:rsidRPr="0062122D">
        <w:rPr>
          <w:rFonts w:asciiTheme="majorBidi" w:hAnsiTheme="majorBidi" w:cstheme="majorBidi"/>
          <w:sz w:val="24"/>
        </w:rPr>
        <w:t xml:space="preserve">to be but is not. </w:t>
      </w:r>
      <w:r w:rsidR="002C5619" w:rsidRPr="0062122D">
        <w:rPr>
          <w:rFonts w:asciiTheme="majorBidi" w:hAnsiTheme="majorBidi" w:cstheme="majorBidi"/>
          <w:sz w:val="24"/>
        </w:rPr>
        <w:t xml:space="preserve">It is not identical </w:t>
      </w:r>
      <w:r w:rsidR="00F76C95">
        <w:rPr>
          <w:rFonts w:asciiTheme="majorBidi" w:hAnsiTheme="majorBidi" w:cstheme="majorBidi"/>
          <w:sz w:val="24"/>
        </w:rPr>
        <w:t>to</w:t>
      </w:r>
      <w:r w:rsidR="002C5619" w:rsidRPr="0062122D">
        <w:rPr>
          <w:rFonts w:asciiTheme="majorBidi" w:hAnsiTheme="majorBidi" w:cstheme="majorBidi"/>
          <w:sz w:val="24"/>
        </w:rPr>
        <w:t xml:space="preserve"> itself because </w:t>
      </w:r>
      <w:r w:rsidR="004B72F8" w:rsidRPr="0062122D">
        <w:rPr>
          <w:rFonts w:asciiTheme="majorBidi" w:hAnsiTheme="majorBidi" w:cstheme="majorBidi"/>
          <w:sz w:val="24"/>
        </w:rPr>
        <w:t xml:space="preserve">it has no self, no essence. </w:t>
      </w:r>
      <w:r w:rsidR="00AA4FA3" w:rsidRPr="0062122D">
        <w:rPr>
          <w:rFonts w:asciiTheme="majorBidi" w:hAnsiTheme="majorBidi" w:cstheme="majorBidi"/>
          <w:sz w:val="24"/>
        </w:rPr>
        <w:t xml:space="preserve">However, </w:t>
      </w:r>
      <w:r w:rsidR="00BE42A9" w:rsidRPr="0062122D">
        <w:rPr>
          <w:rFonts w:asciiTheme="majorBidi" w:hAnsiTheme="majorBidi" w:cstheme="majorBidi"/>
          <w:sz w:val="24"/>
        </w:rPr>
        <w:t>it is not as t</w:t>
      </w:r>
      <w:r w:rsidR="00AF4344" w:rsidRPr="0062122D">
        <w:rPr>
          <w:rFonts w:asciiTheme="majorBidi" w:hAnsiTheme="majorBidi" w:cstheme="majorBidi"/>
          <w:sz w:val="24"/>
        </w:rPr>
        <w:t>h</w:t>
      </w:r>
      <w:r w:rsidR="00BE42A9" w:rsidRPr="0062122D">
        <w:rPr>
          <w:rFonts w:asciiTheme="majorBidi" w:hAnsiTheme="majorBidi" w:cstheme="majorBidi"/>
          <w:sz w:val="24"/>
        </w:rPr>
        <w:t xml:space="preserve">ough there are types of things in reality </w:t>
      </w:r>
      <w:r w:rsidR="0011167A">
        <w:rPr>
          <w:rFonts w:asciiTheme="majorBidi" w:hAnsiTheme="majorBidi" w:cstheme="majorBidi"/>
          <w:sz w:val="24"/>
        </w:rPr>
        <w:t>that</w:t>
      </w:r>
      <w:r w:rsidR="00BE42A9" w:rsidRPr="0062122D">
        <w:rPr>
          <w:rFonts w:asciiTheme="majorBidi" w:hAnsiTheme="majorBidi" w:cstheme="majorBidi"/>
          <w:sz w:val="24"/>
        </w:rPr>
        <w:t xml:space="preserve"> can be divided </w:t>
      </w:r>
      <w:r w:rsidR="00721479" w:rsidRPr="0062122D">
        <w:rPr>
          <w:rFonts w:asciiTheme="majorBidi" w:hAnsiTheme="majorBidi" w:cstheme="majorBidi"/>
          <w:sz w:val="24"/>
        </w:rPr>
        <w:t>up according to their type of existence</w:t>
      </w:r>
      <w:r w:rsidR="000B043A" w:rsidRPr="0062122D">
        <w:rPr>
          <w:rFonts w:asciiTheme="majorBidi" w:hAnsiTheme="majorBidi" w:cstheme="majorBidi"/>
          <w:sz w:val="24"/>
        </w:rPr>
        <w:t xml:space="preserve">, some </w:t>
      </w:r>
      <w:r w:rsidR="00B415A0" w:rsidRPr="0062122D">
        <w:rPr>
          <w:rFonts w:asciiTheme="majorBidi" w:hAnsiTheme="majorBidi" w:cstheme="majorBidi"/>
          <w:sz w:val="24"/>
        </w:rPr>
        <w:t>entities</w:t>
      </w:r>
      <w:r w:rsidR="00BB47A8">
        <w:rPr>
          <w:rFonts w:asciiTheme="majorBidi" w:hAnsiTheme="majorBidi" w:cstheme="majorBidi"/>
          <w:sz w:val="24"/>
        </w:rPr>
        <w:t>-</w:t>
      </w:r>
      <w:r w:rsidR="00B415A0" w:rsidRPr="0062122D">
        <w:rPr>
          <w:rFonts w:asciiTheme="majorBidi" w:hAnsiTheme="majorBidi" w:cstheme="majorBidi"/>
          <w:sz w:val="24"/>
        </w:rPr>
        <w:t>in</w:t>
      </w:r>
      <w:r w:rsidR="00BB47A8">
        <w:rPr>
          <w:rFonts w:asciiTheme="majorBidi" w:hAnsiTheme="majorBidi" w:cstheme="majorBidi"/>
          <w:sz w:val="24"/>
        </w:rPr>
        <w:t>-</w:t>
      </w:r>
      <w:proofErr w:type="gramStart"/>
      <w:r w:rsidR="00B415A0" w:rsidRPr="0062122D">
        <w:rPr>
          <w:rFonts w:asciiTheme="majorBidi" w:hAnsiTheme="majorBidi" w:cstheme="majorBidi"/>
          <w:sz w:val="24"/>
        </w:rPr>
        <w:t>themselves</w:t>
      </w:r>
      <w:proofErr w:type="gramEnd"/>
      <w:r w:rsidR="00B415A0" w:rsidRPr="0062122D">
        <w:rPr>
          <w:rFonts w:asciiTheme="majorBidi" w:hAnsiTheme="majorBidi" w:cstheme="majorBidi"/>
          <w:sz w:val="24"/>
        </w:rPr>
        <w:t xml:space="preserve"> and other</w:t>
      </w:r>
      <w:r w:rsidR="001D4502" w:rsidRPr="0062122D">
        <w:rPr>
          <w:rFonts w:asciiTheme="majorBidi" w:hAnsiTheme="majorBidi" w:cstheme="majorBidi"/>
          <w:sz w:val="24"/>
        </w:rPr>
        <w:t xml:space="preserve">s </w:t>
      </w:r>
      <w:r w:rsidR="00DD0B06" w:rsidRPr="0062122D">
        <w:rPr>
          <w:rFonts w:asciiTheme="majorBidi" w:hAnsiTheme="majorBidi" w:cstheme="majorBidi"/>
          <w:sz w:val="24"/>
        </w:rPr>
        <w:t>being</w:t>
      </w:r>
      <w:r w:rsidR="00A447D9">
        <w:rPr>
          <w:rFonts w:asciiTheme="majorBidi" w:hAnsiTheme="majorBidi" w:cstheme="majorBidi"/>
          <w:sz w:val="24"/>
        </w:rPr>
        <w:t>s-</w:t>
      </w:r>
      <w:r w:rsidR="00DD0B06" w:rsidRPr="0062122D">
        <w:rPr>
          <w:rFonts w:asciiTheme="majorBidi" w:hAnsiTheme="majorBidi" w:cstheme="majorBidi"/>
          <w:sz w:val="24"/>
        </w:rPr>
        <w:t>for</w:t>
      </w:r>
      <w:r w:rsidR="00A447D9">
        <w:rPr>
          <w:rFonts w:asciiTheme="majorBidi" w:hAnsiTheme="majorBidi" w:cstheme="majorBidi"/>
          <w:sz w:val="24"/>
        </w:rPr>
        <w:t>-</w:t>
      </w:r>
      <w:r w:rsidR="007629A5">
        <w:rPr>
          <w:rFonts w:asciiTheme="majorBidi" w:hAnsiTheme="majorBidi" w:cstheme="majorBidi"/>
          <w:sz w:val="24"/>
        </w:rPr>
        <w:t>themselves</w:t>
      </w:r>
      <w:r w:rsidR="00DD0B06" w:rsidRPr="0062122D">
        <w:rPr>
          <w:rFonts w:asciiTheme="majorBidi" w:hAnsiTheme="majorBidi" w:cstheme="majorBidi"/>
          <w:sz w:val="24"/>
        </w:rPr>
        <w:t>. Rather, all exi</w:t>
      </w:r>
      <w:r w:rsidR="006B0059">
        <w:rPr>
          <w:rFonts w:asciiTheme="majorBidi" w:hAnsiTheme="majorBidi" w:cstheme="majorBidi"/>
          <w:sz w:val="24"/>
        </w:rPr>
        <w:t>s</w:t>
      </w:r>
      <w:r w:rsidR="00DD0B06" w:rsidRPr="0062122D">
        <w:rPr>
          <w:rFonts w:asciiTheme="majorBidi" w:hAnsiTheme="majorBidi" w:cstheme="majorBidi"/>
          <w:sz w:val="24"/>
        </w:rPr>
        <w:t xml:space="preserve">ting things are </w:t>
      </w:r>
      <w:r w:rsidR="00F256A2" w:rsidRPr="0062122D">
        <w:rPr>
          <w:rFonts w:asciiTheme="majorBidi" w:hAnsiTheme="majorBidi" w:cstheme="majorBidi"/>
          <w:sz w:val="24"/>
        </w:rPr>
        <w:t>entities</w:t>
      </w:r>
      <w:r w:rsidR="00C56AD3">
        <w:rPr>
          <w:rFonts w:asciiTheme="majorBidi" w:hAnsiTheme="majorBidi" w:cstheme="majorBidi"/>
          <w:sz w:val="24"/>
        </w:rPr>
        <w:t>-</w:t>
      </w:r>
      <w:r w:rsidR="00F256A2" w:rsidRPr="0062122D">
        <w:rPr>
          <w:rFonts w:asciiTheme="majorBidi" w:hAnsiTheme="majorBidi" w:cstheme="majorBidi"/>
          <w:sz w:val="24"/>
        </w:rPr>
        <w:t>in</w:t>
      </w:r>
      <w:r w:rsidR="00C56AD3">
        <w:rPr>
          <w:rFonts w:asciiTheme="majorBidi" w:hAnsiTheme="majorBidi" w:cstheme="majorBidi"/>
          <w:sz w:val="24"/>
        </w:rPr>
        <w:t>-</w:t>
      </w:r>
      <w:r w:rsidR="00F256A2" w:rsidRPr="0062122D">
        <w:rPr>
          <w:rFonts w:asciiTheme="majorBidi" w:hAnsiTheme="majorBidi" w:cstheme="majorBidi"/>
          <w:sz w:val="24"/>
        </w:rPr>
        <w:t xml:space="preserve">themselves with one exception – human </w:t>
      </w:r>
      <w:r w:rsidR="00BE5C73" w:rsidRPr="0062122D">
        <w:rPr>
          <w:rFonts w:asciiTheme="majorBidi" w:hAnsiTheme="majorBidi" w:cstheme="majorBidi"/>
          <w:sz w:val="24"/>
        </w:rPr>
        <w:t>consciousness, which is being</w:t>
      </w:r>
      <w:r w:rsidR="00C56AD3">
        <w:rPr>
          <w:rFonts w:asciiTheme="majorBidi" w:hAnsiTheme="majorBidi" w:cstheme="majorBidi"/>
          <w:sz w:val="24"/>
        </w:rPr>
        <w:t>-</w:t>
      </w:r>
      <w:r w:rsidR="00BE5C73" w:rsidRPr="0062122D">
        <w:rPr>
          <w:rFonts w:asciiTheme="majorBidi" w:hAnsiTheme="majorBidi" w:cstheme="majorBidi"/>
          <w:sz w:val="24"/>
        </w:rPr>
        <w:t>for</w:t>
      </w:r>
      <w:r w:rsidR="00C56AD3">
        <w:rPr>
          <w:rFonts w:asciiTheme="majorBidi" w:hAnsiTheme="majorBidi" w:cstheme="majorBidi"/>
          <w:sz w:val="24"/>
        </w:rPr>
        <w:t>-</w:t>
      </w:r>
      <w:r w:rsidR="00BE5C73" w:rsidRPr="0062122D">
        <w:rPr>
          <w:rFonts w:asciiTheme="majorBidi" w:hAnsiTheme="majorBidi" w:cstheme="majorBidi"/>
          <w:sz w:val="24"/>
        </w:rPr>
        <w:t>its</w:t>
      </w:r>
      <w:r w:rsidR="004F1E6B">
        <w:rPr>
          <w:rFonts w:asciiTheme="majorBidi" w:hAnsiTheme="majorBidi" w:cstheme="majorBidi"/>
          <w:sz w:val="24"/>
        </w:rPr>
        <w:t>elf</w:t>
      </w:r>
      <w:r w:rsidR="00BE5C73" w:rsidRPr="0062122D">
        <w:rPr>
          <w:rFonts w:asciiTheme="majorBidi" w:hAnsiTheme="majorBidi" w:cstheme="majorBidi"/>
          <w:sz w:val="24"/>
        </w:rPr>
        <w:t xml:space="preserve">. Man as </w:t>
      </w:r>
      <w:r w:rsidR="003854E2" w:rsidRPr="0062122D">
        <w:rPr>
          <w:rFonts w:asciiTheme="majorBidi" w:hAnsiTheme="majorBidi" w:cstheme="majorBidi"/>
          <w:sz w:val="24"/>
        </w:rPr>
        <w:t xml:space="preserve">a </w:t>
      </w:r>
      <w:r w:rsidR="00AC1490">
        <w:rPr>
          <w:rFonts w:asciiTheme="majorBidi" w:hAnsiTheme="majorBidi" w:cstheme="majorBidi"/>
          <w:sz w:val="24"/>
        </w:rPr>
        <w:t>composite</w:t>
      </w:r>
      <w:r w:rsidR="002A5305" w:rsidRPr="0062122D">
        <w:rPr>
          <w:rFonts w:asciiTheme="majorBidi" w:hAnsiTheme="majorBidi" w:cstheme="majorBidi"/>
          <w:sz w:val="24"/>
        </w:rPr>
        <w:t xml:space="preserve"> </w:t>
      </w:r>
      <w:r w:rsidR="009B4901" w:rsidRPr="0062122D">
        <w:rPr>
          <w:rFonts w:asciiTheme="majorBidi" w:hAnsiTheme="majorBidi" w:cstheme="majorBidi"/>
          <w:sz w:val="24"/>
        </w:rPr>
        <w:t xml:space="preserve">is an internal contradiction </w:t>
      </w:r>
      <w:r w:rsidR="00726C92" w:rsidRPr="0062122D">
        <w:rPr>
          <w:rFonts w:asciiTheme="majorBidi" w:hAnsiTheme="majorBidi" w:cstheme="majorBidi"/>
          <w:sz w:val="24"/>
        </w:rPr>
        <w:t xml:space="preserve">comprised of </w:t>
      </w:r>
      <w:r w:rsidR="00861A3C">
        <w:rPr>
          <w:rFonts w:asciiTheme="majorBidi" w:hAnsiTheme="majorBidi" w:cstheme="majorBidi"/>
          <w:sz w:val="24"/>
        </w:rPr>
        <w:t xml:space="preserve">these </w:t>
      </w:r>
      <w:r w:rsidR="00726C92" w:rsidRPr="0062122D">
        <w:rPr>
          <w:rFonts w:asciiTheme="majorBidi" w:hAnsiTheme="majorBidi" w:cstheme="majorBidi"/>
          <w:sz w:val="24"/>
        </w:rPr>
        <w:t xml:space="preserve">two types of existence: he has one </w:t>
      </w:r>
      <w:r w:rsidR="00974272" w:rsidRPr="0062122D">
        <w:rPr>
          <w:rFonts w:asciiTheme="majorBidi" w:hAnsiTheme="majorBidi" w:cstheme="majorBidi"/>
          <w:sz w:val="24"/>
        </w:rPr>
        <w:t>aspect in which he is an object within the world</w:t>
      </w:r>
      <w:r w:rsidR="00F051F7" w:rsidRPr="0062122D">
        <w:rPr>
          <w:rFonts w:asciiTheme="majorBidi" w:hAnsiTheme="majorBidi" w:cstheme="majorBidi"/>
          <w:sz w:val="24"/>
        </w:rPr>
        <w:t xml:space="preserve">, like any other object, and as such he </w:t>
      </w:r>
      <w:r w:rsidR="00F051F7" w:rsidRPr="0062122D">
        <w:rPr>
          <w:rFonts w:asciiTheme="majorBidi" w:hAnsiTheme="majorBidi" w:cstheme="majorBidi"/>
          <w:sz w:val="24"/>
        </w:rPr>
        <w:lastRenderedPageBreak/>
        <w:t>is an entity</w:t>
      </w:r>
      <w:r w:rsidR="00F301BB">
        <w:rPr>
          <w:rFonts w:asciiTheme="majorBidi" w:hAnsiTheme="majorBidi" w:cstheme="majorBidi"/>
          <w:sz w:val="24"/>
        </w:rPr>
        <w:t>-</w:t>
      </w:r>
      <w:r w:rsidR="00F051F7" w:rsidRPr="0062122D">
        <w:rPr>
          <w:rFonts w:asciiTheme="majorBidi" w:hAnsiTheme="majorBidi" w:cstheme="majorBidi"/>
          <w:sz w:val="24"/>
        </w:rPr>
        <w:t>in</w:t>
      </w:r>
      <w:r w:rsidR="00F301BB">
        <w:rPr>
          <w:rFonts w:asciiTheme="majorBidi" w:hAnsiTheme="majorBidi" w:cstheme="majorBidi"/>
          <w:sz w:val="24"/>
        </w:rPr>
        <w:t>-</w:t>
      </w:r>
      <w:r w:rsidR="00F051F7" w:rsidRPr="0062122D">
        <w:rPr>
          <w:rFonts w:asciiTheme="majorBidi" w:hAnsiTheme="majorBidi" w:cstheme="majorBidi"/>
          <w:sz w:val="24"/>
        </w:rPr>
        <w:t>itself</w:t>
      </w:r>
      <w:r w:rsidR="00D2467F" w:rsidRPr="0062122D">
        <w:rPr>
          <w:rFonts w:asciiTheme="majorBidi" w:hAnsiTheme="majorBidi" w:cstheme="majorBidi"/>
          <w:sz w:val="24"/>
        </w:rPr>
        <w:t xml:space="preserve">, but he has another side free of content or definition </w:t>
      </w:r>
      <w:r w:rsidR="004A68A5" w:rsidRPr="0062122D">
        <w:rPr>
          <w:rFonts w:asciiTheme="majorBidi" w:hAnsiTheme="majorBidi" w:cstheme="majorBidi"/>
          <w:sz w:val="24"/>
        </w:rPr>
        <w:t>that is a vessel for constantly changing content</w:t>
      </w:r>
      <w:r w:rsidR="00916652" w:rsidRPr="0062122D">
        <w:rPr>
          <w:rFonts w:asciiTheme="majorBidi" w:hAnsiTheme="majorBidi" w:cstheme="majorBidi"/>
          <w:sz w:val="24"/>
        </w:rPr>
        <w:t xml:space="preserve">, </w:t>
      </w:r>
      <w:r w:rsidR="002C12F6" w:rsidRPr="0062122D">
        <w:rPr>
          <w:rFonts w:asciiTheme="majorBidi" w:hAnsiTheme="majorBidi" w:cstheme="majorBidi"/>
          <w:sz w:val="24"/>
        </w:rPr>
        <w:t xml:space="preserve">and as such he </w:t>
      </w:r>
      <w:r w:rsidR="00C80FED" w:rsidRPr="0062122D">
        <w:rPr>
          <w:rFonts w:asciiTheme="majorBidi" w:hAnsiTheme="majorBidi" w:cstheme="majorBidi"/>
          <w:sz w:val="24"/>
        </w:rPr>
        <w:t>is</w:t>
      </w:r>
      <w:r w:rsidR="002C12F6" w:rsidRPr="0062122D">
        <w:rPr>
          <w:rFonts w:asciiTheme="majorBidi" w:hAnsiTheme="majorBidi" w:cstheme="majorBidi"/>
          <w:sz w:val="24"/>
        </w:rPr>
        <w:t xml:space="preserve"> </w:t>
      </w:r>
      <w:r w:rsidR="00C80FED">
        <w:rPr>
          <w:rFonts w:asciiTheme="majorBidi" w:hAnsiTheme="majorBidi" w:cstheme="majorBidi"/>
          <w:sz w:val="24"/>
        </w:rPr>
        <w:t xml:space="preserve">a </w:t>
      </w:r>
      <w:r w:rsidR="002C12F6" w:rsidRPr="0062122D">
        <w:rPr>
          <w:rFonts w:asciiTheme="majorBidi" w:hAnsiTheme="majorBidi" w:cstheme="majorBidi"/>
          <w:sz w:val="24"/>
        </w:rPr>
        <w:t>being</w:t>
      </w:r>
      <w:r w:rsidR="00C80FED">
        <w:rPr>
          <w:rFonts w:asciiTheme="majorBidi" w:hAnsiTheme="majorBidi" w:cstheme="majorBidi"/>
          <w:sz w:val="24"/>
        </w:rPr>
        <w:t>-</w:t>
      </w:r>
      <w:r w:rsidR="002C12F6" w:rsidRPr="0062122D">
        <w:rPr>
          <w:rFonts w:asciiTheme="majorBidi" w:hAnsiTheme="majorBidi" w:cstheme="majorBidi"/>
          <w:sz w:val="24"/>
        </w:rPr>
        <w:t>for</w:t>
      </w:r>
      <w:r w:rsidR="00C80FED">
        <w:rPr>
          <w:rFonts w:asciiTheme="majorBidi" w:hAnsiTheme="majorBidi" w:cstheme="majorBidi"/>
          <w:sz w:val="24"/>
        </w:rPr>
        <w:t>-</w:t>
      </w:r>
      <w:r w:rsidR="002C12F6" w:rsidRPr="0062122D">
        <w:rPr>
          <w:rFonts w:asciiTheme="majorBidi" w:hAnsiTheme="majorBidi" w:cstheme="majorBidi"/>
          <w:sz w:val="24"/>
        </w:rPr>
        <w:t>its</w:t>
      </w:r>
      <w:r w:rsidR="004F1E6B">
        <w:rPr>
          <w:rFonts w:asciiTheme="majorBidi" w:hAnsiTheme="majorBidi" w:cstheme="majorBidi"/>
          <w:sz w:val="24"/>
        </w:rPr>
        <w:t>elf</w:t>
      </w:r>
      <w:r w:rsidR="002C12F6" w:rsidRPr="0062122D">
        <w:rPr>
          <w:rFonts w:asciiTheme="majorBidi" w:hAnsiTheme="majorBidi" w:cstheme="majorBidi"/>
          <w:sz w:val="24"/>
        </w:rPr>
        <w:t xml:space="preserve">. The </w:t>
      </w:r>
      <w:r w:rsidR="00341668">
        <w:rPr>
          <w:rFonts w:asciiTheme="majorBidi" w:hAnsiTheme="majorBidi" w:cstheme="majorBidi"/>
          <w:sz w:val="24"/>
        </w:rPr>
        <w:t>s</w:t>
      </w:r>
      <w:r w:rsidR="002C12F6" w:rsidRPr="0062122D">
        <w:rPr>
          <w:rFonts w:asciiTheme="majorBidi" w:hAnsiTheme="majorBidi" w:cstheme="majorBidi"/>
          <w:sz w:val="24"/>
        </w:rPr>
        <w:t xml:space="preserve">elf-contradiction within man </w:t>
      </w:r>
      <w:r w:rsidR="00E10320" w:rsidRPr="0062122D">
        <w:rPr>
          <w:rFonts w:asciiTheme="majorBidi" w:hAnsiTheme="majorBidi" w:cstheme="majorBidi"/>
          <w:sz w:val="24"/>
        </w:rPr>
        <w:t xml:space="preserve">does not allow him to be anything. He cannot be an </w:t>
      </w:r>
      <w:r w:rsidR="00F37C6B" w:rsidRPr="0062122D">
        <w:rPr>
          <w:rFonts w:asciiTheme="majorBidi" w:hAnsiTheme="majorBidi" w:cstheme="majorBidi"/>
          <w:sz w:val="24"/>
        </w:rPr>
        <w:t>entity</w:t>
      </w:r>
      <w:r w:rsidR="009B5749">
        <w:rPr>
          <w:rFonts w:asciiTheme="majorBidi" w:hAnsiTheme="majorBidi" w:cstheme="majorBidi"/>
          <w:sz w:val="24"/>
        </w:rPr>
        <w:t>-</w:t>
      </w:r>
      <w:r w:rsidR="00F37C6B" w:rsidRPr="0062122D">
        <w:rPr>
          <w:rFonts w:asciiTheme="majorBidi" w:hAnsiTheme="majorBidi" w:cstheme="majorBidi"/>
          <w:sz w:val="24"/>
        </w:rPr>
        <w:t>in</w:t>
      </w:r>
      <w:r w:rsidR="009B5749">
        <w:rPr>
          <w:rFonts w:asciiTheme="majorBidi" w:hAnsiTheme="majorBidi" w:cstheme="majorBidi"/>
          <w:sz w:val="24"/>
        </w:rPr>
        <w:t>-</w:t>
      </w:r>
      <w:r w:rsidR="0059516E" w:rsidRPr="0062122D">
        <w:rPr>
          <w:rFonts w:asciiTheme="majorBidi" w:hAnsiTheme="majorBidi" w:cstheme="majorBidi"/>
          <w:sz w:val="24"/>
        </w:rPr>
        <w:t>itself because</w:t>
      </w:r>
      <w:r w:rsidR="00F37C6B" w:rsidRPr="0062122D">
        <w:rPr>
          <w:rFonts w:asciiTheme="majorBidi" w:hAnsiTheme="majorBidi" w:cstheme="majorBidi"/>
          <w:sz w:val="24"/>
        </w:rPr>
        <w:t xml:space="preserve"> </w:t>
      </w:r>
      <w:r w:rsidR="00F0111E" w:rsidRPr="0062122D">
        <w:rPr>
          <w:rFonts w:asciiTheme="majorBidi" w:hAnsiTheme="majorBidi" w:cstheme="majorBidi"/>
          <w:sz w:val="24"/>
        </w:rPr>
        <w:t xml:space="preserve">he </w:t>
      </w:r>
      <w:r w:rsidR="00517905">
        <w:rPr>
          <w:rFonts w:asciiTheme="majorBidi" w:hAnsiTheme="majorBidi" w:cstheme="majorBidi"/>
          <w:sz w:val="24"/>
        </w:rPr>
        <w:t xml:space="preserve">never has a permanent </w:t>
      </w:r>
      <w:r w:rsidR="003D7593" w:rsidRPr="0062122D">
        <w:rPr>
          <w:rFonts w:asciiTheme="majorBidi" w:hAnsiTheme="majorBidi" w:cstheme="majorBidi"/>
          <w:sz w:val="24"/>
        </w:rPr>
        <w:t xml:space="preserve">foundation. </w:t>
      </w:r>
      <w:r w:rsidR="00CD316D" w:rsidRPr="0062122D">
        <w:rPr>
          <w:rFonts w:asciiTheme="majorBidi" w:hAnsiTheme="majorBidi" w:cstheme="majorBidi"/>
          <w:sz w:val="24"/>
        </w:rPr>
        <w:t>He cannot be</w:t>
      </w:r>
      <w:r w:rsidR="00DC3D4A">
        <w:rPr>
          <w:rFonts w:asciiTheme="majorBidi" w:hAnsiTheme="majorBidi" w:cstheme="majorBidi"/>
          <w:sz w:val="24"/>
        </w:rPr>
        <w:t xml:space="preserve"> a</w:t>
      </w:r>
      <w:r w:rsidR="00CD316D" w:rsidRPr="0062122D">
        <w:rPr>
          <w:rFonts w:asciiTheme="majorBidi" w:hAnsiTheme="majorBidi" w:cstheme="majorBidi"/>
          <w:sz w:val="24"/>
        </w:rPr>
        <w:t xml:space="preserve"> </w:t>
      </w:r>
      <w:r w:rsidR="00D874CD" w:rsidRPr="0062122D">
        <w:rPr>
          <w:rFonts w:asciiTheme="majorBidi" w:hAnsiTheme="majorBidi" w:cstheme="majorBidi"/>
          <w:sz w:val="24"/>
        </w:rPr>
        <w:t>being</w:t>
      </w:r>
      <w:r w:rsidR="00DC3D4A">
        <w:rPr>
          <w:rFonts w:asciiTheme="majorBidi" w:hAnsiTheme="majorBidi" w:cstheme="majorBidi"/>
          <w:sz w:val="24"/>
        </w:rPr>
        <w:t>-</w:t>
      </w:r>
      <w:r w:rsidR="00D874CD" w:rsidRPr="0062122D">
        <w:rPr>
          <w:rFonts w:asciiTheme="majorBidi" w:hAnsiTheme="majorBidi" w:cstheme="majorBidi"/>
          <w:sz w:val="24"/>
        </w:rPr>
        <w:t>for</w:t>
      </w:r>
      <w:r w:rsidR="00DC3D4A">
        <w:rPr>
          <w:rFonts w:asciiTheme="majorBidi" w:hAnsiTheme="majorBidi" w:cstheme="majorBidi"/>
          <w:sz w:val="24"/>
        </w:rPr>
        <w:t>-</w:t>
      </w:r>
      <w:r w:rsidR="00D874CD" w:rsidRPr="0062122D">
        <w:rPr>
          <w:rFonts w:asciiTheme="majorBidi" w:hAnsiTheme="majorBidi" w:cstheme="majorBidi"/>
          <w:sz w:val="24"/>
        </w:rPr>
        <w:t>its</w:t>
      </w:r>
      <w:r w:rsidR="00C574D7">
        <w:rPr>
          <w:rFonts w:asciiTheme="majorBidi" w:hAnsiTheme="majorBidi" w:cstheme="majorBidi"/>
          <w:sz w:val="24"/>
        </w:rPr>
        <w:t>elf</w:t>
      </w:r>
      <w:r w:rsidR="00D874CD" w:rsidRPr="0062122D">
        <w:rPr>
          <w:rFonts w:asciiTheme="majorBidi" w:hAnsiTheme="majorBidi" w:cstheme="majorBidi"/>
          <w:sz w:val="24"/>
        </w:rPr>
        <w:t xml:space="preserve"> because he always </w:t>
      </w:r>
      <w:r w:rsidR="0016030A">
        <w:rPr>
          <w:rFonts w:asciiTheme="majorBidi" w:hAnsiTheme="majorBidi" w:cstheme="majorBidi"/>
          <w:sz w:val="24"/>
        </w:rPr>
        <w:t xml:space="preserve">possesses </w:t>
      </w:r>
      <w:r w:rsidR="00176D6A" w:rsidRPr="0062122D">
        <w:rPr>
          <w:rFonts w:asciiTheme="majorBidi" w:hAnsiTheme="majorBidi" w:cstheme="majorBidi"/>
          <w:sz w:val="24"/>
        </w:rPr>
        <w:t xml:space="preserve">an objective </w:t>
      </w:r>
      <w:r w:rsidR="00514C21" w:rsidRPr="0062122D">
        <w:rPr>
          <w:rFonts w:asciiTheme="majorBidi" w:hAnsiTheme="majorBidi" w:cstheme="majorBidi"/>
          <w:sz w:val="24"/>
        </w:rPr>
        <w:t>aspect.</w:t>
      </w:r>
      <w:r w:rsidR="00B415A0" w:rsidRPr="0062122D">
        <w:rPr>
          <w:rFonts w:asciiTheme="majorBidi" w:hAnsiTheme="majorBidi" w:cstheme="majorBidi"/>
          <w:sz w:val="24"/>
        </w:rPr>
        <w:t xml:space="preserve"> </w:t>
      </w:r>
      <w:r w:rsidR="00F858C8" w:rsidRPr="0062122D">
        <w:rPr>
          <w:rFonts w:asciiTheme="majorBidi" w:hAnsiTheme="majorBidi" w:cstheme="majorBidi"/>
          <w:sz w:val="24"/>
        </w:rPr>
        <w:t>Man can never be what he is</w:t>
      </w:r>
      <w:r w:rsidR="001F5308" w:rsidRPr="0062122D">
        <w:rPr>
          <w:rFonts w:asciiTheme="majorBidi" w:hAnsiTheme="majorBidi" w:cstheme="majorBidi"/>
          <w:sz w:val="24"/>
        </w:rPr>
        <w:t xml:space="preserve">, and therefore cannot be </w:t>
      </w:r>
      <w:r w:rsidR="006649E7" w:rsidRPr="0062122D">
        <w:rPr>
          <w:rFonts w:asciiTheme="majorBidi" w:hAnsiTheme="majorBidi" w:cstheme="majorBidi"/>
          <w:sz w:val="24"/>
        </w:rPr>
        <w:t>authentic.</w:t>
      </w:r>
      <w:r w:rsidR="001F5308" w:rsidRPr="0062122D">
        <w:rPr>
          <w:rFonts w:asciiTheme="majorBidi" w:hAnsiTheme="majorBidi" w:cstheme="majorBidi"/>
          <w:sz w:val="24"/>
        </w:rPr>
        <w:t xml:space="preserve"> What possibility</w:t>
      </w:r>
      <w:r w:rsidR="00F90DC0">
        <w:rPr>
          <w:rFonts w:asciiTheme="majorBidi" w:hAnsiTheme="majorBidi" w:cstheme="majorBidi"/>
          <w:sz w:val="24"/>
        </w:rPr>
        <w:t xml:space="preserve">, then, </w:t>
      </w:r>
      <w:r w:rsidR="009977EC" w:rsidRPr="0062122D">
        <w:rPr>
          <w:rFonts w:asciiTheme="majorBidi" w:hAnsiTheme="majorBidi" w:cstheme="majorBidi"/>
          <w:sz w:val="24"/>
        </w:rPr>
        <w:t xml:space="preserve">lies before him? Sartre’s answer is that man cannot be </w:t>
      </w:r>
      <w:r w:rsidR="00E4400A" w:rsidRPr="0062122D">
        <w:rPr>
          <w:rFonts w:asciiTheme="majorBidi" w:hAnsiTheme="majorBidi" w:cstheme="majorBidi"/>
          <w:sz w:val="24"/>
        </w:rPr>
        <w:t>authentic,</w:t>
      </w:r>
      <w:r w:rsidR="00405D9C" w:rsidRPr="0062122D">
        <w:rPr>
          <w:rFonts w:asciiTheme="majorBidi" w:hAnsiTheme="majorBidi" w:cstheme="majorBidi"/>
          <w:sz w:val="24"/>
        </w:rPr>
        <w:t xml:space="preserve"> but he can act authentic</w:t>
      </w:r>
      <w:r w:rsidR="005E470B">
        <w:rPr>
          <w:rFonts w:asciiTheme="majorBidi" w:hAnsiTheme="majorBidi" w:cstheme="majorBidi"/>
          <w:sz w:val="24"/>
        </w:rPr>
        <w:t xml:space="preserve">ally </w:t>
      </w:r>
      <w:r w:rsidR="00405D9C" w:rsidRPr="0062122D">
        <w:rPr>
          <w:rFonts w:asciiTheme="majorBidi" w:hAnsiTheme="majorBidi" w:cstheme="majorBidi"/>
          <w:sz w:val="24"/>
        </w:rPr>
        <w:t xml:space="preserve">when he </w:t>
      </w:r>
      <w:r w:rsidR="001715EA" w:rsidRPr="0062122D">
        <w:rPr>
          <w:rFonts w:asciiTheme="majorBidi" w:hAnsiTheme="majorBidi" w:cstheme="majorBidi"/>
          <w:sz w:val="24"/>
        </w:rPr>
        <w:t>adopts the sole characteristic that can be regarded as</w:t>
      </w:r>
      <w:r w:rsidR="00181EF3" w:rsidRPr="0062122D">
        <w:rPr>
          <w:rFonts w:asciiTheme="majorBidi" w:hAnsiTheme="majorBidi" w:cstheme="majorBidi"/>
          <w:sz w:val="24"/>
        </w:rPr>
        <w:t xml:space="preserve"> </w:t>
      </w:r>
      <w:r w:rsidR="00761B7F">
        <w:rPr>
          <w:rFonts w:asciiTheme="majorBidi" w:hAnsiTheme="majorBidi" w:cstheme="majorBidi"/>
          <w:sz w:val="24"/>
        </w:rPr>
        <w:t xml:space="preserve">his </w:t>
      </w:r>
      <w:r w:rsidR="00181EF3" w:rsidRPr="0062122D">
        <w:rPr>
          <w:rFonts w:asciiTheme="majorBidi" w:hAnsiTheme="majorBidi" w:cstheme="majorBidi"/>
          <w:sz w:val="24"/>
        </w:rPr>
        <w:t>defining</w:t>
      </w:r>
      <w:r w:rsidR="00761B7F">
        <w:rPr>
          <w:rFonts w:asciiTheme="majorBidi" w:hAnsiTheme="majorBidi" w:cstheme="majorBidi"/>
          <w:sz w:val="24"/>
        </w:rPr>
        <w:t xml:space="preserve"> attribut</w:t>
      </w:r>
      <w:r w:rsidR="00E27317">
        <w:rPr>
          <w:rFonts w:asciiTheme="majorBidi" w:hAnsiTheme="majorBidi" w:cstheme="majorBidi"/>
          <w:sz w:val="24"/>
        </w:rPr>
        <w:t>e</w:t>
      </w:r>
      <w:r w:rsidR="00181EF3" w:rsidRPr="0062122D">
        <w:rPr>
          <w:rFonts w:asciiTheme="majorBidi" w:hAnsiTheme="majorBidi" w:cstheme="majorBidi"/>
          <w:sz w:val="24"/>
        </w:rPr>
        <w:t xml:space="preserve">: freedom. </w:t>
      </w:r>
      <w:r w:rsidR="00E4400A" w:rsidRPr="0062122D">
        <w:rPr>
          <w:rFonts w:asciiTheme="majorBidi" w:hAnsiTheme="majorBidi" w:cstheme="majorBidi"/>
          <w:sz w:val="24"/>
        </w:rPr>
        <w:t>Man’s internal contradiction</w:t>
      </w:r>
      <w:r w:rsidR="00C574D7">
        <w:rPr>
          <w:rFonts w:asciiTheme="majorBidi" w:hAnsiTheme="majorBidi" w:cstheme="majorBidi"/>
          <w:sz w:val="24"/>
        </w:rPr>
        <w:t>,</w:t>
      </w:r>
      <w:r w:rsidR="00E4400A" w:rsidRPr="0062122D">
        <w:rPr>
          <w:rFonts w:asciiTheme="majorBidi" w:hAnsiTheme="majorBidi" w:cstheme="majorBidi"/>
          <w:sz w:val="24"/>
        </w:rPr>
        <w:t xml:space="preserve"> </w:t>
      </w:r>
      <w:r w:rsidR="00EA5E28" w:rsidRPr="0062122D">
        <w:rPr>
          <w:rFonts w:asciiTheme="majorBidi" w:hAnsiTheme="majorBidi" w:cstheme="majorBidi"/>
          <w:sz w:val="24"/>
        </w:rPr>
        <w:t>which prevents authentic being</w:t>
      </w:r>
      <w:r w:rsidR="00C574D7">
        <w:rPr>
          <w:rFonts w:asciiTheme="majorBidi" w:hAnsiTheme="majorBidi" w:cstheme="majorBidi"/>
          <w:sz w:val="24"/>
        </w:rPr>
        <w:t xml:space="preserve">, </w:t>
      </w:r>
      <w:r w:rsidR="001B1EBB" w:rsidRPr="0062122D">
        <w:rPr>
          <w:rFonts w:asciiTheme="majorBidi" w:hAnsiTheme="majorBidi" w:cstheme="majorBidi"/>
          <w:sz w:val="24"/>
        </w:rPr>
        <w:t xml:space="preserve">is the source </w:t>
      </w:r>
      <w:r w:rsidR="00841AAC" w:rsidRPr="0062122D">
        <w:rPr>
          <w:rFonts w:asciiTheme="majorBidi" w:hAnsiTheme="majorBidi" w:cstheme="majorBidi"/>
          <w:sz w:val="24"/>
        </w:rPr>
        <w:t>of human freedom. Sartre does not identify freedom</w:t>
      </w:r>
      <w:r w:rsidR="00DD028C" w:rsidRPr="0062122D">
        <w:rPr>
          <w:rFonts w:asciiTheme="majorBidi" w:hAnsiTheme="majorBidi" w:cstheme="majorBidi"/>
          <w:sz w:val="24"/>
        </w:rPr>
        <w:t>, as might be expected, with consciousness</w:t>
      </w:r>
      <w:r w:rsidR="003520EE" w:rsidRPr="0062122D">
        <w:rPr>
          <w:rFonts w:asciiTheme="majorBidi" w:hAnsiTheme="majorBidi" w:cstheme="majorBidi"/>
          <w:sz w:val="24"/>
        </w:rPr>
        <w:t xml:space="preserve"> or being</w:t>
      </w:r>
      <w:r w:rsidR="00AB4025">
        <w:rPr>
          <w:rFonts w:asciiTheme="majorBidi" w:hAnsiTheme="majorBidi" w:cstheme="majorBidi"/>
          <w:sz w:val="24"/>
        </w:rPr>
        <w:t>-</w:t>
      </w:r>
      <w:r w:rsidR="003520EE" w:rsidRPr="0062122D">
        <w:rPr>
          <w:rFonts w:asciiTheme="majorBidi" w:hAnsiTheme="majorBidi" w:cstheme="majorBidi"/>
          <w:sz w:val="24"/>
        </w:rPr>
        <w:t>for</w:t>
      </w:r>
      <w:r w:rsidR="00AB4025">
        <w:rPr>
          <w:rFonts w:asciiTheme="majorBidi" w:hAnsiTheme="majorBidi" w:cstheme="majorBidi"/>
          <w:sz w:val="24"/>
        </w:rPr>
        <w:t>-</w:t>
      </w:r>
      <w:r w:rsidR="00DE58DF" w:rsidRPr="0062122D">
        <w:rPr>
          <w:rFonts w:asciiTheme="majorBidi" w:hAnsiTheme="majorBidi" w:cstheme="majorBidi"/>
          <w:sz w:val="24"/>
        </w:rPr>
        <w:t>its</w:t>
      </w:r>
      <w:r w:rsidR="00DE58DF">
        <w:rPr>
          <w:rFonts w:asciiTheme="majorBidi" w:hAnsiTheme="majorBidi" w:cstheme="majorBidi"/>
          <w:sz w:val="24"/>
        </w:rPr>
        <w:t>elf</w:t>
      </w:r>
      <w:r w:rsidR="003520EE" w:rsidRPr="0062122D">
        <w:rPr>
          <w:rFonts w:asciiTheme="majorBidi" w:hAnsiTheme="majorBidi" w:cstheme="majorBidi"/>
          <w:sz w:val="24"/>
        </w:rPr>
        <w:t xml:space="preserve">. Freedom </w:t>
      </w:r>
      <w:r w:rsidR="00CF7E3C" w:rsidRPr="0062122D">
        <w:rPr>
          <w:rFonts w:asciiTheme="majorBidi" w:hAnsiTheme="majorBidi" w:cstheme="majorBidi"/>
          <w:sz w:val="24"/>
        </w:rPr>
        <w:t xml:space="preserve">is impossible without limitations. Choice always </w:t>
      </w:r>
      <w:r w:rsidR="003A2FAA">
        <w:rPr>
          <w:rFonts w:asciiTheme="majorBidi" w:hAnsiTheme="majorBidi" w:cstheme="majorBidi"/>
          <w:sz w:val="24"/>
        </w:rPr>
        <w:t xml:space="preserve">involves </w:t>
      </w:r>
      <w:r w:rsidR="00CF7E3C" w:rsidRPr="0062122D">
        <w:rPr>
          <w:rFonts w:asciiTheme="majorBidi" w:hAnsiTheme="majorBidi" w:cstheme="majorBidi"/>
          <w:sz w:val="24"/>
        </w:rPr>
        <w:t xml:space="preserve">a choice of </w:t>
      </w:r>
      <w:r w:rsidR="007C39FC" w:rsidRPr="0062122D">
        <w:rPr>
          <w:rFonts w:asciiTheme="majorBidi" w:hAnsiTheme="majorBidi" w:cstheme="majorBidi"/>
          <w:sz w:val="24"/>
        </w:rPr>
        <w:t>some type of finality</w:t>
      </w:r>
      <w:r w:rsidR="00ED733F" w:rsidRPr="0062122D">
        <w:rPr>
          <w:rFonts w:asciiTheme="majorBidi" w:hAnsiTheme="majorBidi" w:cstheme="majorBidi"/>
          <w:sz w:val="24"/>
        </w:rPr>
        <w:t xml:space="preserve">; it always includes the negation of certain things and </w:t>
      </w:r>
      <w:r w:rsidR="002C4ACE" w:rsidRPr="0062122D">
        <w:rPr>
          <w:rFonts w:asciiTheme="majorBidi" w:hAnsiTheme="majorBidi" w:cstheme="majorBidi"/>
          <w:sz w:val="24"/>
        </w:rPr>
        <w:t xml:space="preserve">the </w:t>
      </w:r>
      <w:r w:rsidR="00E45663" w:rsidRPr="0062122D">
        <w:rPr>
          <w:rFonts w:asciiTheme="majorBidi" w:hAnsiTheme="majorBidi" w:cstheme="majorBidi"/>
          <w:sz w:val="24"/>
        </w:rPr>
        <w:t xml:space="preserve">affirmation </w:t>
      </w:r>
      <w:r w:rsidR="00860AFD" w:rsidRPr="0062122D">
        <w:rPr>
          <w:rFonts w:asciiTheme="majorBidi" w:hAnsiTheme="majorBidi" w:cstheme="majorBidi"/>
          <w:sz w:val="24"/>
        </w:rPr>
        <w:t xml:space="preserve">of one thing </w:t>
      </w:r>
      <w:r w:rsidR="00294D82" w:rsidRPr="0062122D">
        <w:rPr>
          <w:rFonts w:asciiTheme="majorBidi" w:hAnsiTheme="majorBidi" w:cstheme="majorBidi"/>
          <w:sz w:val="24"/>
        </w:rPr>
        <w:t xml:space="preserve">and not another. </w:t>
      </w:r>
      <w:r w:rsidR="00412C70" w:rsidRPr="0062122D">
        <w:rPr>
          <w:rFonts w:asciiTheme="majorBidi" w:hAnsiTheme="majorBidi" w:cstheme="majorBidi"/>
          <w:sz w:val="24"/>
        </w:rPr>
        <w:t>In a</w:t>
      </w:r>
      <w:r w:rsidR="00294D82" w:rsidRPr="0062122D">
        <w:rPr>
          <w:rFonts w:asciiTheme="majorBidi" w:hAnsiTheme="majorBidi" w:cstheme="majorBidi"/>
          <w:sz w:val="24"/>
        </w:rPr>
        <w:t xml:space="preserve"> complete absence of limitations</w:t>
      </w:r>
      <w:r w:rsidR="00855E6F" w:rsidRPr="0062122D">
        <w:rPr>
          <w:rFonts w:asciiTheme="majorBidi" w:hAnsiTheme="majorBidi" w:cstheme="majorBidi"/>
          <w:sz w:val="24"/>
        </w:rPr>
        <w:t xml:space="preserve">, </w:t>
      </w:r>
      <w:r w:rsidR="003A485C" w:rsidRPr="0062122D">
        <w:rPr>
          <w:rFonts w:asciiTheme="majorBidi" w:hAnsiTheme="majorBidi" w:cstheme="majorBidi"/>
          <w:sz w:val="24"/>
        </w:rPr>
        <w:t>there would be no negation or affirmation at all</w:t>
      </w:r>
      <w:r w:rsidR="0093081F" w:rsidRPr="0062122D">
        <w:rPr>
          <w:rFonts w:asciiTheme="majorBidi" w:hAnsiTheme="majorBidi" w:cstheme="majorBidi"/>
          <w:sz w:val="24"/>
        </w:rPr>
        <w:t>; only nothing would remain.</w:t>
      </w:r>
      <w:r w:rsidR="0093081F" w:rsidRPr="0062122D">
        <w:rPr>
          <w:rStyle w:val="FootnoteReference"/>
          <w:rFonts w:asciiTheme="majorBidi" w:hAnsiTheme="majorBidi" w:cstheme="majorBidi"/>
          <w:sz w:val="24"/>
        </w:rPr>
        <w:footnoteReference w:id="31"/>
      </w:r>
      <w:r w:rsidR="006A251D" w:rsidRPr="0062122D">
        <w:rPr>
          <w:rFonts w:asciiTheme="majorBidi" w:hAnsiTheme="majorBidi" w:cstheme="majorBidi"/>
          <w:sz w:val="24"/>
        </w:rPr>
        <w:t xml:space="preserve"> </w:t>
      </w:r>
      <w:r w:rsidR="00BC795B" w:rsidRPr="0062122D">
        <w:rPr>
          <w:rFonts w:asciiTheme="majorBidi" w:hAnsiTheme="majorBidi" w:cstheme="majorBidi"/>
          <w:sz w:val="24"/>
        </w:rPr>
        <w:t>The th</w:t>
      </w:r>
      <w:r w:rsidR="000E1231">
        <w:rPr>
          <w:rFonts w:asciiTheme="majorBidi" w:hAnsiTheme="majorBidi" w:cstheme="majorBidi"/>
          <w:sz w:val="24"/>
        </w:rPr>
        <w:t>i</w:t>
      </w:r>
      <w:r w:rsidR="00BC795B" w:rsidRPr="0062122D">
        <w:rPr>
          <w:rFonts w:asciiTheme="majorBidi" w:hAnsiTheme="majorBidi" w:cstheme="majorBidi"/>
          <w:sz w:val="24"/>
        </w:rPr>
        <w:t xml:space="preserve">ng most true to himself that a person can do therefore </w:t>
      </w:r>
      <w:r w:rsidR="007C6BB2" w:rsidRPr="0062122D">
        <w:rPr>
          <w:rFonts w:asciiTheme="majorBidi" w:hAnsiTheme="majorBidi" w:cstheme="majorBidi"/>
          <w:sz w:val="24"/>
        </w:rPr>
        <w:t xml:space="preserve">is to refuse to listen to voices, </w:t>
      </w:r>
      <w:r w:rsidR="00EF0B6D" w:rsidRPr="0062122D">
        <w:rPr>
          <w:rFonts w:asciiTheme="majorBidi" w:hAnsiTheme="majorBidi" w:cstheme="majorBidi"/>
          <w:sz w:val="24"/>
        </w:rPr>
        <w:t xml:space="preserve">internal and external, telling him </w:t>
      </w:r>
      <w:r w:rsidR="00192286" w:rsidRPr="0062122D">
        <w:rPr>
          <w:rFonts w:asciiTheme="majorBidi" w:hAnsiTheme="majorBidi" w:cstheme="majorBidi"/>
          <w:sz w:val="24"/>
        </w:rPr>
        <w:t xml:space="preserve">that he is not free in any sense and to embrace his </w:t>
      </w:r>
      <w:r w:rsidR="007540EB" w:rsidRPr="0062122D">
        <w:rPr>
          <w:rFonts w:asciiTheme="majorBidi" w:hAnsiTheme="majorBidi" w:cstheme="majorBidi"/>
          <w:sz w:val="24"/>
        </w:rPr>
        <w:t>radical freedom.</w:t>
      </w:r>
      <w:r w:rsidR="007540EB" w:rsidRPr="0062122D">
        <w:rPr>
          <w:rStyle w:val="FootnoteReference"/>
          <w:rFonts w:asciiTheme="majorBidi" w:hAnsiTheme="majorBidi" w:cstheme="majorBidi"/>
          <w:sz w:val="24"/>
        </w:rPr>
        <w:footnoteReference w:id="32"/>
      </w:r>
    </w:p>
    <w:p w14:paraId="5400E20C" w14:textId="5D0CB40D" w:rsidR="00CC036F" w:rsidRDefault="00CC036F"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Another way in which man is defined </w:t>
      </w:r>
      <w:r w:rsidR="00CF14C3" w:rsidRPr="0062122D">
        <w:rPr>
          <w:rFonts w:asciiTheme="majorBidi" w:hAnsiTheme="majorBidi" w:cstheme="majorBidi"/>
          <w:sz w:val="24"/>
        </w:rPr>
        <w:t xml:space="preserve">in light of the concept of </w:t>
      </w:r>
      <w:r w:rsidR="00801833" w:rsidRPr="0062122D">
        <w:rPr>
          <w:rFonts w:asciiTheme="majorBidi" w:hAnsiTheme="majorBidi" w:cstheme="majorBidi"/>
          <w:sz w:val="24"/>
        </w:rPr>
        <w:t xml:space="preserve">God, </w:t>
      </w:r>
      <w:r w:rsidR="00CF14C3" w:rsidRPr="0062122D">
        <w:rPr>
          <w:rFonts w:asciiTheme="majorBidi" w:hAnsiTheme="majorBidi" w:cstheme="majorBidi"/>
          <w:sz w:val="24"/>
        </w:rPr>
        <w:t>or inspired by it</w:t>
      </w:r>
      <w:r w:rsidR="00801833" w:rsidRPr="0062122D">
        <w:rPr>
          <w:rFonts w:asciiTheme="majorBidi" w:hAnsiTheme="majorBidi" w:cstheme="majorBidi"/>
          <w:sz w:val="24"/>
        </w:rPr>
        <w:t xml:space="preserve">, in Sartre’s system of </w:t>
      </w:r>
      <w:r w:rsidR="00CF4209" w:rsidRPr="0062122D">
        <w:rPr>
          <w:rFonts w:asciiTheme="majorBidi" w:hAnsiTheme="majorBidi" w:cstheme="majorBidi"/>
          <w:sz w:val="24"/>
        </w:rPr>
        <w:t>thought</w:t>
      </w:r>
      <w:r w:rsidR="00754053">
        <w:rPr>
          <w:rFonts w:asciiTheme="majorBidi" w:hAnsiTheme="majorBidi" w:cstheme="majorBidi"/>
          <w:sz w:val="24"/>
        </w:rPr>
        <w:t>,</w:t>
      </w:r>
      <w:r w:rsidR="000600E5" w:rsidRPr="0062122D">
        <w:rPr>
          <w:rFonts w:asciiTheme="majorBidi" w:hAnsiTheme="majorBidi" w:cstheme="majorBidi"/>
          <w:sz w:val="24"/>
        </w:rPr>
        <w:t xml:space="preserve"> is the question of meaning. In the pre-atheist world, </w:t>
      </w:r>
      <w:r w:rsidR="00F67D64" w:rsidRPr="0062122D">
        <w:rPr>
          <w:rFonts w:asciiTheme="majorBidi" w:hAnsiTheme="majorBidi" w:cstheme="majorBidi"/>
          <w:sz w:val="24"/>
        </w:rPr>
        <w:t xml:space="preserve">God </w:t>
      </w:r>
      <w:r w:rsidR="00E7367C" w:rsidRPr="0062122D">
        <w:rPr>
          <w:rFonts w:asciiTheme="majorBidi" w:hAnsiTheme="majorBidi" w:cstheme="majorBidi"/>
          <w:sz w:val="24"/>
        </w:rPr>
        <w:t xml:space="preserve">filled the role of granting meaning, </w:t>
      </w:r>
      <w:r w:rsidR="006C2C17" w:rsidRPr="0062122D">
        <w:rPr>
          <w:rFonts w:asciiTheme="majorBidi" w:hAnsiTheme="majorBidi" w:cstheme="majorBidi"/>
          <w:sz w:val="24"/>
        </w:rPr>
        <w:t>justification,</w:t>
      </w:r>
      <w:r w:rsidR="00E7367C" w:rsidRPr="0062122D">
        <w:rPr>
          <w:rFonts w:asciiTheme="majorBidi" w:hAnsiTheme="majorBidi" w:cstheme="majorBidi"/>
          <w:sz w:val="24"/>
        </w:rPr>
        <w:t xml:space="preserve"> and value. </w:t>
      </w:r>
      <w:r w:rsidR="004824A0" w:rsidRPr="0062122D">
        <w:rPr>
          <w:rFonts w:asciiTheme="majorBidi" w:hAnsiTheme="majorBidi" w:cstheme="majorBidi"/>
          <w:sz w:val="24"/>
        </w:rPr>
        <w:t xml:space="preserve">However, without God, </w:t>
      </w:r>
      <w:r w:rsidR="009F7134" w:rsidRPr="0062122D">
        <w:rPr>
          <w:rFonts w:asciiTheme="majorBidi" w:hAnsiTheme="majorBidi" w:cstheme="majorBidi"/>
          <w:sz w:val="24"/>
        </w:rPr>
        <w:t>there is no one</w:t>
      </w:r>
      <w:r w:rsidR="006B093D" w:rsidRPr="0062122D">
        <w:rPr>
          <w:rFonts w:asciiTheme="majorBidi" w:hAnsiTheme="majorBidi" w:cstheme="majorBidi"/>
          <w:sz w:val="24"/>
        </w:rPr>
        <w:t xml:space="preserve"> to</w:t>
      </w:r>
      <w:r w:rsidR="009F7134" w:rsidRPr="0062122D">
        <w:rPr>
          <w:rFonts w:asciiTheme="majorBidi" w:hAnsiTheme="majorBidi" w:cstheme="majorBidi"/>
          <w:sz w:val="24"/>
        </w:rPr>
        <w:t xml:space="preserve"> </w:t>
      </w:r>
      <w:r w:rsidR="006B093D" w:rsidRPr="0062122D">
        <w:rPr>
          <w:rFonts w:asciiTheme="majorBidi" w:hAnsiTheme="majorBidi" w:cstheme="majorBidi"/>
          <w:sz w:val="24"/>
        </w:rPr>
        <w:t>fulfill</w:t>
      </w:r>
      <w:r w:rsidR="009F7134" w:rsidRPr="0062122D">
        <w:rPr>
          <w:rFonts w:asciiTheme="majorBidi" w:hAnsiTheme="majorBidi" w:cstheme="majorBidi"/>
          <w:sz w:val="24"/>
        </w:rPr>
        <w:t xml:space="preserve"> this function</w:t>
      </w:r>
      <w:r w:rsidR="006C2C17">
        <w:rPr>
          <w:rFonts w:asciiTheme="majorBidi" w:hAnsiTheme="majorBidi" w:cstheme="majorBidi"/>
          <w:sz w:val="24"/>
        </w:rPr>
        <w:t>,</w:t>
      </w:r>
      <w:r w:rsidR="009F7134" w:rsidRPr="0062122D">
        <w:rPr>
          <w:rFonts w:asciiTheme="majorBidi" w:hAnsiTheme="majorBidi" w:cstheme="majorBidi"/>
          <w:sz w:val="24"/>
        </w:rPr>
        <w:t xml:space="preserve"> except </w:t>
      </w:r>
      <w:r w:rsidR="006B093D" w:rsidRPr="0062122D">
        <w:rPr>
          <w:rFonts w:asciiTheme="majorBidi" w:hAnsiTheme="majorBidi" w:cstheme="majorBidi"/>
          <w:sz w:val="24"/>
        </w:rPr>
        <w:t xml:space="preserve">man </w:t>
      </w:r>
      <w:r w:rsidR="00DE424D" w:rsidRPr="0062122D">
        <w:rPr>
          <w:rFonts w:asciiTheme="majorBidi" w:hAnsiTheme="majorBidi" w:cstheme="majorBidi"/>
          <w:sz w:val="24"/>
        </w:rPr>
        <w:t>himself.</w:t>
      </w:r>
      <w:r w:rsidR="006B093D" w:rsidRPr="0062122D">
        <w:rPr>
          <w:rFonts w:asciiTheme="majorBidi" w:hAnsiTheme="majorBidi" w:cstheme="majorBidi"/>
          <w:sz w:val="24"/>
        </w:rPr>
        <w:t xml:space="preserve"> </w:t>
      </w:r>
      <w:r w:rsidR="00DE424D" w:rsidRPr="0062122D">
        <w:rPr>
          <w:rFonts w:asciiTheme="majorBidi" w:hAnsiTheme="majorBidi" w:cstheme="majorBidi"/>
          <w:sz w:val="24"/>
        </w:rPr>
        <w:t>As he wrote:</w:t>
      </w:r>
    </w:p>
    <w:p w14:paraId="422ADBF6" w14:textId="77777777" w:rsidR="007629A5" w:rsidRPr="0062122D" w:rsidRDefault="007629A5" w:rsidP="007629A5">
      <w:pPr>
        <w:pStyle w:val="Quote1"/>
        <w:bidi w:val="0"/>
        <w:spacing w:before="0" w:after="0"/>
        <w:ind w:left="0" w:right="0" w:firstLine="284"/>
        <w:jc w:val="left"/>
        <w:rPr>
          <w:rFonts w:asciiTheme="majorBidi" w:hAnsiTheme="majorBidi" w:cstheme="majorBidi"/>
          <w:sz w:val="24"/>
        </w:rPr>
      </w:pPr>
    </w:p>
    <w:p w14:paraId="5887E4A8" w14:textId="4B644671" w:rsidR="00C67AA9" w:rsidRDefault="00C67AA9" w:rsidP="0080612F">
      <w:pPr>
        <w:pStyle w:val="Quote1"/>
        <w:bidi w:val="0"/>
        <w:spacing w:before="0" w:after="0"/>
        <w:ind w:left="567" w:right="567"/>
        <w:jc w:val="left"/>
        <w:rPr>
          <w:rFonts w:asciiTheme="majorBidi" w:hAnsiTheme="majorBidi" w:cstheme="majorBidi"/>
          <w:sz w:val="24"/>
          <w:lang w:val="en-GB"/>
        </w:rPr>
      </w:pPr>
      <w:r w:rsidRPr="0062122D">
        <w:rPr>
          <w:rFonts w:asciiTheme="majorBidi" w:hAnsiTheme="majorBidi" w:cstheme="majorBidi"/>
          <w:sz w:val="24"/>
          <w:lang w:val="en-GB"/>
        </w:rPr>
        <w:t>If, however, God does not exist, we will encounter no values or orders that can legitimize our conduct. Thus, we have neither behind us, nor before us, in the luminous realm of values, any means of justification or excuse.</w:t>
      </w:r>
      <w:r w:rsidRPr="0062122D">
        <w:rPr>
          <w:rStyle w:val="FootnoteReference"/>
          <w:rFonts w:asciiTheme="majorBidi" w:hAnsiTheme="majorBidi" w:cstheme="majorBidi"/>
          <w:sz w:val="24"/>
          <w:rtl/>
          <w:lang w:val="en-GB"/>
        </w:rPr>
        <w:footnoteReference w:id="33"/>
      </w:r>
    </w:p>
    <w:p w14:paraId="5AE3EEA8" w14:textId="77777777" w:rsidR="00D13CFF" w:rsidRPr="0062122D" w:rsidRDefault="00D13CFF" w:rsidP="00D13CFF">
      <w:pPr>
        <w:pStyle w:val="Quote1"/>
        <w:bidi w:val="0"/>
        <w:spacing w:before="0" w:after="0"/>
        <w:ind w:left="567" w:right="567"/>
        <w:jc w:val="left"/>
        <w:rPr>
          <w:rFonts w:asciiTheme="majorBidi" w:hAnsiTheme="majorBidi" w:cstheme="majorBidi"/>
          <w:sz w:val="24"/>
        </w:rPr>
      </w:pPr>
    </w:p>
    <w:p w14:paraId="2FD3582E" w14:textId="60EF3038" w:rsidR="00F3057E" w:rsidRPr="0062122D" w:rsidRDefault="00276B65" w:rsidP="001118D9">
      <w:pPr>
        <w:pStyle w:val="Quote1"/>
        <w:bidi w:val="0"/>
        <w:spacing w:before="0" w:after="0"/>
        <w:ind w:left="0" w:right="0" w:firstLine="284"/>
        <w:jc w:val="left"/>
        <w:rPr>
          <w:rFonts w:asciiTheme="majorBidi" w:hAnsiTheme="majorBidi" w:cstheme="majorBidi"/>
          <w:sz w:val="24"/>
          <w:szCs w:val="24"/>
        </w:rPr>
      </w:pPr>
      <w:r w:rsidRPr="0062122D">
        <w:rPr>
          <w:rFonts w:asciiTheme="majorBidi" w:hAnsiTheme="majorBidi" w:cstheme="majorBidi"/>
          <w:sz w:val="24"/>
          <w:szCs w:val="24"/>
        </w:rPr>
        <w:t>Man d</w:t>
      </w:r>
      <w:r w:rsidR="0034471F" w:rsidRPr="0062122D">
        <w:rPr>
          <w:rFonts w:asciiTheme="majorBidi" w:hAnsiTheme="majorBidi" w:cstheme="majorBidi"/>
          <w:sz w:val="24"/>
          <w:szCs w:val="24"/>
        </w:rPr>
        <w:t>i</w:t>
      </w:r>
      <w:r w:rsidRPr="0062122D">
        <w:rPr>
          <w:rFonts w:asciiTheme="majorBidi" w:hAnsiTheme="majorBidi" w:cstheme="majorBidi"/>
          <w:sz w:val="24"/>
          <w:szCs w:val="24"/>
        </w:rPr>
        <w:t xml:space="preserve">d not create himself, </w:t>
      </w:r>
      <w:r w:rsidR="003663AB" w:rsidRPr="0062122D">
        <w:rPr>
          <w:rFonts w:asciiTheme="majorBidi" w:hAnsiTheme="majorBidi" w:cstheme="majorBidi"/>
          <w:sz w:val="24"/>
          <w:szCs w:val="24"/>
        </w:rPr>
        <w:t xml:space="preserve">however, </w:t>
      </w:r>
      <w:r w:rsidR="004B3EF5" w:rsidRPr="0062122D">
        <w:rPr>
          <w:rFonts w:asciiTheme="majorBidi" w:hAnsiTheme="majorBidi" w:cstheme="majorBidi"/>
          <w:sz w:val="24"/>
          <w:szCs w:val="24"/>
        </w:rPr>
        <w:t>now that he is here</w:t>
      </w:r>
      <w:r w:rsidR="00C10772" w:rsidRPr="0062122D">
        <w:rPr>
          <w:rFonts w:asciiTheme="majorBidi" w:hAnsiTheme="majorBidi" w:cstheme="majorBidi"/>
          <w:sz w:val="24"/>
          <w:szCs w:val="24"/>
        </w:rPr>
        <w:t>, he has to create himself. Not a one-time creation</w:t>
      </w:r>
      <w:r w:rsidR="0034471F" w:rsidRPr="0062122D">
        <w:rPr>
          <w:rFonts w:asciiTheme="majorBidi" w:hAnsiTheme="majorBidi" w:cstheme="majorBidi"/>
          <w:sz w:val="24"/>
          <w:szCs w:val="24"/>
        </w:rPr>
        <w:t xml:space="preserve">, but </w:t>
      </w:r>
      <w:r w:rsidR="00942E8A" w:rsidRPr="0062122D">
        <w:rPr>
          <w:rFonts w:asciiTheme="majorBidi" w:hAnsiTheme="majorBidi" w:cstheme="majorBidi"/>
          <w:sz w:val="24"/>
          <w:szCs w:val="24"/>
        </w:rPr>
        <w:t>recreation at every moment</w:t>
      </w:r>
      <w:r w:rsidR="00CB3B28" w:rsidRPr="0062122D">
        <w:rPr>
          <w:rFonts w:asciiTheme="majorBidi" w:hAnsiTheme="majorBidi" w:cstheme="majorBidi"/>
          <w:sz w:val="24"/>
          <w:szCs w:val="24"/>
        </w:rPr>
        <w:t xml:space="preserve">, even if </w:t>
      </w:r>
      <w:r w:rsidR="00C04B71" w:rsidRPr="0062122D">
        <w:rPr>
          <w:rFonts w:asciiTheme="majorBidi" w:hAnsiTheme="majorBidi" w:cstheme="majorBidi"/>
          <w:sz w:val="24"/>
          <w:szCs w:val="24"/>
        </w:rPr>
        <w:t xml:space="preserve">this </w:t>
      </w:r>
      <w:r w:rsidR="00337586" w:rsidRPr="0062122D">
        <w:rPr>
          <w:rFonts w:asciiTheme="majorBidi" w:hAnsiTheme="majorBidi" w:cstheme="majorBidi"/>
          <w:sz w:val="24"/>
          <w:szCs w:val="24"/>
        </w:rPr>
        <w:t>reinforc</w:t>
      </w:r>
      <w:r w:rsidR="003C71C2">
        <w:rPr>
          <w:rFonts w:asciiTheme="majorBidi" w:hAnsiTheme="majorBidi" w:cstheme="majorBidi"/>
          <w:sz w:val="24"/>
          <w:szCs w:val="24"/>
        </w:rPr>
        <w:t>es</w:t>
      </w:r>
      <w:r w:rsidR="00337586" w:rsidRPr="0062122D">
        <w:rPr>
          <w:rFonts w:asciiTheme="majorBidi" w:hAnsiTheme="majorBidi" w:cstheme="majorBidi"/>
          <w:sz w:val="24"/>
          <w:szCs w:val="24"/>
        </w:rPr>
        <w:t xml:space="preserve"> that which already </w:t>
      </w:r>
      <w:r w:rsidR="00337586" w:rsidRPr="0062122D">
        <w:rPr>
          <w:rFonts w:asciiTheme="majorBidi" w:hAnsiTheme="majorBidi" w:cstheme="majorBidi"/>
          <w:sz w:val="24"/>
          <w:szCs w:val="24"/>
        </w:rPr>
        <w:lastRenderedPageBreak/>
        <w:t xml:space="preserve">exists. This creation is expressed </w:t>
      </w:r>
      <w:r w:rsidR="00CA00D9" w:rsidRPr="0062122D">
        <w:rPr>
          <w:rFonts w:asciiTheme="majorBidi" w:hAnsiTheme="majorBidi" w:cstheme="majorBidi"/>
          <w:sz w:val="24"/>
          <w:szCs w:val="24"/>
        </w:rPr>
        <w:t xml:space="preserve">by choice, in particular, </w:t>
      </w:r>
      <w:r w:rsidR="00BE7450">
        <w:rPr>
          <w:rFonts w:asciiTheme="majorBidi" w:hAnsiTheme="majorBidi" w:cstheme="majorBidi"/>
          <w:sz w:val="24"/>
          <w:szCs w:val="24"/>
        </w:rPr>
        <w:t xml:space="preserve">the choice of </w:t>
      </w:r>
      <w:r w:rsidR="00CA00D9" w:rsidRPr="0062122D">
        <w:rPr>
          <w:rFonts w:asciiTheme="majorBidi" w:hAnsiTheme="majorBidi" w:cstheme="majorBidi"/>
          <w:sz w:val="24"/>
          <w:szCs w:val="24"/>
        </w:rPr>
        <w:t xml:space="preserve">meaning that man gives to his life. </w:t>
      </w:r>
      <w:r w:rsidR="00843DA1" w:rsidRPr="0062122D">
        <w:rPr>
          <w:rFonts w:asciiTheme="majorBidi" w:hAnsiTheme="majorBidi" w:cstheme="majorBidi"/>
          <w:sz w:val="24"/>
          <w:szCs w:val="24"/>
        </w:rPr>
        <w:t>As he expressed it:</w:t>
      </w:r>
    </w:p>
    <w:p w14:paraId="3041CDBF" w14:textId="77777777" w:rsidR="00DE4B2B" w:rsidRPr="0062122D" w:rsidRDefault="00DE4B2B" w:rsidP="00945342">
      <w:pPr>
        <w:pStyle w:val="Quote1"/>
        <w:bidi w:val="0"/>
        <w:spacing w:before="0" w:after="0"/>
        <w:ind w:left="567" w:right="567"/>
        <w:jc w:val="left"/>
        <w:rPr>
          <w:rFonts w:asciiTheme="majorBidi" w:hAnsiTheme="majorBidi" w:cstheme="majorBidi"/>
          <w:sz w:val="24"/>
          <w:lang w:val="en-GB"/>
        </w:rPr>
      </w:pPr>
      <w:r w:rsidRPr="0062122D">
        <w:rPr>
          <w:rFonts w:asciiTheme="majorBidi" w:hAnsiTheme="majorBidi" w:cstheme="majorBidi"/>
          <w:sz w:val="24"/>
          <w:lang w:val="en-GB"/>
        </w:rPr>
        <w:t xml:space="preserve">If I l have eliminated God the Father, there </w:t>
      </w:r>
      <w:proofErr w:type="gramStart"/>
      <w:r w:rsidRPr="0062122D">
        <w:rPr>
          <w:rFonts w:asciiTheme="majorBidi" w:hAnsiTheme="majorBidi" w:cstheme="majorBidi"/>
          <w:sz w:val="24"/>
          <w:lang w:val="en-GB"/>
        </w:rPr>
        <w:t>has to</w:t>
      </w:r>
      <w:proofErr w:type="gramEnd"/>
      <w:r w:rsidRPr="0062122D">
        <w:rPr>
          <w:rFonts w:asciiTheme="majorBidi" w:hAnsiTheme="majorBidi" w:cstheme="majorBidi"/>
          <w:sz w:val="24"/>
          <w:lang w:val="en-GB"/>
        </w:rPr>
        <w:t xml:space="preserve"> be someone to invent values. Things must be accepted as they are. What is more, to say that we invent values means neither more nor less than this: life has no meaning a priori. Life itself is nothing until it is lived, it is we who give it meaning, and value is nothing more than the meaning that we give it.</w:t>
      </w:r>
      <w:r w:rsidRPr="0062122D">
        <w:rPr>
          <w:rStyle w:val="FootnoteReference"/>
          <w:rFonts w:asciiTheme="majorBidi" w:hAnsiTheme="majorBidi" w:cstheme="majorBidi"/>
          <w:sz w:val="24"/>
          <w:rtl/>
          <w:lang w:val="en-GB"/>
        </w:rPr>
        <w:footnoteReference w:id="34"/>
      </w:r>
    </w:p>
    <w:p w14:paraId="70940211" w14:textId="6FE076DF" w:rsidR="002371AA" w:rsidRPr="0062122D" w:rsidRDefault="00D959F3"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The act of choice </w:t>
      </w:r>
      <w:r w:rsidR="00150328">
        <w:rPr>
          <w:rFonts w:asciiTheme="majorBidi" w:hAnsiTheme="majorBidi" w:cstheme="majorBidi"/>
          <w:sz w:val="24"/>
          <w:lang w:val="en-GB"/>
        </w:rPr>
        <w:t>is</w:t>
      </w:r>
      <w:r w:rsidRPr="0062122D">
        <w:rPr>
          <w:rFonts w:asciiTheme="majorBidi" w:hAnsiTheme="majorBidi" w:cstheme="majorBidi"/>
          <w:sz w:val="24"/>
          <w:lang w:val="en-GB"/>
        </w:rPr>
        <w:t xml:space="preserve"> the </w:t>
      </w:r>
      <w:r w:rsidR="00F755F4">
        <w:rPr>
          <w:rFonts w:asciiTheme="majorBidi" w:hAnsiTheme="majorBidi" w:cstheme="majorBidi"/>
          <w:sz w:val="24"/>
          <w:lang w:val="en-GB"/>
        </w:rPr>
        <w:t xml:space="preserve">combination of the </w:t>
      </w:r>
      <w:r w:rsidRPr="0062122D">
        <w:rPr>
          <w:rFonts w:asciiTheme="majorBidi" w:hAnsiTheme="majorBidi" w:cstheme="majorBidi"/>
          <w:sz w:val="24"/>
          <w:lang w:val="en-GB"/>
        </w:rPr>
        <w:t>act</w:t>
      </w:r>
      <w:r w:rsidR="001D7DF4">
        <w:rPr>
          <w:rFonts w:asciiTheme="majorBidi" w:hAnsiTheme="majorBidi" w:cstheme="majorBidi"/>
          <w:sz w:val="24"/>
          <w:lang w:val="en-GB"/>
        </w:rPr>
        <w:t>s</w:t>
      </w:r>
      <w:r w:rsidRPr="0062122D">
        <w:rPr>
          <w:rFonts w:asciiTheme="majorBidi" w:hAnsiTheme="majorBidi" w:cstheme="majorBidi"/>
          <w:sz w:val="24"/>
          <w:lang w:val="en-GB"/>
        </w:rPr>
        <w:t xml:space="preserve"> of </w:t>
      </w:r>
      <w:r w:rsidR="00F509BC" w:rsidRPr="0062122D">
        <w:rPr>
          <w:rFonts w:asciiTheme="majorBidi" w:hAnsiTheme="majorBidi" w:cstheme="majorBidi"/>
          <w:sz w:val="24"/>
          <w:lang w:val="en-GB"/>
        </w:rPr>
        <w:t xml:space="preserve">inventing and granting, and the values that man </w:t>
      </w:r>
      <w:r w:rsidR="00F43A26" w:rsidRPr="0062122D">
        <w:rPr>
          <w:rFonts w:asciiTheme="majorBidi" w:hAnsiTheme="majorBidi" w:cstheme="majorBidi"/>
          <w:sz w:val="24"/>
          <w:lang w:val="en-GB"/>
        </w:rPr>
        <w:t xml:space="preserve">creates for himself </w:t>
      </w:r>
      <w:r w:rsidR="00F755F4">
        <w:rPr>
          <w:rFonts w:asciiTheme="majorBidi" w:hAnsiTheme="majorBidi" w:cstheme="majorBidi"/>
          <w:sz w:val="24"/>
          <w:lang w:val="en-GB"/>
        </w:rPr>
        <w:t xml:space="preserve">to </w:t>
      </w:r>
      <w:r w:rsidR="00F43A26" w:rsidRPr="0062122D">
        <w:rPr>
          <w:rFonts w:asciiTheme="majorBidi" w:hAnsiTheme="majorBidi" w:cstheme="majorBidi"/>
          <w:sz w:val="24"/>
          <w:lang w:val="en-GB"/>
        </w:rPr>
        <w:t xml:space="preserve">justify his actions are the meaning of his life. </w:t>
      </w:r>
      <w:r w:rsidR="0002631D" w:rsidRPr="0062122D">
        <w:rPr>
          <w:rFonts w:asciiTheme="majorBidi" w:hAnsiTheme="majorBidi" w:cstheme="majorBidi"/>
          <w:sz w:val="24"/>
          <w:lang w:val="en-GB"/>
        </w:rPr>
        <w:t xml:space="preserve">Like </w:t>
      </w:r>
      <w:r w:rsidR="00F05B4E" w:rsidRPr="0062122D">
        <w:rPr>
          <w:rFonts w:asciiTheme="majorBidi" w:hAnsiTheme="majorBidi" w:cstheme="majorBidi"/>
          <w:sz w:val="24"/>
          <w:lang w:val="en-GB"/>
        </w:rPr>
        <w:t>Heidegger</w:t>
      </w:r>
      <w:r w:rsidR="0002631D" w:rsidRPr="0062122D">
        <w:rPr>
          <w:rFonts w:asciiTheme="majorBidi" w:hAnsiTheme="majorBidi" w:cstheme="majorBidi"/>
          <w:sz w:val="24"/>
          <w:lang w:val="en-GB"/>
        </w:rPr>
        <w:t xml:space="preserve">, </w:t>
      </w:r>
      <w:r w:rsidR="00F05B4E">
        <w:rPr>
          <w:rFonts w:asciiTheme="majorBidi" w:hAnsiTheme="majorBidi" w:cstheme="majorBidi"/>
          <w:sz w:val="24"/>
          <w:lang w:val="en-GB"/>
        </w:rPr>
        <w:t xml:space="preserve">only </w:t>
      </w:r>
      <w:r w:rsidR="0002631D" w:rsidRPr="0062122D">
        <w:rPr>
          <w:rFonts w:asciiTheme="majorBidi" w:hAnsiTheme="majorBidi" w:cstheme="majorBidi"/>
          <w:sz w:val="24"/>
          <w:lang w:val="en-GB"/>
        </w:rPr>
        <w:t>more</w:t>
      </w:r>
      <w:r w:rsidR="00F05B4E">
        <w:rPr>
          <w:rFonts w:asciiTheme="majorBidi" w:hAnsiTheme="majorBidi" w:cstheme="majorBidi"/>
          <w:sz w:val="24"/>
          <w:lang w:val="en-GB"/>
        </w:rPr>
        <w:t xml:space="preserve"> </w:t>
      </w:r>
      <w:r w:rsidR="0002631D" w:rsidRPr="0062122D">
        <w:rPr>
          <w:rFonts w:asciiTheme="majorBidi" w:hAnsiTheme="majorBidi" w:cstheme="majorBidi"/>
          <w:sz w:val="24"/>
          <w:lang w:val="en-GB"/>
        </w:rPr>
        <w:t xml:space="preserve">so, for Sartre, </w:t>
      </w:r>
      <w:r w:rsidR="0055698D" w:rsidRPr="0062122D">
        <w:rPr>
          <w:rFonts w:asciiTheme="majorBidi" w:hAnsiTheme="majorBidi" w:cstheme="majorBidi"/>
          <w:sz w:val="24"/>
          <w:lang w:val="en-GB"/>
        </w:rPr>
        <w:t xml:space="preserve">meaning is not something one discovers, but rather something </w:t>
      </w:r>
      <w:r w:rsidR="00C8762F" w:rsidRPr="0062122D">
        <w:rPr>
          <w:rFonts w:asciiTheme="majorBidi" w:hAnsiTheme="majorBidi" w:cstheme="majorBidi"/>
          <w:sz w:val="24"/>
          <w:lang w:val="en-GB"/>
        </w:rPr>
        <w:t>that one gives or establishes. However, in contra</w:t>
      </w:r>
      <w:r w:rsidR="00336204" w:rsidRPr="0062122D">
        <w:rPr>
          <w:rFonts w:asciiTheme="majorBidi" w:hAnsiTheme="majorBidi" w:cstheme="majorBidi"/>
          <w:sz w:val="24"/>
          <w:lang w:val="en-GB"/>
        </w:rPr>
        <w:t xml:space="preserve">st to </w:t>
      </w:r>
      <w:r w:rsidR="00C8762F" w:rsidRPr="0062122D">
        <w:rPr>
          <w:rFonts w:asciiTheme="majorBidi" w:hAnsiTheme="majorBidi" w:cstheme="majorBidi"/>
          <w:sz w:val="24"/>
          <w:lang w:val="en-GB"/>
        </w:rPr>
        <w:t>Heidegger</w:t>
      </w:r>
      <w:r w:rsidR="00336204" w:rsidRPr="0062122D">
        <w:rPr>
          <w:rFonts w:asciiTheme="majorBidi" w:hAnsiTheme="majorBidi" w:cstheme="majorBidi"/>
          <w:sz w:val="24"/>
          <w:lang w:val="en-GB"/>
        </w:rPr>
        <w:t xml:space="preserve"> and Kierkegaard, </w:t>
      </w:r>
      <w:r w:rsidR="00DD409A" w:rsidRPr="0062122D">
        <w:rPr>
          <w:rFonts w:asciiTheme="majorBidi" w:hAnsiTheme="majorBidi" w:cstheme="majorBidi"/>
          <w:sz w:val="24"/>
          <w:lang w:val="en-GB"/>
        </w:rPr>
        <w:t>for Sartre, the search for meaning</w:t>
      </w:r>
      <w:r w:rsidR="00726515" w:rsidRPr="0062122D">
        <w:rPr>
          <w:rFonts w:asciiTheme="majorBidi" w:hAnsiTheme="majorBidi" w:cstheme="majorBidi"/>
          <w:sz w:val="24"/>
          <w:lang w:val="en-GB"/>
        </w:rPr>
        <w:t xml:space="preserve"> is not expressed by </w:t>
      </w:r>
      <w:commentRangeStart w:id="16"/>
      <w:r w:rsidR="003D23BE">
        <w:rPr>
          <w:rFonts w:asciiTheme="majorBidi" w:hAnsiTheme="majorBidi" w:cstheme="majorBidi"/>
          <w:sz w:val="24"/>
          <w:lang w:val="en-GB"/>
        </w:rPr>
        <w:t>understanding</w:t>
      </w:r>
      <w:r w:rsidR="00726515" w:rsidRPr="0062122D">
        <w:rPr>
          <w:rFonts w:asciiTheme="majorBidi" w:hAnsiTheme="majorBidi" w:cstheme="majorBidi"/>
          <w:sz w:val="24"/>
          <w:lang w:val="en-GB"/>
        </w:rPr>
        <w:t>,</w:t>
      </w:r>
      <w:commentRangeEnd w:id="16"/>
      <w:r w:rsidR="003D23BE">
        <w:rPr>
          <w:rStyle w:val="CommentReference"/>
          <w:rFonts w:asciiTheme="minorHAnsi" w:eastAsiaTheme="minorHAnsi" w:hAnsiTheme="minorHAnsi" w:cstheme="minorBidi"/>
        </w:rPr>
        <w:commentReference w:id="16"/>
      </w:r>
      <w:r w:rsidR="00726515" w:rsidRPr="0062122D">
        <w:rPr>
          <w:rFonts w:asciiTheme="majorBidi" w:hAnsiTheme="majorBidi" w:cstheme="majorBidi"/>
          <w:sz w:val="24"/>
          <w:lang w:val="en-GB"/>
        </w:rPr>
        <w:t xml:space="preserve"> but rather by value</w:t>
      </w:r>
      <w:r w:rsidR="00902674" w:rsidRPr="0062122D">
        <w:rPr>
          <w:rFonts w:asciiTheme="majorBidi" w:hAnsiTheme="majorBidi" w:cstheme="majorBidi"/>
          <w:sz w:val="24"/>
          <w:lang w:val="en-GB"/>
        </w:rPr>
        <w:t xml:space="preserve">. Meaning is what </w:t>
      </w:r>
      <w:r w:rsidR="00882E55" w:rsidRPr="0062122D">
        <w:rPr>
          <w:rFonts w:asciiTheme="majorBidi" w:hAnsiTheme="majorBidi" w:cstheme="majorBidi"/>
          <w:sz w:val="24"/>
          <w:lang w:val="en-GB"/>
        </w:rPr>
        <w:t xml:space="preserve">justifies </w:t>
      </w:r>
      <w:r w:rsidR="00D236BC" w:rsidRPr="0062122D">
        <w:rPr>
          <w:rFonts w:asciiTheme="majorBidi" w:hAnsiTheme="majorBidi" w:cstheme="majorBidi"/>
          <w:sz w:val="24"/>
          <w:lang w:val="en-GB"/>
        </w:rPr>
        <w:t>existence</w:t>
      </w:r>
      <w:r w:rsidR="00882E55" w:rsidRPr="0062122D">
        <w:rPr>
          <w:rFonts w:asciiTheme="majorBidi" w:hAnsiTheme="majorBidi" w:cstheme="majorBidi"/>
          <w:sz w:val="24"/>
          <w:lang w:val="en-GB"/>
        </w:rPr>
        <w:t xml:space="preserve">, </w:t>
      </w:r>
      <w:r w:rsidR="004F6DEB" w:rsidRPr="0062122D">
        <w:rPr>
          <w:rFonts w:asciiTheme="majorBidi" w:hAnsiTheme="majorBidi" w:cstheme="majorBidi"/>
          <w:sz w:val="24"/>
          <w:lang w:val="en-GB"/>
        </w:rPr>
        <w:t>transforming it</w:t>
      </w:r>
      <w:r w:rsidR="00882E55" w:rsidRPr="0062122D">
        <w:rPr>
          <w:rFonts w:asciiTheme="majorBidi" w:hAnsiTheme="majorBidi" w:cstheme="majorBidi"/>
          <w:sz w:val="24"/>
          <w:lang w:val="en-GB"/>
        </w:rPr>
        <w:t xml:space="preserve"> </w:t>
      </w:r>
      <w:r w:rsidR="006D173D">
        <w:rPr>
          <w:rFonts w:asciiTheme="majorBidi" w:hAnsiTheme="majorBidi" w:cstheme="majorBidi"/>
          <w:sz w:val="24"/>
          <w:lang w:val="en-GB"/>
        </w:rPr>
        <w:t xml:space="preserve">into something </w:t>
      </w:r>
      <w:r w:rsidR="00033AF8">
        <w:rPr>
          <w:rFonts w:asciiTheme="majorBidi" w:hAnsiTheme="majorBidi" w:cstheme="majorBidi"/>
          <w:sz w:val="24"/>
          <w:lang w:val="en-GB"/>
        </w:rPr>
        <w:t>that is not n</w:t>
      </w:r>
      <w:r w:rsidR="005E3E5D" w:rsidRPr="0062122D">
        <w:rPr>
          <w:rFonts w:asciiTheme="majorBidi" w:hAnsiTheme="majorBidi" w:cstheme="majorBidi"/>
          <w:sz w:val="24"/>
          <w:lang w:val="en-GB"/>
        </w:rPr>
        <w:t>othing</w:t>
      </w:r>
      <w:r w:rsidR="00033AF8">
        <w:rPr>
          <w:rFonts w:asciiTheme="majorBidi" w:hAnsiTheme="majorBidi" w:cstheme="majorBidi"/>
          <w:sz w:val="24"/>
          <w:lang w:val="en-GB"/>
        </w:rPr>
        <w:t xml:space="preserve">, </w:t>
      </w:r>
      <w:r w:rsidR="005E3E5D" w:rsidRPr="0062122D">
        <w:rPr>
          <w:rFonts w:asciiTheme="majorBidi" w:hAnsiTheme="majorBidi" w:cstheme="majorBidi"/>
          <w:sz w:val="24"/>
          <w:lang w:val="en-GB"/>
        </w:rPr>
        <w:t>something importan</w:t>
      </w:r>
      <w:r w:rsidR="00033AF8">
        <w:rPr>
          <w:rFonts w:asciiTheme="majorBidi" w:hAnsiTheme="majorBidi" w:cstheme="majorBidi"/>
          <w:sz w:val="24"/>
          <w:lang w:val="en-GB"/>
        </w:rPr>
        <w:t>t</w:t>
      </w:r>
      <w:r w:rsidR="005E3E5D" w:rsidRPr="0062122D">
        <w:rPr>
          <w:rFonts w:asciiTheme="majorBidi" w:hAnsiTheme="majorBidi" w:cstheme="majorBidi"/>
          <w:sz w:val="24"/>
          <w:lang w:val="en-GB"/>
        </w:rPr>
        <w:t>.</w:t>
      </w:r>
    </w:p>
    <w:p w14:paraId="7BC78DC6" w14:textId="1E8F5BF2" w:rsidR="00515F17" w:rsidRPr="0062122D" w:rsidRDefault="002371AA"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This position is clearly apparent in Sartre’s attitude to </w:t>
      </w:r>
      <w:r w:rsidR="00D066F9" w:rsidRPr="0062122D">
        <w:rPr>
          <w:rFonts w:asciiTheme="majorBidi" w:hAnsiTheme="majorBidi" w:cstheme="majorBidi"/>
          <w:sz w:val="24"/>
          <w:lang w:val="en-GB"/>
        </w:rPr>
        <w:t xml:space="preserve">determinism, which for him was not a </w:t>
      </w:r>
      <w:r w:rsidR="00303439" w:rsidRPr="0062122D">
        <w:rPr>
          <w:rFonts w:asciiTheme="majorBidi" w:hAnsiTheme="majorBidi" w:cstheme="majorBidi"/>
          <w:sz w:val="24"/>
          <w:lang w:val="en-GB"/>
        </w:rPr>
        <w:t>philosophical error</w:t>
      </w:r>
      <w:r w:rsidR="0018715C" w:rsidRPr="0062122D">
        <w:rPr>
          <w:rFonts w:asciiTheme="majorBidi" w:hAnsiTheme="majorBidi" w:cstheme="majorBidi"/>
          <w:sz w:val="24"/>
          <w:lang w:val="en-GB"/>
        </w:rPr>
        <w:t>, but rather a</w:t>
      </w:r>
      <w:r w:rsidR="00C538F5" w:rsidRPr="0062122D">
        <w:rPr>
          <w:rFonts w:asciiTheme="majorBidi" w:hAnsiTheme="majorBidi" w:cstheme="majorBidi"/>
          <w:sz w:val="24"/>
          <w:lang w:val="en-GB"/>
        </w:rPr>
        <w:t>n injustice.</w:t>
      </w:r>
      <w:r w:rsidR="008330D3" w:rsidRPr="0062122D">
        <w:rPr>
          <w:rFonts w:asciiTheme="majorBidi" w:hAnsiTheme="majorBidi" w:cstheme="majorBidi"/>
          <w:sz w:val="24"/>
          <w:lang w:val="en-GB"/>
        </w:rPr>
        <w:t xml:space="preserve"> He referred to determinists as </w:t>
      </w:r>
      <w:r w:rsidR="002061AD" w:rsidRPr="0062122D">
        <w:rPr>
          <w:rFonts w:asciiTheme="majorBidi" w:hAnsiTheme="majorBidi" w:cstheme="majorBidi"/>
          <w:sz w:val="24"/>
          <w:lang w:val="en-GB"/>
        </w:rPr>
        <w:t xml:space="preserve">“cowards” </w:t>
      </w:r>
      <w:r w:rsidR="00392E6E" w:rsidRPr="0062122D">
        <w:rPr>
          <w:rFonts w:asciiTheme="majorBidi" w:hAnsiTheme="majorBidi" w:cstheme="majorBidi"/>
          <w:sz w:val="24"/>
          <w:lang w:val="en-GB"/>
        </w:rPr>
        <w:t>and “bastards”,</w:t>
      </w:r>
      <w:r w:rsidR="00392E6E" w:rsidRPr="0062122D">
        <w:rPr>
          <w:rStyle w:val="FootnoteReference"/>
          <w:rFonts w:asciiTheme="majorBidi" w:hAnsiTheme="majorBidi" w:cstheme="majorBidi"/>
          <w:sz w:val="24"/>
          <w:lang w:val="en-GB"/>
        </w:rPr>
        <w:footnoteReference w:id="35"/>
      </w:r>
      <w:r w:rsidR="008330D3" w:rsidRPr="0062122D">
        <w:rPr>
          <w:rFonts w:asciiTheme="majorBidi" w:hAnsiTheme="majorBidi" w:cstheme="majorBidi"/>
          <w:sz w:val="24"/>
          <w:lang w:val="en-GB"/>
        </w:rPr>
        <w:t xml:space="preserve"> </w:t>
      </w:r>
      <w:r w:rsidR="009B6EFE" w:rsidRPr="0062122D">
        <w:rPr>
          <w:rFonts w:asciiTheme="majorBidi" w:hAnsiTheme="majorBidi" w:cstheme="majorBidi"/>
          <w:sz w:val="24"/>
          <w:lang w:val="en-GB"/>
        </w:rPr>
        <w:t xml:space="preserve">because for him the meaning of determinism </w:t>
      </w:r>
      <w:r w:rsidR="009C4781" w:rsidRPr="0062122D">
        <w:rPr>
          <w:rFonts w:asciiTheme="majorBidi" w:hAnsiTheme="majorBidi" w:cstheme="majorBidi"/>
          <w:sz w:val="24"/>
          <w:lang w:val="en-GB"/>
        </w:rPr>
        <w:t>is the negation of man’s value.</w:t>
      </w:r>
      <w:r w:rsidR="003C2690" w:rsidRPr="0062122D">
        <w:rPr>
          <w:rStyle w:val="FootnoteReference"/>
          <w:rFonts w:asciiTheme="majorBidi" w:hAnsiTheme="majorBidi" w:cstheme="majorBidi"/>
          <w:sz w:val="24"/>
          <w:lang w:val="en-GB"/>
        </w:rPr>
        <w:footnoteReference w:id="36"/>
      </w:r>
    </w:p>
    <w:p w14:paraId="21670EFB" w14:textId="5319C602" w:rsidR="00C14418" w:rsidRPr="0062122D" w:rsidRDefault="00C14418"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Existence according to Sartre</w:t>
      </w:r>
      <w:r w:rsidR="004133B5" w:rsidRPr="0062122D">
        <w:rPr>
          <w:rFonts w:asciiTheme="majorBidi" w:hAnsiTheme="majorBidi" w:cstheme="majorBidi"/>
          <w:sz w:val="24"/>
          <w:lang w:val="en-GB"/>
        </w:rPr>
        <w:t xml:space="preserve"> lacks </w:t>
      </w:r>
      <w:proofErr w:type="gramStart"/>
      <w:r w:rsidR="004133B5" w:rsidRPr="0062122D">
        <w:rPr>
          <w:rFonts w:asciiTheme="majorBidi" w:hAnsiTheme="majorBidi" w:cstheme="majorBidi"/>
          <w:sz w:val="24"/>
          <w:lang w:val="en-GB"/>
        </w:rPr>
        <w:t>meaning in itself</w:t>
      </w:r>
      <w:proofErr w:type="gramEnd"/>
      <w:r w:rsidR="004133B5" w:rsidRPr="0062122D">
        <w:rPr>
          <w:rFonts w:asciiTheme="majorBidi" w:hAnsiTheme="majorBidi" w:cstheme="majorBidi"/>
          <w:sz w:val="24"/>
          <w:lang w:val="en-GB"/>
        </w:rPr>
        <w:t xml:space="preserve">. </w:t>
      </w:r>
      <w:r w:rsidR="00D07FF0" w:rsidRPr="0062122D">
        <w:rPr>
          <w:rFonts w:asciiTheme="majorBidi" w:hAnsiTheme="majorBidi" w:cstheme="majorBidi"/>
          <w:sz w:val="24"/>
          <w:lang w:val="en-GB"/>
        </w:rPr>
        <w:t>If man’s life has any value, it is the</w:t>
      </w:r>
      <w:r w:rsidR="00562AF2" w:rsidRPr="0062122D">
        <w:rPr>
          <w:rFonts w:asciiTheme="majorBidi" w:hAnsiTheme="majorBidi" w:cstheme="majorBidi"/>
          <w:sz w:val="24"/>
          <w:lang w:val="en-GB"/>
        </w:rPr>
        <w:t xml:space="preserve"> direct</w:t>
      </w:r>
      <w:r w:rsidR="00D07FF0" w:rsidRPr="0062122D">
        <w:rPr>
          <w:rFonts w:asciiTheme="majorBidi" w:hAnsiTheme="majorBidi" w:cstheme="majorBidi"/>
          <w:sz w:val="24"/>
          <w:lang w:val="en-GB"/>
        </w:rPr>
        <w:t xml:space="preserve"> result of </w:t>
      </w:r>
      <w:r w:rsidR="00562AF2" w:rsidRPr="0062122D">
        <w:rPr>
          <w:rFonts w:asciiTheme="majorBidi" w:hAnsiTheme="majorBidi" w:cstheme="majorBidi"/>
          <w:sz w:val="24"/>
          <w:lang w:val="en-GB"/>
        </w:rPr>
        <w:t xml:space="preserve">his freedom. Choice for him </w:t>
      </w:r>
      <w:r w:rsidR="00C23A73" w:rsidRPr="0062122D">
        <w:rPr>
          <w:rFonts w:asciiTheme="majorBidi" w:hAnsiTheme="majorBidi" w:cstheme="majorBidi"/>
          <w:sz w:val="24"/>
          <w:lang w:val="en-GB"/>
        </w:rPr>
        <w:t xml:space="preserve">is not only a technical characteristic of man distinguishing him from </w:t>
      </w:r>
      <w:r w:rsidR="00C62E76" w:rsidRPr="0062122D">
        <w:rPr>
          <w:rFonts w:asciiTheme="majorBidi" w:hAnsiTheme="majorBidi" w:cstheme="majorBidi"/>
          <w:sz w:val="24"/>
          <w:lang w:val="en-GB"/>
        </w:rPr>
        <w:t xml:space="preserve">the animals, or a condition for the existence </w:t>
      </w:r>
      <w:r w:rsidR="00211BD3" w:rsidRPr="0062122D">
        <w:rPr>
          <w:rFonts w:asciiTheme="majorBidi" w:hAnsiTheme="majorBidi" w:cstheme="majorBidi"/>
          <w:sz w:val="24"/>
          <w:lang w:val="en-GB"/>
        </w:rPr>
        <w:t xml:space="preserve">of a </w:t>
      </w:r>
      <w:r w:rsidR="003B0083" w:rsidRPr="0062122D">
        <w:rPr>
          <w:rFonts w:asciiTheme="majorBidi" w:hAnsiTheme="majorBidi" w:cstheme="majorBidi"/>
          <w:sz w:val="24"/>
          <w:lang w:val="en-GB"/>
        </w:rPr>
        <w:t xml:space="preserve">coherent </w:t>
      </w:r>
      <w:r w:rsidR="00211BD3" w:rsidRPr="0062122D">
        <w:rPr>
          <w:rFonts w:asciiTheme="majorBidi" w:hAnsiTheme="majorBidi" w:cstheme="majorBidi"/>
          <w:sz w:val="24"/>
          <w:lang w:val="en-GB"/>
        </w:rPr>
        <w:t xml:space="preserve">moral </w:t>
      </w:r>
      <w:r w:rsidR="003B0083" w:rsidRPr="0062122D">
        <w:rPr>
          <w:rFonts w:asciiTheme="majorBidi" w:hAnsiTheme="majorBidi" w:cstheme="majorBidi"/>
          <w:sz w:val="24"/>
          <w:lang w:val="en-GB"/>
        </w:rPr>
        <w:t>or religious framework</w:t>
      </w:r>
      <w:r w:rsidR="00F07C67" w:rsidRPr="0062122D">
        <w:rPr>
          <w:rFonts w:asciiTheme="majorBidi" w:hAnsiTheme="majorBidi" w:cstheme="majorBidi"/>
          <w:sz w:val="24"/>
          <w:lang w:val="en-GB"/>
        </w:rPr>
        <w:t xml:space="preserve"> (because without the capacity to choose </w:t>
      </w:r>
      <w:r w:rsidR="009C4BD9" w:rsidRPr="0062122D">
        <w:rPr>
          <w:rFonts w:asciiTheme="majorBidi" w:hAnsiTheme="majorBidi" w:cstheme="majorBidi"/>
          <w:sz w:val="24"/>
          <w:lang w:val="en-GB"/>
        </w:rPr>
        <w:t xml:space="preserve">it is </w:t>
      </w:r>
      <w:r w:rsidR="005725F5" w:rsidRPr="0062122D">
        <w:rPr>
          <w:rFonts w:asciiTheme="majorBidi" w:hAnsiTheme="majorBidi" w:cstheme="majorBidi"/>
          <w:sz w:val="24"/>
          <w:lang w:val="en-GB"/>
        </w:rPr>
        <w:t>imp</w:t>
      </w:r>
      <w:r w:rsidR="009C4BD9" w:rsidRPr="0062122D">
        <w:rPr>
          <w:rFonts w:asciiTheme="majorBidi" w:hAnsiTheme="majorBidi" w:cstheme="majorBidi"/>
          <w:sz w:val="24"/>
          <w:lang w:val="en-GB"/>
        </w:rPr>
        <w:t xml:space="preserve">ossible to attribute justice or injustice to </w:t>
      </w:r>
      <w:r w:rsidR="005725F5" w:rsidRPr="0062122D">
        <w:rPr>
          <w:rFonts w:asciiTheme="majorBidi" w:hAnsiTheme="majorBidi" w:cstheme="majorBidi"/>
          <w:sz w:val="24"/>
          <w:lang w:val="en-GB"/>
        </w:rPr>
        <w:t xml:space="preserve">man’s actions) </w:t>
      </w:r>
      <w:r w:rsidR="002707A1" w:rsidRPr="0062122D">
        <w:rPr>
          <w:rFonts w:asciiTheme="majorBidi" w:hAnsiTheme="majorBidi" w:cstheme="majorBidi"/>
          <w:sz w:val="24"/>
          <w:lang w:val="en-GB"/>
        </w:rPr>
        <w:t xml:space="preserve">as it is widely used in </w:t>
      </w:r>
      <w:r w:rsidR="00C131B0" w:rsidRPr="0062122D">
        <w:rPr>
          <w:rFonts w:asciiTheme="majorBidi" w:hAnsiTheme="majorBidi" w:cstheme="majorBidi"/>
          <w:sz w:val="24"/>
          <w:lang w:val="en-GB"/>
        </w:rPr>
        <w:t xml:space="preserve">Western </w:t>
      </w:r>
      <w:r w:rsidR="002707A1" w:rsidRPr="0062122D">
        <w:rPr>
          <w:rFonts w:asciiTheme="majorBidi" w:hAnsiTheme="majorBidi" w:cstheme="majorBidi"/>
          <w:sz w:val="24"/>
          <w:lang w:val="en-GB"/>
        </w:rPr>
        <w:t xml:space="preserve">philosophy </w:t>
      </w:r>
      <w:r w:rsidR="00C131B0" w:rsidRPr="0062122D">
        <w:rPr>
          <w:rFonts w:asciiTheme="majorBidi" w:hAnsiTheme="majorBidi" w:cstheme="majorBidi"/>
          <w:sz w:val="24"/>
          <w:lang w:val="en-GB"/>
        </w:rPr>
        <w:t>and</w:t>
      </w:r>
      <w:r w:rsidR="002707A1" w:rsidRPr="0062122D">
        <w:rPr>
          <w:rFonts w:asciiTheme="majorBidi" w:hAnsiTheme="majorBidi" w:cstheme="majorBidi"/>
          <w:sz w:val="24"/>
          <w:lang w:val="en-GB"/>
        </w:rPr>
        <w:t xml:space="preserve"> theology</w:t>
      </w:r>
      <w:r w:rsidR="00C131B0" w:rsidRPr="0062122D">
        <w:rPr>
          <w:rFonts w:asciiTheme="majorBidi" w:hAnsiTheme="majorBidi" w:cstheme="majorBidi"/>
          <w:sz w:val="24"/>
          <w:lang w:val="en-GB"/>
        </w:rPr>
        <w:t xml:space="preserve">. </w:t>
      </w:r>
      <w:commentRangeStart w:id="17"/>
      <w:r w:rsidR="006B235C">
        <w:rPr>
          <w:rFonts w:asciiTheme="majorBidi" w:hAnsiTheme="majorBidi" w:cstheme="majorBidi"/>
          <w:sz w:val="24"/>
          <w:lang w:val="en-GB"/>
        </w:rPr>
        <w:t>C</w:t>
      </w:r>
      <w:r w:rsidR="00C131B0" w:rsidRPr="0062122D">
        <w:rPr>
          <w:rFonts w:asciiTheme="majorBidi" w:hAnsiTheme="majorBidi" w:cstheme="majorBidi"/>
          <w:sz w:val="24"/>
          <w:lang w:val="en-GB"/>
        </w:rPr>
        <w:t>hoice</w:t>
      </w:r>
      <w:commentRangeEnd w:id="17"/>
      <w:r w:rsidR="00F6528B">
        <w:rPr>
          <w:rStyle w:val="CommentReference"/>
          <w:rFonts w:asciiTheme="minorHAnsi" w:eastAsiaTheme="minorHAnsi" w:hAnsiTheme="minorHAnsi" w:cstheme="minorBidi"/>
        </w:rPr>
        <w:commentReference w:id="17"/>
      </w:r>
      <w:r w:rsidR="00C131B0" w:rsidRPr="0062122D">
        <w:rPr>
          <w:rFonts w:asciiTheme="majorBidi" w:hAnsiTheme="majorBidi" w:cstheme="majorBidi"/>
          <w:sz w:val="24"/>
          <w:lang w:val="en-GB"/>
        </w:rPr>
        <w:t xml:space="preserve"> is the </w:t>
      </w:r>
      <w:r w:rsidR="007636DA" w:rsidRPr="0062122D">
        <w:rPr>
          <w:rFonts w:asciiTheme="majorBidi" w:hAnsiTheme="majorBidi" w:cstheme="majorBidi"/>
          <w:sz w:val="24"/>
          <w:lang w:val="en-GB"/>
        </w:rPr>
        <w:t xml:space="preserve">source of meaning </w:t>
      </w:r>
      <w:r w:rsidR="00664AF4" w:rsidRPr="0062122D">
        <w:rPr>
          <w:rFonts w:asciiTheme="majorBidi" w:hAnsiTheme="majorBidi" w:cstheme="majorBidi"/>
          <w:sz w:val="24"/>
          <w:lang w:val="en-GB"/>
        </w:rPr>
        <w:t xml:space="preserve">and the negation of </w:t>
      </w:r>
      <w:r w:rsidR="009D27E7" w:rsidRPr="0062122D">
        <w:rPr>
          <w:rFonts w:asciiTheme="majorBidi" w:hAnsiTheme="majorBidi" w:cstheme="majorBidi"/>
          <w:sz w:val="24"/>
          <w:lang w:val="en-GB"/>
        </w:rPr>
        <w:t xml:space="preserve">freedom is the negation of meaning. </w:t>
      </w:r>
      <w:r w:rsidR="00323A5C" w:rsidRPr="0062122D">
        <w:rPr>
          <w:rFonts w:asciiTheme="majorBidi" w:hAnsiTheme="majorBidi" w:cstheme="majorBidi"/>
          <w:sz w:val="24"/>
          <w:lang w:val="en-GB"/>
        </w:rPr>
        <w:t>Thus, a</w:t>
      </w:r>
      <w:r w:rsidR="00AD0DCE" w:rsidRPr="0062122D">
        <w:rPr>
          <w:rFonts w:asciiTheme="majorBidi" w:hAnsiTheme="majorBidi" w:cstheme="majorBidi"/>
          <w:sz w:val="24"/>
          <w:lang w:val="en-GB"/>
        </w:rPr>
        <w:t xml:space="preserve"> deterministic outlook </w:t>
      </w:r>
      <w:r w:rsidR="002A2FAB" w:rsidRPr="0062122D">
        <w:rPr>
          <w:rFonts w:asciiTheme="majorBidi" w:hAnsiTheme="majorBidi" w:cstheme="majorBidi"/>
          <w:sz w:val="24"/>
          <w:lang w:val="en-GB"/>
        </w:rPr>
        <w:t xml:space="preserve">entails </w:t>
      </w:r>
      <w:r w:rsidR="00AD0DCE" w:rsidRPr="0062122D">
        <w:rPr>
          <w:rFonts w:asciiTheme="majorBidi" w:hAnsiTheme="majorBidi" w:cstheme="majorBidi"/>
          <w:sz w:val="24"/>
          <w:lang w:val="en-GB"/>
        </w:rPr>
        <w:t xml:space="preserve">the </w:t>
      </w:r>
      <w:r w:rsidR="00323A5C" w:rsidRPr="0062122D">
        <w:rPr>
          <w:rFonts w:asciiTheme="majorBidi" w:hAnsiTheme="majorBidi" w:cstheme="majorBidi"/>
          <w:sz w:val="24"/>
          <w:lang w:val="en-GB"/>
        </w:rPr>
        <w:t>negation of man’s value.</w:t>
      </w:r>
    </w:p>
    <w:p w14:paraId="231026DF" w14:textId="1ECE299F" w:rsidR="00E56133" w:rsidRPr="0062122D" w:rsidRDefault="00E56133"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lang w:val="en-GB"/>
        </w:rPr>
        <w:t>In summary</w:t>
      </w:r>
      <w:r w:rsidR="00B71C71">
        <w:rPr>
          <w:rFonts w:asciiTheme="majorBidi" w:hAnsiTheme="majorBidi" w:cstheme="majorBidi"/>
          <w:sz w:val="24"/>
          <w:lang w:val="en-GB"/>
        </w:rPr>
        <w:t>,</w:t>
      </w:r>
      <w:r w:rsidRPr="0062122D">
        <w:rPr>
          <w:rFonts w:asciiTheme="majorBidi" w:hAnsiTheme="majorBidi" w:cstheme="majorBidi"/>
          <w:sz w:val="24"/>
          <w:lang w:val="en-GB"/>
        </w:rPr>
        <w:t xml:space="preserve"> </w:t>
      </w:r>
      <w:r w:rsidR="002579E0">
        <w:rPr>
          <w:rFonts w:asciiTheme="majorBidi" w:hAnsiTheme="majorBidi" w:cstheme="majorBidi"/>
          <w:sz w:val="24"/>
          <w:lang w:val="en-GB"/>
        </w:rPr>
        <w:t>f</w:t>
      </w:r>
      <w:r w:rsidRPr="0062122D">
        <w:rPr>
          <w:rFonts w:asciiTheme="majorBidi" w:hAnsiTheme="majorBidi" w:cstheme="majorBidi"/>
          <w:sz w:val="24"/>
          <w:lang w:val="en-GB"/>
        </w:rPr>
        <w:t>or Kierkegaard, authenticity</w:t>
      </w:r>
      <w:r w:rsidR="006A7D10">
        <w:rPr>
          <w:rFonts w:asciiTheme="majorBidi" w:hAnsiTheme="majorBidi" w:cstheme="majorBidi"/>
          <w:sz w:val="24"/>
          <w:lang w:val="en-GB"/>
        </w:rPr>
        <w:t xml:space="preserve"> means </w:t>
      </w:r>
      <w:r w:rsidR="007E10CD" w:rsidRPr="0062122D">
        <w:rPr>
          <w:rFonts w:asciiTheme="majorBidi" w:hAnsiTheme="majorBidi" w:cstheme="majorBidi"/>
          <w:sz w:val="24"/>
          <w:lang w:val="en-GB"/>
        </w:rPr>
        <w:t>selfhood</w:t>
      </w:r>
      <w:r w:rsidR="007E10CD" w:rsidRPr="0062122D">
        <w:rPr>
          <w:rFonts w:asciiTheme="majorBidi" w:hAnsiTheme="majorBidi" w:cstheme="majorBidi"/>
          <w:sz w:val="24"/>
          <w:rtl/>
          <w:lang w:val="en-GB"/>
        </w:rPr>
        <w:t xml:space="preserve"> </w:t>
      </w:r>
      <w:r w:rsidR="007E10CD" w:rsidRPr="0062122D">
        <w:rPr>
          <w:rFonts w:asciiTheme="majorBidi" w:hAnsiTheme="majorBidi" w:cstheme="majorBidi"/>
          <w:sz w:val="24"/>
          <w:lang w:val="en-GB"/>
        </w:rPr>
        <w:t>and</w:t>
      </w:r>
      <w:r w:rsidR="00F901B6" w:rsidRPr="0062122D">
        <w:rPr>
          <w:rFonts w:asciiTheme="majorBidi" w:hAnsiTheme="majorBidi" w:cstheme="majorBidi"/>
          <w:sz w:val="24"/>
        </w:rPr>
        <w:t xml:space="preserve"> meaning </w:t>
      </w:r>
      <w:r w:rsidR="006A7D10">
        <w:rPr>
          <w:rFonts w:asciiTheme="majorBidi" w:hAnsiTheme="majorBidi" w:cstheme="majorBidi"/>
          <w:sz w:val="24"/>
        </w:rPr>
        <w:t xml:space="preserve">signifies </w:t>
      </w:r>
      <w:r w:rsidR="005F55CC" w:rsidRPr="0062122D">
        <w:rPr>
          <w:rFonts w:asciiTheme="majorBidi" w:hAnsiTheme="majorBidi" w:cstheme="majorBidi"/>
          <w:sz w:val="24"/>
        </w:rPr>
        <w:t>the</w:t>
      </w:r>
      <w:r w:rsidR="005E6B67">
        <w:rPr>
          <w:rFonts w:asciiTheme="majorBidi" w:hAnsiTheme="majorBidi" w:cstheme="majorBidi"/>
          <w:sz w:val="24"/>
        </w:rPr>
        <w:t xml:space="preserve"> </w:t>
      </w:r>
      <w:commentRangeStart w:id="18"/>
      <w:r w:rsidR="00505713">
        <w:rPr>
          <w:rFonts w:asciiTheme="majorBidi" w:hAnsiTheme="majorBidi" w:cstheme="majorBidi"/>
          <w:sz w:val="24"/>
        </w:rPr>
        <w:t>purpose</w:t>
      </w:r>
      <w:commentRangeEnd w:id="18"/>
      <w:r w:rsidR="000A2A19">
        <w:rPr>
          <w:rStyle w:val="CommentReference"/>
          <w:rFonts w:asciiTheme="minorHAnsi" w:eastAsiaTheme="minorHAnsi" w:hAnsiTheme="minorHAnsi" w:cstheme="minorBidi"/>
        </w:rPr>
        <w:commentReference w:id="18"/>
      </w:r>
      <w:r w:rsidR="005E6B67">
        <w:rPr>
          <w:rFonts w:asciiTheme="majorBidi" w:hAnsiTheme="majorBidi" w:cstheme="majorBidi"/>
          <w:sz w:val="24"/>
        </w:rPr>
        <w:t xml:space="preserve"> </w:t>
      </w:r>
      <w:r w:rsidR="005F55CC" w:rsidRPr="0062122D">
        <w:rPr>
          <w:rFonts w:asciiTheme="majorBidi" w:hAnsiTheme="majorBidi" w:cstheme="majorBidi"/>
          <w:sz w:val="24"/>
        </w:rPr>
        <w:t>of existence</w:t>
      </w:r>
      <w:r w:rsidR="004774AD" w:rsidRPr="0062122D">
        <w:rPr>
          <w:rFonts w:asciiTheme="majorBidi" w:hAnsiTheme="majorBidi" w:cstheme="majorBidi"/>
          <w:sz w:val="24"/>
        </w:rPr>
        <w:t xml:space="preserve">. </w:t>
      </w:r>
      <w:r w:rsidR="00FC78A9" w:rsidRPr="0062122D">
        <w:rPr>
          <w:rFonts w:asciiTheme="majorBidi" w:hAnsiTheme="majorBidi" w:cstheme="majorBidi"/>
          <w:sz w:val="24"/>
        </w:rPr>
        <w:t xml:space="preserve">For Heidegger, authenticity </w:t>
      </w:r>
      <w:r w:rsidR="006B6E4D">
        <w:rPr>
          <w:rFonts w:asciiTheme="majorBidi" w:hAnsiTheme="majorBidi" w:cstheme="majorBidi"/>
          <w:sz w:val="24"/>
        </w:rPr>
        <w:t xml:space="preserve">means </w:t>
      </w:r>
      <w:r w:rsidR="00FC78A9" w:rsidRPr="0062122D">
        <w:rPr>
          <w:rFonts w:asciiTheme="majorBidi" w:hAnsiTheme="majorBidi" w:cstheme="majorBidi"/>
          <w:sz w:val="24"/>
        </w:rPr>
        <w:t>singularity</w:t>
      </w:r>
      <w:r w:rsidR="008C3249">
        <w:rPr>
          <w:rFonts w:asciiTheme="majorBidi" w:hAnsiTheme="majorBidi" w:cstheme="majorBidi"/>
          <w:sz w:val="24"/>
        </w:rPr>
        <w:t>,</w:t>
      </w:r>
      <w:r w:rsidR="00FE3994" w:rsidRPr="0062122D">
        <w:rPr>
          <w:rFonts w:asciiTheme="majorBidi" w:hAnsiTheme="majorBidi" w:cstheme="majorBidi"/>
          <w:sz w:val="24"/>
        </w:rPr>
        <w:t xml:space="preserve"> and meaning </w:t>
      </w:r>
      <w:r w:rsidR="00840D5F">
        <w:rPr>
          <w:rFonts w:asciiTheme="majorBidi" w:hAnsiTheme="majorBidi" w:cstheme="majorBidi"/>
          <w:sz w:val="24"/>
        </w:rPr>
        <w:t>s</w:t>
      </w:r>
      <w:r w:rsidR="008C3249">
        <w:rPr>
          <w:rFonts w:asciiTheme="majorBidi" w:hAnsiTheme="majorBidi" w:cstheme="majorBidi"/>
          <w:sz w:val="24"/>
        </w:rPr>
        <w:t>i</w:t>
      </w:r>
      <w:r w:rsidR="00840D5F">
        <w:rPr>
          <w:rFonts w:asciiTheme="majorBidi" w:hAnsiTheme="majorBidi" w:cstheme="majorBidi"/>
          <w:sz w:val="24"/>
        </w:rPr>
        <w:t>gnifies</w:t>
      </w:r>
      <w:r w:rsidR="00FE3994" w:rsidRPr="0062122D">
        <w:rPr>
          <w:rFonts w:asciiTheme="majorBidi" w:hAnsiTheme="majorBidi" w:cstheme="majorBidi"/>
          <w:sz w:val="24"/>
        </w:rPr>
        <w:t xml:space="preserve"> the </w:t>
      </w:r>
      <w:r w:rsidR="000A2A19">
        <w:rPr>
          <w:rFonts w:asciiTheme="majorBidi" w:hAnsiTheme="majorBidi" w:cstheme="majorBidi"/>
          <w:sz w:val="24"/>
        </w:rPr>
        <w:t xml:space="preserve">bestowal </w:t>
      </w:r>
      <w:r w:rsidR="00334796" w:rsidRPr="0062122D">
        <w:rPr>
          <w:rFonts w:asciiTheme="majorBidi" w:hAnsiTheme="majorBidi" w:cstheme="majorBidi"/>
          <w:sz w:val="24"/>
        </w:rPr>
        <w:t xml:space="preserve">of </w:t>
      </w:r>
      <w:r w:rsidR="000A2A19">
        <w:rPr>
          <w:rFonts w:asciiTheme="majorBidi" w:hAnsiTheme="majorBidi" w:cstheme="majorBidi"/>
          <w:sz w:val="24"/>
        </w:rPr>
        <w:t>purpose</w:t>
      </w:r>
      <w:r w:rsidR="00840D5F">
        <w:rPr>
          <w:rFonts w:asciiTheme="majorBidi" w:hAnsiTheme="majorBidi" w:cstheme="majorBidi"/>
          <w:sz w:val="24"/>
        </w:rPr>
        <w:t xml:space="preserve"> </w:t>
      </w:r>
      <w:r w:rsidR="00AC278F" w:rsidRPr="0062122D">
        <w:rPr>
          <w:rFonts w:asciiTheme="majorBidi" w:hAnsiTheme="majorBidi" w:cstheme="majorBidi"/>
          <w:sz w:val="24"/>
        </w:rPr>
        <w:t>to existence.</w:t>
      </w:r>
      <w:r w:rsidR="00B23805" w:rsidRPr="0062122D">
        <w:rPr>
          <w:rFonts w:asciiTheme="majorBidi" w:hAnsiTheme="majorBidi" w:cstheme="majorBidi"/>
          <w:sz w:val="24"/>
        </w:rPr>
        <w:t xml:space="preserve"> For </w:t>
      </w:r>
      <w:r w:rsidR="005C7457" w:rsidRPr="0062122D">
        <w:rPr>
          <w:rFonts w:asciiTheme="majorBidi" w:hAnsiTheme="majorBidi" w:cstheme="majorBidi"/>
          <w:sz w:val="24"/>
        </w:rPr>
        <w:t>Sartre, authenticity</w:t>
      </w:r>
      <w:r w:rsidR="00CB3A2C" w:rsidRPr="0062122D">
        <w:rPr>
          <w:rFonts w:asciiTheme="majorBidi" w:hAnsiTheme="majorBidi" w:cstheme="majorBidi"/>
          <w:sz w:val="24"/>
        </w:rPr>
        <w:t xml:space="preserve"> means the adoption of radical </w:t>
      </w:r>
      <w:r w:rsidR="00650601" w:rsidRPr="0062122D">
        <w:rPr>
          <w:rFonts w:asciiTheme="majorBidi" w:hAnsiTheme="majorBidi" w:cstheme="majorBidi"/>
          <w:sz w:val="24"/>
        </w:rPr>
        <w:t xml:space="preserve">freedom – the closest thing to selfhood </w:t>
      </w:r>
      <w:r w:rsidR="00204A27">
        <w:rPr>
          <w:rFonts w:asciiTheme="majorBidi" w:hAnsiTheme="majorBidi" w:cstheme="majorBidi"/>
          <w:sz w:val="24"/>
        </w:rPr>
        <w:t xml:space="preserve">possible for </w:t>
      </w:r>
      <w:r w:rsidR="0091296E" w:rsidRPr="0062122D">
        <w:rPr>
          <w:rFonts w:asciiTheme="majorBidi" w:hAnsiTheme="majorBidi" w:cstheme="majorBidi"/>
          <w:sz w:val="24"/>
        </w:rPr>
        <w:t xml:space="preserve">man </w:t>
      </w:r>
      <w:r w:rsidR="0091296E">
        <w:rPr>
          <w:rFonts w:asciiTheme="majorBidi" w:hAnsiTheme="majorBidi" w:cstheme="majorBidi" w:hint="cs"/>
          <w:sz w:val="24"/>
        </w:rPr>
        <w:t>while</w:t>
      </w:r>
      <w:r w:rsidR="00815B6B">
        <w:rPr>
          <w:rFonts w:asciiTheme="majorBidi" w:hAnsiTheme="majorBidi" w:cstheme="majorBidi"/>
          <w:sz w:val="24"/>
        </w:rPr>
        <w:t xml:space="preserve"> </w:t>
      </w:r>
      <w:r w:rsidR="008D151E" w:rsidRPr="0062122D">
        <w:rPr>
          <w:rFonts w:asciiTheme="majorBidi" w:hAnsiTheme="majorBidi" w:cstheme="majorBidi"/>
          <w:sz w:val="24"/>
        </w:rPr>
        <w:t xml:space="preserve">meaning </w:t>
      </w:r>
      <w:r w:rsidR="00AB422C">
        <w:rPr>
          <w:rFonts w:asciiTheme="majorBidi" w:hAnsiTheme="majorBidi" w:cstheme="majorBidi"/>
          <w:sz w:val="24"/>
        </w:rPr>
        <w:t xml:space="preserve">signifies </w:t>
      </w:r>
      <w:r w:rsidR="008D151E" w:rsidRPr="0062122D">
        <w:rPr>
          <w:rFonts w:asciiTheme="majorBidi" w:hAnsiTheme="majorBidi" w:cstheme="majorBidi"/>
          <w:sz w:val="24"/>
        </w:rPr>
        <w:t xml:space="preserve">the </w:t>
      </w:r>
      <w:r w:rsidR="00393577" w:rsidRPr="0062122D">
        <w:rPr>
          <w:rFonts w:asciiTheme="majorBidi" w:hAnsiTheme="majorBidi" w:cstheme="majorBidi"/>
          <w:sz w:val="24"/>
        </w:rPr>
        <w:t>granting of value to existence.</w:t>
      </w:r>
    </w:p>
    <w:p w14:paraId="34BC4C44" w14:textId="77777777" w:rsidR="0087447C" w:rsidRDefault="0087447C" w:rsidP="001118D9">
      <w:pPr>
        <w:pStyle w:val="Quote1"/>
        <w:bidi w:val="0"/>
        <w:spacing w:before="0" w:after="0"/>
        <w:ind w:left="0" w:right="0" w:firstLine="284"/>
        <w:jc w:val="left"/>
        <w:rPr>
          <w:rFonts w:asciiTheme="majorBidi" w:hAnsiTheme="majorBidi" w:cstheme="majorBidi"/>
          <w:b/>
          <w:bCs/>
          <w:sz w:val="24"/>
        </w:rPr>
      </w:pPr>
    </w:p>
    <w:p w14:paraId="732F261F" w14:textId="77777777" w:rsidR="00204918" w:rsidRDefault="00204918" w:rsidP="0087447C">
      <w:pPr>
        <w:pStyle w:val="Quote1"/>
        <w:bidi w:val="0"/>
        <w:spacing w:before="0" w:after="0"/>
        <w:ind w:left="0" w:right="0" w:firstLine="284"/>
        <w:jc w:val="left"/>
        <w:rPr>
          <w:rFonts w:asciiTheme="majorBidi" w:hAnsiTheme="majorBidi" w:cstheme="majorBidi"/>
          <w:b/>
          <w:bCs/>
          <w:sz w:val="24"/>
        </w:rPr>
      </w:pPr>
    </w:p>
    <w:p w14:paraId="32E0B936" w14:textId="5E5EBABF" w:rsidR="00E279FC" w:rsidRPr="0062122D" w:rsidRDefault="00E279FC" w:rsidP="00204918">
      <w:pPr>
        <w:pStyle w:val="Quote1"/>
        <w:bidi w:val="0"/>
        <w:spacing w:before="0" w:after="0"/>
        <w:ind w:left="0" w:right="0" w:firstLine="284"/>
        <w:jc w:val="left"/>
        <w:rPr>
          <w:rFonts w:asciiTheme="majorBidi" w:hAnsiTheme="majorBidi" w:cstheme="majorBidi"/>
          <w:b/>
          <w:bCs/>
          <w:sz w:val="24"/>
        </w:rPr>
      </w:pPr>
      <w:r w:rsidRPr="0062122D">
        <w:rPr>
          <w:rFonts w:asciiTheme="majorBidi" w:hAnsiTheme="majorBidi" w:cstheme="majorBidi"/>
          <w:b/>
          <w:bCs/>
          <w:sz w:val="24"/>
        </w:rPr>
        <w:lastRenderedPageBreak/>
        <w:t xml:space="preserve">5.4 Singularity: Authenticity in </w:t>
      </w:r>
      <w:r w:rsidR="00EF2EF9" w:rsidRPr="0062122D">
        <w:rPr>
          <w:rFonts w:asciiTheme="majorBidi" w:hAnsiTheme="majorBidi" w:cstheme="majorBidi"/>
          <w:b/>
          <w:bCs/>
          <w:sz w:val="24"/>
        </w:rPr>
        <w:t>Ra</w:t>
      </w:r>
      <w:r w:rsidR="000856E7" w:rsidRPr="0062122D">
        <w:rPr>
          <w:rFonts w:asciiTheme="majorBidi" w:hAnsiTheme="majorBidi" w:cstheme="majorBidi"/>
          <w:b/>
          <w:bCs/>
          <w:sz w:val="24"/>
        </w:rPr>
        <w:t>bbi</w:t>
      </w:r>
      <w:r w:rsidR="00EF2EF9" w:rsidRPr="0062122D">
        <w:rPr>
          <w:rFonts w:asciiTheme="majorBidi" w:hAnsiTheme="majorBidi" w:cstheme="majorBidi"/>
          <w:b/>
          <w:bCs/>
          <w:sz w:val="24"/>
        </w:rPr>
        <w:t xml:space="preserve"> Hutner’s Thought</w:t>
      </w:r>
    </w:p>
    <w:p w14:paraId="1030717C" w14:textId="661F8C01" w:rsidR="00B36C5B" w:rsidRPr="0062122D" w:rsidRDefault="002B37C7" w:rsidP="00274A92">
      <w:pPr>
        <w:pStyle w:val="Quote1"/>
        <w:bidi w:val="0"/>
        <w:spacing w:before="0" w:after="0"/>
        <w:ind w:left="0" w:right="0" w:firstLine="397"/>
        <w:jc w:val="left"/>
        <w:rPr>
          <w:rFonts w:asciiTheme="majorBidi" w:hAnsiTheme="majorBidi" w:cstheme="majorBidi"/>
          <w:sz w:val="24"/>
        </w:rPr>
      </w:pPr>
      <w:r w:rsidRPr="0062122D">
        <w:rPr>
          <w:rFonts w:asciiTheme="majorBidi" w:hAnsiTheme="majorBidi" w:cstheme="majorBidi"/>
          <w:sz w:val="24"/>
        </w:rPr>
        <w:t>If we can identify the concept of singularity</w:t>
      </w:r>
      <w:r w:rsidR="00AB4FCB">
        <w:rPr>
          <w:rFonts w:asciiTheme="majorBidi" w:hAnsiTheme="majorBidi" w:cstheme="majorBidi"/>
          <w:sz w:val="24"/>
        </w:rPr>
        <w:t xml:space="preserve"> </w:t>
      </w:r>
      <w:r w:rsidR="00AB4FCB" w:rsidRPr="0062122D">
        <w:rPr>
          <w:rFonts w:asciiTheme="majorBidi" w:hAnsiTheme="majorBidi" w:cstheme="majorBidi"/>
          <w:sz w:val="24"/>
        </w:rPr>
        <w:t>in Rabbi Hutner’s thought</w:t>
      </w:r>
      <w:r w:rsidRPr="0062122D">
        <w:rPr>
          <w:rFonts w:asciiTheme="majorBidi" w:hAnsiTheme="majorBidi" w:cstheme="majorBidi"/>
          <w:sz w:val="24"/>
        </w:rPr>
        <w:t xml:space="preserve"> with the concept of </w:t>
      </w:r>
      <w:r w:rsidR="000856E7" w:rsidRPr="0062122D">
        <w:rPr>
          <w:rFonts w:asciiTheme="majorBidi" w:hAnsiTheme="majorBidi" w:cstheme="majorBidi"/>
          <w:sz w:val="24"/>
        </w:rPr>
        <w:t>authenticity</w:t>
      </w:r>
      <w:r w:rsidR="00374730">
        <w:rPr>
          <w:rFonts w:asciiTheme="majorBidi" w:hAnsiTheme="majorBidi" w:cstheme="majorBidi"/>
          <w:sz w:val="24"/>
        </w:rPr>
        <w:t>,</w:t>
      </w:r>
      <w:r w:rsidR="000856E7" w:rsidRPr="0062122D">
        <w:rPr>
          <w:rFonts w:asciiTheme="majorBidi" w:hAnsiTheme="majorBidi" w:cstheme="majorBidi"/>
          <w:sz w:val="24"/>
        </w:rPr>
        <w:t xml:space="preserve"> </w:t>
      </w:r>
      <w:r w:rsidR="000E3C32" w:rsidRPr="0062122D">
        <w:rPr>
          <w:rFonts w:asciiTheme="majorBidi" w:hAnsiTheme="majorBidi" w:cstheme="majorBidi"/>
          <w:sz w:val="24"/>
        </w:rPr>
        <w:t xml:space="preserve">then </w:t>
      </w:r>
      <w:r w:rsidR="009C42C4" w:rsidRPr="0062122D">
        <w:rPr>
          <w:rFonts w:asciiTheme="majorBidi" w:hAnsiTheme="majorBidi" w:cstheme="majorBidi"/>
          <w:sz w:val="24"/>
        </w:rPr>
        <w:t>Rabbi Hutner’s a</w:t>
      </w:r>
      <w:r w:rsidR="000E3C32" w:rsidRPr="0062122D">
        <w:rPr>
          <w:rFonts w:asciiTheme="majorBidi" w:hAnsiTheme="majorBidi" w:cstheme="majorBidi"/>
          <w:sz w:val="24"/>
        </w:rPr>
        <w:t xml:space="preserve">spiration for authenticity </w:t>
      </w:r>
      <w:r w:rsidR="002219E0" w:rsidRPr="0062122D">
        <w:rPr>
          <w:rFonts w:asciiTheme="majorBidi" w:hAnsiTheme="majorBidi" w:cstheme="majorBidi"/>
          <w:sz w:val="24"/>
        </w:rPr>
        <w:t xml:space="preserve">is </w:t>
      </w:r>
      <w:r w:rsidR="00673345">
        <w:rPr>
          <w:rFonts w:asciiTheme="majorBidi" w:hAnsiTheme="majorBidi" w:cstheme="majorBidi"/>
          <w:sz w:val="24"/>
        </w:rPr>
        <w:t xml:space="preserve">of the type </w:t>
      </w:r>
      <w:r w:rsidR="002219E0" w:rsidRPr="0062122D">
        <w:rPr>
          <w:rFonts w:asciiTheme="majorBidi" w:hAnsiTheme="majorBidi" w:cstheme="majorBidi"/>
          <w:sz w:val="24"/>
        </w:rPr>
        <w:t xml:space="preserve">related </w:t>
      </w:r>
      <w:r w:rsidR="009F6EBA" w:rsidRPr="0062122D">
        <w:rPr>
          <w:rFonts w:asciiTheme="majorBidi" w:hAnsiTheme="majorBidi" w:cstheme="majorBidi"/>
          <w:sz w:val="24"/>
        </w:rPr>
        <w:t xml:space="preserve">to the </w:t>
      </w:r>
      <w:r w:rsidR="00B61C72" w:rsidRPr="0062122D">
        <w:rPr>
          <w:rFonts w:asciiTheme="majorBidi" w:hAnsiTheme="majorBidi" w:cstheme="majorBidi"/>
          <w:sz w:val="24"/>
        </w:rPr>
        <w:t>search for singularity.</w:t>
      </w:r>
      <w:r w:rsidR="002757FE" w:rsidRPr="0062122D">
        <w:rPr>
          <w:rFonts w:asciiTheme="majorBidi" w:hAnsiTheme="majorBidi" w:cstheme="majorBidi"/>
          <w:sz w:val="24"/>
        </w:rPr>
        <w:t xml:space="preserve"> This emerges from the pa</w:t>
      </w:r>
      <w:r w:rsidR="00A06D2A" w:rsidRPr="0062122D">
        <w:rPr>
          <w:rFonts w:asciiTheme="majorBidi" w:hAnsiTheme="majorBidi" w:cstheme="majorBidi"/>
          <w:sz w:val="24"/>
        </w:rPr>
        <w:t>ssa</w:t>
      </w:r>
      <w:r w:rsidR="002757FE" w:rsidRPr="0062122D">
        <w:rPr>
          <w:rFonts w:asciiTheme="majorBidi" w:hAnsiTheme="majorBidi" w:cstheme="majorBidi"/>
          <w:sz w:val="24"/>
        </w:rPr>
        <w:t xml:space="preserve">ges cited </w:t>
      </w:r>
      <w:r w:rsidR="00674C66" w:rsidRPr="0062122D">
        <w:rPr>
          <w:rFonts w:asciiTheme="majorBidi" w:hAnsiTheme="majorBidi" w:cstheme="majorBidi"/>
          <w:sz w:val="24"/>
        </w:rPr>
        <w:t>at the beginning of this chapter</w:t>
      </w:r>
      <w:r w:rsidR="009155A0" w:rsidRPr="0062122D">
        <w:rPr>
          <w:rFonts w:asciiTheme="majorBidi" w:hAnsiTheme="majorBidi" w:cstheme="majorBidi"/>
          <w:sz w:val="24"/>
        </w:rPr>
        <w:t xml:space="preserve">, especially the second, </w:t>
      </w:r>
      <w:r w:rsidR="00F51DE5" w:rsidRPr="0062122D">
        <w:rPr>
          <w:rFonts w:asciiTheme="majorBidi" w:hAnsiTheme="majorBidi" w:cstheme="majorBidi"/>
          <w:sz w:val="24"/>
        </w:rPr>
        <w:t xml:space="preserve">in which he declares that </w:t>
      </w:r>
      <w:r w:rsidR="000042FA" w:rsidRPr="0062122D">
        <w:rPr>
          <w:rFonts w:asciiTheme="majorBidi" w:hAnsiTheme="majorBidi" w:cstheme="majorBidi"/>
          <w:sz w:val="24"/>
          <w:rtl/>
        </w:rPr>
        <w:t>"</w:t>
      </w:r>
      <w:r w:rsidR="000042FA" w:rsidRPr="0062122D">
        <w:rPr>
          <w:rFonts w:asciiTheme="majorBidi" w:hAnsiTheme="majorBidi" w:cstheme="majorBidi"/>
          <w:sz w:val="24"/>
          <w:highlight w:val="yellow"/>
          <w:rtl/>
        </w:rPr>
        <w:t xml:space="preserve">נמצא הוא האדם בחתירה תמידית להבקיע את ההסתרה של הריבוי בכדי לגלות לעצמו את תואר היחידות של אישיותו" (פחד יצחק, שבועות </w:t>
      </w:r>
      <w:proofErr w:type="spellStart"/>
      <w:r w:rsidR="000042FA" w:rsidRPr="0062122D">
        <w:rPr>
          <w:rFonts w:asciiTheme="majorBidi" w:hAnsiTheme="majorBidi" w:cstheme="majorBidi"/>
          <w:sz w:val="24"/>
          <w:highlight w:val="yellow"/>
          <w:rtl/>
        </w:rPr>
        <w:t>טז</w:t>
      </w:r>
      <w:proofErr w:type="spellEnd"/>
      <w:r w:rsidR="000042FA" w:rsidRPr="0062122D">
        <w:rPr>
          <w:rFonts w:asciiTheme="majorBidi" w:hAnsiTheme="majorBidi" w:cstheme="majorBidi"/>
          <w:sz w:val="24"/>
          <w:highlight w:val="yellow"/>
          <w:rtl/>
        </w:rPr>
        <w:t>/י).</w:t>
      </w:r>
      <w:r w:rsidR="000042FA" w:rsidRPr="0062122D">
        <w:rPr>
          <w:rFonts w:asciiTheme="majorBidi" w:hAnsiTheme="majorBidi" w:cstheme="majorBidi"/>
          <w:sz w:val="24"/>
        </w:rPr>
        <w:t xml:space="preserve">. </w:t>
      </w:r>
      <w:r w:rsidR="00C16982" w:rsidRPr="0062122D">
        <w:rPr>
          <w:rFonts w:asciiTheme="majorBidi" w:hAnsiTheme="majorBidi" w:cstheme="majorBidi"/>
          <w:sz w:val="24"/>
        </w:rPr>
        <w:t xml:space="preserve">We encountered the theme of the </w:t>
      </w:r>
      <w:r w:rsidR="00073566" w:rsidRPr="0062122D">
        <w:rPr>
          <w:rFonts w:asciiTheme="majorBidi" w:hAnsiTheme="majorBidi" w:cstheme="majorBidi"/>
          <w:sz w:val="24"/>
        </w:rPr>
        <w:t>development</w:t>
      </w:r>
      <w:r w:rsidR="00C16982" w:rsidRPr="0062122D">
        <w:rPr>
          <w:rFonts w:asciiTheme="majorBidi" w:hAnsiTheme="majorBidi" w:cstheme="majorBidi"/>
          <w:sz w:val="24"/>
        </w:rPr>
        <w:t xml:space="preserve"> of personality</w:t>
      </w:r>
      <w:r w:rsidR="00397A4B">
        <w:rPr>
          <w:rFonts w:asciiTheme="majorBidi" w:hAnsiTheme="majorBidi" w:cstheme="majorBidi"/>
          <w:sz w:val="24"/>
        </w:rPr>
        <w:t xml:space="preserve"> </w:t>
      </w:r>
      <w:r w:rsidR="00397A4B" w:rsidRPr="0062122D">
        <w:rPr>
          <w:rFonts w:asciiTheme="majorBidi" w:hAnsiTheme="majorBidi" w:cstheme="majorBidi"/>
          <w:sz w:val="24"/>
        </w:rPr>
        <w:t>above</w:t>
      </w:r>
      <w:r w:rsidR="00C23AAE" w:rsidRPr="0062122D">
        <w:rPr>
          <w:rFonts w:asciiTheme="majorBidi" w:hAnsiTheme="majorBidi" w:cstheme="majorBidi"/>
          <w:sz w:val="24"/>
        </w:rPr>
        <w:t xml:space="preserve">, </w:t>
      </w:r>
      <w:r w:rsidR="00D0575D" w:rsidRPr="0062122D">
        <w:rPr>
          <w:rFonts w:asciiTheme="majorBidi" w:hAnsiTheme="majorBidi" w:cstheme="majorBidi"/>
          <w:sz w:val="24"/>
        </w:rPr>
        <w:t>and</w:t>
      </w:r>
      <w:r w:rsidR="005718E0">
        <w:rPr>
          <w:rFonts w:asciiTheme="majorBidi" w:hAnsiTheme="majorBidi" w:cstheme="majorBidi"/>
          <w:sz w:val="24"/>
        </w:rPr>
        <w:t xml:space="preserve"> </w:t>
      </w:r>
      <w:r w:rsidR="00C23AAE" w:rsidRPr="0062122D">
        <w:rPr>
          <w:rFonts w:asciiTheme="majorBidi" w:hAnsiTheme="majorBidi" w:cstheme="majorBidi"/>
          <w:sz w:val="24"/>
        </w:rPr>
        <w:t xml:space="preserve">as noted there, this theme was </w:t>
      </w:r>
      <w:r w:rsidR="002957BA" w:rsidRPr="0062122D">
        <w:rPr>
          <w:rFonts w:asciiTheme="majorBidi" w:hAnsiTheme="majorBidi" w:cstheme="majorBidi"/>
          <w:sz w:val="24"/>
        </w:rPr>
        <w:t xml:space="preserve">popular among the thinkers of the </w:t>
      </w:r>
      <w:proofErr w:type="spellStart"/>
      <w:r w:rsidR="002957BA" w:rsidRPr="0062122D">
        <w:rPr>
          <w:rFonts w:asciiTheme="majorBidi" w:hAnsiTheme="majorBidi" w:cstheme="majorBidi"/>
          <w:sz w:val="24"/>
        </w:rPr>
        <w:t>Mussar</w:t>
      </w:r>
      <w:proofErr w:type="spellEnd"/>
      <w:r w:rsidR="002957BA" w:rsidRPr="0062122D">
        <w:rPr>
          <w:rFonts w:asciiTheme="majorBidi" w:hAnsiTheme="majorBidi" w:cstheme="majorBidi"/>
          <w:sz w:val="24"/>
        </w:rPr>
        <w:t xml:space="preserve"> movement of the time.</w:t>
      </w:r>
      <w:r w:rsidR="00F527F6" w:rsidRPr="0062122D">
        <w:rPr>
          <w:rStyle w:val="FootnoteReference"/>
          <w:rFonts w:asciiTheme="majorBidi" w:hAnsiTheme="majorBidi" w:cstheme="majorBidi"/>
          <w:sz w:val="24"/>
        </w:rPr>
        <w:footnoteReference w:id="37"/>
      </w:r>
      <w:r w:rsidR="007C4D88" w:rsidRPr="0062122D">
        <w:rPr>
          <w:rFonts w:asciiTheme="majorBidi" w:hAnsiTheme="majorBidi" w:cstheme="majorBidi"/>
          <w:sz w:val="24"/>
        </w:rPr>
        <w:t xml:space="preserve"> </w:t>
      </w:r>
      <w:r w:rsidR="00347DCE">
        <w:rPr>
          <w:rFonts w:asciiTheme="majorBidi" w:hAnsiTheme="majorBidi" w:cstheme="majorBidi"/>
          <w:sz w:val="24"/>
        </w:rPr>
        <w:t>T</w:t>
      </w:r>
      <w:r w:rsidR="007C4D88" w:rsidRPr="0062122D">
        <w:rPr>
          <w:rFonts w:asciiTheme="majorBidi" w:hAnsiTheme="majorBidi" w:cstheme="majorBidi"/>
          <w:sz w:val="24"/>
        </w:rPr>
        <w:t xml:space="preserve">he connection between the aspiration for </w:t>
      </w:r>
      <w:proofErr w:type="spellStart"/>
      <w:r w:rsidR="00347DCE" w:rsidRPr="00347DCE">
        <w:rPr>
          <w:rFonts w:asciiTheme="majorBidi" w:hAnsiTheme="majorBidi" w:cstheme="majorBidi"/>
          <w:i/>
          <w:iCs/>
          <w:sz w:val="24"/>
        </w:rPr>
        <w:t>y</w:t>
      </w:r>
      <w:r w:rsidR="007C4D88" w:rsidRPr="00347DCE">
        <w:rPr>
          <w:rFonts w:asciiTheme="majorBidi" w:hAnsiTheme="majorBidi" w:cstheme="majorBidi"/>
          <w:i/>
          <w:iCs/>
          <w:sz w:val="24"/>
        </w:rPr>
        <w:t>echidut</w:t>
      </w:r>
      <w:proofErr w:type="spellEnd"/>
      <w:r w:rsidR="007C4D88" w:rsidRPr="00347DCE">
        <w:rPr>
          <w:rFonts w:asciiTheme="majorBidi" w:hAnsiTheme="majorBidi" w:cstheme="majorBidi"/>
          <w:i/>
          <w:iCs/>
          <w:sz w:val="24"/>
        </w:rPr>
        <w:t xml:space="preserve"> </w:t>
      </w:r>
      <w:r w:rsidR="00073566" w:rsidRPr="0062122D">
        <w:rPr>
          <w:rFonts w:asciiTheme="majorBidi" w:hAnsiTheme="majorBidi" w:cstheme="majorBidi"/>
          <w:sz w:val="24"/>
        </w:rPr>
        <w:t xml:space="preserve">and the development of the personality </w:t>
      </w:r>
      <w:r w:rsidR="00AD6872" w:rsidRPr="0062122D">
        <w:rPr>
          <w:rFonts w:asciiTheme="majorBidi" w:hAnsiTheme="majorBidi" w:cstheme="majorBidi"/>
          <w:sz w:val="24"/>
        </w:rPr>
        <w:t xml:space="preserve">should impact </w:t>
      </w:r>
      <w:r w:rsidR="00A30A2C">
        <w:rPr>
          <w:rFonts w:asciiTheme="majorBidi" w:hAnsiTheme="majorBidi" w:cstheme="majorBidi"/>
          <w:sz w:val="24"/>
        </w:rPr>
        <w:t xml:space="preserve">how </w:t>
      </w:r>
      <w:r w:rsidR="00AD6872" w:rsidRPr="0062122D">
        <w:rPr>
          <w:rFonts w:asciiTheme="majorBidi" w:hAnsiTheme="majorBidi" w:cstheme="majorBidi"/>
          <w:sz w:val="24"/>
        </w:rPr>
        <w:t xml:space="preserve">we understand </w:t>
      </w:r>
      <w:r w:rsidR="002717D4" w:rsidRPr="0062122D">
        <w:rPr>
          <w:rFonts w:asciiTheme="majorBidi" w:hAnsiTheme="majorBidi" w:cstheme="majorBidi"/>
          <w:sz w:val="24"/>
        </w:rPr>
        <w:t>Rabbi Hutner when he discusses this theme</w:t>
      </w:r>
      <w:r w:rsidR="003760FD" w:rsidRPr="0062122D">
        <w:rPr>
          <w:rFonts w:asciiTheme="majorBidi" w:hAnsiTheme="majorBidi" w:cstheme="majorBidi"/>
          <w:sz w:val="24"/>
        </w:rPr>
        <w:t xml:space="preserve">, upon which he loads existential meanings </w:t>
      </w:r>
      <w:r w:rsidR="00191075" w:rsidRPr="0062122D">
        <w:rPr>
          <w:rFonts w:asciiTheme="majorBidi" w:hAnsiTheme="majorBidi" w:cstheme="majorBidi"/>
          <w:sz w:val="24"/>
        </w:rPr>
        <w:t xml:space="preserve">beyond </w:t>
      </w:r>
      <w:r w:rsidR="001175B6">
        <w:rPr>
          <w:rFonts w:asciiTheme="majorBidi" w:hAnsiTheme="majorBidi" w:cstheme="majorBidi"/>
          <w:sz w:val="24"/>
        </w:rPr>
        <w:t>their</w:t>
      </w:r>
      <w:r w:rsidR="00530287" w:rsidRPr="0062122D">
        <w:rPr>
          <w:rFonts w:asciiTheme="majorBidi" w:hAnsiTheme="majorBidi" w:cstheme="majorBidi"/>
          <w:sz w:val="24"/>
        </w:rPr>
        <w:t xml:space="preserve"> original context or meaning. An examination of </w:t>
      </w:r>
      <w:r w:rsidR="00816BAC" w:rsidRPr="0062122D">
        <w:rPr>
          <w:rFonts w:asciiTheme="majorBidi" w:hAnsiTheme="majorBidi" w:cstheme="majorBidi"/>
          <w:sz w:val="24"/>
        </w:rPr>
        <w:t xml:space="preserve">other appearances of the concept </w:t>
      </w:r>
      <w:r w:rsidR="001175B6">
        <w:rPr>
          <w:rFonts w:asciiTheme="majorBidi" w:hAnsiTheme="majorBidi" w:cstheme="majorBidi"/>
          <w:sz w:val="24"/>
        </w:rPr>
        <w:t xml:space="preserve">of </w:t>
      </w:r>
      <w:proofErr w:type="spellStart"/>
      <w:r w:rsidR="00816BAC" w:rsidRPr="00BF3265">
        <w:rPr>
          <w:rFonts w:asciiTheme="majorBidi" w:hAnsiTheme="majorBidi" w:cstheme="majorBidi"/>
          <w:i/>
          <w:iCs/>
          <w:sz w:val="24"/>
        </w:rPr>
        <w:t>yechidut</w:t>
      </w:r>
      <w:proofErr w:type="spellEnd"/>
      <w:r w:rsidR="00816BAC" w:rsidRPr="00BF3265">
        <w:rPr>
          <w:rFonts w:asciiTheme="majorBidi" w:hAnsiTheme="majorBidi" w:cstheme="majorBidi"/>
          <w:i/>
          <w:iCs/>
          <w:sz w:val="24"/>
        </w:rPr>
        <w:t xml:space="preserve"> </w:t>
      </w:r>
      <w:r w:rsidR="00816BAC" w:rsidRPr="0062122D">
        <w:rPr>
          <w:rFonts w:asciiTheme="majorBidi" w:hAnsiTheme="majorBidi" w:cstheme="majorBidi"/>
          <w:sz w:val="24"/>
        </w:rPr>
        <w:t xml:space="preserve">in Rabbi </w:t>
      </w:r>
      <w:proofErr w:type="spellStart"/>
      <w:r w:rsidR="00816BAC" w:rsidRPr="0062122D">
        <w:rPr>
          <w:rFonts w:asciiTheme="majorBidi" w:hAnsiTheme="majorBidi" w:cstheme="majorBidi"/>
          <w:sz w:val="24"/>
        </w:rPr>
        <w:t>Hutner’s</w:t>
      </w:r>
      <w:proofErr w:type="spellEnd"/>
      <w:r w:rsidR="00816BAC" w:rsidRPr="0062122D">
        <w:rPr>
          <w:rFonts w:asciiTheme="majorBidi" w:hAnsiTheme="majorBidi" w:cstheme="majorBidi"/>
          <w:sz w:val="24"/>
        </w:rPr>
        <w:t xml:space="preserve"> thought strengthens this </w:t>
      </w:r>
      <w:r w:rsidR="0051487C" w:rsidRPr="0062122D">
        <w:rPr>
          <w:rFonts w:asciiTheme="majorBidi" w:hAnsiTheme="majorBidi" w:cstheme="majorBidi"/>
          <w:sz w:val="24"/>
        </w:rPr>
        <w:t>conclusion</w:t>
      </w:r>
      <w:r w:rsidR="006F4E2F" w:rsidRPr="0062122D">
        <w:rPr>
          <w:rFonts w:asciiTheme="majorBidi" w:hAnsiTheme="majorBidi" w:cstheme="majorBidi"/>
          <w:sz w:val="24"/>
        </w:rPr>
        <w:t xml:space="preserve">, and at the same time reveals how he integrated </w:t>
      </w:r>
      <w:r w:rsidR="0051487C" w:rsidRPr="0062122D">
        <w:rPr>
          <w:rFonts w:asciiTheme="majorBidi" w:hAnsiTheme="majorBidi" w:cstheme="majorBidi"/>
          <w:sz w:val="24"/>
        </w:rPr>
        <w:t>a</w:t>
      </w:r>
      <w:r w:rsidR="00E33451">
        <w:rPr>
          <w:rFonts w:asciiTheme="majorBidi" w:hAnsiTheme="majorBidi" w:cstheme="majorBidi"/>
          <w:sz w:val="24"/>
        </w:rPr>
        <w:t xml:space="preserve"> current </w:t>
      </w:r>
      <w:r w:rsidR="0051487C" w:rsidRPr="0062122D">
        <w:rPr>
          <w:rFonts w:asciiTheme="majorBidi" w:hAnsiTheme="majorBidi" w:cstheme="majorBidi"/>
          <w:sz w:val="24"/>
        </w:rPr>
        <w:t>intellectual trend into the Orthodox Jewish sphere.</w:t>
      </w:r>
    </w:p>
    <w:p w14:paraId="4F005BB8" w14:textId="634AFAFF" w:rsidR="00E45C28" w:rsidRPr="0062122D" w:rsidRDefault="00E45C28"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In a sequence of four discourses </w:t>
      </w:r>
      <w:r w:rsidR="005F009C" w:rsidRPr="0062122D">
        <w:rPr>
          <w:rFonts w:asciiTheme="majorBidi" w:hAnsiTheme="majorBidi" w:cstheme="majorBidi"/>
          <w:sz w:val="24"/>
        </w:rPr>
        <w:t xml:space="preserve">in </w:t>
      </w:r>
      <w:r w:rsidR="00B42054" w:rsidRPr="00800AC6">
        <w:rPr>
          <w:rFonts w:asciiTheme="majorBidi" w:hAnsiTheme="majorBidi" w:cstheme="majorBidi"/>
          <w:i/>
          <w:iCs/>
          <w:sz w:val="24"/>
        </w:rPr>
        <w:t>Pacha</w:t>
      </w:r>
      <w:r w:rsidR="00800AC6" w:rsidRPr="00800AC6">
        <w:rPr>
          <w:rFonts w:asciiTheme="majorBidi" w:hAnsiTheme="majorBidi" w:cstheme="majorBidi"/>
          <w:i/>
          <w:iCs/>
          <w:sz w:val="24"/>
        </w:rPr>
        <w:t>d</w:t>
      </w:r>
      <w:r w:rsidR="00B42054" w:rsidRPr="00800AC6">
        <w:rPr>
          <w:rFonts w:asciiTheme="majorBidi" w:hAnsiTheme="majorBidi" w:cstheme="majorBidi"/>
          <w:i/>
          <w:iCs/>
          <w:sz w:val="24"/>
        </w:rPr>
        <w:t xml:space="preserve"> Yitzchak</w:t>
      </w:r>
      <w:r w:rsidR="00B42054" w:rsidRPr="0062122D">
        <w:rPr>
          <w:rFonts w:asciiTheme="majorBidi" w:hAnsiTheme="majorBidi" w:cstheme="majorBidi"/>
          <w:sz w:val="24"/>
        </w:rPr>
        <w:t xml:space="preserve"> on Shavuot, 1</w:t>
      </w:r>
      <w:r w:rsidR="00800AC6">
        <w:rPr>
          <w:rFonts w:asciiTheme="majorBidi" w:hAnsiTheme="majorBidi" w:cstheme="majorBidi"/>
          <w:sz w:val="24"/>
        </w:rPr>
        <w:t>5</w:t>
      </w:r>
      <w:r w:rsidR="00B42054" w:rsidRPr="0062122D">
        <w:rPr>
          <w:rFonts w:asciiTheme="majorBidi" w:hAnsiTheme="majorBidi" w:cstheme="majorBidi"/>
          <w:sz w:val="24"/>
        </w:rPr>
        <w:t xml:space="preserve"> -- 18, Ra</w:t>
      </w:r>
      <w:r w:rsidR="00F11D86" w:rsidRPr="0062122D">
        <w:rPr>
          <w:rFonts w:asciiTheme="majorBidi" w:hAnsiTheme="majorBidi" w:cstheme="majorBidi"/>
          <w:sz w:val="24"/>
        </w:rPr>
        <w:t>bbi Hutner discusse</w:t>
      </w:r>
      <w:r w:rsidR="00BF06BE">
        <w:rPr>
          <w:rFonts w:asciiTheme="majorBidi" w:hAnsiTheme="majorBidi" w:cstheme="majorBidi"/>
          <w:sz w:val="24"/>
        </w:rPr>
        <w:t>s</w:t>
      </w:r>
      <w:r w:rsidR="00F11D86" w:rsidRPr="0062122D">
        <w:rPr>
          <w:rFonts w:asciiTheme="majorBidi" w:hAnsiTheme="majorBidi" w:cstheme="majorBidi"/>
          <w:sz w:val="24"/>
        </w:rPr>
        <w:t xml:space="preserve"> the concept of </w:t>
      </w:r>
      <w:proofErr w:type="spellStart"/>
      <w:r w:rsidR="00BF06BE" w:rsidRPr="00BF06BE">
        <w:rPr>
          <w:rFonts w:asciiTheme="majorBidi" w:hAnsiTheme="majorBidi" w:cstheme="majorBidi"/>
          <w:i/>
          <w:iCs/>
          <w:sz w:val="24"/>
        </w:rPr>
        <w:t>y</w:t>
      </w:r>
      <w:r w:rsidR="00F11D86" w:rsidRPr="00BF06BE">
        <w:rPr>
          <w:rFonts w:asciiTheme="majorBidi" w:hAnsiTheme="majorBidi" w:cstheme="majorBidi"/>
          <w:i/>
          <w:iCs/>
          <w:sz w:val="24"/>
        </w:rPr>
        <w:t>echidut</w:t>
      </w:r>
      <w:proofErr w:type="spellEnd"/>
      <w:r w:rsidR="00F11D86" w:rsidRPr="0062122D">
        <w:rPr>
          <w:rFonts w:asciiTheme="majorBidi" w:hAnsiTheme="majorBidi" w:cstheme="majorBidi"/>
          <w:sz w:val="24"/>
        </w:rPr>
        <w:t xml:space="preserve">, </w:t>
      </w:r>
      <w:r w:rsidR="00F97043">
        <w:rPr>
          <w:rFonts w:asciiTheme="majorBidi" w:hAnsiTheme="majorBidi" w:cstheme="majorBidi"/>
          <w:sz w:val="24"/>
        </w:rPr>
        <w:t xml:space="preserve">relating it to </w:t>
      </w:r>
      <w:r w:rsidR="00DE17EE" w:rsidRPr="0062122D">
        <w:rPr>
          <w:rFonts w:asciiTheme="majorBidi" w:hAnsiTheme="majorBidi" w:cstheme="majorBidi"/>
          <w:sz w:val="24"/>
        </w:rPr>
        <w:t xml:space="preserve">three subjects: man, </w:t>
      </w:r>
      <w:r w:rsidR="005869D2" w:rsidRPr="0062122D">
        <w:rPr>
          <w:rFonts w:asciiTheme="majorBidi" w:hAnsiTheme="majorBidi" w:cstheme="majorBidi"/>
          <w:sz w:val="24"/>
        </w:rPr>
        <w:t>wisdom</w:t>
      </w:r>
      <w:r w:rsidR="00EF0F37">
        <w:rPr>
          <w:rFonts w:asciiTheme="majorBidi" w:hAnsiTheme="majorBidi" w:cstheme="majorBidi"/>
          <w:sz w:val="24"/>
        </w:rPr>
        <w:t>,</w:t>
      </w:r>
      <w:r w:rsidR="005869D2" w:rsidRPr="0062122D">
        <w:rPr>
          <w:rFonts w:asciiTheme="majorBidi" w:hAnsiTheme="majorBidi" w:cstheme="majorBidi"/>
          <w:sz w:val="24"/>
        </w:rPr>
        <w:t xml:space="preserve"> and Torah. In our discussion of the relationship between </w:t>
      </w:r>
      <w:r w:rsidR="001546AF" w:rsidRPr="0062122D">
        <w:rPr>
          <w:rFonts w:asciiTheme="majorBidi" w:hAnsiTheme="majorBidi" w:cstheme="majorBidi"/>
          <w:sz w:val="24"/>
        </w:rPr>
        <w:t xml:space="preserve">the Torah and </w:t>
      </w:r>
      <w:proofErr w:type="spellStart"/>
      <w:r w:rsidR="001546AF" w:rsidRPr="00EF0F37">
        <w:rPr>
          <w:rFonts w:asciiTheme="majorBidi" w:hAnsiTheme="majorBidi" w:cstheme="majorBidi"/>
          <w:i/>
          <w:iCs/>
          <w:sz w:val="24"/>
        </w:rPr>
        <w:t>divrei</w:t>
      </w:r>
      <w:proofErr w:type="spellEnd"/>
      <w:r w:rsidR="001546AF" w:rsidRPr="00EF0F37">
        <w:rPr>
          <w:rFonts w:asciiTheme="majorBidi" w:hAnsiTheme="majorBidi" w:cstheme="majorBidi"/>
          <w:i/>
          <w:iCs/>
          <w:sz w:val="24"/>
        </w:rPr>
        <w:t xml:space="preserve"> </w:t>
      </w:r>
      <w:proofErr w:type="spellStart"/>
      <w:r w:rsidR="001546AF" w:rsidRPr="00EF0F37">
        <w:rPr>
          <w:rFonts w:asciiTheme="majorBidi" w:hAnsiTheme="majorBidi" w:cstheme="majorBidi"/>
          <w:i/>
          <w:iCs/>
          <w:sz w:val="24"/>
        </w:rPr>
        <w:t>reshut</w:t>
      </w:r>
      <w:proofErr w:type="spellEnd"/>
      <w:r w:rsidR="001546AF" w:rsidRPr="0062122D">
        <w:rPr>
          <w:rFonts w:asciiTheme="majorBidi" w:hAnsiTheme="majorBidi" w:cstheme="majorBidi"/>
          <w:sz w:val="24"/>
        </w:rPr>
        <w:t xml:space="preserve">, we saw </w:t>
      </w:r>
      <w:r w:rsidR="00E35895" w:rsidRPr="0062122D">
        <w:rPr>
          <w:rFonts w:asciiTheme="majorBidi" w:hAnsiTheme="majorBidi" w:cstheme="majorBidi"/>
          <w:sz w:val="24"/>
        </w:rPr>
        <w:t>how he developed a particular c</w:t>
      </w:r>
      <w:r w:rsidR="001756CF" w:rsidRPr="0062122D">
        <w:rPr>
          <w:rFonts w:asciiTheme="majorBidi" w:hAnsiTheme="majorBidi" w:cstheme="majorBidi"/>
          <w:sz w:val="24"/>
        </w:rPr>
        <w:t>onc</w:t>
      </w:r>
      <w:r w:rsidR="00717E01">
        <w:rPr>
          <w:rFonts w:asciiTheme="majorBidi" w:hAnsiTheme="majorBidi" w:cstheme="majorBidi"/>
          <w:sz w:val="24"/>
        </w:rPr>
        <w:t>e</w:t>
      </w:r>
      <w:r w:rsidR="001756CF" w:rsidRPr="0062122D">
        <w:rPr>
          <w:rFonts w:asciiTheme="majorBidi" w:hAnsiTheme="majorBidi" w:cstheme="majorBidi"/>
          <w:sz w:val="24"/>
        </w:rPr>
        <w:t xml:space="preserve">ption of </w:t>
      </w:r>
      <w:proofErr w:type="spellStart"/>
      <w:r w:rsidR="001756CF" w:rsidRPr="00717E01">
        <w:rPr>
          <w:rFonts w:asciiTheme="majorBidi" w:hAnsiTheme="majorBidi" w:cstheme="majorBidi"/>
          <w:i/>
          <w:iCs/>
          <w:sz w:val="24"/>
        </w:rPr>
        <w:t>yechidut</w:t>
      </w:r>
      <w:proofErr w:type="spellEnd"/>
      <w:r w:rsidR="001756CF" w:rsidRPr="0062122D">
        <w:rPr>
          <w:rFonts w:asciiTheme="majorBidi" w:hAnsiTheme="majorBidi" w:cstheme="majorBidi"/>
          <w:sz w:val="24"/>
        </w:rPr>
        <w:t xml:space="preserve"> as the </w:t>
      </w:r>
      <w:r w:rsidR="00556C3D" w:rsidRPr="0062122D">
        <w:rPr>
          <w:rFonts w:asciiTheme="majorBidi" w:hAnsiTheme="majorBidi" w:cstheme="majorBidi"/>
          <w:sz w:val="24"/>
        </w:rPr>
        <w:t xml:space="preserve">totality of </w:t>
      </w:r>
      <w:r w:rsidR="00963272">
        <w:rPr>
          <w:rFonts w:asciiTheme="majorBidi" w:hAnsiTheme="majorBidi" w:cstheme="majorBidi"/>
          <w:sz w:val="24"/>
        </w:rPr>
        <w:t>“</w:t>
      </w:r>
      <w:r w:rsidR="00A42B37">
        <w:rPr>
          <w:rFonts w:asciiTheme="majorBidi" w:hAnsiTheme="majorBidi" w:cstheme="majorBidi" w:hint="cs"/>
          <w:sz w:val="24"/>
          <w:rtl/>
        </w:rPr>
        <w:t>"</w:t>
      </w:r>
      <w:r w:rsidR="001A3098" w:rsidRPr="0062122D">
        <w:rPr>
          <w:rFonts w:asciiTheme="majorBidi" w:hAnsiTheme="majorBidi" w:cstheme="majorBidi"/>
          <w:sz w:val="24"/>
          <w:highlight w:val="yellow"/>
          <w:rtl/>
        </w:rPr>
        <w:t>אין עוד מלבדה [של תורה]</w:t>
      </w:r>
      <w:r w:rsidR="001A3098" w:rsidRPr="0062122D">
        <w:rPr>
          <w:rFonts w:asciiTheme="majorBidi" w:hAnsiTheme="majorBidi" w:cstheme="majorBidi"/>
          <w:sz w:val="24"/>
        </w:rPr>
        <w:t xml:space="preserve">, as </w:t>
      </w:r>
      <w:r w:rsidR="0037632C">
        <w:rPr>
          <w:rFonts w:asciiTheme="majorBidi" w:hAnsiTheme="majorBidi" w:cstheme="majorBidi"/>
          <w:sz w:val="24"/>
        </w:rPr>
        <w:t xml:space="preserve">the attribute </w:t>
      </w:r>
      <w:r w:rsidR="00315501" w:rsidRPr="0062122D">
        <w:rPr>
          <w:rFonts w:asciiTheme="majorBidi" w:hAnsiTheme="majorBidi" w:cstheme="majorBidi"/>
          <w:sz w:val="24"/>
        </w:rPr>
        <w:t xml:space="preserve">of something to </w:t>
      </w:r>
      <w:r w:rsidR="0085029D" w:rsidRPr="0062122D">
        <w:rPr>
          <w:rFonts w:asciiTheme="majorBidi" w:hAnsiTheme="majorBidi" w:cstheme="majorBidi"/>
          <w:sz w:val="24"/>
        </w:rPr>
        <w:t>extend</w:t>
      </w:r>
      <w:r w:rsidR="00315501" w:rsidRPr="0062122D">
        <w:rPr>
          <w:rFonts w:asciiTheme="majorBidi" w:hAnsiTheme="majorBidi" w:cstheme="majorBidi"/>
          <w:sz w:val="24"/>
        </w:rPr>
        <w:t xml:space="preserve"> everywhere and </w:t>
      </w:r>
      <w:r w:rsidR="007A3F2E" w:rsidRPr="0062122D">
        <w:rPr>
          <w:rFonts w:asciiTheme="majorBidi" w:hAnsiTheme="majorBidi" w:cstheme="majorBidi"/>
          <w:sz w:val="24"/>
        </w:rPr>
        <w:t>amalgamate</w:t>
      </w:r>
      <w:r w:rsidR="00B42530" w:rsidRPr="0062122D">
        <w:rPr>
          <w:rFonts w:asciiTheme="majorBidi" w:hAnsiTheme="majorBidi" w:cstheme="majorBidi"/>
          <w:sz w:val="24"/>
        </w:rPr>
        <w:t xml:space="preserve"> everything into one essence connected to it</w:t>
      </w:r>
      <w:r w:rsidR="002F32F9">
        <w:rPr>
          <w:rFonts w:asciiTheme="majorBidi" w:hAnsiTheme="majorBidi" w:cstheme="majorBidi"/>
          <w:sz w:val="24"/>
        </w:rPr>
        <w:t>self</w:t>
      </w:r>
      <w:r w:rsidR="00B42530" w:rsidRPr="0062122D">
        <w:rPr>
          <w:rFonts w:asciiTheme="majorBidi" w:hAnsiTheme="majorBidi" w:cstheme="majorBidi"/>
          <w:sz w:val="24"/>
        </w:rPr>
        <w:t>.</w:t>
      </w:r>
      <w:r w:rsidR="001A7EC0" w:rsidRPr="0062122D">
        <w:rPr>
          <w:rStyle w:val="FootnoteReference"/>
          <w:rFonts w:asciiTheme="majorBidi" w:hAnsiTheme="majorBidi" w:cstheme="majorBidi"/>
          <w:sz w:val="24"/>
        </w:rPr>
        <w:footnoteReference w:id="38"/>
      </w:r>
      <w:r w:rsidR="005412FD" w:rsidRPr="0062122D">
        <w:rPr>
          <w:rFonts w:asciiTheme="majorBidi" w:hAnsiTheme="majorBidi" w:cstheme="majorBidi"/>
          <w:sz w:val="24"/>
        </w:rPr>
        <w:t xml:space="preserve"> We will now discuss the second meaning </w:t>
      </w:r>
      <w:r w:rsidR="00B17367" w:rsidRPr="0062122D">
        <w:rPr>
          <w:rFonts w:asciiTheme="majorBidi" w:hAnsiTheme="majorBidi" w:cstheme="majorBidi"/>
          <w:sz w:val="24"/>
        </w:rPr>
        <w:t xml:space="preserve">of </w:t>
      </w:r>
      <w:proofErr w:type="spellStart"/>
      <w:r w:rsidR="00B17367" w:rsidRPr="002F32F9">
        <w:rPr>
          <w:rFonts w:asciiTheme="majorBidi" w:hAnsiTheme="majorBidi" w:cstheme="majorBidi"/>
          <w:i/>
          <w:iCs/>
          <w:sz w:val="24"/>
        </w:rPr>
        <w:t>yechidut</w:t>
      </w:r>
      <w:proofErr w:type="spellEnd"/>
      <w:r w:rsidR="00D46E29">
        <w:rPr>
          <w:rFonts w:asciiTheme="majorBidi" w:hAnsiTheme="majorBidi" w:cstheme="majorBidi"/>
          <w:i/>
          <w:iCs/>
          <w:sz w:val="24"/>
        </w:rPr>
        <w:t xml:space="preserve">, </w:t>
      </w:r>
      <w:r w:rsidR="00B17367" w:rsidRPr="0062122D">
        <w:rPr>
          <w:rFonts w:asciiTheme="majorBidi" w:hAnsiTheme="majorBidi" w:cstheme="majorBidi"/>
          <w:sz w:val="24"/>
        </w:rPr>
        <w:t>which we encountered at the beginning of this chapter</w:t>
      </w:r>
      <w:r w:rsidR="00CD0BF9" w:rsidRPr="0062122D">
        <w:rPr>
          <w:rFonts w:asciiTheme="majorBidi" w:hAnsiTheme="majorBidi" w:cstheme="majorBidi"/>
          <w:sz w:val="24"/>
        </w:rPr>
        <w:t>, as a</w:t>
      </w:r>
      <w:r w:rsidR="00A42B37">
        <w:rPr>
          <w:rFonts w:asciiTheme="majorBidi" w:hAnsiTheme="majorBidi" w:cstheme="majorBidi"/>
          <w:sz w:val="24"/>
        </w:rPr>
        <w:t>n</w:t>
      </w:r>
      <w:r w:rsidR="00CD0BF9" w:rsidRPr="0062122D">
        <w:rPr>
          <w:rFonts w:asciiTheme="majorBidi" w:hAnsiTheme="majorBidi" w:cstheme="majorBidi"/>
          <w:sz w:val="24"/>
        </w:rPr>
        <w:t xml:space="preserve"> attribute </w:t>
      </w:r>
      <w:r w:rsidR="00752561" w:rsidRPr="0062122D">
        <w:rPr>
          <w:rFonts w:asciiTheme="majorBidi" w:hAnsiTheme="majorBidi" w:cstheme="majorBidi"/>
          <w:sz w:val="24"/>
        </w:rPr>
        <w:t xml:space="preserve">expressing singularity and the </w:t>
      </w:r>
      <w:r w:rsidR="007A3F2E" w:rsidRPr="0062122D">
        <w:rPr>
          <w:rFonts w:asciiTheme="majorBidi" w:hAnsiTheme="majorBidi" w:cstheme="majorBidi"/>
          <w:sz w:val="24"/>
        </w:rPr>
        <w:t>yearning</w:t>
      </w:r>
      <w:r w:rsidR="00752561" w:rsidRPr="0062122D">
        <w:rPr>
          <w:rFonts w:asciiTheme="majorBidi" w:hAnsiTheme="majorBidi" w:cstheme="majorBidi"/>
          <w:sz w:val="24"/>
        </w:rPr>
        <w:t xml:space="preserve"> for </w:t>
      </w:r>
      <w:r w:rsidR="008E28A3">
        <w:rPr>
          <w:rFonts w:asciiTheme="majorBidi" w:hAnsiTheme="majorBidi" w:cstheme="majorBidi"/>
          <w:sz w:val="24"/>
        </w:rPr>
        <w:t>singularity</w:t>
      </w:r>
      <w:r w:rsidR="00752561" w:rsidRPr="0062122D">
        <w:rPr>
          <w:rFonts w:asciiTheme="majorBidi" w:hAnsiTheme="majorBidi" w:cstheme="majorBidi"/>
          <w:sz w:val="24"/>
        </w:rPr>
        <w:t>.</w:t>
      </w:r>
    </w:p>
    <w:p w14:paraId="41D3E0F0" w14:textId="4E8BF369" w:rsidR="007A3F2E" w:rsidRPr="0062122D" w:rsidRDefault="007A3F2E"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Rabbi Hutner </w:t>
      </w:r>
      <w:r w:rsidR="007E351B" w:rsidRPr="0062122D">
        <w:rPr>
          <w:rFonts w:asciiTheme="majorBidi" w:hAnsiTheme="majorBidi" w:cstheme="majorBidi"/>
          <w:sz w:val="24"/>
        </w:rPr>
        <w:t xml:space="preserve">narrows the concept of </w:t>
      </w:r>
      <w:proofErr w:type="spellStart"/>
      <w:r w:rsidR="007E351B" w:rsidRPr="00200B8A">
        <w:rPr>
          <w:rFonts w:asciiTheme="majorBidi" w:hAnsiTheme="majorBidi" w:cstheme="majorBidi"/>
          <w:i/>
          <w:iCs/>
          <w:sz w:val="24"/>
        </w:rPr>
        <w:t>yechidut</w:t>
      </w:r>
      <w:proofErr w:type="spellEnd"/>
      <w:r w:rsidR="007E351B" w:rsidRPr="0062122D">
        <w:rPr>
          <w:rFonts w:asciiTheme="majorBidi" w:hAnsiTheme="majorBidi" w:cstheme="majorBidi"/>
          <w:sz w:val="24"/>
        </w:rPr>
        <w:t xml:space="preserve"> to </w:t>
      </w:r>
      <w:r w:rsidR="00DC1F5C" w:rsidRPr="0062122D">
        <w:rPr>
          <w:rFonts w:asciiTheme="majorBidi" w:hAnsiTheme="majorBidi" w:cstheme="majorBidi"/>
          <w:sz w:val="24"/>
        </w:rPr>
        <w:t xml:space="preserve">a specific human activity: wisdom. According to Rabbi Hutner, </w:t>
      </w:r>
      <w:r w:rsidR="004B020D" w:rsidRPr="0062122D">
        <w:rPr>
          <w:rFonts w:asciiTheme="majorBidi" w:hAnsiTheme="majorBidi" w:cstheme="majorBidi"/>
          <w:sz w:val="24"/>
        </w:rPr>
        <w:t xml:space="preserve">wisdom is “the man inside man” and there </w:t>
      </w:r>
      <w:r w:rsidR="006C10C7">
        <w:rPr>
          <w:rFonts w:asciiTheme="majorBidi" w:hAnsiTheme="majorBidi" w:cstheme="majorBidi"/>
          <w:sz w:val="24"/>
        </w:rPr>
        <w:t xml:space="preserve">lies </w:t>
      </w:r>
      <w:r w:rsidR="004B020D" w:rsidRPr="0062122D">
        <w:rPr>
          <w:rFonts w:asciiTheme="majorBidi" w:hAnsiTheme="majorBidi" w:cstheme="majorBidi"/>
          <w:sz w:val="24"/>
        </w:rPr>
        <w:t xml:space="preserve">the place of </w:t>
      </w:r>
      <w:r w:rsidR="00D70058" w:rsidRPr="0062122D">
        <w:rPr>
          <w:rFonts w:asciiTheme="majorBidi" w:hAnsiTheme="majorBidi" w:cstheme="majorBidi"/>
          <w:sz w:val="24"/>
        </w:rPr>
        <w:t xml:space="preserve">his true singularity: </w:t>
      </w:r>
      <w:r w:rsidR="00B42899" w:rsidRPr="0062122D">
        <w:rPr>
          <w:rFonts w:asciiTheme="majorBidi" w:hAnsiTheme="majorBidi" w:cstheme="majorBidi"/>
          <w:sz w:val="24"/>
          <w:rtl/>
        </w:rPr>
        <w:t>"</w:t>
      </w:r>
      <w:r w:rsidR="00B42899" w:rsidRPr="0062122D">
        <w:rPr>
          <w:rFonts w:asciiTheme="majorBidi" w:hAnsiTheme="majorBidi" w:cstheme="majorBidi"/>
          <w:sz w:val="24"/>
          <w:highlight w:val="yellow"/>
          <w:rtl/>
        </w:rPr>
        <w:t xml:space="preserve">הנה החכמה שבו היא כתר-היחידות שלו, והיא היא המסלקת ממנו כל רמז וכל כינוי של תואר 'סוג' ו'מין', והיא היא אשר נר-היחידות דולק על ראשה" (פחד יצחק, שבועות, </w:t>
      </w:r>
      <w:proofErr w:type="spellStart"/>
      <w:r w:rsidR="00B42899" w:rsidRPr="0062122D">
        <w:rPr>
          <w:rFonts w:asciiTheme="majorBidi" w:hAnsiTheme="majorBidi" w:cstheme="majorBidi"/>
          <w:sz w:val="24"/>
          <w:highlight w:val="yellow"/>
          <w:rtl/>
        </w:rPr>
        <w:t>טז</w:t>
      </w:r>
      <w:proofErr w:type="spellEnd"/>
      <w:r w:rsidR="00B42899" w:rsidRPr="0062122D">
        <w:rPr>
          <w:rFonts w:asciiTheme="majorBidi" w:hAnsiTheme="majorBidi" w:cstheme="majorBidi"/>
          <w:sz w:val="24"/>
          <w:highlight w:val="yellow"/>
          <w:rtl/>
        </w:rPr>
        <w:t>/ח</w:t>
      </w:r>
      <w:r w:rsidR="00B42899" w:rsidRPr="0062122D">
        <w:rPr>
          <w:rFonts w:asciiTheme="majorBidi" w:hAnsiTheme="majorBidi" w:cstheme="majorBidi"/>
          <w:sz w:val="24"/>
          <w:rtl/>
        </w:rPr>
        <w:t>).</w:t>
      </w:r>
      <w:r w:rsidR="00B42899" w:rsidRPr="0062122D">
        <w:rPr>
          <w:rFonts w:asciiTheme="majorBidi" w:hAnsiTheme="majorBidi" w:cstheme="majorBidi"/>
          <w:sz w:val="24"/>
        </w:rPr>
        <w:t>. In another place he wrote</w:t>
      </w:r>
      <w:r w:rsidR="004523B4" w:rsidRPr="0062122D">
        <w:rPr>
          <w:rFonts w:asciiTheme="majorBidi" w:hAnsiTheme="majorBidi" w:cstheme="majorBidi"/>
          <w:sz w:val="24"/>
        </w:rPr>
        <w:t>:</w:t>
      </w:r>
    </w:p>
    <w:p w14:paraId="6F241139" w14:textId="77777777" w:rsidR="00D678E5" w:rsidRDefault="00D678E5" w:rsidP="00D678E5">
      <w:pPr>
        <w:pStyle w:val="Quote1"/>
        <w:spacing w:before="0" w:after="0"/>
        <w:ind w:left="567" w:right="567"/>
        <w:jc w:val="left"/>
        <w:rPr>
          <w:rFonts w:asciiTheme="majorBidi" w:hAnsiTheme="majorBidi" w:cstheme="majorBidi"/>
          <w:sz w:val="24"/>
          <w:highlight w:val="yellow"/>
        </w:rPr>
      </w:pPr>
    </w:p>
    <w:p w14:paraId="47203929" w14:textId="3DF15A5A" w:rsidR="00F63EF7" w:rsidRPr="0062122D" w:rsidRDefault="00F63EF7" w:rsidP="00D678E5">
      <w:pPr>
        <w:pStyle w:val="Quote1"/>
        <w:spacing w:before="0" w:after="0"/>
        <w:ind w:left="567" w:right="567"/>
        <w:jc w:val="left"/>
        <w:rPr>
          <w:rFonts w:asciiTheme="majorBidi" w:hAnsiTheme="majorBidi" w:cstheme="majorBidi"/>
          <w:sz w:val="24"/>
          <w:highlight w:val="yellow"/>
        </w:rPr>
      </w:pPr>
      <w:r w:rsidRPr="0062122D">
        <w:rPr>
          <w:rFonts w:asciiTheme="majorBidi" w:hAnsiTheme="majorBidi" w:cstheme="majorBidi"/>
          <w:sz w:val="24"/>
          <w:highlight w:val="yellow"/>
          <w:rtl/>
        </w:rPr>
        <w:t xml:space="preserve">עיקר מהותו של השכל הוא בהיותו מחודש בהחלט [...] עצם האפשרות של היחידות בשכלו של אדם, באה היא לו רק מפני שיש בכל שכל ושכל דבר מחודש, מה שאין בשכל חברו [...] </w:t>
      </w:r>
      <w:r w:rsidRPr="0062122D">
        <w:rPr>
          <w:rFonts w:asciiTheme="majorBidi" w:hAnsiTheme="majorBidi" w:cstheme="majorBidi"/>
          <w:sz w:val="24"/>
          <w:highlight w:val="yellow"/>
          <w:rtl/>
          <w:lang w:val="en-GB"/>
        </w:rPr>
        <w:t>החידוש במהלך פעולתו של השכל הוא בגדר פסיק רישא, על כדי כך שאמרו "אין בית המדרש בלא חידוש". אין השכל מוצא את עצמו במילוי ענינו, אלא בשעת יצירה. עיקרו של כח השכל, כח הולדה הוא"</w:t>
      </w:r>
      <w:r w:rsidRPr="0062122D">
        <w:rPr>
          <w:rFonts w:asciiTheme="majorBidi" w:hAnsiTheme="majorBidi" w:cstheme="majorBidi"/>
          <w:sz w:val="24"/>
          <w:highlight w:val="yellow"/>
          <w:rtl/>
        </w:rPr>
        <w:t xml:space="preserve"> (פחד יצחק, שבועות, </w:t>
      </w:r>
      <w:proofErr w:type="spellStart"/>
      <w:r w:rsidRPr="0062122D">
        <w:rPr>
          <w:rFonts w:asciiTheme="majorBidi" w:hAnsiTheme="majorBidi" w:cstheme="majorBidi"/>
          <w:sz w:val="24"/>
          <w:highlight w:val="yellow"/>
          <w:rtl/>
        </w:rPr>
        <w:t>יז</w:t>
      </w:r>
      <w:proofErr w:type="spellEnd"/>
      <w:r w:rsidRPr="0062122D">
        <w:rPr>
          <w:rFonts w:asciiTheme="majorBidi" w:hAnsiTheme="majorBidi" w:cstheme="majorBidi"/>
          <w:sz w:val="24"/>
          <w:highlight w:val="yellow"/>
          <w:rtl/>
        </w:rPr>
        <w:t>/ז-ח).</w:t>
      </w:r>
      <w:r w:rsidRPr="0062122D">
        <w:rPr>
          <w:rStyle w:val="FootnoteReference"/>
          <w:rFonts w:asciiTheme="majorBidi" w:hAnsiTheme="majorBidi" w:cstheme="majorBidi"/>
          <w:sz w:val="24"/>
          <w:highlight w:val="yellow"/>
          <w:rtl/>
        </w:rPr>
        <w:footnoteReference w:id="39"/>
      </w:r>
    </w:p>
    <w:p w14:paraId="58036AAC" w14:textId="6A05D6C3" w:rsidR="00761B72" w:rsidRPr="0062122D" w:rsidRDefault="00761B72"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lastRenderedPageBreak/>
        <w:t>Man</w:t>
      </w:r>
      <w:r w:rsidR="00AE7F6B">
        <w:rPr>
          <w:rFonts w:asciiTheme="majorBidi" w:hAnsiTheme="majorBidi" w:cstheme="majorBidi"/>
          <w:sz w:val="24"/>
        </w:rPr>
        <w:t>, therefore,</w:t>
      </w:r>
      <w:r w:rsidRPr="0062122D">
        <w:rPr>
          <w:rFonts w:asciiTheme="majorBidi" w:hAnsiTheme="majorBidi" w:cstheme="majorBidi"/>
          <w:sz w:val="24"/>
        </w:rPr>
        <w:t xml:space="preserve"> is </w:t>
      </w:r>
      <w:r w:rsidR="00643F4D" w:rsidRPr="0062122D">
        <w:rPr>
          <w:rFonts w:asciiTheme="majorBidi" w:hAnsiTheme="majorBidi" w:cstheme="majorBidi"/>
          <w:sz w:val="24"/>
        </w:rPr>
        <w:t xml:space="preserve">singular </w:t>
      </w:r>
      <w:r w:rsidR="00E7013C" w:rsidRPr="0062122D">
        <w:rPr>
          <w:rFonts w:asciiTheme="majorBidi" w:hAnsiTheme="majorBidi" w:cstheme="majorBidi"/>
          <w:sz w:val="24"/>
        </w:rPr>
        <w:t xml:space="preserve">and his </w:t>
      </w:r>
      <w:proofErr w:type="spellStart"/>
      <w:r w:rsidR="00E7013C" w:rsidRPr="001715A2">
        <w:rPr>
          <w:rFonts w:asciiTheme="majorBidi" w:hAnsiTheme="majorBidi" w:cstheme="majorBidi"/>
          <w:i/>
          <w:iCs/>
          <w:sz w:val="24"/>
        </w:rPr>
        <w:t>yechidut</w:t>
      </w:r>
      <w:proofErr w:type="spellEnd"/>
      <w:r w:rsidR="007B4C7E" w:rsidRPr="0062122D">
        <w:rPr>
          <w:rFonts w:asciiTheme="majorBidi" w:hAnsiTheme="majorBidi" w:cstheme="majorBidi"/>
          <w:sz w:val="24"/>
        </w:rPr>
        <w:t xml:space="preserve"> </w:t>
      </w:r>
      <w:r w:rsidR="00D80652" w:rsidRPr="0062122D">
        <w:rPr>
          <w:rFonts w:asciiTheme="majorBidi" w:hAnsiTheme="majorBidi" w:cstheme="majorBidi"/>
          <w:sz w:val="24"/>
        </w:rPr>
        <w:t>lies in his wisdom-intell</w:t>
      </w:r>
      <w:r w:rsidR="0042076F" w:rsidRPr="0062122D">
        <w:rPr>
          <w:rFonts w:asciiTheme="majorBidi" w:hAnsiTheme="majorBidi" w:cstheme="majorBidi"/>
          <w:sz w:val="24"/>
        </w:rPr>
        <w:t>ect</w:t>
      </w:r>
      <w:r w:rsidR="00D80652" w:rsidRPr="0062122D">
        <w:rPr>
          <w:rFonts w:asciiTheme="majorBidi" w:hAnsiTheme="majorBidi" w:cstheme="majorBidi"/>
          <w:sz w:val="24"/>
        </w:rPr>
        <w:t xml:space="preserve">. </w:t>
      </w:r>
      <w:r w:rsidR="0042076F" w:rsidRPr="0062122D">
        <w:rPr>
          <w:rFonts w:asciiTheme="majorBidi" w:hAnsiTheme="majorBidi" w:cstheme="majorBidi"/>
          <w:sz w:val="24"/>
        </w:rPr>
        <w:t xml:space="preserve">The essence of the intellect is its </w:t>
      </w:r>
      <w:r w:rsidR="001137C4" w:rsidRPr="0062122D">
        <w:rPr>
          <w:rFonts w:asciiTheme="majorBidi" w:hAnsiTheme="majorBidi" w:cstheme="majorBidi"/>
          <w:sz w:val="24"/>
        </w:rPr>
        <w:t>renewal</w:t>
      </w:r>
      <w:r w:rsidR="00AE7F6B">
        <w:rPr>
          <w:rFonts w:asciiTheme="majorBidi" w:hAnsiTheme="majorBidi" w:cstheme="majorBidi"/>
          <w:sz w:val="24"/>
        </w:rPr>
        <w:t>,</w:t>
      </w:r>
      <w:r w:rsidR="001137C4" w:rsidRPr="0062122D">
        <w:rPr>
          <w:rFonts w:asciiTheme="majorBidi" w:hAnsiTheme="majorBidi" w:cstheme="majorBidi"/>
          <w:sz w:val="24"/>
        </w:rPr>
        <w:t xml:space="preserve"> not found in any other </w:t>
      </w:r>
      <w:r w:rsidR="005A05D7" w:rsidRPr="0062122D">
        <w:rPr>
          <w:rFonts w:asciiTheme="majorBidi" w:hAnsiTheme="majorBidi" w:cstheme="majorBidi"/>
          <w:sz w:val="24"/>
        </w:rPr>
        <w:t>intellect</w:t>
      </w:r>
      <w:r w:rsidR="00CA4334" w:rsidRPr="0062122D">
        <w:rPr>
          <w:rFonts w:asciiTheme="majorBidi" w:hAnsiTheme="majorBidi" w:cstheme="majorBidi"/>
          <w:sz w:val="24"/>
        </w:rPr>
        <w:t xml:space="preserve">. The centrality </w:t>
      </w:r>
      <w:r w:rsidR="006E6A6B" w:rsidRPr="0062122D">
        <w:rPr>
          <w:rFonts w:asciiTheme="majorBidi" w:hAnsiTheme="majorBidi" w:cstheme="majorBidi"/>
          <w:sz w:val="24"/>
        </w:rPr>
        <w:t xml:space="preserve">of the aspiration for </w:t>
      </w:r>
      <w:proofErr w:type="spellStart"/>
      <w:r w:rsidR="006E6A6B" w:rsidRPr="001715A2">
        <w:rPr>
          <w:rFonts w:asciiTheme="majorBidi" w:hAnsiTheme="majorBidi" w:cstheme="majorBidi"/>
          <w:i/>
          <w:iCs/>
          <w:sz w:val="24"/>
        </w:rPr>
        <w:t>yechidut</w:t>
      </w:r>
      <w:proofErr w:type="spellEnd"/>
      <w:r w:rsidR="006E6A6B" w:rsidRPr="0062122D">
        <w:rPr>
          <w:rFonts w:asciiTheme="majorBidi" w:hAnsiTheme="majorBidi" w:cstheme="majorBidi"/>
          <w:sz w:val="24"/>
        </w:rPr>
        <w:t xml:space="preserve"> for Rabbi </w:t>
      </w:r>
      <w:proofErr w:type="spellStart"/>
      <w:r w:rsidR="006E6A6B" w:rsidRPr="0062122D">
        <w:rPr>
          <w:rFonts w:asciiTheme="majorBidi" w:hAnsiTheme="majorBidi" w:cstheme="majorBidi"/>
          <w:sz w:val="24"/>
        </w:rPr>
        <w:t>Hutner</w:t>
      </w:r>
      <w:proofErr w:type="spellEnd"/>
      <w:r w:rsidR="006E6A6B" w:rsidRPr="0062122D">
        <w:rPr>
          <w:rFonts w:asciiTheme="majorBidi" w:hAnsiTheme="majorBidi" w:cstheme="majorBidi"/>
          <w:sz w:val="24"/>
        </w:rPr>
        <w:t xml:space="preserve"> </w:t>
      </w:r>
      <w:r w:rsidR="00AE7F6B">
        <w:rPr>
          <w:rFonts w:asciiTheme="majorBidi" w:hAnsiTheme="majorBidi" w:cstheme="majorBidi"/>
          <w:sz w:val="24"/>
        </w:rPr>
        <w:t xml:space="preserve">can be distinguished </w:t>
      </w:r>
      <w:r w:rsidR="00841857">
        <w:rPr>
          <w:rFonts w:asciiTheme="majorBidi" w:hAnsiTheme="majorBidi" w:cstheme="majorBidi"/>
          <w:sz w:val="24"/>
        </w:rPr>
        <w:t xml:space="preserve">in </w:t>
      </w:r>
      <w:r w:rsidR="005D48FB" w:rsidRPr="0062122D">
        <w:rPr>
          <w:rFonts w:asciiTheme="majorBidi" w:hAnsiTheme="majorBidi" w:cstheme="majorBidi"/>
          <w:sz w:val="24"/>
        </w:rPr>
        <w:t>the</w:t>
      </w:r>
      <w:r w:rsidR="009A35D3" w:rsidRPr="0062122D">
        <w:rPr>
          <w:rFonts w:asciiTheme="majorBidi" w:hAnsiTheme="majorBidi" w:cstheme="majorBidi"/>
          <w:sz w:val="24"/>
        </w:rPr>
        <w:t xml:space="preserve"> way in which he connects</w:t>
      </w:r>
      <w:r w:rsidR="005D48FB" w:rsidRPr="0062122D">
        <w:rPr>
          <w:rFonts w:asciiTheme="majorBidi" w:hAnsiTheme="majorBidi" w:cstheme="majorBidi"/>
          <w:sz w:val="24"/>
        </w:rPr>
        <w:t xml:space="preserve">, to the point </w:t>
      </w:r>
      <w:r w:rsidR="00401BBB" w:rsidRPr="0062122D">
        <w:rPr>
          <w:rFonts w:asciiTheme="majorBidi" w:hAnsiTheme="majorBidi" w:cstheme="majorBidi"/>
          <w:sz w:val="24"/>
        </w:rPr>
        <w:t>of identif</w:t>
      </w:r>
      <w:r w:rsidR="00401BBB">
        <w:rPr>
          <w:rFonts w:asciiTheme="majorBidi" w:hAnsiTheme="majorBidi" w:cstheme="majorBidi"/>
          <w:sz w:val="24"/>
        </w:rPr>
        <w:t>ication,</w:t>
      </w:r>
      <w:r w:rsidR="005D48FB" w:rsidRPr="0062122D">
        <w:rPr>
          <w:rFonts w:asciiTheme="majorBidi" w:hAnsiTheme="majorBidi" w:cstheme="majorBidi"/>
          <w:sz w:val="24"/>
        </w:rPr>
        <w:t xml:space="preserve"> </w:t>
      </w:r>
      <w:r w:rsidR="00841857">
        <w:rPr>
          <w:rFonts w:asciiTheme="majorBidi" w:hAnsiTheme="majorBidi" w:cstheme="majorBidi"/>
          <w:sz w:val="24"/>
        </w:rPr>
        <w:t xml:space="preserve">the concept of </w:t>
      </w:r>
      <w:r w:rsidR="00062033">
        <w:rPr>
          <w:rFonts w:asciiTheme="majorBidi" w:hAnsiTheme="majorBidi" w:cstheme="majorBidi"/>
          <w:sz w:val="24"/>
        </w:rPr>
        <w:t>“</w:t>
      </w:r>
      <w:r w:rsidR="006A196E">
        <w:rPr>
          <w:rFonts w:asciiTheme="majorBidi" w:hAnsiTheme="majorBidi" w:cstheme="majorBidi"/>
          <w:sz w:val="24"/>
        </w:rPr>
        <w:t>insight” (“</w:t>
      </w:r>
      <w:proofErr w:type="spellStart"/>
      <w:r w:rsidR="006A196E" w:rsidRPr="006E3DCE">
        <w:rPr>
          <w:rFonts w:asciiTheme="majorBidi" w:hAnsiTheme="majorBidi" w:cstheme="majorBidi"/>
          <w:i/>
          <w:iCs/>
          <w:sz w:val="24"/>
        </w:rPr>
        <w:t>bina</w:t>
      </w:r>
      <w:proofErr w:type="spellEnd"/>
      <w:r w:rsidR="006A196E">
        <w:rPr>
          <w:rFonts w:asciiTheme="majorBidi" w:hAnsiTheme="majorBidi" w:cstheme="majorBidi"/>
          <w:sz w:val="24"/>
        </w:rPr>
        <w:t>”)</w:t>
      </w:r>
      <w:r w:rsidR="00361017" w:rsidRPr="0062122D">
        <w:rPr>
          <w:rFonts w:asciiTheme="majorBidi" w:hAnsiTheme="majorBidi" w:cstheme="majorBidi"/>
          <w:sz w:val="24"/>
        </w:rPr>
        <w:t xml:space="preserve"> with the </w:t>
      </w:r>
      <w:r w:rsidR="008C3F02" w:rsidRPr="0062122D">
        <w:rPr>
          <w:rFonts w:asciiTheme="majorBidi" w:hAnsiTheme="majorBidi" w:cstheme="majorBidi"/>
          <w:sz w:val="24"/>
        </w:rPr>
        <w:t>focus</w:t>
      </w:r>
      <w:r w:rsidR="00361017" w:rsidRPr="0062122D">
        <w:rPr>
          <w:rFonts w:asciiTheme="majorBidi" w:hAnsiTheme="majorBidi" w:cstheme="majorBidi"/>
          <w:sz w:val="24"/>
        </w:rPr>
        <w:t xml:space="preserve"> of the yeshiva </w:t>
      </w:r>
      <w:r w:rsidR="00E846B0" w:rsidRPr="0062122D">
        <w:rPr>
          <w:rFonts w:asciiTheme="majorBidi" w:hAnsiTheme="majorBidi" w:cstheme="majorBidi"/>
          <w:sz w:val="24"/>
        </w:rPr>
        <w:t>experience --</w:t>
      </w:r>
      <w:r w:rsidR="008C3F02" w:rsidRPr="0062122D">
        <w:rPr>
          <w:rFonts w:asciiTheme="majorBidi" w:hAnsiTheme="majorBidi" w:cstheme="majorBidi"/>
          <w:sz w:val="24"/>
        </w:rPr>
        <w:t xml:space="preserve"> Torah study. This connection </w:t>
      </w:r>
      <w:r w:rsidR="003B082F" w:rsidRPr="0062122D">
        <w:rPr>
          <w:rFonts w:asciiTheme="majorBidi" w:hAnsiTheme="majorBidi" w:cstheme="majorBidi"/>
          <w:sz w:val="24"/>
        </w:rPr>
        <w:t>finds</w:t>
      </w:r>
      <w:r w:rsidR="008C3F02" w:rsidRPr="0062122D">
        <w:rPr>
          <w:rFonts w:asciiTheme="majorBidi" w:hAnsiTheme="majorBidi" w:cstheme="majorBidi"/>
          <w:sz w:val="24"/>
        </w:rPr>
        <w:t xml:space="preserve"> </w:t>
      </w:r>
      <w:r w:rsidR="003B082F" w:rsidRPr="0062122D">
        <w:rPr>
          <w:rFonts w:asciiTheme="majorBidi" w:hAnsiTheme="majorBidi" w:cstheme="majorBidi"/>
          <w:sz w:val="24"/>
        </w:rPr>
        <w:t xml:space="preserve">clear </w:t>
      </w:r>
      <w:r w:rsidR="008C3F02" w:rsidRPr="0062122D">
        <w:rPr>
          <w:rFonts w:asciiTheme="majorBidi" w:hAnsiTheme="majorBidi" w:cstheme="majorBidi"/>
          <w:sz w:val="24"/>
        </w:rPr>
        <w:t xml:space="preserve">expression </w:t>
      </w:r>
      <w:r w:rsidR="003B082F" w:rsidRPr="0062122D">
        <w:rPr>
          <w:rFonts w:asciiTheme="majorBidi" w:hAnsiTheme="majorBidi" w:cstheme="majorBidi"/>
          <w:sz w:val="24"/>
        </w:rPr>
        <w:t xml:space="preserve">in a discourse from </w:t>
      </w:r>
      <w:r w:rsidR="003B082F" w:rsidRPr="002B7D07">
        <w:rPr>
          <w:rFonts w:asciiTheme="majorBidi" w:hAnsiTheme="majorBidi" w:cstheme="majorBidi"/>
          <w:i/>
          <w:iCs/>
          <w:sz w:val="24"/>
        </w:rPr>
        <w:t xml:space="preserve">Pachad </w:t>
      </w:r>
      <w:r w:rsidR="006D412B" w:rsidRPr="002B7D07">
        <w:rPr>
          <w:rFonts w:asciiTheme="majorBidi" w:hAnsiTheme="majorBidi" w:cstheme="majorBidi"/>
          <w:i/>
          <w:iCs/>
          <w:sz w:val="24"/>
        </w:rPr>
        <w:t>Yitzchak</w:t>
      </w:r>
      <w:r w:rsidR="003B082F" w:rsidRPr="0062122D">
        <w:rPr>
          <w:rFonts w:asciiTheme="majorBidi" w:hAnsiTheme="majorBidi" w:cstheme="majorBidi"/>
          <w:sz w:val="24"/>
        </w:rPr>
        <w:t xml:space="preserve"> on Hanukkah</w:t>
      </w:r>
      <w:r w:rsidR="006D412B" w:rsidRPr="0062122D">
        <w:rPr>
          <w:rFonts w:asciiTheme="majorBidi" w:hAnsiTheme="majorBidi" w:cstheme="majorBidi"/>
          <w:sz w:val="24"/>
        </w:rPr>
        <w:t xml:space="preserve">, in which Rabbi Hutner </w:t>
      </w:r>
      <w:r w:rsidR="00AA4A42" w:rsidRPr="0062122D">
        <w:rPr>
          <w:rFonts w:asciiTheme="majorBidi" w:hAnsiTheme="majorBidi" w:cstheme="majorBidi"/>
          <w:sz w:val="24"/>
        </w:rPr>
        <w:t xml:space="preserve">endeavors to </w:t>
      </w:r>
      <w:r w:rsidR="00F770C6" w:rsidRPr="0062122D">
        <w:rPr>
          <w:rFonts w:asciiTheme="majorBidi" w:hAnsiTheme="majorBidi" w:cstheme="majorBidi"/>
          <w:sz w:val="24"/>
        </w:rPr>
        <w:t>explain the Tal</w:t>
      </w:r>
      <w:r w:rsidR="00062033">
        <w:rPr>
          <w:rFonts w:asciiTheme="majorBidi" w:hAnsiTheme="majorBidi" w:cstheme="majorBidi"/>
          <w:sz w:val="24"/>
        </w:rPr>
        <w:t>m</w:t>
      </w:r>
      <w:r w:rsidR="00F770C6" w:rsidRPr="0062122D">
        <w:rPr>
          <w:rFonts w:asciiTheme="majorBidi" w:hAnsiTheme="majorBidi" w:cstheme="majorBidi"/>
          <w:sz w:val="24"/>
        </w:rPr>
        <w:t>udic saying</w:t>
      </w:r>
      <w:r w:rsidR="00E846B0">
        <w:rPr>
          <w:rFonts w:asciiTheme="majorBidi" w:hAnsiTheme="majorBidi" w:cstheme="majorBidi"/>
          <w:sz w:val="24"/>
        </w:rPr>
        <w:t>,</w:t>
      </w:r>
      <w:r w:rsidR="00F770C6" w:rsidRPr="0062122D">
        <w:rPr>
          <w:rFonts w:asciiTheme="majorBidi" w:hAnsiTheme="majorBidi" w:cstheme="majorBidi"/>
          <w:sz w:val="24"/>
        </w:rPr>
        <w:t xml:space="preserve"> </w:t>
      </w:r>
      <w:r w:rsidR="00C85F29" w:rsidRPr="0062122D">
        <w:rPr>
          <w:rFonts w:asciiTheme="majorBidi" w:hAnsiTheme="majorBidi" w:cstheme="majorBidi"/>
          <w:sz w:val="24"/>
        </w:rPr>
        <w:t>“a</w:t>
      </w:r>
      <w:r w:rsidR="00F770C6" w:rsidRPr="0062122D">
        <w:rPr>
          <w:rFonts w:asciiTheme="majorBidi" w:hAnsiTheme="majorBidi" w:cstheme="majorBidi"/>
          <w:sz w:val="24"/>
        </w:rPr>
        <w:t xml:space="preserve"> person should always </w:t>
      </w:r>
      <w:r w:rsidR="008E0E35" w:rsidRPr="0062122D">
        <w:rPr>
          <w:rFonts w:asciiTheme="majorBidi" w:hAnsiTheme="majorBidi" w:cstheme="majorBidi"/>
          <w:sz w:val="24"/>
        </w:rPr>
        <w:t xml:space="preserve">study Torah in a place that </w:t>
      </w:r>
      <w:r w:rsidR="00670136" w:rsidRPr="0062122D">
        <w:rPr>
          <w:rFonts w:asciiTheme="majorBidi" w:hAnsiTheme="majorBidi" w:cstheme="majorBidi"/>
          <w:sz w:val="24"/>
        </w:rPr>
        <w:t>his heart desires” (Babylonian Talmud</w:t>
      </w:r>
      <w:r w:rsidR="00B81D4D" w:rsidRPr="0062122D">
        <w:rPr>
          <w:rFonts w:asciiTheme="majorBidi" w:hAnsiTheme="majorBidi" w:cstheme="majorBidi"/>
          <w:sz w:val="24"/>
        </w:rPr>
        <w:t xml:space="preserve">, </w:t>
      </w:r>
      <w:proofErr w:type="spellStart"/>
      <w:r w:rsidR="00B81D4D" w:rsidRPr="0062122D">
        <w:rPr>
          <w:rFonts w:asciiTheme="majorBidi" w:hAnsiTheme="majorBidi" w:cstheme="majorBidi"/>
          <w:sz w:val="24"/>
        </w:rPr>
        <w:t>Avodah</w:t>
      </w:r>
      <w:proofErr w:type="spellEnd"/>
      <w:r w:rsidR="00B81D4D" w:rsidRPr="0062122D">
        <w:rPr>
          <w:rFonts w:asciiTheme="majorBidi" w:hAnsiTheme="majorBidi" w:cstheme="majorBidi"/>
          <w:sz w:val="24"/>
        </w:rPr>
        <w:t xml:space="preserve"> Zara </w:t>
      </w:r>
      <w:proofErr w:type="spellStart"/>
      <w:r w:rsidR="00B81D4D" w:rsidRPr="0062122D">
        <w:rPr>
          <w:rFonts w:asciiTheme="majorBidi" w:hAnsiTheme="majorBidi" w:cstheme="majorBidi"/>
          <w:sz w:val="24"/>
        </w:rPr>
        <w:t>19a</w:t>
      </w:r>
      <w:proofErr w:type="spellEnd"/>
      <w:r w:rsidR="00B81D4D" w:rsidRPr="0062122D">
        <w:rPr>
          <w:rFonts w:asciiTheme="majorBidi" w:hAnsiTheme="majorBidi" w:cstheme="majorBidi"/>
          <w:sz w:val="24"/>
        </w:rPr>
        <w:t>).</w:t>
      </w:r>
      <w:r w:rsidR="00062033">
        <w:rPr>
          <w:rFonts w:asciiTheme="majorBidi" w:hAnsiTheme="majorBidi" w:cstheme="majorBidi"/>
          <w:sz w:val="24"/>
        </w:rPr>
        <w:t xml:space="preserve"> </w:t>
      </w:r>
      <w:r w:rsidR="00B81D4D" w:rsidRPr="0062122D">
        <w:rPr>
          <w:rFonts w:asciiTheme="majorBidi" w:hAnsiTheme="majorBidi" w:cstheme="majorBidi"/>
          <w:sz w:val="24"/>
        </w:rPr>
        <w:t xml:space="preserve">The phrase “a person should always </w:t>
      </w:r>
      <w:r w:rsidR="002E328E">
        <w:rPr>
          <w:rFonts w:asciiTheme="majorBidi" w:hAnsiTheme="majorBidi" w:cstheme="majorBidi"/>
          <w:sz w:val="24"/>
        </w:rPr>
        <w:t>study</w:t>
      </w:r>
      <w:r w:rsidR="00AD0B50" w:rsidRPr="0062122D">
        <w:rPr>
          <w:rFonts w:asciiTheme="majorBidi" w:hAnsiTheme="majorBidi" w:cstheme="majorBidi"/>
          <w:sz w:val="24"/>
        </w:rPr>
        <w:t>” introduces a homiletic</w:t>
      </w:r>
      <w:r w:rsidR="0002731A">
        <w:rPr>
          <w:rFonts w:asciiTheme="majorBidi" w:hAnsiTheme="majorBidi" w:cstheme="majorBidi"/>
          <w:sz w:val="24"/>
        </w:rPr>
        <w:t>,</w:t>
      </w:r>
      <w:r w:rsidR="00AD0B50" w:rsidRPr="0062122D">
        <w:rPr>
          <w:rFonts w:asciiTheme="majorBidi" w:hAnsiTheme="majorBidi" w:cstheme="majorBidi"/>
          <w:sz w:val="24"/>
        </w:rPr>
        <w:t xml:space="preserve"> not halachic</w:t>
      </w:r>
      <w:r w:rsidR="00C85F29">
        <w:rPr>
          <w:rFonts w:asciiTheme="majorBidi" w:hAnsiTheme="majorBidi" w:cstheme="majorBidi"/>
          <w:sz w:val="24"/>
        </w:rPr>
        <w:t>,</w:t>
      </w:r>
      <w:r w:rsidR="00AD0B50" w:rsidRPr="0062122D">
        <w:rPr>
          <w:rFonts w:asciiTheme="majorBidi" w:hAnsiTheme="majorBidi" w:cstheme="majorBidi"/>
          <w:sz w:val="24"/>
        </w:rPr>
        <w:t xml:space="preserve"> saying</w:t>
      </w:r>
      <w:r w:rsidR="00D15935" w:rsidRPr="0062122D">
        <w:rPr>
          <w:rFonts w:asciiTheme="majorBidi" w:hAnsiTheme="majorBidi" w:cstheme="majorBidi"/>
          <w:sz w:val="24"/>
        </w:rPr>
        <w:t xml:space="preserve">, and is usually read as a </w:t>
      </w:r>
      <w:r w:rsidR="000C68DE" w:rsidRPr="0062122D">
        <w:rPr>
          <w:rFonts w:asciiTheme="majorBidi" w:hAnsiTheme="majorBidi" w:cstheme="majorBidi"/>
          <w:sz w:val="24"/>
        </w:rPr>
        <w:t>pedagogical recommendatio</w:t>
      </w:r>
      <w:r w:rsidR="002E1F75" w:rsidRPr="0062122D">
        <w:rPr>
          <w:rFonts w:asciiTheme="majorBidi" w:hAnsiTheme="majorBidi" w:cstheme="majorBidi"/>
          <w:sz w:val="24"/>
        </w:rPr>
        <w:t>n, according to which there is an advantage</w:t>
      </w:r>
      <w:r w:rsidR="006C1054" w:rsidRPr="0062122D">
        <w:rPr>
          <w:rFonts w:asciiTheme="majorBidi" w:hAnsiTheme="majorBidi" w:cstheme="majorBidi"/>
          <w:sz w:val="24"/>
        </w:rPr>
        <w:t xml:space="preserve"> to a person </w:t>
      </w:r>
      <w:r w:rsidR="002E328E">
        <w:rPr>
          <w:rFonts w:asciiTheme="majorBidi" w:hAnsiTheme="majorBidi" w:cstheme="majorBidi"/>
          <w:sz w:val="24"/>
        </w:rPr>
        <w:t>studying</w:t>
      </w:r>
      <w:r w:rsidR="006C1054" w:rsidRPr="0062122D">
        <w:rPr>
          <w:rFonts w:asciiTheme="majorBidi" w:hAnsiTheme="majorBidi" w:cstheme="majorBidi"/>
          <w:sz w:val="24"/>
        </w:rPr>
        <w:t xml:space="preserve"> </w:t>
      </w:r>
      <w:r w:rsidR="003F79E6">
        <w:rPr>
          <w:rFonts w:asciiTheme="majorBidi" w:hAnsiTheme="majorBidi" w:cstheme="majorBidi"/>
          <w:sz w:val="24"/>
        </w:rPr>
        <w:t xml:space="preserve">according to </w:t>
      </w:r>
      <w:r w:rsidR="009A5489" w:rsidRPr="0062122D">
        <w:rPr>
          <w:rFonts w:asciiTheme="majorBidi" w:hAnsiTheme="majorBidi" w:cstheme="majorBidi"/>
          <w:sz w:val="24"/>
        </w:rPr>
        <w:t xml:space="preserve">his personal preferences. However, Rabbi Hutner, </w:t>
      </w:r>
      <w:r w:rsidR="00C70E58" w:rsidRPr="0062122D">
        <w:rPr>
          <w:rFonts w:asciiTheme="majorBidi" w:hAnsiTheme="majorBidi" w:cstheme="majorBidi"/>
          <w:sz w:val="24"/>
        </w:rPr>
        <w:t>as usual</w:t>
      </w:r>
      <w:r w:rsidR="004C6D71" w:rsidRPr="0062122D">
        <w:rPr>
          <w:rFonts w:asciiTheme="majorBidi" w:hAnsiTheme="majorBidi" w:cstheme="majorBidi"/>
          <w:sz w:val="24"/>
        </w:rPr>
        <w:t xml:space="preserve">, </w:t>
      </w:r>
      <w:r w:rsidR="006F7061" w:rsidRPr="0062122D">
        <w:rPr>
          <w:rFonts w:asciiTheme="majorBidi" w:hAnsiTheme="majorBidi" w:cstheme="majorBidi"/>
          <w:sz w:val="24"/>
        </w:rPr>
        <w:t xml:space="preserve">reads this saying </w:t>
      </w:r>
      <w:r w:rsidR="00936731" w:rsidRPr="0062122D">
        <w:rPr>
          <w:rFonts w:asciiTheme="majorBidi" w:hAnsiTheme="majorBidi" w:cstheme="majorBidi"/>
          <w:sz w:val="24"/>
        </w:rPr>
        <w:t>literally</w:t>
      </w:r>
      <w:r w:rsidR="006F7061" w:rsidRPr="0062122D">
        <w:rPr>
          <w:rFonts w:asciiTheme="majorBidi" w:hAnsiTheme="majorBidi" w:cstheme="majorBidi"/>
          <w:sz w:val="24"/>
        </w:rPr>
        <w:t xml:space="preserve"> as a platform for a</w:t>
      </w:r>
      <w:r w:rsidR="004E03E1" w:rsidRPr="0062122D">
        <w:rPr>
          <w:rFonts w:asciiTheme="majorBidi" w:hAnsiTheme="majorBidi" w:cstheme="majorBidi"/>
          <w:sz w:val="24"/>
        </w:rPr>
        <w:t xml:space="preserve"> philosophical argument and </w:t>
      </w:r>
      <w:r w:rsidR="00936731" w:rsidRPr="0062122D">
        <w:rPr>
          <w:rFonts w:asciiTheme="majorBidi" w:hAnsiTheme="majorBidi" w:cstheme="majorBidi"/>
          <w:sz w:val="24"/>
        </w:rPr>
        <w:t>relates to it as a normative instruction</w:t>
      </w:r>
      <w:r w:rsidR="00F97BCF">
        <w:rPr>
          <w:rFonts w:asciiTheme="majorBidi" w:hAnsiTheme="majorBidi" w:cstheme="majorBidi"/>
          <w:sz w:val="24"/>
        </w:rPr>
        <w:t>.</w:t>
      </w:r>
      <w:r w:rsidR="00936731" w:rsidRPr="0062122D">
        <w:rPr>
          <w:rFonts w:asciiTheme="majorBidi" w:hAnsiTheme="majorBidi" w:cstheme="majorBidi"/>
          <w:sz w:val="24"/>
        </w:rPr>
        <w:t xml:space="preserve"> </w:t>
      </w:r>
      <w:r w:rsidR="0057240D">
        <w:rPr>
          <w:rFonts w:asciiTheme="majorBidi" w:hAnsiTheme="majorBidi" w:cstheme="majorBidi"/>
          <w:sz w:val="24"/>
        </w:rPr>
        <w:t>In his words:</w:t>
      </w:r>
    </w:p>
    <w:p w14:paraId="3C6CF2D3" w14:textId="77777777" w:rsidR="00252018" w:rsidRPr="0062122D" w:rsidRDefault="00252018" w:rsidP="00CC2D5A">
      <w:pPr>
        <w:pStyle w:val="Quote1"/>
        <w:spacing w:before="0" w:after="0"/>
        <w:ind w:left="567" w:right="567"/>
        <w:jc w:val="left"/>
        <w:rPr>
          <w:rFonts w:asciiTheme="majorBidi" w:hAnsiTheme="majorBidi" w:cstheme="majorBidi"/>
          <w:sz w:val="24"/>
          <w:highlight w:val="yellow"/>
          <w:lang w:val="en-GB"/>
        </w:rPr>
      </w:pPr>
      <w:r w:rsidRPr="0062122D">
        <w:rPr>
          <w:rFonts w:asciiTheme="majorBidi" w:hAnsiTheme="majorBidi" w:cstheme="majorBidi"/>
          <w:sz w:val="24"/>
          <w:highlight w:val="yellow"/>
          <w:rtl/>
          <w:lang w:val="en-GB"/>
        </w:rPr>
        <w:t xml:space="preserve">מצינו </w:t>
      </w:r>
      <w:proofErr w:type="spellStart"/>
      <w:r w:rsidRPr="0062122D">
        <w:rPr>
          <w:rFonts w:asciiTheme="majorBidi" w:hAnsiTheme="majorBidi" w:cstheme="majorBidi"/>
          <w:sz w:val="24"/>
          <w:highlight w:val="yellow"/>
          <w:rtl/>
          <w:lang w:val="en-GB"/>
        </w:rPr>
        <w:t>בענינו</w:t>
      </w:r>
      <w:proofErr w:type="spellEnd"/>
      <w:r w:rsidRPr="0062122D">
        <w:rPr>
          <w:rFonts w:asciiTheme="majorBidi" w:hAnsiTheme="majorBidi" w:cstheme="majorBidi"/>
          <w:sz w:val="24"/>
          <w:highlight w:val="yellow"/>
          <w:rtl/>
          <w:lang w:val="en-GB"/>
        </w:rPr>
        <w:t xml:space="preserve"> של תלמוד תורה, כי לעולם ילמד אדם מה שלבו חפץ. והלא פשוט שאין מקומה של הכרעה זו אלא בלימוד התורה. אם יהיו לפניו שני חולים שקולים לקיים בהם מצות ביקור חולים, </w:t>
      </w:r>
      <w:proofErr w:type="spellStart"/>
      <w:r w:rsidRPr="0062122D">
        <w:rPr>
          <w:rFonts w:asciiTheme="majorBidi" w:hAnsiTheme="majorBidi" w:cstheme="majorBidi"/>
          <w:sz w:val="24"/>
          <w:highlight w:val="yellow"/>
          <w:rtl/>
          <w:lang w:val="en-GB"/>
        </w:rPr>
        <w:t>בודאי</w:t>
      </w:r>
      <w:proofErr w:type="spellEnd"/>
      <w:r w:rsidRPr="0062122D">
        <w:rPr>
          <w:rFonts w:asciiTheme="majorBidi" w:hAnsiTheme="majorBidi" w:cstheme="majorBidi"/>
          <w:sz w:val="24"/>
          <w:highlight w:val="yellow"/>
          <w:rtl/>
          <w:lang w:val="en-GB"/>
        </w:rPr>
        <w:t xml:space="preserve"> שילך למקום שלבו חפץ, אבל זו תהיה הכרעה של רשות, </w:t>
      </w:r>
      <w:proofErr w:type="spellStart"/>
      <w:r w:rsidRPr="0062122D">
        <w:rPr>
          <w:rFonts w:asciiTheme="majorBidi" w:hAnsiTheme="majorBidi" w:cstheme="majorBidi"/>
          <w:sz w:val="24"/>
          <w:highlight w:val="yellow"/>
          <w:rtl/>
          <w:lang w:val="en-GB"/>
        </w:rPr>
        <w:t>דדוקא</w:t>
      </w:r>
      <w:proofErr w:type="spellEnd"/>
      <w:r w:rsidRPr="0062122D">
        <w:rPr>
          <w:rFonts w:asciiTheme="majorBidi" w:hAnsiTheme="majorBidi" w:cstheme="majorBidi"/>
          <w:sz w:val="24"/>
          <w:highlight w:val="yellow"/>
          <w:rtl/>
          <w:lang w:val="en-GB"/>
        </w:rPr>
        <w:t xml:space="preserve"> מפני שאין הדין מכריע, הרי הוא הולך למקום שלבו חפץ; שאני לימוד התורה, אשר בו ההתעסקות במקום שלבו חפץ הוא הכרעתו של הדין עצמו (פחד יצחק, חנוכה, ו/יא).</w:t>
      </w:r>
    </w:p>
    <w:p w14:paraId="1C606ED9" w14:textId="7D0CEBF3" w:rsidR="00C97F7F" w:rsidRPr="0062122D" w:rsidRDefault="00C97F7F" w:rsidP="001118D9">
      <w:pPr>
        <w:pStyle w:val="Quote1"/>
        <w:bidi w:val="0"/>
        <w:spacing w:before="0" w:after="0"/>
        <w:ind w:left="0" w:right="0" w:firstLine="284"/>
        <w:jc w:val="left"/>
        <w:rPr>
          <w:rFonts w:asciiTheme="majorBidi" w:hAnsiTheme="majorBidi" w:cstheme="majorBidi"/>
          <w:sz w:val="24"/>
          <w:rtl/>
        </w:rPr>
      </w:pPr>
      <w:r w:rsidRPr="0062122D">
        <w:rPr>
          <w:rFonts w:asciiTheme="majorBidi" w:hAnsiTheme="majorBidi" w:cstheme="majorBidi"/>
          <w:sz w:val="24"/>
          <w:lang w:val="en-GB"/>
        </w:rPr>
        <w:t xml:space="preserve">This passage </w:t>
      </w:r>
      <w:r w:rsidR="00D2111C" w:rsidRPr="0062122D">
        <w:rPr>
          <w:rFonts w:asciiTheme="majorBidi" w:hAnsiTheme="majorBidi" w:cstheme="majorBidi"/>
          <w:sz w:val="24"/>
          <w:lang w:val="en-GB"/>
        </w:rPr>
        <w:t xml:space="preserve">is one </w:t>
      </w:r>
      <w:r w:rsidR="00C55ADA" w:rsidRPr="0062122D">
        <w:rPr>
          <w:rFonts w:asciiTheme="majorBidi" w:hAnsiTheme="majorBidi" w:cstheme="majorBidi"/>
          <w:sz w:val="24"/>
          <w:lang w:val="en-GB"/>
        </w:rPr>
        <w:t xml:space="preserve">example of many in which Rabbi Hutner distinguishes between </w:t>
      </w:r>
      <w:r w:rsidR="003C5427" w:rsidRPr="0062122D">
        <w:rPr>
          <w:rFonts w:asciiTheme="majorBidi" w:hAnsiTheme="majorBidi" w:cstheme="majorBidi"/>
          <w:sz w:val="24"/>
          <w:lang w:val="en-GB"/>
        </w:rPr>
        <w:t xml:space="preserve">the commandments and the Torah, in a way that </w:t>
      </w:r>
      <w:r w:rsidR="00436D2C">
        <w:rPr>
          <w:rFonts w:asciiTheme="majorBidi" w:hAnsiTheme="majorBidi" w:cstheme="majorBidi"/>
          <w:sz w:val="24"/>
          <w:lang w:val="en-GB"/>
        </w:rPr>
        <w:t xml:space="preserve">indicates </w:t>
      </w:r>
      <w:r w:rsidR="00BA4822" w:rsidRPr="0062122D">
        <w:rPr>
          <w:rFonts w:asciiTheme="majorBidi" w:hAnsiTheme="majorBidi" w:cstheme="majorBidi"/>
          <w:sz w:val="24"/>
          <w:lang w:val="en-GB"/>
        </w:rPr>
        <w:t xml:space="preserve">the superiority </w:t>
      </w:r>
      <w:r w:rsidR="00122C4C" w:rsidRPr="0062122D">
        <w:rPr>
          <w:rFonts w:asciiTheme="majorBidi" w:hAnsiTheme="majorBidi" w:cstheme="majorBidi"/>
          <w:sz w:val="24"/>
          <w:lang w:val="en-GB"/>
        </w:rPr>
        <w:t>of Torah study. In everything relating to mitzvot</w:t>
      </w:r>
      <w:r w:rsidR="002B6D9D" w:rsidRPr="0062122D">
        <w:rPr>
          <w:rFonts w:asciiTheme="majorBidi" w:hAnsiTheme="majorBidi" w:cstheme="majorBidi"/>
          <w:sz w:val="24"/>
          <w:lang w:val="en-GB"/>
        </w:rPr>
        <w:t xml:space="preserve">, man is supposed to be </w:t>
      </w:r>
      <w:r w:rsidR="00AB47DE" w:rsidRPr="0062122D">
        <w:rPr>
          <w:rFonts w:asciiTheme="majorBidi" w:hAnsiTheme="majorBidi" w:cstheme="majorBidi"/>
          <w:sz w:val="24"/>
        </w:rPr>
        <w:t xml:space="preserve">permitted </w:t>
      </w:r>
      <w:r w:rsidR="006458FD" w:rsidRPr="0062122D">
        <w:rPr>
          <w:rFonts w:asciiTheme="majorBidi" w:hAnsiTheme="majorBidi" w:cstheme="majorBidi"/>
          <w:sz w:val="24"/>
        </w:rPr>
        <w:t xml:space="preserve">to do as </w:t>
      </w:r>
      <w:r w:rsidR="00464896" w:rsidRPr="0062122D">
        <w:rPr>
          <w:rFonts w:asciiTheme="majorBidi" w:hAnsiTheme="majorBidi" w:cstheme="majorBidi"/>
          <w:sz w:val="24"/>
        </w:rPr>
        <w:t>his heart desires</w:t>
      </w:r>
      <w:r w:rsidR="00436D2C">
        <w:rPr>
          <w:rFonts w:asciiTheme="majorBidi" w:hAnsiTheme="majorBidi" w:cstheme="majorBidi"/>
          <w:sz w:val="24"/>
        </w:rPr>
        <w:t xml:space="preserve">, </w:t>
      </w:r>
      <w:r w:rsidR="00464896" w:rsidRPr="0062122D">
        <w:rPr>
          <w:rFonts w:asciiTheme="majorBidi" w:hAnsiTheme="majorBidi" w:cstheme="majorBidi"/>
          <w:sz w:val="24"/>
        </w:rPr>
        <w:t xml:space="preserve">on the assumption </w:t>
      </w:r>
      <w:r w:rsidR="005708F3" w:rsidRPr="0062122D">
        <w:rPr>
          <w:rFonts w:asciiTheme="majorBidi" w:hAnsiTheme="majorBidi" w:cstheme="majorBidi"/>
          <w:sz w:val="24"/>
        </w:rPr>
        <w:t xml:space="preserve">that this is a case </w:t>
      </w:r>
      <w:r w:rsidR="00EF2E4C" w:rsidRPr="0062122D">
        <w:rPr>
          <w:rFonts w:asciiTheme="majorBidi" w:hAnsiTheme="majorBidi" w:cstheme="majorBidi"/>
          <w:sz w:val="24"/>
        </w:rPr>
        <w:t xml:space="preserve">of equivalent possibilities from the </w:t>
      </w:r>
      <w:r w:rsidR="00776B1F" w:rsidRPr="0062122D">
        <w:rPr>
          <w:rFonts w:asciiTheme="majorBidi" w:hAnsiTheme="majorBidi" w:cstheme="majorBidi"/>
          <w:sz w:val="24"/>
        </w:rPr>
        <w:t>perspective</w:t>
      </w:r>
      <w:r w:rsidR="00EF2E4C" w:rsidRPr="0062122D">
        <w:rPr>
          <w:rFonts w:asciiTheme="majorBidi" w:hAnsiTheme="majorBidi" w:cstheme="majorBidi"/>
          <w:sz w:val="24"/>
        </w:rPr>
        <w:t xml:space="preserve"> of</w:t>
      </w:r>
      <w:r w:rsidR="00776B1F" w:rsidRPr="0062122D">
        <w:rPr>
          <w:rFonts w:asciiTheme="majorBidi" w:hAnsiTheme="majorBidi" w:cstheme="majorBidi"/>
          <w:sz w:val="24"/>
        </w:rPr>
        <w:t xml:space="preserve"> halachic obligation. However, regarding Torah study</w:t>
      </w:r>
      <w:r w:rsidR="003117CF" w:rsidRPr="0062122D">
        <w:rPr>
          <w:rFonts w:asciiTheme="majorBidi" w:hAnsiTheme="majorBidi" w:cstheme="majorBidi"/>
          <w:sz w:val="24"/>
        </w:rPr>
        <w:t xml:space="preserve">, </w:t>
      </w:r>
      <w:r w:rsidR="009F29DE">
        <w:rPr>
          <w:rFonts w:asciiTheme="majorBidi" w:hAnsiTheme="majorBidi" w:cstheme="majorBidi"/>
          <w:sz w:val="24"/>
        </w:rPr>
        <w:t>following one</w:t>
      </w:r>
      <w:r w:rsidR="000A601E">
        <w:rPr>
          <w:rFonts w:asciiTheme="majorBidi" w:hAnsiTheme="majorBidi" w:cstheme="majorBidi"/>
          <w:sz w:val="24"/>
        </w:rPr>
        <w:t>'</w:t>
      </w:r>
      <w:r w:rsidR="009F29DE">
        <w:rPr>
          <w:rFonts w:asciiTheme="majorBidi" w:hAnsiTheme="majorBidi" w:cstheme="majorBidi"/>
          <w:sz w:val="24"/>
        </w:rPr>
        <w:t xml:space="preserve">s heart </w:t>
      </w:r>
      <w:r w:rsidR="004D2DCE">
        <w:rPr>
          <w:rFonts w:asciiTheme="majorBidi" w:hAnsiTheme="majorBidi" w:cstheme="majorBidi"/>
          <w:sz w:val="24"/>
        </w:rPr>
        <w:t xml:space="preserve">is not </w:t>
      </w:r>
      <w:r w:rsidR="008E3DCB">
        <w:rPr>
          <w:rFonts w:asciiTheme="majorBidi" w:hAnsiTheme="majorBidi" w:cstheme="majorBidi"/>
          <w:sz w:val="24"/>
        </w:rPr>
        <w:t xml:space="preserve">voluntary but </w:t>
      </w:r>
      <w:r w:rsidR="009F29DE">
        <w:rPr>
          <w:rFonts w:asciiTheme="majorBidi" w:hAnsiTheme="majorBidi" w:cstheme="majorBidi"/>
          <w:sz w:val="24"/>
        </w:rPr>
        <w:t xml:space="preserve">a halachic </w:t>
      </w:r>
      <w:r w:rsidR="008E3DCB">
        <w:rPr>
          <w:rFonts w:asciiTheme="majorBidi" w:hAnsiTheme="majorBidi" w:cstheme="majorBidi"/>
          <w:sz w:val="24"/>
        </w:rPr>
        <w:t>require</w:t>
      </w:r>
      <w:r w:rsidR="009F29DE">
        <w:rPr>
          <w:rFonts w:asciiTheme="majorBidi" w:hAnsiTheme="majorBidi" w:cstheme="majorBidi"/>
          <w:sz w:val="24"/>
        </w:rPr>
        <w:t>ment</w:t>
      </w:r>
      <w:r w:rsidR="000C58EC" w:rsidRPr="0062122D">
        <w:rPr>
          <w:rFonts w:asciiTheme="majorBidi" w:hAnsiTheme="majorBidi" w:cstheme="majorBidi"/>
          <w:sz w:val="24"/>
        </w:rPr>
        <w:t xml:space="preserve">: </w:t>
      </w:r>
      <w:r w:rsidR="00D026EE" w:rsidRPr="0062122D">
        <w:rPr>
          <w:rFonts w:asciiTheme="majorBidi" w:hAnsiTheme="majorBidi" w:cstheme="majorBidi"/>
          <w:sz w:val="24"/>
        </w:rPr>
        <w:t xml:space="preserve">a person is required to </w:t>
      </w:r>
      <w:r w:rsidR="003A03AE">
        <w:rPr>
          <w:rFonts w:asciiTheme="majorBidi" w:hAnsiTheme="majorBidi" w:cstheme="majorBidi"/>
          <w:sz w:val="24"/>
        </w:rPr>
        <w:t>study</w:t>
      </w:r>
      <w:r w:rsidR="00D026EE" w:rsidRPr="0062122D">
        <w:rPr>
          <w:rFonts w:asciiTheme="majorBidi" w:hAnsiTheme="majorBidi" w:cstheme="majorBidi"/>
          <w:sz w:val="24"/>
        </w:rPr>
        <w:t xml:space="preserve"> </w:t>
      </w:r>
      <w:commentRangeStart w:id="19"/>
      <w:r w:rsidR="00D97026" w:rsidRPr="0062122D">
        <w:rPr>
          <w:rFonts w:asciiTheme="majorBidi" w:hAnsiTheme="majorBidi" w:cstheme="majorBidi"/>
          <w:sz w:val="24"/>
        </w:rPr>
        <w:t>precisely what interests him.</w:t>
      </w:r>
      <w:commentRangeEnd w:id="19"/>
      <w:r w:rsidR="002A3BDB">
        <w:rPr>
          <w:rStyle w:val="CommentReference"/>
          <w:rFonts w:asciiTheme="minorHAnsi" w:eastAsiaTheme="minorHAnsi" w:hAnsiTheme="minorHAnsi" w:cstheme="minorBidi"/>
          <w:rtl/>
        </w:rPr>
        <w:commentReference w:id="19"/>
      </w:r>
      <w:r w:rsidR="00D97026" w:rsidRPr="0062122D">
        <w:rPr>
          <w:rFonts w:asciiTheme="majorBidi" w:hAnsiTheme="majorBidi" w:cstheme="majorBidi"/>
          <w:sz w:val="24"/>
        </w:rPr>
        <w:t xml:space="preserve"> The reason that </w:t>
      </w:r>
      <w:r w:rsidR="00042941" w:rsidRPr="0062122D">
        <w:rPr>
          <w:rFonts w:asciiTheme="majorBidi" w:hAnsiTheme="majorBidi" w:cstheme="majorBidi"/>
          <w:sz w:val="24"/>
        </w:rPr>
        <w:t xml:space="preserve">there is an </w:t>
      </w:r>
      <w:r w:rsidR="00A919E7" w:rsidRPr="0062122D">
        <w:rPr>
          <w:rFonts w:asciiTheme="majorBidi" w:hAnsiTheme="majorBidi" w:cstheme="majorBidi"/>
          <w:sz w:val="24"/>
        </w:rPr>
        <w:t>obligation</w:t>
      </w:r>
      <w:r w:rsidR="00042941" w:rsidRPr="0062122D">
        <w:rPr>
          <w:rFonts w:asciiTheme="majorBidi" w:hAnsiTheme="majorBidi" w:cstheme="majorBidi"/>
          <w:sz w:val="24"/>
        </w:rPr>
        <w:t xml:space="preserve"> to study </w:t>
      </w:r>
      <w:r w:rsidR="00A13F1F">
        <w:rPr>
          <w:rFonts w:asciiTheme="majorBidi" w:hAnsiTheme="majorBidi" w:cstheme="majorBidi"/>
          <w:sz w:val="24"/>
        </w:rPr>
        <w:t xml:space="preserve">specifically </w:t>
      </w:r>
      <w:r w:rsidR="00042941" w:rsidRPr="0062122D">
        <w:rPr>
          <w:rFonts w:asciiTheme="majorBidi" w:hAnsiTheme="majorBidi" w:cstheme="majorBidi"/>
          <w:sz w:val="24"/>
        </w:rPr>
        <w:t xml:space="preserve">in the place that a person’s heart desires </w:t>
      </w:r>
      <w:r w:rsidR="004B7D23" w:rsidRPr="0062122D">
        <w:rPr>
          <w:rFonts w:asciiTheme="majorBidi" w:hAnsiTheme="majorBidi" w:cstheme="majorBidi"/>
          <w:sz w:val="24"/>
        </w:rPr>
        <w:t xml:space="preserve">is connected to Rabbi Hutner’s idea that </w:t>
      </w:r>
      <w:r w:rsidR="00D8453F" w:rsidRPr="0062122D">
        <w:rPr>
          <w:rFonts w:asciiTheme="majorBidi" w:hAnsiTheme="majorBidi" w:cstheme="majorBidi"/>
          <w:sz w:val="24"/>
          <w:rtl/>
        </w:rPr>
        <w:t>"</w:t>
      </w:r>
      <w:r w:rsidR="00D8453F" w:rsidRPr="0062122D">
        <w:rPr>
          <w:rFonts w:asciiTheme="majorBidi" w:hAnsiTheme="majorBidi" w:cstheme="majorBidi"/>
          <w:sz w:val="24"/>
          <w:highlight w:val="yellow"/>
          <w:rtl/>
        </w:rPr>
        <w:t xml:space="preserve">חבור זה של השכל עם ענינו של המושג נעשה הוא </w:t>
      </w:r>
      <w:proofErr w:type="spellStart"/>
      <w:r w:rsidR="00D8453F" w:rsidRPr="0062122D">
        <w:rPr>
          <w:rFonts w:asciiTheme="majorBidi" w:hAnsiTheme="majorBidi" w:cstheme="majorBidi"/>
          <w:sz w:val="24"/>
          <w:highlight w:val="yellow"/>
          <w:rtl/>
        </w:rPr>
        <w:t>בכחו</w:t>
      </w:r>
      <w:proofErr w:type="spellEnd"/>
      <w:r w:rsidR="00D8453F" w:rsidRPr="0062122D">
        <w:rPr>
          <w:rFonts w:asciiTheme="majorBidi" w:hAnsiTheme="majorBidi" w:cstheme="majorBidi"/>
          <w:sz w:val="24"/>
          <w:highlight w:val="yellow"/>
          <w:rtl/>
        </w:rPr>
        <w:t xml:space="preserve"> של התענוג הטמון בהשגה</w:t>
      </w:r>
      <w:r w:rsidR="00D8453F" w:rsidRPr="0062122D">
        <w:rPr>
          <w:rFonts w:asciiTheme="majorBidi" w:hAnsiTheme="majorBidi" w:cstheme="majorBidi"/>
          <w:sz w:val="24"/>
          <w:rtl/>
        </w:rPr>
        <w:t>."</w:t>
      </w:r>
      <w:r w:rsidR="00D8453F" w:rsidRPr="0062122D">
        <w:rPr>
          <w:rFonts w:asciiTheme="majorBidi" w:hAnsiTheme="majorBidi" w:cstheme="majorBidi"/>
          <w:sz w:val="24"/>
        </w:rPr>
        <w:t xml:space="preserve"> </w:t>
      </w:r>
      <w:r w:rsidR="00D8453F" w:rsidRPr="0062122D">
        <w:rPr>
          <w:rStyle w:val="FootnoteReference"/>
          <w:rFonts w:asciiTheme="majorBidi" w:hAnsiTheme="majorBidi" w:cstheme="majorBidi"/>
          <w:sz w:val="24"/>
          <w:rtl/>
        </w:rPr>
        <w:footnoteReference w:id="40"/>
      </w:r>
      <w:r w:rsidR="0066582D" w:rsidRPr="0062122D">
        <w:rPr>
          <w:rFonts w:asciiTheme="majorBidi" w:hAnsiTheme="majorBidi" w:cstheme="majorBidi"/>
          <w:sz w:val="24"/>
        </w:rPr>
        <w:t xml:space="preserve"> </w:t>
      </w:r>
      <w:r w:rsidR="004F6849">
        <w:rPr>
          <w:rFonts w:asciiTheme="majorBidi" w:hAnsiTheme="majorBidi" w:cstheme="majorBidi"/>
          <w:sz w:val="24"/>
        </w:rPr>
        <w:t xml:space="preserve">In </w:t>
      </w:r>
      <w:r w:rsidR="000B3DBC" w:rsidRPr="0062122D">
        <w:rPr>
          <w:rFonts w:asciiTheme="majorBidi" w:hAnsiTheme="majorBidi" w:cstheme="majorBidi"/>
          <w:sz w:val="24"/>
        </w:rPr>
        <w:t>observing commandments</w:t>
      </w:r>
      <w:r w:rsidR="000B3DBC">
        <w:rPr>
          <w:rFonts w:asciiTheme="majorBidi" w:hAnsiTheme="majorBidi" w:cstheme="majorBidi"/>
          <w:sz w:val="24"/>
        </w:rPr>
        <w:t xml:space="preserve">, </w:t>
      </w:r>
      <w:r w:rsidR="0066582D" w:rsidRPr="0062122D">
        <w:rPr>
          <w:rFonts w:asciiTheme="majorBidi" w:hAnsiTheme="majorBidi" w:cstheme="majorBidi"/>
          <w:sz w:val="24"/>
        </w:rPr>
        <w:t xml:space="preserve">pleasure </w:t>
      </w:r>
      <w:r w:rsidR="00BE22D8" w:rsidRPr="0062122D">
        <w:rPr>
          <w:rFonts w:asciiTheme="majorBidi" w:hAnsiTheme="majorBidi" w:cstheme="majorBidi"/>
          <w:sz w:val="24"/>
        </w:rPr>
        <w:t>is a</w:t>
      </w:r>
      <w:r w:rsidR="00FF33A0" w:rsidRPr="0062122D">
        <w:rPr>
          <w:rFonts w:asciiTheme="majorBidi" w:hAnsiTheme="majorBidi" w:cstheme="majorBidi"/>
          <w:sz w:val="24"/>
        </w:rPr>
        <w:t xml:space="preserve"> collateral</w:t>
      </w:r>
      <w:r w:rsidR="00BE22D8" w:rsidRPr="0062122D">
        <w:rPr>
          <w:rFonts w:asciiTheme="majorBidi" w:hAnsiTheme="majorBidi" w:cstheme="majorBidi"/>
          <w:sz w:val="24"/>
        </w:rPr>
        <w:t xml:space="preserve"> advantage, </w:t>
      </w:r>
      <w:r w:rsidR="001945D5" w:rsidRPr="0062122D">
        <w:rPr>
          <w:rFonts w:asciiTheme="majorBidi" w:hAnsiTheme="majorBidi" w:cstheme="majorBidi"/>
          <w:sz w:val="24"/>
        </w:rPr>
        <w:t>but regarding Torah study</w:t>
      </w:r>
      <w:r w:rsidR="00192DC1">
        <w:rPr>
          <w:rFonts w:asciiTheme="majorBidi" w:hAnsiTheme="majorBidi" w:cstheme="majorBidi"/>
          <w:sz w:val="24"/>
        </w:rPr>
        <w:t>,</w:t>
      </w:r>
      <w:r w:rsidR="001945D5" w:rsidRPr="0062122D">
        <w:rPr>
          <w:rFonts w:asciiTheme="majorBidi" w:hAnsiTheme="majorBidi" w:cstheme="majorBidi"/>
          <w:sz w:val="24"/>
        </w:rPr>
        <w:t xml:space="preserve"> it is a </w:t>
      </w:r>
      <w:r w:rsidR="003E0AF2" w:rsidRPr="0062122D">
        <w:rPr>
          <w:rFonts w:asciiTheme="majorBidi" w:hAnsiTheme="majorBidi" w:cstheme="majorBidi"/>
          <w:sz w:val="24"/>
        </w:rPr>
        <w:t xml:space="preserve">necessary and </w:t>
      </w:r>
      <w:r w:rsidR="00D47327" w:rsidRPr="0062122D">
        <w:rPr>
          <w:rFonts w:asciiTheme="majorBidi" w:hAnsiTheme="majorBidi" w:cstheme="majorBidi"/>
          <w:sz w:val="24"/>
        </w:rPr>
        <w:t xml:space="preserve">crucial </w:t>
      </w:r>
      <w:r w:rsidR="003E0AF2" w:rsidRPr="0062122D">
        <w:rPr>
          <w:rFonts w:asciiTheme="majorBidi" w:hAnsiTheme="majorBidi" w:cstheme="majorBidi"/>
          <w:sz w:val="24"/>
        </w:rPr>
        <w:t>condition</w:t>
      </w:r>
      <w:r w:rsidR="00DF306E" w:rsidRPr="0062122D">
        <w:rPr>
          <w:rFonts w:asciiTheme="majorBidi" w:hAnsiTheme="majorBidi" w:cstheme="majorBidi"/>
          <w:sz w:val="24"/>
        </w:rPr>
        <w:t xml:space="preserve">, because the level of achievement is dependent on the </w:t>
      </w:r>
      <w:r w:rsidR="00F01274" w:rsidRPr="0062122D">
        <w:rPr>
          <w:rFonts w:asciiTheme="majorBidi" w:hAnsiTheme="majorBidi" w:cstheme="majorBidi"/>
          <w:sz w:val="24"/>
        </w:rPr>
        <w:t xml:space="preserve">degree of pleasure. </w:t>
      </w:r>
      <w:r w:rsidR="001A01E9">
        <w:rPr>
          <w:rFonts w:asciiTheme="majorBidi" w:hAnsiTheme="majorBidi" w:cstheme="majorBidi"/>
          <w:sz w:val="24"/>
        </w:rPr>
        <w:t>As he</w:t>
      </w:r>
      <w:r w:rsidR="00F01274" w:rsidRPr="0062122D">
        <w:rPr>
          <w:rFonts w:asciiTheme="majorBidi" w:hAnsiTheme="majorBidi" w:cstheme="majorBidi"/>
          <w:sz w:val="24"/>
        </w:rPr>
        <w:t xml:space="preserve"> wrote</w:t>
      </w:r>
    </w:p>
    <w:p w14:paraId="2BDF69FC" w14:textId="73C4C5CE" w:rsidR="00503C68" w:rsidRPr="0062122D" w:rsidRDefault="00503C68" w:rsidP="009D5457">
      <w:pPr>
        <w:pStyle w:val="Quote1"/>
        <w:bidi w:val="0"/>
        <w:spacing w:before="0" w:after="0"/>
        <w:ind w:left="567" w:right="567"/>
        <w:jc w:val="right"/>
        <w:rPr>
          <w:rFonts w:asciiTheme="majorBidi" w:hAnsiTheme="majorBidi" w:cstheme="majorBidi"/>
          <w:sz w:val="24"/>
          <w:highlight w:val="yellow"/>
          <w:rtl/>
        </w:rPr>
      </w:pPr>
      <w:r w:rsidRPr="0062122D">
        <w:rPr>
          <w:rFonts w:asciiTheme="majorBidi" w:hAnsiTheme="majorBidi" w:cstheme="majorBidi"/>
          <w:sz w:val="24"/>
          <w:highlight w:val="yellow"/>
          <w:rtl/>
        </w:rPr>
        <w:t xml:space="preserve">חפץ הלב הכרעה היא רק בתלמוד תורה. משום </w:t>
      </w:r>
      <w:proofErr w:type="spellStart"/>
      <w:r w:rsidRPr="0062122D">
        <w:rPr>
          <w:rFonts w:asciiTheme="majorBidi" w:hAnsiTheme="majorBidi" w:cstheme="majorBidi"/>
          <w:sz w:val="24"/>
          <w:highlight w:val="yellow"/>
          <w:rtl/>
        </w:rPr>
        <w:t>דמצות</w:t>
      </w:r>
      <w:proofErr w:type="spellEnd"/>
      <w:r w:rsidRPr="0062122D">
        <w:rPr>
          <w:rFonts w:asciiTheme="majorBidi" w:hAnsiTheme="majorBidi" w:cstheme="majorBidi"/>
          <w:sz w:val="24"/>
          <w:highlight w:val="yellow"/>
          <w:rtl/>
        </w:rPr>
        <w:t xml:space="preserve"> תלמודה של תורה מתקיימת היא </w:t>
      </w:r>
      <w:proofErr w:type="spellStart"/>
      <w:r w:rsidRPr="0062122D">
        <w:rPr>
          <w:rFonts w:asciiTheme="majorBidi" w:hAnsiTheme="majorBidi" w:cstheme="majorBidi"/>
          <w:sz w:val="24"/>
          <w:highlight w:val="yellow"/>
          <w:rtl/>
        </w:rPr>
        <w:t>בכחה</w:t>
      </w:r>
      <w:proofErr w:type="spellEnd"/>
      <w:r w:rsidRPr="0062122D">
        <w:rPr>
          <w:rFonts w:asciiTheme="majorBidi" w:hAnsiTheme="majorBidi" w:cstheme="majorBidi"/>
          <w:sz w:val="24"/>
          <w:highlight w:val="yellow"/>
          <w:rtl/>
        </w:rPr>
        <w:t xml:space="preserve"> של ההשגה וההשכלה. וכל תוספת תענוג בשעת השגה – הרי היא ממילא תוספת השגה. ולא עוד אלא שרואים אנו כי רק ביחס לתלמוד תורה נתקנה ברכת תחנונים על עריבות הדברים, שהרי לא מצינו דוגמתה של ברכת "והערב נא" בנוגע לשום מצווה [...] כי התענוג בהשגת דברי תורה נכנס הוא בכלל גוף </w:t>
      </w:r>
      <w:proofErr w:type="spellStart"/>
      <w:r w:rsidRPr="0062122D">
        <w:rPr>
          <w:rFonts w:asciiTheme="majorBidi" w:hAnsiTheme="majorBidi" w:cstheme="majorBidi"/>
          <w:sz w:val="24"/>
          <w:highlight w:val="yellow"/>
          <w:rtl/>
        </w:rPr>
        <w:t>המצוה</w:t>
      </w:r>
      <w:proofErr w:type="spellEnd"/>
      <w:r w:rsidRPr="0062122D">
        <w:rPr>
          <w:rFonts w:asciiTheme="majorBidi" w:hAnsiTheme="majorBidi" w:cstheme="majorBidi"/>
          <w:sz w:val="24"/>
          <w:highlight w:val="yellow"/>
          <w:rtl/>
        </w:rPr>
        <w:t>, ואלו בשאר מצות אינו אלא עטרה על ראשם (שם).</w:t>
      </w:r>
    </w:p>
    <w:p w14:paraId="089C797E" w14:textId="5EE56BD7" w:rsidR="00024B81" w:rsidRDefault="00FC3E5C"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lastRenderedPageBreak/>
        <w:t xml:space="preserve">The singular </w:t>
      </w:r>
      <w:r w:rsidR="000D590A" w:rsidRPr="0062122D">
        <w:rPr>
          <w:rFonts w:asciiTheme="majorBidi" w:hAnsiTheme="majorBidi" w:cstheme="majorBidi"/>
          <w:sz w:val="24"/>
        </w:rPr>
        <w:t xml:space="preserve">personal </w:t>
      </w:r>
      <w:r w:rsidR="00FC40FA" w:rsidRPr="0062122D">
        <w:rPr>
          <w:rFonts w:asciiTheme="majorBidi" w:hAnsiTheme="majorBidi" w:cstheme="majorBidi"/>
          <w:sz w:val="24"/>
        </w:rPr>
        <w:t>dimension</w:t>
      </w:r>
      <w:r w:rsidR="000D590A" w:rsidRPr="0062122D">
        <w:rPr>
          <w:rFonts w:asciiTheme="majorBidi" w:hAnsiTheme="majorBidi" w:cstheme="majorBidi"/>
          <w:sz w:val="24"/>
        </w:rPr>
        <w:t xml:space="preserve"> in Torah study, is</w:t>
      </w:r>
      <w:r w:rsidR="00192DC1">
        <w:rPr>
          <w:rFonts w:asciiTheme="majorBidi" w:hAnsiTheme="majorBidi" w:cstheme="majorBidi"/>
          <w:sz w:val="24"/>
        </w:rPr>
        <w:t>,</w:t>
      </w:r>
      <w:r w:rsidR="000D590A" w:rsidRPr="0062122D">
        <w:rPr>
          <w:rFonts w:asciiTheme="majorBidi" w:hAnsiTheme="majorBidi" w:cstheme="majorBidi"/>
          <w:sz w:val="24"/>
        </w:rPr>
        <w:t xml:space="preserve"> therefore, critical. </w:t>
      </w:r>
      <w:r w:rsidR="007C3D42" w:rsidRPr="0062122D">
        <w:rPr>
          <w:rFonts w:asciiTheme="majorBidi" w:hAnsiTheme="majorBidi" w:cstheme="majorBidi"/>
          <w:sz w:val="24"/>
        </w:rPr>
        <w:t xml:space="preserve">The quality of Torah study is a function of </w:t>
      </w:r>
      <w:r w:rsidR="00545397" w:rsidRPr="0062122D">
        <w:rPr>
          <w:rFonts w:asciiTheme="majorBidi" w:hAnsiTheme="majorBidi" w:cstheme="majorBidi"/>
          <w:sz w:val="24"/>
        </w:rPr>
        <w:t xml:space="preserve">the level of originality and the degree to which the study </w:t>
      </w:r>
      <w:r w:rsidR="00187F29" w:rsidRPr="0062122D">
        <w:rPr>
          <w:rFonts w:asciiTheme="majorBidi" w:hAnsiTheme="majorBidi" w:cstheme="majorBidi"/>
          <w:sz w:val="24"/>
        </w:rPr>
        <w:t xml:space="preserve">is </w:t>
      </w:r>
      <w:r w:rsidR="007015D5" w:rsidRPr="0062122D">
        <w:rPr>
          <w:rFonts w:asciiTheme="majorBidi" w:hAnsiTheme="majorBidi" w:cstheme="majorBidi"/>
          <w:sz w:val="24"/>
        </w:rPr>
        <w:t>directed by</w:t>
      </w:r>
      <w:r w:rsidR="003A55F8" w:rsidRPr="0062122D">
        <w:rPr>
          <w:rFonts w:asciiTheme="majorBidi" w:hAnsiTheme="majorBidi" w:cstheme="majorBidi"/>
          <w:sz w:val="24"/>
        </w:rPr>
        <w:t xml:space="preserve"> the </w:t>
      </w:r>
      <w:r w:rsidR="00187F29" w:rsidRPr="0062122D">
        <w:rPr>
          <w:rFonts w:asciiTheme="majorBidi" w:hAnsiTheme="majorBidi" w:cstheme="majorBidi"/>
          <w:sz w:val="24"/>
        </w:rPr>
        <w:t>perso</w:t>
      </w:r>
      <w:r w:rsidR="007F390C" w:rsidRPr="0062122D">
        <w:rPr>
          <w:rFonts w:asciiTheme="majorBidi" w:hAnsiTheme="majorBidi" w:cstheme="majorBidi"/>
          <w:sz w:val="24"/>
        </w:rPr>
        <w:t>nality</w:t>
      </w:r>
      <w:r w:rsidR="003A55F8" w:rsidRPr="0062122D">
        <w:rPr>
          <w:rFonts w:asciiTheme="majorBidi" w:hAnsiTheme="majorBidi" w:cstheme="majorBidi"/>
          <w:sz w:val="24"/>
        </w:rPr>
        <w:t xml:space="preserve"> of </w:t>
      </w:r>
      <w:r w:rsidR="00046CE8">
        <w:rPr>
          <w:rFonts w:asciiTheme="majorBidi" w:hAnsiTheme="majorBidi" w:cstheme="majorBidi"/>
          <w:sz w:val="24"/>
        </w:rPr>
        <w:t xml:space="preserve">the student. </w:t>
      </w:r>
      <w:r w:rsidR="007416C0" w:rsidRPr="0062122D">
        <w:rPr>
          <w:rFonts w:asciiTheme="majorBidi" w:hAnsiTheme="majorBidi" w:cstheme="majorBidi"/>
          <w:sz w:val="24"/>
        </w:rPr>
        <w:t>If we continue this line of reason</w:t>
      </w:r>
      <w:r w:rsidR="00965A20" w:rsidRPr="0062122D">
        <w:rPr>
          <w:rFonts w:asciiTheme="majorBidi" w:hAnsiTheme="majorBidi" w:cstheme="majorBidi"/>
          <w:sz w:val="24"/>
        </w:rPr>
        <w:t xml:space="preserve">ing further, the similarity to </w:t>
      </w:r>
      <w:r w:rsidR="00053955" w:rsidRPr="0062122D">
        <w:rPr>
          <w:rFonts w:asciiTheme="majorBidi" w:hAnsiTheme="majorBidi" w:cstheme="majorBidi"/>
          <w:sz w:val="24"/>
        </w:rPr>
        <w:t xml:space="preserve">existentialist </w:t>
      </w:r>
      <w:r w:rsidR="00840C02" w:rsidRPr="0062122D">
        <w:rPr>
          <w:rFonts w:asciiTheme="majorBidi" w:hAnsiTheme="majorBidi" w:cstheme="majorBidi"/>
          <w:sz w:val="24"/>
        </w:rPr>
        <w:t xml:space="preserve">ideas and the concept of authenticity becomes </w:t>
      </w:r>
      <w:r w:rsidR="00A25BD4">
        <w:rPr>
          <w:rFonts w:asciiTheme="majorBidi" w:hAnsiTheme="majorBidi" w:cstheme="majorBidi"/>
          <w:sz w:val="24"/>
        </w:rPr>
        <w:t>more salient</w:t>
      </w:r>
      <w:r w:rsidR="00840C02" w:rsidRPr="0062122D">
        <w:rPr>
          <w:rFonts w:asciiTheme="majorBidi" w:hAnsiTheme="majorBidi" w:cstheme="majorBidi"/>
          <w:sz w:val="24"/>
        </w:rPr>
        <w:t xml:space="preserve">. </w:t>
      </w:r>
      <w:r w:rsidR="003F05C1" w:rsidRPr="0062122D">
        <w:rPr>
          <w:rFonts w:asciiTheme="majorBidi" w:hAnsiTheme="majorBidi" w:cstheme="majorBidi"/>
          <w:sz w:val="24"/>
        </w:rPr>
        <w:t xml:space="preserve">The concept of existentialist authenticity is always </w:t>
      </w:r>
      <w:r w:rsidR="00207B87" w:rsidRPr="0062122D">
        <w:rPr>
          <w:rFonts w:asciiTheme="majorBidi" w:hAnsiTheme="majorBidi" w:cstheme="majorBidi"/>
          <w:sz w:val="24"/>
        </w:rPr>
        <w:t xml:space="preserve">developed as a </w:t>
      </w:r>
      <w:r w:rsidR="00646EE3" w:rsidRPr="0062122D">
        <w:rPr>
          <w:rFonts w:asciiTheme="majorBidi" w:hAnsiTheme="majorBidi" w:cstheme="majorBidi"/>
          <w:sz w:val="24"/>
        </w:rPr>
        <w:t xml:space="preserve">contrast to </w:t>
      </w:r>
      <w:r w:rsidR="00227CA9" w:rsidRPr="0062122D">
        <w:rPr>
          <w:rFonts w:asciiTheme="majorBidi" w:hAnsiTheme="majorBidi" w:cstheme="majorBidi"/>
          <w:sz w:val="24"/>
        </w:rPr>
        <w:t xml:space="preserve">the </w:t>
      </w:r>
      <w:r w:rsidR="00646EE3" w:rsidRPr="0062122D">
        <w:rPr>
          <w:rFonts w:asciiTheme="majorBidi" w:hAnsiTheme="majorBidi" w:cstheme="majorBidi"/>
          <w:sz w:val="24"/>
        </w:rPr>
        <w:t>conformity and</w:t>
      </w:r>
      <w:r w:rsidR="007B0C48">
        <w:rPr>
          <w:rFonts w:asciiTheme="majorBidi" w:hAnsiTheme="majorBidi" w:cstheme="majorBidi"/>
          <w:sz w:val="24"/>
        </w:rPr>
        <w:t xml:space="preserve"> the</w:t>
      </w:r>
      <w:r w:rsidR="00646EE3" w:rsidRPr="0062122D">
        <w:rPr>
          <w:rFonts w:asciiTheme="majorBidi" w:hAnsiTheme="majorBidi" w:cstheme="majorBidi"/>
          <w:sz w:val="24"/>
        </w:rPr>
        <w:t xml:space="preserve"> </w:t>
      </w:r>
      <w:r w:rsidR="00020912" w:rsidRPr="0062122D">
        <w:rPr>
          <w:rFonts w:asciiTheme="majorBidi" w:hAnsiTheme="majorBidi" w:cstheme="majorBidi"/>
          <w:sz w:val="24"/>
        </w:rPr>
        <w:t xml:space="preserve">unexamined existence </w:t>
      </w:r>
      <w:r w:rsidR="00227CA9" w:rsidRPr="0062122D">
        <w:rPr>
          <w:rFonts w:asciiTheme="majorBidi" w:hAnsiTheme="majorBidi" w:cstheme="majorBidi"/>
          <w:sz w:val="24"/>
        </w:rPr>
        <w:t>of the masses. To be unauthentic means to be like all the others</w:t>
      </w:r>
      <w:r w:rsidR="009F1E99" w:rsidRPr="0062122D">
        <w:rPr>
          <w:rFonts w:asciiTheme="majorBidi" w:hAnsiTheme="majorBidi" w:cstheme="majorBidi"/>
          <w:sz w:val="24"/>
        </w:rPr>
        <w:t xml:space="preserve">, like “them”. To act the way everyone </w:t>
      </w:r>
      <w:r w:rsidR="001F0CA0">
        <w:rPr>
          <w:rFonts w:asciiTheme="majorBidi" w:hAnsiTheme="majorBidi" w:cstheme="majorBidi"/>
          <w:sz w:val="24"/>
        </w:rPr>
        <w:t xml:space="preserve">else </w:t>
      </w:r>
      <w:r w:rsidR="009F1E99" w:rsidRPr="0062122D">
        <w:rPr>
          <w:rFonts w:asciiTheme="majorBidi" w:hAnsiTheme="majorBidi" w:cstheme="majorBidi"/>
          <w:sz w:val="24"/>
        </w:rPr>
        <w:t>acts</w:t>
      </w:r>
      <w:r w:rsidR="00F71E2E" w:rsidRPr="0062122D">
        <w:rPr>
          <w:rFonts w:asciiTheme="majorBidi" w:hAnsiTheme="majorBidi" w:cstheme="majorBidi"/>
          <w:sz w:val="24"/>
        </w:rPr>
        <w:t xml:space="preserve">, to </w:t>
      </w:r>
      <w:r w:rsidR="001D1130" w:rsidRPr="0062122D">
        <w:rPr>
          <w:rFonts w:asciiTheme="majorBidi" w:hAnsiTheme="majorBidi" w:cstheme="majorBidi"/>
          <w:sz w:val="24"/>
        </w:rPr>
        <w:t>tread the path they have laid</w:t>
      </w:r>
      <w:r w:rsidR="00CC531B" w:rsidRPr="0062122D">
        <w:rPr>
          <w:rFonts w:asciiTheme="majorBidi" w:hAnsiTheme="majorBidi" w:cstheme="majorBidi"/>
          <w:sz w:val="24"/>
        </w:rPr>
        <w:t>, instead of acting in a way that is true to one</w:t>
      </w:r>
      <w:r w:rsidR="00FB1047" w:rsidRPr="0062122D">
        <w:rPr>
          <w:rFonts w:asciiTheme="majorBidi" w:hAnsiTheme="majorBidi" w:cstheme="majorBidi"/>
          <w:sz w:val="24"/>
        </w:rPr>
        <w:t>self</w:t>
      </w:r>
      <w:r w:rsidR="007126AE" w:rsidRPr="0062122D">
        <w:rPr>
          <w:rFonts w:asciiTheme="majorBidi" w:hAnsiTheme="majorBidi" w:cstheme="majorBidi"/>
          <w:sz w:val="24"/>
        </w:rPr>
        <w:t>, unique</w:t>
      </w:r>
      <w:r w:rsidR="00864CB8">
        <w:rPr>
          <w:rFonts w:asciiTheme="majorBidi" w:hAnsiTheme="majorBidi" w:cstheme="majorBidi"/>
          <w:sz w:val="24"/>
        </w:rPr>
        <w:t>,</w:t>
      </w:r>
      <w:r w:rsidR="007126AE" w:rsidRPr="0062122D">
        <w:rPr>
          <w:rFonts w:asciiTheme="majorBidi" w:hAnsiTheme="majorBidi" w:cstheme="majorBidi"/>
          <w:sz w:val="24"/>
        </w:rPr>
        <w:t xml:space="preserve"> or spontaneous. </w:t>
      </w:r>
      <w:r w:rsidR="00C417BC" w:rsidRPr="0062122D">
        <w:rPr>
          <w:rFonts w:asciiTheme="majorBidi" w:hAnsiTheme="majorBidi" w:cstheme="majorBidi"/>
          <w:sz w:val="24"/>
        </w:rPr>
        <w:t xml:space="preserve">Rabbi Hutner’s </w:t>
      </w:r>
      <w:r w:rsidR="000B37DC" w:rsidRPr="0062122D">
        <w:rPr>
          <w:rFonts w:asciiTheme="majorBidi" w:hAnsiTheme="majorBidi" w:cstheme="majorBidi"/>
          <w:sz w:val="24"/>
        </w:rPr>
        <w:t>insistence on individual Torah study</w:t>
      </w:r>
      <w:r w:rsidR="00C10B78" w:rsidRPr="0062122D">
        <w:rPr>
          <w:rFonts w:asciiTheme="majorBidi" w:hAnsiTheme="majorBidi" w:cstheme="majorBidi"/>
          <w:sz w:val="24"/>
        </w:rPr>
        <w:t xml:space="preserve"> in the place where a person desires</w:t>
      </w:r>
      <w:r w:rsidR="00EC170F">
        <w:rPr>
          <w:rFonts w:asciiTheme="majorBidi" w:hAnsiTheme="majorBidi" w:cstheme="majorBidi"/>
          <w:sz w:val="24"/>
        </w:rPr>
        <w:t xml:space="preserve"> </w:t>
      </w:r>
      <w:r w:rsidR="00C10B78" w:rsidRPr="0062122D">
        <w:rPr>
          <w:rFonts w:asciiTheme="majorBidi" w:hAnsiTheme="majorBidi" w:cstheme="majorBidi"/>
          <w:sz w:val="24"/>
        </w:rPr>
        <w:t xml:space="preserve">and from </w:t>
      </w:r>
      <w:r w:rsidR="00293C35" w:rsidRPr="0062122D">
        <w:rPr>
          <w:rFonts w:asciiTheme="majorBidi" w:hAnsiTheme="majorBidi" w:cstheme="majorBidi"/>
          <w:sz w:val="24"/>
        </w:rPr>
        <w:t xml:space="preserve">a </w:t>
      </w:r>
      <w:r w:rsidR="000B6D88">
        <w:rPr>
          <w:rFonts w:asciiTheme="majorBidi" w:hAnsiTheme="majorBidi" w:cstheme="majorBidi"/>
          <w:sz w:val="24"/>
        </w:rPr>
        <w:t xml:space="preserve">necessary </w:t>
      </w:r>
      <w:r w:rsidR="00E77C9F" w:rsidRPr="0062122D">
        <w:rPr>
          <w:rFonts w:asciiTheme="majorBidi" w:hAnsiTheme="majorBidi" w:cstheme="majorBidi"/>
          <w:sz w:val="24"/>
        </w:rPr>
        <w:t xml:space="preserve">striving for original insights that only his </w:t>
      </w:r>
      <w:r w:rsidR="00763D40" w:rsidRPr="0062122D">
        <w:rPr>
          <w:rFonts w:asciiTheme="majorBidi" w:hAnsiTheme="majorBidi" w:cstheme="majorBidi"/>
          <w:sz w:val="24"/>
        </w:rPr>
        <w:t xml:space="preserve">singular </w:t>
      </w:r>
      <w:r w:rsidR="00E77C9F" w:rsidRPr="0062122D">
        <w:rPr>
          <w:rFonts w:asciiTheme="majorBidi" w:hAnsiTheme="majorBidi" w:cstheme="majorBidi"/>
          <w:sz w:val="24"/>
        </w:rPr>
        <w:t xml:space="preserve">intellect </w:t>
      </w:r>
      <w:r w:rsidR="00763D40" w:rsidRPr="0062122D">
        <w:rPr>
          <w:rFonts w:asciiTheme="majorBidi" w:hAnsiTheme="majorBidi" w:cstheme="majorBidi"/>
          <w:sz w:val="24"/>
        </w:rPr>
        <w:t>is capable of producing</w:t>
      </w:r>
      <w:r w:rsidR="00866B31" w:rsidRPr="0062122D">
        <w:rPr>
          <w:rFonts w:asciiTheme="majorBidi" w:hAnsiTheme="majorBidi" w:cstheme="majorBidi"/>
          <w:sz w:val="24"/>
        </w:rPr>
        <w:t xml:space="preserve"> </w:t>
      </w:r>
      <w:r w:rsidR="00113CAA">
        <w:rPr>
          <w:rFonts w:asciiTheme="majorBidi" w:hAnsiTheme="majorBidi" w:cstheme="majorBidi"/>
          <w:sz w:val="24"/>
        </w:rPr>
        <w:t>conveys a</w:t>
      </w:r>
      <w:r w:rsidR="00866B31" w:rsidRPr="0062122D">
        <w:rPr>
          <w:rFonts w:asciiTheme="majorBidi" w:hAnsiTheme="majorBidi" w:cstheme="majorBidi"/>
          <w:sz w:val="24"/>
        </w:rPr>
        <w:t xml:space="preserve"> similar </w:t>
      </w:r>
      <w:r w:rsidR="00CB4D3F" w:rsidRPr="0062122D">
        <w:rPr>
          <w:rFonts w:asciiTheme="majorBidi" w:hAnsiTheme="majorBidi" w:cstheme="majorBidi"/>
          <w:sz w:val="24"/>
        </w:rPr>
        <w:t xml:space="preserve">message. A </w:t>
      </w:r>
      <w:r w:rsidR="00726DDB" w:rsidRPr="0062122D">
        <w:rPr>
          <w:rFonts w:asciiTheme="majorBidi" w:hAnsiTheme="majorBidi" w:cstheme="majorBidi"/>
          <w:sz w:val="24"/>
        </w:rPr>
        <w:t>person</w:t>
      </w:r>
      <w:r w:rsidR="00CB4D3F" w:rsidRPr="0062122D">
        <w:rPr>
          <w:rFonts w:asciiTheme="majorBidi" w:hAnsiTheme="majorBidi" w:cstheme="majorBidi"/>
          <w:sz w:val="24"/>
        </w:rPr>
        <w:t xml:space="preserve"> must not </w:t>
      </w:r>
      <w:r w:rsidR="00657293">
        <w:rPr>
          <w:rFonts w:asciiTheme="majorBidi" w:hAnsiTheme="majorBidi" w:cstheme="majorBidi"/>
          <w:sz w:val="24"/>
        </w:rPr>
        <w:t>study Torah</w:t>
      </w:r>
      <w:r w:rsidR="00726DDB" w:rsidRPr="0062122D">
        <w:rPr>
          <w:rFonts w:asciiTheme="majorBidi" w:hAnsiTheme="majorBidi" w:cstheme="majorBidi"/>
          <w:sz w:val="24"/>
        </w:rPr>
        <w:t xml:space="preserve"> </w:t>
      </w:r>
      <w:r w:rsidR="001D52BE">
        <w:rPr>
          <w:rFonts w:asciiTheme="majorBidi" w:hAnsiTheme="majorBidi" w:cstheme="majorBidi"/>
          <w:sz w:val="24"/>
        </w:rPr>
        <w:t>the way</w:t>
      </w:r>
      <w:r w:rsidR="00726DDB" w:rsidRPr="0062122D">
        <w:rPr>
          <w:rFonts w:asciiTheme="majorBidi" w:hAnsiTheme="majorBidi" w:cstheme="majorBidi"/>
          <w:sz w:val="24"/>
        </w:rPr>
        <w:t xml:space="preserve"> “they” </w:t>
      </w:r>
      <w:r w:rsidR="001D52BE">
        <w:rPr>
          <w:rFonts w:asciiTheme="majorBidi" w:hAnsiTheme="majorBidi" w:cstheme="majorBidi"/>
          <w:sz w:val="24"/>
        </w:rPr>
        <w:t>study it</w:t>
      </w:r>
      <w:r w:rsidR="00726DDB" w:rsidRPr="0062122D">
        <w:rPr>
          <w:rFonts w:asciiTheme="majorBidi" w:hAnsiTheme="majorBidi" w:cstheme="majorBidi"/>
          <w:sz w:val="24"/>
        </w:rPr>
        <w:t xml:space="preserve"> or what “they” </w:t>
      </w:r>
      <w:r w:rsidR="001D52BE">
        <w:rPr>
          <w:rFonts w:asciiTheme="majorBidi" w:hAnsiTheme="majorBidi" w:cstheme="majorBidi"/>
          <w:sz w:val="24"/>
        </w:rPr>
        <w:t>study</w:t>
      </w:r>
      <w:r w:rsidR="009D2B8D" w:rsidRPr="0062122D">
        <w:rPr>
          <w:rFonts w:asciiTheme="majorBidi" w:hAnsiTheme="majorBidi" w:cstheme="majorBidi"/>
          <w:sz w:val="24"/>
        </w:rPr>
        <w:t xml:space="preserve">. The glorification of originality in </w:t>
      </w:r>
      <w:r w:rsidR="001D52BE">
        <w:rPr>
          <w:rFonts w:asciiTheme="majorBidi" w:hAnsiTheme="majorBidi" w:cstheme="majorBidi"/>
          <w:sz w:val="24"/>
        </w:rPr>
        <w:t>Torah study</w:t>
      </w:r>
      <w:r w:rsidR="009D2B8D" w:rsidRPr="0062122D">
        <w:rPr>
          <w:rFonts w:asciiTheme="majorBidi" w:hAnsiTheme="majorBidi" w:cstheme="majorBidi"/>
          <w:sz w:val="24"/>
        </w:rPr>
        <w:t xml:space="preserve"> is not </w:t>
      </w:r>
      <w:r w:rsidR="00E60D84" w:rsidRPr="0062122D">
        <w:rPr>
          <w:rFonts w:asciiTheme="majorBidi" w:hAnsiTheme="majorBidi" w:cstheme="majorBidi"/>
          <w:sz w:val="24"/>
        </w:rPr>
        <w:t xml:space="preserve">the innovation of Rabbi Hutner but rather rooted in the </w:t>
      </w:r>
      <w:r w:rsidR="00815E70">
        <w:rPr>
          <w:rFonts w:asciiTheme="majorBidi" w:hAnsiTheme="majorBidi" w:cstheme="majorBidi"/>
          <w:sz w:val="24"/>
        </w:rPr>
        <w:t xml:space="preserve">experience </w:t>
      </w:r>
      <w:r w:rsidR="003545EF" w:rsidRPr="0062122D">
        <w:rPr>
          <w:rFonts w:asciiTheme="majorBidi" w:hAnsiTheme="majorBidi" w:cstheme="majorBidi"/>
          <w:sz w:val="24"/>
        </w:rPr>
        <w:t xml:space="preserve">of the Lithuanian yeshiva world. </w:t>
      </w:r>
      <w:r w:rsidR="00EC6453" w:rsidRPr="0062122D">
        <w:rPr>
          <w:rFonts w:asciiTheme="majorBidi" w:hAnsiTheme="majorBidi" w:cstheme="majorBidi"/>
          <w:sz w:val="24"/>
        </w:rPr>
        <w:t xml:space="preserve">However, it can be said that what Rabbi Hutner did </w:t>
      </w:r>
      <w:r w:rsidR="00DE07D6" w:rsidRPr="0062122D">
        <w:rPr>
          <w:rFonts w:asciiTheme="majorBidi" w:hAnsiTheme="majorBidi" w:cstheme="majorBidi"/>
          <w:sz w:val="24"/>
        </w:rPr>
        <w:t xml:space="preserve">for originality in </w:t>
      </w:r>
      <w:r w:rsidR="003A03AE">
        <w:rPr>
          <w:rFonts w:asciiTheme="majorBidi" w:hAnsiTheme="majorBidi" w:cstheme="majorBidi"/>
          <w:sz w:val="24"/>
        </w:rPr>
        <w:t xml:space="preserve">Torah </w:t>
      </w:r>
      <w:r w:rsidR="00DE07D6" w:rsidRPr="0062122D">
        <w:rPr>
          <w:rFonts w:asciiTheme="majorBidi" w:hAnsiTheme="majorBidi" w:cstheme="majorBidi"/>
          <w:sz w:val="24"/>
        </w:rPr>
        <w:t xml:space="preserve">study is similar </w:t>
      </w:r>
      <w:r w:rsidR="006273EE" w:rsidRPr="0062122D">
        <w:rPr>
          <w:rFonts w:asciiTheme="majorBidi" w:hAnsiTheme="majorBidi" w:cstheme="majorBidi"/>
          <w:sz w:val="24"/>
        </w:rPr>
        <w:t xml:space="preserve">to what Rabbi Chaim of </w:t>
      </w:r>
      <w:proofErr w:type="spellStart"/>
      <w:r w:rsidR="006273EE" w:rsidRPr="0062122D">
        <w:rPr>
          <w:rFonts w:asciiTheme="majorBidi" w:hAnsiTheme="majorBidi" w:cstheme="majorBidi"/>
          <w:sz w:val="24"/>
        </w:rPr>
        <w:t>Volozhin</w:t>
      </w:r>
      <w:proofErr w:type="spellEnd"/>
      <w:r w:rsidR="006273EE" w:rsidRPr="0062122D">
        <w:rPr>
          <w:rFonts w:asciiTheme="majorBidi" w:hAnsiTheme="majorBidi" w:cstheme="majorBidi"/>
          <w:sz w:val="24"/>
        </w:rPr>
        <w:t xml:space="preserve"> did for Torah study itself</w:t>
      </w:r>
      <w:r w:rsidR="00AE6467" w:rsidRPr="0062122D">
        <w:rPr>
          <w:rFonts w:asciiTheme="majorBidi" w:hAnsiTheme="majorBidi" w:cstheme="majorBidi"/>
          <w:sz w:val="24"/>
        </w:rPr>
        <w:t xml:space="preserve">: </w:t>
      </w:r>
      <w:r w:rsidR="008007E1">
        <w:rPr>
          <w:rFonts w:asciiTheme="majorBidi" w:hAnsiTheme="majorBidi" w:cstheme="majorBidi"/>
          <w:sz w:val="24"/>
        </w:rPr>
        <w:t>t</w:t>
      </w:r>
      <w:r w:rsidR="00AE6467" w:rsidRPr="0062122D">
        <w:rPr>
          <w:rFonts w:asciiTheme="majorBidi" w:hAnsiTheme="majorBidi" w:cstheme="majorBidi"/>
          <w:sz w:val="24"/>
        </w:rPr>
        <w:t>aking a</w:t>
      </w:r>
      <w:r w:rsidR="00B527B3" w:rsidRPr="0062122D">
        <w:rPr>
          <w:rFonts w:asciiTheme="majorBidi" w:hAnsiTheme="majorBidi" w:cstheme="majorBidi"/>
          <w:sz w:val="24"/>
        </w:rPr>
        <w:t xml:space="preserve">n important </w:t>
      </w:r>
      <w:r w:rsidR="0021476A" w:rsidRPr="0062122D">
        <w:rPr>
          <w:rFonts w:asciiTheme="majorBidi" w:hAnsiTheme="majorBidi" w:cstheme="majorBidi"/>
          <w:sz w:val="24"/>
        </w:rPr>
        <w:t>component within</w:t>
      </w:r>
      <w:r w:rsidR="00B527B3" w:rsidRPr="0062122D">
        <w:rPr>
          <w:rFonts w:asciiTheme="majorBidi" w:hAnsiTheme="majorBidi" w:cstheme="majorBidi"/>
          <w:sz w:val="24"/>
        </w:rPr>
        <w:t xml:space="preserve"> a given </w:t>
      </w:r>
      <w:r w:rsidR="0021476A">
        <w:rPr>
          <w:rFonts w:asciiTheme="majorBidi" w:hAnsiTheme="majorBidi" w:cstheme="majorBidi"/>
          <w:sz w:val="24"/>
        </w:rPr>
        <w:t>framework</w:t>
      </w:r>
      <w:r w:rsidR="00B527B3" w:rsidRPr="0062122D">
        <w:rPr>
          <w:rFonts w:asciiTheme="majorBidi" w:hAnsiTheme="majorBidi" w:cstheme="majorBidi"/>
          <w:sz w:val="24"/>
        </w:rPr>
        <w:t xml:space="preserve"> and </w:t>
      </w:r>
      <w:r w:rsidR="00DA070C" w:rsidRPr="0062122D">
        <w:rPr>
          <w:rFonts w:asciiTheme="majorBidi" w:hAnsiTheme="majorBidi" w:cstheme="majorBidi"/>
          <w:sz w:val="24"/>
        </w:rPr>
        <w:t xml:space="preserve">upgrading it to the most important </w:t>
      </w:r>
      <w:r w:rsidR="00723635" w:rsidRPr="0062122D">
        <w:rPr>
          <w:rFonts w:asciiTheme="majorBidi" w:hAnsiTheme="majorBidi" w:cstheme="majorBidi"/>
          <w:sz w:val="24"/>
        </w:rPr>
        <w:t>component</w:t>
      </w:r>
      <w:r w:rsidR="00727BB0">
        <w:rPr>
          <w:rFonts w:asciiTheme="majorBidi" w:hAnsiTheme="majorBidi" w:cstheme="majorBidi"/>
          <w:sz w:val="24"/>
        </w:rPr>
        <w:t xml:space="preserve"> that </w:t>
      </w:r>
      <w:r w:rsidR="00E80431">
        <w:rPr>
          <w:rFonts w:asciiTheme="majorBidi" w:hAnsiTheme="majorBidi" w:cstheme="majorBidi"/>
          <w:sz w:val="24"/>
        </w:rPr>
        <w:t xml:space="preserve">then </w:t>
      </w:r>
      <w:r w:rsidR="00702EFC" w:rsidRPr="0062122D">
        <w:rPr>
          <w:rFonts w:asciiTheme="majorBidi" w:hAnsiTheme="majorBidi" w:cstheme="majorBidi"/>
          <w:sz w:val="24"/>
        </w:rPr>
        <w:t>hold</w:t>
      </w:r>
      <w:r w:rsidR="00E80431">
        <w:rPr>
          <w:rFonts w:asciiTheme="majorBidi" w:hAnsiTheme="majorBidi" w:cstheme="majorBidi"/>
          <w:sz w:val="24"/>
        </w:rPr>
        <w:t>s</w:t>
      </w:r>
      <w:r w:rsidR="00702EFC" w:rsidRPr="0062122D">
        <w:rPr>
          <w:rFonts w:asciiTheme="majorBidi" w:hAnsiTheme="majorBidi" w:cstheme="majorBidi"/>
          <w:sz w:val="24"/>
        </w:rPr>
        <w:t xml:space="preserve"> a</w:t>
      </w:r>
      <w:r w:rsidR="008819B6" w:rsidRPr="0062122D">
        <w:rPr>
          <w:rFonts w:asciiTheme="majorBidi" w:hAnsiTheme="majorBidi" w:cstheme="majorBidi"/>
          <w:sz w:val="24"/>
          <w:rtl/>
        </w:rPr>
        <w:t xml:space="preserve"> </w:t>
      </w:r>
      <w:r w:rsidR="008819B6" w:rsidRPr="0062122D">
        <w:rPr>
          <w:rFonts w:asciiTheme="majorBidi" w:hAnsiTheme="majorBidi" w:cstheme="majorBidi"/>
          <w:sz w:val="24"/>
        </w:rPr>
        <w:t xml:space="preserve">decisive and supreme </w:t>
      </w:r>
      <w:r w:rsidR="009C4A8A" w:rsidRPr="0062122D">
        <w:rPr>
          <w:rFonts w:asciiTheme="majorBidi" w:hAnsiTheme="majorBidi" w:cstheme="majorBidi"/>
          <w:sz w:val="24"/>
        </w:rPr>
        <w:t xml:space="preserve">status </w:t>
      </w:r>
      <w:r w:rsidR="006750C9" w:rsidRPr="0062122D">
        <w:rPr>
          <w:rFonts w:asciiTheme="majorBidi" w:hAnsiTheme="majorBidi" w:cstheme="majorBidi"/>
          <w:sz w:val="24"/>
        </w:rPr>
        <w:t xml:space="preserve">within the hierarchy of values. </w:t>
      </w:r>
      <w:r w:rsidR="001733A0" w:rsidRPr="0062122D">
        <w:rPr>
          <w:rFonts w:asciiTheme="majorBidi" w:hAnsiTheme="majorBidi" w:cstheme="majorBidi"/>
          <w:sz w:val="24"/>
        </w:rPr>
        <w:t xml:space="preserve">Rabbi Chaim raised the status of </w:t>
      </w:r>
      <w:r w:rsidR="00BD5B4E" w:rsidRPr="0062122D">
        <w:rPr>
          <w:rFonts w:asciiTheme="majorBidi" w:hAnsiTheme="majorBidi" w:cstheme="majorBidi"/>
          <w:sz w:val="24"/>
        </w:rPr>
        <w:t xml:space="preserve">Torah study from one of the important components of Judaism to </w:t>
      </w:r>
      <w:r w:rsidR="008D1EF1" w:rsidRPr="0062122D">
        <w:rPr>
          <w:rFonts w:asciiTheme="majorBidi" w:hAnsiTheme="majorBidi" w:cstheme="majorBidi"/>
          <w:sz w:val="24"/>
        </w:rPr>
        <w:t xml:space="preserve">the status </w:t>
      </w:r>
      <w:r w:rsidR="00D213E8" w:rsidRPr="0062122D">
        <w:rPr>
          <w:rFonts w:asciiTheme="majorBidi" w:hAnsiTheme="majorBidi" w:cstheme="majorBidi"/>
          <w:sz w:val="24"/>
        </w:rPr>
        <w:t xml:space="preserve">of </w:t>
      </w:r>
      <w:r w:rsidR="00A90E64">
        <w:rPr>
          <w:rFonts w:asciiTheme="majorBidi" w:hAnsiTheme="majorBidi" w:cstheme="majorBidi"/>
          <w:sz w:val="24"/>
        </w:rPr>
        <w:t xml:space="preserve">primary </w:t>
      </w:r>
      <w:r w:rsidR="00AB2C96" w:rsidRPr="0062122D">
        <w:rPr>
          <w:rFonts w:asciiTheme="majorBidi" w:hAnsiTheme="majorBidi" w:cstheme="majorBidi"/>
          <w:sz w:val="24"/>
        </w:rPr>
        <w:t xml:space="preserve">value </w:t>
      </w:r>
      <w:r w:rsidR="00126636" w:rsidRPr="0062122D">
        <w:rPr>
          <w:rFonts w:asciiTheme="majorBidi" w:hAnsiTheme="majorBidi" w:cstheme="majorBidi"/>
          <w:sz w:val="24"/>
        </w:rPr>
        <w:t xml:space="preserve">to </w:t>
      </w:r>
      <w:r w:rsidR="000155F0" w:rsidRPr="0062122D">
        <w:rPr>
          <w:rFonts w:asciiTheme="majorBidi" w:hAnsiTheme="majorBidi" w:cstheme="majorBidi"/>
          <w:sz w:val="24"/>
        </w:rPr>
        <w:t>which all others are</w:t>
      </w:r>
      <w:r w:rsidR="00B5133D">
        <w:rPr>
          <w:rFonts w:asciiTheme="majorBidi" w:hAnsiTheme="majorBidi" w:cstheme="majorBidi"/>
          <w:sz w:val="24"/>
        </w:rPr>
        <w:t xml:space="preserve"> dependent </w:t>
      </w:r>
      <w:r w:rsidR="00126636" w:rsidRPr="0062122D">
        <w:rPr>
          <w:rFonts w:asciiTheme="majorBidi" w:hAnsiTheme="majorBidi" w:cstheme="majorBidi"/>
          <w:sz w:val="24"/>
        </w:rPr>
        <w:t xml:space="preserve">and without which </w:t>
      </w:r>
      <w:r w:rsidR="00134E4B" w:rsidRPr="0062122D">
        <w:rPr>
          <w:rFonts w:asciiTheme="majorBidi" w:hAnsiTheme="majorBidi" w:cstheme="majorBidi"/>
          <w:sz w:val="24"/>
        </w:rPr>
        <w:t xml:space="preserve">the rest of the system loses its value. </w:t>
      </w:r>
      <w:r w:rsidR="009202B7" w:rsidRPr="0062122D">
        <w:rPr>
          <w:rFonts w:asciiTheme="majorBidi" w:hAnsiTheme="majorBidi" w:cstheme="majorBidi"/>
          <w:sz w:val="24"/>
        </w:rPr>
        <w:t xml:space="preserve">Similarly, Rabbi Hutner raised the </w:t>
      </w:r>
      <w:r w:rsidR="00BB34AA" w:rsidRPr="0062122D">
        <w:rPr>
          <w:rFonts w:asciiTheme="majorBidi" w:hAnsiTheme="majorBidi" w:cstheme="majorBidi"/>
          <w:sz w:val="24"/>
        </w:rPr>
        <w:t xml:space="preserve">status of the original </w:t>
      </w:r>
      <w:r w:rsidR="00B55333" w:rsidRPr="0062122D">
        <w:rPr>
          <w:rFonts w:asciiTheme="majorBidi" w:hAnsiTheme="majorBidi" w:cstheme="majorBidi"/>
          <w:sz w:val="24"/>
        </w:rPr>
        <w:t>insight from an indicator of</w:t>
      </w:r>
      <w:r w:rsidR="005704C5">
        <w:rPr>
          <w:rFonts w:asciiTheme="majorBidi" w:hAnsiTheme="majorBidi" w:cstheme="majorBidi"/>
          <w:sz w:val="24"/>
        </w:rPr>
        <w:t xml:space="preserve"> the</w:t>
      </w:r>
      <w:r w:rsidR="00B55333" w:rsidRPr="0062122D">
        <w:rPr>
          <w:rFonts w:asciiTheme="majorBidi" w:hAnsiTheme="majorBidi" w:cstheme="majorBidi"/>
          <w:sz w:val="24"/>
        </w:rPr>
        <w:t xml:space="preserve"> talent and quality of </w:t>
      </w:r>
      <w:r w:rsidR="00E80431">
        <w:rPr>
          <w:rFonts w:asciiTheme="majorBidi" w:hAnsiTheme="majorBidi" w:cstheme="majorBidi"/>
          <w:sz w:val="24"/>
        </w:rPr>
        <w:t xml:space="preserve">the </w:t>
      </w:r>
      <w:r w:rsidR="00B55333" w:rsidRPr="0062122D">
        <w:rPr>
          <w:rFonts w:asciiTheme="majorBidi" w:hAnsiTheme="majorBidi" w:cstheme="majorBidi"/>
          <w:sz w:val="24"/>
        </w:rPr>
        <w:t xml:space="preserve">learning </w:t>
      </w:r>
      <w:r w:rsidR="00950E9B" w:rsidRPr="0062122D">
        <w:rPr>
          <w:rFonts w:asciiTheme="majorBidi" w:hAnsiTheme="majorBidi" w:cstheme="majorBidi"/>
          <w:sz w:val="24"/>
        </w:rPr>
        <w:t xml:space="preserve">of a Torah scholar to the status of the </w:t>
      </w:r>
      <w:r w:rsidR="00AA69FD" w:rsidRPr="0062122D">
        <w:rPr>
          <w:rFonts w:asciiTheme="majorBidi" w:hAnsiTheme="majorBidi" w:cstheme="majorBidi"/>
          <w:sz w:val="24"/>
        </w:rPr>
        <w:t>essence of learning</w:t>
      </w:r>
      <w:r w:rsidR="00305CEB">
        <w:rPr>
          <w:rFonts w:asciiTheme="majorBidi" w:hAnsiTheme="majorBidi" w:cstheme="majorBidi"/>
          <w:sz w:val="24"/>
        </w:rPr>
        <w:t>,</w:t>
      </w:r>
      <w:r w:rsidR="00AA69FD" w:rsidRPr="0062122D">
        <w:rPr>
          <w:rFonts w:asciiTheme="majorBidi" w:hAnsiTheme="majorBidi" w:cstheme="majorBidi"/>
          <w:sz w:val="24"/>
        </w:rPr>
        <w:t xml:space="preserve"> without which </w:t>
      </w:r>
      <w:r w:rsidR="00CE2885" w:rsidRPr="0062122D">
        <w:rPr>
          <w:rFonts w:asciiTheme="majorBidi" w:hAnsiTheme="majorBidi" w:cstheme="majorBidi"/>
          <w:sz w:val="24"/>
        </w:rPr>
        <w:t xml:space="preserve">Torah study loses its value. Study without </w:t>
      </w:r>
      <w:r w:rsidR="00D36908" w:rsidRPr="0062122D">
        <w:rPr>
          <w:rFonts w:asciiTheme="majorBidi" w:hAnsiTheme="majorBidi" w:cstheme="majorBidi"/>
          <w:sz w:val="24"/>
        </w:rPr>
        <w:t xml:space="preserve">originality, in </w:t>
      </w:r>
      <w:r w:rsidR="00F45B5D">
        <w:rPr>
          <w:rFonts w:asciiTheme="majorBidi" w:hAnsiTheme="majorBidi" w:cstheme="majorBidi"/>
          <w:sz w:val="24"/>
        </w:rPr>
        <w:t>a</w:t>
      </w:r>
      <w:r w:rsidR="00D36908" w:rsidRPr="0062122D">
        <w:rPr>
          <w:rFonts w:asciiTheme="majorBidi" w:hAnsiTheme="majorBidi" w:cstheme="majorBidi"/>
          <w:sz w:val="24"/>
        </w:rPr>
        <w:t xml:space="preserve"> place or </w:t>
      </w:r>
      <w:r w:rsidR="00330985">
        <w:rPr>
          <w:rFonts w:asciiTheme="majorBidi" w:hAnsiTheme="majorBidi" w:cstheme="majorBidi"/>
          <w:sz w:val="24"/>
        </w:rPr>
        <w:t xml:space="preserve">a </w:t>
      </w:r>
      <w:r w:rsidR="00D36908" w:rsidRPr="0062122D">
        <w:rPr>
          <w:rFonts w:asciiTheme="majorBidi" w:hAnsiTheme="majorBidi" w:cstheme="majorBidi"/>
          <w:sz w:val="24"/>
        </w:rPr>
        <w:t xml:space="preserve">way </w:t>
      </w:r>
      <w:r w:rsidR="00B26D64" w:rsidRPr="0062122D">
        <w:rPr>
          <w:rFonts w:asciiTheme="majorBidi" w:hAnsiTheme="majorBidi" w:cstheme="majorBidi"/>
          <w:sz w:val="24"/>
        </w:rPr>
        <w:t xml:space="preserve">determined by </w:t>
      </w:r>
      <w:r w:rsidR="004E1151" w:rsidRPr="0062122D">
        <w:rPr>
          <w:rFonts w:asciiTheme="majorBidi" w:hAnsiTheme="majorBidi" w:cstheme="majorBidi"/>
          <w:sz w:val="24"/>
        </w:rPr>
        <w:t>an agent other than the student himself</w:t>
      </w:r>
      <w:r w:rsidR="00B26D64" w:rsidRPr="0062122D">
        <w:rPr>
          <w:rFonts w:asciiTheme="majorBidi" w:hAnsiTheme="majorBidi" w:cstheme="majorBidi"/>
          <w:sz w:val="24"/>
        </w:rPr>
        <w:t>, i</w:t>
      </w:r>
      <w:r w:rsidR="00F077F9">
        <w:rPr>
          <w:rFonts w:asciiTheme="majorBidi" w:hAnsiTheme="majorBidi" w:cstheme="majorBidi"/>
          <w:sz w:val="24"/>
        </w:rPr>
        <w:t>s</w:t>
      </w:r>
      <w:r w:rsidR="00330985">
        <w:rPr>
          <w:rFonts w:asciiTheme="majorBidi" w:hAnsiTheme="majorBidi" w:cstheme="majorBidi"/>
          <w:sz w:val="24"/>
        </w:rPr>
        <w:t xml:space="preserve"> </w:t>
      </w:r>
      <w:r w:rsidR="00B26D64" w:rsidRPr="0062122D">
        <w:rPr>
          <w:rFonts w:asciiTheme="majorBidi" w:hAnsiTheme="majorBidi" w:cstheme="majorBidi"/>
          <w:sz w:val="24"/>
        </w:rPr>
        <w:t>inauthentic</w:t>
      </w:r>
      <w:r w:rsidR="00B9183D">
        <w:rPr>
          <w:rFonts w:asciiTheme="majorBidi" w:hAnsiTheme="majorBidi" w:cstheme="majorBidi"/>
          <w:sz w:val="24"/>
        </w:rPr>
        <w:t xml:space="preserve"> study</w:t>
      </w:r>
      <w:r w:rsidR="00B21B8E" w:rsidRPr="0062122D">
        <w:rPr>
          <w:rFonts w:asciiTheme="majorBidi" w:hAnsiTheme="majorBidi" w:cstheme="majorBidi"/>
          <w:sz w:val="24"/>
        </w:rPr>
        <w:t>. Study that reveals the singularity of the student is auth</w:t>
      </w:r>
      <w:r w:rsidR="00762860" w:rsidRPr="0062122D">
        <w:rPr>
          <w:rFonts w:asciiTheme="majorBidi" w:hAnsiTheme="majorBidi" w:cstheme="majorBidi"/>
          <w:sz w:val="24"/>
        </w:rPr>
        <w:t xml:space="preserve">entic </w:t>
      </w:r>
      <w:r w:rsidR="00B9183D" w:rsidRPr="0062122D">
        <w:rPr>
          <w:rFonts w:asciiTheme="majorBidi" w:hAnsiTheme="majorBidi" w:cstheme="majorBidi"/>
          <w:sz w:val="24"/>
        </w:rPr>
        <w:t>and</w:t>
      </w:r>
      <w:r w:rsidR="00762860" w:rsidRPr="0062122D">
        <w:rPr>
          <w:rFonts w:asciiTheme="majorBidi" w:hAnsiTheme="majorBidi" w:cstheme="majorBidi"/>
          <w:sz w:val="24"/>
        </w:rPr>
        <w:t xml:space="preserve"> is </w:t>
      </w:r>
      <w:r w:rsidR="00BB5FD2" w:rsidRPr="0062122D">
        <w:rPr>
          <w:rFonts w:asciiTheme="majorBidi" w:hAnsiTheme="majorBidi" w:cstheme="majorBidi"/>
          <w:sz w:val="24"/>
        </w:rPr>
        <w:t xml:space="preserve">of normative preference. </w:t>
      </w:r>
      <w:r w:rsidR="00345BA8" w:rsidRPr="0062122D">
        <w:rPr>
          <w:rFonts w:asciiTheme="majorBidi" w:hAnsiTheme="majorBidi" w:cstheme="majorBidi"/>
          <w:sz w:val="24"/>
        </w:rPr>
        <w:t>In this sense</w:t>
      </w:r>
      <w:r w:rsidR="002E2439" w:rsidRPr="0062122D">
        <w:rPr>
          <w:rFonts w:asciiTheme="majorBidi" w:hAnsiTheme="majorBidi" w:cstheme="majorBidi"/>
          <w:sz w:val="24"/>
        </w:rPr>
        <w:t xml:space="preserve">, </w:t>
      </w:r>
      <w:proofErr w:type="spellStart"/>
      <w:r w:rsidR="002E2439" w:rsidRPr="0035794D">
        <w:rPr>
          <w:rFonts w:asciiTheme="majorBidi" w:hAnsiTheme="majorBidi" w:cstheme="majorBidi"/>
          <w:i/>
          <w:iCs/>
          <w:sz w:val="24"/>
        </w:rPr>
        <w:t>yechidut</w:t>
      </w:r>
      <w:proofErr w:type="spellEnd"/>
      <w:r w:rsidR="002E2439" w:rsidRPr="0062122D">
        <w:rPr>
          <w:rFonts w:asciiTheme="majorBidi" w:hAnsiTheme="majorBidi" w:cstheme="majorBidi"/>
          <w:sz w:val="24"/>
        </w:rPr>
        <w:t xml:space="preserve"> is an expression of authenticity. </w:t>
      </w:r>
      <w:r w:rsidR="005E28DF" w:rsidRPr="0062122D">
        <w:rPr>
          <w:rFonts w:asciiTheme="majorBidi" w:hAnsiTheme="majorBidi" w:cstheme="majorBidi"/>
          <w:sz w:val="24"/>
        </w:rPr>
        <w:t>W</w:t>
      </w:r>
      <w:r w:rsidR="00A7627B" w:rsidRPr="0062122D">
        <w:rPr>
          <w:rFonts w:asciiTheme="majorBidi" w:hAnsiTheme="majorBidi" w:cstheme="majorBidi"/>
          <w:sz w:val="24"/>
        </w:rPr>
        <w:t xml:space="preserve">ithin Rabbi </w:t>
      </w:r>
      <w:proofErr w:type="spellStart"/>
      <w:r w:rsidR="00A7627B" w:rsidRPr="0062122D">
        <w:rPr>
          <w:rFonts w:asciiTheme="majorBidi" w:hAnsiTheme="majorBidi" w:cstheme="majorBidi"/>
          <w:sz w:val="24"/>
        </w:rPr>
        <w:t>Hutner’s</w:t>
      </w:r>
      <w:proofErr w:type="spellEnd"/>
      <w:r w:rsidR="00A7627B" w:rsidRPr="0062122D">
        <w:rPr>
          <w:rFonts w:asciiTheme="majorBidi" w:hAnsiTheme="majorBidi" w:cstheme="majorBidi"/>
          <w:sz w:val="24"/>
        </w:rPr>
        <w:t xml:space="preserve"> thought, </w:t>
      </w:r>
      <w:proofErr w:type="spellStart"/>
      <w:r w:rsidR="005E28DF" w:rsidRPr="0035794D">
        <w:rPr>
          <w:rFonts w:asciiTheme="majorBidi" w:hAnsiTheme="majorBidi" w:cstheme="majorBidi"/>
          <w:i/>
          <w:iCs/>
          <w:sz w:val="24"/>
        </w:rPr>
        <w:t>y</w:t>
      </w:r>
      <w:r w:rsidR="002E2439" w:rsidRPr="0035794D">
        <w:rPr>
          <w:rFonts w:asciiTheme="majorBidi" w:hAnsiTheme="majorBidi" w:cstheme="majorBidi"/>
          <w:i/>
          <w:iCs/>
          <w:sz w:val="24"/>
        </w:rPr>
        <w:t>echidut</w:t>
      </w:r>
      <w:proofErr w:type="spellEnd"/>
      <w:r w:rsidR="00337E5E" w:rsidRPr="0062122D">
        <w:rPr>
          <w:rFonts w:asciiTheme="majorBidi" w:hAnsiTheme="majorBidi" w:cstheme="majorBidi"/>
          <w:sz w:val="24"/>
        </w:rPr>
        <w:t xml:space="preserve">, </w:t>
      </w:r>
      <w:r w:rsidR="008A289C">
        <w:rPr>
          <w:rFonts w:asciiTheme="majorBidi" w:hAnsiTheme="majorBidi" w:cstheme="majorBidi"/>
          <w:sz w:val="24"/>
        </w:rPr>
        <w:t xml:space="preserve">in </w:t>
      </w:r>
      <w:r w:rsidR="00AE38BB">
        <w:rPr>
          <w:rFonts w:asciiTheme="majorBidi" w:hAnsiTheme="majorBidi" w:cstheme="majorBidi"/>
          <w:sz w:val="24"/>
        </w:rPr>
        <w:t xml:space="preserve">its connection </w:t>
      </w:r>
      <w:r w:rsidR="005961DB">
        <w:rPr>
          <w:rFonts w:asciiTheme="majorBidi" w:hAnsiTheme="majorBidi" w:cstheme="majorBidi"/>
          <w:sz w:val="24"/>
        </w:rPr>
        <w:t>to</w:t>
      </w:r>
      <w:r w:rsidR="00AB7C90">
        <w:rPr>
          <w:rFonts w:asciiTheme="majorBidi" w:hAnsiTheme="majorBidi" w:cstheme="majorBidi"/>
          <w:sz w:val="24"/>
        </w:rPr>
        <w:t xml:space="preserve"> the related concepts of</w:t>
      </w:r>
      <w:r w:rsidR="005961DB">
        <w:rPr>
          <w:rFonts w:asciiTheme="majorBidi" w:hAnsiTheme="majorBidi" w:cstheme="majorBidi"/>
          <w:sz w:val="24"/>
        </w:rPr>
        <w:t xml:space="preserve"> </w:t>
      </w:r>
      <w:r w:rsidR="00337E5E" w:rsidRPr="0062122D">
        <w:rPr>
          <w:rFonts w:asciiTheme="majorBidi" w:hAnsiTheme="majorBidi" w:cstheme="majorBidi"/>
          <w:sz w:val="24"/>
        </w:rPr>
        <w:t>wisdom and Torah,</w:t>
      </w:r>
      <w:r w:rsidR="00293290" w:rsidRPr="0062122D">
        <w:rPr>
          <w:rFonts w:asciiTheme="majorBidi" w:hAnsiTheme="majorBidi" w:cstheme="majorBidi"/>
          <w:sz w:val="24"/>
        </w:rPr>
        <w:t xml:space="preserve"> </w:t>
      </w:r>
      <w:r w:rsidR="00DE191F" w:rsidRPr="0062122D">
        <w:rPr>
          <w:rFonts w:asciiTheme="majorBidi" w:hAnsiTheme="majorBidi" w:cstheme="majorBidi"/>
          <w:sz w:val="24"/>
        </w:rPr>
        <w:t xml:space="preserve">fulfills a function similar to </w:t>
      </w:r>
      <w:r w:rsidR="00051C23" w:rsidRPr="0062122D">
        <w:rPr>
          <w:rFonts w:asciiTheme="majorBidi" w:hAnsiTheme="majorBidi" w:cstheme="majorBidi"/>
          <w:sz w:val="24"/>
        </w:rPr>
        <w:t xml:space="preserve">that of authenticity </w:t>
      </w:r>
      <w:r w:rsidR="00C918C6" w:rsidRPr="0062122D">
        <w:rPr>
          <w:rFonts w:asciiTheme="majorBidi" w:hAnsiTheme="majorBidi" w:cstheme="majorBidi"/>
          <w:sz w:val="24"/>
        </w:rPr>
        <w:t>in its aspect of sin</w:t>
      </w:r>
      <w:r w:rsidR="00A7627B" w:rsidRPr="0062122D">
        <w:rPr>
          <w:rFonts w:asciiTheme="majorBidi" w:hAnsiTheme="majorBidi" w:cstheme="majorBidi"/>
          <w:sz w:val="24"/>
        </w:rPr>
        <w:t>gularity.</w:t>
      </w:r>
    </w:p>
    <w:p w14:paraId="5FB08A89" w14:textId="77777777" w:rsidR="00F041A5" w:rsidRPr="0062122D" w:rsidRDefault="00F041A5" w:rsidP="00F041A5">
      <w:pPr>
        <w:pStyle w:val="Quote1"/>
        <w:bidi w:val="0"/>
        <w:spacing w:before="0" w:after="0"/>
        <w:ind w:left="0" w:right="0" w:firstLine="284"/>
        <w:jc w:val="left"/>
        <w:rPr>
          <w:rFonts w:asciiTheme="majorBidi" w:hAnsiTheme="majorBidi" w:cstheme="majorBidi"/>
          <w:sz w:val="24"/>
        </w:rPr>
      </w:pPr>
    </w:p>
    <w:p w14:paraId="49BBFF8E" w14:textId="70A23054" w:rsidR="008D6365" w:rsidRPr="00F041A5" w:rsidRDefault="008D6365" w:rsidP="001118D9">
      <w:pPr>
        <w:pStyle w:val="Quote1"/>
        <w:bidi w:val="0"/>
        <w:spacing w:before="0" w:after="0"/>
        <w:ind w:left="0" w:right="0" w:firstLine="284"/>
        <w:jc w:val="left"/>
        <w:rPr>
          <w:rFonts w:asciiTheme="majorBidi" w:hAnsiTheme="majorBidi" w:cstheme="majorBidi"/>
          <w:b/>
          <w:bCs/>
          <w:sz w:val="24"/>
        </w:rPr>
      </w:pPr>
      <w:r w:rsidRPr="00F041A5">
        <w:rPr>
          <w:rFonts w:asciiTheme="majorBidi" w:hAnsiTheme="majorBidi" w:cstheme="majorBidi"/>
          <w:b/>
          <w:bCs/>
          <w:sz w:val="24"/>
        </w:rPr>
        <w:t xml:space="preserve">5.5 </w:t>
      </w:r>
      <w:proofErr w:type="spellStart"/>
      <w:r w:rsidRPr="0089188A">
        <w:rPr>
          <w:rFonts w:asciiTheme="majorBidi" w:hAnsiTheme="majorBidi" w:cstheme="majorBidi"/>
          <w:b/>
          <w:bCs/>
          <w:i/>
          <w:iCs/>
          <w:sz w:val="24"/>
        </w:rPr>
        <w:t>Chashivut</w:t>
      </w:r>
      <w:proofErr w:type="spellEnd"/>
      <w:r w:rsidRPr="00F041A5">
        <w:rPr>
          <w:rFonts w:asciiTheme="majorBidi" w:hAnsiTheme="majorBidi" w:cstheme="majorBidi"/>
          <w:b/>
          <w:bCs/>
          <w:sz w:val="24"/>
        </w:rPr>
        <w:t xml:space="preserve">: </w:t>
      </w:r>
      <w:r w:rsidR="002905D9" w:rsidRPr="00F041A5">
        <w:rPr>
          <w:rFonts w:asciiTheme="majorBidi" w:hAnsiTheme="majorBidi" w:cstheme="majorBidi"/>
          <w:b/>
          <w:bCs/>
          <w:sz w:val="24"/>
        </w:rPr>
        <w:t>Meaning in Rabbi Hutner’s Thought</w:t>
      </w:r>
    </w:p>
    <w:p w14:paraId="3B885DB7" w14:textId="226708A0" w:rsidR="002905D9" w:rsidRPr="0062122D" w:rsidRDefault="00E34C60"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We </w:t>
      </w:r>
      <w:r w:rsidR="002905D9" w:rsidRPr="0062122D">
        <w:rPr>
          <w:rFonts w:asciiTheme="majorBidi" w:hAnsiTheme="majorBidi" w:cstheme="majorBidi"/>
          <w:sz w:val="24"/>
        </w:rPr>
        <w:t>will turn now</w:t>
      </w:r>
      <w:r w:rsidR="0061302D" w:rsidRPr="0062122D">
        <w:rPr>
          <w:rFonts w:asciiTheme="majorBidi" w:hAnsiTheme="majorBidi" w:cstheme="majorBidi"/>
          <w:sz w:val="24"/>
        </w:rPr>
        <w:t xml:space="preserve"> to the concept of </w:t>
      </w:r>
      <w:proofErr w:type="spellStart"/>
      <w:r w:rsidR="0089188A" w:rsidRPr="0089188A">
        <w:rPr>
          <w:rFonts w:asciiTheme="majorBidi" w:hAnsiTheme="majorBidi" w:cstheme="majorBidi"/>
          <w:i/>
          <w:iCs/>
          <w:sz w:val="24"/>
        </w:rPr>
        <w:t>c</w:t>
      </w:r>
      <w:r w:rsidR="0061302D" w:rsidRPr="0089188A">
        <w:rPr>
          <w:rFonts w:asciiTheme="majorBidi" w:hAnsiTheme="majorBidi" w:cstheme="majorBidi"/>
          <w:i/>
          <w:iCs/>
          <w:sz w:val="24"/>
        </w:rPr>
        <w:t>hashivut</w:t>
      </w:r>
      <w:proofErr w:type="spellEnd"/>
      <w:r w:rsidR="0061302D" w:rsidRPr="0062122D">
        <w:rPr>
          <w:rFonts w:asciiTheme="majorBidi" w:hAnsiTheme="majorBidi" w:cstheme="majorBidi"/>
          <w:sz w:val="24"/>
        </w:rPr>
        <w:t xml:space="preserve"> in </w:t>
      </w:r>
      <w:r w:rsidR="009E6C93" w:rsidRPr="0062122D">
        <w:rPr>
          <w:rFonts w:asciiTheme="majorBidi" w:hAnsiTheme="majorBidi" w:cstheme="majorBidi"/>
          <w:sz w:val="24"/>
        </w:rPr>
        <w:t xml:space="preserve">Rabbi </w:t>
      </w:r>
      <w:proofErr w:type="spellStart"/>
      <w:r w:rsidR="009E6C93" w:rsidRPr="0062122D">
        <w:rPr>
          <w:rFonts w:asciiTheme="majorBidi" w:hAnsiTheme="majorBidi" w:cstheme="majorBidi"/>
          <w:sz w:val="24"/>
        </w:rPr>
        <w:t>Hutner’s</w:t>
      </w:r>
      <w:proofErr w:type="spellEnd"/>
      <w:r w:rsidR="009E6C93" w:rsidRPr="0062122D">
        <w:rPr>
          <w:rFonts w:asciiTheme="majorBidi" w:hAnsiTheme="majorBidi" w:cstheme="majorBidi"/>
          <w:sz w:val="24"/>
        </w:rPr>
        <w:t xml:space="preserve"> </w:t>
      </w:r>
      <w:r w:rsidR="0061302D" w:rsidRPr="0062122D">
        <w:rPr>
          <w:rFonts w:asciiTheme="majorBidi" w:hAnsiTheme="majorBidi" w:cstheme="majorBidi"/>
          <w:sz w:val="24"/>
        </w:rPr>
        <w:t>thought</w:t>
      </w:r>
      <w:r w:rsidR="0079685F" w:rsidRPr="0062122D">
        <w:rPr>
          <w:rFonts w:asciiTheme="majorBidi" w:hAnsiTheme="majorBidi" w:cstheme="majorBidi"/>
          <w:sz w:val="24"/>
        </w:rPr>
        <w:t xml:space="preserve">, </w:t>
      </w:r>
      <w:r w:rsidR="005960AB" w:rsidRPr="0062122D">
        <w:rPr>
          <w:rFonts w:asciiTheme="majorBidi" w:hAnsiTheme="majorBidi" w:cstheme="majorBidi"/>
          <w:sz w:val="24"/>
        </w:rPr>
        <w:t xml:space="preserve">which echoes the concept of meaning </w:t>
      </w:r>
      <w:r w:rsidR="00DD3EC0" w:rsidRPr="0062122D">
        <w:rPr>
          <w:rFonts w:asciiTheme="majorBidi" w:hAnsiTheme="majorBidi" w:cstheme="majorBidi"/>
          <w:sz w:val="24"/>
        </w:rPr>
        <w:t xml:space="preserve">central to existentialist philosophy. If it is possible to </w:t>
      </w:r>
      <w:r w:rsidR="00827CB1" w:rsidRPr="0062122D">
        <w:rPr>
          <w:rFonts w:asciiTheme="majorBidi" w:hAnsiTheme="majorBidi" w:cstheme="majorBidi"/>
          <w:sz w:val="24"/>
        </w:rPr>
        <w:t xml:space="preserve">identify the </w:t>
      </w:r>
      <w:r w:rsidR="00B45F79" w:rsidRPr="0062122D">
        <w:rPr>
          <w:rFonts w:asciiTheme="majorBidi" w:hAnsiTheme="majorBidi" w:cstheme="majorBidi"/>
          <w:sz w:val="24"/>
        </w:rPr>
        <w:t>concept</w:t>
      </w:r>
      <w:r w:rsidR="00827CB1" w:rsidRPr="0062122D">
        <w:rPr>
          <w:rFonts w:asciiTheme="majorBidi" w:hAnsiTheme="majorBidi" w:cstheme="majorBidi"/>
          <w:sz w:val="24"/>
        </w:rPr>
        <w:t xml:space="preserve"> of </w:t>
      </w:r>
      <w:proofErr w:type="spellStart"/>
      <w:r w:rsidR="00827CB1" w:rsidRPr="0089188A">
        <w:rPr>
          <w:rFonts w:asciiTheme="majorBidi" w:hAnsiTheme="majorBidi" w:cstheme="majorBidi"/>
          <w:i/>
          <w:iCs/>
          <w:sz w:val="24"/>
        </w:rPr>
        <w:t>chashivut</w:t>
      </w:r>
      <w:proofErr w:type="spellEnd"/>
      <w:r w:rsidR="00827CB1" w:rsidRPr="0062122D">
        <w:rPr>
          <w:rFonts w:asciiTheme="majorBidi" w:hAnsiTheme="majorBidi" w:cstheme="majorBidi"/>
          <w:sz w:val="24"/>
        </w:rPr>
        <w:t xml:space="preserve"> with the concept of meaning</w:t>
      </w:r>
      <w:r w:rsidR="00BC1114" w:rsidRPr="0062122D">
        <w:rPr>
          <w:rFonts w:asciiTheme="majorBidi" w:hAnsiTheme="majorBidi" w:cstheme="majorBidi"/>
          <w:sz w:val="24"/>
        </w:rPr>
        <w:t>, Rabbi Hutner’s desire for meaning</w:t>
      </w:r>
      <w:r w:rsidR="00660A57" w:rsidRPr="0062122D">
        <w:rPr>
          <w:rFonts w:asciiTheme="majorBidi" w:hAnsiTheme="majorBidi" w:cstheme="majorBidi"/>
          <w:sz w:val="24"/>
        </w:rPr>
        <w:t xml:space="preserve"> is of the type th</w:t>
      </w:r>
      <w:r w:rsidR="00B45F79">
        <w:rPr>
          <w:rFonts w:asciiTheme="majorBidi" w:hAnsiTheme="majorBidi" w:cstheme="majorBidi"/>
          <w:sz w:val="24"/>
        </w:rPr>
        <w:t>at</w:t>
      </w:r>
      <w:r w:rsidR="00660A57" w:rsidRPr="0062122D">
        <w:rPr>
          <w:rFonts w:asciiTheme="majorBidi" w:hAnsiTheme="majorBidi" w:cstheme="majorBidi"/>
          <w:sz w:val="24"/>
        </w:rPr>
        <w:t xml:space="preserve"> des</w:t>
      </w:r>
      <w:r w:rsidR="00BF4406" w:rsidRPr="0062122D">
        <w:rPr>
          <w:rFonts w:asciiTheme="majorBidi" w:hAnsiTheme="majorBidi" w:cstheme="majorBidi"/>
          <w:sz w:val="24"/>
        </w:rPr>
        <w:t>ires value. We have seen an indication of this above</w:t>
      </w:r>
      <w:r w:rsidR="0029282B" w:rsidRPr="0062122D">
        <w:rPr>
          <w:rFonts w:asciiTheme="majorBidi" w:hAnsiTheme="majorBidi" w:cstheme="majorBidi"/>
          <w:sz w:val="24"/>
        </w:rPr>
        <w:t xml:space="preserve">, in one of the passages from </w:t>
      </w:r>
      <w:r w:rsidR="0029282B" w:rsidRPr="0008598E">
        <w:rPr>
          <w:rFonts w:asciiTheme="majorBidi" w:hAnsiTheme="majorBidi" w:cstheme="majorBidi"/>
          <w:i/>
          <w:iCs/>
          <w:sz w:val="24"/>
        </w:rPr>
        <w:t>Pachad Yitzhak</w:t>
      </w:r>
      <w:r w:rsidR="0029282B" w:rsidRPr="0062122D">
        <w:rPr>
          <w:rFonts w:asciiTheme="majorBidi" w:hAnsiTheme="majorBidi" w:cstheme="majorBidi"/>
          <w:sz w:val="24"/>
        </w:rPr>
        <w:t xml:space="preserve"> that discusses </w:t>
      </w:r>
      <w:proofErr w:type="spellStart"/>
      <w:r w:rsidR="0029282B" w:rsidRPr="0008598E">
        <w:rPr>
          <w:rFonts w:asciiTheme="majorBidi" w:hAnsiTheme="majorBidi" w:cstheme="majorBidi"/>
          <w:i/>
          <w:iCs/>
          <w:sz w:val="24"/>
        </w:rPr>
        <w:t>yechidut</w:t>
      </w:r>
      <w:proofErr w:type="spellEnd"/>
      <w:r w:rsidR="0029282B" w:rsidRPr="0062122D">
        <w:rPr>
          <w:rFonts w:asciiTheme="majorBidi" w:hAnsiTheme="majorBidi" w:cstheme="majorBidi"/>
          <w:sz w:val="24"/>
        </w:rPr>
        <w:t xml:space="preserve">. </w:t>
      </w:r>
      <w:r w:rsidR="00124094" w:rsidRPr="0062122D">
        <w:rPr>
          <w:rFonts w:asciiTheme="majorBidi" w:hAnsiTheme="majorBidi" w:cstheme="majorBidi"/>
          <w:sz w:val="24"/>
        </w:rPr>
        <w:t>In this passage</w:t>
      </w:r>
      <w:r w:rsidR="000C28E9">
        <w:rPr>
          <w:rFonts w:asciiTheme="majorBidi" w:hAnsiTheme="majorBidi" w:cstheme="majorBidi"/>
          <w:sz w:val="24"/>
        </w:rPr>
        <w:t>,</w:t>
      </w:r>
      <w:r w:rsidR="00124094" w:rsidRPr="0062122D">
        <w:rPr>
          <w:rFonts w:asciiTheme="majorBidi" w:hAnsiTheme="majorBidi" w:cstheme="majorBidi"/>
          <w:sz w:val="24"/>
        </w:rPr>
        <w:t xml:space="preserve"> Rabbi </w:t>
      </w:r>
      <w:proofErr w:type="spellStart"/>
      <w:r w:rsidR="00124094" w:rsidRPr="0062122D">
        <w:rPr>
          <w:rFonts w:asciiTheme="majorBidi" w:hAnsiTheme="majorBidi" w:cstheme="majorBidi"/>
          <w:sz w:val="24"/>
        </w:rPr>
        <w:t>Hutner</w:t>
      </w:r>
      <w:proofErr w:type="spellEnd"/>
      <w:r w:rsidR="00124094" w:rsidRPr="0062122D">
        <w:rPr>
          <w:rFonts w:asciiTheme="majorBidi" w:hAnsiTheme="majorBidi" w:cstheme="majorBidi"/>
          <w:sz w:val="24"/>
        </w:rPr>
        <w:t xml:space="preserve"> connects </w:t>
      </w:r>
      <w:proofErr w:type="spellStart"/>
      <w:r w:rsidR="00124094" w:rsidRPr="000C28E9">
        <w:rPr>
          <w:rFonts w:asciiTheme="majorBidi" w:hAnsiTheme="majorBidi" w:cstheme="majorBidi"/>
          <w:i/>
          <w:iCs/>
          <w:sz w:val="24"/>
        </w:rPr>
        <w:t>yechidut</w:t>
      </w:r>
      <w:proofErr w:type="spellEnd"/>
      <w:r w:rsidR="00124094" w:rsidRPr="0062122D">
        <w:rPr>
          <w:rFonts w:asciiTheme="majorBidi" w:hAnsiTheme="majorBidi" w:cstheme="majorBidi"/>
          <w:sz w:val="24"/>
        </w:rPr>
        <w:t xml:space="preserve"> with </w:t>
      </w:r>
      <w:r w:rsidR="00124094" w:rsidRPr="0062122D">
        <w:rPr>
          <w:rFonts w:asciiTheme="majorBidi" w:hAnsiTheme="majorBidi" w:cstheme="majorBidi"/>
          <w:sz w:val="24"/>
        </w:rPr>
        <w:lastRenderedPageBreak/>
        <w:t xml:space="preserve">the </w:t>
      </w:r>
      <w:r w:rsidR="00536359" w:rsidRPr="0062122D">
        <w:rPr>
          <w:rFonts w:asciiTheme="majorBidi" w:hAnsiTheme="majorBidi" w:cstheme="majorBidi"/>
          <w:sz w:val="24"/>
        </w:rPr>
        <w:t xml:space="preserve">resurrection of the dead, </w:t>
      </w:r>
      <w:r w:rsidR="00377617" w:rsidRPr="0062122D">
        <w:rPr>
          <w:rFonts w:asciiTheme="majorBidi" w:hAnsiTheme="majorBidi" w:cstheme="majorBidi"/>
          <w:sz w:val="24"/>
        </w:rPr>
        <w:t xml:space="preserve">because the </w:t>
      </w:r>
      <w:r w:rsidR="006F6A05" w:rsidRPr="0062122D">
        <w:rPr>
          <w:rFonts w:asciiTheme="majorBidi" w:hAnsiTheme="majorBidi" w:cstheme="majorBidi"/>
          <w:sz w:val="24"/>
        </w:rPr>
        <w:t>finitude</w:t>
      </w:r>
      <w:r w:rsidR="00377617" w:rsidRPr="0062122D">
        <w:rPr>
          <w:rFonts w:asciiTheme="majorBidi" w:hAnsiTheme="majorBidi" w:cstheme="majorBidi"/>
          <w:sz w:val="24"/>
        </w:rPr>
        <w:t xml:space="preserve"> of existence contradicts </w:t>
      </w:r>
      <w:proofErr w:type="spellStart"/>
      <w:r w:rsidR="00B5742D" w:rsidRPr="00EB474F">
        <w:rPr>
          <w:rFonts w:asciiTheme="majorBidi" w:hAnsiTheme="majorBidi" w:cstheme="majorBidi"/>
          <w:i/>
          <w:iCs/>
          <w:sz w:val="24"/>
        </w:rPr>
        <w:t>yechidut</w:t>
      </w:r>
      <w:proofErr w:type="spellEnd"/>
      <w:r w:rsidR="00D146BB" w:rsidRPr="0062122D">
        <w:rPr>
          <w:rFonts w:asciiTheme="majorBidi" w:hAnsiTheme="majorBidi" w:cstheme="majorBidi"/>
          <w:sz w:val="24"/>
        </w:rPr>
        <w:t xml:space="preserve">: </w:t>
      </w:r>
      <w:r w:rsidR="007D24D3" w:rsidRPr="0062122D">
        <w:rPr>
          <w:rFonts w:asciiTheme="majorBidi" w:hAnsiTheme="majorBidi" w:cstheme="majorBidi"/>
          <w:sz w:val="24"/>
          <w:rtl/>
        </w:rPr>
        <w:t>"</w:t>
      </w:r>
      <w:r w:rsidR="007D24D3" w:rsidRPr="0062122D">
        <w:rPr>
          <w:rFonts w:asciiTheme="majorBidi" w:hAnsiTheme="majorBidi" w:cstheme="majorBidi"/>
          <w:sz w:val="24"/>
          <w:highlight w:val="yellow"/>
          <w:rtl/>
        </w:rPr>
        <w:t>יחידותו של אדם אומרת 'בשבילי נברא עולם'. והופעת המיתה [...] סותרת היא את ההכרה ש"בשבילי נברא עולם" שהרי העולם מתקיים ועומד גם לאחר מיתתו וחליפתו של אדם"</w:t>
      </w:r>
      <w:r w:rsidR="007D24D3" w:rsidRPr="0062122D">
        <w:rPr>
          <w:rFonts w:asciiTheme="majorBidi" w:hAnsiTheme="majorBidi" w:cstheme="majorBidi"/>
          <w:sz w:val="24"/>
          <w:highlight w:val="yellow"/>
          <w:rtl/>
          <w:lang w:val="en-GB"/>
        </w:rPr>
        <w:t xml:space="preserve"> </w:t>
      </w:r>
      <w:r w:rsidR="007D24D3" w:rsidRPr="0062122D">
        <w:rPr>
          <w:rFonts w:asciiTheme="majorBidi" w:hAnsiTheme="majorBidi" w:cstheme="majorBidi"/>
          <w:sz w:val="24"/>
          <w:highlight w:val="yellow"/>
          <w:rtl/>
        </w:rPr>
        <w:t xml:space="preserve">(פחד יצחק, שבועות, </w:t>
      </w:r>
      <w:proofErr w:type="spellStart"/>
      <w:r w:rsidR="007D24D3" w:rsidRPr="0062122D">
        <w:rPr>
          <w:rFonts w:asciiTheme="majorBidi" w:hAnsiTheme="majorBidi" w:cstheme="majorBidi"/>
          <w:sz w:val="24"/>
          <w:highlight w:val="yellow"/>
          <w:rtl/>
        </w:rPr>
        <w:t>כא</w:t>
      </w:r>
      <w:proofErr w:type="spellEnd"/>
      <w:r w:rsidR="007D24D3" w:rsidRPr="0062122D">
        <w:rPr>
          <w:rFonts w:asciiTheme="majorBidi" w:hAnsiTheme="majorBidi" w:cstheme="majorBidi"/>
          <w:sz w:val="24"/>
          <w:highlight w:val="yellow"/>
          <w:rtl/>
        </w:rPr>
        <w:t>/ח).</w:t>
      </w:r>
      <w:r w:rsidR="007D24D3" w:rsidRPr="0062122D">
        <w:rPr>
          <w:rFonts w:asciiTheme="majorBidi" w:hAnsiTheme="majorBidi" w:cstheme="majorBidi"/>
          <w:sz w:val="24"/>
        </w:rPr>
        <w:t xml:space="preserve"> As we have seen, </w:t>
      </w:r>
      <w:r w:rsidR="00062899" w:rsidRPr="0062122D">
        <w:rPr>
          <w:rFonts w:asciiTheme="majorBidi" w:hAnsiTheme="majorBidi" w:cstheme="majorBidi"/>
          <w:sz w:val="24"/>
        </w:rPr>
        <w:t xml:space="preserve">this passage from </w:t>
      </w:r>
      <w:proofErr w:type="spellStart"/>
      <w:r w:rsidR="003128A5" w:rsidRPr="005D1E52">
        <w:rPr>
          <w:rFonts w:asciiTheme="majorBidi" w:hAnsiTheme="majorBidi" w:cstheme="majorBidi"/>
          <w:i/>
          <w:iCs/>
          <w:sz w:val="24"/>
        </w:rPr>
        <w:t>Pachad</w:t>
      </w:r>
      <w:proofErr w:type="spellEnd"/>
      <w:r w:rsidR="003128A5" w:rsidRPr="005D1E52">
        <w:rPr>
          <w:rFonts w:asciiTheme="majorBidi" w:hAnsiTheme="majorBidi" w:cstheme="majorBidi"/>
          <w:i/>
          <w:iCs/>
          <w:sz w:val="24"/>
        </w:rPr>
        <w:t xml:space="preserve"> Yitz</w:t>
      </w:r>
      <w:r w:rsidR="005D1E52">
        <w:rPr>
          <w:rFonts w:asciiTheme="majorBidi" w:hAnsiTheme="majorBidi" w:cstheme="majorBidi"/>
          <w:i/>
          <w:iCs/>
          <w:sz w:val="24"/>
        </w:rPr>
        <w:t>c</w:t>
      </w:r>
      <w:r w:rsidR="003128A5" w:rsidRPr="005D1E52">
        <w:rPr>
          <w:rFonts w:asciiTheme="majorBidi" w:hAnsiTheme="majorBidi" w:cstheme="majorBidi"/>
          <w:i/>
          <w:iCs/>
          <w:sz w:val="24"/>
        </w:rPr>
        <w:t>hak</w:t>
      </w:r>
      <w:r w:rsidR="003128A5" w:rsidRPr="0062122D">
        <w:rPr>
          <w:rFonts w:asciiTheme="majorBidi" w:hAnsiTheme="majorBidi" w:cstheme="majorBidi"/>
          <w:sz w:val="24"/>
        </w:rPr>
        <w:t xml:space="preserve"> is unique in that it relates to the </w:t>
      </w:r>
      <w:r w:rsidR="00904B5A" w:rsidRPr="0062122D">
        <w:rPr>
          <w:rFonts w:asciiTheme="majorBidi" w:hAnsiTheme="majorBidi" w:cstheme="majorBidi"/>
          <w:sz w:val="24"/>
        </w:rPr>
        <w:t xml:space="preserve">text’s </w:t>
      </w:r>
      <w:r w:rsidR="003128A5" w:rsidRPr="0062122D">
        <w:rPr>
          <w:rFonts w:asciiTheme="majorBidi" w:hAnsiTheme="majorBidi" w:cstheme="majorBidi"/>
          <w:sz w:val="24"/>
        </w:rPr>
        <w:t>histo</w:t>
      </w:r>
      <w:r w:rsidR="00904B5A" w:rsidRPr="0062122D">
        <w:rPr>
          <w:rFonts w:asciiTheme="majorBidi" w:hAnsiTheme="majorBidi" w:cstheme="majorBidi"/>
          <w:sz w:val="24"/>
        </w:rPr>
        <w:t>r</w:t>
      </w:r>
      <w:r w:rsidR="003128A5" w:rsidRPr="0062122D">
        <w:rPr>
          <w:rFonts w:asciiTheme="majorBidi" w:hAnsiTheme="majorBidi" w:cstheme="majorBidi"/>
          <w:sz w:val="24"/>
        </w:rPr>
        <w:t>ical contex</w:t>
      </w:r>
      <w:r w:rsidR="007D4C92" w:rsidRPr="0062122D">
        <w:rPr>
          <w:rFonts w:asciiTheme="majorBidi" w:hAnsiTheme="majorBidi" w:cstheme="majorBidi"/>
          <w:sz w:val="24"/>
        </w:rPr>
        <w:t xml:space="preserve">t: </w:t>
      </w:r>
      <w:r w:rsidR="001B69F3" w:rsidRPr="0062122D">
        <w:rPr>
          <w:rFonts w:asciiTheme="majorBidi" w:hAnsiTheme="majorBidi" w:cstheme="majorBidi"/>
          <w:sz w:val="24"/>
          <w:highlight w:val="yellow"/>
          <w:rtl/>
          <w:lang w:val="en-GB"/>
        </w:rPr>
        <w:t>"</w:t>
      </w:r>
      <w:r w:rsidR="001B69F3" w:rsidRPr="0062122D">
        <w:rPr>
          <w:rFonts w:asciiTheme="majorBidi" w:hAnsiTheme="majorBidi" w:cstheme="majorBidi"/>
          <w:sz w:val="24"/>
          <w:highlight w:val="yellow"/>
          <w:rtl/>
        </w:rPr>
        <w:t xml:space="preserve">(ורואים אנו לעינינו, </w:t>
      </w:r>
      <w:proofErr w:type="spellStart"/>
      <w:r w:rsidR="001B69F3" w:rsidRPr="0062122D">
        <w:rPr>
          <w:rFonts w:asciiTheme="majorBidi" w:hAnsiTheme="majorBidi" w:cstheme="majorBidi"/>
          <w:sz w:val="24"/>
          <w:highlight w:val="yellow"/>
          <w:rtl/>
        </w:rPr>
        <w:t>שמכיון</w:t>
      </w:r>
      <w:proofErr w:type="spellEnd"/>
      <w:r w:rsidR="001B69F3" w:rsidRPr="0062122D">
        <w:rPr>
          <w:rFonts w:asciiTheme="majorBidi" w:hAnsiTheme="majorBidi" w:cstheme="majorBidi"/>
          <w:sz w:val="24"/>
          <w:highlight w:val="yellow"/>
          <w:rtl/>
        </w:rPr>
        <w:t xml:space="preserve"> שאמונת תחיית המתים, איננה שולטת אצל אנשי-החול, שוב לא שקטו ולא נחו, עד שהורידו את ערכו של אדם, עד לידי השוואה עם שאר בעלי חיים)"</w:t>
      </w:r>
      <w:r w:rsidR="001B69F3" w:rsidRPr="0062122D">
        <w:rPr>
          <w:rFonts w:asciiTheme="majorBidi" w:hAnsiTheme="majorBidi" w:cstheme="majorBidi"/>
          <w:sz w:val="24"/>
        </w:rPr>
        <w:t xml:space="preserve"> (Ibid). </w:t>
      </w:r>
      <w:r w:rsidR="003D584E" w:rsidRPr="0062122D">
        <w:rPr>
          <w:rFonts w:asciiTheme="majorBidi" w:hAnsiTheme="majorBidi" w:cstheme="majorBidi"/>
          <w:sz w:val="24"/>
        </w:rPr>
        <w:t xml:space="preserve">A consequence of </w:t>
      </w:r>
      <w:r w:rsidR="001367E3" w:rsidRPr="0062122D">
        <w:rPr>
          <w:rFonts w:asciiTheme="majorBidi" w:hAnsiTheme="majorBidi" w:cstheme="majorBidi"/>
          <w:sz w:val="24"/>
        </w:rPr>
        <w:t xml:space="preserve">the </w:t>
      </w:r>
      <w:r w:rsidR="00255CDC" w:rsidRPr="0062122D">
        <w:rPr>
          <w:rFonts w:asciiTheme="majorBidi" w:hAnsiTheme="majorBidi" w:cstheme="majorBidi"/>
          <w:sz w:val="24"/>
        </w:rPr>
        <w:t>lack</w:t>
      </w:r>
      <w:r w:rsidR="001367E3" w:rsidRPr="0062122D">
        <w:rPr>
          <w:rFonts w:asciiTheme="majorBidi" w:hAnsiTheme="majorBidi" w:cstheme="majorBidi"/>
          <w:sz w:val="24"/>
        </w:rPr>
        <w:t xml:space="preserve"> of belief in the resurrection of the dead is the </w:t>
      </w:r>
      <w:r w:rsidR="00255CDC" w:rsidRPr="0062122D">
        <w:rPr>
          <w:rFonts w:asciiTheme="majorBidi" w:hAnsiTheme="majorBidi" w:cstheme="majorBidi"/>
          <w:sz w:val="24"/>
        </w:rPr>
        <w:t xml:space="preserve">negation of </w:t>
      </w:r>
      <w:proofErr w:type="spellStart"/>
      <w:r w:rsidR="00255CDC" w:rsidRPr="00E42BAA">
        <w:rPr>
          <w:rFonts w:asciiTheme="majorBidi" w:hAnsiTheme="majorBidi" w:cstheme="majorBidi"/>
          <w:i/>
          <w:iCs/>
          <w:sz w:val="24"/>
        </w:rPr>
        <w:t>yechidut</w:t>
      </w:r>
      <w:proofErr w:type="spellEnd"/>
      <w:r w:rsidR="00255CDC" w:rsidRPr="0062122D">
        <w:rPr>
          <w:rFonts w:asciiTheme="majorBidi" w:hAnsiTheme="majorBidi" w:cstheme="majorBidi"/>
          <w:sz w:val="24"/>
        </w:rPr>
        <w:t xml:space="preserve"> and with it the negation of man’s val</w:t>
      </w:r>
      <w:r w:rsidR="004340A6" w:rsidRPr="0062122D">
        <w:rPr>
          <w:rFonts w:asciiTheme="majorBidi" w:hAnsiTheme="majorBidi" w:cstheme="majorBidi"/>
          <w:sz w:val="24"/>
        </w:rPr>
        <w:t>u</w:t>
      </w:r>
      <w:r w:rsidR="00255CDC" w:rsidRPr="0062122D">
        <w:rPr>
          <w:rFonts w:asciiTheme="majorBidi" w:hAnsiTheme="majorBidi" w:cstheme="majorBidi"/>
          <w:sz w:val="24"/>
        </w:rPr>
        <w:t>e.</w:t>
      </w:r>
    </w:p>
    <w:p w14:paraId="57E5F152" w14:textId="65C29CB8" w:rsidR="00FD1472" w:rsidRPr="0062122D" w:rsidRDefault="00FD1472"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rPr>
        <w:t xml:space="preserve">Evidence of the centrality of the question of man’s </w:t>
      </w:r>
      <w:r w:rsidR="004340A6" w:rsidRPr="0062122D">
        <w:rPr>
          <w:rFonts w:asciiTheme="majorBidi" w:hAnsiTheme="majorBidi" w:cstheme="majorBidi"/>
          <w:sz w:val="24"/>
        </w:rPr>
        <w:t xml:space="preserve">worth in Rabbi Hutner’s thought </w:t>
      </w:r>
      <w:r w:rsidR="000C4E92" w:rsidRPr="0062122D">
        <w:rPr>
          <w:rFonts w:asciiTheme="majorBidi" w:hAnsiTheme="majorBidi" w:cstheme="majorBidi"/>
          <w:sz w:val="24"/>
        </w:rPr>
        <w:t xml:space="preserve">can be found in the exegetical </w:t>
      </w:r>
      <w:r w:rsidR="00762295" w:rsidRPr="0062122D">
        <w:rPr>
          <w:rFonts w:asciiTheme="majorBidi" w:hAnsiTheme="majorBidi" w:cstheme="majorBidi"/>
          <w:sz w:val="24"/>
        </w:rPr>
        <w:t xml:space="preserve">discussion appearing in </w:t>
      </w:r>
      <w:r w:rsidR="00B957FF" w:rsidRPr="0062122D">
        <w:rPr>
          <w:rFonts w:asciiTheme="majorBidi" w:hAnsiTheme="majorBidi" w:cstheme="majorBidi"/>
          <w:sz w:val="24"/>
        </w:rPr>
        <w:t xml:space="preserve">the eighth discourse </w:t>
      </w:r>
      <w:r w:rsidR="005A4490" w:rsidRPr="0062122D">
        <w:rPr>
          <w:rFonts w:asciiTheme="majorBidi" w:hAnsiTheme="majorBidi" w:cstheme="majorBidi"/>
          <w:sz w:val="24"/>
        </w:rPr>
        <w:t xml:space="preserve">of </w:t>
      </w:r>
      <w:r w:rsidR="005A4490" w:rsidRPr="0000205B">
        <w:rPr>
          <w:rFonts w:asciiTheme="majorBidi" w:hAnsiTheme="majorBidi" w:cstheme="majorBidi"/>
          <w:i/>
          <w:iCs/>
          <w:sz w:val="24"/>
        </w:rPr>
        <w:t>Pachad Yitzhak</w:t>
      </w:r>
      <w:r w:rsidR="005A4490" w:rsidRPr="0062122D">
        <w:rPr>
          <w:rFonts w:asciiTheme="majorBidi" w:hAnsiTheme="majorBidi" w:cstheme="majorBidi"/>
          <w:sz w:val="24"/>
        </w:rPr>
        <w:t xml:space="preserve"> on </w:t>
      </w:r>
      <w:r w:rsidR="00180205" w:rsidRPr="0062122D">
        <w:rPr>
          <w:rFonts w:asciiTheme="majorBidi" w:hAnsiTheme="majorBidi" w:cstheme="majorBidi"/>
          <w:sz w:val="24"/>
        </w:rPr>
        <w:t>Shavuot, one</w:t>
      </w:r>
      <w:r w:rsidR="005A4490" w:rsidRPr="0062122D">
        <w:rPr>
          <w:rFonts w:asciiTheme="majorBidi" w:hAnsiTheme="majorBidi" w:cstheme="majorBidi"/>
          <w:sz w:val="24"/>
        </w:rPr>
        <w:t xml:space="preserve"> of the longest</w:t>
      </w:r>
      <w:r w:rsidR="005957B0" w:rsidRPr="0062122D">
        <w:rPr>
          <w:rFonts w:asciiTheme="majorBidi" w:hAnsiTheme="majorBidi" w:cstheme="majorBidi"/>
          <w:sz w:val="24"/>
        </w:rPr>
        <w:t xml:space="preserve"> and most systematic</w:t>
      </w:r>
      <w:r w:rsidR="005A4490" w:rsidRPr="0062122D">
        <w:rPr>
          <w:rFonts w:asciiTheme="majorBidi" w:hAnsiTheme="majorBidi" w:cstheme="majorBidi"/>
          <w:sz w:val="24"/>
        </w:rPr>
        <w:t xml:space="preserve"> </w:t>
      </w:r>
      <w:r w:rsidR="00180205" w:rsidRPr="0062122D">
        <w:rPr>
          <w:rFonts w:asciiTheme="majorBidi" w:hAnsiTheme="majorBidi" w:cstheme="majorBidi"/>
          <w:sz w:val="24"/>
        </w:rPr>
        <w:t>discourses in</w:t>
      </w:r>
      <w:r w:rsidR="00E40E90" w:rsidRPr="0062122D">
        <w:rPr>
          <w:rFonts w:asciiTheme="majorBidi" w:hAnsiTheme="majorBidi" w:cstheme="majorBidi"/>
          <w:sz w:val="24"/>
        </w:rPr>
        <w:t xml:space="preserve"> the </w:t>
      </w:r>
      <w:r w:rsidR="00E40E90" w:rsidRPr="00180205">
        <w:rPr>
          <w:rFonts w:asciiTheme="majorBidi" w:hAnsiTheme="majorBidi" w:cstheme="majorBidi"/>
          <w:i/>
          <w:iCs/>
          <w:sz w:val="24"/>
        </w:rPr>
        <w:t>Pachad Yitzchak</w:t>
      </w:r>
      <w:r w:rsidR="00E40E90" w:rsidRPr="0062122D">
        <w:rPr>
          <w:rFonts w:asciiTheme="majorBidi" w:hAnsiTheme="majorBidi" w:cstheme="majorBidi"/>
          <w:sz w:val="24"/>
        </w:rPr>
        <w:t xml:space="preserve"> series</w:t>
      </w:r>
      <w:r w:rsidR="00F002A3" w:rsidRPr="0062122D">
        <w:rPr>
          <w:rFonts w:asciiTheme="majorBidi" w:hAnsiTheme="majorBidi" w:cstheme="majorBidi"/>
          <w:sz w:val="24"/>
        </w:rPr>
        <w:t>.</w:t>
      </w:r>
      <w:r w:rsidR="007C1F1F" w:rsidRPr="0062122D">
        <w:rPr>
          <w:rFonts w:asciiTheme="majorBidi" w:hAnsiTheme="majorBidi" w:cstheme="majorBidi"/>
          <w:sz w:val="24"/>
        </w:rPr>
        <w:t xml:space="preserve"> The discourse </w:t>
      </w:r>
      <w:r w:rsidR="004C76CB" w:rsidRPr="0062122D">
        <w:rPr>
          <w:rFonts w:asciiTheme="majorBidi" w:hAnsiTheme="majorBidi" w:cstheme="majorBidi"/>
          <w:sz w:val="24"/>
        </w:rPr>
        <w:t>is divided into five chapters</w:t>
      </w:r>
      <w:r w:rsidR="00B61F38">
        <w:rPr>
          <w:rFonts w:asciiTheme="majorBidi" w:hAnsiTheme="majorBidi" w:cstheme="majorBidi"/>
          <w:sz w:val="24"/>
        </w:rPr>
        <w:t xml:space="preserve">; </w:t>
      </w:r>
      <w:r w:rsidR="004C76CB" w:rsidRPr="0062122D">
        <w:rPr>
          <w:rFonts w:asciiTheme="majorBidi" w:hAnsiTheme="majorBidi" w:cstheme="majorBidi"/>
          <w:sz w:val="24"/>
        </w:rPr>
        <w:t>we discussed the second chap</w:t>
      </w:r>
      <w:r w:rsidR="00406E8E" w:rsidRPr="0062122D">
        <w:rPr>
          <w:rFonts w:asciiTheme="majorBidi" w:hAnsiTheme="majorBidi" w:cstheme="majorBidi"/>
          <w:sz w:val="24"/>
        </w:rPr>
        <w:t>ter in the course of our a</w:t>
      </w:r>
      <w:r w:rsidR="000E32E8" w:rsidRPr="0062122D">
        <w:rPr>
          <w:rFonts w:asciiTheme="majorBidi" w:hAnsiTheme="majorBidi" w:cstheme="majorBidi"/>
          <w:sz w:val="24"/>
        </w:rPr>
        <w:t>nalysis of the intellectual infrastructure</w:t>
      </w:r>
      <w:r w:rsidR="00D407B2" w:rsidRPr="0062122D">
        <w:rPr>
          <w:rFonts w:asciiTheme="majorBidi" w:hAnsiTheme="majorBidi" w:cstheme="majorBidi"/>
          <w:sz w:val="24"/>
        </w:rPr>
        <w:t>, where we saw</w:t>
      </w:r>
      <w:r w:rsidR="00162132" w:rsidRPr="0062122D">
        <w:rPr>
          <w:rFonts w:asciiTheme="majorBidi" w:hAnsiTheme="majorBidi" w:cstheme="majorBidi"/>
          <w:sz w:val="24"/>
        </w:rPr>
        <w:t xml:space="preserve"> Rabbi Hutner’s </w:t>
      </w:r>
      <w:r w:rsidR="00D407B2" w:rsidRPr="0062122D">
        <w:rPr>
          <w:rFonts w:asciiTheme="majorBidi" w:hAnsiTheme="majorBidi" w:cstheme="majorBidi"/>
          <w:sz w:val="24"/>
        </w:rPr>
        <w:t>specific</w:t>
      </w:r>
      <w:r w:rsidR="00162132" w:rsidRPr="0062122D">
        <w:rPr>
          <w:rFonts w:asciiTheme="majorBidi" w:hAnsiTheme="majorBidi" w:cstheme="majorBidi"/>
          <w:sz w:val="24"/>
        </w:rPr>
        <w:t xml:space="preserve"> conceptualization of </w:t>
      </w:r>
      <w:proofErr w:type="spellStart"/>
      <w:r w:rsidR="00BA1372" w:rsidRPr="002E508D">
        <w:rPr>
          <w:rFonts w:asciiTheme="majorBidi" w:hAnsiTheme="majorBidi" w:cstheme="majorBidi"/>
          <w:i/>
          <w:iCs/>
          <w:sz w:val="24"/>
        </w:rPr>
        <w:t>kavod</w:t>
      </w:r>
      <w:proofErr w:type="spellEnd"/>
      <w:r w:rsidR="009F388A">
        <w:rPr>
          <w:rFonts w:asciiTheme="majorBidi" w:hAnsiTheme="majorBidi" w:cstheme="majorBidi"/>
          <w:i/>
          <w:iCs/>
          <w:sz w:val="24"/>
        </w:rPr>
        <w:t xml:space="preserve"> </w:t>
      </w:r>
      <w:r w:rsidR="001900F7">
        <w:rPr>
          <w:rFonts w:asciiTheme="majorBidi" w:hAnsiTheme="majorBidi" w:cstheme="majorBidi"/>
          <w:sz w:val="24"/>
        </w:rPr>
        <w:t xml:space="preserve">-- </w:t>
      </w:r>
      <w:r w:rsidR="008E4119">
        <w:rPr>
          <w:rFonts w:asciiTheme="majorBidi" w:hAnsiTheme="majorBidi" w:cstheme="majorBidi"/>
          <w:sz w:val="24"/>
        </w:rPr>
        <w:t xml:space="preserve">recognizing </w:t>
      </w:r>
      <w:proofErr w:type="spellStart"/>
      <w:r w:rsidR="004A7632" w:rsidRPr="008E4119">
        <w:rPr>
          <w:rFonts w:asciiTheme="majorBidi" w:hAnsiTheme="majorBidi" w:cstheme="majorBidi"/>
          <w:i/>
          <w:iCs/>
          <w:sz w:val="24"/>
        </w:rPr>
        <w:t>chashivut</w:t>
      </w:r>
      <w:proofErr w:type="spellEnd"/>
      <w:r w:rsidR="004A7632" w:rsidRPr="0062122D">
        <w:rPr>
          <w:rFonts w:asciiTheme="majorBidi" w:hAnsiTheme="majorBidi" w:cstheme="majorBidi"/>
          <w:sz w:val="24"/>
        </w:rPr>
        <w:t xml:space="preserve">. </w:t>
      </w:r>
      <w:r w:rsidR="00C02C7D" w:rsidRPr="0062122D">
        <w:rPr>
          <w:rFonts w:asciiTheme="majorBidi" w:hAnsiTheme="majorBidi" w:cstheme="majorBidi"/>
          <w:sz w:val="24"/>
        </w:rPr>
        <w:t>From this</w:t>
      </w:r>
      <w:r w:rsidR="006E6C62">
        <w:rPr>
          <w:rFonts w:asciiTheme="majorBidi" w:hAnsiTheme="majorBidi" w:cstheme="majorBidi"/>
          <w:sz w:val="24"/>
        </w:rPr>
        <w:t>,</w:t>
      </w:r>
      <w:r w:rsidR="00C02C7D" w:rsidRPr="0062122D">
        <w:rPr>
          <w:rFonts w:asciiTheme="majorBidi" w:hAnsiTheme="majorBidi" w:cstheme="majorBidi"/>
          <w:sz w:val="24"/>
        </w:rPr>
        <w:t xml:space="preserve"> we discerned th</w:t>
      </w:r>
      <w:r w:rsidR="00A52005">
        <w:rPr>
          <w:rFonts w:asciiTheme="majorBidi" w:hAnsiTheme="majorBidi" w:cstheme="majorBidi"/>
          <w:sz w:val="24"/>
        </w:rPr>
        <w:t xml:space="preserve">at the attribution </w:t>
      </w:r>
      <w:r w:rsidR="000E332C">
        <w:rPr>
          <w:rFonts w:asciiTheme="majorBidi" w:hAnsiTheme="majorBidi" w:cstheme="majorBidi"/>
          <w:sz w:val="24"/>
        </w:rPr>
        <w:t>and the be</w:t>
      </w:r>
      <w:r w:rsidR="001900F7">
        <w:rPr>
          <w:rFonts w:asciiTheme="majorBidi" w:hAnsiTheme="majorBidi" w:cstheme="majorBidi"/>
          <w:sz w:val="24"/>
        </w:rPr>
        <w:t xml:space="preserve">stowal </w:t>
      </w:r>
      <w:r w:rsidR="000E332C">
        <w:rPr>
          <w:rFonts w:asciiTheme="majorBidi" w:hAnsiTheme="majorBidi" w:cstheme="majorBidi"/>
          <w:sz w:val="24"/>
        </w:rPr>
        <w:t xml:space="preserve">of </w:t>
      </w:r>
      <w:proofErr w:type="spellStart"/>
      <w:r w:rsidR="00C02C7D" w:rsidRPr="000E332C">
        <w:rPr>
          <w:rFonts w:asciiTheme="majorBidi" w:hAnsiTheme="majorBidi" w:cstheme="majorBidi"/>
          <w:i/>
          <w:iCs/>
          <w:sz w:val="24"/>
        </w:rPr>
        <w:t>chashivut</w:t>
      </w:r>
      <w:proofErr w:type="spellEnd"/>
      <w:r w:rsidR="00C02C7D" w:rsidRPr="0062122D">
        <w:rPr>
          <w:rFonts w:asciiTheme="majorBidi" w:hAnsiTheme="majorBidi" w:cstheme="majorBidi"/>
          <w:sz w:val="24"/>
        </w:rPr>
        <w:t xml:space="preserve"> </w:t>
      </w:r>
      <w:r w:rsidR="00B60E19" w:rsidRPr="0062122D">
        <w:rPr>
          <w:rFonts w:asciiTheme="majorBidi" w:hAnsiTheme="majorBidi" w:cstheme="majorBidi"/>
          <w:sz w:val="24"/>
        </w:rPr>
        <w:t>to the creation</w:t>
      </w:r>
      <w:r w:rsidR="00A20354">
        <w:rPr>
          <w:rFonts w:asciiTheme="majorBidi" w:hAnsiTheme="majorBidi" w:cstheme="majorBidi"/>
          <w:sz w:val="24"/>
        </w:rPr>
        <w:t>,</w:t>
      </w:r>
      <w:r w:rsidR="00B60E19" w:rsidRPr="0062122D">
        <w:rPr>
          <w:rFonts w:asciiTheme="majorBidi" w:hAnsiTheme="majorBidi" w:cstheme="majorBidi"/>
          <w:sz w:val="24"/>
        </w:rPr>
        <w:t xml:space="preserve"> and to man</w:t>
      </w:r>
      <w:r w:rsidR="00A20354">
        <w:rPr>
          <w:rFonts w:asciiTheme="majorBidi" w:hAnsiTheme="majorBidi" w:cstheme="majorBidi"/>
          <w:sz w:val="24"/>
        </w:rPr>
        <w:t>,</w:t>
      </w:r>
      <w:r w:rsidR="00B60E19" w:rsidRPr="0062122D">
        <w:rPr>
          <w:rFonts w:asciiTheme="majorBidi" w:hAnsiTheme="majorBidi" w:cstheme="majorBidi"/>
          <w:sz w:val="24"/>
        </w:rPr>
        <w:t xml:space="preserve"> </w:t>
      </w:r>
      <w:r w:rsidR="009F7192">
        <w:rPr>
          <w:rFonts w:asciiTheme="majorBidi" w:hAnsiTheme="majorBidi" w:cstheme="majorBidi"/>
          <w:sz w:val="24"/>
        </w:rPr>
        <w:t>i</w:t>
      </w:r>
      <w:r w:rsidR="00B60E19" w:rsidRPr="0062122D">
        <w:rPr>
          <w:rFonts w:asciiTheme="majorBidi" w:hAnsiTheme="majorBidi" w:cstheme="majorBidi"/>
          <w:sz w:val="24"/>
        </w:rPr>
        <w:t>s one of the purposes of creation</w:t>
      </w:r>
      <w:r w:rsidR="00A856E1" w:rsidRPr="0062122D">
        <w:rPr>
          <w:rFonts w:asciiTheme="majorBidi" w:hAnsiTheme="majorBidi" w:cstheme="majorBidi"/>
          <w:sz w:val="24"/>
        </w:rPr>
        <w:t>, and one of the two central foc</w:t>
      </w:r>
      <w:r w:rsidR="003856AC" w:rsidRPr="0062122D">
        <w:rPr>
          <w:rFonts w:asciiTheme="majorBidi" w:hAnsiTheme="majorBidi" w:cstheme="majorBidi"/>
          <w:sz w:val="24"/>
        </w:rPr>
        <w:t xml:space="preserve">al points of </w:t>
      </w:r>
      <w:r w:rsidR="006F702A">
        <w:rPr>
          <w:rFonts w:asciiTheme="majorBidi" w:hAnsiTheme="majorBidi" w:cstheme="majorBidi"/>
          <w:sz w:val="24"/>
        </w:rPr>
        <w:t xml:space="preserve">Rabbi Hutner’s </w:t>
      </w:r>
      <w:r w:rsidR="003856AC" w:rsidRPr="0062122D">
        <w:rPr>
          <w:rFonts w:asciiTheme="majorBidi" w:hAnsiTheme="majorBidi" w:cstheme="majorBidi"/>
          <w:sz w:val="24"/>
        </w:rPr>
        <w:t xml:space="preserve">thought. </w:t>
      </w:r>
      <w:r w:rsidR="00D96B18" w:rsidRPr="0062122D">
        <w:rPr>
          <w:rFonts w:asciiTheme="majorBidi" w:hAnsiTheme="majorBidi" w:cstheme="majorBidi"/>
          <w:sz w:val="24"/>
        </w:rPr>
        <w:t xml:space="preserve">I would like now to examine the </w:t>
      </w:r>
      <w:r w:rsidR="009D0D83">
        <w:rPr>
          <w:rFonts w:asciiTheme="majorBidi" w:hAnsiTheme="majorBidi" w:cstheme="majorBidi"/>
          <w:sz w:val="24"/>
        </w:rPr>
        <w:t xml:space="preserve">next </w:t>
      </w:r>
      <w:r w:rsidR="003F7B60" w:rsidRPr="0062122D">
        <w:rPr>
          <w:rFonts w:asciiTheme="majorBidi" w:hAnsiTheme="majorBidi" w:cstheme="majorBidi"/>
          <w:sz w:val="24"/>
        </w:rPr>
        <w:t>argument in</w:t>
      </w:r>
      <w:r w:rsidR="00513946" w:rsidRPr="0062122D">
        <w:rPr>
          <w:rFonts w:asciiTheme="majorBidi" w:hAnsiTheme="majorBidi" w:cstheme="majorBidi"/>
          <w:sz w:val="24"/>
        </w:rPr>
        <w:t xml:space="preserve"> this </w:t>
      </w:r>
      <w:r w:rsidR="00E25B26" w:rsidRPr="0062122D">
        <w:rPr>
          <w:rFonts w:asciiTheme="majorBidi" w:hAnsiTheme="majorBidi" w:cstheme="majorBidi"/>
          <w:sz w:val="24"/>
        </w:rPr>
        <w:t>discourse</w:t>
      </w:r>
      <w:r w:rsidR="009A31E1" w:rsidRPr="0062122D">
        <w:rPr>
          <w:rFonts w:asciiTheme="majorBidi" w:hAnsiTheme="majorBidi" w:cstheme="majorBidi"/>
          <w:sz w:val="24"/>
        </w:rPr>
        <w:t>, developed in its third chapter</w:t>
      </w:r>
      <w:r w:rsidR="000D288B" w:rsidRPr="0062122D">
        <w:rPr>
          <w:rFonts w:asciiTheme="majorBidi" w:hAnsiTheme="majorBidi" w:cstheme="majorBidi"/>
          <w:sz w:val="24"/>
        </w:rPr>
        <w:t>. Rabbi Hutner begins with a discussion of the rabbinic saying</w:t>
      </w:r>
      <w:r w:rsidR="00066B6B" w:rsidRPr="0062122D">
        <w:rPr>
          <w:rFonts w:asciiTheme="majorBidi" w:hAnsiTheme="majorBidi" w:cstheme="majorBidi"/>
          <w:sz w:val="24"/>
        </w:rPr>
        <w:t xml:space="preserve"> </w:t>
      </w:r>
      <w:r w:rsidR="00422D76" w:rsidRPr="0062122D">
        <w:rPr>
          <w:rFonts w:asciiTheme="majorBidi" w:hAnsiTheme="majorBidi" w:cstheme="majorBidi"/>
          <w:sz w:val="24"/>
        </w:rPr>
        <w:t>“</w:t>
      </w:r>
      <w:r w:rsidR="00066B6B" w:rsidRPr="0062122D">
        <w:rPr>
          <w:rFonts w:asciiTheme="majorBidi" w:hAnsiTheme="majorBidi" w:cstheme="majorBidi"/>
          <w:sz w:val="24"/>
        </w:rPr>
        <w:t>he who humiliates his fellow man in public</w:t>
      </w:r>
      <w:r w:rsidR="00707CDB" w:rsidRPr="0062122D">
        <w:rPr>
          <w:rFonts w:asciiTheme="majorBidi" w:hAnsiTheme="majorBidi" w:cstheme="majorBidi"/>
          <w:sz w:val="24"/>
        </w:rPr>
        <w:t>, it is as though he s</w:t>
      </w:r>
      <w:r w:rsidR="00AF5137">
        <w:rPr>
          <w:rFonts w:asciiTheme="majorBidi" w:hAnsiTheme="majorBidi" w:cstheme="majorBidi"/>
          <w:sz w:val="24"/>
        </w:rPr>
        <w:t>pilled</w:t>
      </w:r>
      <w:r w:rsidR="00707CDB" w:rsidRPr="0062122D">
        <w:rPr>
          <w:rFonts w:asciiTheme="majorBidi" w:hAnsiTheme="majorBidi" w:cstheme="majorBidi"/>
          <w:sz w:val="24"/>
        </w:rPr>
        <w:t xml:space="preserve"> blood</w:t>
      </w:r>
      <w:r w:rsidR="005438F1" w:rsidRPr="0062122D">
        <w:rPr>
          <w:rFonts w:asciiTheme="majorBidi" w:hAnsiTheme="majorBidi" w:cstheme="majorBidi"/>
          <w:sz w:val="24"/>
        </w:rPr>
        <w:t>”. This appears to be a pedagog</w:t>
      </w:r>
      <w:r w:rsidR="00EE70FF" w:rsidRPr="0062122D">
        <w:rPr>
          <w:rFonts w:asciiTheme="majorBidi" w:hAnsiTheme="majorBidi" w:cstheme="majorBidi"/>
          <w:sz w:val="24"/>
        </w:rPr>
        <w:t xml:space="preserve">ical statement intended </w:t>
      </w:r>
      <w:r w:rsidR="00B84B48" w:rsidRPr="0062122D">
        <w:rPr>
          <w:rFonts w:asciiTheme="majorBidi" w:hAnsiTheme="majorBidi" w:cstheme="majorBidi"/>
          <w:sz w:val="24"/>
        </w:rPr>
        <w:t xml:space="preserve">to </w:t>
      </w:r>
      <w:r w:rsidR="000F2E05" w:rsidRPr="0062122D">
        <w:rPr>
          <w:rFonts w:asciiTheme="majorBidi" w:hAnsiTheme="majorBidi" w:cstheme="majorBidi"/>
          <w:sz w:val="24"/>
        </w:rPr>
        <w:t xml:space="preserve">ascribe </w:t>
      </w:r>
      <w:r w:rsidR="00B84B48" w:rsidRPr="0062122D">
        <w:rPr>
          <w:rFonts w:asciiTheme="majorBidi" w:hAnsiTheme="majorBidi" w:cstheme="majorBidi"/>
          <w:sz w:val="24"/>
        </w:rPr>
        <w:t xml:space="preserve">severe moral opprobrium </w:t>
      </w:r>
      <w:r w:rsidR="000F2E05" w:rsidRPr="0062122D">
        <w:rPr>
          <w:rFonts w:asciiTheme="majorBidi" w:hAnsiTheme="majorBidi" w:cstheme="majorBidi"/>
          <w:sz w:val="24"/>
        </w:rPr>
        <w:t xml:space="preserve">to shaming another person. </w:t>
      </w:r>
      <w:r w:rsidR="00446917" w:rsidRPr="0062122D">
        <w:rPr>
          <w:rFonts w:asciiTheme="majorBidi" w:hAnsiTheme="majorBidi" w:cstheme="majorBidi"/>
          <w:sz w:val="24"/>
        </w:rPr>
        <w:t xml:space="preserve">Rabbi </w:t>
      </w:r>
      <w:r w:rsidR="00890B47" w:rsidRPr="0062122D">
        <w:rPr>
          <w:rFonts w:asciiTheme="majorBidi" w:hAnsiTheme="majorBidi" w:cstheme="majorBidi"/>
          <w:sz w:val="24"/>
        </w:rPr>
        <w:t>Hutner</w:t>
      </w:r>
      <w:r w:rsidR="00446917" w:rsidRPr="0062122D">
        <w:rPr>
          <w:rFonts w:asciiTheme="majorBidi" w:hAnsiTheme="majorBidi" w:cstheme="majorBidi"/>
          <w:sz w:val="24"/>
        </w:rPr>
        <w:t xml:space="preserve"> follows the approach of the </w:t>
      </w:r>
      <w:proofErr w:type="spellStart"/>
      <w:r w:rsidR="009A2D2F" w:rsidRPr="0062122D">
        <w:rPr>
          <w:rFonts w:asciiTheme="majorBidi" w:hAnsiTheme="majorBidi" w:cstheme="majorBidi"/>
          <w:sz w:val="24"/>
        </w:rPr>
        <w:t>Tosafot</w:t>
      </w:r>
      <w:proofErr w:type="spellEnd"/>
      <w:r w:rsidR="009A2D2F" w:rsidRPr="0062122D">
        <w:rPr>
          <w:rFonts w:asciiTheme="majorBidi" w:hAnsiTheme="majorBidi" w:cstheme="majorBidi"/>
          <w:sz w:val="24"/>
        </w:rPr>
        <w:t xml:space="preserve"> and Rabbi </w:t>
      </w:r>
      <w:r w:rsidR="00525940" w:rsidRPr="0062122D">
        <w:rPr>
          <w:rFonts w:asciiTheme="majorBidi" w:hAnsiTheme="majorBidi" w:cstheme="majorBidi"/>
          <w:sz w:val="24"/>
        </w:rPr>
        <w:t xml:space="preserve">Jonah </w:t>
      </w:r>
      <w:proofErr w:type="spellStart"/>
      <w:r w:rsidR="00525940" w:rsidRPr="0062122D">
        <w:rPr>
          <w:rFonts w:asciiTheme="majorBidi" w:hAnsiTheme="majorBidi" w:cstheme="majorBidi"/>
          <w:sz w:val="24"/>
        </w:rPr>
        <w:t>Gerondi</w:t>
      </w:r>
      <w:proofErr w:type="spellEnd"/>
      <w:r w:rsidR="00525940" w:rsidRPr="0062122D">
        <w:rPr>
          <w:rFonts w:asciiTheme="majorBidi" w:hAnsiTheme="majorBidi" w:cstheme="majorBidi"/>
          <w:sz w:val="24"/>
        </w:rPr>
        <w:t xml:space="preserve">, according to which </w:t>
      </w:r>
      <w:r w:rsidR="00A27ACE">
        <w:rPr>
          <w:rFonts w:asciiTheme="majorBidi" w:hAnsiTheme="majorBidi" w:cstheme="majorBidi"/>
          <w:sz w:val="24"/>
        </w:rPr>
        <w:t xml:space="preserve">the </w:t>
      </w:r>
      <w:r w:rsidR="00977A7A">
        <w:rPr>
          <w:rFonts w:asciiTheme="majorBidi" w:hAnsiTheme="majorBidi" w:cstheme="majorBidi"/>
          <w:sz w:val="24"/>
        </w:rPr>
        <w:t>Sages</w:t>
      </w:r>
      <w:r w:rsidR="00A27ACE">
        <w:rPr>
          <w:rFonts w:asciiTheme="majorBidi" w:hAnsiTheme="majorBidi" w:cstheme="majorBidi"/>
          <w:sz w:val="24"/>
        </w:rPr>
        <w:t xml:space="preserve"> </w:t>
      </w:r>
      <w:r w:rsidR="00CB7A56" w:rsidRPr="0062122D">
        <w:rPr>
          <w:rFonts w:asciiTheme="majorBidi" w:hAnsiTheme="majorBidi" w:cstheme="majorBidi"/>
          <w:sz w:val="24"/>
        </w:rPr>
        <w:t>“</w:t>
      </w:r>
      <w:r w:rsidR="00D63EF9" w:rsidRPr="0062122D">
        <w:rPr>
          <w:rFonts w:asciiTheme="majorBidi" w:hAnsiTheme="majorBidi" w:cstheme="majorBidi"/>
          <w:sz w:val="24"/>
        </w:rPr>
        <w:t xml:space="preserve">ascribe to him </w:t>
      </w:r>
      <w:r w:rsidR="00CE3D70" w:rsidRPr="0062122D">
        <w:rPr>
          <w:rFonts w:asciiTheme="majorBidi" w:hAnsiTheme="majorBidi" w:cstheme="majorBidi"/>
          <w:sz w:val="24"/>
        </w:rPr>
        <w:t xml:space="preserve">actual bloodshed, and he is obligated to </w:t>
      </w:r>
      <w:r w:rsidR="00F50D43" w:rsidRPr="0062122D">
        <w:rPr>
          <w:rFonts w:asciiTheme="majorBidi" w:hAnsiTheme="majorBidi" w:cstheme="majorBidi"/>
          <w:sz w:val="24"/>
        </w:rPr>
        <w:t>die rather than transgressing</w:t>
      </w:r>
      <w:r w:rsidR="00F87894" w:rsidRPr="0062122D">
        <w:rPr>
          <w:rFonts w:asciiTheme="majorBidi" w:hAnsiTheme="majorBidi" w:cstheme="majorBidi"/>
          <w:sz w:val="24"/>
        </w:rPr>
        <w:t>”.</w:t>
      </w:r>
      <w:r w:rsidR="003E68DC" w:rsidRPr="0062122D">
        <w:rPr>
          <w:rFonts w:asciiTheme="majorBidi" w:hAnsiTheme="majorBidi" w:cstheme="majorBidi"/>
          <w:sz w:val="24"/>
        </w:rPr>
        <w:t xml:space="preserve"> In other words</w:t>
      </w:r>
      <w:r w:rsidR="002322D1">
        <w:rPr>
          <w:rFonts w:asciiTheme="majorBidi" w:hAnsiTheme="majorBidi" w:cstheme="majorBidi"/>
          <w:sz w:val="24"/>
        </w:rPr>
        <w:t>, h</w:t>
      </w:r>
      <w:r w:rsidR="00732425" w:rsidRPr="0062122D">
        <w:rPr>
          <w:rFonts w:asciiTheme="majorBidi" w:hAnsiTheme="majorBidi" w:cstheme="majorBidi"/>
          <w:sz w:val="24"/>
        </w:rPr>
        <w:t xml:space="preserve">e </w:t>
      </w:r>
      <w:r w:rsidR="00F87894" w:rsidRPr="0062122D">
        <w:rPr>
          <w:rFonts w:asciiTheme="majorBidi" w:hAnsiTheme="majorBidi" w:cstheme="majorBidi"/>
          <w:sz w:val="24"/>
        </w:rPr>
        <w:t>understands this</w:t>
      </w:r>
      <w:r w:rsidR="00732425" w:rsidRPr="0062122D">
        <w:rPr>
          <w:rFonts w:asciiTheme="majorBidi" w:hAnsiTheme="majorBidi" w:cstheme="majorBidi"/>
          <w:sz w:val="24"/>
        </w:rPr>
        <w:t xml:space="preserve"> saying literally</w:t>
      </w:r>
      <w:r w:rsidR="002517AF" w:rsidRPr="0062122D">
        <w:rPr>
          <w:rFonts w:asciiTheme="majorBidi" w:hAnsiTheme="majorBidi" w:cstheme="majorBidi"/>
          <w:sz w:val="24"/>
        </w:rPr>
        <w:t>.</w:t>
      </w:r>
      <w:r w:rsidR="002517AF" w:rsidRPr="0062122D">
        <w:rPr>
          <w:rStyle w:val="FootnoteReference"/>
          <w:rFonts w:asciiTheme="majorBidi" w:hAnsiTheme="majorBidi" w:cstheme="majorBidi"/>
          <w:sz w:val="24"/>
        </w:rPr>
        <w:footnoteReference w:id="41"/>
      </w:r>
      <w:r w:rsidR="001108E3" w:rsidRPr="0062122D">
        <w:rPr>
          <w:rFonts w:asciiTheme="majorBidi" w:hAnsiTheme="majorBidi" w:cstheme="majorBidi"/>
          <w:sz w:val="24"/>
        </w:rPr>
        <w:t xml:space="preserve"> He begins his </w:t>
      </w:r>
      <w:r w:rsidR="00272E0F" w:rsidRPr="0062122D">
        <w:rPr>
          <w:rFonts w:asciiTheme="majorBidi" w:hAnsiTheme="majorBidi" w:cstheme="majorBidi"/>
          <w:sz w:val="24"/>
        </w:rPr>
        <w:t>exege</w:t>
      </w:r>
      <w:r w:rsidR="00A35756">
        <w:rPr>
          <w:rFonts w:asciiTheme="majorBidi" w:hAnsiTheme="majorBidi" w:cstheme="majorBidi"/>
          <w:sz w:val="24"/>
        </w:rPr>
        <w:t xml:space="preserve">tical argument </w:t>
      </w:r>
      <w:r w:rsidR="00272E0F" w:rsidRPr="0062122D">
        <w:rPr>
          <w:rFonts w:asciiTheme="majorBidi" w:hAnsiTheme="majorBidi" w:cstheme="majorBidi"/>
          <w:sz w:val="24"/>
        </w:rPr>
        <w:t xml:space="preserve">with a question </w:t>
      </w:r>
      <w:r w:rsidR="00E056B3" w:rsidRPr="0062122D">
        <w:rPr>
          <w:rFonts w:asciiTheme="majorBidi" w:hAnsiTheme="majorBidi" w:cstheme="majorBidi"/>
          <w:sz w:val="24"/>
        </w:rPr>
        <w:t xml:space="preserve">about the </w:t>
      </w:r>
      <w:r w:rsidR="00F141F3" w:rsidRPr="0062122D">
        <w:rPr>
          <w:rFonts w:asciiTheme="majorBidi" w:hAnsiTheme="majorBidi" w:cstheme="majorBidi"/>
          <w:sz w:val="24"/>
        </w:rPr>
        <w:t xml:space="preserve">explanation appearing in the Talmud </w:t>
      </w:r>
      <w:r w:rsidR="009536C3" w:rsidRPr="0062122D">
        <w:rPr>
          <w:rFonts w:asciiTheme="majorBidi" w:hAnsiTheme="majorBidi" w:cstheme="majorBidi"/>
          <w:sz w:val="24"/>
        </w:rPr>
        <w:t>as to why embarra</w:t>
      </w:r>
      <w:r w:rsidR="00DA4C73" w:rsidRPr="0062122D">
        <w:rPr>
          <w:rFonts w:asciiTheme="majorBidi" w:hAnsiTheme="majorBidi" w:cstheme="majorBidi"/>
          <w:sz w:val="24"/>
        </w:rPr>
        <w:t xml:space="preserve">ssing someone </w:t>
      </w:r>
      <w:r w:rsidR="001261D5" w:rsidRPr="0062122D">
        <w:rPr>
          <w:rFonts w:asciiTheme="majorBidi" w:hAnsiTheme="majorBidi" w:cstheme="majorBidi"/>
          <w:sz w:val="24"/>
        </w:rPr>
        <w:t>publicly</w:t>
      </w:r>
      <w:r w:rsidR="00DA4C73" w:rsidRPr="0062122D">
        <w:rPr>
          <w:rFonts w:asciiTheme="majorBidi" w:hAnsiTheme="majorBidi" w:cstheme="majorBidi"/>
          <w:sz w:val="24"/>
        </w:rPr>
        <w:t xml:space="preserve"> is equivalent to </w:t>
      </w:r>
      <w:r w:rsidR="001261D5" w:rsidRPr="0062122D">
        <w:rPr>
          <w:rFonts w:asciiTheme="majorBidi" w:hAnsiTheme="majorBidi" w:cstheme="majorBidi"/>
          <w:sz w:val="24"/>
        </w:rPr>
        <w:t xml:space="preserve">bloodshed: “blood goes out </w:t>
      </w:r>
      <w:r w:rsidR="007D26B5" w:rsidRPr="0062122D">
        <w:rPr>
          <w:rFonts w:asciiTheme="majorBidi" w:hAnsiTheme="majorBidi" w:cstheme="majorBidi"/>
          <w:sz w:val="24"/>
        </w:rPr>
        <w:t>and pallor come in” –</w:t>
      </w:r>
      <w:r w:rsidR="00FF3B7B">
        <w:rPr>
          <w:rFonts w:asciiTheme="majorBidi" w:hAnsiTheme="majorBidi" w:cstheme="majorBidi" w:hint="cs"/>
          <w:sz w:val="24"/>
          <w:rtl/>
        </w:rPr>
        <w:t xml:space="preserve"> </w:t>
      </w:r>
      <w:r w:rsidR="007D26B5" w:rsidRPr="0062122D">
        <w:rPr>
          <w:rFonts w:asciiTheme="majorBidi" w:hAnsiTheme="majorBidi" w:cstheme="majorBidi"/>
          <w:sz w:val="24"/>
        </w:rPr>
        <w:t>when a person</w:t>
      </w:r>
      <w:r w:rsidR="00E97E87" w:rsidRPr="0062122D">
        <w:rPr>
          <w:rFonts w:asciiTheme="majorBidi" w:hAnsiTheme="majorBidi" w:cstheme="majorBidi"/>
          <w:sz w:val="24"/>
        </w:rPr>
        <w:t xml:space="preserve"> has been shamed </w:t>
      </w:r>
      <w:r w:rsidR="0058519B" w:rsidRPr="0062122D">
        <w:rPr>
          <w:rFonts w:asciiTheme="majorBidi" w:hAnsiTheme="majorBidi" w:cstheme="majorBidi"/>
          <w:sz w:val="24"/>
        </w:rPr>
        <w:t xml:space="preserve">the blood leaves </w:t>
      </w:r>
      <w:r w:rsidR="002F05E4" w:rsidRPr="0062122D">
        <w:rPr>
          <w:rFonts w:asciiTheme="majorBidi" w:hAnsiTheme="majorBidi" w:cstheme="majorBidi"/>
          <w:sz w:val="24"/>
        </w:rPr>
        <w:t>his</w:t>
      </w:r>
      <w:r w:rsidR="0058519B" w:rsidRPr="0062122D">
        <w:rPr>
          <w:rFonts w:asciiTheme="majorBidi" w:hAnsiTheme="majorBidi" w:cstheme="majorBidi"/>
          <w:sz w:val="24"/>
        </w:rPr>
        <w:t xml:space="preserve"> face and he grows </w:t>
      </w:r>
      <w:r w:rsidR="00A50A69" w:rsidRPr="0062122D">
        <w:rPr>
          <w:rFonts w:asciiTheme="majorBidi" w:hAnsiTheme="majorBidi" w:cstheme="majorBidi"/>
          <w:sz w:val="24"/>
        </w:rPr>
        <w:t>pale, therefore</w:t>
      </w:r>
      <w:r w:rsidR="00B73854" w:rsidRPr="0062122D">
        <w:rPr>
          <w:rFonts w:asciiTheme="majorBidi" w:hAnsiTheme="majorBidi" w:cstheme="majorBidi"/>
          <w:sz w:val="24"/>
        </w:rPr>
        <w:t xml:space="preserve"> </w:t>
      </w:r>
      <w:r w:rsidR="00614972" w:rsidRPr="0062122D">
        <w:rPr>
          <w:rFonts w:asciiTheme="majorBidi" w:hAnsiTheme="majorBidi" w:cstheme="majorBidi"/>
          <w:sz w:val="24"/>
        </w:rPr>
        <w:t xml:space="preserve">there is a </w:t>
      </w:r>
      <w:r w:rsidR="000B096B">
        <w:rPr>
          <w:rFonts w:asciiTheme="majorBidi" w:hAnsiTheme="majorBidi" w:cstheme="majorBidi"/>
          <w:sz w:val="24"/>
        </w:rPr>
        <w:t xml:space="preserve">loss or </w:t>
      </w:r>
      <w:r w:rsidR="00614972" w:rsidRPr="0062122D">
        <w:rPr>
          <w:rFonts w:asciiTheme="majorBidi" w:hAnsiTheme="majorBidi" w:cstheme="majorBidi"/>
          <w:sz w:val="24"/>
        </w:rPr>
        <w:t xml:space="preserve">shedding of blood. However, </w:t>
      </w:r>
      <w:r w:rsidR="002E7293" w:rsidRPr="0062122D">
        <w:rPr>
          <w:rFonts w:asciiTheme="majorBidi" w:hAnsiTheme="majorBidi" w:cstheme="majorBidi"/>
          <w:sz w:val="24"/>
        </w:rPr>
        <w:t xml:space="preserve">Rabbi Hutner </w:t>
      </w:r>
      <w:r w:rsidR="00AF67DD">
        <w:rPr>
          <w:rFonts w:asciiTheme="majorBidi" w:hAnsiTheme="majorBidi" w:cstheme="majorBidi"/>
          <w:sz w:val="24"/>
        </w:rPr>
        <w:t xml:space="preserve">observes that </w:t>
      </w:r>
      <w:r w:rsidR="00A91273" w:rsidRPr="0062122D">
        <w:rPr>
          <w:rFonts w:asciiTheme="majorBidi" w:hAnsiTheme="majorBidi" w:cstheme="majorBidi"/>
          <w:sz w:val="24"/>
        </w:rPr>
        <w:t xml:space="preserve">the </w:t>
      </w:r>
      <w:r w:rsidR="00860494" w:rsidRPr="0062122D">
        <w:rPr>
          <w:rFonts w:asciiTheme="majorBidi" w:hAnsiTheme="majorBidi" w:cstheme="majorBidi"/>
          <w:sz w:val="24"/>
        </w:rPr>
        <w:t xml:space="preserve">infliction </w:t>
      </w:r>
      <w:r w:rsidR="00266FFF" w:rsidRPr="0062122D">
        <w:rPr>
          <w:rFonts w:asciiTheme="majorBidi" w:hAnsiTheme="majorBidi" w:cstheme="majorBidi"/>
          <w:sz w:val="24"/>
        </w:rPr>
        <w:t xml:space="preserve">of physical pain </w:t>
      </w:r>
      <w:r w:rsidR="00D52DA0" w:rsidRPr="0062122D">
        <w:rPr>
          <w:rFonts w:asciiTheme="majorBidi" w:hAnsiTheme="majorBidi" w:cstheme="majorBidi"/>
          <w:sz w:val="24"/>
        </w:rPr>
        <w:t>(“</w:t>
      </w:r>
      <w:proofErr w:type="spellStart"/>
      <w:r w:rsidR="00D52DA0" w:rsidRPr="009C5DF2">
        <w:rPr>
          <w:rFonts w:asciiTheme="majorBidi" w:hAnsiTheme="majorBidi" w:cstheme="majorBidi"/>
          <w:i/>
          <w:iCs/>
          <w:sz w:val="24"/>
        </w:rPr>
        <w:t>tza’ar</w:t>
      </w:r>
      <w:proofErr w:type="spellEnd"/>
      <w:r w:rsidR="00D52DA0" w:rsidRPr="0062122D">
        <w:rPr>
          <w:rFonts w:asciiTheme="majorBidi" w:hAnsiTheme="majorBidi" w:cstheme="majorBidi"/>
          <w:sz w:val="24"/>
        </w:rPr>
        <w:t>” in Rabbinic language)</w:t>
      </w:r>
      <w:r w:rsidR="00D52DA0">
        <w:rPr>
          <w:rFonts w:asciiTheme="majorBidi" w:hAnsiTheme="majorBidi" w:cstheme="majorBidi"/>
          <w:sz w:val="24"/>
        </w:rPr>
        <w:t xml:space="preserve"> </w:t>
      </w:r>
      <w:r w:rsidR="00D9155D" w:rsidRPr="0062122D">
        <w:rPr>
          <w:rFonts w:asciiTheme="majorBidi" w:hAnsiTheme="majorBidi" w:cstheme="majorBidi"/>
          <w:sz w:val="24"/>
        </w:rPr>
        <w:t xml:space="preserve">also causes </w:t>
      </w:r>
      <w:r w:rsidR="00A434C9" w:rsidRPr="0062122D">
        <w:rPr>
          <w:rFonts w:asciiTheme="majorBidi" w:hAnsiTheme="majorBidi" w:cstheme="majorBidi"/>
          <w:sz w:val="24"/>
        </w:rPr>
        <w:t xml:space="preserve">a person to grow pale, yet </w:t>
      </w:r>
      <w:r w:rsidR="00D52DA0">
        <w:rPr>
          <w:rFonts w:asciiTheme="majorBidi" w:hAnsiTheme="majorBidi" w:cstheme="majorBidi"/>
          <w:sz w:val="24"/>
        </w:rPr>
        <w:t xml:space="preserve">it is </w:t>
      </w:r>
      <w:r w:rsidR="00AD5021" w:rsidRPr="0062122D">
        <w:rPr>
          <w:rFonts w:asciiTheme="majorBidi" w:hAnsiTheme="majorBidi" w:cstheme="majorBidi"/>
          <w:sz w:val="24"/>
        </w:rPr>
        <w:t xml:space="preserve">not considered bloodshed. </w:t>
      </w:r>
      <w:r w:rsidR="00091727" w:rsidRPr="0062122D">
        <w:rPr>
          <w:rFonts w:asciiTheme="majorBidi" w:hAnsiTheme="majorBidi" w:cstheme="majorBidi"/>
          <w:sz w:val="24"/>
        </w:rPr>
        <w:t xml:space="preserve">What then is the difference between pallor </w:t>
      </w:r>
      <w:r w:rsidR="00B42002" w:rsidRPr="0062122D">
        <w:rPr>
          <w:rFonts w:asciiTheme="majorBidi" w:hAnsiTheme="majorBidi" w:cstheme="majorBidi"/>
          <w:sz w:val="24"/>
        </w:rPr>
        <w:t xml:space="preserve">caused by </w:t>
      </w:r>
      <w:r w:rsidR="002758CE" w:rsidRPr="0062122D">
        <w:rPr>
          <w:rFonts w:asciiTheme="majorBidi" w:hAnsiTheme="majorBidi" w:cstheme="majorBidi"/>
          <w:sz w:val="24"/>
        </w:rPr>
        <w:t>embarrassment</w:t>
      </w:r>
      <w:r w:rsidR="00B42002" w:rsidRPr="0062122D">
        <w:rPr>
          <w:rFonts w:asciiTheme="majorBidi" w:hAnsiTheme="majorBidi" w:cstheme="majorBidi"/>
          <w:sz w:val="24"/>
        </w:rPr>
        <w:t xml:space="preserve"> </w:t>
      </w:r>
      <w:r w:rsidR="002758CE" w:rsidRPr="0062122D">
        <w:rPr>
          <w:rFonts w:asciiTheme="majorBidi" w:hAnsiTheme="majorBidi" w:cstheme="majorBidi"/>
          <w:sz w:val="24"/>
        </w:rPr>
        <w:t xml:space="preserve">and </w:t>
      </w:r>
      <w:r w:rsidR="00E75CA6" w:rsidRPr="0062122D">
        <w:rPr>
          <w:rFonts w:asciiTheme="majorBidi" w:hAnsiTheme="majorBidi" w:cstheme="majorBidi"/>
          <w:sz w:val="24"/>
        </w:rPr>
        <w:t>that caused by physical pain</w:t>
      </w:r>
      <w:r w:rsidR="00A75B91" w:rsidRPr="0062122D">
        <w:rPr>
          <w:rFonts w:asciiTheme="majorBidi" w:hAnsiTheme="majorBidi" w:cstheme="majorBidi"/>
          <w:sz w:val="24"/>
        </w:rPr>
        <w:t xml:space="preserve">, </w:t>
      </w:r>
      <w:r w:rsidR="0027381F" w:rsidRPr="0062122D">
        <w:rPr>
          <w:rFonts w:asciiTheme="majorBidi" w:hAnsiTheme="majorBidi" w:cstheme="majorBidi"/>
          <w:sz w:val="24"/>
        </w:rPr>
        <w:t>that one is considered bloodshed and the other not</w:t>
      </w:r>
      <w:r w:rsidR="0033218A">
        <w:rPr>
          <w:rFonts w:asciiTheme="majorBidi" w:hAnsiTheme="majorBidi" w:cstheme="majorBidi"/>
          <w:sz w:val="24"/>
        </w:rPr>
        <w:t>?</w:t>
      </w:r>
      <w:r w:rsidR="0027381F" w:rsidRPr="0062122D">
        <w:rPr>
          <w:rFonts w:asciiTheme="majorBidi" w:hAnsiTheme="majorBidi" w:cstheme="majorBidi"/>
          <w:sz w:val="24"/>
        </w:rPr>
        <w:t xml:space="preserve"> </w:t>
      </w:r>
      <w:r w:rsidR="00525C18" w:rsidRPr="0062122D">
        <w:rPr>
          <w:rFonts w:asciiTheme="majorBidi" w:hAnsiTheme="majorBidi" w:cstheme="majorBidi"/>
          <w:sz w:val="24"/>
        </w:rPr>
        <w:t>This is his first question (</w:t>
      </w:r>
      <w:r w:rsidR="00525C18" w:rsidRPr="006F02AD">
        <w:rPr>
          <w:rFonts w:asciiTheme="majorBidi" w:hAnsiTheme="majorBidi" w:cstheme="majorBidi"/>
          <w:i/>
          <w:iCs/>
          <w:sz w:val="24"/>
        </w:rPr>
        <w:t>Pachad Yitzhak</w:t>
      </w:r>
      <w:r w:rsidR="000D7E30" w:rsidRPr="0062122D">
        <w:rPr>
          <w:rFonts w:asciiTheme="majorBidi" w:hAnsiTheme="majorBidi" w:cstheme="majorBidi"/>
          <w:sz w:val="24"/>
        </w:rPr>
        <w:t xml:space="preserve">, </w:t>
      </w:r>
      <w:r w:rsidR="006F02AD" w:rsidRPr="0062122D">
        <w:rPr>
          <w:rFonts w:asciiTheme="majorBidi" w:hAnsiTheme="majorBidi" w:cstheme="majorBidi"/>
          <w:sz w:val="24"/>
        </w:rPr>
        <w:t>Shavuot</w:t>
      </w:r>
      <w:r w:rsidR="000D7E30" w:rsidRPr="0062122D">
        <w:rPr>
          <w:rFonts w:asciiTheme="majorBidi" w:hAnsiTheme="majorBidi" w:cstheme="majorBidi"/>
          <w:sz w:val="24"/>
        </w:rPr>
        <w:t xml:space="preserve"> 8/12). Rabbi Hutner</w:t>
      </w:r>
      <w:r w:rsidR="00C35CED">
        <w:rPr>
          <w:rFonts w:asciiTheme="majorBidi" w:hAnsiTheme="majorBidi" w:cstheme="majorBidi"/>
          <w:sz w:val="24"/>
        </w:rPr>
        <w:t xml:space="preserve"> then</w:t>
      </w:r>
      <w:r w:rsidR="000D7E30" w:rsidRPr="0062122D">
        <w:rPr>
          <w:rFonts w:asciiTheme="majorBidi" w:hAnsiTheme="majorBidi" w:cstheme="majorBidi"/>
          <w:sz w:val="24"/>
        </w:rPr>
        <w:t xml:space="preserve"> </w:t>
      </w:r>
      <w:r w:rsidR="00085A0D" w:rsidRPr="0062122D">
        <w:rPr>
          <w:rFonts w:asciiTheme="majorBidi" w:hAnsiTheme="majorBidi" w:cstheme="majorBidi"/>
          <w:sz w:val="24"/>
        </w:rPr>
        <w:t xml:space="preserve">asks a second question, about the </w:t>
      </w:r>
      <w:r w:rsidR="006F39FF">
        <w:rPr>
          <w:rFonts w:asciiTheme="majorBidi" w:hAnsiTheme="majorBidi" w:cstheme="majorBidi"/>
          <w:sz w:val="24"/>
        </w:rPr>
        <w:t xml:space="preserve">meaning of the </w:t>
      </w:r>
      <w:r w:rsidR="00A360E9" w:rsidRPr="0062122D">
        <w:rPr>
          <w:rFonts w:asciiTheme="majorBidi" w:hAnsiTheme="majorBidi" w:cstheme="majorBidi"/>
          <w:sz w:val="24"/>
        </w:rPr>
        <w:t xml:space="preserve">expression “bloodshed”. </w:t>
      </w:r>
      <w:r w:rsidR="00F87402">
        <w:rPr>
          <w:rFonts w:asciiTheme="majorBidi" w:hAnsiTheme="majorBidi" w:cstheme="majorBidi"/>
          <w:sz w:val="24"/>
        </w:rPr>
        <w:t xml:space="preserve">First, </w:t>
      </w:r>
      <w:r w:rsidR="00A360E9" w:rsidRPr="0062122D">
        <w:rPr>
          <w:rFonts w:asciiTheme="majorBidi" w:hAnsiTheme="majorBidi" w:cstheme="majorBidi"/>
          <w:sz w:val="24"/>
        </w:rPr>
        <w:t xml:space="preserve">he </w:t>
      </w:r>
      <w:r w:rsidR="0096587E" w:rsidRPr="0062122D">
        <w:rPr>
          <w:rFonts w:asciiTheme="majorBidi" w:hAnsiTheme="majorBidi" w:cstheme="majorBidi"/>
          <w:sz w:val="24"/>
        </w:rPr>
        <w:t xml:space="preserve">points out that </w:t>
      </w:r>
      <w:r w:rsidR="00981076" w:rsidRPr="0062122D">
        <w:rPr>
          <w:rFonts w:asciiTheme="majorBidi" w:hAnsiTheme="majorBidi" w:cstheme="majorBidi"/>
          <w:sz w:val="24"/>
        </w:rPr>
        <w:t xml:space="preserve">in Hebrew there is a distinction between </w:t>
      </w:r>
      <w:r w:rsidR="00FD5AF0" w:rsidRPr="0062122D">
        <w:rPr>
          <w:rFonts w:asciiTheme="majorBidi" w:hAnsiTheme="majorBidi" w:cstheme="majorBidi"/>
          <w:sz w:val="24"/>
        </w:rPr>
        <w:t>killing people, called “murder” (</w:t>
      </w:r>
      <w:r w:rsidR="00B75F5C" w:rsidRPr="0062122D">
        <w:rPr>
          <w:rFonts w:asciiTheme="majorBidi" w:hAnsiTheme="majorBidi" w:cstheme="majorBidi"/>
          <w:sz w:val="24"/>
        </w:rPr>
        <w:t>“</w:t>
      </w:r>
      <w:proofErr w:type="spellStart"/>
      <w:r w:rsidR="00FD5AF0" w:rsidRPr="009C5DF2">
        <w:rPr>
          <w:rFonts w:asciiTheme="majorBidi" w:hAnsiTheme="majorBidi" w:cstheme="majorBidi"/>
          <w:i/>
          <w:iCs/>
          <w:sz w:val="24"/>
        </w:rPr>
        <w:t>retzach</w:t>
      </w:r>
      <w:proofErr w:type="spellEnd"/>
      <w:r w:rsidR="002C0A66" w:rsidRPr="009C5DF2">
        <w:rPr>
          <w:rFonts w:asciiTheme="majorBidi" w:hAnsiTheme="majorBidi" w:cstheme="majorBidi"/>
          <w:i/>
          <w:iCs/>
          <w:sz w:val="24"/>
        </w:rPr>
        <w:t>/</w:t>
      </w:r>
      <w:proofErr w:type="spellStart"/>
      <w:r w:rsidR="002C0A66" w:rsidRPr="009C5DF2">
        <w:rPr>
          <w:rFonts w:asciiTheme="majorBidi" w:hAnsiTheme="majorBidi" w:cstheme="majorBidi"/>
          <w:i/>
          <w:iCs/>
          <w:sz w:val="24"/>
        </w:rPr>
        <w:t>retzicha</w:t>
      </w:r>
      <w:proofErr w:type="spellEnd"/>
      <w:r w:rsidR="00B75F5C" w:rsidRPr="0062122D">
        <w:rPr>
          <w:rFonts w:asciiTheme="majorBidi" w:hAnsiTheme="majorBidi" w:cstheme="majorBidi"/>
          <w:sz w:val="24"/>
        </w:rPr>
        <w:t>”</w:t>
      </w:r>
      <w:r w:rsidR="00FD5AF0" w:rsidRPr="0062122D">
        <w:rPr>
          <w:rFonts w:asciiTheme="majorBidi" w:hAnsiTheme="majorBidi" w:cstheme="majorBidi"/>
          <w:sz w:val="24"/>
        </w:rPr>
        <w:t>)</w:t>
      </w:r>
      <w:r w:rsidR="006E55C1">
        <w:rPr>
          <w:rFonts w:asciiTheme="majorBidi" w:hAnsiTheme="majorBidi" w:cstheme="majorBidi"/>
          <w:sz w:val="24"/>
        </w:rPr>
        <w:t>,</w:t>
      </w:r>
      <w:r w:rsidR="00FD5AF0" w:rsidRPr="0062122D">
        <w:rPr>
          <w:rFonts w:asciiTheme="majorBidi" w:hAnsiTheme="majorBidi" w:cstheme="majorBidi"/>
          <w:sz w:val="24"/>
        </w:rPr>
        <w:t xml:space="preserve"> and</w:t>
      </w:r>
      <w:r w:rsidR="005D7BA8" w:rsidRPr="0062122D">
        <w:rPr>
          <w:rFonts w:asciiTheme="majorBidi" w:hAnsiTheme="majorBidi" w:cstheme="majorBidi"/>
          <w:sz w:val="24"/>
        </w:rPr>
        <w:t xml:space="preserve"> killing animals, </w:t>
      </w:r>
      <w:r w:rsidR="005D7BA8" w:rsidRPr="0062122D">
        <w:rPr>
          <w:rFonts w:asciiTheme="majorBidi" w:hAnsiTheme="majorBidi" w:cstheme="majorBidi"/>
          <w:sz w:val="24"/>
        </w:rPr>
        <w:lastRenderedPageBreak/>
        <w:t xml:space="preserve">called </w:t>
      </w:r>
      <w:r w:rsidR="00B75F5C" w:rsidRPr="0062122D">
        <w:rPr>
          <w:rFonts w:asciiTheme="majorBidi" w:hAnsiTheme="majorBidi" w:cstheme="majorBidi"/>
          <w:sz w:val="24"/>
        </w:rPr>
        <w:t>slaughter (“</w:t>
      </w:r>
      <w:proofErr w:type="spellStart"/>
      <w:r w:rsidR="00B75F5C" w:rsidRPr="00997BFF">
        <w:rPr>
          <w:rFonts w:asciiTheme="majorBidi" w:hAnsiTheme="majorBidi" w:cstheme="majorBidi"/>
          <w:i/>
          <w:iCs/>
          <w:sz w:val="24"/>
        </w:rPr>
        <w:t>harigah</w:t>
      </w:r>
      <w:proofErr w:type="spellEnd"/>
      <w:r w:rsidR="00B75F5C" w:rsidRPr="0062122D">
        <w:rPr>
          <w:rFonts w:asciiTheme="majorBidi" w:hAnsiTheme="majorBidi" w:cstheme="majorBidi"/>
          <w:sz w:val="24"/>
        </w:rPr>
        <w:t xml:space="preserve">”) </w:t>
      </w:r>
      <w:r w:rsidR="00C0008F" w:rsidRPr="0062122D">
        <w:rPr>
          <w:rFonts w:asciiTheme="majorBidi" w:hAnsiTheme="majorBidi" w:cstheme="majorBidi"/>
          <w:sz w:val="24"/>
        </w:rPr>
        <w:t>(</w:t>
      </w:r>
      <w:r w:rsidR="00F4058B">
        <w:rPr>
          <w:rFonts w:asciiTheme="majorBidi" w:hAnsiTheme="majorBidi" w:cstheme="majorBidi"/>
          <w:sz w:val="24"/>
        </w:rPr>
        <w:t>i</w:t>
      </w:r>
      <w:r w:rsidR="00C0008F" w:rsidRPr="0062122D">
        <w:rPr>
          <w:rFonts w:asciiTheme="majorBidi" w:hAnsiTheme="majorBidi" w:cstheme="majorBidi"/>
          <w:sz w:val="24"/>
        </w:rPr>
        <w:t>bid). Second, he points out th</w:t>
      </w:r>
      <w:r w:rsidR="00E57809">
        <w:rPr>
          <w:rFonts w:asciiTheme="majorBidi" w:hAnsiTheme="majorBidi" w:cstheme="majorBidi"/>
          <w:sz w:val="24"/>
        </w:rPr>
        <w:t xml:space="preserve">at the </w:t>
      </w:r>
      <w:r w:rsidR="00C0008F" w:rsidRPr="0062122D">
        <w:rPr>
          <w:rFonts w:asciiTheme="majorBidi" w:hAnsiTheme="majorBidi" w:cstheme="majorBidi"/>
          <w:sz w:val="24"/>
        </w:rPr>
        <w:t xml:space="preserve">expression “bloodshed” </w:t>
      </w:r>
      <w:r w:rsidR="00E860BD" w:rsidRPr="0062122D">
        <w:rPr>
          <w:rFonts w:asciiTheme="majorBidi" w:hAnsiTheme="majorBidi" w:cstheme="majorBidi"/>
          <w:sz w:val="24"/>
        </w:rPr>
        <w:t xml:space="preserve">refers only to killing people, </w:t>
      </w:r>
      <w:r w:rsidR="007E65FE">
        <w:rPr>
          <w:rFonts w:asciiTheme="majorBidi" w:hAnsiTheme="majorBidi" w:cstheme="majorBidi"/>
          <w:sz w:val="24"/>
        </w:rPr>
        <w:t xml:space="preserve">although </w:t>
      </w:r>
      <w:r w:rsidR="00102E88" w:rsidRPr="0062122D">
        <w:rPr>
          <w:rFonts w:asciiTheme="majorBidi" w:hAnsiTheme="majorBidi" w:cstheme="majorBidi"/>
          <w:sz w:val="24"/>
        </w:rPr>
        <w:t xml:space="preserve">in killing </w:t>
      </w:r>
      <w:r w:rsidR="00F5496A">
        <w:rPr>
          <w:rFonts w:asciiTheme="majorBidi" w:hAnsiTheme="majorBidi" w:cstheme="majorBidi"/>
          <w:sz w:val="24"/>
        </w:rPr>
        <w:t xml:space="preserve">an </w:t>
      </w:r>
      <w:r w:rsidR="00102E88" w:rsidRPr="0062122D">
        <w:rPr>
          <w:rFonts w:asciiTheme="majorBidi" w:hAnsiTheme="majorBidi" w:cstheme="majorBidi"/>
          <w:sz w:val="24"/>
        </w:rPr>
        <w:t xml:space="preserve">animal </w:t>
      </w:r>
      <w:r w:rsidR="00F5496A">
        <w:rPr>
          <w:rFonts w:asciiTheme="majorBidi" w:hAnsiTheme="majorBidi" w:cstheme="majorBidi"/>
          <w:sz w:val="24"/>
        </w:rPr>
        <w:t xml:space="preserve">its </w:t>
      </w:r>
      <w:r w:rsidR="00102E88" w:rsidRPr="0062122D">
        <w:rPr>
          <w:rFonts w:asciiTheme="majorBidi" w:hAnsiTheme="majorBidi" w:cstheme="majorBidi"/>
          <w:sz w:val="24"/>
        </w:rPr>
        <w:t>blood is also sp</w:t>
      </w:r>
      <w:r w:rsidR="00904E93" w:rsidRPr="0062122D">
        <w:rPr>
          <w:rFonts w:asciiTheme="majorBidi" w:hAnsiTheme="majorBidi" w:cstheme="majorBidi"/>
          <w:sz w:val="24"/>
        </w:rPr>
        <w:t>il</w:t>
      </w:r>
      <w:r w:rsidR="007E65FE">
        <w:rPr>
          <w:rFonts w:asciiTheme="majorBidi" w:hAnsiTheme="majorBidi" w:cstheme="majorBidi"/>
          <w:sz w:val="24"/>
        </w:rPr>
        <w:t>led</w:t>
      </w:r>
      <w:r w:rsidR="00904E93" w:rsidRPr="0062122D">
        <w:rPr>
          <w:rFonts w:asciiTheme="majorBidi" w:hAnsiTheme="majorBidi" w:cstheme="majorBidi"/>
          <w:sz w:val="24"/>
        </w:rPr>
        <w:t xml:space="preserve">. He further points out </w:t>
      </w:r>
      <w:r w:rsidR="00CA7416" w:rsidRPr="0062122D">
        <w:rPr>
          <w:rFonts w:asciiTheme="majorBidi" w:hAnsiTheme="majorBidi" w:cstheme="majorBidi"/>
          <w:sz w:val="24"/>
        </w:rPr>
        <w:t xml:space="preserve">that </w:t>
      </w:r>
      <w:r w:rsidR="00E03847" w:rsidRPr="0062122D">
        <w:rPr>
          <w:rFonts w:asciiTheme="majorBidi" w:hAnsiTheme="majorBidi" w:cstheme="majorBidi"/>
          <w:sz w:val="24"/>
        </w:rPr>
        <w:t>t</w:t>
      </w:r>
      <w:r w:rsidR="00CA7416" w:rsidRPr="0062122D">
        <w:rPr>
          <w:rFonts w:asciiTheme="majorBidi" w:hAnsiTheme="majorBidi" w:cstheme="majorBidi"/>
          <w:sz w:val="24"/>
        </w:rPr>
        <w:t xml:space="preserve">here </w:t>
      </w:r>
      <w:r w:rsidR="00680753" w:rsidRPr="0062122D">
        <w:rPr>
          <w:rFonts w:asciiTheme="majorBidi" w:hAnsiTheme="majorBidi" w:cstheme="majorBidi"/>
          <w:sz w:val="24"/>
        </w:rPr>
        <w:t>are “</w:t>
      </w:r>
      <w:r w:rsidR="00E03847" w:rsidRPr="0062122D">
        <w:rPr>
          <w:rFonts w:asciiTheme="majorBidi" w:hAnsiTheme="majorBidi" w:cstheme="majorBidi"/>
          <w:sz w:val="24"/>
          <w:highlight w:val="yellow"/>
          <w:rtl/>
          <w:lang w:val="en-GB"/>
        </w:rPr>
        <w:t>הרבה אופנים של רציחה מבלי הוצאת דם" (שם, יד),</w:t>
      </w:r>
      <w:r w:rsidR="00E03847" w:rsidRPr="0062122D">
        <w:rPr>
          <w:rFonts w:asciiTheme="majorBidi" w:hAnsiTheme="majorBidi" w:cstheme="majorBidi"/>
          <w:sz w:val="24"/>
          <w:lang w:val="en-GB"/>
        </w:rPr>
        <w:t xml:space="preserve"> </w:t>
      </w:r>
      <w:r w:rsidR="00541813" w:rsidRPr="0062122D">
        <w:rPr>
          <w:rFonts w:asciiTheme="majorBidi" w:hAnsiTheme="majorBidi" w:cstheme="majorBidi"/>
          <w:sz w:val="24"/>
          <w:lang w:val="en-GB"/>
        </w:rPr>
        <w:t xml:space="preserve">and nonetheless, these types of killing are also </w:t>
      </w:r>
      <w:r w:rsidR="005910FE" w:rsidRPr="0062122D">
        <w:rPr>
          <w:rFonts w:asciiTheme="majorBidi" w:hAnsiTheme="majorBidi" w:cstheme="majorBidi"/>
          <w:sz w:val="24"/>
          <w:lang w:val="en-GB"/>
        </w:rPr>
        <w:t>referred to as “bloodshed</w:t>
      </w:r>
      <w:proofErr w:type="gramStart"/>
      <w:r w:rsidR="005910FE" w:rsidRPr="0062122D">
        <w:rPr>
          <w:rFonts w:asciiTheme="majorBidi" w:hAnsiTheme="majorBidi" w:cstheme="majorBidi"/>
          <w:sz w:val="24"/>
          <w:lang w:val="en-GB"/>
        </w:rPr>
        <w:t>”.</w:t>
      </w:r>
      <w:proofErr w:type="gramEnd"/>
    </w:p>
    <w:p w14:paraId="482F1EA3" w14:textId="76031A54" w:rsidR="00860C19" w:rsidRPr="0062122D" w:rsidRDefault="00860C19"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As usual, </w:t>
      </w:r>
      <w:r w:rsidR="00F55467" w:rsidRPr="0062122D">
        <w:rPr>
          <w:rFonts w:asciiTheme="majorBidi" w:hAnsiTheme="majorBidi" w:cstheme="majorBidi"/>
          <w:sz w:val="24"/>
          <w:lang w:val="en-GB"/>
        </w:rPr>
        <w:t xml:space="preserve">Rabbi Hutner answers these questions in the opposite order, </w:t>
      </w:r>
      <w:r w:rsidR="0036597B">
        <w:rPr>
          <w:rFonts w:asciiTheme="majorBidi" w:hAnsiTheme="majorBidi" w:cstheme="majorBidi"/>
          <w:sz w:val="24"/>
          <w:lang w:val="en-GB"/>
        </w:rPr>
        <w:t>b</w:t>
      </w:r>
      <w:r w:rsidR="002619A2" w:rsidRPr="0062122D">
        <w:rPr>
          <w:rFonts w:asciiTheme="majorBidi" w:hAnsiTheme="majorBidi" w:cstheme="majorBidi"/>
          <w:sz w:val="24"/>
          <w:lang w:val="en-GB"/>
        </w:rPr>
        <w:t>egin</w:t>
      </w:r>
      <w:r w:rsidR="0036597B">
        <w:rPr>
          <w:rFonts w:asciiTheme="majorBidi" w:hAnsiTheme="majorBidi" w:cstheme="majorBidi"/>
          <w:sz w:val="24"/>
          <w:lang w:val="en-GB"/>
        </w:rPr>
        <w:t xml:space="preserve">ning </w:t>
      </w:r>
      <w:r w:rsidR="00075AB6">
        <w:rPr>
          <w:rFonts w:asciiTheme="majorBidi" w:hAnsiTheme="majorBidi" w:cstheme="majorBidi"/>
          <w:sz w:val="24"/>
          <w:lang w:val="en-GB"/>
        </w:rPr>
        <w:t xml:space="preserve">with </w:t>
      </w:r>
      <w:r w:rsidR="002619A2" w:rsidRPr="0062122D">
        <w:rPr>
          <w:rFonts w:asciiTheme="majorBidi" w:hAnsiTheme="majorBidi" w:cstheme="majorBidi"/>
          <w:sz w:val="24"/>
          <w:lang w:val="en-GB"/>
        </w:rPr>
        <w:t xml:space="preserve">the second question. </w:t>
      </w:r>
      <w:r w:rsidR="000C6119" w:rsidRPr="0062122D">
        <w:rPr>
          <w:rFonts w:asciiTheme="majorBidi" w:hAnsiTheme="majorBidi" w:cstheme="majorBidi"/>
          <w:sz w:val="24"/>
          <w:lang w:val="en-GB"/>
        </w:rPr>
        <w:t xml:space="preserve">Following </w:t>
      </w:r>
      <w:proofErr w:type="spellStart"/>
      <w:r w:rsidR="000C6119" w:rsidRPr="0062122D">
        <w:rPr>
          <w:rFonts w:asciiTheme="majorBidi" w:hAnsiTheme="majorBidi" w:cstheme="majorBidi"/>
          <w:sz w:val="24"/>
          <w:lang w:val="en-GB"/>
        </w:rPr>
        <w:t>Maharal</w:t>
      </w:r>
      <w:proofErr w:type="spellEnd"/>
      <w:r w:rsidR="00075AB6">
        <w:rPr>
          <w:rFonts w:asciiTheme="majorBidi" w:hAnsiTheme="majorBidi" w:cstheme="majorBidi"/>
          <w:sz w:val="24"/>
          <w:lang w:val="en-GB"/>
        </w:rPr>
        <w:t>,</w:t>
      </w:r>
      <w:r w:rsidR="000C6119" w:rsidRPr="0062122D">
        <w:rPr>
          <w:rFonts w:asciiTheme="majorBidi" w:hAnsiTheme="majorBidi" w:cstheme="majorBidi"/>
          <w:sz w:val="24"/>
          <w:lang w:val="en-GB"/>
        </w:rPr>
        <w:t xml:space="preserve"> he determines that the meaning of the expression “</w:t>
      </w:r>
      <w:r w:rsidR="00457210" w:rsidRPr="0062122D">
        <w:rPr>
          <w:rFonts w:asciiTheme="majorBidi" w:hAnsiTheme="majorBidi" w:cstheme="majorBidi"/>
          <w:sz w:val="24"/>
          <w:lang w:val="en-GB"/>
        </w:rPr>
        <w:t xml:space="preserve">bloodshed” is not literally the shedding of </w:t>
      </w:r>
      <w:r w:rsidR="00551237" w:rsidRPr="0062122D">
        <w:rPr>
          <w:rFonts w:asciiTheme="majorBidi" w:hAnsiTheme="majorBidi" w:cstheme="majorBidi"/>
          <w:sz w:val="24"/>
          <w:lang w:val="en-GB"/>
        </w:rPr>
        <w:t>blood but</w:t>
      </w:r>
      <w:r w:rsidR="00457210" w:rsidRPr="0062122D">
        <w:rPr>
          <w:rFonts w:asciiTheme="majorBidi" w:hAnsiTheme="majorBidi" w:cstheme="majorBidi"/>
          <w:sz w:val="24"/>
          <w:lang w:val="en-GB"/>
        </w:rPr>
        <w:t xml:space="preserve"> rather the separation of the </w:t>
      </w:r>
      <w:r w:rsidR="005D6854" w:rsidRPr="0062122D">
        <w:rPr>
          <w:rFonts w:asciiTheme="majorBidi" w:hAnsiTheme="majorBidi" w:cstheme="majorBidi"/>
          <w:sz w:val="24"/>
          <w:lang w:val="en-GB"/>
        </w:rPr>
        <w:t>soul from the body. In his words:</w:t>
      </w:r>
    </w:p>
    <w:p w14:paraId="798C9A6E" w14:textId="70160066" w:rsidR="005500E1" w:rsidRPr="0062122D" w:rsidRDefault="005500E1" w:rsidP="009F50F0">
      <w:pPr>
        <w:pStyle w:val="Quote1"/>
        <w:spacing w:before="0" w:after="0"/>
        <w:ind w:left="567" w:right="567"/>
        <w:jc w:val="left"/>
        <w:rPr>
          <w:rFonts w:asciiTheme="majorBidi" w:hAnsiTheme="majorBidi" w:cstheme="majorBidi"/>
          <w:sz w:val="24"/>
          <w:highlight w:val="yellow"/>
          <w:lang w:val="en-GB"/>
        </w:rPr>
      </w:pPr>
      <w:r w:rsidRPr="0062122D">
        <w:rPr>
          <w:rFonts w:asciiTheme="majorBidi" w:hAnsiTheme="majorBidi" w:cstheme="majorBidi"/>
          <w:sz w:val="24"/>
          <w:highlight w:val="yellow"/>
          <w:rtl/>
          <w:lang w:val="en-GB"/>
        </w:rPr>
        <w:t xml:space="preserve">כי הדם הוא הנפש. אין אנו יודעים את סוד הקשור של נפש וגוף, אבל לשון הכותב כי הדם הוא הנפש, משמע שההתחברות היא </w:t>
      </w:r>
      <w:proofErr w:type="spellStart"/>
      <w:r w:rsidRPr="0062122D">
        <w:rPr>
          <w:rFonts w:asciiTheme="majorBidi" w:hAnsiTheme="majorBidi" w:cstheme="majorBidi"/>
          <w:sz w:val="24"/>
          <w:highlight w:val="yellow"/>
          <w:rtl/>
          <w:lang w:val="en-GB"/>
        </w:rPr>
        <w:t>בענין</w:t>
      </w:r>
      <w:proofErr w:type="spellEnd"/>
      <w:r w:rsidRPr="0062122D">
        <w:rPr>
          <w:rFonts w:asciiTheme="majorBidi" w:hAnsiTheme="majorBidi" w:cstheme="majorBidi"/>
          <w:sz w:val="24"/>
          <w:highlight w:val="yellow"/>
          <w:rtl/>
          <w:lang w:val="en-GB"/>
        </w:rPr>
        <w:t xml:space="preserve"> דם. ובסמיכות זו מביא המהר"ל את דברי הגמרא </w:t>
      </w:r>
      <w:proofErr w:type="spellStart"/>
      <w:r w:rsidRPr="0062122D">
        <w:rPr>
          <w:rFonts w:asciiTheme="majorBidi" w:hAnsiTheme="majorBidi" w:cstheme="majorBidi"/>
          <w:sz w:val="24"/>
          <w:highlight w:val="yellow"/>
          <w:rtl/>
          <w:lang w:val="en-GB"/>
        </w:rPr>
        <w:t>בגיטין</w:t>
      </w:r>
      <w:proofErr w:type="spellEnd"/>
      <w:r w:rsidRPr="0062122D">
        <w:rPr>
          <w:rFonts w:asciiTheme="majorBidi" w:hAnsiTheme="majorBidi" w:cstheme="majorBidi"/>
          <w:sz w:val="24"/>
          <w:highlight w:val="yellow"/>
          <w:rtl/>
          <w:lang w:val="en-GB"/>
        </w:rPr>
        <w:t xml:space="preserve"> כי טיטוס תקע חרבו את הפרוכת ויצא ממנה דם. הכונה היא מכיוון שנתחללה קדושת הפרכת, על כן יש כאן לשון של יציאת דם. סילוק הצורה מן החומר זו היא שפיכת דמים. וכל הרציחות אף על פי שלמעשה אינן שפיכות דמים, אבל </w:t>
      </w:r>
      <w:proofErr w:type="spellStart"/>
      <w:r w:rsidRPr="0062122D">
        <w:rPr>
          <w:rFonts w:asciiTheme="majorBidi" w:hAnsiTheme="majorBidi" w:cstheme="majorBidi"/>
          <w:sz w:val="24"/>
          <w:highlight w:val="yellow"/>
          <w:rtl/>
          <w:lang w:val="en-GB"/>
        </w:rPr>
        <w:t>ענינן</w:t>
      </w:r>
      <w:proofErr w:type="spellEnd"/>
      <w:r w:rsidRPr="0062122D">
        <w:rPr>
          <w:rFonts w:asciiTheme="majorBidi" w:hAnsiTheme="majorBidi" w:cstheme="majorBidi"/>
          <w:sz w:val="24"/>
          <w:highlight w:val="yellow"/>
          <w:rtl/>
          <w:lang w:val="en-GB"/>
        </w:rPr>
        <w:t xml:space="preserve"> הוא ענין של שפיכות דמים (שם, טו)</w:t>
      </w:r>
    </w:p>
    <w:p w14:paraId="058CE790" w14:textId="171A3AE0" w:rsidR="00B75A5D" w:rsidRPr="0062122D" w:rsidRDefault="00B75A5D"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This brief passage</w:t>
      </w:r>
      <w:r w:rsidR="007557A8" w:rsidRPr="0062122D">
        <w:rPr>
          <w:rFonts w:asciiTheme="majorBidi" w:hAnsiTheme="majorBidi" w:cstheme="majorBidi"/>
          <w:sz w:val="24"/>
          <w:lang w:val="en-GB"/>
        </w:rPr>
        <w:t xml:space="preserve"> </w:t>
      </w:r>
      <w:r w:rsidR="00907EC4" w:rsidRPr="0062122D">
        <w:rPr>
          <w:rFonts w:asciiTheme="majorBidi" w:hAnsiTheme="majorBidi" w:cstheme="majorBidi"/>
          <w:sz w:val="24"/>
          <w:lang w:val="en-GB"/>
        </w:rPr>
        <w:t xml:space="preserve">develops </w:t>
      </w:r>
      <w:r w:rsidR="00A73D23">
        <w:rPr>
          <w:rFonts w:asciiTheme="majorBidi" w:hAnsiTheme="majorBidi" w:cstheme="majorBidi"/>
          <w:sz w:val="24"/>
          <w:lang w:val="en-GB"/>
        </w:rPr>
        <w:t xml:space="preserve">rapidly </w:t>
      </w:r>
      <w:r w:rsidR="00907EC4" w:rsidRPr="0062122D">
        <w:rPr>
          <w:rFonts w:asciiTheme="majorBidi" w:hAnsiTheme="majorBidi" w:cstheme="majorBidi"/>
          <w:sz w:val="24"/>
          <w:lang w:val="en-GB"/>
        </w:rPr>
        <w:t xml:space="preserve">in three stages: </w:t>
      </w:r>
      <w:r w:rsidR="0018432B" w:rsidRPr="0062122D">
        <w:rPr>
          <w:rFonts w:asciiTheme="majorBidi" w:hAnsiTheme="majorBidi" w:cstheme="majorBidi"/>
          <w:sz w:val="24"/>
          <w:lang w:val="en-GB"/>
        </w:rPr>
        <w:t xml:space="preserve">the </w:t>
      </w:r>
      <w:r w:rsidR="00A254FB" w:rsidRPr="0062122D">
        <w:rPr>
          <w:rFonts w:asciiTheme="majorBidi" w:hAnsiTheme="majorBidi" w:cstheme="majorBidi"/>
          <w:sz w:val="24"/>
        </w:rPr>
        <w:t xml:space="preserve">connection </w:t>
      </w:r>
      <w:r w:rsidR="00FB7713" w:rsidRPr="0062122D">
        <w:rPr>
          <w:rFonts w:asciiTheme="majorBidi" w:hAnsiTheme="majorBidi" w:cstheme="majorBidi"/>
          <w:sz w:val="24"/>
          <w:lang w:val="en-GB"/>
        </w:rPr>
        <w:t xml:space="preserve">between body and soul </w:t>
      </w:r>
      <w:r w:rsidR="00B479C9" w:rsidRPr="0062122D">
        <w:rPr>
          <w:rFonts w:asciiTheme="majorBidi" w:hAnsiTheme="majorBidi" w:cstheme="majorBidi"/>
          <w:sz w:val="24"/>
          <w:lang w:val="en-GB"/>
        </w:rPr>
        <w:t xml:space="preserve">is in the </w:t>
      </w:r>
      <w:r w:rsidR="005B68AF" w:rsidRPr="0062122D">
        <w:rPr>
          <w:rFonts w:asciiTheme="majorBidi" w:hAnsiTheme="majorBidi" w:cstheme="majorBidi"/>
          <w:sz w:val="24"/>
          <w:lang w:val="en-GB"/>
        </w:rPr>
        <w:t xml:space="preserve">“matter of the blood”, in other words, the blood is the metaphor </w:t>
      </w:r>
      <w:r w:rsidR="00B812EB" w:rsidRPr="0062122D">
        <w:rPr>
          <w:rFonts w:asciiTheme="majorBidi" w:hAnsiTheme="majorBidi" w:cstheme="majorBidi"/>
          <w:sz w:val="24"/>
          <w:lang w:val="en-GB"/>
        </w:rPr>
        <w:t xml:space="preserve">for the connection of the body and soul; similarly, </w:t>
      </w:r>
      <w:r w:rsidR="007E1AAC" w:rsidRPr="0062122D">
        <w:rPr>
          <w:rFonts w:asciiTheme="majorBidi" w:hAnsiTheme="majorBidi" w:cstheme="majorBidi"/>
          <w:sz w:val="24"/>
          <w:lang w:val="en-GB"/>
        </w:rPr>
        <w:t xml:space="preserve">bloodshed </w:t>
      </w:r>
      <w:r w:rsidR="00171949" w:rsidRPr="0062122D">
        <w:rPr>
          <w:rFonts w:asciiTheme="majorBidi" w:hAnsiTheme="majorBidi" w:cstheme="majorBidi"/>
          <w:sz w:val="24"/>
          <w:lang w:val="en-GB"/>
        </w:rPr>
        <w:t xml:space="preserve">is not just a metaphor for </w:t>
      </w:r>
      <w:r w:rsidR="00886955" w:rsidRPr="0062122D">
        <w:rPr>
          <w:rFonts w:asciiTheme="majorBidi" w:hAnsiTheme="majorBidi" w:cstheme="majorBidi"/>
          <w:sz w:val="24"/>
          <w:lang w:val="en-GB"/>
        </w:rPr>
        <w:t>the disconnecti</w:t>
      </w:r>
      <w:r w:rsidR="009D65F3" w:rsidRPr="0062122D">
        <w:rPr>
          <w:rFonts w:asciiTheme="majorBidi" w:hAnsiTheme="majorBidi" w:cstheme="majorBidi"/>
          <w:sz w:val="24"/>
          <w:lang w:val="en-GB"/>
        </w:rPr>
        <w:t xml:space="preserve">on of </w:t>
      </w:r>
      <w:r w:rsidR="00886955" w:rsidRPr="0062122D">
        <w:rPr>
          <w:rFonts w:asciiTheme="majorBidi" w:hAnsiTheme="majorBidi" w:cstheme="majorBidi"/>
          <w:sz w:val="24"/>
          <w:lang w:val="en-GB"/>
        </w:rPr>
        <w:t xml:space="preserve">man’s body </w:t>
      </w:r>
      <w:r w:rsidR="00233D51" w:rsidRPr="0062122D">
        <w:rPr>
          <w:rFonts w:asciiTheme="majorBidi" w:hAnsiTheme="majorBidi" w:cstheme="majorBidi"/>
          <w:sz w:val="24"/>
          <w:lang w:val="en-GB"/>
        </w:rPr>
        <w:t>from his soul</w:t>
      </w:r>
      <w:r w:rsidR="00420568" w:rsidRPr="0062122D">
        <w:rPr>
          <w:rFonts w:asciiTheme="majorBidi" w:hAnsiTheme="majorBidi" w:cstheme="majorBidi"/>
          <w:sz w:val="24"/>
          <w:lang w:val="en-GB"/>
        </w:rPr>
        <w:t>, in other words</w:t>
      </w:r>
      <w:r w:rsidR="00E6050D">
        <w:rPr>
          <w:rFonts w:asciiTheme="majorBidi" w:hAnsiTheme="majorBidi" w:cstheme="majorBidi"/>
          <w:sz w:val="24"/>
          <w:lang w:val="en-GB"/>
        </w:rPr>
        <w:t>,</w:t>
      </w:r>
      <w:r w:rsidR="00420568" w:rsidRPr="0062122D">
        <w:rPr>
          <w:rFonts w:asciiTheme="majorBidi" w:hAnsiTheme="majorBidi" w:cstheme="majorBidi"/>
          <w:sz w:val="24"/>
          <w:lang w:val="en-GB"/>
        </w:rPr>
        <w:t xml:space="preserve"> his</w:t>
      </w:r>
      <w:r w:rsidR="00233D51" w:rsidRPr="0062122D">
        <w:rPr>
          <w:rFonts w:asciiTheme="majorBidi" w:hAnsiTheme="majorBidi" w:cstheme="majorBidi"/>
          <w:sz w:val="24"/>
          <w:lang w:val="en-GB"/>
        </w:rPr>
        <w:t xml:space="preserve"> </w:t>
      </w:r>
      <w:r w:rsidR="00D2465B" w:rsidRPr="0062122D">
        <w:rPr>
          <w:rFonts w:asciiTheme="majorBidi" w:hAnsiTheme="majorBidi" w:cstheme="majorBidi"/>
          <w:sz w:val="24"/>
          <w:lang w:val="en-GB"/>
        </w:rPr>
        <w:t>murder</w:t>
      </w:r>
      <w:r w:rsidR="00420568" w:rsidRPr="0062122D">
        <w:rPr>
          <w:rFonts w:asciiTheme="majorBidi" w:hAnsiTheme="majorBidi" w:cstheme="majorBidi"/>
          <w:sz w:val="24"/>
          <w:lang w:val="en-GB"/>
        </w:rPr>
        <w:t xml:space="preserve">, but also </w:t>
      </w:r>
      <w:r w:rsidR="00CD5958" w:rsidRPr="0062122D">
        <w:rPr>
          <w:rFonts w:asciiTheme="majorBidi" w:hAnsiTheme="majorBidi" w:cstheme="majorBidi"/>
          <w:sz w:val="24"/>
          <w:lang w:val="en-GB"/>
        </w:rPr>
        <w:t xml:space="preserve">for </w:t>
      </w:r>
      <w:r w:rsidR="00E6050D">
        <w:rPr>
          <w:rFonts w:asciiTheme="majorBidi" w:hAnsiTheme="majorBidi" w:cstheme="majorBidi"/>
          <w:sz w:val="24"/>
          <w:lang w:val="en-GB"/>
        </w:rPr>
        <w:t xml:space="preserve">the </w:t>
      </w:r>
      <w:r w:rsidR="00004061" w:rsidRPr="0062122D">
        <w:rPr>
          <w:rFonts w:asciiTheme="majorBidi" w:hAnsiTheme="majorBidi" w:cstheme="majorBidi"/>
          <w:sz w:val="24"/>
          <w:lang w:val="en-GB"/>
        </w:rPr>
        <w:t>desecration of the holy, as in the case of Ti</w:t>
      </w:r>
      <w:r w:rsidR="00DA46DB" w:rsidRPr="0062122D">
        <w:rPr>
          <w:rFonts w:asciiTheme="majorBidi" w:hAnsiTheme="majorBidi" w:cstheme="majorBidi"/>
          <w:sz w:val="24"/>
          <w:lang w:val="en-GB"/>
        </w:rPr>
        <w:t xml:space="preserve">tus who </w:t>
      </w:r>
      <w:r w:rsidR="001336C3" w:rsidRPr="0062122D">
        <w:rPr>
          <w:rFonts w:asciiTheme="majorBidi" w:hAnsiTheme="majorBidi" w:cstheme="majorBidi"/>
          <w:sz w:val="24"/>
          <w:lang w:val="en-GB"/>
        </w:rPr>
        <w:t>stuck</w:t>
      </w:r>
      <w:r w:rsidR="00DA46DB" w:rsidRPr="0062122D">
        <w:rPr>
          <w:rFonts w:asciiTheme="majorBidi" w:hAnsiTheme="majorBidi" w:cstheme="majorBidi"/>
          <w:sz w:val="24"/>
          <w:lang w:val="en-GB"/>
        </w:rPr>
        <w:t xml:space="preserve"> his sword into the </w:t>
      </w:r>
      <w:r w:rsidR="00A87818">
        <w:rPr>
          <w:rFonts w:asciiTheme="majorBidi" w:hAnsiTheme="majorBidi" w:cstheme="majorBidi"/>
          <w:sz w:val="24"/>
        </w:rPr>
        <w:t xml:space="preserve">curtain of the ark </w:t>
      </w:r>
      <w:r w:rsidR="00DA46DB" w:rsidRPr="0062122D">
        <w:rPr>
          <w:rFonts w:asciiTheme="majorBidi" w:hAnsiTheme="majorBidi" w:cstheme="majorBidi"/>
          <w:sz w:val="24"/>
          <w:lang w:val="en-GB"/>
        </w:rPr>
        <w:t xml:space="preserve">and </w:t>
      </w:r>
      <w:r w:rsidR="00A87818">
        <w:rPr>
          <w:rFonts w:asciiTheme="majorBidi" w:hAnsiTheme="majorBidi" w:cstheme="majorBidi"/>
          <w:sz w:val="24"/>
          <w:lang w:val="en-GB"/>
        </w:rPr>
        <w:t xml:space="preserve">thereby </w:t>
      </w:r>
      <w:r w:rsidR="007F2186" w:rsidRPr="0062122D">
        <w:rPr>
          <w:rFonts w:asciiTheme="majorBidi" w:hAnsiTheme="majorBidi" w:cstheme="majorBidi"/>
          <w:sz w:val="24"/>
          <w:lang w:val="en-GB"/>
        </w:rPr>
        <w:t xml:space="preserve">desecrated the Temple. The </w:t>
      </w:r>
      <w:r w:rsidR="00CD7289" w:rsidRPr="0062122D">
        <w:rPr>
          <w:rFonts w:asciiTheme="majorBidi" w:hAnsiTheme="majorBidi" w:cstheme="majorBidi"/>
          <w:sz w:val="24"/>
          <w:lang w:val="en-GB"/>
        </w:rPr>
        <w:t>common denominator</w:t>
      </w:r>
      <w:r w:rsidR="00367D1F" w:rsidRPr="0062122D">
        <w:rPr>
          <w:rFonts w:asciiTheme="majorBidi" w:hAnsiTheme="majorBidi" w:cstheme="majorBidi"/>
          <w:sz w:val="24"/>
          <w:lang w:val="en-GB"/>
        </w:rPr>
        <w:t xml:space="preserve"> between the </w:t>
      </w:r>
      <w:r w:rsidR="00092EFF" w:rsidRPr="0062122D">
        <w:rPr>
          <w:rFonts w:asciiTheme="majorBidi" w:hAnsiTheme="majorBidi" w:cstheme="majorBidi"/>
          <w:sz w:val="24"/>
          <w:lang w:val="en-GB"/>
        </w:rPr>
        <w:t xml:space="preserve">desecration of the holy and the </w:t>
      </w:r>
      <w:r w:rsidR="00741763" w:rsidRPr="0062122D">
        <w:rPr>
          <w:rFonts w:asciiTheme="majorBidi" w:hAnsiTheme="majorBidi" w:cstheme="majorBidi"/>
          <w:sz w:val="24"/>
          <w:lang w:val="en-GB"/>
        </w:rPr>
        <w:t xml:space="preserve">severance </w:t>
      </w:r>
      <w:r w:rsidR="00092EFF" w:rsidRPr="0062122D">
        <w:rPr>
          <w:rFonts w:asciiTheme="majorBidi" w:hAnsiTheme="majorBidi" w:cstheme="majorBidi"/>
          <w:sz w:val="24"/>
          <w:lang w:val="en-GB"/>
        </w:rPr>
        <w:t xml:space="preserve">of the body and soul </w:t>
      </w:r>
      <w:r w:rsidR="00E300DF" w:rsidRPr="0062122D">
        <w:rPr>
          <w:rFonts w:asciiTheme="majorBidi" w:hAnsiTheme="majorBidi" w:cstheme="majorBidi"/>
          <w:sz w:val="24"/>
          <w:lang w:val="en-GB"/>
        </w:rPr>
        <w:t xml:space="preserve">is the removal of the “form” – when a man is killed his </w:t>
      </w:r>
      <w:r w:rsidR="00A7022C" w:rsidRPr="0062122D">
        <w:rPr>
          <w:rFonts w:asciiTheme="majorBidi" w:hAnsiTheme="majorBidi" w:cstheme="majorBidi"/>
          <w:sz w:val="24"/>
          <w:lang w:val="en-GB"/>
        </w:rPr>
        <w:t xml:space="preserve">“form” </w:t>
      </w:r>
      <w:r w:rsidR="009F109C" w:rsidRPr="0062122D">
        <w:rPr>
          <w:rFonts w:asciiTheme="majorBidi" w:hAnsiTheme="majorBidi" w:cstheme="majorBidi"/>
          <w:sz w:val="24"/>
          <w:lang w:val="en-GB"/>
        </w:rPr>
        <w:t>i</w:t>
      </w:r>
      <w:r w:rsidR="00A7022C" w:rsidRPr="0062122D">
        <w:rPr>
          <w:rFonts w:asciiTheme="majorBidi" w:hAnsiTheme="majorBidi" w:cstheme="majorBidi"/>
          <w:sz w:val="24"/>
          <w:lang w:val="en-GB"/>
        </w:rPr>
        <w:t xml:space="preserve">s lost, and when a holy thing is </w:t>
      </w:r>
      <w:r w:rsidR="00CE5446" w:rsidRPr="0062122D">
        <w:rPr>
          <w:rFonts w:asciiTheme="majorBidi" w:hAnsiTheme="majorBidi" w:cstheme="majorBidi"/>
          <w:sz w:val="24"/>
          <w:lang w:val="en-GB"/>
        </w:rPr>
        <w:t>desecrated,</w:t>
      </w:r>
      <w:r w:rsidR="00A7022C" w:rsidRPr="0062122D">
        <w:rPr>
          <w:rFonts w:asciiTheme="majorBidi" w:hAnsiTheme="majorBidi" w:cstheme="majorBidi"/>
          <w:sz w:val="24"/>
          <w:lang w:val="en-GB"/>
        </w:rPr>
        <w:t xml:space="preserve"> its form is lost. </w:t>
      </w:r>
      <w:r w:rsidR="005536F0" w:rsidRPr="0062122D">
        <w:rPr>
          <w:rFonts w:asciiTheme="majorBidi" w:hAnsiTheme="majorBidi" w:cstheme="majorBidi"/>
          <w:sz w:val="24"/>
          <w:lang w:val="en-GB"/>
        </w:rPr>
        <w:t>I</w:t>
      </w:r>
      <w:r w:rsidR="0049487C" w:rsidRPr="0062122D">
        <w:rPr>
          <w:rFonts w:asciiTheme="majorBidi" w:hAnsiTheme="majorBidi" w:cstheme="majorBidi"/>
          <w:sz w:val="24"/>
          <w:lang w:val="en-GB"/>
        </w:rPr>
        <w:t xml:space="preserve">n the context of the characterization of </w:t>
      </w:r>
      <w:r w:rsidR="00CA3C1F" w:rsidRPr="0062122D">
        <w:rPr>
          <w:rFonts w:asciiTheme="majorBidi" w:hAnsiTheme="majorBidi" w:cstheme="majorBidi"/>
          <w:sz w:val="24"/>
          <w:lang w:val="en-GB"/>
        </w:rPr>
        <w:t>Rabbi Hutner’s written oeuvre</w:t>
      </w:r>
      <w:r w:rsidR="00B21984" w:rsidRPr="0062122D">
        <w:rPr>
          <w:rFonts w:asciiTheme="majorBidi" w:hAnsiTheme="majorBidi" w:cstheme="majorBidi"/>
          <w:sz w:val="24"/>
          <w:lang w:val="en-GB"/>
        </w:rPr>
        <w:t>,</w:t>
      </w:r>
      <w:r w:rsidR="005536F0" w:rsidRPr="0062122D">
        <w:rPr>
          <w:rFonts w:asciiTheme="majorBidi" w:hAnsiTheme="majorBidi" w:cstheme="majorBidi"/>
          <w:sz w:val="24"/>
          <w:rtl/>
          <w:lang w:val="en-GB"/>
        </w:rPr>
        <w:t xml:space="preserve"> </w:t>
      </w:r>
      <w:r w:rsidR="005536F0" w:rsidRPr="0062122D">
        <w:rPr>
          <w:rFonts w:asciiTheme="majorBidi" w:hAnsiTheme="majorBidi" w:cstheme="majorBidi"/>
          <w:sz w:val="24"/>
        </w:rPr>
        <w:t xml:space="preserve">attention must be called </w:t>
      </w:r>
      <w:r w:rsidR="00A1489E" w:rsidRPr="0062122D">
        <w:rPr>
          <w:rFonts w:asciiTheme="majorBidi" w:hAnsiTheme="majorBidi" w:cstheme="majorBidi"/>
          <w:sz w:val="24"/>
        </w:rPr>
        <w:t>to</w:t>
      </w:r>
      <w:r w:rsidR="00B823FB" w:rsidRPr="0062122D">
        <w:rPr>
          <w:rFonts w:asciiTheme="majorBidi" w:hAnsiTheme="majorBidi" w:cstheme="majorBidi"/>
          <w:sz w:val="24"/>
        </w:rPr>
        <w:t xml:space="preserve"> the aesthetic dimension of his exegetical argument:</w:t>
      </w:r>
      <w:r w:rsidR="00A317BB">
        <w:rPr>
          <w:rFonts w:asciiTheme="majorBidi" w:hAnsiTheme="majorBidi" w:cstheme="majorBidi"/>
          <w:sz w:val="24"/>
        </w:rPr>
        <w:t xml:space="preserve"> Rabbi Hutner, t</w:t>
      </w:r>
      <w:r w:rsidR="00A15316" w:rsidRPr="0062122D">
        <w:rPr>
          <w:rFonts w:asciiTheme="majorBidi" w:hAnsiTheme="majorBidi" w:cstheme="majorBidi"/>
          <w:sz w:val="24"/>
        </w:rPr>
        <w:t xml:space="preserve">hrough a hyper-literal reading of the expression </w:t>
      </w:r>
      <w:r w:rsidR="009328D7" w:rsidRPr="0062122D">
        <w:rPr>
          <w:rFonts w:asciiTheme="majorBidi" w:hAnsiTheme="majorBidi" w:cstheme="majorBidi"/>
          <w:sz w:val="24"/>
        </w:rPr>
        <w:t>“</w:t>
      </w:r>
      <w:r w:rsidR="000010CA">
        <w:rPr>
          <w:rFonts w:asciiTheme="majorBidi" w:hAnsiTheme="majorBidi" w:cstheme="majorBidi"/>
          <w:sz w:val="24"/>
        </w:rPr>
        <w:t>h</w:t>
      </w:r>
      <w:r w:rsidR="009328D7" w:rsidRPr="0062122D">
        <w:rPr>
          <w:rFonts w:asciiTheme="majorBidi" w:hAnsiTheme="majorBidi" w:cstheme="majorBidi"/>
          <w:sz w:val="24"/>
        </w:rPr>
        <w:t xml:space="preserve">e who humiliates his </w:t>
      </w:r>
      <w:r w:rsidR="00BC343E" w:rsidRPr="0062122D">
        <w:rPr>
          <w:rFonts w:asciiTheme="majorBidi" w:hAnsiTheme="majorBidi" w:cstheme="majorBidi"/>
          <w:sz w:val="24"/>
        </w:rPr>
        <w:t>fellow</w:t>
      </w:r>
      <w:r w:rsidR="009328D7" w:rsidRPr="0062122D">
        <w:rPr>
          <w:rFonts w:asciiTheme="majorBidi" w:hAnsiTheme="majorBidi" w:cstheme="majorBidi"/>
          <w:sz w:val="24"/>
        </w:rPr>
        <w:t xml:space="preserve"> man </w:t>
      </w:r>
      <w:r w:rsidR="00BC343E" w:rsidRPr="0062122D">
        <w:rPr>
          <w:rFonts w:asciiTheme="majorBidi" w:hAnsiTheme="majorBidi" w:cstheme="majorBidi"/>
          <w:sz w:val="24"/>
        </w:rPr>
        <w:t xml:space="preserve">is as if he spilled </w:t>
      </w:r>
      <w:r w:rsidR="005B2459" w:rsidRPr="0062122D">
        <w:rPr>
          <w:rFonts w:asciiTheme="majorBidi" w:hAnsiTheme="majorBidi" w:cstheme="majorBidi"/>
          <w:sz w:val="24"/>
        </w:rPr>
        <w:t>his blood</w:t>
      </w:r>
      <w:r w:rsidR="00BC343E" w:rsidRPr="0062122D">
        <w:rPr>
          <w:rFonts w:asciiTheme="majorBidi" w:hAnsiTheme="majorBidi" w:cstheme="majorBidi"/>
          <w:sz w:val="24"/>
        </w:rPr>
        <w:t>”</w:t>
      </w:r>
      <w:r w:rsidR="003C2B5D" w:rsidRPr="0062122D">
        <w:rPr>
          <w:rFonts w:asciiTheme="majorBidi" w:hAnsiTheme="majorBidi" w:cstheme="majorBidi"/>
          <w:sz w:val="24"/>
        </w:rPr>
        <w:t xml:space="preserve">, </w:t>
      </w:r>
      <w:r w:rsidR="006430DD" w:rsidRPr="0062122D">
        <w:rPr>
          <w:rFonts w:asciiTheme="majorBidi" w:hAnsiTheme="majorBidi" w:cstheme="majorBidi"/>
          <w:sz w:val="24"/>
        </w:rPr>
        <w:t xml:space="preserve">creates the difficulty </w:t>
      </w:r>
      <w:r w:rsidR="007F2D79" w:rsidRPr="0062122D">
        <w:rPr>
          <w:rFonts w:asciiTheme="majorBidi" w:hAnsiTheme="majorBidi" w:cstheme="majorBidi"/>
          <w:sz w:val="24"/>
        </w:rPr>
        <w:t xml:space="preserve">requiring </w:t>
      </w:r>
      <w:r w:rsidR="00A63A87" w:rsidRPr="0062122D">
        <w:rPr>
          <w:rFonts w:asciiTheme="majorBidi" w:hAnsiTheme="majorBidi" w:cstheme="majorBidi"/>
          <w:sz w:val="24"/>
        </w:rPr>
        <w:t>explanation</w:t>
      </w:r>
      <w:r w:rsidR="003C2B5D" w:rsidRPr="0062122D">
        <w:rPr>
          <w:rFonts w:asciiTheme="majorBidi" w:hAnsiTheme="majorBidi" w:cstheme="majorBidi"/>
          <w:sz w:val="24"/>
        </w:rPr>
        <w:t xml:space="preserve">, </w:t>
      </w:r>
      <w:r w:rsidR="00FA4363" w:rsidRPr="0062122D">
        <w:rPr>
          <w:rFonts w:asciiTheme="majorBidi" w:hAnsiTheme="majorBidi" w:cstheme="majorBidi"/>
          <w:sz w:val="24"/>
        </w:rPr>
        <w:t xml:space="preserve">and </w:t>
      </w:r>
      <w:r w:rsidR="001A15D4" w:rsidRPr="0062122D">
        <w:rPr>
          <w:rFonts w:asciiTheme="majorBidi" w:hAnsiTheme="majorBidi" w:cstheme="majorBidi"/>
          <w:sz w:val="24"/>
        </w:rPr>
        <w:t xml:space="preserve">then </w:t>
      </w:r>
      <w:r w:rsidR="00FA4363" w:rsidRPr="0062122D">
        <w:rPr>
          <w:rFonts w:asciiTheme="majorBidi" w:hAnsiTheme="majorBidi" w:cstheme="majorBidi"/>
          <w:sz w:val="24"/>
        </w:rPr>
        <w:t xml:space="preserve">solves it </w:t>
      </w:r>
      <w:r w:rsidR="00A63A87" w:rsidRPr="0062122D">
        <w:rPr>
          <w:rFonts w:asciiTheme="majorBidi" w:hAnsiTheme="majorBidi" w:cstheme="majorBidi"/>
          <w:sz w:val="24"/>
        </w:rPr>
        <w:t xml:space="preserve">by </w:t>
      </w:r>
      <w:r w:rsidR="001A15D4" w:rsidRPr="0062122D">
        <w:rPr>
          <w:rFonts w:asciiTheme="majorBidi" w:hAnsiTheme="majorBidi" w:cstheme="majorBidi"/>
          <w:sz w:val="24"/>
        </w:rPr>
        <w:t>a hyper-metaphoric</w:t>
      </w:r>
      <w:r w:rsidR="005B5F4B">
        <w:rPr>
          <w:rFonts w:asciiTheme="majorBidi" w:hAnsiTheme="majorBidi" w:cstheme="majorBidi"/>
          <w:sz w:val="24"/>
        </w:rPr>
        <w:t xml:space="preserve">al </w:t>
      </w:r>
      <w:r w:rsidR="00C167C0" w:rsidRPr="0062122D">
        <w:rPr>
          <w:rFonts w:asciiTheme="majorBidi" w:hAnsiTheme="majorBidi" w:cstheme="majorBidi"/>
          <w:sz w:val="24"/>
        </w:rPr>
        <w:t>reading and a reconceptualization of the term “bloodshed”.</w:t>
      </w:r>
    </w:p>
    <w:p w14:paraId="10E05B61" w14:textId="6451538D" w:rsidR="00CB7F1B" w:rsidRPr="0062122D" w:rsidRDefault="00997BFF" w:rsidP="001118D9">
      <w:pPr>
        <w:pStyle w:val="Quote1"/>
        <w:bidi w:val="0"/>
        <w:spacing w:before="0" w:after="0"/>
        <w:ind w:left="0" w:right="0" w:firstLine="284"/>
        <w:jc w:val="left"/>
        <w:rPr>
          <w:rFonts w:asciiTheme="majorBidi" w:hAnsiTheme="majorBidi" w:cstheme="majorBidi"/>
          <w:sz w:val="24"/>
          <w:lang w:val="en-GB"/>
        </w:rPr>
      </w:pPr>
      <w:r>
        <w:rPr>
          <w:rFonts w:asciiTheme="majorBidi" w:hAnsiTheme="majorBidi" w:cstheme="majorBidi"/>
          <w:sz w:val="24"/>
          <w:lang w:val="en-GB"/>
        </w:rPr>
        <w:t>Based on</w:t>
      </w:r>
      <w:r w:rsidR="00CB7F1B" w:rsidRPr="0062122D">
        <w:rPr>
          <w:rFonts w:asciiTheme="majorBidi" w:hAnsiTheme="majorBidi" w:cstheme="majorBidi"/>
          <w:sz w:val="24"/>
          <w:lang w:val="en-GB"/>
        </w:rPr>
        <w:t xml:space="preserve"> this insight</w:t>
      </w:r>
      <w:r w:rsidR="00FB0AF3">
        <w:rPr>
          <w:rFonts w:asciiTheme="majorBidi" w:hAnsiTheme="majorBidi" w:cstheme="majorBidi"/>
          <w:sz w:val="24"/>
          <w:lang w:val="en-GB"/>
        </w:rPr>
        <w:t xml:space="preserve">, </w:t>
      </w:r>
      <w:r w:rsidR="00FB0AF3" w:rsidRPr="0062122D">
        <w:rPr>
          <w:rFonts w:asciiTheme="majorBidi" w:hAnsiTheme="majorBidi" w:cstheme="majorBidi"/>
          <w:sz w:val="24"/>
          <w:lang w:val="en-GB"/>
        </w:rPr>
        <w:t>Rabbi Hutner explains</w:t>
      </w:r>
      <w:r w:rsidR="00CB7F1B" w:rsidRPr="0062122D">
        <w:rPr>
          <w:rFonts w:asciiTheme="majorBidi" w:hAnsiTheme="majorBidi" w:cstheme="majorBidi"/>
          <w:sz w:val="24"/>
          <w:lang w:val="en-GB"/>
        </w:rPr>
        <w:t xml:space="preserve"> </w:t>
      </w:r>
      <w:r w:rsidR="008F7753" w:rsidRPr="0062122D">
        <w:rPr>
          <w:rFonts w:asciiTheme="majorBidi" w:hAnsiTheme="majorBidi" w:cstheme="majorBidi"/>
          <w:sz w:val="24"/>
          <w:lang w:val="en-GB"/>
        </w:rPr>
        <w:t xml:space="preserve">why the expression “bloodshed” is </w:t>
      </w:r>
      <w:r w:rsidR="00933CC4" w:rsidRPr="0062122D">
        <w:rPr>
          <w:rFonts w:asciiTheme="majorBidi" w:hAnsiTheme="majorBidi" w:cstheme="majorBidi"/>
          <w:sz w:val="24"/>
          <w:lang w:val="en-GB"/>
        </w:rPr>
        <w:t xml:space="preserve">unique to </w:t>
      </w:r>
      <w:r w:rsidR="00CD4630" w:rsidRPr="0062122D">
        <w:rPr>
          <w:rFonts w:asciiTheme="majorBidi" w:hAnsiTheme="majorBidi" w:cstheme="majorBidi"/>
          <w:sz w:val="24"/>
          <w:lang w:val="en-GB"/>
        </w:rPr>
        <w:t>the murder of people</w:t>
      </w:r>
      <w:r w:rsidR="007C0261" w:rsidRPr="0062122D">
        <w:rPr>
          <w:rFonts w:asciiTheme="majorBidi" w:hAnsiTheme="majorBidi" w:cstheme="majorBidi"/>
          <w:sz w:val="24"/>
          <w:lang w:val="en-GB"/>
        </w:rPr>
        <w:t xml:space="preserve"> and not </w:t>
      </w:r>
      <w:r w:rsidR="00500693">
        <w:rPr>
          <w:rFonts w:asciiTheme="majorBidi" w:hAnsiTheme="majorBidi" w:cstheme="majorBidi"/>
          <w:sz w:val="24"/>
          <w:lang w:val="en-GB"/>
        </w:rPr>
        <w:t xml:space="preserve">applied to </w:t>
      </w:r>
      <w:r w:rsidR="007C0261" w:rsidRPr="0062122D">
        <w:rPr>
          <w:rFonts w:asciiTheme="majorBidi" w:hAnsiTheme="majorBidi" w:cstheme="majorBidi"/>
          <w:sz w:val="24"/>
          <w:lang w:val="en-GB"/>
        </w:rPr>
        <w:t>killing</w:t>
      </w:r>
      <w:r w:rsidR="00500693">
        <w:rPr>
          <w:rFonts w:asciiTheme="majorBidi" w:hAnsiTheme="majorBidi" w:cstheme="majorBidi"/>
          <w:sz w:val="24"/>
          <w:lang w:val="en-GB"/>
        </w:rPr>
        <w:t xml:space="preserve"> </w:t>
      </w:r>
      <w:r w:rsidR="007C0261" w:rsidRPr="0062122D">
        <w:rPr>
          <w:rFonts w:asciiTheme="majorBidi" w:hAnsiTheme="majorBidi" w:cstheme="majorBidi"/>
          <w:sz w:val="24"/>
          <w:lang w:val="en-GB"/>
        </w:rPr>
        <w:t>animals</w:t>
      </w:r>
      <w:r w:rsidR="00937992" w:rsidRPr="0062122D">
        <w:rPr>
          <w:rFonts w:asciiTheme="majorBidi" w:hAnsiTheme="majorBidi" w:cstheme="majorBidi"/>
          <w:sz w:val="24"/>
          <w:lang w:val="en-GB"/>
        </w:rPr>
        <w:t xml:space="preserve">, even though </w:t>
      </w:r>
      <w:r w:rsidR="00B3390C" w:rsidRPr="0062122D">
        <w:rPr>
          <w:rFonts w:asciiTheme="majorBidi" w:hAnsiTheme="majorBidi" w:cstheme="majorBidi"/>
          <w:sz w:val="24"/>
          <w:lang w:val="en-GB"/>
        </w:rPr>
        <w:t>that act also involves the spilling of blood.</w:t>
      </w:r>
    </w:p>
    <w:p w14:paraId="78FD7B58" w14:textId="77777777" w:rsidR="009933AB" w:rsidRPr="0062122D" w:rsidRDefault="009933AB" w:rsidP="00E366CF">
      <w:pPr>
        <w:pStyle w:val="Quote1"/>
        <w:spacing w:before="0" w:after="0"/>
        <w:ind w:left="567" w:right="567"/>
        <w:jc w:val="left"/>
        <w:rPr>
          <w:rFonts w:asciiTheme="majorBidi" w:hAnsiTheme="majorBidi" w:cstheme="majorBidi"/>
          <w:sz w:val="24"/>
          <w:highlight w:val="yellow"/>
          <w:lang w:val="en-GB"/>
        </w:rPr>
      </w:pPr>
      <w:r w:rsidRPr="0062122D">
        <w:rPr>
          <w:rFonts w:asciiTheme="majorBidi" w:hAnsiTheme="majorBidi" w:cstheme="majorBidi"/>
          <w:sz w:val="24"/>
          <w:highlight w:val="yellow"/>
          <w:rtl/>
          <w:lang w:val="en-GB"/>
        </w:rPr>
        <w:t xml:space="preserve">כל מציאות חיותו של הבעל חי הוא בגופו. אין מציאות לחיות זו מחוץ לגוף. ועל כן אי אפשר לומר בהריגתו שפיכת דמים. הריגה היא השחתת החיות, ושפיכת דמים היא הפסקת הקשר בין החיות לבין הגוף, ועל כן לא תתכן רק באדם אשר יש מציאות לחיותו גם מחוץ לגופו. שפך דם האדם, באדם דמו ישפך כי בצלם </w:t>
      </w:r>
      <w:proofErr w:type="spellStart"/>
      <w:r w:rsidRPr="0062122D">
        <w:rPr>
          <w:rFonts w:asciiTheme="majorBidi" w:hAnsiTheme="majorBidi" w:cstheme="majorBidi"/>
          <w:sz w:val="24"/>
          <w:highlight w:val="yellow"/>
          <w:rtl/>
          <w:lang w:val="en-GB"/>
        </w:rPr>
        <w:t>אלקים</w:t>
      </w:r>
      <w:proofErr w:type="spellEnd"/>
      <w:r w:rsidRPr="0062122D">
        <w:rPr>
          <w:rFonts w:asciiTheme="majorBidi" w:hAnsiTheme="majorBidi" w:cstheme="majorBidi"/>
          <w:sz w:val="24"/>
          <w:highlight w:val="yellow"/>
          <w:rtl/>
          <w:lang w:val="en-GB"/>
        </w:rPr>
        <w:t xml:space="preserve"> </w:t>
      </w:r>
      <w:r w:rsidRPr="0062122D">
        <w:rPr>
          <w:rFonts w:asciiTheme="majorBidi" w:hAnsiTheme="majorBidi" w:cstheme="majorBidi"/>
          <w:sz w:val="24"/>
          <w:highlight w:val="yellow"/>
          <w:rtl/>
          <w:lang w:val="en-GB"/>
        </w:rPr>
        <w:lastRenderedPageBreak/>
        <w:t xml:space="preserve">עשה את האדם. מפני שהאדם הוא צלם </w:t>
      </w:r>
      <w:proofErr w:type="spellStart"/>
      <w:r w:rsidRPr="0062122D">
        <w:rPr>
          <w:rFonts w:asciiTheme="majorBidi" w:hAnsiTheme="majorBidi" w:cstheme="majorBidi"/>
          <w:sz w:val="24"/>
          <w:highlight w:val="yellow"/>
          <w:rtl/>
          <w:lang w:val="en-GB"/>
        </w:rPr>
        <w:t>אלקים</w:t>
      </w:r>
      <w:proofErr w:type="spellEnd"/>
      <w:r w:rsidRPr="0062122D">
        <w:rPr>
          <w:rFonts w:asciiTheme="majorBidi" w:hAnsiTheme="majorBidi" w:cstheme="majorBidi"/>
          <w:sz w:val="24"/>
          <w:highlight w:val="yellow"/>
          <w:rtl/>
          <w:lang w:val="en-GB"/>
        </w:rPr>
        <w:t xml:space="preserve"> ויש לו לחיות זו הנמצאת עכשיו בגופו מציאות לעצמה, לכן שייך בנטילת נשמתו ענין של שפיכות דמים (שם, </w:t>
      </w:r>
      <w:proofErr w:type="spellStart"/>
      <w:r w:rsidRPr="0062122D">
        <w:rPr>
          <w:rFonts w:asciiTheme="majorBidi" w:hAnsiTheme="majorBidi" w:cstheme="majorBidi"/>
          <w:sz w:val="24"/>
          <w:highlight w:val="yellow"/>
          <w:rtl/>
          <w:lang w:val="en-GB"/>
        </w:rPr>
        <w:t>טז</w:t>
      </w:r>
      <w:proofErr w:type="spellEnd"/>
      <w:r w:rsidRPr="0062122D">
        <w:rPr>
          <w:rFonts w:asciiTheme="majorBidi" w:hAnsiTheme="majorBidi" w:cstheme="majorBidi"/>
          <w:sz w:val="24"/>
          <w:highlight w:val="yellow"/>
          <w:rtl/>
          <w:lang w:val="en-GB"/>
        </w:rPr>
        <w:t>).</w:t>
      </w:r>
      <w:r w:rsidRPr="0062122D">
        <w:rPr>
          <w:rStyle w:val="FootnoteReference"/>
          <w:rFonts w:asciiTheme="majorBidi" w:hAnsiTheme="majorBidi" w:cstheme="majorBidi"/>
          <w:sz w:val="24"/>
          <w:highlight w:val="yellow"/>
          <w:rtl/>
          <w:lang w:val="en-GB"/>
        </w:rPr>
        <w:footnoteReference w:id="42"/>
      </w:r>
    </w:p>
    <w:p w14:paraId="24EE87E8" w14:textId="77777777" w:rsidR="00A54303" w:rsidRDefault="00A54303" w:rsidP="001118D9">
      <w:pPr>
        <w:pStyle w:val="Quote1"/>
        <w:bidi w:val="0"/>
        <w:spacing w:before="0" w:after="0"/>
        <w:ind w:left="0" w:right="0" w:firstLine="284"/>
        <w:jc w:val="left"/>
        <w:rPr>
          <w:rFonts w:asciiTheme="majorBidi" w:hAnsiTheme="majorBidi" w:cstheme="majorBidi"/>
          <w:sz w:val="24"/>
          <w:lang w:val="en-GB"/>
        </w:rPr>
      </w:pPr>
    </w:p>
    <w:p w14:paraId="1103BFDC" w14:textId="1EFF408F" w:rsidR="00FD0230" w:rsidRPr="0062122D" w:rsidRDefault="00FD0230" w:rsidP="00A54303">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In his conclusion to his answer to the </w:t>
      </w:r>
      <w:r w:rsidR="00770A81">
        <w:rPr>
          <w:rFonts w:asciiTheme="majorBidi" w:hAnsiTheme="majorBidi" w:cstheme="majorBidi"/>
          <w:sz w:val="24"/>
          <w:lang w:val="en-GB"/>
        </w:rPr>
        <w:t>second</w:t>
      </w:r>
      <w:r w:rsidRPr="0062122D">
        <w:rPr>
          <w:rFonts w:asciiTheme="majorBidi" w:hAnsiTheme="majorBidi" w:cstheme="majorBidi"/>
          <w:sz w:val="24"/>
          <w:lang w:val="en-GB"/>
        </w:rPr>
        <w:t xml:space="preserve"> question</w:t>
      </w:r>
      <w:r w:rsidR="00F7534D" w:rsidRPr="0062122D">
        <w:rPr>
          <w:rFonts w:asciiTheme="majorBidi" w:hAnsiTheme="majorBidi" w:cstheme="majorBidi"/>
          <w:sz w:val="24"/>
          <w:lang w:val="en-GB"/>
        </w:rPr>
        <w:t xml:space="preserve">, Rabbi Hutner introduces to the discussion the </w:t>
      </w:r>
      <w:r w:rsidR="008C0E31" w:rsidRPr="0062122D">
        <w:rPr>
          <w:rFonts w:asciiTheme="majorBidi" w:hAnsiTheme="majorBidi" w:cstheme="majorBidi"/>
          <w:sz w:val="24"/>
          <w:lang w:val="en-GB"/>
        </w:rPr>
        <w:t>concept of “</w:t>
      </w:r>
      <w:r w:rsidR="005A7F86" w:rsidRPr="0062122D">
        <w:rPr>
          <w:rFonts w:asciiTheme="majorBidi" w:hAnsiTheme="majorBidi" w:cstheme="majorBidi"/>
          <w:sz w:val="24"/>
          <w:lang w:val="en-GB"/>
        </w:rPr>
        <w:t xml:space="preserve">the </w:t>
      </w:r>
      <w:r w:rsidR="008C0E31" w:rsidRPr="0062122D">
        <w:rPr>
          <w:rFonts w:asciiTheme="majorBidi" w:hAnsiTheme="majorBidi" w:cstheme="majorBidi"/>
          <w:sz w:val="24"/>
          <w:lang w:val="en-GB"/>
        </w:rPr>
        <w:t>image</w:t>
      </w:r>
      <w:r w:rsidR="005A7F86" w:rsidRPr="0062122D">
        <w:rPr>
          <w:rFonts w:asciiTheme="majorBidi" w:hAnsiTheme="majorBidi" w:cstheme="majorBidi"/>
          <w:sz w:val="24"/>
          <w:lang w:val="en-GB"/>
        </w:rPr>
        <w:t xml:space="preserve"> </w:t>
      </w:r>
      <w:r w:rsidR="00BB34DC" w:rsidRPr="0062122D">
        <w:rPr>
          <w:rFonts w:asciiTheme="majorBidi" w:hAnsiTheme="majorBidi" w:cstheme="majorBidi"/>
          <w:sz w:val="24"/>
          <w:lang w:val="en-GB"/>
        </w:rPr>
        <w:t>of</w:t>
      </w:r>
      <w:r w:rsidR="005A7F86" w:rsidRPr="0062122D">
        <w:rPr>
          <w:rFonts w:asciiTheme="majorBidi" w:hAnsiTheme="majorBidi" w:cstheme="majorBidi"/>
          <w:sz w:val="24"/>
          <w:lang w:val="en-GB"/>
        </w:rPr>
        <w:t xml:space="preserve"> God</w:t>
      </w:r>
      <w:r w:rsidR="008C0E31" w:rsidRPr="0062122D">
        <w:rPr>
          <w:rFonts w:asciiTheme="majorBidi" w:hAnsiTheme="majorBidi" w:cstheme="majorBidi"/>
          <w:sz w:val="24"/>
          <w:lang w:val="en-GB"/>
        </w:rPr>
        <w:t xml:space="preserve">”. </w:t>
      </w:r>
      <w:r w:rsidR="00BB34DC" w:rsidRPr="0062122D">
        <w:rPr>
          <w:rFonts w:asciiTheme="majorBidi" w:hAnsiTheme="majorBidi" w:cstheme="majorBidi"/>
          <w:sz w:val="24"/>
          <w:lang w:val="en-GB"/>
        </w:rPr>
        <w:t>The severance</w:t>
      </w:r>
      <w:r w:rsidR="00EB4D62" w:rsidRPr="0062122D">
        <w:rPr>
          <w:rFonts w:asciiTheme="majorBidi" w:hAnsiTheme="majorBidi" w:cstheme="majorBidi"/>
          <w:sz w:val="24"/>
          <w:lang w:val="en-GB"/>
        </w:rPr>
        <w:t xml:space="preserve"> of the </w:t>
      </w:r>
      <w:r w:rsidR="004C58E8" w:rsidRPr="0062122D">
        <w:rPr>
          <w:rFonts w:asciiTheme="majorBidi" w:hAnsiTheme="majorBidi" w:cstheme="majorBidi"/>
          <w:sz w:val="24"/>
          <w:lang w:val="en-GB"/>
        </w:rPr>
        <w:t xml:space="preserve">connection between the body and soul </w:t>
      </w:r>
      <w:r w:rsidR="005A7F86" w:rsidRPr="0062122D">
        <w:rPr>
          <w:rFonts w:asciiTheme="majorBidi" w:hAnsiTheme="majorBidi" w:cstheme="majorBidi"/>
          <w:sz w:val="24"/>
          <w:lang w:val="en-GB"/>
        </w:rPr>
        <w:t>is the loss of th</w:t>
      </w:r>
      <w:r w:rsidR="00301F81" w:rsidRPr="0062122D">
        <w:rPr>
          <w:rFonts w:asciiTheme="majorBidi" w:hAnsiTheme="majorBidi" w:cstheme="majorBidi"/>
          <w:sz w:val="24"/>
          <w:lang w:val="en-GB"/>
        </w:rPr>
        <w:t>is</w:t>
      </w:r>
      <w:r w:rsidR="005A7F86" w:rsidRPr="0062122D">
        <w:rPr>
          <w:rFonts w:asciiTheme="majorBidi" w:hAnsiTheme="majorBidi" w:cstheme="majorBidi"/>
          <w:sz w:val="24"/>
          <w:lang w:val="en-GB"/>
        </w:rPr>
        <w:t xml:space="preserve"> image</w:t>
      </w:r>
      <w:r w:rsidR="00301F81" w:rsidRPr="0062122D">
        <w:rPr>
          <w:rFonts w:asciiTheme="majorBidi" w:hAnsiTheme="majorBidi" w:cstheme="majorBidi"/>
          <w:sz w:val="24"/>
          <w:lang w:val="en-GB"/>
        </w:rPr>
        <w:t xml:space="preserve">, and this is the meaning of the expression </w:t>
      </w:r>
      <w:r w:rsidR="004F1805" w:rsidRPr="0062122D">
        <w:rPr>
          <w:rFonts w:asciiTheme="majorBidi" w:hAnsiTheme="majorBidi" w:cstheme="majorBidi"/>
          <w:sz w:val="24"/>
          <w:lang w:val="en-GB"/>
        </w:rPr>
        <w:t>bloodshed; from</w:t>
      </w:r>
      <w:r w:rsidR="0071711F" w:rsidRPr="00A05DD8">
        <w:rPr>
          <w:rFonts w:asciiTheme="majorBidi" w:hAnsiTheme="majorBidi" w:cstheme="majorBidi"/>
          <w:sz w:val="24"/>
          <w:lang w:val="en-GB"/>
        </w:rPr>
        <w:t xml:space="preserve"> the</w:t>
      </w:r>
      <w:r w:rsidR="0071711F" w:rsidRPr="0062122D">
        <w:rPr>
          <w:rFonts w:asciiTheme="majorBidi" w:hAnsiTheme="majorBidi" w:cstheme="majorBidi"/>
          <w:sz w:val="24"/>
          <w:lang w:val="en-GB"/>
        </w:rPr>
        <w:t xml:space="preserve"> </w:t>
      </w:r>
      <w:r w:rsidR="007E0981" w:rsidRPr="0062122D">
        <w:rPr>
          <w:rFonts w:asciiTheme="majorBidi" w:hAnsiTheme="majorBidi" w:cstheme="majorBidi"/>
          <w:sz w:val="24"/>
          <w:lang w:val="en-GB"/>
        </w:rPr>
        <w:t xml:space="preserve">association of </w:t>
      </w:r>
      <w:r w:rsidR="00604194" w:rsidRPr="0062122D">
        <w:rPr>
          <w:rFonts w:asciiTheme="majorBidi" w:hAnsiTheme="majorBidi" w:cstheme="majorBidi"/>
          <w:sz w:val="24"/>
          <w:lang w:val="en-GB"/>
        </w:rPr>
        <w:t xml:space="preserve">the expression </w:t>
      </w:r>
      <w:r w:rsidR="00E75932">
        <w:rPr>
          <w:rFonts w:asciiTheme="majorBidi" w:hAnsiTheme="majorBidi" w:cstheme="majorBidi"/>
          <w:sz w:val="24"/>
          <w:lang w:val="en-GB"/>
        </w:rPr>
        <w:t>“</w:t>
      </w:r>
      <w:r w:rsidR="00604194" w:rsidRPr="0062122D">
        <w:rPr>
          <w:rFonts w:asciiTheme="majorBidi" w:hAnsiTheme="majorBidi" w:cstheme="majorBidi"/>
          <w:sz w:val="24"/>
          <w:lang w:val="en-GB"/>
        </w:rPr>
        <w:t>bloodshed</w:t>
      </w:r>
      <w:r w:rsidR="00E75932">
        <w:rPr>
          <w:rFonts w:asciiTheme="majorBidi" w:hAnsiTheme="majorBidi" w:cstheme="majorBidi"/>
          <w:sz w:val="24"/>
          <w:lang w:val="en-GB"/>
        </w:rPr>
        <w:t>”</w:t>
      </w:r>
      <w:r w:rsidR="00604194" w:rsidRPr="0062122D">
        <w:rPr>
          <w:rFonts w:asciiTheme="majorBidi" w:hAnsiTheme="majorBidi" w:cstheme="majorBidi"/>
          <w:sz w:val="24"/>
          <w:lang w:val="en-GB"/>
        </w:rPr>
        <w:t xml:space="preserve"> </w:t>
      </w:r>
      <w:r w:rsidR="00F4652B" w:rsidRPr="0062122D">
        <w:rPr>
          <w:rFonts w:asciiTheme="majorBidi" w:hAnsiTheme="majorBidi" w:cstheme="majorBidi"/>
          <w:sz w:val="24"/>
          <w:lang w:val="en-GB"/>
        </w:rPr>
        <w:t xml:space="preserve">both </w:t>
      </w:r>
      <w:r w:rsidR="00604194" w:rsidRPr="0062122D">
        <w:rPr>
          <w:rFonts w:asciiTheme="majorBidi" w:hAnsiTheme="majorBidi" w:cstheme="majorBidi"/>
          <w:sz w:val="24"/>
          <w:lang w:val="en-GB"/>
        </w:rPr>
        <w:t xml:space="preserve">with the </w:t>
      </w:r>
      <w:r w:rsidR="00F4652B" w:rsidRPr="0062122D">
        <w:rPr>
          <w:rFonts w:asciiTheme="majorBidi" w:hAnsiTheme="majorBidi" w:cstheme="majorBidi"/>
          <w:sz w:val="24"/>
          <w:lang w:val="en-GB"/>
        </w:rPr>
        <w:t>description of the loss of the</w:t>
      </w:r>
      <w:r w:rsidR="00E75932">
        <w:rPr>
          <w:rFonts w:asciiTheme="majorBidi" w:hAnsiTheme="majorBidi" w:cstheme="majorBidi"/>
          <w:sz w:val="24"/>
          <w:lang w:val="en-GB"/>
        </w:rPr>
        <w:t xml:space="preserve"> divine </w:t>
      </w:r>
      <w:r w:rsidR="00F4652B" w:rsidRPr="0062122D">
        <w:rPr>
          <w:rFonts w:asciiTheme="majorBidi" w:hAnsiTheme="majorBidi" w:cstheme="majorBidi"/>
          <w:sz w:val="24"/>
          <w:lang w:val="en-GB"/>
        </w:rPr>
        <w:t>image and the de</w:t>
      </w:r>
      <w:r w:rsidR="00B803C4" w:rsidRPr="0062122D">
        <w:rPr>
          <w:rFonts w:asciiTheme="majorBidi" w:hAnsiTheme="majorBidi" w:cstheme="majorBidi"/>
          <w:sz w:val="24"/>
          <w:lang w:val="en-GB"/>
        </w:rPr>
        <w:t>secration of the holy</w:t>
      </w:r>
      <w:r w:rsidR="00E75932">
        <w:rPr>
          <w:rFonts w:asciiTheme="majorBidi" w:hAnsiTheme="majorBidi" w:cstheme="majorBidi"/>
          <w:sz w:val="24"/>
          <w:lang w:val="en-GB"/>
        </w:rPr>
        <w:t>,</w:t>
      </w:r>
      <w:r w:rsidR="00B803C4" w:rsidRPr="0062122D">
        <w:rPr>
          <w:rFonts w:asciiTheme="majorBidi" w:hAnsiTheme="majorBidi" w:cstheme="majorBidi"/>
          <w:sz w:val="24"/>
          <w:lang w:val="en-GB"/>
        </w:rPr>
        <w:t xml:space="preserve"> we learn that both actions are in essence </w:t>
      </w:r>
      <w:r w:rsidR="00371CD1">
        <w:rPr>
          <w:rFonts w:asciiTheme="majorBidi" w:hAnsiTheme="majorBidi" w:cstheme="majorBidi"/>
          <w:sz w:val="24"/>
          <w:lang w:val="en-GB"/>
        </w:rPr>
        <w:t>equivalent</w:t>
      </w:r>
      <w:r w:rsidR="00B803C4" w:rsidRPr="0062122D">
        <w:rPr>
          <w:rFonts w:asciiTheme="majorBidi" w:hAnsiTheme="majorBidi" w:cstheme="majorBidi"/>
          <w:sz w:val="24"/>
          <w:lang w:val="en-GB"/>
        </w:rPr>
        <w:t xml:space="preserve">. </w:t>
      </w:r>
      <w:r w:rsidR="00F10E22" w:rsidRPr="0062122D">
        <w:rPr>
          <w:rFonts w:asciiTheme="majorBidi" w:hAnsiTheme="majorBidi" w:cstheme="majorBidi"/>
          <w:sz w:val="24"/>
          <w:lang w:val="en-GB"/>
        </w:rPr>
        <w:t xml:space="preserve">We saw in our discussion of the </w:t>
      </w:r>
      <w:r w:rsidR="00E13F06" w:rsidRPr="0062122D">
        <w:rPr>
          <w:rFonts w:asciiTheme="majorBidi" w:hAnsiTheme="majorBidi" w:cstheme="majorBidi"/>
          <w:sz w:val="24"/>
          <w:lang w:val="en-GB"/>
        </w:rPr>
        <w:t>intellectual infrastructure</w:t>
      </w:r>
      <w:r w:rsidR="00A91C60">
        <w:rPr>
          <w:rFonts w:asciiTheme="majorBidi" w:hAnsiTheme="majorBidi" w:cstheme="majorBidi"/>
          <w:sz w:val="24"/>
          <w:lang w:val="en-GB"/>
        </w:rPr>
        <w:t xml:space="preserve"> that </w:t>
      </w:r>
      <w:r w:rsidR="00C732F8" w:rsidRPr="0062122D">
        <w:rPr>
          <w:rFonts w:asciiTheme="majorBidi" w:hAnsiTheme="majorBidi" w:cstheme="majorBidi"/>
          <w:sz w:val="24"/>
          <w:lang w:val="en-GB"/>
        </w:rPr>
        <w:t xml:space="preserve">Rabbi Hutner </w:t>
      </w:r>
      <w:r w:rsidR="008F6F4A" w:rsidRPr="0062122D">
        <w:rPr>
          <w:rFonts w:asciiTheme="majorBidi" w:hAnsiTheme="majorBidi" w:cstheme="majorBidi"/>
          <w:sz w:val="24"/>
        </w:rPr>
        <w:t>placed</w:t>
      </w:r>
      <w:r w:rsidR="00D61639" w:rsidRPr="0062122D">
        <w:rPr>
          <w:rFonts w:asciiTheme="majorBidi" w:hAnsiTheme="majorBidi" w:cstheme="majorBidi"/>
          <w:sz w:val="24"/>
        </w:rPr>
        <w:t xml:space="preserve"> </w:t>
      </w:r>
      <w:r w:rsidR="00DA330E" w:rsidRPr="0062122D">
        <w:rPr>
          <w:rFonts w:asciiTheme="majorBidi" w:hAnsiTheme="majorBidi" w:cstheme="majorBidi"/>
          <w:sz w:val="24"/>
          <w:lang w:val="en-GB"/>
        </w:rPr>
        <w:t xml:space="preserve">the granting of </w:t>
      </w:r>
      <w:proofErr w:type="spellStart"/>
      <w:r w:rsidR="00A91C60" w:rsidRPr="00A91C60">
        <w:rPr>
          <w:rFonts w:asciiTheme="majorBidi" w:hAnsiTheme="majorBidi" w:cstheme="majorBidi"/>
          <w:i/>
          <w:iCs/>
          <w:sz w:val="24"/>
          <w:lang w:val="en-GB"/>
        </w:rPr>
        <w:t>c</w:t>
      </w:r>
      <w:r w:rsidR="00DA330E" w:rsidRPr="00A91C60">
        <w:rPr>
          <w:rFonts w:asciiTheme="majorBidi" w:hAnsiTheme="majorBidi" w:cstheme="majorBidi"/>
          <w:i/>
          <w:iCs/>
          <w:sz w:val="24"/>
          <w:lang w:val="en-GB"/>
        </w:rPr>
        <w:t>hashivut</w:t>
      </w:r>
      <w:proofErr w:type="spellEnd"/>
      <w:r w:rsidR="00DA330E" w:rsidRPr="0062122D">
        <w:rPr>
          <w:rFonts w:asciiTheme="majorBidi" w:hAnsiTheme="majorBidi" w:cstheme="majorBidi"/>
          <w:sz w:val="24"/>
          <w:lang w:val="en-GB"/>
        </w:rPr>
        <w:t xml:space="preserve"> -- the purpose of man in the framework </w:t>
      </w:r>
      <w:r w:rsidR="008949FC" w:rsidRPr="0062122D">
        <w:rPr>
          <w:rFonts w:asciiTheme="majorBidi" w:hAnsiTheme="majorBidi" w:cstheme="majorBidi"/>
          <w:sz w:val="24"/>
          <w:lang w:val="en-GB"/>
        </w:rPr>
        <w:t xml:space="preserve">of the theocentric purpose – </w:t>
      </w:r>
      <w:r w:rsidR="00006735" w:rsidRPr="0062122D">
        <w:rPr>
          <w:rFonts w:asciiTheme="majorBidi" w:hAnsiTheme="majorBidi" w:cstheme="majorBidi"/>
          <w:sz w:val="24"/>
          <w:lang w:val="en-GB"/>
        </w:rPr>
        <w:t xml:space="preserve">within the system of </w:t>
      </w:r>
      <w:r w:rsidR="008C338E" w:rsidRPr="0062122D">
        <w:rPr>
          <w:rFonts w:asciiTheme="majorBidi" w:hAnsiTheme="majorBidi" w:cstheme="majorBidi"/>
          <w:sz w:val="24"/>
          <w:lang w:val="en-GB"/>
        </w:rPr>
        <w:t xml:space="preserve">the opposites </w:t>
      </w:r>
      <w:r w:rsidR="00F8246C" w:rsidRPr="0062122D">
        <w:rPr>
          <w:rFonts w:asciiTheme="majorBidi" w:hAnsiTheme="majorBidi" w:cstheme="majorBidi"/>
          <w:sz w:val="24"/>
          <w:lang w:val="en-GB"/>
        </w:rPr>
        <w:t xml:space="preserve">sacred and profane, while </w:t>
      </w:r>
      <w:r w:rsidR="00C1426A">
        <w:rPr>
          <w:rFonts w:asciiTheme="majorBidi" w:hAnsiTheme="majorBidi" w:cstheme="majorBidi"/>
          <w:sz w:val="24"/>
          <w:lang w:val="en-GB"/>
        </w:rPr>
        <w:t xml:space="preserve">ascribing </w:t>
      </w:r>
      <w:r w:rsidR="00AC0A07" w:rsidRPr="0062122D">
        <w:rPr>
          <w:rFonts w:asciiTheme="majorBidi" w:hAnsiTheme="majorBidi" w:cstheme="majorBidi"/>
          <w:sz w:val="24"/>
          <w:lang w:val="en-GB"/>
        </w:rPr>
        <w:t xml:space="preserve">the concept of </w:t>
      </w:r>
      <w:r w:rsidR="00BB2058">
        <w:rPr>
          <w:rFonts w:asciiTheme="majorBidi" w:hAnsiTheme="majorBidi" w:cstheme="majorBidi"/>
          <w:sz w:val="24"/>
          <w:lang w:val="en-GB"/>
        </w:rPr>
        <w:t xml:space="preserve">the divine </w:t>
      </w:r>
      <w:r w:rsidR="00AC0A07" w:rsidRPr="0062122D">
        <w:rPr>
          <w:rFonts w:asciiTheme="majorBidi" w:hAnsiTheme="majorBidi" w:cstheme="majorBidi"/>
          <w:sz w:val="24"/>
          <w:lang w:val="en-GB"/>
        </w:rPr>
        <w:t xml:space="preserve">image </w:t>
      </w:r>
      <w:r w:rsidR="00277DA8" w:rsidRPr="0062122D">
        <w:rPr>
          <w:rFonts w:asciiTheme="majorBidi" w:hAnsiTheme="majorBidi" w:cstheme="majorBidi"/>
          <w:sz w:val="24"/>
          <w:lang w:val="en-GB"/>
        </w:rPr>
        <w:t xml:space="preserve">to </w:t>
      </w:r>
      <w:r w:rsidR="00C1426A" w:rsidRPr="00EE1F9A">
        <w:rPr>
          <w:rFonts w:asciiTheme="majorBidi" w:hAnsiTheme="majorBidi" w:cstheme="majorBidi"/>
          <w:i/>
          <w:iCs/>
          <w:sz w:val="24"/>
          <w:lang w:val="en-GB"/>
        </w:rPr>
        <w:t>imitatio Dei</w:t>
      </w:r>
      <w:r w:rsidR="00C1426A">
        <w:rPr>
          <w:rFonts w:asciiTheme="majorBidi" w:hAnsiTheme="majorBidi" w:cstheme="majorBidi"/>
          <w:sz w:val="24"/>
          <w:lang w:val="en-GB"/>
        </w:rPr>
        <w:t xml:space="preserve"> </w:t>
      </w:r>
      <w:r w:rsidR="008E636B" w:rsidRPr="0062122D">
        <w:rPr>
          <w:rFonts w:asciiTheme="majorBidi" w:hAnsiTheme="majorBidi" w:cstheme="majorBidi"/>
          <w:sz w:val="24"/>
          <w:lang w:val="en-GB"/>
        </w:rPr>
        <w:t xml:space="preserve">and </w:t>
      </w:r>
      <w:proofErr w:type="spellStart"/>
      <w:r w:rsidR="00FC5610" w:rsidRPr="00FC5610">
        <w:rPr>
          <w:rFonts w:asciiTheme="majorBidi" w:hAnsiTheme="majorBidi" w:cstheme="majorBidi"/>
          <w:i/>
          <w:iCs/>
          <w:sz w:val="24"/>
          <w:lang w:val="en-GB"/>
        </w:rPr>
        <w:t>d</w:t>
      </w:r>
      <w:r w:rsidR="008E636B" w:rsidRPr="00FC5610">
        <w:rPr>
          <w:rFonts w:asciiTheme="majorBidi" w:hAnsiTheme="majorBidi" w:cstheme="majorBidi"/>
          <w:i/>
          <w:iCs/>
          <w:sz w:val="24"/>
          <w:lang w:val="en-GB"/>
        </w:rPr>
        <w:t>a</w:t>
      </w:r>
      <w:r w:rsidR="00FC5610" w:rsidRPr="00FC5610">
        <w:rPr>
          <w:rFonts w:asciiTheme="majorBidi" w:hAnsiTheme="majorBidi" w:cstheme="majorBidi"/>
          <w:i/>
          <w:iCs/>
          <w:sz w:val="24"/>
          <w:lang w:val="en-GB"/>
        </w:rPr>
        <w:t>’</w:t>
      </w:r>
      <w:r w:rsidR="008E636B" w:rsidRPr="00FC5610">
        <w:rPr>
          <w:rFonts w:asciiTheme="majorBidi" w:hAnsiTheme="majorBidi" w:cstheme="majorBidi"/>
          <w:i/>
          <w:iCs/>
          <w:sz w:val="24"/>
          <w:lang w:val="en-GB"/>
        </w:rPr>
        <w:t>at</w:t>
      </w:r>
      <w:proofErr w:type="spellEnd"/>
      <w:r w:rsidR="00591DCD" w:rsidRPr="0062122D">
        <w:rPr>
          <w:rFonts w:asciiTheme="majorBidi" w:hAnsiTheme="majorBidi" w:cstheme="majorBidi"/>
          <w:sz w:val="24"/>
          <w:lang w:val="en-GB"/>
        </w:rPr>
        <w:t xml:space="preserve"> -- </w:t>
      </w:r>
      <w:r w:rsidR="006B7C24" w:rsidRPr="0062122D">
        <w:rPr>
          <w:rFonts w:asciiTheme="majorBidi" w:hAnsiTheme="majorBidi" w:cstheme="majorBidi"/>
          <w:sz w:val="24"/>
          <w:lang w:val="en-GB"/>
        </w:rPr>
        <w:t xml:space="preserve">on which depends the granting of </w:t>
      </w:r>
      <w:proofErr w:type="spellStart"/>
      <w:r w:rsidR="006B7C24" w:rsidRPr="002A3382">
        <w:rPr>
          <w:rFonts w:asciiTheme="majorBidi" w:hAnsiTheme="majorBidi" w:cstheme="majorBidi"/>
          <w:i/>
          <w:iCs/>
          <w:sz w:val="24"/>
          <w:lang w:val="en-GB"/>
        </w:rPr>
        <w:t>chashivut</w:t>
      </w:r>
      <w:proofErr w:type="spellEnd"/>
      <w:r w:rsidR="006B7C24" w:rsidRPr="0062122D">
        <w:rPr>
          <w:rFonts w:asciiTheme="majorBidi" w:hAnsiTheme="majorBidi" w:cstheme="majorBidi"/>
          <w:sz w:val="24"/>
          <w:lang w:val="en-GB"/>
        </w:rPr>
        <w:t xml:space="preserve"> to the world.</w:t>
      </w:r>
      <w:r w:rsidR="00234702" w:rsidRPr="0062122D">
        <w:rPr>
          <w:rStyle w:val="FootnoteReference"/>
          <w:rFonts w:asciiTheme="majorBidi" w:hAnsiTheme="majorBidi" w:cstheme="majorBidi"/>
          <w:sz w:val="24"/>
          <w:lang w:val="en-GB"/>
        </w:rPr>
        <w:footnoteReference w:id="43"/>
      </w:r>
      <w:r w:rsidR="009137C4" w:rsidRPr="0062122D">
        <w:rPr>
          <w:rFonts w:asciiTheme="majorBidi" w:hAnsiTheme="majorBidi" w:cstheme="majorBidi"/>
          <w:sz w:val="24"/>
          <w:lang w:val="en-GB"/>
        </w:rPr>
        <w:t xml:space="preserve"> From here it can be concluded that </w:t>
      </w:r>
      <w:r w:rsidR="0021405E">
        <w:rPr>
          <w:rFonts w:asciiTheme="majorBidi" w:hAnsiTheme="majorBidi" w:cstheme="majorBidi"/>
          <w:sz w:val="24"/>
          <w:lang w:val="en-GB"/>
        </w:rPr>
        <w:t xml:space="preserve">an object’s </w:t>
      </w:r>
      <w:r w:rsidR="002A3382" w:rsidRPr="0062122D">
        <w:rPr>
          <w:rFonts w:asciiTheme="majorBidi" w:hAnsiTheme="majorBidi" w:cstheme="majorBidi"/>
          <w:sz w:val="24"/>
          <w:lang w:val="en-GB"/>
        </w:rPr>
        <w:t>loss</w:t>
      </w:r>
      <w:r w:rsidR="009137C4" w:rsidRPr="0062122D">
        <w:rPr>
          <w:rFonts w:asciiTheme="majorBidi" w:hAnsiTheme="majorBidi" w:cstheme="majorBidi"/>
          <w:sz w:val="24"/>
          <w:lang w:val="en-GB"/>
        </w:rPr>
        <w:t xml:space="preserve"> of</w:t>
      </w:r>
      <w:r w:rsidR="00C0654C" w:rsidRPr="0062122D">
        <w:rPr>
          <w:rFonts w:asciiTheme="majorBidi" w:hAnsiTheme="majorBidi" w:cstheme="majorBidi"/>
          <w:sz w:val="24"/>
          <w:lang w:val="en-GB"/>
        </w:rPr>
        <w:t xml:space="preserve"> holiness is equivalent</w:t>
      </w:r>
      <w:r w:rsidR="004E476D">
        <w:rPr>
          <w:rFonts w:asciiTheme="majorBidi" w:hAnsiTheme="majorBidi" w:cstheme="majorBidi"/>
          <w:sz w:val="24"/>
          <w:lang w:val="en-GB"/>
        </w:rPr>
        <w:t xml:space="preserve"> in value </w:t>
      </w:r>
      <w:r w:rsidR="00C0654C" w:rsidRPr="0062122D">
        <w:rPr>
          <w:rFonts w:asciiTheme="majorBidi" w:hAnsiTheme="majorBidi" w:cstheme="majorBidi"/>
          <w:sz w:val="24"/>
          <w:lang w:val="en-GB"/>
        </w:rPr>
        <w:t>to the los</w:t>
      </w:r>
      <w:r w:rsidR="004E476D">
        <w:rPr>
          <w:rFonts w:asciiTheme="majorBidi" w:hAnsiTheme="majorBidi" w:cstheme="majorBidi"/>
          <w:sz w:val="24"/>
          <w:lang w:val="en-GB"/>
        </w:rPr>
        <w:t>s</w:t>
      </w:r>
      <w:r w:rsidR="00C0654C" w:rsidRPr="0062122D">
        <w:rPr>
          <w:rFonts w:asciiTheme="majorBidi" w:hAnsiTheme="majorBidi" w:cstheme="majorBidi"/>
          <w:sz w:val="24"/>
          <w:lang w:val="en-GB"/>
        </w:rPr>
        <w:t xml:space="preserve"> of </w:t>
      </w:r>
      <w:r w:rsidR="00D679B8">
        <w:rPr>
          <w:rFonts w:asciiTheme="majorBidi" w:hAnsiTheme="majorBidi" w:cstheme="majorBidi"/>
          <w:sz w:val="24"/>
          <w:lang w:val="en-GB"/>
        </w:rPr>
        <w:t xml:space="preserve">both </w:t>
      </w:r>
      <w:r w:rsidR="00AC39D0" w:rsidRPr="0062122D">
        <w:rPr>
          <w:rFonts w:asciiTheme="majorBidi" w:hAnsiTheme="majorBidi" w:cstheme="majorBidi"/>
          <w:sz w:val="24"/>
          <w:lang w:val="en-GB"/>
        </w:rPr>
        <w:t xml:space="preserve">its </w:t>
      </w:r>
      <w:proofErr w:type="spellStart"/>
      <w:r w:rsidR="004E476D" w:rsidRPr="004E476D">
        <w:rPr>
          <w:rFonts w:asciiTheme="majorBidi" w:hAnsiTheme="majorBidi" w:cstheme="majorBidi"/>
          <w:i/>
          <w:iCs/>
          <w:sz w:val="24"/>
          <w:lang w:val="en-GB"/>
        </w:rPr>
        <w:t>chashivut</w:t>
      </w:r>
      <w:proofErr w:type="spellEnd"/>
      <w:r w:rsidR="004E476D">
        <w:rPr>
          <w:rFonts w:asciiTheme="majorBidi" w:hAnsiTheme="majorBidi" w:cstheme="majorBidi"/>
          <w:sz w:val="24"/>
          <w:lang w:val="en-GB"/>
        </w:rPr>
        <w:t xml:space="preserve"> </w:t>
      </w:r>
      <w:r w:rsidR="00AC39D0" w:rsidRPr="0062122D">
        <w:rPr>
          <w:rFonts w:asciiTheme="majorBidi" w:hAnsiTheme="majorBidi" w:cstheme="majorBidi"/>
          <w:sz w:val="24"/>
          <w:lang w:val="en-GB"/>
        </w:rPr>
        <w:t xml:space="preserve">and </w:t>
      </w:r>
      <w:commentRangeStart w:id="21"/>
      <w:r w:rsidR="00A945D2" w:rsidRPr="0062122D">
        <w:rPr>
          <w:rFonts w:asciiTheme="majorBidi" w:hAnsiTheme="majorBidi" w:cstheme="majorBidi"/>
          <w:sz w:val="24"/>
          <w:lang w:val="en-GB"/>
        </w:rPr>
        <w:t>its divine image</w:t>
      </w:r>
      <w:commentRangeEnd w:id="21"/>
      <w:r w:rsidR="00FB73CF">
        <w:rPr>
          <w:rStyle w:val="CommentReference"/>
          <w:rFonts w:asciiTheme="minorHAnsi" w:eastAsiaTheme="minorHAnsi" w:hAnsiTheme="minorHAnsi" w:cstheme="minorBidi"/>
        </w:rPr>
        <w:commentReference w:id="21"/>
      </w:r>
      <w:r w:rsidR="00A945D2" w:rsidRPr="0062122D">
        <w:rPr>
          <w:rFonts w:asciiTheme="majorBidi" w:hAnsiTheme="majorBidi" w:cstheme="majorBidi"/>
          <w:sz w:val="24"/>
          <w:lang w:val="en-GB"/>
        </w:rPr>
        <w:t>.</w:t>
      </w:r>
    </w:p>
    <w:p w14:paraId="634E231D" w14:textId="415C7CD9" w:rsidR="00C71154" w:rsidRPr="0062122D" w:rsidRDefault="00C71154"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After answering the second question, </w:t>
      </w:r>
      <w:r w:rsidR="00766B4C" w:rsidRPr="0062122D">
        <w:rPr>
          <w:rFonts w:asciiTheme="majorBidi" w:hAnsiTheme="majorBidi" w:cstheme="majorBidi"/>
          <w:sz w:val="24"/>
          <w:lang w:val="en-GB"/>
        </w:rPr>
        <w:t>Rabbi Hutner return</w:t>
      </w:r>
      <w:r w:rsidR="00240241">
        <w:rPr>
          <w:rFonts w:asciiTheme="majorBidi" w:hAnsiTheme="majorBidi" w:cstheme="majorBidi"/>
          <w:sz w:val="24"/>
          <w:lang w:val="en-GB"/>
        </w:rPr>
        <w:t>s</w:t>
      </w:r>
      <w:r w:rsidR="00766B4C" w:rsidRPr="0062122D">
        <w:rPr>
          <w:rFonts w:asciiTheme="majorBidi" w:hAnsiTheme="majorBidi" w:cstheme="majorBidi"/>
          <w:sz w:val="24"/>
          <w:lang w:val="en-GB"/>
        </w:rPr>
        <w:t xml:space="preserve"> to the </w:t>
      </w:r>
      <w:r w:rsidR="000E76B4" w:rsidRPr="0062122D">
        <w:rPr>
          <w:rFonts w:asciiTheme="majorBidi" w:hAnsiTheme="majorBidi" w:cstheme="majorBidi"/>
          <w:sz w:val="24"/>
          <w:lang w:val="en-GB"/>
        </w:rPr>
        <w:t>first,</w:t>
      </w:r>
      <w:r w:rsidR="00766B4C" w:rsidRPr="0062122D">
        <w:rPr>
          <w:rFonts w:asciiTheme="majorBidi" w:hAnsiTheme="majorBidi" w:cstheme="majorBidi"/>
          <w:sz w:val="24"/>
          <w:lang w:val="en-GB"/>
        </w:rPr>
        <w:t xml:space="preserve"> and </w:t>
      </w:r>
      <w:r w:rsidR="006817F4" w:rsidRPr="0062122D">
        <w:rPr>
          <w:rFonts w:asciiTheme="majorBidi" w:hAnsiTheme="majorBidi" w:cstheme="majorBidi"/>
          <w:sz w:val="24"/>
          <w:lang w:val="en-GB"/>
        </w:rPr>
        <w:t>attempt</w:t>
      </w:r>
      <w:r w:rsidR="00240241">
        <w:rPr>
          <w:rFonts w:asciiTheme="majorBidi" w:hAnsiTheme="majorBidi" w:cstheme="majorBidi"/>
          <w:sz w:val="24"/>
          <w:lang w:val="en-GB"/>
        </w:rPr>
        <w:t>s</w:t>
      </w:r>
      <w:r w:rsidR="006817F4" w:rsidRPr="0062122D">
        <w:rPr>
          <w:rFonts w:asciiTheme="majorBidi" w:hAnsiTheme="majorBidi" w:cstheme="majorBidi"/>
          <w:sz w:val="24"/>
          <w:lang w:val="en-GB"/>
        </w:rPr>
        <w:t xml:space="preserve"> to explain </w:t>
      </w:r>
      <w:r w:rsidR="00082C5F" w:rsidRPr="0062122D">
        <w:rPr>
          <w:rFonts w:asciiTheme="majorBidi" w:hAnsiTheme="majorBidi" w:cstheme="majorBidi"/>
          <w:sz w:val="24"/>
          <w:lang w:val="en-GB"/>
        </w:rPr>
        <w:t xml:space="preserve">the essence of the difference between causing pain </w:t>
      </w:r>
      <w:r w:rsidR="00283A26" w:rsidRPr="0062122D">
        <w:rPr>
          <w:rFonts w:asciiTheme="majorBidi" w:hAnsiTheme="majorBidi" w:cstheme="majorBidi"/>
          <w:sz w:val="24"/>
          <w:lang w:val="en-GB"/>
        </w:rPr>
        <w:t xml:space="preserve">and causing </w:t>
      </w:r>
      <w:r w:rsidR="00932A1C">
        <w:rPr>
          <w:rFonts w:asciiTheme="majorBidi" w:hAnsiTheme="majorBidi" w:cstheme="majorBidi"/>
          <w:sz w:val="24"/>
          <w:lang w:val="en-GB"/>
        </w:rPr>
        <w:t>humiliation</w:t>
      </w:r>
      <w:r w:rsidR="007229B8">
        <w:rPr>
          <w:rFonts w:asciiTheme="majorBidi" w:hAnsiTheme="majorBidi" w:cstheme="majorBidi"/>
          <w:sz w:val="24"/>
          <w:lang w:val="en-GB"/>
        </w:rPr>
        <w:t>: although</w:t>
      </w:r>
      <w:r w:rsidR="00283A26" w:rsidRPr="0062122D">
        <w:rPr>
          <w:rFonts w:asciiTheme="majorBidi" w:hAnsiTheme="majorBidi" w:cstheme="majorBidi"/>
          <w:sz w:val="24"/>
          <w:lang w:val="en-GB"/>
        </w:rPr>
        <w:t xml:space="preserve"> both </w:t>
      </w:r>
      <w:r w:rsidR="007229B8">
        <w:rPr>
          <w:rFonts w:asciiTheme="majorBidi" w:hAnsiTheme="majorBidi" w:cstheme="majorBidi"/>
          <w:sz w:val="24"/>
          <w:lang w:val="en-GB"/>
        </w:rPr>
        <w:t>cau</w:t>
      </w:r>
      <w:r w:rsidR="0029111B">
        <w:rPr>
          <w:rFonts w:asciiTheme="majorBidi" w:hAnsiTheme="majorBidi" w:cstheme="majorBidi"/>
          <w:sz w:val="24"/>
          <w:lang w:val="en-GB"/>
        </w:rPr>
        <w:t xml:space="preserve">se </w:t>
      </w:r>
      <w:r w:rsidR="00F5091C" w:rsidRPr="0062122D">
        <w:rPr>
          <w:rFonts w:asciiTheme="majorBidi" w:hAnsiTheme="majorBidi" w:cstheme="majorBidi"/>
          <w:sz w:val="24"/>
          <w:lang w:val="en-GB"/>
        </w:rPr>
        <w:t xml:space="preserve">facial pallor and neither causes </w:t>
      </w:r>
      <w:r w:rsidR="0029111B">
        <w:rPr>
          <w:rFonts w:asciiTheme="majorBidi" w:hAnsiTheme="majorBidi" w:cstheme="majorBidi"/>
          <w:sz w:val="24"/>
          <w:lang w:val="en-GB"/>
        </w:rPr>
        <w:t xml:space="preserve">actual </w:t>
      </w:r>
      <w:r w:rsidR="00F5091C" w:rsidRPr="0062122D">
        <w:rPr>
          <w:rFonts w:asciiTheme="majorBidi" w:hAnsiTheme="majorBidi" w:cstheme="majorBidi"/>
          <w:sz w:val="24"/>
          <w:lang w:val="en-GB"/>
        </w:rPr>
        <w:t>death</w:t>
      </w:r>
      <w:r w:rsidR="0029111B">
        <w:rPr>
          <w:rFonts w:asciiTheme="majorBidi" w:hAnsiTheme="majorBidi" w:cstheme="majorBidi"/>
          <w:sz w:val="24"/>
          <w:lang w:val="en-GB"/>
        </w:rPr>
        <w:t>,</w:t>
      </w:r>
      <w:r w:rsidR="00F5091C" w:rsidRPr="0062122D">
        <w:rPr>
          <w:rFonts w:asciiTheme="majorBidi" w:hAnsiTheme="majorBidi" w:cstheme="majorBidi"/>
          <w:sz w:val="24"/>
          <w:lang w:val="en-GB"/>
        </w:rPr>
        <w:t xml:space="preserve"> only one </w:t>
      </w:r>
      <w:proofErr w:type="gramStart"/>
      <w:r w:rsidR="00F5091C" w:rsidRPr="0062122D">
        <w:rPr>
          <w:rFonts w:asciiTheme="majorBidi" w:hAnsiTheme="majorBidi" w:cstheme="majorBidi"/>
          <w:sz w:val="24"/>
          <w:lang w:val="en-GB"/>
        </w:rPr>
        <w:t xml:space="preserve">is </w:t>
      </w:r>
      <w:r w:rsidR="008D3F78" w:rsidRPr="0062122D">
        <w:rPr>
          <w:rFonts w:asciiTheme="majorBidi" w:hAnsiTheme="majorBidi" w:cstheme="majorBidi"/>
          <w:sz w:val="24"/>
          <w:lang w:val="en-GB"/>
        </w:rPr>
        <w:t>considered to be</w:t>
      </w:r>
      <w:proofErr w:type="gramEnd"/>
      <w:r w:rsidR="008D3F78" w:rsidRPr="0062122D">
        <w:rPr>
          <w:rFonts w:asciiTheme="majorBidi" w:hAnsiTheme="majorBidi" w:cstheme="majorBidi"/>
          <w:sz w:val="24"/>
          <w:lang w:val="en-GB"/>
        </w:rPr>
        <w:t xml:space="preserve"> bloodshed. </w:t>
      </w:r>
      <w:r w:rsidR="00D215A7" w:rsidRPr="0062122D">
        <w:rPr>
          <w:rFonts w:asciiTheme="majorBidi" w:hAnsiTheme="majorBidi" w:cstheme="majorBidi"/>
          <w:sz w:val="24"/>
          <w:lang w:val="en-GB"/>
        </w:rPr>
        <w:t xml:space="preserve">Rabbi Hutner explains </w:t>
      </w:r>
      <w:r w:rsidR="00D215A7">
        <w:rPr>
          <w:rFonts w:asciiTheme="majorBidi" w:hAnsiTheme="majorBidi" w:cstheme="majorBidi"/>
          <w:sz w:val="24"/>
          <w:lang w:val="en-GB"/>
        </w:rPr>
        <w:t>that b</w:t>
      </w:r>
      <w:r w:rsidR="008F5CE0" w:rsidRPr="0062122D">
        <w:rPr>
          <w:rFonts w:asciiTheme="majorBidi" w:hAnsiTheme="majorBidi" w:cstheme="majorBidi"/>
          <w:sz w:val="24"/>
          <w:lang w:val="en-GB"/>
        </w:rPr>
        <w:t xml:space="preserve">loodshed is the loss of </w:t>
      </w:r>
      <w:r w:rsidR="00473497" w:rsidRPr="0062122D">
        <w:rPr>
          <w:rFonts w:asciiTheme="majorBidi" w:hAnsiTheme="majorBidi" w:cstheme="majorBidi"/>
          <w:sz w:val="24"/>
          <w:lang w:val="en-GB"/>
        </w:rPr>
        <w:t>connection between the body and the soul</w:t>
      </w:r>
      <w:r w:rsidR="007D4D7C">
        <w:rPr>
          <w:rFonts w:asciiTheme="majorBidi" w:hAnsiTheme="majorBidi" w:cstheme="majorBidi"/>
          <w:sz w:val="24"/>
          <w:lang w:val="en-GB"/>
        </w:rPr>
        <w:t xml:space="preserve"> and that </w:t>
      </w:r>
      <w:r w:rsidR="00473497" w:rsidRPr="0062122D">
        <w:rPr>
          <w:rFonts w:asciiTheme="majorBidi" w:hAnsiTheme="majorBidi" w:cstheme="majorBidi"/>
          <w:sz w:val="24"/>
          <w:lang w:val="en-GB"/>
        </w:rPr>
        <w:t xml:space="preserve">there are </w:t>
      </w:r>
      <w:r w:rsidR="00AB4D75" w:rsidRPr="0062122D">
        <w:rPr>
          <w:rFonts w:asciiTheme="majorBidi" w:hAnsiTheme="majorBidi" w:cstheme="majorBidi"/>
          <w:sz w:val="24"/>
          <w:lang w:val="en-GB"/>
        </w:rPr>
        <w:t>two ways to sever th</w:t>
      </w:r>
      <w:r w:rsidR="007D4D7C">
        <w:rPr>
          <w:rFonts w:asciiTheme="majorBidi" w:hAnsiTheme="majorBidi" w:cstheme="majorBidi"/>
          <w:sz w:val="24"/>
          <w:lang w:val="en-GB"/>
        </w:rPr>
        <w:t>is</w:t>
      </w:r>
      <w:r w:rsidR="00AB4D75" w:rsidRPr="0062122D">
        <w:rPr>
          <w:rFonts w:asciiTheme="majorBidi" w:hAnsiTheme="majorBidi" w:cstheme="majorBidi"/>
          <w:sz w:val="24"/>
          <w:lang w:val="en-GB"/>
        </w:rPr>
        <w:t xml:space="preserve"> connection</w:t>
      </w:r>
      <w:r w:rsidR="007D4D7C">
        <w:rPr>
          <w:rFonts w:asciiTheme="majorBidi" w:hAnsiTheme="majorBidi" w:cstheme="majorBidi"/>
          <w:sz w:val="24"/>
          <w:lang w:val="en-GB"/>
        </w:rPr>
        <w:t xml:space="preserve">: </w:t>
      </w:r>
      <w:r w:rsidR="00614925" w:rsidRPr="0062122D">
        <w:rPr>
          <w:rFonts w:asciiTheme="majorBidi" w:hAnsiTheme="majorBidi" w:cstheme="majorBidi"/>
          <w:sz w:val="24"/>
          <w:highlight w:val="yellow"/>
          <w:rtl/>
          <w:lang w:val="en-GB"/>
        </w:rPr>
        <w:t xml:space="preserve">"או שמחלישים את המקשר, ונעשה החיבור יותר רפה, או שמכלים צד אחד של הקשר וממילא בטל הקשר באין דבר מקושר" (שם, </w:t>
      </w:r>
      <w:proofErr w:type="spellStart"/>
      <w:r w:rsidR="00614925" w:rsidRPr="0062122D">
        <w:rPr>
          <w:rFonts w:asciiTheme="majorBidi" w:hAnsiTheme="majorBidi" w:cstheme="majorBidi"/>
          <w:sz w:val="24"/>
          <w:highlight w:val="yellow"/>
          <w:rtl/>
          <w:lang w:val="en-GB"/>
        </w:rPr>
        <w:t>יח</w:t>
      </w:r>
      <w:proofErr w:type="spellEnd"/>
      <w:r w:rsidR="00614925" w:rsidRPr="0062122D">
        <w:rPr>
          <w:rFonts w:asciiTheme="majorBidi" w:hAnsiTheme="majorBidi" w:cstheme="majorBidi"/>
          <w:sz w:val="24"/>
          <w:highlight w:val="yellow"/>
          <w:rtl/>
          <w:lang w:val="en-GB"/>
        </w:rPr>
        <w:t>)</w:t>
      </w:r>
      <w:r w:rsidR="00614925" w:rsidRPr="0062122D">
        <w:rPr>
          <w:rFonts w:asciiTheme="majorBidi" w:hAnsiTheme="majorBidi" w:cstheme="majorBidi"/>
          <w:sz w:val="24"/>
          <w:rtl/>
          <w:lang w:val="en-GB"/>
        </w:rPr>
        <w:t>.</w:t>
      </w:r>
      <w:r w:rsidR="0003638F" w:rsidRPr="0062122D">
        <w:rPr>
          <w:rFonts w:asciiTheme="majorBidi" w:hAnsiTheme="majorBidi" w:cstheme="majorBidi"/>
          <w:sz w:val="24"/>
          <w:lang w:val="en-GB"/>
        </w:rPr>
        <w:t xml:space="preserve"> In the context of the connection between body and soul, causing pain </w:t>
      </w:r>
      <w:r w:rsidR="00467AC7" w:rsidRPr="0062122D">
        <w:rPr>
          <w:rFonts w:asciiTheme="majorBidi" w:hAnsiTheme="majorBidi" w:cstheme="majorBidi"/>
          <w:sz w:val="24"/>
          <w:lang w:val="en-GB"/>
        </w:rPr>
        <w:t xml:space="preserve">and </w:t>
      </w:r>
      <w:r w:rsidR="00626637">
        <w:rPr>
          <w:rFonts w:asciiTheme="majorBidi" w:hAnsiTheme="majorBidi" w:cstheme="majorBidi"/>
          <w:sz w:val="24"/>
          <w:lang w:val="en-GB"/>
        </w:rPr>
        <w:t xml:space="preserve">causing </w:t>
      </w:r>
      <w:r w:rsidR="00E23BB3" w:rsidRPr="0062122D">
        <w:rPr>
          <w:rFonts w:asciiTheme="majorBidi" w:hAnsiTheme="majorBidi" w:cstheme="majorBidi"/>
          <w:sz w:val="24"/>
          <w:lang w:val="en-GB"/>
        </w:rPr>
        <w:t xml:space="preserve">injury to </w:t>
      </w:r>
      <w:proofErr w:type="spellStart"/>
      <w:r w:rsidR="00E23BB3" w:rsidRPr="00415CFD">
        <w:rPr>
          <w:rFonts w:asciiTheme="majorBidi" w:hAnsiTheme="majorBidi" w:cstheme="majorBidi"/>
          <w:i/>
          <w:iCs/>
          <w:sz w:val="24"/>
          <w:lang w:val="en-GB"/>
        </w:rPr>
        <w:t>kavod</w:t>
      </w:r>
      <w:proofErr w:type="spellEnd"/>
      <w:r w:rsidR="00E23BB3" w:rsidRPr="0062122D">
        <w:rPr>
          <w:rFonts w:asciiTheme="majorBidi" w:hAnsiTheme="majorBidi" w:cstheme="majorBidi"/>
          <w:sz w:val="24"/>
          <w:lang w:val="en-GB"/>
        </w:rPr>
        <w:t xml:space="preserve"> are distinguished from each other in the matter upo</w:t>
      </w:r>
      <w:r w:rsidR="005E7AC0" w:rsidRPr="0062122D">
        <w:rPr>
          <w:rFonts w:asciiTheme="majorBidi" w:hAnsiTheme="majorBidi" w:cstheme="majorBidi"/>
          <w:sz w:val="24"/>
          <w:lang w:val="en-GB"/>
        </w:rPr>
        <w:t xml:space="preserve">n which they act. Causing pain </w:t>
      </w:r>
      <w:r w:rsidR="009971F4" w:rsidRPr="0062122D">
        <w:rPr>
          <w:rFonts w:asciiTheme="majorBidi" w:hAnsiTheme="majorBidi" w:cstheme="majorBidi"/>
          <w:sz w:val="24"/>
          <w:lang w:val="en-GB"/>
        </w:rPr>
        <w:t xml:space="preserve">is an injury to one </w:t>
      </w:r>
      <w:r w:rsidR="004C2DC4" w:rsidRPr="0062122D">
        <w:rPr>
          <w:rFonts w:asciiTheme="majorBidi" w:hAnsiTheme="majorBidi" w:cstheme="majorBidi"/>
          <w:sz w:val="24"/>
          <w:lang w:val="en-GB"/>
        </w:rPr>
        <w:t xml:space="preserve">side of the connection, the </w:t>
      </w:r>
      <w:r w:rsidR="007D60D8" w:rsidRPr="0062122D">
        <w:rPr>
          <w:rFonts w:asciiTheme="majorBidi" w:hAnsiTheme="majorBidi" w:cstheme="majorBidi"/>
          <w:sz w:val="24"/>
          <w:lang w:val="en-GB"/>
        </w:rPr>
        <w:t xml:space="preserve">body, </w:t>
      </w:r>
      <w:r w:rsidR="004C2DC4" w:rsidRPr="0062122D">
        <w:rPr>
          <w:rFonts w:asciiTheme="majorBidi" w:hAnsiTheme="majorBidi" w:cstheme="majorBidi"/>
          <w:sz w:val="24"/>
          <w:lang w:val="en-GB"/>
        </w:rPr>
        <w:t xml:space="preserve">while </w:t>
      </w:r>
      <w:r w:rsidR="007D60D8" w:rsidRPr="0062122D">
        <w:rPr>
          <w:rFonts w:asciiTheme="majorBidi" w:hAnsiTheme="majorBidi" w:cstheme="majorBidi"/>
          <w:sz w:val="24"/>
          <w:lang w:val="en-GB"/>
        </w:rPr>
        <w:t xml:space="preserve">an </w:t>
      </w:r>
      <w:r w:rsidR="004C2DC4" w:rsidRPr="0062122D">
        <w:rPr>
          <w:rFonts w:asciiTheme="majorBidi" w:hAnsiTheme="majorBidi" w:cstheme="majorBidi"/>
          <w:sz w:val="24"/>
          <w:lang w:val="en-GB"/>
        </w:rPr>
        <w:t xml:space="preserve">injury to </w:t>
      </w:r>
      <w:proofErr w:type="spellStart"/>
      <w:r w:rsidR="004C2DC4" w:rsidRPr="001A1AE5">
        <w:rPr>
          <w:rFonts w:asciiTheme="majorBidi" w:hAnsiTheme="majorBidi" w:cstheme="majorBidi"/>
          <w:i/>
          <w:iCs/>
          <w:sz w:val="24"/>
          <w:lang w:val="en-GB"/>
        </w:rPr>
        <w:t>kavod</w:t>
      </w:r>
      <w:proofErr w:type="spellEnd"/>
      <w:r w:rsidR="007D60D8" w:rsidRPr="0062122D">
        <w:rPr>
          <w:rFonts w:asciiTheme="majorBidi" w:hAnsiTheme="majorBidi" w:cstheme="majorBidi"/>
          <w:sz w:val="24"/>
          <w:lang w:val="en-GB"/>
        </w:rPr>
        <w:t xml:space="preserve"> strikes at the conn</w:t>
      </w:r>
      <w:r w:rsidR="00E330F6" w:rsidRPr="0062122D">
        <w:rPr>
          <w:rFonts w:asciiTheme="majorBidi" w:hAnsiTheme="majorBidi" w:cstheme="majorBidi"/>
          <w:sz w:val="24"/>
          <w:lang w:val="en-GB"/>
        </w:rPr>
        <w:t>ection itself</w:t>
      </w:r>
      <w:r w:rsidR="00A16828" w:rsidRPr="0062122D">
        <w:rPr>
          <w:rFonts w:asciiTheme="majorBidi" w:hAnsiTheme="majorBidi" w:cstheme="majorBidi"/>
          <w:sz w:val="24"/>
          <w:lang w:val="en-GB"/>
        </w:rPr>
        <w:t xml:space="preserve">: </w:t>
      </w:r>
      <w:r w:rsidR="00E940E8" w:rsidRPr="0062122D">
        <w:rPr>
          <w:rFonts w:asciiTheme="majorBidi" w:hAnsiTheme="majorBidi" w:cstheme="majorBidi"/>
          <w:sz w:val="24"/>
          <w:rtl/>
          <w:lang w:val="en-GB"/>
        </w:rPr>
        <w:t>"</w:t>
      </w:r>
      <w:r w:rsidR="00E940E8" w:rsidRPr="0062122D">
        <w:rPr>
          <w:rFonts w:asciiTheme="majorBidi" w:hAnsiTheme="majorBidi" w:cstheme="majorBidi"/>
          <w:sz w:val="24"/>
          <w:highlight w:val="yellow"/>
          <w:rtl/>
          <w:lang w:val="en-GB"/>
        </w:rPr>
        <w:t xml:space="preserve">מיעוט החיות על ידי צער, היא מיעוט חיותה של הנפש הטבעית [...] שאני מיעוט החיות של ביזיון, שהיא התרופפות הקשר בין חיות נשמתו של אדם עם גופו. הביזיון פוגע לא בנפש הטבעית שלו, כי אם בצלם </w:t>
      </w:r>
      <w:proofErr w:type="spellStart"/>
      <w:r w:rsidR="00E940E8" w:rsidRPr="0062122D">
        <w:rPr>
          <w:rFonts w:asciiTheme="majorBidi" w:hAnsiTheme="majorBidi" w:cstheme="majorBidi"/>
          <w:sz w:val="24"/>
          <w:highlight w:val="yellow"/>
          <w:rtl/>
          <w:lang w:val="en-GB"/>
        </w:rPr>
        <w:t>אלקים</w:t>
      </w:r>
      <w:proofErr w:type="spellEnd"/>
      <w:r w:rsidR="00E940E8" w:rsidRPr="0062122D">
        <w:rPr>
          <w:rFonts w:asciiTheme="majorBidi" w:hAnsiTheme="majorBidi" w:cstheme="majorBidi"/>
          <w:sz w:val="24"/>
          <w:highlight w:val="yellow"/>
          <w:rtl/>
          <w:lang w:val="en-GB"/>
        </w:rPr>
        <w:t xml:space="preserve"> שלו" (שם, </w:t>
      </w:r>
      <w:proofErr w:type="spellStart"/>
      <w:r w:rsidR="00E940E8" w:rsidRPr="0062122D">
        <w:rPr>
          <w:rFonts w:asciiTheme="majorBidi" w:hAnsiTheme="majorBidi" w:cstheme="majorBidi"/>
          <w:sz w:val="24"/>
          <w:highlight w:val="yellow"/>
          <w:rtl/>
          <w:lang w:val="en-GB"/>
        </w:rPr>
        <w:t>יט</w:t>
      </w:r>
      <w:proofErr w:type="spellEnd"/>
      <w:r w:rsidR="00E940E8" w:rsidRPr="0062122D">
        <w:rPr>
          <w:rFonts w:asciiTheme="majorBidi" w:hAnsiTheme="majorBidi" w:cstheme="majorBidi"/>
          <w:sz w:val="24"/>
          <w:highlight w:val="yellow"/>
          <w:rtl/>
          <w:lang w:val="en-GB"/>
        </w:rPr>
        <w:t>)</w:t>
      </w:r>
      <w:r w:rsidR="00E940E8" w:rsidRPr="0062122D">
        <w:rPr>
          <w:rFonts w:asciiTheme="majorBidi" w:hAnsiTheme="majorBidi" w:cstheme="majorBidi"/>
          <w:sz w:val="24"/>
          <w:rtl/>
          <w:lang w:val="en-GB"/>
        </w:rPr>
        <w:t>.</w:t>
      </w:r>
      <w:r w:rsidR="00E940E8" w:rsidRPr="0062122D">
        <w:rPr>
          <w:rFonts w:asciiTheme="majorBidi" w:hAnsiTheme="majorBidi" w:cstheme="majorBidi"/>
          <w:sz w:val="24"/>
          <w:lang w:val="en-GB"/>
        </w:rPr>
        <w:t xml:space="preserve"> </w:t>
      </w:r>
      <w:r w:rsidR="0002294D" w:rsidRPr="0062122D">
        <w:rPr>
          <w:rFonts w:asciiTheme="majorBidi" w:hAnsiTheme="majorBidi" w:cstheme="majorBidi"/>
          <w:sz w:val="24"/>
          <w:lang w:val="en-GB"/>
        </w:rPr>
        <w:t xml:space="preserve">Causing pain, </w:t>
      </w:r>
      <w:r w:rsidR="0028643A" w:rsidRPr="0062122D">
        <w:rPr>
          <w:rFonts w:asciiTheme="majorBidi" w:hAnsiTheme="majorBidi" w:cstheme="majorBidi"/>
          <w:sz w:val="24"/>
          <w:lang w:val="en-GB"/>
        </w:rPr>
        <w:t xml:space="preserve">relevant also to animals, injures the body; </w:t>
      </w:r>
      <w:r w:rsidR="001940C1" w:rsidRPr="0062122D">
        <w:rPr>
          <w:rFonts w:asciiTheme="majorBidi" w:hAnsiTheme="majorBidi" w:cstheme="majorBidi"/>
          <w:sz w:val="24"/>
          <w:lang w:val="en-GB"/>
        </w:rPr>
        <w:t xml:space="preserve">humiliation </w:t>
      </w:r>
      <w:r w:rsidR="001550E7" w:rsidRPr="0062122D">
        <w:rPr>
          <w:rFonts w:asciiTheme="majorBidi" w:hAnsiTheme="majorBidi" w:cstheme="majorBidi"/>
          <w:sz w:val="24"/>
          <w:lang w:val="en-GB"/>
        </w:rPr>
        <w:t xml:space="preserve">damages the </w:t>
      </w:r>
      <w:r w:rsidR="00DE1C6C" w:rsidRPr="0062122D">
        <w:rPr>
          <w:rFonts w:asciiTheme="majorBidi" w:hAnsiTheme="majorBidi" w:cstheme="majorBidi"/>
          <w:sz w:val="24"/>
          <w:lang w:val="en-GB"/>
        </w:rPr>
        <w:t xml:space="preserve">connection between body and soul. Accordingly. </w:t>
      </w:r>
      <w:r w:rsidR="00C34E5A" w:rsidRPr="0062122D">
        <w:rPr>
          <w:rFonts w:asciiTheme="majorBidi" w:hAnsiTheme="majorBidi" w:cstheme="majorBidi"/>
          <w:sz w:val="24"/>
          <w:lang w:val="en-GB"/>
        </w:rPr>
        <w:t xml:space="preserve">Rabbi Hutner comments here that although there is a prohibition </w:t>
      </w:r>
      <w:r w:rsidR="00C34E5A" w:rsidRPr="0062122D">
        <w:rPr>
          <w:rFonts w:asciiTheme="majorBidi" w:hAnsiTheme="majorBidi" w:cstheme="majorBidi"/>
          <w:sz w:val="24"/>
          <w:lang w:val="en-GB"/>
        </w:rPr>
        <w:lastRenderedPageBreak/>
        <w:t>of causing pain to ani</w:t>
      </w:r>
      <w:r w:rsidR="00D67634" w:rsidRPr="0062122D">
        <w:rPr>
          <w:rFonts w:asciiTheme="majorBidi" w:hAnsiTheme="majorBidi" w:cstheme="majorBidi"/>
          <w:sz w:val="24"/>
          <w:lang w:val="en-GB"/>
        </w:rPr>
        <w:t>mals, there is no concept of</w:t>
      </w:r>
      <w:r w:rsidR="00072CDF" w:rsidRPr="0062122D">
        <w:rPr>
          <w:rFonts w:asciiTheme="majorBidi" w:hAnsiTheme="majorBidi" w:cstheme="majorBidi"/>
          <w:sz w:val="24"/>
          <w:lang w:val="en-GB"/>
        </w:rPr>
        <w:t xml:space="preserve"> “animal dignity”. </w:t>
      </w:r>
      <w:r w:rsidR="005C0BF4" w:rsidRPr="0062122D">
        <w:rPr>
          <w:rFonts w:asciiTheme="majorBidi" w:hAnsiTheme="majorBidi" w:cstheme="majorBidi"/>
          <w:sz w:val="24"/>
          <w:lang w:val="en-GB"/>
        </w:rPr>
        <w:t xml:space="preserve">The concept of the </w:t>
      </w:r>
      <w:r w:rsidR="00AB39CB" w:rsidRPr="0062122D">
        <w:rPr>
          <w:rFonts w:asciiTheme="majorBidi" w:hAnsiTheme="majorBidi" w:cstheme="majorBidi"/>
          <w:sz w:val="24"/>
          <w:lang w:val="en-GB"/>
        </w:rPr>
        <w:t xml:space="preserve">dignity of created beings refers only to people. </w:t>
      </w:r>
      <w:r w:rsidR="00260686" w:rsidRPr="0062122D">
        <w:rPr>
          <w:rFonts w:asciiTheme="majorBidi" w:hAnsiTheme="majorBidi" w:cstheme="majorBidi"/>
          <w:sz w:val="24"/>
          <w:lang w:val="en-GB"/>
        </w:rPr>
        <w:t xml:space="preserve">Humiliation, it must be emphasized, </w:t>
      </w:r>
      <w:r w:rsidR="00562785" w:rsidRPr="0062122D">
        <w:rPr>
          <w:rFonts w:asciiTheme="majorBidi" w:hAnsiTheme="majorBidi" w:cstheme="majorBidi"/>
          <w:sz w:val="24"/>
          <w:lang w:val="en-GB"/>
        </w:rPr>
        <w:t xml:space="preserve">is described by </w:t>
      </w:r>
      <w:r w:rsidR="00633653">
        <w:rPr>
          <w:rFonts w:asciiTheme="majorBidi" w:hAnsiTheme="majorBidi" w:cstheme="majorBidi"/>
          <w:sz w:val="24"/>
          <w:lang w:val="en-GB"/>
        </w:rPr>
        <w:t>R</w:t>
      </w:r>
      <w:r w:rsidR="00562785" w:rsidRPr="0062122D">
        <w:rPr>
          <w:rFonts w:asciiTheme="majorBidi" w:hAnsiTheme="majorBidi" w:cstheme="majorBidi"/>
          <w:sz w:val="24"/>
          <w:lang w:val="en-GB"/>
        </w:rPr>
        <w:t xml:space="preserve">abbi Hutner as a </w:t>
      </w:r>
      <w:r w:rsidR="00E11449" w:rsidRPr="0062122D">
        <w:rPr>
          <w:rFonts w:asciiTheme="majorBidi" w:hAnsiTheme="majorBidi" w:cstheme="majorBidi"/>
          <w:sz w:val="24"/>
          <w:lang w:val="en-GB"/>
        </w:rPr>
        <w:t>kind of</w:t>
      </w:r>
      <w:r w:rsidR="00747771" w:rsidRPr="0062122D">
        <w:rPr>
          <w:rFonts w:asciiTheme="majorBidi" w:hAnsiTheme="majorBidi" w:cstheme="majorBidi"/>
          <w:sz w:val="24"/>
        </w:rPr>
        <w:t xml:space="preserve"> dimi</w:t>
      </w:r>
      <w:r w:rsidR="00E95B45" w:rsidRPr="0062122D">
        <w:rPr>
          <w:rFonts w:asciiTheme="majorBidi" w:hAnsiTheme="majorBidi" w:cstheme="majorBidi"/>
          <w:sz w:val="24"/>
        </w:rPr>
        <w:t xml:space="preserve">nution </w:t>
      </w:r>
      <w:r w:rsidR="00E11449" w:rsidRPr="0062122D">
        <w:rPr>
          <w:rFonts w:asciiTheme="majorBidi" w:hAnsiTheme="majorBidi" w:cstheme="majorBidi"/>
          <w:sz w:val="24"/>
          <w:lang w:val="en-GB"/>
        </w:rPr>
        <w:t>of vitality</w:t>
      </w:r>
      <w:r w:rsidR="00E95B45" w:rsidRPr="0062122D">
        <w:rPr>
          <w:rFonts w:asciiTheme="majorBidi" w:hAnsiTheme="majorBidi" w:cstheme="majorBidi"/>
          <w:sz w:val="24"/>
          <w:lang w:val="en-GB"/>
        </w:rPr>
        <w:t>. Biological life</w:t>
      </w:r>
      <w:r w:rsidR="00414337" w:rsidRPr="0062122D">
        <w:rPr>
          <w:rFonts w:asciiTheme="majorBidi" w:hAnsiTheme="majorBidi" w:cstheme="majorBidi"/>
          <w:sz w:val="24"/>
          <w:lang w:val="en-GB"/>
        </w:rPr>
        <w:t xml:space="preserve"> </w:t>
      </w:r>
      <w:r w:rsidR="00BE3FED" w:rsidRPr="0062122D">
        <w:rPr>
          <w:rFonts w:asciiTheme="majorBidi" w:hAnsiTheme="majorBidi" w:cstheme="majorBidi"/>
          <w:sz w:val="24"/>
          <w:lang w:val="en-GB"/>
        </w:rPr>
        <w:t xml:space="preserve">constitutes the </w:t>
      </w:r>
      <w:r w:rsidR="00414337" w:rsidRPr="0062122D">
        <w:rPr>
          <w:rFonts w:asciiTheme="majorBidi" w:hAnsiTheme="majorBidi" w:cstheme="majorBidi"/>
          <w:sz w:val="24"/>
          <w:lang w:val="en-GB"/>
        </w:rPr>
        <w:t xml:space="preserve">vitality of the human body, but the </w:t>
      </w:r>
      <w:r w:rsidR="00E348B1" w:rsidRPr="0062122D">
        <w:rPr>
          <w:rFonts w:asciiTheme="majorBidi" w:hAnsiTheme="majorBidi" w:cstheme="majorBidi"/>
          <w:sz w:val="24"/>
          <w:lang w:val="en-GB"/>
        </w:rPr>
        <w:t xml:space="preserve">vitality of man’s divine image is his </w:t>
      </w:r>
      <w:proofErr w:type="spellStart"/>
      <w:r w:rsidR="00E348B1" w:rsidRPr="00ED0A99">
        <w:rPr>
          <w:rFonts w:asciiTheme="majorBidi" w:hAnsiTheme="majorBidi" w:cstheme="majorBidi"/>
          <w:i/>
          <w:iCs/>
          <w:sz w:val="24"/>
          <w:lang w:val="en-GB"/>
        </w:rPr>
        <w:t>chashivut</w:t>
      </w:r>
      <w:proofErr w:type="spellEnd"/>
      <w:r w:rsidR="00E348B1" w:rsidRPr="0062122D">
        <w:rPr>
          <w:rFonts w:asciiTheme="majorBidi" w:hAnsiTheme="majorBidi" w:cstheme="majorBidi"/>
          <w:sz w:val="24"/>
          <w:lang w:val="en-GB"/>
        </w:rPr>
        <w:t>.</w:t>
      </w:r>
    </w:p>
    <w:p w14:paraId="4F688895" w14:textId="142E74F0" w:rsidR="00E26596" w:rsidRPr="0062122D" w:rsidRDefault="00E26596"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From this we </w:t>
      </w:r>
      <w:r w:rsidR="004F6C5A">
        <w:rPr>
          <w:rFonts w:asciiTheme="majorBidi" w:hAnsiTheme="majorBidi" w:cstheme="majorBidi"/>
          <w:sz w:val="24"/>
        </w:rPr>
        <w:t xml:space="preserve">can understand </w:t>
      </w:r>
      <w:r w:rsidRPr="0062122D">
        <w:rPr>
          <w:rFonts w:asciiTheme="majorBidi" w:hAnsiTheme="majorBidi" w:cstheme="majorBidi"/>
          <w:sz w:val="24"/>
          <w:lang w:val="en-GB"/>
        </w:rPr>
        <w:t>why there is a qualitative difference between causing</w:t>
      </w:r>
      <w:r w:rsidR="00D00B5F" w:rsidRPr="0062122D">
        <w:rPr>
          <w:rFonts w:asciiTheme="majorBidi" w:hAnsiTheme="majorBidi" w:cstheme="majorBidi"/>
          <w:sz w:val="24"/>
          <w:lang w:val="en-GB"/>
        </w:rPr>
        <w:t xml:space="preserve"> </w:t>
      </w:r>
      <w:r w:rsidR="00392DC0">
        <w:rPr>
          <w:rFonts w:asciiTheme="majorBidi" w:hAnsiTheme="majorBidi" w:cstheme="majorBidi"/>
          <w:sz w:val="24"/>
          <w:lang w:val="en-GB"/>
        </w:rPr>
        <w:t xml:space="preserve">physical </w:t>
      </w:r>
      <w:r w:rsidR="00D00B5F" w:rsidRPr="0062122D">
        <w:rPr>
          <w:rFonts w:asciiTheme="majorBidi" w:hAnsiTheme="majorBidi" w:cstheme="majorBidi"/>
          <w:sz w:val="24"/>
          <w:lang w:val="en-GB"/>
        </w:rPr>
        <w:t>pain</w:t>
      </w:r>
      <w:r w:rsidRPr="0062122D">
        <w:rPr>
          <w:rFonts w:asciiTheme="majorBidi" w:hAnsiTheme="majorBidi" w:cstheme="majorBidi"/>
          <w:sz w:val="24"/>
          <w:lang w:val="en-GB"/>
        </w:rPr>
        <w:t xml:space="preserve"> </w:t>
      </w:r>
      <w:r w:rsidR="00D00B5F" w:rsidRPr="0062122D">
        <w:rPr>
          <w:rFonts w:asciiTheme="majorBidi" w:hAnsiTheme="majorBidi" w:cstheme="majorBidi"/>
          <w:sz w:val="24"/>
          <w:lang w:val="en-GB"/>
        </w:rPr>
        <w:t xml:space="preserve">and </w:t>
      </w:r>
      <w:r w:rsidR="00E522A2">
        <w:rPr>
          <w:rFonts w:asciiTheme="majorBidi" w:hAnsiTheme="majorBidi" w:cstheme="majorBidi"/>
          <w:sz w:val="24"/>
          <w:lang w:val="en-GB"/>
        </w:rPr>
        <w:t>shaming.</w:t>
      </w:r>
      <w:r w:rsidR="00D00B5F" w:rsidRPr="0062122D">
        <w:rPr>
          <w:rFonts w:asciiTheme="majorBidi" w:hAnsiTheme="majorBidi" w:cstheme="majorBidi"/>
          <w:sz w:val="24"/>
          <w:lang w:val="en-GB"/>
        </w:rPr>
        <w:t xml:space="preserve"> As he wrote:</w:t>
      </w:r>
    </w:p>
    <w:p w14:paraId="5A18D679" w14:textId="77777777" w:rsidR="00055ADB" w:rsidRDefault="00055ADB" w:rsidP="00E522A2">
      <w:pPr>
        <w:pStyle w:val="Quote1"/>
        <w:spacing w:before="0" w:after="0"/>
        <w:ind w:left="567" w:right="567"/>
        <w:jc w:val="left"/>
        <w:rPr>
          <w:rFonts w:asciiTheme="majorBidi" w:hAnsiTheme="majorBidi" w:cstheme="majorBidi"/>
          <w:sz w:val="24"/>
          <w:highlight w:val="yellow"/>
          <w:lang w:val="en-GB"/>
        </w:rPr>
      </w:pPr>
      <w:r w:rsidRPr="0062122D">
        <w:rPr>
          <w:rFonts w:asciiTheme="majorBidi" w:hAnsiTheme="majorBidi" w:cstheme="majorBidi"/>
          <w:sz w:val="24"/>
          <w:highlight w:val="yellow"/>
          <w:rtl/>
          <w:lang w:val="en-GB"/>
        </w:rPr>
        <w:t xml:space="preserve">ההבדל בין שפיכת דמים על ידי שריפת הגוף וכדומה, ובין שפיכת דמים על ידי הלבנת פנים הוא בזה שאף על פי </w:t>
      </w:r>
      <w:proofErr w:type="spellStart"/>
      <w:r w:rsidRPr="0062122D">
        <w:rPr>
          <w:rFonts w:asciiTheme="majorBidi" w:hAnsiTheme="majorBidi" w:cstheme="majorBidi"/>
          <w:sz w:val="24"/>
          <w:highlight w:val="yellow"/>
          <w:rtl/>
          <w:lang w:val="en-GB"/>
        </w:rPr>
        <w:t>דתרווייהו</w:t>
      </w:r>
      <w:proofErr w:type="spellEnd"/>
      <w:r w:rsidRPr="0062122D">
        <w:rPr>
          <w:rFonts w:asciiTheme="majorBidi" w:hAnsiTheme="majorBidi" w:cstheme="majorBidi"/>
          <w:sz w:val="24"/>
          <w:highlight w:val="yellow"/>
          <w:rtl/>
          <w:lang w:val="en-GB"/>
        </w:rPr>
        <w:t xml:space="preserve"> [שניהם] שפיכת דמים הם, </w:t>
      </w:r>
      <w:proofErr w:type="spellStart"/>
      <w:r w:rsidRPr="0062122D">
        <w:rPr>
          <w:rFonts w:asciiTheme="majorBidi" w:hAnsiTheme="majorBidi" w:cstheme="majorBidi"/>
          <w:sz w:val="24"/>
          <w:highlight w:val="yellow"/>
          <w:rtl/>
          <w:lang w:val="en-GB"/>
        </w:rPr>
        <w:t>דזה</w:t>
      </w:r>
      <w:proofErr w:type="spellEnd"/>
      <w:r w:rsidRPr="0062122D">
        <w:rPr>
          <w:rFonts w:asciiTheme="majorBidi" w:hAnsiTheme="majorBidi" w:cstheme="majorBidi"/>
          <w:sz w:val="24"/>
          <w:highlight w:val="yellow"/>
          <w:rtl/>
          <w:lang w:val="en-GB"/>
        </w:rPr>
        <w:t xml:space="preserve"> וזה </w:t>
      </w:r>
      <w:proofErr w:type="spellStart"/>
      <w:r w:rsidRPr="0062122D">
        <w:rPr>
          <w:rFonts w:asciiTheme="majorBidi" w:hAnsiTheme="majorBidi" w:cstheme="majorBidi"/>
          <w:sz w:val="24"/>
          <w:highlight w:val="yellow"/>
          <w:rtl/>
          <w:lang w:val="en-GB"/>
        </w:rPr>
        <w:t>הוה</w:t>
      </w:r>
      <w:proofErr w:type="spellEnd"/>
      <w:r w:rsidRPr="0062122D">
        <w:rPr>
          <w:rFonts w:asciiTheme="majorBidi" w:hAnsiTheme="majorBidi" w:cstheme="majorBidi"/>
          <w:sz w:val="24"/>
          <w:highlight w:val="yellow"/>
          <w:rtl/>
          <w:lang w:val="en-GB"/>
        </w:rPr>
        <w:t xml:space="preserve"> הפסקת הקשר בין חיותו של אדם ובין גופו של אדם, ושניהם ממעטים הם את דמות, ומסלקים את הצלם; מכל מקום שריפת הגוף היא הפסקת הקשר על ידי שהיא מכלה ומאבדת את הדבר המקושר, עד אשר ממילא מתבטל הקשר; מה שאין כן הלבנת פנים, שהיא הפסקת הקשר על ידי שהיא עושה מעשה של רפיון במקום הקשר ממש [...] ואשר על כן מובן הוא היטב, דרק </w:t>
      </w:r>
      <w:proofErr w:type="spellStart"/>
      <w:r w:rsidRPr="0062122D">
        <w:rPr>
          <w:rFonts w:asciiTheme="majorBidi" w:hAnsiTheme="majorBidi" w:cstheme="majorBidi"/>
          <w:sz w:val="24"/>
          <w:highlight w:val="yellow"/>
          <w:rtl/>
          <w:lang w:val="en-GB"/>
        </w:rPr>
        <w:t>לענין</w:t>
      </w:r>
      <w:proofErr w:type="spellEnd"/>
      <w:r w:rsidRPr="0062122D">
        <w:rPr>
          <w:rFonts w:asciiTheme="majorBidi" w:hAnsiTheme="majorBidi" w:cstheme="majorBidi"/>
          <w:sz w:val="24"/>
          <w:highlight w:val="yellow"/>
          <w:rtl/>
          <w:lang w:val="en-GB"/>
        </w:rPr>
        <w:t xml:space="preserve"> הפסקת הקשר על ידי מעשה בגופו של קשר, הוא </w:t>
      </w:r>
      <w:proofErr w:type="spellStart"/>
      <w:r w:rsidRPr="0062122D">
        <w:rPr>
          <w:rFonts w:asciiTheme="majorBidi" w:hAnsiTheme="majorBidi" w:cstheme="majorBidi"/>
          <w:sz w:val="24"/>
          <w:highlight w:val="yellow"/>
          <w:rtl/>
          <w:lang w:val="en-GB"/>
        </w:rPr>
        <w:t>דיתכן</w:t>
      </w:r>
      <w:proofErr w:type="spellEnd"/>
      <w:r w:rsidRPr="0062122D">
        <w:rPr>
          <w:rFonts w:asciiTheme="majorBidi" w:hAnsiTheme="majorBidi" w:cstheme="majorBidi"/>
          <w:sz w:val="24"/>
          <w:highlight w:val="yellow"/>
          <w:rtl/>
          <w:lang w:val="en-GB"/>
        </w:rPr>
        <w:t xml:space="preserve"> לומר דגם התרופפות הפסקה-במקצת </w:t>
      </w:r>
      <w:proofErr w:type="spellStart"/>
      <w:r w:rsidRPr="0062122D">
        <w:rPr>
          <w:rFonts w:asciiTheme="majorBidi" w:hAnsiTheme="majorBidi" w:cstheme="majorBidi"/>
          <w:sz w:val="24"/>
          <w:highlight w:val="yellow"/>
          <w:rtl/>
          <w:lang w:val="en-GB"/>
        </w:rPr>
        <w:t>הויא</w:t>
      </w:r>
      <w:proofErr w:type="spellEnd"/>
      <w:r w:rsidRPr="0062122D">
        <w:rPr>
          <w:rFonts w:asciiTheme="majorBidi" w:hAnsiTheme="majorBidi" w:cstheme="majorBidi"/>
          <w:sz w:val="24"/>
          <w:highlight w:val="yellow"/>
          <w:rtl/>
          <w:lang w:val="en-GB"/>
        </w:rPr>
        <w:t xml:space="preserve"> [...] </w:t>
      </w:r>
      <w:proofErr w:type="spellStart"/>
      <w:r w:rsidRPr="0062122D">
        <w:rPr>
          <w:rFonts w:asciiTheme="majorBidi" w:hAnsiTheme="majorBidi" w:cstheme="majorBidi"/>
          <w:sz w:val="24"/>
          <w:highlight w:val="yellow"/>
          <w:rtl/>
          <w:lang w:val="en-GB"/>
        </w:rPr>
        <w:t>והוה</w:t>
      </w:r>
      <w:proofErr w:type="spellEnd"/>
      <w:r w:rsidRPr="0062122D">
        <w:rPr>
          <w:rFonts w:asciiTheme="majorBidi" w:hAnsiTheme="majorBidi" w:cstheme="majorBidi"/>
          <w:sz w:val="24"/>
          <w:highlight w:val="yellow"/>
          <w:rtl/>
          <w:lang w:val="en-GB"/>
        </w:rPr>
        <w:t xml:space="preserve"> </w:t>
      </w:r>
      <w:proofErr w:type="spellStart"/>
      <w:r w:rsidRPr="0062122D">
        <w:rPr>
          <w:rFonts w:asciiTheme="majorBidi" w:hAnsiTheme="majorBidi" w:cstheme="majorBidi"/>
          <w:sz w:val="24"/>
          <w:highlight w:val="yellow"/>
          <w:rtl/>
          <w:lang w:val="en-GB"/>
        </w:rPr>
        <w:t>אבזרייהו</w:t>
      </w:r>
      <w:proofErr w:type="spellEnd"/>
      <w:r w:rsidRPr="0062122D">
        <w:rPr>
          <w:rFonts w:asciiTheme="majorBidi" w:hAnsiTheme="majorBidi" w:cstheme="majorBidi"/>
          <w:sz w:val="24"/>
          <w:highlight w:val="yellow"/>
          <w:rtl/>
          <w:lang w:val="en-GB"/>
        </w:rPr>
        <w:t xml:space="preserve"> של שפיכות דמים. אבל לעניין הפסקת הקשר על ידי </w:t>
      </w:r>
      <w:proofErr w:type="spellStart"/>
      <w:r w:rsidRPr="0062122D">
        <w:rPr>
          <w:rFonts w:asciiTheme="majorBidi" w:hAnsiTheme="majorBidi" w:cstheme="majorBidi"/>
          <w:sz w:val="24"/>
          <w:highlight w:val="yellow"/>
          <w:rtl/>
          <w:lang w:val="en-GB"/>
        </w:rPr>
        <w:t>כליונו</w:t>
      </w:r>
      <w:proofErr w:type="spellEnd"/>
      <w:r w:rsidRPr="0062122D">
        <w:rPr>
          <w:rFonts w:asciiTheme="majorBidi" w:hAnsiTheme="majorBidi" w:cstheme="majorBidi"/>
          <w:sz w:val="24"/>
          <w:highlight w:val="yellow"/>
          <w:rtl/>
          <w:lang w:val="en-GB"/>
        </w:rPr>
        <w:t xml:space="preserve"> של הדבר המקושר, הרי כל שאין הדבר הנקשר נכלה לגמרי, וכל שאינו פועל על התחברות הנפש עם הגוף אינו משתייך כלל לשפיכת דמים (שם, כ).</w:t>
      </w:r>
    </w:p>
    <w:p w14:paraId="192BE442" w14:textId="77777777" w:rsidR="00E522A2" w:rsidRPr="0062122D" w:rsidRDefault="00E522A2" w:rsidP="00E522A2">
      <w:pPr>
        <w:pStyle w:val="Quote1"/>
        <w:spacing w:before="0" w:after="0"/>
        <w:ind w:left="567" w:right="567"/>
        <w:jc w:val="left"/>
        <w:rPr>
          <w:rFonts w:asciiTheme="majorBidi" w:hAnsiTheme="majorBidi" w:cstheme="majorBidi"/>
          <w:sz w:val="24"/>
          <w:highlight w:val="yellow"/>
          <w:rtl/>
          <w:lang w:val="en-GB"/>
        </w:rPr>
      </w:pPr>
    </w:p>
    <w:p w14:paraId="314A7D61" w14:textId="5548E870" w:rsidR="0090158E" w:rsidRPr="0062122D" w:rsidRDefault="00EA7623"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Bodily injury </w:t>
      </w:r>
      <w:r w:rsidR="009412D7" w:rsidRPr="0062122D">
        <w:rPr>
          <w:rFonts w:asciiTheme="majorBidi" w:hAnsiTheme="majorBidi" w:cstheme="majorBidi"/>
          <w:sz w:val="24"/>
        </w:rPr>
        <w:t xml:space="preserve">is considered </w:t>
      </w:r>
      <w:r w:rsidR="00B340B6" w:rsidRPr="0062122D">
        <w:rPr>
          <w:rFonts w:asciiTheme="majorBidi" w:hAnsiTheme="majorBidi" w:cstheme="majorBidi"/>
          <w:sz w:val="24"/>
        </w:rPr>
        <w:t xml:space="preserve">bloodshed only if it is absolute because only </w:t>
      </w:r>
      <w:r w:rsidR="008A2409" w:rsidRPr="0062122D">
        <w:rPr>
          <w:rFonts w:asciiTheme="majorBidi" w:hAnsiTheme="majorBidi" w:cstheme="majorBidi"/>
          <w:sz w:val="24"/>
        </w:rPr>
        <w:t xml:space="preserve">a total injury of one side of the connection </w:t>
      </w:r>
      <w:r w:rsidR="00FB043E" w:rsidRPr="0062122D">
        <w:rPr>
          <w:rFonts w:asciiTheme="majorBidi" w:hAnsiTheme="majorBidi" w:cstheme="majorBidi"/>
          <w:sz w:val="24"/>
        </w:rPr>
        <w:t xml:space="preserve">affects the connection itself. </w:t>
      </w:r>
      <w:r w:rsidR="00F82E56">
        <w:rPr>
          <w:rFonts w:asciiTheme="majorBidi" w:hAnsiTheme="majorBidi" w:cstheme="majorBidi"/>
          <w:sz w:val="24"/>
        </w:rPr>
        <w:t xml:space="preserve">However, </w:t>
      </w:r>
      <w:r w:rsidR="000D18AF" w:rsidRPr="0062122D">
        <w:rPr>
          <w:rFonts w:asciiTheme="majorBidi" w:hAnsiTheme="majorBidi" w:cstheme="majorBidi"/>
          <w:sz w:val="24"/>
        </w:rPr>
        <w:t>if the injury is partial or temporary, and does not affect the connection itself</w:t>
      </w:r>
      <w:r w:rsidR="00497AD2" w:rsidRPr="0062122D">
        <w:rPr>
          <w:rFonts w:asciiTheme="majorBidi" w:hAnsiTheme="majorBidi" w:cstheme="majorBidi"/>
          <w:sz w:val="24"/>
        </w:rPr>
        <w:t xml:space="preserve">, there is no bloodshed. In contrast, </w:t>
      </w:r>
      <w:r w:rsidR="0074069D" w:rsidRPr="0062122D">
        <w:rPr>
          <w:rFonts w:asciiTheme="majorBidi" w:hAnsiTheme="majorBidi" w:cstheme="majorBidi"/>
          <w:sz w:val="24"/>
        </w:rPr>
        <w:t xml:space="preserve">an injury to the </w:t>
      </w:r>
      <w:r w:rsidR="006B1676" w:rsidRPr="0062122D">
        <w:rPr>
          <w:rFonts w:asciiTheme="majorBidi" w:hAnsiTheme="majorBidi" w:cstheme="majorBidi"/>
          <w:sz w:val="24"/>
        </w:rPr>
        <w:t xml:space="preserve">connection </w:t>
      </w:r>
      <w:r w:rsidR="000E76B4" w:rsidRPr="0062122D">
        <w:rPr>
          <w:rFonts w:asciiTheme="majorBidi" w:hAnsiTheme="majorBidi" w:cstheme="majorBidi"/>
          <w:sz w:val="24"/>
        </w:rPr>
        <w:t>itself,</w:t>
      </w:r>
      <w:r w:rsidR="006B1676" w:rsidRPr="0062122D">
        <w:rPr>
          <w:rFonts w:asciiTheme="majorBidi" w:hAnsiTheme="majorBidi" w:cstheme="majorBidi"/>
          <w:sz w:val="24"/>
        </w:rPr>
        <w:t xml:space="preserve"> even if it is minor and does not </w:t>
      </w:r>
      <w:r w:rsidR="004A4CDB">
        <w:rPr>
          <w:rFonts w:asciiTheme="majorBidi" w:hAnsiTheme="majorBidi" w:cstheme="majorBidi"/>
          <w:sz w:val="24"/>
        </w:rPr>
        <w:t>sever</w:t>
      </w:r>
      <w:r w:rsidR="006B1676" w:rsidRPr="0062122D">
        <w:rPr>
          <w:rFonts w:asciiTheme="majorBidi" w:hAnsiTheme="majorBidi" w:cstheme="majorBidi"/>
          <w:sz w:val="24"/>
        </w:rPr>
        <w:t xml:space="preserve"> the connection</w:t>
      </w:r>
      <w:r w:rsidR="00A22E4D" w:rsidRPr="0062122D">
        <w:rPr>
          <w:rFonts w:asciiTheme="majorBidi" w:hAnsiTheme="majorBidi" w:cstheme="majorBidi"/>
          <w:sz w:val="24"/>
        </w:rPr>
        <w:t xml:space="preserve">, is </w:t>
      </w:r>
      <w:r w:rsidR="001D428D">
        <w:rPr>
          <w:rFonts w:asciiTheme="majorBidi" w:hAnsiTheme="majorBidi" w:cstheme="majorBidi"/>
          <w:sz w:val="24"/>
        </w:rPr>
        <w:t xml:space="preserve">still </w:t>
      </w:r>
      <w:r w:rsidR="00A22E4D" w:rsidRPr="0062122D">
        <w:rPr>
          <w:rFonts w:asciiTheme="majorBidi" w:hAnsiTheme="majorBidi" w:cstheme="majorBidi"/>
          <w:sz w:val="24"/>
        </w:rPr>
        <w:t xml:space="preserve">an injury </w:t>
      </w:r>
      <w:r w:rsidR="00CB0354" w:rsidRPr="0062122D">
        <w:rPr>
          <w:rFonts w:asciiTheme="majorBidi" w:hAnsiTheme="majorBidi" w:cstheme="majorBidi"/>
          <w:sz w:val="24"/>
        </w:rPr>
        <w:t xml:space="preserve">and is therefore a type of bloodshed. </w:t>
      </w:r>
      <w:r w:rsidR="008B7ABC" w:rsidRPr="0062122D">
        <w:rPr>
          <w:rFonts w:asciiTheme="majorBidi" w:hAnsiTheme="majorBidi" w:cstheme="majorBidi"/>
          <w:sz w:val="24"/>
        </w:rPr>
        <w:t>We must consider what emerges from these words</w:t>
      </w:r>
      <w:r w:rsidR="008831C9">
        <w:rPr>
          <w:rFonts w:asciiTheme="majorBidi" w:hAnsiTheme="majorBidi" w:cstheme="majorBidi"/>
          <w:sz w:val="24"/>
        </w:rPr>
        <w:t xml:space="preserve">: ending </w:t>
      </w:r>
      <w:r w:rsidR="00E03F1F" w:rsidRPr="0062122D">
        <w:rPr>
          <w:rFonts w:asciiTheme="majorBidi" w:hAnsiTheme="majorBidi" w:cstheme="majorBidi"/>
          <w:sz w:val="24"/>
        </w:rPr>
        <w:t xml:space="preserve">the physical life of a person </w:t>
      </w:r>
      <w:r w:rsidR="000E76B4" w:rsidRPr="0062122D">
        <w:rPr>
          <w:rFonts w:asciiTheme="majorBidi" w:hAnsiTheme="majorBidi" w:cstheme="majorBidi"/>
          <w:sz w:val="24"/>
        </w:rPr>
        <w:t>is not</w:t>
      </w:r>
      <w:r w:rsidR="009959C6" w:rsidRPr="0062122D">
        <w:rPr>
          <w:rFonts w:asciiTheme="majorBidi" w:hAnsiTheme="majorBidi" w:cstheme="majorBidi"/>
          <w:sz w:val="24"/>
        </w:rPr>
        <w:t xml:space="preserve"> murder, but the </w:t>
      </w:r>
      <w:r w:rsidR="00C1307C" w:rsidRPr="0062122D">
        <w:rPr>
          <w:rFonts w:asciiTheme="majorBidi" w:hAnsiTheme="majorBidi" w:cstheme="majorBidi"/>
          <w:sz w:val="24"/>
        </w:rPr>
        <w:t>consequence</w:t>
      </w:r>
      <w:r w:rsidR="009959C6" w:rsidRPr="0062122D">
        <w:rPr>
          <w:rFonts w:asciiTheme="majorBidi" w:hAnsiTheme="majorBidi" w:cstheme="majorBidi"/>
          <w:sz w:val="24"/>
        </w:rPr>
        <w:t xml:space="preserve"> of this, the </w:t>
      </w:r>
      <w:r w:rsidR="004E1D47" w:rsidRPr="0062122D">
        <w:rPr>
          <w:rFonts w:asciiTheme="majorBidi" w:hAnsiTheme="majorBidi" w:cstheme="majorBidi"/>
          <w:sz w:val="24"/>
        </w:rPr>
        <w:t>severance of the connection between body and soul</w:t>
      </w:r>
      <w:r w:rsidR="003C514A">
        <w:rPr>
          <w:rFonts w:asciiTheme="majorBidi" w:hAnsiTheme="majorBidi" w:cstheme="majorBidi"/>
          <w:sz w:val="24"/>
        </w:rPr>
        <w:t xml:space="preserve">, </w:t>
      </w:r>
      <w:r w:rsidR="004E1D47" w:rsidRPr="0062122D">
        <w:rPr>
          <w:rFonts w:asciiTheme="majorBidi" w:hAnsiTheme="majorBidi" w:cstheme="majorBidi"/>
          <w:sz w:val="24"/>
        </w:rPr>
        <w:t xml:space="preserve">is </w:t>
      </w:r>
      <w:r w:rsidR="00B93661">
        <w:rPr>
          <w:rFonts w:asciiTheme="majorBidi" w:hAnsiTheme="majorBidi" w:cstheme="majorBidi"/>
          <w:sz w:val="24"/>
        </w:rPr>
        <w:t xml:space="preserve">indeed </w:t>
      </w:r>
      <w:r w:rsidR="004E1D47" w:rsidRPr="0062122D">
        <w:rPr>
          <w:rFonts w:asciiTheme="majorBidi" w:hAnsiTheme="majorBidi" w:cstheme="majorBidi"/>
          <w:sz w:val="24"/>
        </w:rPr>
        <w:t xml:space="preserve">murder. </w:t>
      </w:r>
      <w:r w:rsidR="00C1307C" w:rsidRPr="0062122D">
        <w:rPr>
          <w:rFonts w:asciiTheme="majorBidi" w:hAnsiTheme="majorBidi" w:cstheme="majorBidi"/>
          <w:sz w:val="24"/>
        </w:rPr>
        <w:t xml:space="preserve">The </w:t>
      </w:r>
      <w:r w:rsidR="00A769B5" w:rsidRPr="0062122D">
        <w:rPr>
          <w:rFonts w:asciiTheme="majorBidi" w:hAnsiTheme="majorBidi" w:cstheme="majorBidi"/>
          <w:sz w:val="24"/>
        </w:rPr>
        <w:t>shutting down of the body</w:t>
      </w:r>
      <w:r w:rsidR="00561272" w:rsidRPr="0062122D">
        <w:rPr>
          <w:rFonts w:asciiTheme="majorBidi" w:hAnsiTheme="majorBidi" w:cstheme="majorBidi"/>
          <w:sz w:val="24"/>
        </w:rPr>
        <w:t xml:space="preserve">, in </w:t>
      </w:r>
      <w:r w:rsidR="001B7A8B" w:rsidRPr="0062122D">
        <w:rPr>
          <w:rFonts w:asciiTheme="majorBidi" w:hAnsiTheme="majorBidi" w:cstheme="majorBidi"/>
          <w:sz w:val="24"/>
        </w:rPr>
        <w:t>itself</w:t>
      </w:r>
      <w:r w:rsidR="00561272" w:rsidRPr="0062122D">
        <w:rPr>
          <w:rFonts w:asciiTheme="majorBidi" w:hAnsiTheme="majorBidi" w:cstheme="majorBidi"/>
          <w:sz w:val="24"/>
        </w:rPr>
        <w:t xml:space="preserve">, is killing, </w:t>
      </w:r>
      <w:r w:rsidR="005D292D">
        <w:rPr>
          <w:rFonts w:asciiTheme="majorBidi" w:hAnsiTheme="majorBidi" w:cstheme="majorBidi"/>
          <w:sz w:val="24"/>
        </w:rPr>
        <w:t xml:space="preserve">but </w:t>
      </w:r>
      <w:r w:rsidR="00561272" w:rsidRPr="0062122D">
        <w:rPr>
          <w:rFonts w:asciiTheme="majorBidi" w:hAnsiTheme="majorBidi" w:cstheme="majorBidi"/>
          <w:sz w:val="24"/>
        </w:rPr>
        <w:t>like the killing of an animal</w:t>
      </w:r>
      <w:r w:rsidR="00726F56" w:rsidRPr="0062122D">
        <w:rPr>
          <w:rFonts w:asciiTheme="majorBidi" w:hAnsiTheme="majorBidi" w:cstheme="majorBidi"/>
          <w:sz w:val="24"/>
        </w:rPr>
        <w:t>, whom by definition one cannot murder</w:t>
      </w:r>
      <w:r w:rsidR="00EA18FA" w:rsidRPr="0062122D">
        <w:rPr>
          <w:rFonts w:asciiTheme="majorBidi" w:hAnsiTheme="majorBidi" w:cstheme="majorBidi"/>
          <w:sz w:val="24"/>
        </w:rPr>
        <w:t xml:space="preserve"> because they have no body-soul connection</w:t>
      </w:r>
      <w:r w:rsidR="00584878" w:rsidRPr="0062122D">
        <w:rPr>
          <w:rFonts w:asciiTheme="majorBidi" w:hAnsiTheme="majorBidi" w:cstheme="majorBidi"/>
          <w:sz w:val="24"/>
        </w:rPr>
        <w:t xml:space="preserve">, no </w:t>
      </w:r>
      <w:r w:rsidR="006A545B" w:rsidRPr="0062122D">
        <w:rPr>
          <w:rFonts w:asciiTheme="majorBidi" w:hAnsiTheme="majorBidi" w:cstheme="majorBidi"/>
          <w:sz w:val="24"/>
        </w:rPr>
        <w:t xml:space="preserve">character </w:t>
      </w:r>
      <w:r w:rsidR="00044FAD">
        <w:rPr>
          <w:rFonts w:asciiTheme="majorBidi" w:hAnsiTheme="majorBidi" w:cstheme="majorBidi"/>
          <w:sz w:val="24"/>
        </w:rPr>
        <w:t>to b</w:t>
      </w:r>
      <w:r w:rsidR="006A545B" w:rsidRPr="0062122D">
        <w:rPr>
          <w:rFonts w:asciiTheme="majorBidi" w:hAnsiTheme="majorBidi" w:cstheme="majorBidi"/>
          <w:sz w:val="24"/>
        </w:rPr>
        <w:t>e subdued</w:t>
      </w:r>
      <w:r w:rsidR="00F415D5">
        <w:rPr>
          <w:rFonts w:asciiTheme="majorBidi" w:hAnsiTheme="majorBidi" w:cstheme="majorBidi"/>
          <w:sz w:val="24"/>
        </w:rPr>
        <w:t>,</w:t>
      </w:r>
      <w:r w:rsidR="006A545B" w:rsidRPr="0062122D">
        <w:rPr>
          <w:rFonts w:asciiTheme="majorBidi" w:hAnsiTheme="majorBidi" w:cstheme="majorBidi"/>
          <w:sz w:val="24"/>
        </w:rPr>
        <w:t xml:space="preserve"> </w:t>
      </w:r>
      <w:r w:rsidR="00F415D5">
        <w:rPr>
          <w:rFonts w:asciiTheme="majorBidi" w:hAnsiTheme="majorBidi" w:cstheme="majorBidi"/>
          <w:sz w:val="24"/>
        </w:rPr>
        <w:t>no</w:t>
      </w:r>
      <w:r w:rsidR="006A545B" w:rsidRPr="0062122D">
        <w:rPr>
          <w:rFonts w:asciiTheme="majorBidi" w:hAnsiTheme="majorBidi" w:cstheme="majorBidi"/>
          <w:sz w:val="24"/>
        </w:rPr>
        <w:t>r</w:t>
      </w:r>
      <w:r w:rsidR="008812B8" w:rsidRPr="0062122D">
        <w:rPr>
          <w:rFonts w:asciiTheme="majorBidi" w:hAnsiTheme="majorBidi" w:cstheme="majorBidi"/>
          <w:sz w:val="24"/>
        </w:rPr>
        <w:t xml:space="preserve"> divine image </w:t>
      </w:r>
      <w:r w:rsidR="00044FAD">
        <w:rPr>
          <w:rFonts w:asciiTheme="majorBidi" w:hAnsiTheme="majorBidi" w:cstheme="majorBidi"/>
          <w:sz w:val="24"/>
        </w:rPr>
        <w:t xml:space="preserve">to </w:t>
      </w:r>
      <w:r w:rsidR="008812B8" w:rsidRPr="0062122D">
        <w:rPr>
          <w:rFonts w:asciiTheme="majorBidi" w:hAnsiTheme="majorBidi" w:cstheme="majorBidi"/>
          <w:sz w:val="24"/>
        </w:rPr>
        <w:t xml:space="preserve">be removed. </w:t>
      </w:r>
      <w:r w:rsidR="00510CB9" w:rsidRPr="0062122D">
        <w:rPr>
          <w:rFonts w:asciiTheme="majorBidi" w:hAnsiTheme="majorBidi" w:cstheme="majorBidi"/>
          <w:sz w:val="24"/>
        </w:rPr>
        <w:t xml:space="preserve">The </w:t>
      </w:r>
      <w:r w:rsidR="00175BB0">
        <w:rPr>
          <w:rFonts w:asciiTheme="majorBidi" w:hAnsiTheme="majorBidi" w:cstheme="majorBidi"/>
          <w:sz w:val="24"/>
        </w:rPr>
        <w:t xml:space="preserve">message </w:t>
      </w:r>
      <w:r w:rsidR="00510CB9" w:rsidRPr="0062122D">
        <w:rPr>
          <w:rFonts w:asciiTheme="majorBidi" w:hAnsiTheme="majorBidi" w:cstheme="majorBidi"/>
          <w:sz w:val="24"/>
        </w:rPr>
        <w:t xml:space="preserve">that emerges from these </w:t>
      </w:r>
      <w:r w:rsidR="007C2C10" w:rsidRPr="0062122D">
        <w:rPr>
          <w:rFonts w:asciiTheme="majorBidi" w:hAnsiTheme="majorBidi" w:cstheme="majorBidi"/>
          <w:sz w:val="24"/>
        </w:rPr>
        <w:t>words is profoundly anti-materialistic</w:t>
      </w:r>
      <w:r w:rsidR="00734A17" w:rsidRPr="0062122D">
        <w:rPr>
          <w:rFonts w:asciiTheme="majorBidi" w:hAnsiTheme="majorBidi" w:cstheme="majorBidi"/>
          <w:sz w:val="24"/>
        </w:rPr>
        <w:t xml:space="preserve">: without the dimension that is outside </w:t>
      </w:r>
      <w:r w:rsidR="009F6059" w:rsidRPr="0062122D">
        <w:rPr>
          <w:rFonts w:asciiTheme="majorBidi" w:hAnsiTheme="majorBidi" w:cstheme="majorBidi"/>
          <w:sz w:val="24"/>
        </w:rPr>
        <w:t>the physical</w:t>
      </w:r>
      <w:r w:rsidR="00734A17" w:rsidRPr="0062122D">
        <w:rPr>
          <w:rFonts w:asciiTheme="majorBidi" w:hAnsiTheme="majorBidi" w:cstheme="majorBidi"/>
          <w:sz w:val="24"/>
        </w:rPr>
        <w:t xml:space="preserve"> body</w:t>
      </w:r>
      <w:r w:rsidR="009F6059" w:rsidRPr="0062122D">
        <w:rPr>
          <w:rFonts w:asciiTheme="majorBidi" w:hAnsiTheme="majorBidi" w:cstheme="majorBidi"/>
          <w:sz w:val="24"/>
        </w:rPr>
        <w:t xml:space="preserve">, man is no more than an animal. </w:t>
      </w:r>
      <w:r w:rsidR="007F0990" w:rsidRPr="0062122D">
        <w:rPr>
          <w:rFonts w:asciiTheme="majorBidi" w:hAnsiTheme="majorBidi" w:cstheme="majorBidi"/>
          <w:sz w:val="24"/>
        </w:rPr>
        <w:t xml:space="preserve">At the opening of this </w:t>
      </w:r>
      <w:r w:rsidR="001B7A8B" w:rsidRPr="0062122D">
        <w:rPr>
          <w:rFonts w:asciiTheme="majorBidi" w:hAnsiTheme="majorBidi" w:cstheme="majorBidi"/>
          <w:sz w:val="24"/>
        </w:rPr>
        <w:t>section,</w:t>
      </w:r>
      <w:r w:rsidR="007F0990" w:rsidRPr="0062122D">
        <w:rPr>
          <w:rFonts w:asciiTheme="majorBidi" w:hAnsiTheme="majorBidi" w:cstheme="majorBidi"/>
          <w:sz w:val="24"/>
        </w:rPr>
        <w:t xml:space="preserve"> we saw that the </w:t>
      </w:r>
      <w:r w:rsidR="009148E5" w:rsidRPr="0062122D">
        <w:rPr>
          <w:rFonts w:asciiTheme="majorBidi" w:hAnsiTheme="majorBidi" w:cstheme="majorBidi"/>
          <w:sz w:val="24"/>
        </w:rPr>
        <w:t xml:space="preserve">result of the lack of faith </w:t>
      </w:r>
      <w:r w:rsidR="009E2BBC" w:rsidRPr="0062122D">
        <w:rPr>
          <w:rFonts w:asciiTheme="majorBidi" w:hAnsiTheme="majorBidi" w:cstheme="majorBidi"/>
          <w:sz w:val="24"/>
        </w:rPr>
        <w:t xml:space="preserve">of </w:t>
      </w:r>
      <w:r w:rsidR="006961BD" w:rsidRPr="0062122D">
        <w:rPr>
          <w:rFonts w:asciiTheme="majorBidi" w:hAnsiTheme="majorBidi" w:cstheme="majorBidi"/>
          <w:sz w:val="24"/>
        </w:rPr>
        <w:t>“</w:t>
      </w:r>
      <w:r w:rsidR="00026D79" w:rsidRPr="0062122D">
        <w:rPr>
          <w:rFonts w:asciiTheme="majorBidi" w:hAnsiTheme="majorBidi" w:cstheme="majorBidi"/>
          <w:sz w:val="24"/>
        </w:rPr>
        <w:t>secular peo</w:t>
      </w:r>
      <w:r w:rsidR="006961BD" w:rsidRPr="0062122D">
        <w:rPr>
          <w:rFonts w:asciiTheme="majorBidi" w:hAnsiTheme="majorBidi" w:cstheme="majorBidi"/>
          <w:sz w:val="24"/>
        </w:rPr>
        <w:t xml:space="preserve">ple” in the resurrection of the dead </w:t>
      </w:r>
      <w:r w:rsidR="0041799C" w:rsidRPr="0062122D">
        <w:rPr>
          <w:rFonts w:asciiTheme="majorBidi" w:hAnsiTheme="majorBidi" w:cstheme="majorBidi"/>
          <w:sz w:val="24"/>
        </w:rPr>
        <w:t xml:space="preserve">reduces the value of man until </w:t>
      </w:r>
      <w:r w:rsidR="00FC3F7D">
        <w:rPr>
          <w:rFonts w:asciiTheme="majorBidi" w:hAnsiTheme="majorBidi" w:cstheme="majorBidi"/>
          <w:sz w:val="24"/>
        </w:rPr>
        <w:t>it</w:t>
      </w:r>
      <w:r w:rsidR="0041799C" w:rsidRPr="0062122D">
        <w:rPr>
          <w:rFonts w:asciiTheme="majorBidi" w:hAnsiTheme="majorBidi" w:cstheme="majorBidi"/>
          <w:sz w:val="24"/>
        </w:rPr>
        <w:t xml:space="preserve"> is equal </w:t>
      </w:r>
      <w:r w:rsidR="003D2415">
        <w:rPr>
          <w:rFonts w:asciiTheme="majorBidi" w:hAnsiTheme="majorBidi" w:cstheme="majorBidi"/>
          <w:sz w:val="24"/>
        </w:rPr>
        <w:t xml:space="preserve">to that of an </w:t>
      </w:r>
      <w:r w:rsidR="003526DA" w:rsidRPr="0062122D">
        <w:rPr>
          <w:rFonts w:asciiTheme="majorBidi" w:hAnsiTheme="majorBidi" w:cstheme="majorBidi"/>
          <w:sz w:val="24"/>
        </w:rPr>
        <w:t xml:space="preserve">animal. However, </w:t>
      </w:r>
      <w:r w:rsidR="00605D0C" w:rsidRPr="0062122D">
        <w:rPr>
          <w:rFonts w:asciiTheme="majorBidi" w:hAnsiTheme="majorBidi" w:cstheme="majorBidi"/>
          <w:sz w:val="24"/>
        </w:rPr>
        <w:t xml:space="preserve">what is </w:t>
      </w:r>
      <w:r w:rsidR="005701AA" w:rsidRPr="0062122D">
        <w:rPr>
          <w:rFonts w:asciiTheme="majorBidi" w:hAnsiTheme="majorBidi" w:cstheme="majorBidi"/>
          <w:sz w:val="24"/>
        </w:rPr>
        <w:t xml:space="preserve">defined as the </w:t>
      </w:r>
      <w:r w:rsidR="00655666">
        <w:rPr>
          <w:rFonts w:asciiTheme="majorBidi" w:hAnsiTheme="majorBidi" w:cstheme="majorBidi"/>
          <w:sz w:val="24"/>
        </w:rPr>
        <w:t xml:space="preserve">focus </w:t>
      </w:r>
      <w:r w:rsidR="005701AA" w:rsidRPr="0062122D">
        <w:rPr>
          <w:rFonts w:asciiTheme="majorBidi" w:hAnsiTheme="majorBidi" w:cstheme="majorBidi"/>
          <w:sz w:val="24"/>
        </w:rPr>
        <w:t xml:space="preserve">of man’s essence, </w:t>
      </w:r>
      <w:r w:rsidR="001D1229" w:rsidRPr="0062122D">
        <w:rPr>
          <w:rFonts w:asciiTheme="majorBidi" w:hAnsiTheme="majorBidi" w:cstheme="majorBidi"/>
          <w:sz w:val="24"/>
        </w:rPr>
        <w:t>that</w:t>
      </w:r>
      <w:r w:rsidR="005701AA" w:rsidRPr="0062122D">
        <w:rPr>
          <w:rFonts w:asciiTheme="majorBidi" w:hAnsiTheme="majorBidi" w:cstheme="majorBidi"/>
          <w:sz w:val="24"/>
        </w:rPr>
        <w:t xml:space="preserve"> which is murdered</w:t>
      </w:r>
      <w:r w:rsidR="001407EC">
        <w:rPr>
          <w:rFonts w:asciiTheme="majorBidi" w:hAnsiTheme="majorBidi" w:cstheme="majorBidi"/>
          <w:sz w:val="24"/>
        </w:rPr>
        <w:t>,</w:t>
      </w:r>
      <w:r w:rsidR="0055633A" w:rsidRPr="0062122D">
        <w:rPr>
          <w:rFonts w:asciiTheme="majorBidi" w:hAnsiTheme="majorBidi" w:cstheme="majorBidi"/>
          <w:sz w:val="24"/>
        </w:rPr>
        <w:t xml:space="preserve"> is not the soul; the soul</w:t>
      </w:r>
      <w:r w:rsidR="00E54C08">
        <w:rPr>
          <w:rFonts w:asciiTheme="majorBidi" w:hAnsiTheme="majorBidi" w:cstheme="majorBidi"/>
          <w:sz w:val="24"/>
        </w:rPr>
        <w:t>,</w:t>
      </w:r>
      <w:r w:rsidR="0055633A" w:rsidRPr="0062122D">
        <w:rPr>
          <w:rFonts w:asciiTheme="majorBidi" w:hAnsiTheme="majorBidi" w:cstheme="majorBidi"/>
          <w:sz w:val="24"/>
        </w:rPr>
        <w:t xml:space="preserve"> on the face of it</w:t>
      </w:r>
      <w:r w:rsidR="00E54C08">
        <w:rPr>
          <w:rFonts w:asciiTheme="majorBidi" w:hAnsiTheme="majorBidi" w:cstheme="majorBidi"/>
          <w:sz w:val="24"/>
        </w:rPr>
        <w:t>,</w:t>
      </w:r>
      <w:r w:rsidR="0055633A" w:rsidRPr="0062122D">
        <w:rPr>
          <w:rFonts w:asciiTheme="majorBidi" w:hAnsiTheme="majorBidi" w:cstheme="majorBidi"/>
          <w:sz w:val="24"/>
        </w:rPr>
        <w:t xml:space="preserve"> </w:t>
      </w:r>
      <w:r w:rsidR="00F222A6" w:rsidRPr="0062122D">
        <w:rPr>
          <w:rFonts w:asciiTheme="majorBidi" w:hAnsiTheme="majorBidi" w:cstheme="majorBidi"/>
          <w:sz w:val="24"/>
        </w:rPr>
        <w:t xml:space="preserve">has a </w:t>
      </w:r>
      <w:r w:rsidR="001D1229" w:rsidRPr="0062122D">
        <w:rPr>
          <w:rFonts w:asciiTheme="majorBidi" w:hAnsiTheme="majorBidi" w:cstheme="majorBidi"/>
          <w:sz w:val="24"/>
        </w:rPr>
        <w:t xml:space="preserve">similar </w:t>
      </w:r>
      <w:r w:rsidR="00F222A6" w:rsidRPr="0062122D">
        <w:rPr>
          <w:rFonts w:asciiTheme="majorBidi" w:hAnsiTheme="majorBidi" w:cstheme="majorBidi"/>
          <w:sz w:val="24"/>
        </w:rPr>
        <w:t xml:space="preserve">status </w:t>
      </w:r>
      <w:r w:rsidR="001D1229" w:rsidRPr="0062122D">
        <w:rPr>
          <w:rFonts w:asciiTheme="majorBidi" w:hAnsiTheme="majorBidi" w:cstheme="majorBidi"/>
          <w:sz w:val="24"/>
        </w:rPr>
        <w:t xml:space="preserve">to that of the body. </w:t>
      </w:r>
      <w:r w:rsidR="00202DDE" w:rsidRPr="0062122D">
        <w:rPr>
          <w:rFonts w:asciiTheme="majorBidi" w:hAnsiTheme="majorBidi" w:cstheme="majorBidi"/>
          <w:sz w:val="24"/>
        </w:rPr>
        <w:t xml:space="preserve">It </w:t>
      </w:r>
      <w:r w:rsidR="00C903BC" w:rsidRPr="0062122D">
        <w:rPr>
          <w:rFonts w:asciiTheme="majorBidi" w:hAnsiTheme="majorBidi" w:cstheme="majorBidi"/>
          <w:sz w:val="24"/>
        </w:rPr>
        <w:t>is</w:t>
      </w:r>
      <w:r w:rsidR="00202DDE" w:rsidRPr="0062122D">
        <w:rPr>
          <w:rFonts w:asciiTheme="majorBidi" w:hAnsiTheme="majorBidi" w:cstheme="majorBidi"/>
          <w:sz w:val="24"/>
        </w:rPr>
        <w:t xml:space="preserve"> one of </w:t>
      </w:r>
      <w:r w:rsidR="006121EC" w:rsidRPr="0062122D">
        <w:rPr>
          <w:rFonts w:asciiTheme="majorBidi" w:hAnsiTheme="majorBidi" w:cstheme="majorBidi"/>
          <w:sz w:val="24"/>
        </w:rPr>
        <w:t>the two connected items from both sides of the connection</w:t>
      </w:r>
      <w:r w:rsidR="000F69EB" w:rsidRPr="0062122D">
        <w:rPr>
          <w:rFonts w:asciiTheme="majorBidi" w:hAnsiTheme="majorBidi" w:cstheme="majorBidi"/>
          <w:sz w:val="24"/>
        </w:rPr>
        <w:t xml:space="preserve">, a means, not an end. The end </w:t>
      </w:r>
      <w:r w:rsidR="0047249F" w:rsidRPr="0062122D">
        <w:rPr>
          <w:rFonts w:asciiTheme="majorBidi" w:hAnsiTheme="majorBidi" w:cstheme="majorBidi"/>
          <w:sz w:val="24"/>
        </w:rPr>
        <w:t xml:space="preserve">goal </w:t>
      </w:r>
      <w:r w:rsidR="000F69EB" w:rsidRPr="0062122D">
        <w:rPr>
          <w:rFonts w:asciiTheme="majorBidi" w:hAnsiTheme="majorBidi" w:cstheme="majorBidi"/>
          <w:sz w:val="24"/>
        </w:rPr>
        <w:t>is the connection.</w:t>
      </w:r>
    </w:p>
    <w:p w14:paraId="4A7AB620" w14:textId="6909F4F0" w:rsidR="00F77302" w:rsidRPr="0062122D" w:rsidRDefault="00F77302"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Here is an appropriate place to comm</w:t>
      </w:r>
      <w:r w:rsidR="00CB5A99" w:rsidRPr="0062122D">
        <w:rPr>
          <w:rFonts w:asciiTheme="majorBidi" w:hAnsiTheme="majorBidi" w:cstheme="majorBidi"/>
          <w:sz w:val="24"/>
        </w:rPr>
        <w:t xml:space="preserve">ent on the divine image </w:t>
      </w:r>
      <w:r w:rsidR="00A44FDB" w:rsidRPr="0062122D">
        <w:rPr>
          <w:rFonts w:asciiTheme="majorBidi" w:hAnsiTheme="majorBidi" w:cstheme="majorBidi"/>
          <w:sz w:val="24"/>
        </w:rPr>
        <w:t>in Rabbi Hutner’s thought</w:t>
      </w:r>
      <w:r w:rsidR="00E61B63" w:rsidRPr="0062122D">
        <w:rPr>
          <w:rFonts w:asciiTheme="majorBidi" w:hAnsiTheme="majorBidi" w:cstheme="majorBidi"/>
          <w:sz w:val="24"/>
        </w:rPr>
        <w:t xml:space="preserve">, which has a unique </w:t>
      </w:r>
      <w:r w:rsidR="00543D68" w:rsidRPr="0062122D">
        <w:rPr>
          <w:rFonts w:asciiTheme="majorBidi" w:hAnsiTheme="majorBidi" w:cstheme="majorBidi"/>
          <w:sz w:val="24"/>
        </w:rPr>
        <w:t xml:space="preserve">quality. </w:t>
      </w:r>
      <w:r w:rsidR="006D4D18" w:rsidRPr="0062122D">
        <w:rPr>
          <w:rFonts w:asciiTheme="majorBidi" w:hAnsiTheme="majorBidi" w:cstheme="majorBidi"/>
          <w:sz w:val="24"/>
        </w:rPr>
        <w:t>T</w:t>
      </w:r>
      <w:r w:rsidR="00F479C9" w:rsidRPr="0062122D">
        <w:rPr>
          <w:rFonts w:asciiTheme="majorBidi" w:hAnsiTheme="majorBidi" w:cstheme="majorBidi"/>
          <w:sz w:val="24"/>
        </w:rPr>
        <w:t>he</w:t>
      </w:r>
      <w:r w:rsidR="00543D68" w:rsidRPr="0062122D">
        <w:rPr>
          <w:rFonts w:asciiTheme="majorBidi" w:hAnsiTheme="majorBidi" w:cstheme="majorBidi"/>
          <w:sz w:val="24"/>
        </w:rPr>
        <w:t xml:space="preserve"> concept of the image of God</w:t>
      </w:r>
      <w:r w:rsidR="006D4D18" w:rsidRPr="0062122D">
        <w:rPr>
          <w:rFonts w:asciiTheme="majorBidi" w:hAnsiTheme="majorBidi" w:cstheme="majorBidi"/>
          <w:sz w:val="24"/>
        </w:rPr>
        <w:t>, according to its ma</w:t>
      </w:r>
      <w:r w:rsidR="009B26CB">
        <w:rPr>
          <w:rFonts w:asciiTheme="majorBidi" w:hAnsiTheme="majorBidi" w:cstheme="majorBidi"/>
          <w:sz w:val="24"/>
        </w:rPr>
        <w:t>n</w:t>
      </w:r>
      <w:r w:rsidR="006D4D18" w:rsidRPr="0062122D">
        <w:rPr>
          <w:rFonts w:asciiTheme="majorBidi" w:hAnsiTheme="majorBidi" w:cstheme="majorBidi"/>
          <w:sz w:val="24"/>
        </w:rPr>
        <w:t xml:space="preserve">y </w:t>
      </w:r>
      <w:r w:rsidR="006D4D18" w:rsidRPr="0062122D">
        <w:rPr>
          <w:rFonts w:asciiTheme="majorBidi" w:hAnsiTheme="majorBidi" w:cstheme="majorBidi"/>
          <w:sz w:val="24"/>
        </w:rPr>
        <w:lastRenderedPageBreak/>
        <w:t xml:space="preserve">interpretations, </w:t>
      </w:r>
      <w:r w:rsidR="005A49F5" w:rsidRPr="0062122D">
        <w:rPr>
          <w:rFonts w:asciiTheme="majorBidi" w:hAnsiTheme="majorBidi" w:cstheme="majorBidi"/>
          <w:sz w:val="24"/>
        </w:rPr>
        <w:t>always represents that which is underst</w:t>
      </w:r>
      <w:r w:rsidR="00D81BD4">
        <w:rPr>
          <w:rFonts w:asciiTheme="majorBidi" w:hAnsiTheme="majorBidi" w:cstheme="majorBidi"/>
          <w:sz w:val="24"/>
        </w:rPr>
        <w:t>oo</w:t>
      </w:r>
      <w:r w:rsidR="005A49F5" w:rsidRPr="0062122D">
        <w:rPr>
          <w:rFonts w:asciiTheme="majorBidi" w:hAnsiTheme="majorBidi" w:cstheme="majorBidi"/>
          <w:sz w:val="24"/>
        </w:rPr>
        <w:t xml:space="preserve">d </w:t>
      </w:r>
      <w:r w:rsidR="00E24E1E" w:rsidRPr="0062122D">
        <w:rPr>
          <w:rFonts w:asciiTheme="majorBidi" w:hAnsiTheme="majorBidi" w:cstheme="majorBidi"/>
          <w:sz w:val="24"/>
        </w:rPr>
        <w:t xml:space="preserve">by the exegete to </w:t>
      </w:r>
      <w:r w:rsidR="0049719E" w:rsidRPr="0062122D">
        <w:rPr>
          <w:rFonts w:asciiTheme="majorBidi" w:hAnsiTheme="majorBidi" w:cstheme="majorBidi"/>
          <w:sz w:val="24"/>
        </w:rPr>
        <w:t xml:space="preserve">be </w:t>
      </w:r>
      <w:r w:rsidR="00D81BD4">
        <w:rPr>
          <w:rFonts w:asciiTheme="majorBidi" w:hAnsiTheme="majorBidi" w:cstheme="majorBidi"/>
          <w:sz w:val="24"/>
        </w:rPr>
        <w:t xml:space="preserve">the </w:t>
      </w:r>
      <w:r w:rsidR="00CA1785" w:rsidRPr="0062122D">
        <w:rPr>
          <w:rFonts w:asciiTheme="majorBidi" w:hAnsiTheme="majorBidi" w:cstheme="majorBidi"/>
          <w:sz w:val="24"/>
        </w:rPr>
        <w:t xml:space="preserve">most essential </w:t>
      </w:r>
      <w:r w:rsidR="00E74037">
        <w:rPr>
          <w:rFonts w:asciiTheme="majorBidi" w:hAnsiTheme="majorBidi" w:cstheme="majorBidi"/>
          <w:sz w:val="24"/>
        </w:rPr>
        <w:t xml:space="preserve">quality </w:t>
      </w:r>
      <w:r w:rsidR="00CF5EAE">
        <w:rPr>
          <w:rFonts w:asciiTheme="majorBidi" w:hAnsiTheme="majorBidi" w:cstheme="majorBidi"/>
          <w:sz w:val="24"/>
        </w:rPr>
        <w:t xml:space="preserve">of </w:t>
      </w:r>
      <w:r w:rsidR="00E24E1E" w:rsidRPr="0062122D">
        <w:rPr>
          <w:rFonts w:asciiTheme="majorBidi" w:hAnsiTheme="majorBidi" w:cstheme="majorBidi"/>
          <w:sz w:val="24"/>
        </w:rPr>
        <w:t xml:space="preserve">man and </w:t>
      </w:r>
      <w:r w:rsidR="00CF5EAE">
        <w:rPr>
          <w:rFonts w:asciiTheme="majorBidi" w:hAnsiTheme="majorBidi" w:cstheme="majorBidi"/>
          <w:sz w:val="24"/>
        </w:rPr>
        <w:t>thus</w:t>
      </w:r>
      <w:r w:rsidR="00530F5F">
        <w:rPr>
          <w:rFonts w:asciiTheme="majorBidi" w:hAnsiTheme="majorBidi" w:cstheme="majorBidi"/>
          <w:sz w:val="24"/>
        </w:rPr>
        <w:t>,</w:t>
      </w:r>
      <w:r w:rsidR="00CF5EAE">
        <w:rPr>
          <w:rFonts w:asciiTheme="majorBidi" w:hAnsiTheme="majorBidi" w:cstheme="majorBidi"/>
          <w:sz w:val="24"/>
        </w:rPr>
        <w:t xml:space="preserve"> by extension</w:t>
      </w:r>
      <w:r w:rsidR="00530F5F">
        <w:rPr>
          <w:rFonts w:asciiTheme="majorBidi" w:hAnsiTheme="majorBidi" w:cstheme="majorBidi"/>
          <w:sz w:val="24"/>
        </w:rPr>
        <w:t>,</w:t>
      </w:r>
      <w:r w:rsidR="00CF5EAE">
        <w:rPr>
          <w:rFonts w:asciiTheme="majorBidi" w:hAnsiTheme="majorBidi" w:cstheme="majorBidi"/>
          <w:sz w:val="24"/>
        </w:rPr>
        <w:t xml:space="preserve"> also of</w:t>
      </w:r>
      <w:r w:rsidR="00CA1785" w:rsidRPr="0062122D">
        <w:rPr>
          <w:rFonts w:asciiTheme="majorBidi" w:hAnsiTheme="majorBidi" w:cstheme="majorBidi"/>
          <w:sz w:val="24"/>
        </w:rPr>
        <w:t xml:space="preserve"> </w:t>
      </w:r>
      <w:r w:rsidR="00E24E1E" w:rsidRPr="0062122D">
        <w:rPr>
          <w:rFonts w:asciiTheme="majorBidi" w:hAnsiTheme="majorBidi" w:cstheme="majorBidi"/>
          <w:sz w:val="24"/>
        </w:rPr>
        <w:t>God.</w:t>
      </w:r>
      <w:r w:rsidR="00CA1785" w:rsidRPr="0062122D">
        <w:rPr>
          <w:rStyle w:val="FootnoteReference"/>
          <w:rFonts w:asciiTheme="majorBidi" w:hAnsiTheme="majorBidi" w:cstheme="majorBidi"/>
          <w:sz w:val="24"/>
        </w:rPr>
        <w:footnoteReference w:id="44"/>
      </w:r>
      <w:r w:rsidR="001E59B8" w:rsidRPr="0062122D">
        <w:rPr>
          <w:rFonts w:asciiTheme="majorBidi" w:hAnsiTheme="majorBidi" w:cstheme="majorBidi"/>
          <w:sz w:val="24"/>
        </w:rPr>
        <w:t xml:space="preserve"> </w:t>
      </w:r>
      <w:r w:rsidR="0024660D">
        <w:rPr>
          <w:rFonts w:asciiTheme="majorBidi" w:hAnsiTheme="majorBidi" w:cstheme="majorBidi"/>
          <w:sz w:val="24"/>
        </w:rPr>
        <w:t>F</w:t>
      </w:r>
      <w:r w:rsidR="001E59B8" w:rsidRPr="0062122D">
        <w:rPr>
          <w:rFonts w:asciiTheme="majorBidi" w:hAnsiTheme="majorBidi" w:cstheme="majorBidi"/>
          <w:sz w:val="24"/>
        </w:rPr>
        <w:t>or example</w:t>
      </w:r>
      <w:r w:rsidR="0024660D">
        <w:rPr>
          <w:rFonts w:asciiTheme="majorBidi" w:hAnsiTheme="majorBidi" w:cstheme="majorBidi"/>
          <w:sz w:val="24"/>
        </w:rPr>
        <w:t xml:space="preserve">, </w:t>
      </w:r>
      <w:r w:rsidR="003A5F73" w:rsidRPr="0062122D">
        <w:rPr>
          <w:rFonts w:asciiTheme="majorBidi" w:hAnsiTheme="majorBidi" w:cstheme="majorBidi"/>
          <w:sz w:val="24"/>
        </w:rPr>
        <w:t xml:space="preserve">Maimonides </w:t>
      </w:r>
      <w:r w:rsidR="00BE50D2" w:rsidRPr="0062122D">
        <w:rPr>
          <w:rFonts w:asciiTheme="majorBidi" w:hAnsiTheme="majorBidi" w:cstheme="majorBidi"/>
          <w:sz w:val="24"/>
        </w:rPr>
        <w:t>defines the divine image as intellectual attainment,</w:t>
      </w:r>
      <w:r w:rsidR="00BC14FF" w:rsidRPr="0062122D">
        <w:rPr>
          <w:rStyle w:val="FootnoteReference"/>
          <w:rFonts w:asciiTheme="majorBidi" w:hAnsiTheme="majorBidi" w:cstheme="majorBidi"/>
          <w:sz w:val="24"/>
        </w:rPr>
        <w:footnoteReference w:id="45"/>
      </w:r>
      <w:r w:rsidR="00936C15" w:rsidRPr="0062122D">
        <w:rPr>
          <w:rFonts w:asciiTheme="majorBidi" w:hAnsiTheme="majorBidi" w:cstheme="majorBidi"/>
          <w:sz w:val="24"/>
        </w:rPr>
        <w:t xml:space="preserve"> which </w:t>
      </w:r>
      <w:r w:rsidR="00AB5BF5" w:rsidRPr="0062122D">
        <w:rPr>
          <w:rFonts w:asciiTheme="majorBidi" w:hAnsiTheme="majorBidi" w:cstheme="majorBidi"/>
          <w:sz w:val="24"/>
        </w:rPr>
        <w:t xml:space="preserve">corresponds </w:t>
      </w:r>
      <w:r w:rsidR="00F16074">
        <w:rPr>
          <w:rFonts w:asciiTheme="majorBidi" w:hAnsiTheme="majorBidi" w:cstheme="majorBidi"/>
          <w:sz w:val="24"/>
        </w:rPr>
        <w:t xml:space="preserve">to </w:t>
      </w:r>
      <w:r w:rsidR="00C73EC0" w:rsidRPr="0062122D">
        <w:rPr>
          <w:rFonts w:asciiTheme="majorBidi" w:hAnsiTheme="majorBidi" w:cstheme="majorBidi"/>
          <w:sz w:val="24"/>
        </w:rPr>
        <w:t xml:space="preserve">the idea that God </w:t>
      </w:r>
      <w:r w:rsidR="00DE4EF6" w:rsidRPr="0062122D">
        <w:rPr>
          <w:rFonts w:asciiTheme="majorBidi" w:hAnsiTheme="majorBidi" w:cstheme="majorBidi"/>
          <w:sz w:val="24"/>
        </w:rPr>
        <w:t xml:space="preserve">studies </w:t>
      </w:r>
      <w:r w:rsidR="00C800AE" w:rsidRPr="0062122D">
        <w:rPr>
          <w:rFonts w:asciiTheme="majorBidi" w:hAnsiTheme="majorBidi" w:cstheme="majorBidi"/>
          <w:sz w:val="24"/>
        </w:rPr>
        <w:t>himself</w:t>
      </w:r>
      <w:r w:rsidR="004448CD">
        <w:rPr>
          <w:rFonts w:asciiTheme="majorBidi" w:hAnsiTheme="majorBidi" w:cstheme="majorBidi"/>
          <w:sz w:val="24"/>
        </w:rPr>
        <w:t>. O</w:t>
      </w:r>
      <w:r w:rsidR="004319C2" w:rsidRPr="0062122D">
        <w:rPr>
          <w:rFonts w:asciiTheme="majorBidi" w:hAnsiTheme="majorBidi" w:cstheme="majorBidi"/>
          <w:sz w:val="24"/>
        </w:rPr>
        <w:t xml:space="preserve">ther </w:t>
      </w:r>
      <w:r w:rsidR="000B38F9" w:rsidRPr="0062122D">
        <w:rPr>
          <w:rFonts w:asciiTheme="majorBidi" w:hAnsiTheme="majorBidi" w:cstheme="majorBidi"/>
          <w:sz w:val="24"/>
        </w:rPr>
        <w:t>thinkers</w:t>
      </w:r>
      <w:r w:rsidR="00DE7297">
        <w:rPr>
          <w:rFonts w:asciiTheme="majorBidi" w:hAnsiTheme="majorBidi" w:cstheme="majorBidi"/>
          <w:sz w:val="24"/>
        </w:rPr>
        <w:t xml:space="preserve">, including </w:t>
      </w:r>
      <w:proofErr w:type="spellStart"/>
      <w:r w:rsidR="00DE7297">
        <w:rPr>
          <w:rFonts w:asciiTheme="majorBidi" w:hAnsiTheme="majorBidi" w:cstheme="majorBidi"/>
          <w:sz w:val="24"/>
        </w:rPr>
        <w:t>Maharal</w:t>
      </w:r>
      <w:proofErr w:type="spellEnd"/>
      <w:r w:rsidR="00DE7297">
        <w:rPr>
          <w:rFonts w:asciiTheme="majorBidi" w:hAnsiTheme="majorBidi" w:cstheme="majorBidi"/>
          <w:sz w:val="24"/>
        </w:rPr>
        <w:t xml:space="preserve"> of Prague, for whom Rabbi </w:t>
      </w:r>
      <w:r w:rsidR="00DE7297" w:rsidRPr="0062122D">
        <w:rPr>
          <w:rFonts w:asciiTheme="majorBidi" w:hAnsiTheme="majorBidi" w:cstheme="majorBidi"/>
          <w:sz w:val="24"/>
        </w:rPr>
        <w:t>Hutner had a special affinity</w:t>
      </w:r>
      <w:r w:rsidR="00DE7297">
        <w:rPr>
          <w:rFonts w:asciiTheme="majorBidi" w:hAnsiTheme="majorBidi" w:cstheme="majorBidi"/>
          <w:sz w:val="24"/>
        </w:rPr>
        <w:t xml:space="preserve">, </w:t>
      </w:r>
      <w:r w:rsidR="000B38F9" w:rsidRPr="0062122D">
        <w:rPr>
          <w:rFonts w:asciiTheme="majorBidi" w:hAnsiTheme="majorBidi" w:cstheme="majorBidi"/>
          <w:sz w:val="24"/>
        </w:rPr>
        <w:t xml:space="preserve">identified the </w:t>
      </w:r>
      <w:r w:rsidR="00DE7297">
        <w:rPr>
          <w:rFonts w:asciiTheme="majorBidi" w:hAnsiTheme="majorBidi" w:cstheme="majorBidi"/>
          <w:sz w:val="24"/>
        </w:rPr>
        <w:t xml:space="preserve">divine </w:t>
      </w:r>
      <w:r w:rsidR="000B38F9" w:rsidRPr="0062122D">
        <w:rPr>
          <w:rFonts w:asciiTheme="majorBidi" w:hAnsiTheme="majorBidi" w:cstheme="majorBidi"/>
          <w:sz w:val="24"/>
        </w:rPr>
        <w:t xml:space="preserve">image with freedom or </w:t>
      </w:r>
      <w:r w:rsidR="001634E7">
        <w:rPr>
          <w:rFonts w:asciiTheme="majorBidi" w:hAnsiTheme="majorBidi" w:cstheme="majorBidi"/>
          <w:sz w:val="24"/>
        </w:rPr>
        <w:t xml:space="preserve">free </w:t>
      </w:r>
      <w:r w:rsidR="00156E95">
        <w:rPr>
          <w:rFonts w:asciiTheme="majorBidi" w:hAnsiTheme="majorBidi" w:cstheme="majorBidi"/>
          <w:sz w:val="24"/>
        </w:rPr>
        <w:t>will</w:t>
      </w:r>
      <w:r w:rsidR="000B38F9" w:rsidRPr="0062122D">
        <w:rPr>
          <w:rFonts w:asciiTheme="majorBidi" w:hAnsiTheme="majorBidi" w:cstheme="majorBidi"/>
          <w:sz w:val="24"/>
        </w:rPr>
        <w:t xml:space="preserve">, </w:t>
      </w:r>
      <w:r w:rsidR="0030518E">
        <w:rPr>
          <w:rFonts w:asciiTheme="majorBidi" w:hAnsiTheme="majorBidi" w:cstheme="majorBidi"/>
          <w:sz w:val="24"/>
        </w:rPr>
        <w:t>corresponding to the freedom or free will of God</w:t>
      </w:r>
      <w:r w:rsidR="008C7F08">
        <w:rPr>
          <w:rFonts w:asciiTheme="majorBidi" w:hAnsiTheme="majorBidi" w:cstheme="majorBidi"/>
          <w:sz w:val="24"/>
        </w:rPr>
        <w:t>.</w:t>
      </w:r>
      <w:r w:rsidR="00FC09B6" w:rsidRPr="0062122D">
        <w:rPr>
          <w:rStyle w:val="FootnoteReference"/>
          <w:rFonts w:asciiTheme="majorBidi" w:hAnsiTheme="majorBidi" w:cstheme="majorBidi"/>
          <w:sz w:val="24"/>
        </w:rPr>
        <w:footnoteReference w:id="46"/>
      </w:r>
      <w:r w:rsidR="00585F1D" w:rsidRPr="0062122D">
        <w:rPr>
          <w:rFonts w:asciiTheme="majorBidi" w:hAnsiTheme="majorBidi" w:cstheme="majorBidi"/>
          <w:sz w:val="24"/>
        </w:rPr>
        <w:t xml:space="preserve"> </w:t>
      </w:r>
      <w:r w:rsidR="00440D3B" w:rsidRPr="0062122D">
        <w:rPr>
          <w:rFonts w:asciiTheme="majorBidi" w:hAnsiTheme="majorBidi" w:cstheme="majorBidi"/>
          <w:sz w:val="24"/>
        </w:rPr>
        <w:t xml:space="preserve">Rabbi Hutner here identifies </w:t>
      </w:r>
      <w:r w:rsidR="0028459D" w:rsidRPr="0062122D">
        <w:rPr>
          <w:rFonts w:asciiTheme="majorBidi" w:hAnsiTheme="majorBidi" w:cstheme="majorBidi"/>
          <w:sz w:val="24"/>
        </w:rPr>
        <w:t>an a</w:t>
      </w:r>
      <w:r w:rsidR="003A4607">
        <w:rPr>
          <w:rFonts w:asciiTheme="majorBidi" w:hAnsiTheme="majorBidi" w:cstheme="majorBidi"/>
          <w:sz w:val="24"/>
        </w:rPr>
        <w:t>f</w:t>
      </w:r>
      <w:r w:rsidR="0028459D" w:rsidRPr="0062122D">
        <w:rPr>
          <w:rFonts w:asciiTheme="majorBidi" w:hAnsiTheme="majorBidi" w:cstheme="majorBidi"/>
          <w:sz w:val="24"/>
        </w:rPr>
        <w:t xml:space="preserve">front to </w:t>
      </w:r>
      <w:r w:rsidR="003965D5" w:rsidRPr="0062122D">
        <w:rPr>
          <w:rFonts w:asciiTheme="majorBidi" w:hAnsiTheme="majorBidi" w:cstheme="majorBidi"/>
          <w:sz w:val="24"/>
        </w:rPr>
        <w:t xml:space="preserve">a person’s </w:t>
      </w:r>
      <w:r w:rsidR="0028459D" w:rsidRPr="0062122D">
        <w:rPr>
          <w:rFonts w:asciiTheme="majorBidi" w:hAnsiTheme="majorBidi" w:cstheme="majorBidi"/>
          <w:sz w:val="24"/>
        </w:rPr>
        <w:t>dignity</w:t>
      </w:r>
      <w:r w:rsidR="003965D5" w:rsidRPr="0062122D">
        <w:rPr>
          <w:rFonts w:asciiTheme="majorBidi" w:hAnsiTheme="majorBidi" w:cstheme="majorBidi"/>
          <w:sz w:val="24"/>
        </w:rPr>
        <w:t xml:space="preserve">, that is </w:t>
      </w:r>
      <w:r w:rsidR="007A0D2F" w:rsidRPr="0062122D">
        <w:rPr>
          <w:rFonts w:asciiTheme="majorBidi" w:hAnsiTheme="majorBidi" w:cstheme="majorBidi"/>
          <w:sz w:val="24"/>
        </w:rPr>
        <w:t xml:space="preserve">his </w:t>
      </w:r>
      <w:proofErr w:type="spellStart"/>
      <w:r w:rsidR="007A0D2F" w:rsidRPr="007E4BBA">
        <w:rPr>
          <w:rFonts w:asciiTheme="majorBidi" w:hAnsiTheme="majorBidi" w:cstheme="majorBidi"/>
          <w:i/>
          <w:iCs/>
          <w:sz w:val="24"/>
        </w:rPr>
        <w:t>c</w:t>
      </w:r>
      <w:r w:rsidR="003965D5" w:rsidRPr="007E4BBA">
        <w:rPr>
          <w:rFonts w:asciiTheme="majorBidi" w:hAnsiTheme="majorBidi" w:cstheme="majorBidi"/>
          <w:i/>
          <w:iCs/>
          <w:sz w:val="24"/>
        </w:rPr>
        <w:t>hashivut</w:t>
      </w:r>
      <w:proofErr w:type="spellEnd"/>
      <w:r w:rsidR="00E47580">
        <w:rPr>
          <w:rFonts w:asciiTheme="majorBidi" w:hAnsiTheme="majorBidi" w:cstheme="majorBidi"/>
          <w:sz w:val="24"/>
        </w:rPr>
        <w:t xml:space="preserve">, </w:t>
      </w:r>
      <w:r w:rsidR="007A0D2F" w:rsidRPr="0062122D">
        <w:rPr>
          <w:rFonts w:asciiTheme="majorBidi" w:hAnsiTheme="majorBidi" w:cstheme="majorBidi"/>
          <w:sz w:val="24"/>
        </w:rPr>
        <w:t xml:space="preserve">with injury to the divine image within him. </w:t>
      </w:r>
      <w:r w:rsidR="00294D6E" w:rsidRPr="0062122D">
        <w:rPr>
          <w:rFonts w:asciiTheme="majorBidi" w:hAnsiTheme="majorBidi" w:cstheme="majorBidi"/>
          <w:sz w:val="24"/>
        </w:rPr>
        <w:t>In the pr</w:t>
      </w:r>
      <w:r w:rsidR="00B95C4E" w:rsidRPr="0062122D">
        <w:rPr>
          <w:rFonts w:asciiTheme="majorBidi" w:hAnsiTheme="majorBidi" w:cstheme="majorBidi"/>
          <w:sz w:val="24"/>
        </w:rPr>
        <w:t>e</w:t>
      </w:r>
      <w:r w:rsidR="00294D6E" w:rsidRPr="0062122D">
        <w:rPr>
          <w:rFonts w:asciiTheme="majorBidi" w:hAnsiTheme="majorBidi" w:cstheme="majorBidi"/>
          <w:sz w:val="24"/>
        </w:rPr>
        <w:t>vious chapter</w:t>
      </w:r>
      <w:r w:rsidR="00107F96" w:rsidRPr="0062122D">
        <w:rPr>
          <w:rFonts w:asciiTheme="majorBidi" w:hAnsiTheme="majorBidi" w:cstheme="majorBidi"/>
          <w:sz w:val="24"/>
        </w:rPr>
        <w:t xml:space="preserve">, we saw several </w:t>
      </w:r>
      <w:r w:rsidR="005F1A63">
        <w:rPr>
          <w:rFonts w:asciiTheme="majorBidi" w:hAnsiTheme="majorBidi" w:cstheme="majorBidi"/>
          <w:sz w:val="24"/>
        </w:rPr>
        <w:t xml:space="preserve">places </w:t>
      </w:r>
      <w:r w:rsidR="00107F96" w:rsidRPr="0062122D">
        <w:rPr>
          <w:rFonts w:asciiTheme="majorBidi" w:hAnsiTheme="majorBidi" w:cstheme="majorBidi"/>
          <w:sz w:val="24"/>
        </w:rPr>
        <w:t xml:space="preserve">in which </w:t>
      </w:r>
      <w:r w:rsidR="004B00BA" w:rsidRPr="0062122D">
        <w:rPr>
          <w:rFonts w:asciiTheme="majorBidi" w:hAnsiTheme="majorBidi" w:cstheme="majorBidi"/>
          <w:sz w:val="24"/>
        </w:rPr>
        <w:t>Rabbi Hutner discusse</w:t>
      </w:r>
      <w:r w:rsidR="0088349C">
        <w:rPr>
          <w:rFonts w:asciiTheme="majorBidi" w:hAnsiTheme="majorBidi" w:cstheme="majorBidi"/>
          <w:sz w:val="24"/>
        </w:rPr>
        <w:t>s</w:t>
      </w:r>
      <w:r w:rsidR="004B00BA" w:rsidRPr="0062122D">
        <w:rPr>
          <w:rFonts w:asciiTheme="majorBidi" w:hAnsiTheme="majorBidi" w:cstheme="majorBidi"/>
          <w:sz w:val="24"/>
        </w:rPr>
        <w:t xml:space="preserve"> </w:t>
      </w:r>
      <w:r w:rsidR="00C87AFE" w:rsidRPr="0062122D">
        <w:rPr>
          <w:rFonts w:asciiTheme="majorBidi" w:hAnsiTheme="majorBidi" w:cstheme="majorBidi"/>
          <w:sz w:val="24"/>
        </w:rPr>
        <w:t>the divine image</w:t>
      </w:r>
      <w:r w:rsidR="00907B21">
        <w:rPr>
          <w:rFonts w:asciiTheme="majorBidi" w:hAnsiTheme="majorBidi" w:cstheme="majorBidi"/>
          <w:sz w:val="24"/>
        </w:rPr>
        <w:t>. F</w:t>
      </w:r>
      <w:r w:rsidR="00B6435D" w:rsidRPr="0062122D">
        <w:rPr>
          <w:rFonts w:asciiTheme="majorBidi" w:hAnsiTheme="majorBidi" w:cstheme="majorBidi"/>
          <w:sz w:val="24"/>
        </w:rPr>
        <w:t>irst,</w:t>
      </w:r>
      <w:r w:rsidR="00C87AFE" w:rsidRPr="0062122D">
        <w:rPr>
          <w:rFonts w:asciiTheme="majorBidi" w:hAnsiTheme="majorBidi" w:cstheme="majorBidi"/>
          <w:sz w:val="24"/>
        </w:rPr>
        <w:t xml:space="preserve"> he declare</w:t>
      </w:r>
      <w:r w:rsidR="0088349C">
        <w:rPr>
          <w:rFonts w:asciiTheme="majorBidi" w:hAnsiTheme="majorBidi" w:cstheme="majorBidi"/>
          <w:sz w:val="24"/>
        </w:rPr>
        <w:t>s</w:t>
      </w:r>
      <w:r w:rsidR="00C87AFE" w:rsidRPr="0062122D">
        <w:rPr>
          <w:rFonts w:asciiTheme="majorBidi" w:hAnsiTheme="majorBidi" w:cstheme="majorBidi"/>
          <w:sz w:val="24"/>
        </w:rPr>
        <w:t xml:space="preserve"> </w:t>
      </w:r>
      <w:r w:rsidR="00AF246F" w:rsidRPr="0062122D">
        <w:rPr>
          <w:rFonts w:asciiTheme="majorBidi" w:hAnsiTheme="majorBidi" w:cstheme="majorBidi"/>
          <w:sz w:val="24"/>
        </w:rPr>
        <w:t xml:space="preserve">that lovingkindness is connected to </w:t>
      </w:r>
      <w:r w:rsidR="00F661D3" w:rsidRPr="0062122D">
        <w:rPr>
          <w:rFonts w:asciiTheme="majorBidi" w:hAnsiTheme="majorBidi" w:cstheme="majorBidi"/>
          <w:sz w:val="24"/>
        </w:rPr>
        <w:t xml:space="preserve">the </w:t>
      </w:r>
      <w:r w:rsidR="00361037" w:rsidRPr="0062122D">
        <w:rPr>
          <w:rFonts w:asciiTheme="majorBidi" w:hAnsiTheme="majorBidi" w:cstheme="majorBidi"/>
          <w:sz w:val="24"/>
        </w:rPr>
        <w:t>self-creation</w:t>
      </w:r>
      <w:r w:rsidR="00F661D3" w:rsidRPr="0062122D">
        <w:rPr>
          <w:rFonts w:asciiTheme="majorBidi" w:hAnsiTheme="majorBidi" w:cstheme="majorBidi"/>
          <w:sz w:val="24"/>
        </w:rPr>
        <w:t xml:space="preserve"> of “the inner world of the </w:t>
      </w:r>
      <w:r w:rsidR="00EE12EC" w:rsidRPr="0062122D">
        <w:rPr>
          <w:rFonts w:asciiTheme="majorBidi" w:hAnsiTheme="majorBidi" w:cstheme="majorBidi"/>
          <w:sz w:val="24"/>
        </w:rPr>
        <w:t>personality</w:t>
      </w:r>
      <w:r w:rsidR="00F661D3" w:rsidRPr="0062122D">
        <w:rPr>
          <w:rFonts w:asciiTheme="majorBidi" w:hAnsiTheme="majorBidi" w:cstheme="majorBidi"/>
          <w:sz w:val="24"/>
        </w:rPr>
        <w:t>”</w:t>
      </w:r>
      <w:r w:rsidR="00907B21">
        <w:rPr>
          <w:rFonts w:asciiTheme="majorBidi" w:hAnsiTheme="majorBidi" w:cstheme="majorBidi"/>
          <w:sz w:val="24"/>
        </w:rPr>
        <w:t>.</w:t>
      </w:r>
      <w:r w:rsidR="0075636F" w:rsidRPr="0062122D">
        <w:rPr>
          <w:rFonts w:asciiTheme="majorBidi" w:hAnsiTheme="majorBidi" w:cstheme="majorBidi"/>
          <w:sz w:val="24"/>
        </w:rPr>
        <w:t xml:space="preserve"> </w:t>
      </w:r>
      <w:r w:rsidR="00907B21">
        <w:rPr>
          <w:rFonts w:asciiTheme="majorBidi" w:hAnsiTheme="majorBidi" w:cstheme="majorBidi"/>
          <w:sz w:val="24"/>
        </w:rPr>
        <w:t>W</w:t>
      </w:r>
      <w:r w:rsidR="0075636F" w:rsidRPr="0062122D">
        <w:rPr>
          <w:rFonts w:asciiTheme="majorBidi" w:hAnsiTheme="majorBidi" w:cstheme="majorBidi"/>
          <w:sz w:val="24"/>
        </w:rPr>
        <w:t xml:space="preserve">e saw in this chapter that </w:t>
      </w:r>
      <w:r w:rsidR="006F1D6C" w:rsidRPr="0062122D">
        <w:rPr>
          <w:rFonts w:asciiTheme="majorBidi" w:hAnsiTheme="majorBidi" w:cstheme="majorBidi"/>
          <w:sz w:val="24"/>
        </w:rPr>
        <w:t xml:space="preserve">Rabbi Hutner connects </w:t>
      </w:r>
      <w:r w:rsidR="0075636F" w:rsidRPr="0062122D">
        <w:rPr>
          <w:rFonts w:asciiTheme="majorBidi" w:hAnsiTheme="majorBidi" w:cstheme="majorBidi"/>
          <w:sz w:val="24"/>
        </w:rPr>
        <w:t>the</w:t>
      </w:r>
      <w:r w:rsidR="00525A44" w:rsidRPr="0062122D">
        <w:rPr>
          <w:rFonts w:asciiTheme="majorBidi" w:hAnsiTheme="majorBidi" w:cstheme="majorBidi"/>
          <w:sz w:val="24"/>
        </w:rPr>
        <w:t xml:space="preserve"> concept of </w:t>
      </w:r>
      <w:r w:rsidR="006F1D6C" w:rsidRPr="0062122D">
        <w:rPr>
          <w:rFonts w:asciiTheme="majorBidi" w:hAnsiTheme="majorBidi" w:cstheme="majorBidi"/>
          <w:sz w:val="24"/>
        </w:rPr>
        <w:t xml:space="preserve">personality development </w:t>
      </w:r>
      <w:r w:rsidR="0056263A">
        <w:rPr>
          <w:rFonts w:asciiTheme="majorBidi" w:hAnsiTheme="majorBidi" w:cstheme="majorBidi"/>
          <w:sz w:val="24"/>
        </w:rPr>
        <w:t xml:space="preserve">to </w:t>
      </w:r>
      <w:proofErr w:type="spellStart"/>
      <w:r w:rsidR="000F765D" w:rsidRPr="00DD1333">
        <w:rPr>
          <w:rFonts w:asciiTheme="majorBidi" w:hAnsiTheme="majorBidi" w:cstheme="majorBidi"/>
          <w:i/>
          <w:iCs/>
          <w:sz w:val="24"/>
        </w:rPr>
        <w:t>yechidut</w:t>
      </w:r>
      <w:proofErr w:type="spellEnd"/>
      <w:r w:rsidR="000F765D" w:rsidRPr="0062122D">
        <w:rPr>
          <w:rFonts w:asciiTheme="majorBidi" w:hAnsiTheme="majorBidi" w:cstheme="majorBidi"/>
          <w:sz w:val="24"/>
        </w:rPr>
        <w:t xml:space="preserve"> and existential </w:t>
      </w:r>
      <w:r w:rsidR="000C6976" w:rsidRPr="0062122D">
        <w:rPr>
          <w:rFonts w:asciiTheme="majorBidi" w:hAnsiTheme="majorBidi" w:cstheme="majorBidi"/>
          <w:sz w:val="24"/>
        </w:rPr>
        <w:t xml:space="preserve">questions that deviate from the </w:t>
      </w:r>
      <w:r w:rsidR="004F66CB" w:rsidRPr="0062122D">
        <w:rPr>
          <w:rFonts w:asciiTheme="majorBidi" w:hAnsiTheme="majorBidi" w:cstheme="majorBidi"/>
          <w:sz w:val="24"/>
        </w:rPr>
        <w:t xml:space="preserve">usual </w:t>
      </w:r>
      <w:r w:rsidR="00135370">
        <w:rPr>
          <w:rFonts w:asciiTheme="majorBidi" w:hAnsiTheme="majorBidi" w:cstheme="majorBidi"/>
          <w:sz w:val="24"/>
        </w:rPr>
        <w:t>“</w:t>
      </w:r>
      <w:proofErr w:type="spellStart"/>
      <w:r w:rsidR="00135370">
        <w:rPr>
          <w:rFonts w:asciiTheme="majorBidi" w:hAnsiTheme="majorBidi" w:cstheme="majorBidi"/>
          <w:sz w:val="24"/>
        </w:rPr>
        <w:t>Mussar</w:t>
      </w:r>
      <w:proofErr w:type="spellEnd"/>
      <w:r w:rsidR="00135370">
        <w:rPr>
          <w:rFonts w:asciiTheme="majorBidi" w:hAnsiTheme="majorBidi" w:cstheme="majorBidi"/>
          <w:sz w:val="24"/>
        </w:rPr>
        <w:t xml:space="preserve">” </w:t>
      </w:r>
      <w:r w:rsidR="005E66EF" w:rsidRPr="0062122D">
        <w:rPr>
          <w:rFonts w:asciiTheme="majorBidi" w:hAnsiTheme="majorBidi" w:cstheme="majorBidi"/>
          <w:sz w:val="24"/>
        </w:rPr>
        <w:t>meaning</w:t>
      </w:r>
      <w:r w:rsidR="00EE3D83" w:rsidRPr="0062122D">
        <w:rPr>
          <w:rFonts w:asciiTheme="majorBidi" w:hAnsiTheme="majorBidi" w:cstheme="majorBidi"/>
          <w:sz w:val="24"/>
        </w:rPr>
        <w:t xml:space="preserve"> </w:t>
      </w:r>
      <w:r w:rsidR="00135370">
        <w:rPr>
          <w:rFonts w:asciiTheme="majorBidi" w:hAnsiTheme="majorBidi" w:cstheme="majorBidi"/>
          <w:sz w:val="24"/>
        </w:rPr>
        <w:t>of the term</w:t>
      </w:r>
      <w:r w:rsidR="0056263A">
        <w:rPr>
          <w:rFonts w:asciiTheme="majorBidi" w:hAnsiTheme="majorBidi" w:cstheme="majorBidi"/>
          <w:sz w:val="24"/>
        </w:rPr>
        <w:t>.</w:t>
      </w:r>
      <w:r w:rsidR="00386248" w:rsidRPr="0062122D">
        <w:rPr>
          <w:rStyle w:val="FootnoteReference"/>
          <w:rFonts w:asciiTheme="majorBidi" w:hAnsiTheme="majorBidi" w:cstheme="majorBidi"/>
          <w:sz w:val="24"/>
        </w:rPr>
        <w:footnoteReference w:id="47"/>
      </w:r>
      <w:r w:rsidR="00386248" w:rsidRPr="0062122D">
        <w:rPr>
          <w:rFonts w:asciiTheme="majorBidi" w:hAnsiTheme="majorBidi" w:cstheme="majorBidi"/>
          <w:sz w:val="24"/>
        </w:rPr>
        <w:t xml:space="preserve"> </w:t>
      </w:r>
      <w:r w:rsidR="009A0665" w:rsidRPr="0062122D">
        <w:rPr>
          <w:rFonts w:asciiTheme="majorBidi" w:hAnsiTheme="majorBidi" w:cstheme="majorBidi"/>
          <w:sz w:val="24"/>
        </w:rPr>
        <w:t>Second, he declare</w:t>
      </w:r>
      <w:r w:rsidR="005F2EDD">
        <w:rPr>
          <w:rFonts w:asciiTheme="majorBidi" w:hAnsiTheme="majorBidi" w:cstheme="majorBidi"/>
          <w:sz w:val="24"/>
        </w:rPr>
        <w:t>s</w:t>
      </w:r>
      <w:r w:rsidR="009A0665" w:rsidRPr="0062122D">
        <w:rPr>
          <w:rFonts w:asciiTheme="majorBidi" w:hAnsiTheme="majorBidi" w:cstheme="majorBidi"/>
          <w:sz w:val="24"/>
        </w:rPr>
        <w:t xml:space="preserve"> </w:t>
      </w:r>
      <w:r w:rsidR="0076539A" w:rsidRPr="0062122D">
        <w:rPr>
          <w:rFonts w:asciiTheme="majorBidi" w:hAnsiTheme="majorBidi" w:cstheme="majorBidi"/>
          <w:sz w:val="24"/>
        </w:rPr>
        <w:t>that</w:t>
      </w:r>
      <w:r w:rsidR="009A0665" w:rsidRPr="0062122D">
        <w:rPr>
          <w:rFonts w:asciiTheme="majorBidi" w:hAnsiTheme="majorBidi" w:cstheme="majorBidi"/>
          <w:sz w:val="24"/>
        </w:rPr>
        <w:t xml:space="preserve"> the aspiration and obligation </w:t>
      </w:r>
      <w:r w:rsidR="00492503" w:rsidRPr="0062122D">
        <w:rPr>
          <w:rFonts w:asciiTheme="majorBidi" w:hAnsiTheme="majorBidi" w:cstheme="majorBidi"/>
          <w:sz w:val="24"/>
        </w:rPr>
        <w:t xml:space="preserve">of </w:t>
      </w:r>
      <w:r w:rsidR="00492503" w:rsidRPr="008B54EC">
        <w:rPr>
          <w:rFonts w:asciiTheme="majorBidi" w:hAnsiTheme="majorBidi" w:cstheme="majorBidi"/>
          <w:i/>
          <w:iCs/>
          <w:sz w:val="24"/>
        </w:rPr>
        <w:t xml:space="preserve">imitatio </w:t>
      </w:r>
      <w:r w:rsidR="00A85B99" w:rsidRPr="008B54EC">
        <w:rPr>
          <w:rFonts w:asciiTheme="majorBidi" w:hAnsiTheme="majorBidi" w:cstheme="majorBidi"/>
          <w:i/>
          <w:iCs/>
          <w:sz w:val="24"/>
        </w:rPr>
        <w:t>D</w:t>
      </w:r>
      <w:r w:rsidR="00492503" w:rsidRPr="008B54EC">
        <w:rPr>
          <w:rFonts w:asciiTheme="majorBidi" w:hAnsiTheme="majorBidi" w:cstheme="majorBidi"/>
          <w:i/>
          <w:iCs/>
          <w:sz w:val="24"/>
        </w:rPr>
        <w:t>ei</w:t>
      </w:r>
      <w:r w:rsidR="00492503" w:rsidRPr="0062122D">
        <w:rPr>
          <w:rFonts w:asciiTheme="majorBidi" w:hAnsiTheme="majorBidi" w:cstheme="majorBidi"/>
          <w:sz w:val="24"/>
        </w:rPr>
        <w:t xml:space="preserve"> </w:t>
      </w:r>
      <w:r w:rsidR="000D3268" w:rsidRPr="0062122D">
        <w:rPr>
          <w:rFonts w:asciiTheme="majorBidi" w:hAnsiTheme="majorBidi" w:cstheme="majorBidi"/>
          <w:sz w:val="24"/>
        </w:rPr>
        <w:t>is a</w:t>
      </w:r>
      <w:r w:rsidR="008E3AC5" w:rsidRPr="0062122D">
        <w:rPr>
          <w:rFonts w:asciiTheme="majorBidi" w:hAnsiTheme="majorBidi" w:cstheme="majorBidi"/>
          <w:sz w:val="24"/>
        </w:rPr>
        <w:t xml:space="preserve"> consequence</w:t>
      </w:r>
      <w:r w:rsidR="009C0D44" w:rsidRPr="0062122D">
        <w:rPr>
          <w:rFonts w:asciiTheme="majorBidi" w:hAnsiTheme="majorBidi" w:cstheme="majorBidi"/>
          <w:sz w:val="24"/>
        </w:rPr>
        <w:t xml:space="preserve"> of the divine image</w:t>
      </w:r>
      <w:r w:rsidR="00650F89" w:rsidRPr="0062122D">
        <w:rPr>
          <w:rFonts w:asciiTheme="majorBidi" w:hAnsiTheme="majorBidi" w:cstheme="majorBidi"/>
          <w:sz w:val="24"/>
        </w:rPr>
        <w:t xml:space="preserve">, which signifies the </w:t>
      </w:r>
      <w:r w:rsidR="008807DF" w:rsidRPr="0062122D">
        <w:rPr>
          <w:rFonts w:asciiTheme="majorBidi" w:hAnsiTheme="majorBidi" w:cstheme="majorBidi"/>
          <w:sz w:val="24"/>
        </w:rPr>
        <w:t>aspiration</w:t>
      </w:r>
      <w:r w:rsidR="00650F89" w:rsidRPr="0062122D">
        <w:rPr>
          <w:rFonts w:asciiTheme="majorBidi" w:hAnsiTheme="majorBidi" w:cstheme="majorBidi"/>
          <w:sz w:val="24"/>
        </w:rPr>
        <w:t xml:space="preserve"> to </w:t>
      </w:r>
      <w:r w:rsidR="008807DF" w:rsidRPr="0062122D">
        <w:rPr>
          <w:rFonts w:asciiTheme="majorBidi" w:hAnsiTheme="majorBidi" w:cstheme="majorBidi"/>
          <w:sz w:val="24"/>
        </w:rPr>
        <w:t>exist as God exists.</w:t>
      </w:r>
      <w:r w:rsidR="008807DF" w:rsidRPr="0062122D">
        <w:rPr>
          <w:rStyle w:val="FootnoteReference"/>
          <w:rFonts w:asciiTheme="majorBidi" w:hAnsiTheme="majorBidi" w:cstheme="majorBidi"/>
          <w:sz w:val="24"/>
        </w:rPr>
        <w:footnoteReference w:id="48"/>
      </w:r>
      <w:r w:rsidR="008807DF" w:rsidRPr="0062122D">
        <w:rPr>
          <w:rFonts w:asciiTheme="majorBidi" w:hAnsiTheme="majorBidi" w:cstheme="majorBidi"/>
          <w:sz w:val="24"/>
        </w:rPr>
        <w:t xml:space="preserve"> </w:t>
      </w:r>
      <w:r w:rsidR="00761E8C" w:rsidRPr="0062122D">
        <w:rPr>
          <w:rFonts w:asciiTheme="majorBidi" w:hAnsiTheme="majorBidi" w:cstheme="majorBidi"/>
          <w:sz w:val="24"/>
        </w:rPr>
        <w:t xml:space="preserve">Third, </w:t>
      </w:r>
      <w:r w:rsidR="00CF2093" w:rsidRPr="0062122D">
        <w:rPr>
          <w:rFonts w:asciiTheme="majorBidi" w:hAnsiTheme="majorBidi" w:cstheme="majorBidi"/>
          <w:sz w:val="24"/>
        </w:rPr>
        <w:t>he determine</w:t>
      </w:r>
      <w:r w:rsidR="005F2EDD">
        <w:rPr>
          <w:rFonts w:asciiTheme="majorBidi" w:hAnsiTheme="majorBidi" w:cstheme="majorBidi"/>
          <w:sz w:val="24"/>
        </w:rPr>
        <w:t>s</w:t>
      </w:r>
      <w:r w:rsidR="00CF2093" w:rsidRPr="0062122D">
        <w:rPr>
          <w:rFonts w:asciiTheme="majorBidi" w:hAnsiTheme="majorBidi" w:cstheme="majorBidi"/>
          <w:sz w:val="24"/>
        </w:rPr>
        <w:t xml:space="preserve"> that </w:t>
      </w:r>
      <w:r w:rsidR="00E437D1" w:rsidRPr="0062122D">
        <w:rPr>
          <w:rFonts w:asciiTheme="majorBidi" w:hAnsiTheme="majorBidi" w:cstheme="majorBidi"/>
          <w:sz w:val="24"/>
          <w:rtl/>
        </w:rPr>
        <w:t>"</w:t>
      </w:r>
      <w:r w:rsidR="00E437D1" w:rsidRPr="0062122D">
        <w:rPr>
          <w:rFonts w:asciiTheme="majorBidi" w:hAnsiTheme="majorBidi" w:cstheme="majorBidi"/>
          <w:sz w:val="24"/>
          <w:highlight w:val="yellow"/>
          <w:rtl/>
        </w:rPr>
        <w:t>המקום המיוחד לשאת בתוכו את הדמות ואת הצלם</w:t>
      </w:r>
      <w:r w:rsidR="00E437D1" w:rsidRPr="0062122D">
        <w:rPr>
          <w:rFonts w:asciiTheme="majorBidi" w:hAnsiTheme="majorBidi" w:cstheme="majorBidi"/>
          <w:sz w:val="24"/>
          <w:rtl/>
        </w:rPr>
        <w:t>"</w:t>
      </w:r>
      <w:r w:rsidR="00E437D1" w:rsidRPr="0062122D">
        <w:rPr>
          <w:rFonts w:asciiTheme="majorBidi" w:hAnsiTheme="majorBidi" w:cstheme="majorBidi"/>
          <w:sz w:val="24"/>
        </w:rPr>
        <w:t xml:space="preserve"> is man’s </w:t>
      </w:r>
      <w:r w:rsidR="005874FA">
        <w:rPr>
          <w:rFonts w:asciiTheme="majorBidi" w:hAnsiTheme="majorBidi" w:cstheme="majorBidi"/>
          <w:sz w:val="24"/>
        </w:rPr>
        <w:t xml:space="preserve">capacity for </w:t>
      </w:r>
      <w:proofErr w:type="spellStart"/>
      <w:r w:rsidR="00E437D1" w:rsidRPr="005874FA">
        <w:rPr>
          <w:rFonts w:asciiTheme="majorBidi" w:hAnsiTheme="majorBidi" w:cstheme="majorBidi"/>
          <w:i/>
          <w:iCs/>
          <w:sz w:val="24"/>
        </w:rPr>
        <w:t>da</w:t>
      </w:r>
      <w:r w:rsidR="005874FA" w:rsidRPr="005874FA">
        <w:rPr>
          <w:rFonts w:asciiTheme="majorBidi" w:hAnsiTheme="majorBidi" w:cstheme="majorBidi"/>
          <w:i/>
          <w:iCs/>
          <w:sz w:val="24"/>
        </w:rPr>
        <w:t>’at</w:t>
      </w:r>
      <w:proofErr w:type="spellEnd"/>
      <w:r w:rsidR="00E437D1" w:rsidRPr="0062122D">
        <w:rPr>
          <w:rFonts w:asciiTheme="majorBidi" w:hAnsiTheme="majorBidi" w:cstheme="majorBidi"/>
          <w:sz w:val="24"/>
        </w:rPr>
        <w:t>.</w:t>
      </w:r>
      <w:r w:rsidR="003F2B53" w:rsidRPr="0062122D">
        <w:rPr>
          <w:rStyle w:val="FootnoteReference"/>
          <w:rFonts w:asciiTheme="majorBidi" w:hAnsiTheme="majorBidi" w:cstheme="majorBidi"/>
          <w:sz w:val="24"/>
        </w:rPr>
        <w:footnoteReference w:id="49"/>
      </w:r>
      <w:r w:rsidR="00E437D1" w:rsidRPr="0062122D">
        <w:rPr>
          <w:rFonts w:asciiTheme="majorBidi" w:hAnsiTheme="majorBidi" w:cstheme="majorBidi"/>
          <w:sz w:val="24"/>
        </w:rPr>
        <w:t xml:space="preserve"> </w:t>
      </w:r>
      <w:r w:rsidR="00F61374">
        <w:rPr>
          <w:rFonts w:asciiTheme="majorBidi" w:hAnsiTheme="majorBidi" w:cstheme="majorBidi"/>
          <w:sz w:val="24"/>
        </w:rPr>
        <w:t>C</w:t>
      </w:r>
      <w:r w:rsidR="00FE1F5B" w:rsidRPr="0062122D">
        <w:rPr>
          <w:rFonts w:asciiTheme="majorBidi" w:hAnsiTheme="majorBidi" w:cstheme="majorBidi"/>
          <w:sz w:val="24"/>
        </w:rPr>
        <w:t xml:space="preserve">ommon </w:t>
      </w:r>
      <w:r w:rsidR="00F61374">
        <w:rPr>
          <w:rFonts w:asciiTheme="majorBidi" w:hAnsiTheme="majorBidi" w:cstheme="majorBidi"/>
          <w:sz w:val="24"/>
        </w:rPr>
        <w:t xml:space="preserve">to </w:t>
      </w:r>
      <w:r w:rsidR="00FE1F5B" w:rsidRPr="0062122D">
        <w:rPr>
          <w:rFonts w:asciiTheme="majorBidi" w:hAnsiTheme="majorBidi" w:cstheme="majorBidi"/>
          <w:sz w:val="24"/>
        </w:rPr>
        <w:t xml:space="preserve">all the </w:t>
      </w:r>
      <w:r w:rsidR="001D2CC0" w:rsidRPr="0062122D">
        <w:rPr>
          <w:rFonts w:asciiTheme="majorBidi" w:hAnsiTheme="majorBidi" w:cstheme="majorBidi"/>
          <w:sz w:val="24"/>
        </w:rPr>
        <w:t xml:space="preserve">elements that Rabbi Hutner connects to the concept of the divine image </w:t>
      </w:r>
      <w:r w:rsidR="004C3B25" w:rsidRPr="0062122D">
        <w:rPr>
          <w:rFonts w:asciiTheme="majorBidi" w:hAnsiTheme="majorBidi" w:cstheme="majorBidi"/>
          <w:sz w:val="24"/>
        </w:rPr>
        <w:t xml:space="preserve">are the two focal points of his thought identified </w:t>
      </w:r>
      <w:r w:rsidR="00D34C43" w:rsidRPr="0062122D">
        <w:rPr>
          <w:rFonts w:asciiTheme="majorBidi" w:hAnsiTheme="majorBidi" w:cstheme="majorBidi"/>
          <w:sz w:val="24"/>
        </w:rPr>
        <w:t xml:space="preserve">above: existence and </w:t>
      </w:r>
      <w:proofErr w:type="spellStart"/>
      <w:r w:rsidR="00D34C43" w:rsidRPr="00C92EF9">
        <w:rPr>
          <w:rFonts w:asciiTheme="majorBidi" w:hAnsiTheme="majorBidi" w:cstheme="majorBidi"/>
          <w:i/>
          <w:iCs/>
          <w:sz w:val="24"/>
        </w:rPr>
        <w:t>chashivut</w:t>
      </w:r>
      <w:proofErr w:type="spellEnd"/>
      <w:r w:rsidR="00D34C43" w:rsidRPr="0062122D">
        <w:rPr>
          <w:rFonts w:asciiTheme="majorBidi" w:hAnsiTheme="majorBidi" w:cstheme="majorBidi"/>
          <w:sz w:val="24"/>
        </w:rPr>
        <w:t xml:space="preserve">. </w:t>
      </w:r>
      <w:r w:rsidR="00487120" w:rsidRPr="0062122D">
        <w:rPr>
          <w:rFonts w:asciiTheme="majorBidi" w:hAnsiTheme="majorBidi" w:cstheme="majorBidi"/>
          <w:sz w:val="24"/>
        </w:rPr>
        <w:t xml:space="preserve">God is an entity </w:t>
      </w:r>
      <w:r w:rsidR="0026149B" w:rsidRPr="0062122D">
        <w:rPr>
          <w:rFonts w:asciiTheme="majorBidi" w:hAnsiTheme="majorBidi" w:cstheme="majorBidi"/>
          <w:sz w:val="24"/>
        </w:rPr>
        <w:t xml:space="preserve">possessing true existence </w:t>
      </w:r>
      <w:r w:rsidR="0084553F" w:rsidRPr="0062122D">
        <w:rPr>
          <w:rFonts w:asciiTheme="majorBidi" w:hAnsiTheme="majorBidi" w:cstheme="majorBidi"/>
          <w:sz w:val="24"/>
        </w:rPr>
        <w:t>and absolute value, which grants existence and v</w:t>
      </w:r>
      <w:r w:rsidR="00D22D37" w:rsidRPr="0062122D">
        <w:rPr>
          <w:rFonts w:asciiTheme="majorBidi" w:hAnsiTheme="majorBidi" w:cstheme="majorBidi"/>
          <w:sz w:val="24"/>
        </w:rPr>
        <w:t xml:space="preserve">alue to </w:t>
      </w:r>
      <w:r w:rsidR="003C0B2D" w:rsidRPr="0062122D">
        <w:rPr>
          <w:rFonts w:asciiTheme="majorBidi" w:hAnsiTheme="majorBidi" w:cstheme="majorBidi"/>
          <w:sz w:val="24"/>
        </w:rPr>
        <w:t xml:space="preserve">humanity. Man was created in </w:t>
      </w:r>
      <w:r w:rsidR="0061409D" w:rsidRPr="0062122D">
        <w:rPr>
          <w:rFonts w:asciiTheme="majorBidi" w:hAnsiTheme="majorBidi" w:cstheme="majorBidi"/>
          <w:sz w:val="24"/>
        </w:rPr>
        <w:t xml:space="preserve">the image of God, in a way </w:t>
      </w:r>
      <w:r w:rsidR="008A4545">
        <w:rPr>
          <w:rFonts w:asciiTheme="majorBidi" w:hAnsiTheme="majorBidi" w:cstheme="majorBidi"/>
          <w:sz w:val="24"/>
        </w:rPr>
        <w:t xml:space="preserve">that enables </w:t>
      </w:r>
      <w:r w:rsidR="00377EEA" w:rsidRPr="0062122D">
        <w:rPr>
          <w:rFonts w:asciiTheme="majorBidi" w:hAnsiTheme="majorBidi" w:cstheme="majorBidi"/>
          <w:sz w:val="24"/>
        </w:rPr>
        <w:t xml:space="preserve">him </w:t>
      </w:r>
      <w:r w:rsidR="008A4545">
        <w:rPr>
          <w:rFonts w:asciiTheme="majorBidi" w:hAnsiTheme="majorBidi" w:cstheme="majorBidi"/>
          <w:sz w:val="24"/>
        </w:rPr>
        <w:t xml:space="preserve">to have </w:t>
      </w:r>
      <w:r w:rsidR="00FF3334" w:rsidRPr="0062122D">
        <w:rPr>
          <w:rFonts w:asciiTheme="majorBidi" w:hAnsiTheme="majorBidi" w:cstheme="majorBidi"/>
          <w:sz w:val="24"/>
        </w:rPr>
        <w:t>existence</w:t>
      </w:r>
      <w:r w:rsidR="006166FE" w:rsidRPr="0062122D">
        <w:rPr>
          <w:rFonts w:asciiTheme="majorBidi" w:hAnsiTheme="majorBidi" w:cstheme="majorBidi"/>
          <w:sz w:val="24"/>
        </w:rPr>
        <w:t xml:space="preserve"> and value </w:t>
      </w:r>
      <w:r w:rsidR="00FF3334" w:rsidRPr="0062122D">
        <w:rPr>
          <w:rFonts w:asciiTheme="majorBidi" w:hAnsiTheme="majorBidi" w:cstheme="majorBidi"/>
          <w:sz w:val="24"/>
        </w:rPr>
        <w:t xml:space="preserve">and </w:t>
      </w:r>
      <w:r w:rsidR="00E73FBE" w:rsidRPr="0062122D">
        <w:rPr>
          <w:rFonts w:asciiTheme="majorBidi" w:hAnsiTheme="majorBidi" w:cstheme="majorBidi"/>
          <w:sz w:val="24"/>
        </w:rPr>
        <w:t>giv</w:t>
      </w:r>
      <w:r w:rsidR="008A4545">
        <w:rPr>
          <w:rFonts w:asciiTheme="majorBidi" w:hAnsiTheme="majorBidi" w:cstheme="majorBidi"/>
          <w:sz w:val="24"/>
        </w:rPr>
        <w:t xml:space="preserve">e </w:t>
      </w:r>
      <w:r w:rsidR="00DF6570">
        <w:rPr>
          <w:rFonts w:asciiTheme="majorBidi" w:hAnsiTheme="majorBidi" w:cstheme="majorBidi"/>
          <w:sz w:val="24"/>
        </w:rPr>
        <w:t>them</w:t>
      </w:r>
      <w:r w:rsidR="008D123B">
        <w:rPr>
          <w:rFonts w:asciiTheme="majorBidi" w:hAnsiTheme="majorBidi" w:cstheme="majorBidi"/>
          <w:sz w:val="24"/>
        </w:rPr>
        <w:t xml:space="preserve"> to</w:t>
      </w:r>
      <w:r w:rsidR="00E73FBE" w:rsidRPr="0062122D">
        <w:rPr>
          <w:rFonts w:asciiTheme="majorBidi" w:hAnsiTheme="majorBidi" w:cstheme="majorBidi"/>
          <w:sz w:val="24"/>
        </w:rPr>
        <w:t xml:space="preserve"> himself and the world.</w:t>
      </w:r>
    </w:p>
    <w:p w14:paraId="33371D2B" w14:textId="75427FFA" w:rsidR="0023080E" w:rsidRPr="0062122D" w:rsidRDefault="00A73BA7"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Let us</w:t>
      </w:r>
      <w:r w:rsidR="00F02685">
        <w:rPr>
          <w:rFonts w:asciiTheme="majorBidi" w:hAnsiTheme="majorBidi" w:cstheme="majorBidi"/>
          <w:sz w:val="24"/>
        </w:rPr>
        <w:t>, therefore,</w:t>
      </w:r>
      <w:r w:rsidRPr="0062122D">
        <w:rPr>
          <w:rFonts w:asciiTheme="majorBidi" w:hAnsiTheme="majorBidi" w:cstheme="majorBidi"/>
          <w:sz w:val="24"/>
        </w:rPr>
        <w:t xml:space="preserve"> reconstruct the argument in this chapter </w:t>
      </w:r>
      <w:r w:rsidR="00DF50ED" w:rsidRPr="0062122D">
        <w:rPr>
          <w:rFonts w:asciiTheme="majorBidi" w:hAnsiTheme="majorBidi" w:cstheme="majorBidi"/>
          <w:sz w:val="24"/>
        </w:rPr>
        <w:t xml:space="preserve">of discourse 8 of </w:t>
      </w:r>
      <w:r w:rsidR="00DF50ED" w:rsidRPr="007F761E">
        <w:rPr>
          <w:rFonts w:asciiTheme="majorBidi" w:hAnsiTheme="majorBidi" w:cstheme="majorBidi"/>
          <w:i/>
          <w:iCs/>
          <w:sz w:val="24"/>
        </w:rPr>
        <w:t>Pachad Yitzhak</w:t>
      </w:r>
      <w:r w:rsidR="00DF50ED" w:rsidRPr="0062122D">
        <w:rPr>
          <w:rFonts w:asciiTheme="majorBidi" w:hAnsiTheme="majorBidi" w:cstheme="majorBidi"/>
          <w:sz w:val="24"/>
        </w:rPr>
        <w:t xml:space="preserve"> on Shavuot</w:t>
      </w:r>
      <w:r w:rsidR="00CC0AD9" w:rsidRPr="0062122D">
        <w:rPr>
          <w:rFonts w:asciiTheme="majorBidi" w:hAnsiTheme="majorBidi" w:cstheme="majorBidi"/>
          <w:sz w:val="24"/>
        </w:rPr>
        <w:t>, and integrate it with the argument appearing in the pre</w:t>
      </w:r>
      <w:r w:rsidR="007F761E">
        <w:rPr>
          <w:rFonts w:asciiTheme="majorBidi" w:hAnsiTheme="majorBidi" w:cstheme="majorBidi"/>
          <w:sz w:val="24"/>
        </w:rPr>
        <w:t xml:space="preserve">ceding </w:t>
      </w:r>
      <w:r w:rsidR="001710E9" w:rsidRPr="0062122D">
        <w:rPr>
          <w:rFonts w:asciiTheme="majorBidi" w:hAnsiTheme="majorBidi" w:cstheme="majorBidi"/>
          <w:sz w:val="24"/>
        </w:rPr>
        <w:t>ch</w:t>
      </w:r>
      <w:r w:rsidR="007F761E">
        <w:rPr>
          <w:rFonts w:asciiTheme="majorBidi" w:hAnsiTheme="majorBidi" w:cstheme="majorBidi"/>
          <w:sz w:val="24"/>
        </w:rPr>
        <w:t>a</w:t>
      </w:r>
      <w:r w:rsidR="001710E9" w:rsidRPr="0062122D">
        <w:rPr>
          <w:rFonts w:asciiTheme="majorBidi" w:hAnsiTheme="majorBidi" w:cstheme="majorBidi"/>
          <w:sz w:val="24"/>
        </w:rPr>
        <w:t>pter</w:t>
      </w:r>
      <w:r w:rsidR="007F761E">
        <w:rPr>
          <w:rFonts w:asciiTheme="majorBidi" w:hAnsiTheme="majorBidi" w:cstheme="majorBidi"/>
          <w:sz w:val="24"/>
        </w:rPr>
        <w:t>,</w:t>
      </w:r>
      <w:r w:rsidR="001710E9" w:rsidRPr="0062122D">
        <w:rPr>
          <w:rFonts w:asciiTheme="majorBidi" w:hAnsiTheme="majorBidi" w:cstheme="majorBidi"/>
          <w:sz w:val="24"/>
        </w:rPr>
        <w:t xml:space="preserve"> which we examined in the discussion of the intellectual framework</w:t>
      </w:r>
      <w:r w:rsidR="00AE1C8F">
        <w:rPr>
          <w:rFonts w:asciiTheme="majorBidi" w:hAnsiTheme="majorBidi" w:cstheme="majorBidi"/>
          <w:sz w:val="24"/>
        </w:rPr>
        <w:t>. M</w:t>
      </w:r>
      <w:r w:rsidR="00641CA4" w:rsidRPr="0062122D">
        <w:rPr>
          <w:rFonts w:asciiTheme="majorBidi" w:hAnsiTheme="majorBidi" w:cstheme="majorBidi"/>
          <w:sz w:val="24"/>
        </w:rPr>
        <w:t>urder, also known as “bloodshed”</w:t>
      </w:r>
      <w:r w:rsidR="00786785">
        <w:rPr>
          <w:rFonts w:asciiTheme="majorBidi" w:hAnsiTheme="majorBidi" w:cstheme="majorBidi"/>
          <w:sz w:val="24"/>
        </w:rPr>
        <w:t>,</w:t>
      </w:r>
      <w:r w:rsidR="00641CA4" w:rsidRPr="0062122D">
        <w:rPr>
          <w:rFonts w:asciiTheme="majorBidi" w:hAnsiTheme="majorBidi" w:cstheme="majorBidi"/>
          <w:sz w:val="24"/>
        </w:rPr>
        <w:t xml:space="preserve"> is an injury </w:t>
      </w:r>
      <w:r w:rsidR="00FA6514" w:rsidRPr="0062122D">
        <w:rPr>
          <w:rFonts w:asciiTheme="majorBidi" w:hAnsiTheme="majorBidi" w:cstheme="majorBidi"/>
          <w:sz w:val="24"/>
        </w:rPr>
        <w:t xml:space="preserve">to the connection between the body and the soul. </w:t>
      </w:r>
      <w:r w:rsidR="00FA01C3" w:rsidRPr="0062122D">
        <w:rPr>
          <w:rFonts w:asciiTheme="majorBidi" w:hAnsiTheme="majorBidi" w:cstheme="majorBidi"/>
          <w:sz w:val="24"/>
        </w:rPr>
        <w:t>Humiliation is</w:t>
      </w:r>
      <w:r w:rsidR="00115D7F" w:rsidRPr="0062122D">
        <w:rPr>
          <w:rFonts w:asciiTheme="majorBidi" w:hAnsiTheme="majorBidi" w:cstheme="majorBidi"/>
          <w:sz w:val="24"/>
        </w:rPr>
        <w:t xml:space="preserve"> also an injury </w:t>
      </w:r>
      <w:r w:rsidR="006366E8" w:rsidRPr="0062122D">
        <w:rPr>
          <w:rFonts w:asciiTheme="majorBidi" w:hAnsiTheme="majorBidi" w:cstheme="majorBidi"/>
          <w:sz w:val="24"/>
        </w:rPr>
        <w:t>to the connection between body and soul</w:t>
      </w:r>
      <w:r w:rsidR="00786785">
        <w:rPr>
          <w:rFonts w:asciiTheme="majorBidi" w:hAnsiTheme="majorBidi" w:cstheme="majorBidi"/>
          <w:sz w:val="24"/>
        </w:rPr>
        <w:t xml:space="preserve">; </w:t>
      </w:r>
      <w:r w:rsidR="00B8149A" w:rsidRPr="0062122D">
        <w:rPr>
          <w:rFonts w:asciiTheme="majorBidi" w:hAnsiTheme="majorBidi" w:cstheme="majorBidi"/>
          <w:sz w:val="24"/>
        </w:rPr>
        <w:t xml:space="preserve">it is an injury to man’s </w:t>
      </w:r>
      <w:proofErr w:type="spellStart"/>
      <w:r w:rsidR="00B8149A" w:rsidRPr="00DC49B4">
        <w:rPr>
          <w:rFonts w:asciiTheme="majorBidi" w:hAnsiTheme="majorBidi" w:cstheme="majorBidi"/>
          <w:i/>
          <w:iCs/>
          <w:sz w:val="24"/>
        </w:rPr>
        <w:t>kavod</w:t>
      </w:r>
      <w:proofErr w:type="spellEnd"/>
      <w:r w:rsidR="00A97C64">
        <w:rPr>
          <w:rFonts w:asciiTheme="majorBidi" w:hAnsiTheme="majorBidi" w:cstheme="majorBidi"/>
          <w:i/>
          <w:iCs/>
          <w:sz w:val="24"/>
        </w:rPr>
        <w:t>,</w:t>
      </w:r>
      <w:r w:rsidR="00B8149A" w:rsidRPr="0062122D">
        <w:rPr>
          <w:rFonts w:asciiTheme="majorBidi" w:hAnsiTheme="majorBidi" w:cstheme="majorBidi"/>
          <w:sz w:val="24"/>
        </w:rPr>
        <w:t xml:space="preserve"> </w:t>
      </w:r>
      <w:r w:rsidR="00A97C64">
        <w:rPr>
          <w:rFonts w:asciiTheme="majorBidi" w:hAnsiTheme="majorBidi" w:cstheme="majorBidi"/>
          <w:sz w:val="24"/>
        </w:rPr>
        <w:t xml:space="preserve">which means his </w:t>
      </w:r>
      <w:proofErr w:type="spellStart"/>
      <w:r w:rsidR="00031CF0" w:rsidRPr="00A97C64">
        <w:rPr>
          <w:rFonts w:asciiTheme="majorBidi" w:hAnsiTheme="majorBidi" w:cstheme="majorBidi"/>
          <w:i/>
          <w:iCs/>
          <w:sz w:val="24"/>
        </w:rPr>
        <w:t>chashivut</w:t>
      </w:r>
      <w:proofErr w:type="spellEnd"/>
      <w:r w:rsidR="00031CF0" w:rsidRPr="0062122D">
        <w:rPr>
          <w:rFonts w:asciiTheme="majorBidi" w:hAnsiTheme="majorBidi" w:cstheme="majorBidi"/>
          <w:sz w:val="24"/>
        </w:rPr>
        <w:t xml:space="preserve">. When a </w:t>
      </w:r>
      <w:r w:rsidR="00FD1E30" w:rsidRPr="0062122D">
        <w:rPr>
          <w:rFonts w:asciiTheme="majorBidi" w:hAnsiTheme="majorBidi" w:cstheme="majorBidi"/>
          <w:sz w:val="24"/>
        </w:rPr>
        <w:t>person’s</w:t>
      </w:r>
      <w:r w:rsidR="00031CF0" w:rsidRPr="0062122D">
        <w:rPr>
          <w:rFonts w:asciiTheme="majorBidi" w:hAnsiTheme="majorBidi" w:cstheme="majorBidi"/>
          <w:sz w:val="24"/>
        </w:rPr>
        <w:t xml:space="preserve"> </w:t>
      </w:r>
      <w:proofErr w:type="spellStart"/>
      <w:r w:rsidR="00031CF0" w:rsidRPr="00A97C64">
        <w:rPr>
          <w:rFonts w:asciiTheme="majorBidi" w:hAnsiTheme="majorBidi" w:cstheme="majorBidi"/>
          <w:i/>
          <w:iCs/>
          <w:sz w:val="24"/>
        </w:rPr>
        <w:t>ka</w:t>
      </w:r>
      <w:r w:rsidR="00693BEC" w:rsidRPr="00A97C64">
        <w:rPr>
          <w:rFonts w:asciiTheme="majorBidi" w:hAnsiTheme="majorBidi" w:cstheme="majorBidi"/>
          <w:i/>
          <w:iCs/>
          <w:sz w:val="24"/>
        </w:rPr>
        <w:t>vod</w:t>
      </w:r>
      <w:proofErr w:type="spellEnd"/>
      <w:r w:rsidR="00693BEC" w:rsidRPr="00A97C64">
        <w:rPr>
          <w:rFonts w:asciiTheme="majorBidi" w:hAnsiTheme="majorBidi" w:cstheme="majorBidi"/>
          <w:i/>
          <w:iCs/>
          <w:sz w:val="24"/>
        </w:rPr>
        <w:t xml:space="preserve"> </w:t>
      </w:r>
      <w:r w:rsidR="00693BEC" w:rsidRPr="0062122D">
        <w:rPr>
          <w:rFonts w:asciiTheme="majorBidi" w:hAnsiTheme="majorBidi" w:cstheme="majorBidi"/>
          <w:sz w:val="24"/>
        </w:rPr>
        <w:t>is injured</w:t>
      </w:r>
      <w:r w:rsidR="00A97C64">
        <w:rPr>
          <w:rFonts w:asciiTheme="majorBidi" w:hAnsiTheme="majorBidi" w:cstheme="majorBidi"/>
          <w:sz w:val="24"/>
        </w:rPr>
        <w:t>,</w:t>
      </w:r>
      <w:r w:rsidR="00693BEC" w:rsidRPr="0062122D">
        <w:rPr>
          <w:rFonts w:asciiTheme="majorBidi" w:hAnsiTheme="majorBidi" w:cstheme="majorBidi"/>
          <w:sz w:val="24"/>
        </w:rPr>
        <w:t xml:space="preserve"> he grows pale, and </w:t>
      </w:r>
      <w:r w:rsidR="00F15C75" w:rsidRPr="0062122D">
        <w:rPr>
          <w:rFonts w:asciiTheme="majorBidi" w:hAnsiTheme="majorBidi" w:cstheme="majorBidi"/>
          <w:sz w:val="24"/>
        </w:rPr>
        <w:t>h</w:t>
      </w:r>
      <w:r w:rsidR="00693BEC" w:rsidRPr="0062122D">
        <w:rPr>
          <w:rFonts w:asciiTheme="majorBidi" w:hAnsiTheme="majorBidi" w:cstheme="majorBidi"/>
          <w:sz w:val="24"/>
        </w:rPr>
        <w:t>is blood is s</w:t>
      </w:r>
      <w:r w:rsidR="00F15C75" w:rsidRPr="0062122D">
        <w:rPr>
          <w:rFonts w:asciiTheme="majorBidi" w:hAnsiTheme="majorBidi" w:cstheme="majorBidi"/>
          <w:sz w:val="24"/>
        </w:rPr>
        <w:t xml:space="preserve">hed </w:t>
      </w:r>
      <w:r w:rsidR="0099765E" w:rsidRPr="0062122D">
        <w:rPr>
          <w:rFonts w:asciiTheme="majorBidi" w:hAnsiTheme="majorBidi" w:cstheme="majorBidi"/>
          <w:sz w:val="24"/>
        </w:rPr>
        <w:t>because the embarrassment make</w:t>
      </w:r>
      <w:r w:rsidR="00BD6D1E" w:rsidRPr="0062122D">
        <w:rPr>
          <w:rFonts w:asciiTheme="majorBidi" w:hAnsiTheme="majorBidi" w:cstheme="majorBidi"/>
          <w:sz w:val="24"/>
        </w:rPr>
        <w:t>s</w:t>
      </w:r>
      <w:r w:rsidR="0099765E" w:rsidRPr="0062122D">
        <w:rPr>
          <w:rFonts w:asciiTheme="majorBidi" w:hAnsiTheme="majorBidi" w:cstheme="majorBidi"/>
          <w:sz w:val="24"/>
        </w:rPr>
        <w:t xml:space="preserve"> him </w:t>
      </w:r>
      <w:r w:rsidR="00C41891" w:rsidRPr="0062122D">
        <w:rPr>
          <w:rFonts w:asciiTheme="majorBidi" w:hAnsiTheme="majorBidi" w:cstheme="majorBidi"/>
          <w:sz w:val="24"/>
        </w:rPr>
        <w:t xml:space="preserve">lose his feeling that he has </w:t>
      </w:r>
      <w:proofErr w:type="spellStart"/>
      <w:r w:rsidR="00C41891" w:rsidRPr="000924D1">
        <w:rPr>
          <w:rFonts w:asciiTheme="majorBidi" w:hAnsiTheme="majorBidi" w:cstheme="majorBidi"/>
          <w:i/>
          <w:iCs/>
          <w:sz w:val="24"/>
        </w:rPr>
        <w:t>chashivut</w:t>
      </w:r>
      <w:proofErr w:type="spellEnd"/>
      <w:r w:rsidR="0014232A">
        <w:rPr>
          <w:rFonts w:asciiTheme="majorBidi" w:hAnsiTheme="majorBidi" w:cstheme="majorBidi"/>
          <w:sz w:val="24"/>
        </w:rPr>
        <w:t xml:space="preserve">; </w:t>
      </w:r>
      <w:r w:rsidR="00783670" w:rsidRPr="0062122D">
        <w:rPr>
          <w:rFonts w:asciiTheme="majorBidi" w:hAnsiTheme="majorBidi" w:cstheme="majorBidi"/>
          <w:sz w:val="24"/>
        </w:rPr>
        <w:t xml:space="preserve">reducing </w:t>
      </w:r>
      <w:r w:rsidR="00DB5E60" w:rsidRPr="0062122D">
        <w:rPr>
          <w:rFonts w:asciiTheme="majorBidi" w:hAnsiTheme="majorBidi" w:cstheme="majorBidi"/>
          <w:sz w:val="24"/>
        </w:rPr>
        <w:t xml:space="preserve">a </w:t>
      </w:r>
      <w:r w:rsidR="00B61891" w:rsidRPr="0062122D">
        <w:rPr>
          <w:rFonts w:asciiTheme="majorBidi" w:hAnsiTheme="majorBidi" w:cstheme="majorBidi"/>
          <w:sz w:val="24"/>
        </w:rPr>
        <w:t>person’s</w:t>
      </w:r>
      <w:r w:rsidR="00DB5E60" w:rsidRPr="0062122D">
        <w:rPr>
          <w:rFonts w:asciiTheme="majorBidi" w:hAnsiTheme="majorBidi" w:cstheme="majorBidi"/>
          <w:sz w:val="24"/>
        </w:rPr>
        <w:t xml:space="preserve"> feeling of </w:t>
      </w:r>
      <w:proofErr w:type="spellStart"/>
      <w:r w:rsidR="00783670" w:rsidRPr="00396096">
        <w:rPr>
          <w:rFonts w:asciiTheme="majorBidi" w:hAnsiTheme="majorBidi" w:cstheme="majorBidi"/>
          <w:i/>
          <w:iCs/>
          <w:sz w:val="24"/>
        </w:rPr>
        <w:t>chashivut</w:t>
      </w:r>
      <w:proofErr w:type="spellEnd"/>
      <w:r w:rsidR="00783670" w:rsidRPr="0062122D">
        <w:rPr>
          <w:rFonts w:asciiTheme="majorBidi" w:hAnsiTheme="majorBidi" w:cstheme="majorBidi"/>
          <w:sz w:val="24"/>
        </w:rPr>
        <w:t xml:space="preserve"> </w:t>
      </w:r>
      <w:r w:rsidR="00FD1E30" w:rsidRPr="0062122D">
        <w:rPr>
          <w:rFonts w:asciiTheme="majorBidi" w:hAnsiTheme="majorBidi" w:cstheme="majorBidi"/>
          <w:sz w:val="24"/>
        </w:rPr>
        <w:t xml:space="preserve">is a type of </w:t>
      </w:r>
      <w:r w:rsidR="00626CCA" w:rsidRPr="0062122D">
        <w:rPr>
          <w:rFonts w:asciiTheme="majorBidi" w:hAnsiTheme="majorBidi" w:cstheme="majorBidi"/>
          <w:sz w:val="24"/>
        </w:rPr>
        <w:t>murder</w:t>
      </w:r>
      <w:r w:rsidR="00DB5E60" w:rsidRPr="0062122D">
        <w:rPr>
          <w:rFonts w:asciiTheme="majorBidi" w:hAnsiTheme="majorBidi" w:cstheme="majorBidi"/>
          <w:sz w:val="24"/>
        </w:rPr>
        <w:t xml:space="preserve">. </w:t>
      </w:r>
      <w:r w:rsidR="00B61891" w:rsidRPr="0062122D">
        <w:rPr>
          <w:rFonts w:asciiTheme="majorBidi" w:hAnsiTheme="majorBidi" w:cstheme="majorBidi"/>
          <w:sz w:val="24"/>
        </w:rPr>
        <w:t xml:space="preserve">A dead man is a man without </w:t>
      </w:r>
      <w:proofErr w:type="spellStart"/>
      <w:r w:rsidR="00B61891" w:rsidRPr="00396096">
        <w:rPr>
          <w:rFonts w:asciiTheme="majorBidi" w:hAnsiTheme="majorBidi" w:cstheme="majorBidi"/>
          <w:i/>
          <w:iCs/>
          <w:sz w:val="24"/>
        </w:rPr>
        <w:t>chashivut</w:t>
      </w:r>
      <w:proofErr w:type="spellEnd"/>
      <w:r w:rsidR="00F138B1" w:rsidRPr="0062122D">
        <w:rPr>
          <w:rFonts w:asciiTheme="majorBidi" w:hAnsiTheme="majorBidi" w:cstheme="majorBidi"/>
          <w:sz w:val="24"/>
        </w:rPr>
        <w:t xml:space="preserve">; a </w:t>
      </w:r>
      <w:r w:rsidR="00F138B1" w:rsidRPr="0062122D">
        <w:rPr>
          <w:rFonts w:asciiTheme="majorBidi" w:hAnsiTheme="majorBidi" w:cstheme="majorBidi"/>
          <w:sz w:val="24"/>
        </w:rPr>
        <w:lastRenderedPageBreak/>
        <w:t xml:space="preserve">man without </w:t>
      </w:r>
      <w:proofErr w:type="spellStart"/>
      <w:r w:rsidR="00F138B1" w:rsidRPr="002F24A6">
        <w:rPr>
          <w:rFonts w:asciiTheme="majorBidi" w:hAnsiTheme="majorBidi" w:cstheme="majorBidi"/>
          <w:i/>
          <w:iCs/>
          <w:sz w:val="24"/>
        </w:rPr>
        <w:t>chashivut</w:t>
      </w:r>
      <w:proofErr w:type="spellEnd"/>
      <w:r w:rsidR="00F138B1" w:rsidRPr="0062122D">
        <w:rPr>
          <w:rFonts w:asciiTheme="majorBidi" w:hAnsiTheme="majorBidi" w:cstheme="majorBidi"/>
          <w:sz w:val="24"/>
        </w:rPr>
        <w:t xml:space="preserve"> is </w:t>
      </w:r>
      <w:r w:rsidR="00AC3B0F" w:rsidRPr="0062122D">
        <w:rPr>
          <w:rFonts w:asciiTheme="majorBidi" w:hAnsiTheme="majorBidi" w:cstheme="majorBidi"/>
          <w:sz w:val="24"/>
        </w:rPr>
        <w:t xml:space="preserve">as if he were </w:t>
      </w:r>
      <w:r w:rsidR="00F138B1" w:rsidRPr="0062122D">
        <w:rPr>
          <w:rFonts w:asciiTheme="majorBidi" w:hAnsiTheme="majorBidi" w:cstheme="majorBidi"/>
          <w:sz w:val="24"/>
        </w:rPr>
        <w:t>dead</w:t>
      </w:r>
      <w:r w:rsidR="00AC3B0F" w:rsidRPr="0062122D">
        <w:rPr>
          <w:rFonts w:asciiTheme="majorBidi" w:hAnsiTheme="majorBidi" w:cstheme="majorBidi"/>
          <w:sz w:val="24"/>
        </w:rPr>
        <w:t xml:space="preserve">. Life without </w:t>
      </w:r>
      <w:proofErr w:type="spellStart"/>
      <w:r w:rsidR="00AC3B0F" w:rsidRPr="004B4F65">
        <w:rPr>
          <w:rFonts w:asciiTheme="majorBidi" w:hAnsiTheme="majorBidi" w:cstheme="majorBidi"/>
          <w:i/>
          <w:iCs/>
          <w:sz w:val="24"/>
        </w:rPr>
        <w:t>chashivut</w:t>
      </w:r>
      <w:proofErr w:type="spellEnd"/>
      <w:r w:rsidR="00AC3B0F" w:rsidRPr="0062122D">
        <w:rPr>
          <w:rFonts w:asciiTheme="majorBidi" w:hAnsiTheme="majorBidi" w:cstheme="majorBidi"/>
          <w:sz w:val="24"/>
        </w:rPr>
        <w:t xml:space="preserve">, without </w:t>
      </w:r>
      <w:r w:rsidR="00B86475" w:rsidRPr="0062122D">
        <w:rPr>
          <w:rFonts w:asciiTheme="majorBidi" w:hAnsiTheme="majorBidi" w:cstheme="majorBidi"/>
          <w:sz w:val="24"/>
        </w:rPr>
        <w:t xml:space="preserve">value, in existentialist </w:t>
      </w:r>
      <w:r w:rsidR="004B4F65" w:rsidRPr="0062122D">
        <w:rPr>
          <w:rFonts w:asciiTheme="majorBidi" w:hAnsiTheme="majorBidi" w:cstheme="majorBidi"/>
          <w:sz w:val="24"/>
        </w:rPr>
        <w:t>language</w:t>
      </w:r>
      <w:r w:rsidR="00E8304C">
        <w:rPr>
          <w:rFonts w:asciiTheme="majorBidi" w:hAnsiTheme="majorBidi" w:cstheme="majorBidi"/>
          <w:sz w:val="24"/>
        </w:rPr>
        <w:t xml:space="preserve">, </w:t>
      </w:r>
      <w:r w:rsidR="00B86475" w:rsidRPr="0062122D">
        <w:rPr>
          <w:rFonts w:asciiTheme="majorBidi" w:hAnsiTheme="majorBidi" w:cstheme="majorBidi"/>
          <w:sz w:val="24"/>
        </w:rPr>
        <w:t>without meaning</w:t>
      </w:r>
      <w:r w:rsidR="00E8304C">
        <w:rPr>
          <w:rFonts w:asciiTheme="majorBidi" w:hAnsiTheme="majorBidi" w:cstheme="majorBidi"/>
          <w:sz w:val="24"/>
        </w:rPr>
        <w:t xml:space="preserve">, </w:t>
      </w:r>
      <w:r w:rsidR="00B86475" w:rsidRPr="0062122D">
        <w:rPr>
          <w:rFonts w:asciiTheme="majorBidi" w:hAnsiTheme="majorBidi" w:cstheme="majorBidi"/>
          <w:sz w:val="24"/>
        </w:rPr>
        <w:t>is n</w:t>
      </w:r>
      <w:r w:rsidR="009F499F" w:rsidRPr="0062122D">
        <w:rPr>
          <w:rFonts w:asciiTheme="majorBidi" w:hAnsiTheme="majorBidi" w:cstheme="majorBidi"/>
          <w:sz w:val="24"/>
        </w:rPr>
        <w:t>o</w:t>
      </w:r>
      <w:r w:rsidR="00B86475" w:rsidRPr="0062122D">
        <w:rPr>
          <w:rFonts w:asciiTheme="majorBidi" w:hAnsiTheme="majorBidi" w:cstheme="majorBidi"/>
          <w:sz w:val="24"/>
        </w:rPr>
        <w:t>t life.</w:t>
      </w:r>
      <w:r w:rsidR="009F499F" w:rsidRPr="0062122D">
        <w:rPr>
          <w:rStyle w:val="FootnoteReference"/>
          <w:rFonts w:asciiTheme="majorBidi" w:hAnsiTheme="majorBidi" w:cstheme="majorBidi"/>
          <w:sz w:val="24"/>
        </w:rPr>
        <w:footnoteReference w:id="50"/>
      </w:r>
    </w:p>
    <w:p w14:paraId="5598B30E" w14:textId="3E069CBD" w:rsidR="008929F7" w:rsidRPr="0062122D" w:rsidRDefault="008929F7"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Between the lines</w:t>
      </w:r>
      <w:r w:rsidR="002A5735">
        <w:rPr>
          <w:rFonts w:asciiTheme="majorBidi" w:hAnsiTheme="majorBidi" w:cstheme="majorBidi"/>
          <w:sz w:val="24"/>
        </w:rPr>
        <w:t>,</w:t>
      </w:r>
      <w:r w:rsidRPr="0062122D">
        <w:rPr>
          <w:rFonts w:asciiTheme="majorBidi" w:hAnsiTheme="majorBidi" w:cstheme="majorBidi"/>
          <w:sz w:val="24"/>
        </w:rPr>
        <w:t xml:space="preserve"> </w:t>
      </w:r>
      <w:r w:rsidR="000D4223" w:rsidRPr="0062122D">
        <w:rPr>
          <w:rFonts w:asciiTheme="majorBidi" w:hAnsiTheme="majorBidi" w:cstheme="majorBidi"/>
          <w:sz w:val="24"/>
        </w:rPr>
        <w:t>a</w:t>
      </w:r>
      <w:r w:rsidRPr="0062122D">
        <w:rPr>
          <w:rFonts w:asciiTheme="majorBidi" w:hAnsiTheme="majorBidi" w:cstheme="majorBidi"/>
          <w:sz w:val="24"/>
        </w:rPr>
        <w:t xml:space="preserve"> </w:t>
      </w:r>
      <w:r w:rsidR="002D0688" w:rsidRPr="0062122D">
        <w:rPr>
          <w:rFonts w:asciiTheme="majorBidi" w:hAnsiTheme="majorBidi" w:cstheme="majorBidi"/>
          <w:sz w:val="24"/>
        </w:rPr>
        <w:t xml:space="preserve">non-intuitive process is revealed. Intuitively, </w:t>
      </w:r>
      <w:r w:rsidR="00F17872" w:rsidRPr="0062122D">
        <w:rPr>
          <w:rFonts w:asciiTheme="majorBidi" w:hAnsiTheme="majorBidi" w:cstheme="majorBidi"/>
          <w:sz w:val="24"/>
        </w:rPr>
        <w:t xml:space="preserve">we tend to place </w:t>
      </w:r>
      <w:r w:rsidR="005B1B84" w:rsidRPr="0062122D">
        <w:rPr>
          <w:rFonts w:asciiTheme="majorBidi" w:hAnsiTheme="majorBidi" w:cstheme="majorBidi"/>
          <w:sz w:val="24"/>
        </w:rPr>
        <w:t>murder</w:t>
      </w:r>
      <w:r w:rsidR="00F17872" w:rsidRPr="0062122D">
        <w:rPr>
          <w:rFonts w:asciiTheme="majorBidi" w:hAnsiTheme="majorBidi" w:cstheme="majorBidi"/>
          <w:sz w:val="24"/>
        </w:rPr>
        <w:t xml:space="preserve"> at the extreme end of the scale </w:t>
      </w:r>
      <w:r w:rsidR="004F3AAA" w:rsidRPr="0062122D">
        <w:rPr>
          <w:rFonts w:asciiTheme="majorBidi" w:hAnsiTheme="majorBidi" w:cstheme="majorBidi"/>
          <w:sz w:val="24"/>
        </w:rPr>
        <w:t>of physical harm: hitting i</w:t>
      </w:r>
      <w:r w:rsidR="005B1B84">
        <w:rPr>
          <w:rFonts w:asciiTheme="majorBidi" w:hAnsiTheme="majorBidi" w:cstheme="majorBidi"/>
          <w:sz w:val="24"/>
        </w:rPr>
        <w:t>s</w:t>
      </w:r>
      <w:r w:rsidR="004F3AAA" w:rsidRPr="0062122D">
        <w:rPr>
          <w:rFonts w:asciiTheme="majorBidi" w:hAnsiTheme="majorBidi" w:cstheme="majorBidi"/>
          <w:sz w:val="24"/>
        </w:rPr>
        <w:t xml:space="preserve"> a low form of </w:t>
      </w:r>
      <w:r w:rsidR="00A666D7" w:rsidRPr="0062122D">
        <w:rPr>
          <w:rFonts w:asciiTheme="majorBidi" w:hAnsiTheme="majorBidi" w:cstheme="majorBidi"/>
          <w:sz w:val="24"/>
        </w:rPr>
        <w:t>injury</w:t>
      </w:r>
      <w:r w:rsidR="004F3AAA" w:rsidRPr="0062122D">
        <w:rPr>
          <w:rFonts w:asciiTheme="majorBidi" w:hAnsiTheme="majorBidi" w:cstheme="majorBidi"/>
          <w:sz w:val="24"/>
        </w:rPr>
        <w:t xml:space="preserve">, </w:t>
      </w:r>
      <w:r w:rsidR="00A22D7B" w:rsidRPr="0062122D">
        <w:rPr>
          <w:rFonts w:asciiTheme="majorBidi" w:hAnsiTheme="majorBidi" w:cstheme="majorBidi"/>
          <w:sz w:val="24"/>
        </w:rPr>
        <w:t>wounding a medium form of injury</w:t>
      </w:r>
      <w:r w:rsidR="007F4F48">
        <w:rPr>
          <w:rFonts w:asciiTheme="majorBidi" w:hAnsiTheme="majorBidi" w:cstheme="majorBidi"/>
          <w:sz w:val="24"/>
        </w:rPr>
        <w:t>,</w:t>
      </w:r>
      <w:r w:rsidR="00A22D7B" w:rsidRPr="0062122D">
        <w:rPr>
          <w:rFonts w:asciiTheme="majorBidi" w:hAnsiTheme="majorBidi" w:cstheme="majorBidi"/>
          <w:sz w:val="24"/>
        </w:rPr>
        <w:t xml:space="preserve"> </w:t>
      </w:r>
      <w:r w:rsidR="00CE1467" w:rsidRPr="0062122D">
        <w:rPr>
          <w:rFonts w:asciiTheme="majorBidi" w:hAnsiTheme="majorBidi" w:cstheme="majorBidi"/>
          <w:sz w:val="24"/>
        </w:rPr>
        <w:t xml:space="preserve">and murder a severe injury. </w:t>
      </w:r>
      <w:r w:rsidR="00A571BA" w:rsidRPr="0062122D">
        <w:rPr>
          <w:rFonts w:asciiTheme="majorBidi" w:hAnsiTheme="majorBidi" w:cstheme="majorBidi"/>
          <w:sz w:val="24"/>
        </w:rPr>
        <w:t>However, from Rabbi Hutner’s words</w:t>
      </w:r>
      <w:r w:rsidR="002A5735">
        <w:rPr>
          <w:rFonts w:asciiTheme="majorBidi" w:hAnsiTheme="majorBidi" w:cstheme="majorBidi"/>
          <w:sz w:val="24"/>
        </w:rPr>
        <w:t>,</w:t>
      </w:r>
      <w:r w:rsidR="00A571BA" w:rsidRPr="0062122D">
        <w:rPr>
          <w:rFonts w:asciiTheme="majorBidi" w:hAnsiTheme="majorBidi" w:cstheme="majorBidi"/>
          <w:sz w:val="24"/>
        </w:rPr>
        <w:t xml:space="preserve"> it emerges th</w:t>
      </w:r>
      <w:r w:rsidR="00036A8E" w:rsidRPr="0062122D">
        <w:rPr>
          <w:rFonts w:asciiTheme="majorBidi" w:hAnsiTheme="majorBidi" w:cstheme="majorBidi"/>
          <w:sz w:val="24"/>
        </w:rPr>
        <w:t>at physical injury and murder are not o</w:t>
      </w:r>
      <w:r w:rsidR="0089397F">
        <w:rPr>
          <w:rFonts w:asciiTheme="majorBidi" w:hAnsiTheme="majorBidi" w:cstheme="majorBidi"/>
          <w:sz w:val="24"/>
        </w:rPr>
        <w:t>n</w:t>
      </w:r>
      <w:r w:rsidR="00036A8E" w:rsidRPr="0062122D">
        <w:rPr>
          <w:rFonts w:asciiTheme="majorBidi" w:hAnsiTheme="majorBidi" w:cstheme="majorBidi"/>
          <w:sz w:val="24"/>
        </w:rPr>
        <w:t xml:space="preserve"> the same </w:t>
      </w:r>
      <w:r w:rsidR="007C2F02" w:rsidRPr="0062122D">
        <w:rPr>
          <w:rFonts w:asciiTheme="majorBidi" w:hAnsiTheme="majorBidi" w:cstheme="majorBidi"/>
          <w:sz w:val="24"/>
        </w:rPr>
        <w:t>spectrum but</w:t>
      </w:r>
      <w:r w:rsidR="00D52F9A" w:rsidRPr="0062122D">
        <w:rPr>
          <w:rFonts w:asciiTheme="majorBidi" w:hAnsiTheme="majorBidi" w:cstheme="majorBidi"/>
          <w:sz w:val="24"/>
        </w:rPr>
        <w:t xml:space="preserve"> belong to two </w:t>
      </w:r>
      <w:r w:rsidR="00E77349" w:rsidRPr="0062122D">
        <w:rPr>
          <w:rFonts w:asciiTheme="majorBidi" w:hAnsiTheme="majorBidi" w:cstheme="majorBidi"/>
          <w:sz w:val="24"/>
        </w:rPr>
        <w:t xml:space="preserve">completely </w:t>
      </w:r>
      <w:r w:rsidR="00D52F9A" w:rsidRPr="0062122D">
        <w:rPr>
          <w:rFonts w:asciiTheme="majorBidi" w:hAnsiTheme="majorBidi" w:cstheme="majorBidi"/>
          <w:sz w:val="24"/>
        </w:rPr>
        <w:t>separate categories</w:t>
      </w:r>
      <w:r w:rsidR="00E77349" w:rsidRPr="0062122D">
        <w:rPr>
          <w:rFonts w:asciiTheme="majorBidi" w:hAnsiTheme="majorBidi" w:cstheme="majorBidi"/>
          <w:sz w:val="24"/>
        </w:rPr>
        <w:t xml:space="preserve">. In </w:t>
      </w:r>
      <w:r w:rsidR="00141F0B" w:rsidRPr="0062122D">
        <w:rPr>
          <w:rFonts w:asciiTheme="majorBidi" w:hAnsiTheme="majorBidi" w:cstheme="majorBidi"/>
          <w:sz w:val="24"/>
        </w:rPr>
        <w:t>contrast, an</w:t>
      </w:r>
      <w:r w:rsidR="003533D7" w:rsidRPr="0062122D">
        <w:rPr>
          <w:rFonts w:asciiTheme="majorBidi" w:hAnsiTheme="majorBidi" w:cstheme="majorBidi"/>
          <w:sz w:val="24"/>
        </w:rPr>
        <w:t xml:space="preserve"> injury to </w:t>
      </w:r>
      <w:r w:rsidR="00141F0B">
        <w:rPr>
          <w:rFonts w:asciiTheme="majorBidi" w:hAnsiTheme="majorBidi" w:cstheme="majorBidi"/>
          <w:sz w:val="24"/>
        </w:rPr>
        <w:t xml:space="preserve">a person’s </w:t>
      </w:r>
      <w:proofErr w:type="spellStart"/>
      <w:r w:rsidR="007108F5" w:rsidRPr="00141F0B">
        <w:rPr>
          <w:rFonts w:asciiTheme="majorBidi" w:hAnsiTheme="majorBidi" w:cstheme="majorBidi"/>
          <w:i/>
          <w:iCs/>
          <w:sz w:val="24"/>
        </w:rPr>
        <w:t>kavod</w:t>
      </w:r>
      <w:proofErr w:type="spellEnd"/>
      <w:r w:rsidR="007108F5" w:rsidRPr="0062122D">
        <w:rPr>
          <w:rFonts w:asciiTheme="majorBidi" w:hAnsiTheme="majorBidi" w:cstheme="majorBidi"/>
          <w:sz w:val="24"/>
        </w:rPr>
        <w:t xml:space="preserve"> does </w:t>
      </w:r>
      <w:r w:rsidR="007B446A" w:rsidRPr="0062122D">
        <w:rPr>
          <w:rFonts w:asciiTheme="majorBidi" w:hAnsiTheme="majorBidi" w:cstheme="majorBidi"/>
          <w:sz w:val="24"/>
        </w:rPr>
        <w:t>pertain</w:t>
      </w:r>
      <w:r w:rsidR="007108F5" w:rsidRPr="0062122D">
        <w:rPr>
          <w:rFonts w:asciiTheme="majorBidi" w:hAnsiTheme="majorBidi" w:cstheme="majorBidi"/>
          <w:sz w:val="24"/>
        </w:rPr>
        <w:t xml:space="preserve"> to the same category as murder and both </w:t>
      </w:r>
      <w:r w:rsidR="00370CDF" w:rsidRPr="0062122D">
        <w:rPr>
          <w:rFonts w:asciiTheme="majorBidi" w:hAnsiTheme="majorBidi" w:cstheme="majorBidi"/>
          <w:sz w:val="24"/>
        </w:rPr>
        <w:t>belong on the same spectrum.</w:t>
      </w:r>
    </w:p>
    <w:p w14:paraId="3C20BEC8" w14:textId="1EB7DAAD" w:rsidR="00370CDF" w:rsidRPr="0062122D" w:rsidRDefault="00B228BD"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Th</w:t>
      </w:r>
      <w:r w:rsidR="00755A9D">
        <w:rPr>
          <w:rFonts w:asciiTheme="majorBidi" w:hAnsiTheme="majorBidi" w:cstheme="majorBidi"/>
          <w:sz w:val="24"/>
        </w:rPr>
        <w:t>e</w:t>
      </w:r>
      <w:r w:rsidRPr="0062122D">
        <w:rPr>
          <w:rFonts w:asciiTheme="majorBidi" w:hAnsiTheme="majorBidi" w:cstheme="majorBidi"/>
          <w:sz w:val="24"/>
        </w:rPr>
        <w:t xml:space="preserve"> dynamic emerging from Rabbi Hutner’s words </w:t>
      </w:r>
      <w:r w:rsidR="00F25E63" w:rsidRPr="0062122D">
        <w:rPr>
          <w:rFonts w:asciiTheme="majorBidi" w:hAnsiTheme="majorBidi" w:cstheme="majorBidi"/>
          <w:sz w:val="24"/>
        </w:rPr>
        <w:t xml:space="preserve">is interesting in light of the distinction made by Peter Berger between </w:t>
      </w:r>
      <w:r w:rsidR="006D0B06" w:rsidRPr="0062122D">
        <w:rPr>
          <w:rFonts w:asciiTheme="majorBidi" w:hAnsiTheme="majorBidi" w:cstheme="majorBidi"/>
          <w:sz w:val="24"/>
        </w:rPr>
        <w:t>cultures based on honor and cultures based on dignity.</w:t>
      </w:r>
      <w:r w:rsidR="00512E0E" w:rsidRPr="0062122D">
        <w:rPr>
          <w:rStyle w:val="FootnoteReference"/>
          <w:rFonts w:asciiTheme="majorBidi" w:hAnsiTheme="majorBidi" w:cstheme="majorBidi"/>
          <w:sz w:val="24"/>
        </w:rPr>
        <w:footnoteReference w:id="51"/>
      </w:r>
      <w:r w:rsidR="006D0B06" w:rsidRPr="0062122D">
        <w:rPr>
          <w:rFonts w:asciiTheme="majorBidi" w:hAnsiTheme="majorBidi" w:cstheme="majorBidi"/>
          <w:sz w:val="24"/>
        </w:rPr>
        <w:t xml:space="preserve"> </w:t>
      </w:r>
      <w:r w:rsidR="005F4F19" w:rsidRPr="005C10E1">
        <w:rPr>
          <w:rFonts w:asciiTheme="majorBidi" w:hAnsiTheme="majorBidi" w:cstheme="majorBidi"/>
          <w:sz w:val="24"/>
        </w:rPr>
        <w:t>Berger</w:t>
      </w:r>
      <w:r w:rsidR="005F4F19" w:rsidRPr="0062122D">
        <w:rPr>
          <w:rFonts w:asciiTheme="majorBidi" w:hAnsiTheme="majorBidi" w:cstheme="majorBidi"/>
          <w:sz w:val="24"/>
        </w:rPr>
        <w:t xml:space="preserve">’s famous essay is dedicated to the elimination of the </w:t>
      </w:r>
      <w:r w:rsidR="00127415" w:rsidRPr="0062122D">
        <w:rPr>
          <w:rFonts w:asciiTheme="majorBidi" w:hAnsiTheme="majorBidi" w:cstheme="majorBidi"/>
          <w:sz w:val="24"/>
        </w:rPr>
        <w:t xml:space="preserve">idea of honor in </w:t>
      </w:r>
      <w:r w:rsidR="003765DE" w:rsidRPr="0062122D">
        <w:rPr>
          <w:rFonts w:asciiTheme="majorBidi" w:hAnsiTheme="majorBidi" w:cstheme="majorBidi"/>
          <w:sz w:val="24"/>
        </w:rPr>
        <w:t>modern society and its replacement with the idea of dignity</w:t>
      </w:r>
      <w:r w:rsidR="002A492B" w:rsidRPr="0062122D">
        <w:rPr>
          <w:rFonts w:asciiTheme="majorBidi" w:hAnsiTheme="majorBidi" w:cstheme="majorBidi"/>
          <w:sz w:val="24"/>
        </w:rPr>
        <w:t xml:space="preserve">, and the implications of this change. </w:t>
      </w:r>
      <w:r w:rsidR="004C103F" w:rsidRPr="0062122D">
        <w:rPr>
          <w:rFonts w:asciiTheme="majorBidi" w:hAnsiTheme="majorBidi" w:cstheme="majorBidi"/>
          <w:sz w:val="24"/>
        </w:rPr>
        <w:t xml:space="preserve">This </w:t>
      </w:r>
      <w:r w:rsidR="00E1282A" w:rsidRPr="0062122D">
        <w:rPr>
          <w:rFonts w:asciiTheme="majorBidi" w:hAnsiTheme="majorBidi" w:cstheme="majorBidi"/>
          <w:sz w:val="24"/>
        </w:rPr>
        <w:t xml:space="preserve">transition is connected to </w:t>
      </w:r>
      <w:r w:rsidR="00357ACF" w:rsidRPr="0062122D">
        <w:rPr>
          <w:rFonts w:asciiTheme="majorBidi" w:hAnsiTheme="majorBidi" w:cstheme="majorBidi"/>
          <w:sz w:val="24"/>
        </w:rPr>
        <w:t xml:space="preserve">the disappearance of institutions and </w:t>
      </w:r>
      <w:r w:rsidR="00AB1416" w:rsidRPr="0062122D">
        <w:rPr>
          <w:rFonts w:asciiTheme="majorBidi" w:hAnsiTheme="majorBidi" w:cstheme="majorBidi"/>
          <w:sz w:val="24"/>
        </w:rPr>
        <w:t xml:space="preserve">social </w:t>
      </w:r>
      <w:r w:rsidR="005C10E1">
        <w:rPr>
          <w:rFonts w:asciiTheme="majorBidi" w:hAnsiTheme="majorBidi" w:cstheme="majorBidi"/>
          <w:sz w:val="24"/>
        </w:rPr>
        <w:t>backgrounds</w:t>
      </w:r>
      <w:r w:rsidR="00AB1416" w:rsidRPr="0062122D">
        <w:rPr>
          <w:rFonts w:asciiTheme="majorBidi" w:hAnsiTheme="majorBidi" w:cstheme="majorBidi"/>
          <w:sz w:val="24"/>
        </w:rPr>
        <w:t xml:space="preserve"> as the source of a person’s identity and the meaning of his life. </w:t>
      </w:r>
      <w:r w:rsidR="00AF50E3">
        <w:rPr>
          <w:rFonts w:asciiTheme="majorBidi" w:hAnsiTheme="majorBidi" w:cstheme="majorBidi"/>
          <w:sz w:val="24"/>
        </w:rPr>
        <w:t xml:space="preserve">It should be noted that </w:t>
      </w:r>
      <w:r w:rsidR="006560F7" w:rsidRPr="0062122D">
        <w:rPr>
          <w:rFonts w:asciiTheme="majorBidi" w:hAnsiTheme="majorBidi" w:cstheme="majorBidi"/>
          <w:sz w:val="24"/>
        </w:rPr>
        <w:t xml:space="preserve">Landau included Berger </w:t>
      </w:r>
      <w:r w:rsidR="00FD004D" w:rsidRPr="0062122D">
        <w:rPr>
          <w:rFonts w:asciiTheme="majorBidi" w:hAnsiTheme="majorBidi" w:cstheme="majorBidi"/>
          <w:sz w:val="24"/>
        </w:rPr>
        <w:t>on his list of important figures</w:t>
      </w:r>
      <w:r w:rsidR="00357ACF" w:rsidRPr="0062122D">
        <w:rPr>
          <w:rFonts w:asciiTheme="majorBidi" w:hAnsiTheme="majorBidi" w:cstheme="majorBidi"/>
          <w:sz w:val="24"/>
        </w:rPr>
        <w:t xml:space="preserve"> </w:t>
      </w:r>
      <w:r w:rsidR="0088226D" w:rsidRPr="0062122D">
        <w:rPr>
          <w:rFonts w:asciiTheme="majorBidi" w:hAnsiTheme="majorBidi" w:cstheme="majorBidi"/>
          <w:sz w:val="24"/>
        </w:rPr>
        <w:t xml:space="preserve">concerned </w:t>
      </w:r>
      <w:r w:rsidR="00F65912">
        <w:rPr>
          <w:rFonts w:asciiTheme="majorBidi" w:hAnsiTheme="majorBidi" w:cstheme="majorBidi"/>
          <w:sz w:val="24"/>
        </w:rPr>
        <w:t>with</w:t>
      </w:r>
      <w:r w:rsidR="00380D05" w:rsidRPr="0062122D">
        <w:rPr>
          <w:rFonts w:asciiTheme="majorBidi" w:hAnsiTheme="majorBidi" w:cstheme="majorBidi"/>
          <w:sz w:val="24"/>
        </w:rPr>
        <w:t xml:space="preserve"> </w:t>
      </w:r>
      <w:r w:rsidR="00F65912">
        <w:rPr>
          <w:rFonts w:asciiTheme="majorBidi" w:hAnsiTheme="majorBidi" w:cstheme="majorBidi"/>
          <w:sz w:val="24"/>
        </w:rPr>
        <w:t xml:space="preserve">the </w:t>
      </w:r>
      <w:r w:rsidR="00380D05" w:rsidRPr="0062122D">
        <w:rPr>
          <w:rFonts w:asciiTheme="majorBidi" w:hAnsiTheme="majorBidi" w:cstheme="majorBidi"/>
          <w:sz w:val="24"/>
        </w:rPr>
        <w:t xml:space="preserve">question of meaning and engaging with </w:t>
      </w:r>
      <w:r w:rsidR="005C10E1">
        <w:rPr>
          <w:rFonts w:asciiTheme="majorBidi" w:hAnsiTheme="majorBidi" w:cstheme="majorBidi"/>
          <w:sz w:val="24"/>
        </w:rPr>
        <w:t>it</w:t>
      </w:r>
      <w:r w:rsidR="00380D05" w:rsidRPr="0062122D">
        <w:rPr>
          <w:rFonts w:asciiTheme="majorBidi" w:hAnsiTheme="majorBidi" w:cstheme="majorBidi"/>
          <w:sz w:val="24"/>
        </w:rPr>
        <w:t xml:space="preserve">. </w:t>
      </w:r>
      <w:r w:rsidR="0024365E" w:rsidRPr="0062122D">
        <w:rPr>
          <w:rStyle w:val="FootnoteReference"/>
          <w:rFonts w:asciiTheme="majorBidi" w:hAnsiTheme="majorBidi" w:cstheme="majorBidi"/>
          <w:sz w:val="24"/>
        </w:rPr>
        <w:footnoteReference w:id="52"/>
      </w:r>
      <w:r w:rsidR="00B73EB4" w:rsidRPr="0062122D">
        <w:rPr>
          <w:rFonts w:asciiTheme="majorBidi" w:hAnsiTheme="majorBidi" w:cstheme="majorBidi"/>
          <w:sz w:val="24"/>
        </w:rPr>
        <w:t xml:space="preserve"> The pre-modern honor (vestiges of w</w:t>
      </w:r>
      <w:r w:rsidR="005C10E1">
        <w:rPr>
          <w:rFonts w:asciiTheme="majorBidi" w:hAnsiTheme="majorBidi" w:cstheme="majorBidi"/>
          <w:sz w:val="24"/>
        </w:rPr>
        <w:t>hich</w:t>
      </w:r>
      <w:r w:rsidR="00B73EB4" w:rsidRPr="0062122D">
        <w:rPr>
          <w:rFonts w:asciiTheme="majorBidi" w:hAnsiTheme="majorBidi" w:cstheme="majorBidi"/>
          <w:sz w:val="24"/>
        </w:rPr>
        <w:t xml:space="preserve"> survive </w:t>
      </w:r>
      <w:r w:rsidR="008525F2" w:rsidRPr="0062122D">
        <w:rPr>
          <w:rFonts w:asciiTheme="majorBidi" w:hAnsiTheme="majorBidi" w:cstheme="majorBidi"/>
          <w:sz w:val="24"/>
        </w:rPr>
        <w:t xml:space="preserve">in modern societies) is not a matter of hierarchy alone, </w:t>
      </w:r>
      <w:r w:rsidR="001A35AB" w:rsidRPr="0062122D">
        <w:rPr>
          <w:rFonts w:asciiTheme="majorBidi" w:hAnsiTheme="majorBidi" w:cstheme="majorBidi"/>
          <w:sz w:val="24"/>
        </w:rPr>
        <w:t xml:space="preserve">but rather of </w:t>
      </w:r>
      <w:r w:rsidR="008A5CE5" w:rsidRPr="0062122D">
        <w:rPr>
          <w:rFonts w:asciiTheme="majorBidi" w:hAnsiTheme="majorBidi" w:cstheme="majorBidi"/>
          <w:sz w:val="24"/>
        </w:rPr>
        <w:t>correlation</w:t>
      </w:r>
      <w:r w:rsidR="000A12E0" w:rsidRPr="0062122D">
        <w:rPr>
          <w:rFonts w:asciiTheme="majorBidi" w:hAnsiTheme="majorBidi" w:cstheme="majorBidi"/>
          <w:sz w:val="24"/>
        </w:rPr>
        <w:t>:</w:t>
      </w:r>
      <w:r w:rsidR="00A3561A" w:rsidRPr="0062122D">
        <w:rPr>
          <w:rFonts w:asciiTheme="majorBidi" w:hAnsiTheme="majorBidi" w:cstheme="majorBidi"/>
          <w:sz w:val="24"/>
        </w:rPr>
        <w:t xml:space="preserve"> a person’s</w:t>
      </w:r>
      <w:r w:rsidR="00DC5FD6" w:rsidRPr="0062122D">
        <w:rPr>
          <w:rFonts w:asciiTheme="majorBidi" w:hAnsiTheme="majorBidi" w:cstheme="majorBidi"/>
          <w:sz w:val="24"/>
        </w:rPr>
        <w:t xml:space="preserve"> social and institutional </w:t>
      </w:r>
      <w:r w:rsidR="005C10E1">
        <w:rPr>
          <w:rFonts w:asciiTheme="majorBidi" w:hAnsiTheme="majorBidi" w:cstheme="majorBidi"/>
          <w:sz w:val="24"/>
        </w:rPr>
        <w:t>frameworks</w:t>
      </w:r>
      <w:r w:rsidR="00DC5FD6" w:rsidRPr="0062122D">
        <w:rPr>
          <w:rFonts w:asciiTheme="majorBidi" w:hAnsiTheme="majorBidi" w:cstheme="majorBidi"/>
          <w:sz w:val="24"/>
        </w:rPr>
        <w:t xml:space="preserve"> determined</w:t>
      </w:r>
      <w:r w:rsidR="004918AD" w:rsidRPr="0062122D">
        <w:rPr>
          <w:rFonts w:asciiTheme="majorBidi" w:hAnsiTheme="majorBidi" w:cstheme="majorBidi"/>
          <w:sz w:val="24"/>
        </w:rPr>
        <w:t xml:space="preserve"> the attitude </w:t>
      </w:r>
      <w:r w:rsidR="000378BF" w:rsidRPr="0062122D">
        <w:rPr>
          <w:rFonts w:asciiTheme="majorBidi" w:hAnsiTheme="majorBidi" w:cstheme="majorBidi"/>
          <w:sz w:val="24"/>
        </w:rPr>
        <w:t xml:space="preserve">shown to </w:t>
      </w:r>
      <w:r w:rsidR="00DC5FD6" w:rsidRPr="0062122D">
        <w:rPr>
          <w:rFonts w:asciiTheme="majorBidi" w:hAnsiTheme="majorBidi" w:cstheme="majorBidi"/>
          <w:sz w:val="24"/>
        </w:rPr>
        <w:t>him</w:t>
      </w:r>
      <w:r w:rsidR="000378BF" w:rsidRPr="0062122D">
        <w:rPr>
          <w:rFonts w:asciiTheme="majorBidi" w:hAnsiTheme="majorBidi" w:cstheme="majorBidi"/>
          <w:sz w:val="24"/>
        </w:rPr>
        <w:t xml:space="preserve"> by </w:t>
      </w:r>
      <w:r w:rsidR="005C10E1">
        <w:rPr>
          <w:rFonts w:asciiTheme="majorBidi" w:hAnsiTheme="majorBidi" w:cstheme="majorBidi"/>
          <w:sz w:val="24"/>
        </w:rPr>
        <w:t xml:space="preserve">other </w:t>
      </w:r>
      <w:r w:rsidR="000378BF" w:rsidRPr="0062122D">
        <w:rPr>
          <w:rFonts w:asciiTheme="majorBidi" w:hAnsiTheme="majorBidi" w:cstheme="majorBidi"/>
          <w:sz w:val="24"/>
        </w:rPr>
        <w:t>members of his class or other clas</w:t>
      </w:r>
      <w:r w:rsidR="00DC5FD6" w:rsidRPr="0062122D">
        <w:rPr>
          <w:rFonts w:asciiTheme="majorBidi" w:hAnsiTheme="majorBidi" w:cstheme="majorBidi"/>
          <w:sz w:val="24"/>
        </w:rPr>
        <w:t>ses</w:t>
      </w:r>
      <w:r w:rsidR="00CE494E" w:rsidRPr="0062122D">
        <w:rPr>
          <w:rFonts w:asciiTheme="majorBidi" w:hAnsiTheme="majorBidi" w:cstheme="majorBidi"/>
          <w:sz w:val="24"/>
        </w:rPr>
        <w:t xml:space="preserve"> as well as the </w:t>
      </w:r>
      <w:r w:rsidR="00860278" w:rsidRPr="0062122D">
        <w:rPr>
          <w:rFonts w:asciiTheme="majorBidi" w:hAnsiTheme="majorBidi" w:cstheme="majorBidi"/>
          <w:sz w:val="24"/>
        </w:rPr>
        <w:t>behaviors</w:t>
      </w:r>
      <w:r w:rsidR="0005446B" w:rsidRPr="0062122D">
        <w:rPr>
          <w:rFonts w:asciiTheme="majorBidi" w:hAnsiTheme="majorBidi" w:cstheme="majorBidi"/>
          <w:sz w:val="24"/>
        </w:rPr>
        <w:t xml:space="preserve"> </w:t>
      </w:r>
      <w:r w:rsidR="004C506C" w:rsidRPr="0062122D">
        <w:rPr>
          <w:rFonts w:asciiTheme="majorBidi" w:hAnsiTheme="majorBidi" w:cstheme="majorBidi"/>
          <w:sz w:val="24"/>
        </w:rPr>
        <w:t xml:space="preserve">that were </w:t>
      </w:r>
      <w:r w:rsidR="005C10E1" w:rsidRPr="0062122D">
        <w:rPr>
          <w:rFonts w:asciiTheme="majorBidi" w:hAnsiTheme="majorBidi" w:cstheme="majorBidi"/>
          <w:sz w:val="24"/>
        </w:rPr>
        <w:t>compulsory</w:t>
      </w:r>
      <w:r w:rsidR="004C506C" w:rsidRPr="0062122D">
        <w:rPr>
          <w:rFonts w:asciiTheme="majorBidi" w:hAnsiTheme="majorBidi" w:cstheme="majorBidi"/>
          <w:sz w:val="24"/>
        </w:rPr>
        <w:t xml:space="preserve"> for him and those actions and situations which </w:t>
      </w:r>
      <w:r w:rsidR="00D05C23" w:rsidRPr="0062122D">
        <w:rPr>
          <w:rFonts w:asciiTheme="majorBidi" w:hAnsiTheme="majorBidi" w:cstheme="majorBidi"/>
          <w:sz w:val="24"/>
        </w:rPr>
        <w:t xml:space="preserve">were shameful for him. A person was </w:t>
      </w:r>
      <w:r w:rsidR="0003481E" w:rsidRPr="0062122D">
        <w:rPr>
          <w:rFonts w:asciiTheme="majorBidi" w:hAnsiTheme="majorBidi" w:cstheme="majorBidi"/>
          <w:sz w:val="24"/>
        </w:rPr>
        <w:t>the roles he filled and the things he did</w:t>
      </w:r>
      <w:r w:rsidR="00FC2A88">
        <w:rPr>
          <w:rFonts w:asciiTheme="majorBidi" w:hAnsiTheme="majorBidi" w:cstheme="majorBidi"/>
          <w:sz w:val="24"/>
        </w:rPr>
        <w:t>,</w:t>
      </w:r>
      <w:r w:rsidR="0003481E" w:rsidRPr="0062122D">
        <w:rPr>
          <w:rFonts w:asciiTheme="majorBidi" w:hAnsiTheme="majorBidi" w:cstheme="majorBidi"/>
          <w:sz w:val="24"/>
        </w:rPr>
        <w:t xml:space="preserve"> </w:t>
      </w:r>
      <w:r w:rsidR="00687210" w:rsidRPr="0062122D">
        <w:rPr>
          <w:rFonts w:asciiTheme="majorBidi" w:hAnsiTheme="majorBidi" w:cstheme="majorBidi"/>
          <w:sz w:val="24"/>
        </w:rPr>
        <w:t>without which he lost his selfhood. In this culture</w:t>
      </w:r>
      <w:r w:rsidR="005C10E1">
        <w:rPr>
          <w:rFonts w:asciiTheme="majorBidi" w:hAnsiTheme="majorBidi" w:cstheme="majorBidi"/>
          <w:sz w:val="24"/>
        </w:rPr>
        <w:t>,</w:t>
      </w:r>
      <w:r w:rsidR="00687210" w:rsidRPr="0062122D">
        <w:rPr>
          <w:rFonts w:asciiTheme="majorBidi" w:hAnsiTheme="majorBidi" w:cstheme="majorBidi"/>
          <w:sz w:val="24"/>
        </w:rPr>
        <w:t xml:space="preserve"> insult, </w:t>
      </w:r>
      <w:r w:rsidR="00D04B00" w:rsidRPr="0062122D">
        <w:rPr>
          <w:rFonts w:asciiTheme="majorBidi" w:hAnsiTheme="majorBidi" w:cstheme="majorBidi"/>
          <w:sz w:val="24"/>
        </w:rPr>
        <w:t xml:space="preserve">an affront to one’s honor, was a serious </w:t>
      </w:r>
      <w:r w:rsidR="00D902B6" w:rsidRPr="0062122D">
        <w:rPr>
          <w:rFonts w:asciiTheme="majorBidi" w:hAnsiTheme="majorBidi" w:cstheme="majorBidi"/>
          <w:sz w:val="24"/>
        </w:rPr>
        <w:t xml:space="preserve">wrong for which one </w:t>
      </w:r>
      <w:r w:rsidR="007B34CB" w:rsidRPr="0062122D">
        <w:rPr>
          <w:rFonts w:asciiTheme="majorBidi" w:hAnsiTheme="majorBidi" w:cstheme="majorBidi"/>
          <w:sz w:val="24"/>
        </w:rPr>
        <w:t>could</w:t>
      </w:r>
      <w:r w:rsidR="00D902B6" w:rsidRPr="0062122D">
        <w:rPr>
          <w:rFonts w:asciiTheme="majorBidi" w:hAnsiTheme="majorBidi" w:cstheme="majorBidi"/>
          <w:sz w:val="24"/>
        </w:rPr>
        <w:t xml:space="preserve"> demand </w:t>
      </w:r>
      <w:r w:rsidR="00B2235C" w:rsidRPr="0062122D">
        <w:rPr>
          <w:rFonts w:asciiTheme="majorBidi" w:hAnsiTheme="majorBidi" w:cstheme="majorBidi"/>
          <w:sz w:val="24"/>
        </w:rPr>
        <w:t xml:space="preserve">revenge or reparations, and at times it was </w:t>
      </w:r>
      <w:r w:rsidR="005C10E1">
        <w:rPr>
          <w:rFonts w:asciiTheme="majorBidi" w:hAnsiTheme="majorBidi" w:cstheme="majorBidi"/>
          <w:sz w:val="24"/>
        </w:rPr>
        <w:t xml:space="preserve">even </w:t>
      </w:r>
      <w:r w:rsidR="007B34CB" w:rsidRPr="0062122D">
        <w:rPr>
          <w:rFonts w:asciiTheme="majorBidi" w:hAnsiTheme="majorBidi" w:cstheme="majorBidi"/>
          <w:sz w:val="24"/>
        </w:rPr>
        <w:t xml:space="preserve">necessary to </w:t>
      </w:r>
      <w:r w:rsidR="00B17E26" w:rsidRPr="0062122D">
        <w:rPr>
          <w:rFonts w:asciiTheme="majorBidi" w:hAnsiTheme="majorBidi" w:cstheme="majorBidi"/>
          <w:sz w:val="24"/>
        </w:rPr>
        <w:t>sacrifice</w:t>
      </w:r>
      <w:r w:rsidR="007B34CB" w:rsidRPr="0062122D">
        <w:rPr>
          <w:rFonts w:asciiTheme="majorBidi" w:hAnsiTheme="majorBidi" w:cstheme="majorBidi"/>
          <w:sz w:val="24"/>
        </w:rPr>
        <w:t xml:space="preserve"> one’s life </w:t>
      </w:r>
      <w:r w:rsidR="002401F1" w:rsidRPr="0062122D">
        <w:rPr>
          <w:rFonts w:asciiTheme="majorBidi" w:hAnsiTheme="majorBidi" w:cstheme="majorBidi"/>
          <w:sz w:val="24"/>
        </w:rPr>
        <w:t>itself to defend one’s honor</w:t>
      </w:r>
      <w:r w:rsidR="00825881" w:rsidRPr="0062122D">
        <w:rPr>
          <w:rFonts w:asciiTheme="majorBidi" w:hAnsiTheme="majorBidi" w:cstheme="majorBidi"/>
          <w:sz w:val="24"/>
        </w:rPr>
        <w:t xml:space="preserve">. </w:t>
      </w:r>
      <w:r w:rsidR="000D2703" w:rsidRPr="0062122D">
        <w:rPr>
          <w:rFonts w:asciiTheme="majorBidi" w:hAnsiTheme="majorBidi" w:cstheme="majorBidi"/>
          <w:sz w:val="24"/>
        </w:rPr>
        <w:t>In contrast, d</w:t>
      </w:r>
      <w:r w:rsidR="00A31EE8" w:rsidRPr="0062122D">
        <w:rPr>
          <w:rFonts w:asciiTheme="majorBidi" w:hAnsiTheme="majorBidi" w:cstheme="majorBidi"/>
          <w:sz w:val="24"/>
        </w:rPr>
        <w:t xml:space="preserve">ignity </w:t>
      </w:r>
      <w:r w:rsidR="00225729" w:rsidRPr="0062122D">
        <w:rPr>
          <w:rFonts w:asciiTheme="majorBidi" w:hAnsiTheme="majorBidi" w:cstheme="majorBidi"/>
          <w:sz w:val="24"/>
        </w:rPr>
        <w:t xml:space="preserve">is not connected to </w:t>
      </w:r>
      <w:r w:rsidR="006151FF" w:rsidRPr="0062122D">
        <w:rPr>
          <w:rFonts w:asciiTheme="majorBidi" w:hAnsiTheme="majorBidi" w:cstheme="majorBidi"/>
          <w:sz w:val="24"/>
        </w:rPr>
        <w:t>anything</w:t>
      </w:r>
      <w:r w:rsidR="005403E1">
        <w:rPr>
          <w:rFonts w:asciiTheme="majorBidi" w:hAnsiTheme="majorBidi" w:cstheme="majorBidi"/>
          <w:sz w:val="24"/>
        </w:rPr>
        <w:t>,</w:t>
      </w:r>
      <w:r w:rsidR="006151FF" w:rsidRPr="0062122D">
        <w:rPr>
          <w:rFonts w:asciiTheme="majorBidi" w:hAnsiTheme="majorBidi" w:cstheme="majorBidi"/>
          <w:sz w:val="24"/>
        </w:rPr>
        <w:t xml:space="preserve"> but rather</w:t>
      </w:r>
      <w:r w:rsidR="005C10E1">
        <w:rPr>
          <w:rFonts w:asciiTheme="majorBidi" w:hAnsiTheme="majorBidi" w:cstheme="majorBidi"/>
          <w:sz w:val="24"/>
        </w:rPr>
        <w:t xml:space="preserve"> is</w:t>
      </w:r>
      <w:r w:rsidR="006151FF" w:rsidRPr="0062122D">
        <w:rPr>
          <w:rFonts w:asciiTheme="majorBidi" w:hAnsiTheme="majorBidi" w:cstheme="majorBidi"/>
          <w:sz w:val="24"/>
        </w:rPr>
        <w:t xml:space="preserve"> unconditional</w:t>
      </w:r>
      <w:r w:rsidR="008343E5" w:rsidRPr="0062122D">
        <w:rPr>
          <w:rFonts w:asciiTheme="majorBidi" w:hAnsiTheme="majorBidi" w:cstheme="majorBidi"/>
          <w:sz w:val="24"/>
        </w:rPr>
        <w:t xml:space="preserve">; every person deserves it by virtue of being </w:t>
      </w:r>
      <w:r w:rsidR="005A4EA0" w:rsidRPr="0062122D">
        <w:rPr>
          <w:rFonts w:asciiTheme="majorBidi" w:hAnsiTheme="majorBidi" w:cstheme="majorBidi"/>
          <w:sz w:val="24"/>
        </w:rPr>
        <w:t>human. In societies based on dignity</w:t>
      </w:r>
      <w:r w:rsidR="00F32FF1" w:rsidRPr="0062122D">
        <w:rPr>
          <w:rFonts w:asciiTheme="majorBidi" w:hAnsiTheme="majorBidi" w:cstheme="majorBidi"/>
          <w:sz w:val="24"/>
        </w:rPr>
        <w:t xml:space="preserve">, </w:t>
      </w:r>
      <w:r w:rsidR="000B7A62" w:rsidRPr="0062122D">
        <w:rPr>
          <w:rFonts w:asciiTheme="majorBidi" w:hAnsiTheme="majorBidi" w:cstheme="majorBidi"/>
          <w:sz w:val="24"/>
        </w:rPr>
        <w:t>all</w:t>
      </w:r>
      <w:r w:rsidR="00F32FF1" w:rsidRPr="0062122D">
        <w:rPr>
          <w:rFonts w:asciiTheme="majorBidi" w:hAnsiTheme="majorBidi" w:cstheme="majorBidi"/>
          <w:sz w:val="24"/>
        </w:rPr>
        <w:t xml:space="preserve"> the </w:t>
      </w:r>
      <w:r w:rsidR="000B7A62" w:rsidRPr="0062122D">
        <w:rPr>
          <w:rFonts w:asciiTheme="majorBidi" w:hAnsiTheme="majorBidi" w:cstheme="majorBidi"/>
          <w:sz w:val="24"/>
        </w:rPr>
        <w:t xml:space="preserve">defining </w:t>
      </w:r>
      <w:r w:rsidR="00F32FF1" w:rsidRPr="0062122D">
        <w:rPr>
          <w:rFonts w:asciiTheme="majorBidi" w:hAnsiTheme="majorBidi" w:cstheme="majorBidi"/>
          <w:sz w:val="24"/>
        </w:rPr>
        <w:t xml:space="preserve">parameters </w:t>
      </w:r>
      <w:r w:rsidR="000B7A62" w:rsidRPr="0062122D">
        <w:rPr>
          <w:rFonts w:asciiTheme="majorBidi" w:hAnsiTheme="majorBidi" w:cstheme="majorBidi"/>
          <w:sz w:val="24"/>
        </w:rPr>
        <w:t xml:space="preserve">in </w:t>
      </w:r>
      <w:r w:rsidR="005C10E1" w:rsidRPr="0062122D">
        <w:rPr>
          <w:rFonts w:asciiTheme="majorBidi" w:hAnsiTheme="majorBidi" w:cstheme="majorBidi"/>
          <w:sz w:val="24"/>
        </w:rPr>
        <w:t>honor-based</w:t>
      </w:r>
      <w:r w:rsidR="000B7A62" w:rsidRPr="0062122D">
        <w:rPr>
          <w:rFonts w:asciiTheme="majorBidi" w:hAnsiTheme="majorBidi" w:cstheme="majorBidi"/>
          <w:sz w:val="24"/>
        </w:rPr>
        <w:t xml:space="preserve"> societies </w:t>
      </w:r>
      <w:r w:rsidR="000864B3" w:rsidRPr="0062122D">
        <w:rPr>
          <w:rFonts w:asciiTheme="majorBidi" w:hAnsiTheme="majorBidi" w:cstheme="majorBidi"/>
          <w:sz w:val="24"/>
        </w:rPr>
        <w:t>are regarded as masks and illusions</w:t>
      </w:r>
      <w:r w:rsidR="005403E1">
        <w:rPr>
          <w:rFonts w:asciiTheme="majorBidi" w:hAnsiTheme="majorBidi" w:cstheme="majorBidi"/>
          <w:sz w:val="24"/>
        </w:rPr>
        <w:t xml:space="preserve">; </w:t>
      </w:r>
      <w:r w:rsidR="000864B3" w:rsidRPr="0062122D">
        <w:rPr>
          <w:rFonts w:asciiTheme="majorBidi" w:hAnsiTheme="majorBidi" w:cstheme="majorBidi"/>
          <w:sz w:val="24"/>
        </w:rPr>
        <w:t xml:space="preserve">a person is </w:t>
      </w:r>
      <w:r w:rsidR="00331FCE" w:rsidRPr="0062122D">
        <w:rPr>
          <w:rFonts w:asciiTheme="majorBidi" w:hAnsiTheme="majorBidi" w:cstheme="majorBidi"/>
          <w:sz w:val="24"/>
        </w:rPr>
        <w:t>what he is.</w:t>
      </w:r>
      <w:r w:rsidR="00FC4D87" w:rsidRPr="0062122D">
        <w:rPr>
          <w:rFonts w:asciiTheme="majorBidi" w:hAnsiTheme="majorBidi" w:cstheme="majorBidi"/>
          <w:sz w:val="24"/>
        </w:rPr>
        <w:t xml:space="preserve"> In his na</w:t>
      </w:r>
      <w:r w:rsidR="00FF7CD4">
        <w:rPr>
          <w:rFonts w:asciiTheme="majorBidi" w:hAnsiTheme="majorBidi" w:cstheme="majorBidi"/>
          <w:sz w:val="24"/>
        </w:rPr>
        <w:t>tural state</w:t>
      </w:r>
      <w:r w:rsidR="00FC4D87" w:rsidRPr="0062122D">
        <w:rPr>
          <w:rFonts w:asciiTheme="majorBidi" w:hAnsiTheme="majorBidi" w:cstheme="majorBidi"/>
          <w:sz w:val="24"/>
        </w:rPr>
        <w:t xml:space="preserve">, </w:t>
      </w:r>
      <w:r w:rsidR="00923377" w:rsidRPr="0062122D">
        <w:rPr>
          <w:rFonts w:asciiTheme="majorBidi" w:hAnsiTheme="majorBidi" w:cstheme="majorBidi"/>
          <w:sz w:val="24"/>
        </w:rPr>
        <w:t>without anything, lies his true situation</w:t>
      </w:r>
      <w:r w:rsidR="00E16CB1" w:rsidRPr="0062122D">
        <w:rPr>
          <w:rFonts w:asciiTheme="majorBidi" w:hAnsiTheme="majorBidi" w:cstheme="majorBidi"/>
          <w:sz w:val="24"/>
        </w:rPr>
        <w:t>, and th</w:t>
      </w:r>
      <w:r w:rsidR="00190F23">
        <w:rPr>
          <w:rFonts w:asciiTheme="majorBidi" w:hAnsiTheme="majorBidi" w:cstheme="majorBidi"/>
          <w:sz w:val="24"/>
        </w:rPr>
        <w:t>er</w:t>
      </w:r>
      <w:r w:rsidR="00E16CB1" w:rsidRPr="0062122D">
        <w:rPr>
          <w:rFonts w:asciiTheme="majorBidi" w:hAnsiTheme="majorBidi" w:cstheme="majorBidi"/>
          <w:sz w:val="24"/>
        </w:rPr>
        <w:t>ein lies his honor</w:t>
      </w:r>
      <w:r w:rsidR="0051647E">
        <w:rPr>
          <w:rFonts w:asciiTheme="majorBidi" w:hAnsiTheme="majorBidi" w:cstheme="majorBidi"/>
          <w:sz w:val="24"/>
        </w:rPr>
        <w:t xml:space="preserve">, </w:t>
      </w:r>
      <w:r w:rsidR="00E16CB1" w:rsidRPr="0062122D">
        <w:rPr>
          <w:rFonts w:asciiTheme="majorBidi" w:hAnsiTheme="majorBidi" w:cstheme="majorBidi"/>
          <w:sz w:val="24"/>
        </w:rPr>
        <w:t xml:space="preserve">his dignity. </w:t>
      </w:r>
      <w:r w:rsidR="00DA2CA2" w:rsidRPr="0062122D">
        <w:rPr>
          <w:rFonts w:asciiTheme="majorBidi" w:hAnsiTheme="majorBidi" w:cstheme="majorBidi"/>
          <w:sz w:val="24"/>
        </w:rPr>
        <w:t xml:space="preserve">In </w:t>
      </w:r>
      <w:r w:rsidR="005C10E1" w:rsidRPr="0062122D">
        <w:rPr>
          <w:rFonts w:asciiTheme="majorBidi" w:hAnsiTheme="majorBidi" w:cstheme="majorBidi"/>
          <w:sz w:val="24"/>
        </w:rPr>
        <w:t>dignity-based</w:t>
      </w:r>
      <w:r w:rsidR="00DA2CA2" w:rsidRPr="0062122D">
        <w:rPr>
          <w:rFonts w:asciiTheme="majorBidi" w:hAnsiTheme="majorBidi" w:cstheme="majorBidi"/>
          <w:sz w:val="24"/>
        </w:rPr>
        <w:t xml:space="preserve"> societies</w:t>
      </w:r>
      <w:r w:rsidR="005C10E1">
        <w:rPr>
          <w:rFonts w:asciiTheme="majorBidi" w:hAnsiTheme="majorBidi" w:cstheme="majorBidi"/>
          <w:sz w:val="24"/>
        </w:rPr>
        <w:t>,</w:t>
      </w:r>
      <w:r w:rsidR="00DA2CA2" w:rsidRPr="0062122D">
        <w:rPr>
          <w:rFonts w:asciiTheme="majorBidi" w:hAnsiTheme="majorBidi" w:cstheme="majorBidi"/>
          <w:sz w:val="24"/>
        </w:rPr>
        <w:t xml:space="preserve"> an insult, which is </w:t>
      </w:r>
      <w:r w:rsidR="00D44255" w:rsidRPr="0062122D">
        <w:rPr>
          <w:rFonts w:asciiTheme="majorBidi" w:hAnsiTheme="majorBidi" w:cstheme="majorBidi"/>
          <w:sz w:val="24"/>
        </w:rPr>
        <w:t xml:space="preserve">an injury to one’s </w:t>
      </w:r>
      <w:r w:rsidR="005C10E1">
        <w:rPr>
          <w:rFonts w:asciiTheme="majorBidi" w:hAnsiTheme="majorBidi" w:cstheme="majorBidi"/>
          <w:sz w:val="24"/>
        </w:rPr>
        <w:t xml:space="preserve">status, </w:t>
      </w:r>
      <w:r w:rsidR="005C10E1" w:rsidRPr="0062122D">
        <w:rPr>
          <w:rFonts w:asciiTheme="majorBidi" w:hAnsiTheme="majorBidi" w:cstheme="majorBidi"/>
          <w:sz w:val="24"/>
        </w:rPr>
        <w:t>is</w:t>
      </w:r>
      <w:r w:rsidR="00D44255" w:rsidRPr="0062122D">
        <w:rPr>
          <w:rFonts w:asciiTheme="majorBidi" w:hAnsiTheme="majorBidi" w:cstheme="majorBidi"/>
          <w:sz w:val="24"/>
        </w:rPr>
        <w:t xml:space="preserve"> nothing. On the contrary, </w:t>
      </w:r>
      <w:r w:rsidR="008C3BD9" w:rsidRPr="0062122D">
        <w:rPr>
          <w:rFonts w:asciiTheme="majorBidi" w:hAnsiTheme="majorBidi" w:cstheme="majorBidi"/>
          <w:sz w:val="24"/>
        </w:rPr>
        <w:t xml:space="preserve">a person who cares about his honor is </w:t>
      </w:r>
      <w:r w:rsidR="001B29A4" w:rsidRPr="0062122D">
        <w:rPr>
          <w:rFonts w:asciiTheme="majorBidi" w:hAnsiTheme="majorBidi" w:cstheme="majorBidi"/>
          <w:sz w:val="24"/>
        </w:rPr>
        <w:t xml:space="preserve">considered </w:t>
      </w:r>
      <w:r w:rsidR="00062AC9" w:rsidRPr="0062122D">
        <w:rPr>
          <w:rFonts w:asciiTheme="majorBidi" w:hAnsiTheme="majorBidi" w:cstheme="majorBidi"/>
          <w:sz w:val="24"/>
        </w:rPr>
        <w:t>despicable</w:t>
      </w:r>
      <w:r w:rsidR="001B29A4" w:rsidRPr="0062122D">
        <w:rPr>
          <w:rFonts w:asciiTheme="majorBidi" w:hAnsiTheme="majorBidi" w:cstheme="majorBidi"/>
          <w:sz w:val="24"/>
        </w:rPr>
        <w:t xml:space="preserve"> and primitive. </w:t>
      </w:r>
      <w:r w:rsidR="00062AC9" w:rsidRPr="0062122D">
        <w:rPr>
          <w:rFonts w:asciiTheme="majorBidi" w:hAnsiTheme="majorBidi" w:cstheme="majorBidi"/>
          <w:sz w:val="24"/>
        </w:rPr>
        <w:t xml:space="preserve">The matter is clearest in the legal </w:t>
      </w:r>
      <w:r w:rsidR="00062AC9" w:rsidRPr="0062122D">
        <w:rPr>
          <w:rFonts w:asciiTheme="majorBidi" w:hAnsiTheme="majorBidi" w:cstheme="majorBidi"/>
          <w:sz w:val="24"/>
        </w:rPr>
        <w:lastRenderedPageBreak/>
        <w:t>context</w:t>
      </w:r>
      <w:r w:rsidR="00E23330" w:rsidRPr="0062122D">
        <w:rPr>
          <w:rFonts w:asciiTheme="majorBidi" w:hAnsiTheme="majorBidi" w:cstheme="majorBidi"/>
          <w:sz w:val="24"/>
        </w:rPr>
        <w:t xml:space="preserve">: in </w:t>
      </w:r>
      <w:r w:rsidR="005C10E1" w:rsidRPr="0062122D">
        <w:rPr>
          <w:rFonts w:asciiTheme="majorBidi" w:hAnsiTheme="majorBidi" w:cstheme="majorBidi"/>
          <w:sz w:val="24"/>
        </w:rPr>
        <w:t>dignity-based</w:t>
      </w:r>
      <w:r w:rsidR="00E23330" w:rsidRPr="0062122D">
        <w:rPr>
          <w:rFonts w:asciiTheme="majorBidi" w:hAnsiTheme="majorBidi" w:cstheme="majorBidi"/>
          <w:sz w:val="24"/>
        </w:rPr>
        <w:t xml:space="preserve"> societies</w:t>
      </w:r>
      <w:r w:rsidR="0053121F">
        <w:rPr>
          <w:rFonts w:asciiTheme="majorBidi" w:hAnsiTheme="majorBidi" w:cstheme="majorBidi"/>
          <w:sz w:val="24"/>
        </w:rPr>
        <w:t>,</w:t>
      </w:r>
      <w:r w:rsidR="00E23330" w:rsidRPr="0062122D">
        <w:rPr>
          <w:rFonts w:asciiTheme="majorBidi" w:hAnsiTheme="majorBidi" w:cstheme="majorBidi"/>
          <w:sz w:val="24"/>
        </w:rPr>
        <w:t xml:space="preserve"> it is impossible to </w:t>
      </w:r>
      <w:r w:rsidR="00702E08" w:rsidRPr="0062122D">
        <w:rPr>
          <w:rFonts w:asciiTheme="majorBidi" w:hAnsiTheme="majorBidi" w:cstheme="majorBidi"/>
          <w:sz w:val="24"/>
        </w:rPr>
        <w:t xml:space="preserve">sue a person </w:t>
      </w:r>
      <w:r w:rsidR="00A22D8B" w:rsidRPr="0062122D">
        <w:rPr>
          <w:rFonts w:asciiTheme="majorBidi" w:hAnsiTheme="majorBidi" w:cstheme="majorBidi"/>
          <w:sz w:val="24"/>
        </w:rPr>
        <w:t xml:space="preserve">for </w:t>
      </w:r>
      <w:r w:rsidR="005C10E1" w:rsidRPr="0062122D">
        <w:rPr>
          <w:rFonts w:asciiTheme="majorBidi" w:hAnsiTheme="majorBidi" w:cstheme="majorBidi"/>
          <w:sz w:val="24"/>
        </w:rPr>
        <w:t>an insult</w:t>
      </w:r>
      <w:r w:rsidR="00702E08" w:rsidRPr="0062122D">
        <w:rPr>
          <w:rFonts w:asciiTheme="majorBidi" w:hAnsiTheme="majorBidi" w:cstheme="majorBidi"/>
          <w:sz w:val="24"/>
        </w:rPr>
        <w:t xml:space="preserve">, unless it can be proven that </w:t>
      </w:r>
      <w:r w:rsidR="00A22D8B" w:rsidRPr="0062122D">
        <w:rPr>
          <w:rFonts w:asciiTheme="majorBidi" w:hAnsiTheme="majorBidi" w:cstheme="majorBidi"/>
          <w:sz w:val="24"/>
        </w:rPr>
        <w:t xml:space="preserve">it has caused material </w:t>
      </w:r>
      <w:r w:rsidR="005C10E1">
        <w:rPr>
          <w:rFonts w:asciiTheme="majorBidi" w:hAnsiTheme="majorBidi" w:cstheme="majorBidi"/>
          <w:sz w:val="24"/>
        </w:rPr>
        <w:t>damage</w:t>
      </w:r>
      <w:r w:rsidR="006E6276" w:rsidRPr="0062122D">
        <w:rPr>
          <w:rFonts w:asciiTheme="majorBidi" w:hAnsiTheme="majorBidi" w:cstheme="majorBidi"/>
          <w:sz w:val="24"/>
        </w:rPr>
        <w:t xml:space="preserve"> or serious </w:t>
      </w:r>
      <w:r w:rsidR="005C10E1">
        <w:rPr>
          <w:rFonts w:asciiTheme="majorBidi" w:hAnsiTheme="majorBidi" w:cstheme="majorBidi"/>
          <w:sz w:val="24"/>
        </w:rPr>
        <w:t>injury</w:t>
      </w:r>
      <w:r w:rsidR="00944CFA" w:rsidRPr="0062122D">
        <w:rPr>
          <w:rFonts w:asciiTheme="majorBidi" w:hAnsiTheme="majorBidi" w:cstheme="majorBidi"/>
          <w:sz w:val="24"/>
        </w:rPr>
        <w:t xml:space="preserve"> </w:t>
      </w:r>
      <w:r w:rsidR="006E6276" w:rsidRPr="0062122D">
        <w:rPr>
          <w:rFonts w:asciiTheme="majorBidi" w:hAnsiTheme="majorBidi" w:cstheme="majorBidi"/>
          <w:sz w:val="24"/>
        </w:rPr>
        <w:t>to the perso</w:t>
      </w:r>
      <w:r w:rsidR="00944CFA" w:rsidRPr="0062122D">
        <w:rPr>
          <w:rFonts w:asciiTheme="majorBidi" w:hAnsiTheme="majorBidi" w:cstheme="majorBidi"/>
          <w:sz w:val="24"/>
        </w:rPr>
        <w:t>n</w:t>
      </w:r>
      <w:r w:rsidR="006E6276" w:rsidRPr="0062122D">
        <w:rPr>
          <w:rFonts w:asciiTheme="majorBidi" w:hAnsiTheme="majorBidi" w:cstheme="majorBidi"/>
          <w:sz w:val="24"/>
        </w:rPr>
        <w:t xml:space="preserve">’s </w:t>
      </w:r>
      <w:r w:rsidR="00944CFA" w:rsidRPr="0062122D">
        <w:rPr>
          <w:rFonts w:asciiTheme="majorBidi" w:hAnsiTheme="majorBidi" w:cstheme="majorBidi"/>
          <w:sz w:val="24"/>
        </w:rPr>
        <w:t xml:space="preserve">human </w:t>
      </w:r>
      <w:r w:rsidR="006E6276" w:rsidRPr="0062122D">
        <w:rPr>
          <w:rFonts w:asciiTheme="majorBidi" w:hAnsiTheme="majorBidi" w:cstheme="majorBidi"/>
          <w:sz w:val="24"/>
        </w:rPr>
        <w:t>rights</w:t>
      </w:r>
      <w:r w:rsidR="00944CFA" w:rsidRPr="0062122D">
        <w:rPr>
          <w:rFonts w:asciiTheme="majorBidi" w:hAnsiTheme="majorBidi" w:cstheme="majorBidi"/>
          <w:sz w:val="24"/>
        </w:rPr>
        <w:t xml:space="preserve">, derivatives of </w:t>
      </w:r>
      <w:r w:rsidR="00F67F6D" w:rsidRPr="0062122D">
        <w:rPr>
          <w:rFonts w:asciiTheme="majorBidi" w:hAnsiTheme="majorBidi" w:cstheme="majorBidi"/>
          <w:sz w:val="24"/>
        </w:rPr>
        <w:t xml:space="preserve">dignity. In </w:t>
      </w:r>
      <w:r w:rsidR="005C10E1" w:rsidRPr="0062122D">
        <w:rPr>
          <w:rFonts w:asciiTheme="majorBidi" w:hAnsiTheme="majorBidi" w:cstheme="majorBidi"/>
          <w:sz w:val="24"/>
        </w:rPr>
        <w:t>dignity-based</w:t>
      </w:r>
      <w:r w:rsidR="00F67F6D" w:rsidRPr="0062122D">
        <w:rPr>
          <w:rFonts w:asciiTheme="majorBidi" w:hAnsiTheme="majorBidi" w:cstheme="majorBidi"/>
          <w:sz w:val="24"/>
        </w:rPr>
        <w:t xml:space="preserve"> </w:t>
      </w:r>
      <w:r w:rsidR="00BE4807" w:rsidRPr="0062122D">
        <w:rPr>
          <w:rFonts w:asciiTheme="majorBidi" w:hAnsiTheme="majorBidi" w:cstheme="majorBidi"/>
          <w:sz w:val="24"/>
        </w:rPr>
        <w:t>so</w:t>
      </w:r>
      <w:r w:rsidR="00691EA4" w:rsidRPr="0062122D">
        <w:rPr>
          <w:rFonts w:asciiTheme="majorBidi" w:hAnsiTheme="majorBidi" w:cstheme="majorBidi"/>
          <w:sz w:val="24"/>
        </w:rPr>
        <w:t xml:space="preserve">cieties, like the United States, home of both Berger and Rabbi Hutner, </w:t>
      </w:r>
      <w:r w:rsidR="005C10E1">
        <w:rPr>
          <w:rFonts w:asciiTheme="majorBidi" w:hAnsiTheme="majorBidi" w:cstheme="majorBidi"/>
          <w:sz w:val="24"/>
        </w:rPr>
        <w:t xml:space="preserve">an </w:t>
      </w:r>
      <w:r w:rsidR="00691EA4" w:rsidRPr="0062122D">
        <w:rPr>
          <w:rFonts w:asciiTheme="majorBidi" w:hAnsiTheme="majorBidi" w:cstheme="majorBidi"/>
          <w:sz w:val="24"/>
        </w:rPr>
        <w:t>insult in itself is nothing</w:t>
      </w:r>
      <w:r w:rsidR="005A3331" w:rsidRPr="0062122D">
        <w:rPr>
          <w:rFonts w:asciiTheme="majorBidi" w:hAnsiTheme="majorBidi" w:cstheme="majorBidi"/>
          <w:sz w:val="24"/>
        </w:rPr>
        <w:t>.</w:t>
      </w:r>
    </w:p>
    <w:p w14:paraId="15B1F15E" w14:textId="0E4CD46D" w:rsidR="005C10E1" w:rsidRDefault="005A3331"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According to Berger, there are </w:t>
      </w:r>
      <w:r w:rsidR="001F1101" w:rsidRPr="0062122D">
        <w:rPr>
          <w:rFonts w:asciiTheme="majorBidi" w:hAnsiTheme="majorBidi" w:cstheme="majorBidi"/>
          <w:sz w:val="24"/>
        </w:rPr>
        <w:t xml:space="preserve">significant </w:t>
      </w:r>
      <w:r w:rsidRPr="0062122D">
        <w:rPr>
          <w:rFonts w:asciiTheme="majorBidi" w:hAnsiTheme="majorBidi" w:cstheme="majorBidi"/>
          <w:sz w:val="24"/>
        </w:rPr>
        <w:t>advantages</w:t>
      </w:r>
      <w:r w:rsidR="001F1101" w:rsidRPr="0062122D">
        <w:rPr>
          <w:rFonts w:asciiTheme="majorBidi" w:hAnsiTheme="majorBidi" w:cstheme="majorBidi"/>
          <w:sz w:val="24"/>
        </w:rPr>
        <w:t xml:space="preserve"> to the transition to a </w:t>
      </w:r>
      <w:r w:rsidR="005C10E1" w:rsidRPr="0062122D">
        <w:rPr>
          <w:rFonts w:asciiTheme="majorBidi" w:hAnsiTheme="majorBidi" w:cstheme="majorBidi"/>
          <w:sz w:val="24"/>
        </w:rPr>
        <w:t>dignity-based</w:t>
      </w:r>
      <w:r w:rsidR="00534150" w:rsidRPr="0062122D">
        <w:rPr>
          <w:rFonts w:asciiTheme="majorBidi" w:hAnsiTheme="majorBidi" w:cstheme="majorBidi"/>
          <w:sz w:val="24"/>
        </w:rPr>
        <w:t xml:space="preserve"> society. </w:t>
      </w:r>
      <w:r w:rsidR="00150A8B">
        <w:rPr>
          <w:rFonts w:asciiTheme="majorBidi" w:hAnsiTheme="majorBidi" w:cstheme="majorBidi"/>
          <w:sz w:val="24"/>
        </w:rPr>
        <w:t>H</w:t>
      </w:r>
      <w:r w:rsidR="00EB710A" w:rsidRPr="0062122D">
        <w:rPr>
          <w:rFonts w:asciiTheme="majorBidi" w:hAnsiTheme="majorBidi" w:cstheme="majorBidi"/>
          <w:sz w:val="24"/>
        </w:rPr>
        <w:t>uman rights</w:t>
      </w:r>
      <w:r w:rsidR="00BC185F" w:rsidRPr="0062122D">
        <w:rPr>
          <w:rFonts w:asciiTheme="majorBidi" w:hAnsiTheme="majorBidi" w:cstheme="majorBidi"/>
          <w:sz w:val="24"/>
        </w:rPr>
        <w:t xml:space="preserve">, </w:t>
      </w:r>
      <w:r w:rsidR="00AA5313" w:rsidRPr="0062122D">
        <w:rPr>
          <w:rFonts w:asciiTheme="majorBidi" w:hAnsiTheme="majorBidi" w:cstheme="majorBidi"/>
          <w:sz w:val="24"/>
        </w:rPr>
        <w:t xml:space="preserve">applicable to </w:t>
      </w:r>
      <w:r w:rsidR="00EB710A" w:rsidRPr="0062122D">
        <w:rPr>
          <w:rFonts w:asciiTheme="majorBidi" w:hAnsiTheme="majorBidi" w:cstheme="majorBidi"/>
          <w:sz w:val="24"/>
        </w:rPr>
        <w:t>every person</w:t>
      </w:r>
      <w:r w:rsidR="002A29B4">
        <w:rPr>
          <w:rFonts w:asciiTheme="majorBidi" w:hAnsiTheme="majorBidi" w:cstheme="majorBidi"/>
          <w:sz w:val="24"/>
        </w:rPr>
        <w:t xml:space="preserve">, </w:t>
      </w:r>
      <w:r w:rsidR="00256E79">
        <w:rPr>
          <w:rFonts w:asciiTheme="majorBidi" w:hAnsiTheme="majorBidi" w:cstheme="majorBidi"/>
          <w:sz w:val="24"/>
        </w:rPr>
        <w:t xml:space="preserve">as a person, </w:t>
      </w:r>
      <w:r w:rsidR="002A29B4">
        <w:rPr>
          <w:rFonts w:asciiTheme="majorBidi" w:hAnsiTheme="majorBidi" w:cstheme="majorBidi"/>
          <w:sz w:val="24"/>
        </w:rPr>
        <w:t xml:space="preserve">are an </w:t>
      </w:r>
      <w:r w:rsidR="00257F47">
        <w:rPr>
          <w:rFonts w:asciiTheme="majorBidi" w:hAnsiTheme="majorBidi" w:cstheme="majorBidi"/>
          <w:sz w:val="24"/>
        </w:rPr>
        <w:t>important and valuable</w:t>
      </w:r>
      <w:r w:rsidR="001F0663">
        <w:rPr>
          <w:rFonts w:asciiTheme="majorBidi" w:hAnsiTheme="majorBidi" w:cstheme="majorBidi"/>
          <w:sz w:val="24"/>
        </w:rPr>
        <w:t xml:space="preserve"> institution</w:t>
      </w:r>
      <w:r w:rsidR="00257F47">
        <w:rPr>
          <w:rFonts w:asciiTheme="majorBidi" w:hAnsiTheme="majorBidi" w:cstheme="majorBidi"/>
          <w:sz w:val="24"/>
        </w:rPr>
        <w:t>.</w:t>
      </w:r>
      <w:r w:rsidR="009B5536" w:rsidRPr="0062122D">
        <w:rPr>
          <w:rFonts w:asciiTheme="majorBidi" w:hAnsiTheme="majorBidi" w:cstheme="majorBidi"/>
          <w:sz w:val="24"/>
        </w:rPr>
        <w:t xml:space="preserve"> </w:t>
      </w:r>
      <w:r w:rsidR="00516BA8" w:rsidRPr="0062122D">
        <w:rPr>
          <w:rFonts w:asciiTheme="majorBidi" w:hAnsiTheme="majorBidi" w:cstheme="majorBidi"/>
          <w:sz w:val="24"/>
        </w:rPr>
        <w:t xml:space="preserve">However, the </w:t>
      </w:r>
      <w:r w:rsidR="0046301B" w:rsidRPr="0062122D">
        <w:rPr>
          <w:rFonts w:asciiTheme="majorBidi" w:hAnsiTheme="majorBidi" w:cstheme="majorBidi"/>
          <w:sz w:val="24"/>
        </w:rPr>
        <w:t xml:space="preserve">consequent </w:t>
      </w:r>
      <w:r w:rsidR="00122CE9" w:rsidRPr="0062122D">
        <w:rPr>
          <w:rFonts w:asciiTheme="majorBidi" w:hAnsiTheme="majorBidi" w:cstheme="majorBidi"/>
          <w:sz w:val="24"/>
        </w:rPr>
        <w:t xml:space="preserve">loss of honor </w:t>
      </w:r>
      <w:r w:rsidR="000930F7" w:rsidRPr="0062122D">
        <w:rPr>
          <w:rFonts w:asciiTheme="majorBidi" w:hAnsiTheme="majorBidi" w:cstheme="majorBidi"/>
          <w:sz w:val="24"/>
        </w:rPr>
        <w:t xml:space="preserve">has a price. The modern </w:t>
      </w:r>
      <w:r w:rsidR="005C10E1" w:rsidRPr="0062122D">
        <w:rPr>
          <w:rFonts w:asciiTheme="majorBidi" w:hAnsiTheme="majorBidi" w:cstheme="majorBidi"/>
          <w:sz w:val="24"/>
        </w:rPr>
        <w:t>condition,</w:t>
      </w:r>
      <w:r w:rsidR="000930F7" w:rsidRPr="0062122D">
        <w:rPr>
          <w:rFonts w:asciiTheme="majorBidi" w:hAnsiTheme="majorBidi" w:cstheme="majorBidi"/>
          <w:sz w:val="24"/>
        </w:rPr>
        <w:t xml:space="preserve"> in which institutions and </w:t>
      </w:r>
      <w:r w:rsidR="00684A61" w:rsidRPr="0062122D">
        <w:rPr>
          <w:rFonts w:asciiTheme="majorBidi" w:hAnsiTheme="majorBidi" w:cstheme="majorBidi"/>
          <w:sz w:val="24"/>
        </w:rPr>
        <w:t xml:space="preserve">social </w:t>
      </w:r>
      <w:r w:rsidR="005C10E1">
        <w:rPr>
          <w:rFonts w:asciiTheme="majorBidi" w:hAnsiTheme="majorBidi" w:cstheme="majorBidi"/>
          <w:sz w:val="24"/>
        </w:rPr>
        <w:t>frameworks</w:t>
      </w:r>
      <w:r w:rsidR="00684A61" w:rsidRPr="0062122D">
        <w:rPr>
          <w:rFonts w:asciiTheme="majorBidi" w:hAnsiTheme="majorBidi" w:cstheme="majorBidi"/>
          <w:sz w:val="24"/>
        </w:rPr>
        <w:t xml:space="preserve"> have lost their place as </w:t>
      </w:r>
      <w:r w:rsidR="00225F57" w:rsidRPr="0062122D">
        <w:rPr>
          <w:rFonts w:asciiTheme="majorBidi" w:hAnsiTheme="majorBidi" w:cstheme="majorBidi"/>
          <w:sz w:val="24"/>
        </w:rPr>
        <w:t xml:space="preserve">determinants of </w:t>
      </w:r>
      <w:r w:rsidR="005C10E1">
        <w:rPr>
          <w:rFonts w:asciiTheme="majorBidi" w:hAnsiTheme="majorBidi" w:cstheme="majorBidi"/>
          <w:sz w:val="24"/>
        </w:rPr>
        <w:t xml:space="preserve">a person’s </w:t>
      </w:r>
      <w:r w:rsidR="00225F57" w:rsidRPr="0062122D">
        <w:rPr>
          <w:rFonts w:asciiTheme="majorBidi" w:hAnsiTheme="majorBidi" w:cstheme="majorBidi"/>
          <w:sz w:val="24"/>
        </w:rPr>
        <w:t xml:space="preserve">identity, </w:t>
      </w:r>
      <w:r w:rsidR="00505D53" w:rsidRPr="0062122D">
        <w:rPr>
          <w:rFonts w:asciiTheme="majorBidi" w:hAnsiTheme="majorBidi" w:cstheme="majorBidi"/>
          <w:sz w:val="24"/>
        </w:rPr>
        <w:t xml:space="preserve">is characterized by an identity crisis, </w:t>
      </w:r>
      <w:r w:rsidR="00BF2C56" w:rsidRPr="0062122D">
        <w:rPr>
          <w:rFonts w:asciiTheme="majorBidi" w:hAnsiTheme="majorBidi" w:cstheme="majorBidi"/>
          <w:sz w:val="24"/>
        </w:rPr>
        <w:t>a</w:t>
      </w:r>
      <w:r w:rsidR="006F7DC7" w:rsidRPr="0062122D">
        <w:rPr>
          <w:rFonts w:asciiTheme="majorBidi" w:hAnsiTheme="majorBidi" w:cstheme="majorBidi"/>
          <w:sz w:val="24"/>
          <w:rtl/>
        </w:rPr>
        <w:t xml:space="preserve"> </w:t>
      </w:r>
      <w:r w:rsidR="006F7DC7" w:rsidRPr="0062122D">
        <w:rPr>
          <w:rFonts w:asciiTheme="majorBidi" w:hAnsiTheme="majorBidi" w:cstheme="majorBidi"/>
          <w:sz w:val="24"/>
        </w:rPr>
        <w:t>feeling of alienation from society</w:t>
      </w:r>
      <w:r w:rsidR="003D1C98">
        <w:rPr>
          <w:rFonts w:asciiTheme="majorBidi" w:hAnsiTheme="majorBidi" w:cstheme="majorBidi"/>
          <w:sz w:val="24"/>
        </w:rPr>
        <w:t>,</w:t>
      </w:r>
      <w:r w:rsidR="006F7DC7" w:rsidRPr="0062122D">
        <w:rPr>
          <w:rFonts w:asciiTheme="majorBidi" w:hAnsiTheme="majorBidi" w:cstheme="majorBidi"/>
          <w:sz w:val="24"/>
        </w:rPr>
        <w:t xml:space="preserve"> </w:t>
      </w:r>
      <w:r w:rsidR="00425E15" w:rsidRPr="0062122D">
        <w:rPr>
          <w:rFonts w:asciiTheme="majorBidi" w:hAnsiTheme="majorBidi" w:cstheme="majorBidi"/>
          <w:sz w:val="24"/>
        </w:rPr>
        <w:t xml:space="preserve">and </w:t>
      </w:r>
      <w:r w:rsidR="00017016">
        <w:rPr>
          <w:rFonts w:asciiTheme="majorBidi" w:hAnsiTheme="majorBidi" w:cstheme="majorBidi"/>
          <w:sz w:val="24"/>
        </w:rPr>
        <w:t xml:space="preserve">a </w:t>
      </w:r>
      <w:r w:rsidR="00425E15" w:rsidRPr="0062122D">
        <w:rPr>
          <w:rFonts w:asciiTheme="majorBidi" w:hAnsiTheme="majorBidi" w:cstheme="majorBidi"/>
          <w:sz w:val="24"/>
        </w:rPr>
        <w:t xml:space="preserve">lack of selfhood. In </w:t>
      </w:r>
      <w:r w:rsidR="005C10E1">
        <w:rPr>
          <w:rFonts w:asciiTheme="majorBidi" w:hAnsiTheme="majorBidi" w:cstheme="majorBidi"/>
          <w:sz w:val="24"/>
        </w:rPr>
        <w:t xml:space="preserve">Berger’s </w:t>
      </w:r>
      <w:r w:rsidR="00425E15" w:rsidRPr="0062122D">
        <w:rPr>
          <w:rFonts w:asciiTheme="majorBidi" w:hAnsiTheme="majorBidi" w:cstheme="majorBidi"/>
          <w:sz w:val="24"/>
        </w:rPr>
        <w:t>words:</w:t>
      </w:r>
    </w:p>
    <w:p w14:paraId="73BE13ED" w14:textId="790D7E44" w:rsidR="00313188" w:rsidRPr="0062122D" w:rsidRDefault="00313188" w:rsidP="005C10E1">
      <w:pPr>
        <w:pStyle w:val="Quote1"/>
        <w:bidi w:val="0"/>
        <w:spacing w:before="0" w:after="0"/>
        <w:ind w:left="567" w:right="567"/>
        <w:jc w:val="left"/>
        <w:rPr>
          <w:rFonts w:asciiTheme="majorBidi" w:hAnsiTheme="majorBidi" w:cstheme="majorBidi"/>
          <w:sz w:val="24"/>
          <w:rtl/>
        </w:rPr>
      </w:pPr>
      <w:r w:rsidRPr="0062122D">
        <w:rPr>
          <w:rFonts w:asciiTheme="majorBidi" w:hAnsiTheme="majorBidi" w:cstheme="majorBidi"/>
          <w:sz w:val="24"/>
        </w:rPr>
        <w:t>The conceptualizations of man and society of, for instance, Marxism and existentialism are equally rooted in this experience […] Marx's "alienation" and "false consciousness," Heidegger's "authenticity" and Sartre's "bad faith," […] could only arise and claim credibility in a situation in which the identity-defining power of institutions has been greatly weakened.</w:t>
      </w:r>
      <w:r w:rsidRPr="0062122D">
        <w:rPr>
          <w:rStyle w:val="FootnoteReference"/>
          <w:rFonts w:asciiTheme="majorBidi" w:hAnsiTheme="majorBidi" w:cstheme="majorBidi"/>
          <w:sz w:val="24"/>
          <w:rtl/>
        </w:rPr>
        <w:footnoteReference w:id="53"/>
      </w:r>
    </w:p>
    <w:p w14:paraId="02C4BCF3" w14:textId="347E0834" w:rsidR="00892393" w:rsidRPr="0062122D" w:rsidRDefault="001B18C1"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The </w:t>
      </w:r>
      <w:r w:rsidR="005C10E1">
        <w:rPr>
          <w:rFonts w:asciiTheme="majorBidi" w:hAnsiTheme="majorBidi" w:cstheme="majorBidi"/>
          <w:sz w:val="24"/>
        </w:rPr>
        <w:t xml:space="preserve">absence </w:t>
      </w:r>
      <w:r w:rsidRPr="0062122D">
        <w:rPr>
          <w:rFonts w:asciiTheme="majorBidi" w:hAnsiTheme="majorBidi" w:cstheme="majorBidi"/>
          <w:sz w:val="24"/>
        </w:rPr>
        <w:t xml:space="preserve">of </w:t>
      </w:r>
      <w:r w:rsidR="00703955" w:rsidRPr="0062122D">
        <w:rPr>
          <w:rFonts w:asciiTheme="majorBidi" w:hAnsiTheme="majorBidi" w:cstheme="majorBidi"/>
          <w:sz w:val="24"/>
        </w:rPr>
        <w:t xml:space="preserve">honor </w:t>
      </w:r>
      <w:r w:rsidR="005C10E1">
        <w:rPr>
          <w:rFonts w:asciiTheme="majorBidi" w:hAnsiTheme="majorBidi" w:cstheme="majorBidi"/>
          <w:sz w:val="24"/>
        </w:rPr>
        <w:t xml:space="preserve">is a component of </w:t>
      </w:r>
      <w:r w:rsidR="00703955" w:rsidRPr="0062122D">
        <w:rPr>
          <w:rFonts w:asciiTheme="majorBidi" w:hAnsiTheme="majorBidi" w:cstheme="majorBidi"/>
          <w:sz w:val="24"/>
        </w:rPr>
        <w:t xml:space="preserve">the </w:t>
      </w:r>
      <w:r w:rsidR="005C10E1">
        <w:rPr>
          <w:rFonts w:asciiTheme="majorBidi" w:hAnsiTheme="majorBidi" w:cstheme="majorBidi"/>
          <w:sz w:val="24"/>
        </w:rPr>
        <w:t xml:space="preserve">crisis of </w:t>
      </w:r>
      <w:r w:rsidR="00CA534E" w:rsidRPr="0062122D">
        <w:rPr>
          <w:rFonts w:asciiTheme="majorBidi" w:hAnsiTheme="majorBidi" w:cstheme="majorBidi"/>
          <w:sz w:val="24"/>
        </w:rPr>
        <w:t>meaninglessness</w:t>
      </w:r>
      <w:r w:rsidR="0047651C" w:rsidRPr="0062122D">
        <w:rPr>
          <w:rFonts w:asciiTheme="majorBidi" w:hAnsiTheme="majorBidi" w:cstheme="majorBidi"/>
          <w:sz w:val="24"/>
        </w:rPr>
        <w:t xml:space="preserve">, </w:t>
      </w:r>
      <w:r w:rsidR="008A3FC1" w:rsidRPr="0062122D">
        <w:rPr>
          <w:rFonts w:asciiTheme="majorBidi" w:hAnsiTheme="majorBidi" w:cstheme="majorBidi"/>
          <w:sz w:val="24"/>
        </w:rPr>
        <w:t>to which there have been many modern responses, among them existentialist.</w:t>
      </w:r>
    </w:p>
    <w:p w14:paraId="0FA3B49A" w14:textId="620D8BFB" w:rsidR="00CA5742" w:rsidRPr="0062122D" w:rsidRDefault="00892393" w:rsidP="001118D9">
      <w:pPr>
        <w:pStyle w:val="Quote1"/>
        <w:bidi w:val="0"/>
        <w:spacing w:before="0" w:after="0"/>
        <w:ind w:left="0" w:right="0" w:firstLine="284"/>
        <w:jc w:val="left"/>
        <w:rPr>
          <w:rFonts w:asciiTheme="majorBidi" w:hAnsiTheme="majorBidi" w:cstheme="majorBidi"/>
          <w:sz w:val="24"/>
        </w:rPr>
      </w:pPr>
      <w:r w:rsidRPr="000A02AF">
        <w:rPr>
          <w:rFonts w:asciiTheme="majorBidi" w:hAnsiTheme="majorBidi" w:cstheme="majorBidi"/>
          <w:sz w:val="24"/>
        </w:rPr>
        <w:t>Where</w:t>
      </w:r>
      <w:r w:rsidRPr="0062122D">
        <w:rPr>
          <w:rFonts w:asciiTheme="majorBidi" w:hAnsiTheme="majorBidi" w:cstheme="majorBidi"/>
          <w:sz w:val="24"/>
        </w:rPr>
        <w:t xml:space="preserve"> doe</w:t>
      </w:r>
      <w:r w:rsidR="005C10E1">
        <w:rPr>
          <w:rFonts w:asciiTheme="majorBidi" w:hAnsiTheme="majorBidi" w:cstheme="majorBidi"/>
          <w:sz w:val="24"/>
        </w:rPr>
        <w:t>s</w:t>
      </w:r>
      <w:r w:rsidRPr="0062122D">
        <w:rPr>
          <w:rFonts w:asciiTheme="majorBidi" w:hAnsiTheme="majorBidi" w:cstheme="majorBidi"/>
          <w:sz w:val="24"/>
        </w:rPr>
        <w:t xml:space="preserve"> Rabbi Hutner fit in </w:t>
      </w:r>
      <w:r w:rsidR="00017016">
        <w:rPr>
          <w:rFonts w:asciiTheme="majorBidi" w:hAnsiTheme="majorBidi" w:cstheme="majorBidi"/>
          <w:sz w:val="24"/>
        </w:rPr>
        <w:t xml:space="preserve">within </w:t>
      </w:r>
      <w:r w:rsidR="00F67607" w:rsidRPr="0062122D">
        <w:rPr>
          <w:rFonts w:asciiTheme="majorBidi" w:hAnsiTheme="majorBidi" w:cstheme="majorBidi"/>
          <w:sz w:val="24"/>
        </w:rPr>
        <w:t>these developments</w:t>
      </w:r>
      <w:r w:rsidRPr="0062122D">
        <w:rPr>
          <w:rFonts w:asciiTheme="majorBidi" w:hAnsiTheme="majorBidi" w:cstheme="majorBidi"/>
          <w:sz w:val="24"/>
        </w:rPr>
        <w:t xml:space="preserve">? </w:t>
      </w:r>
      <w:r w:rsidR="00647C80" w:rsidRPr="0062122D">
        <w:rPr>
          <w:rFonts w:asciiTheme="majorBidi" w:hAnsiTheme="majorBidi" w:cstheme="majorBidi"/>
          <w:sz w:val="24"/>
        </w:rPr>
        <w:t xml:space="preserve">Rabbi </w:t>
      </w:r>
      <w:proofErr w:type="spellStart"/>
      <w:r w:rsidR="00647C80" w:rsidRPr="0062122D">
        <w:rPr>
          <w:rFonts w:asciiTheme="majorBidi" w:hAnsiTheme="majorBidi" w:cstheme="majorBidi"/>
          <w:sz w:val="24"/>
        </w:rPr>
        <w:t>Hutner</w:t>
      </w:r>
      <w:proofErr w:type="spellEnd"/>
      <w:r w:rsidR="00F67607" w:rsidRPr="0062122D">
        <w:rPr>
          <w:rFonts w:asciiTheme="majorBidi" w:hAnsiTheme="majorBidi" w:cstheme="majorBidi"/>
          <w:sz w:val="24"/>
        </w:rPr>
        <w:t xml:space="preserve"> </w:t>
      </w:r>
      <w:r w:rsidR="00BE2CCF">
        <w:rPr>
          <w:rFonts w:asciiTheme="majorBidi" w:hAnsiTheme="majorBidi" w:cstheme="majorBidi"/>
          <w:sz w:val="24"/>
        </w:rPr>
        <w:t>is resolute in his desire</w:t>
      </w:r>
      <w:r w:rsidR="00F67607" w:rsidRPr="0062122D">
        <w:rPr>
          <w:rFonts w:asciiTheme="majorBidi" w:hAnsiTheme="majorBidi" w:cstheme="majorBidi"/>
          <w:sz w:val="24"/>
        </w:rPr>
        <w:t xml:space="preserve"> to return to </w:t>
      </w:r>
      <w:r w:rsidR="00647C80">
        <w:rPr>
          <w:rFonts w:asciiTheme="majorBidi" w:hAnsiTheme="majorBidi" w:cstheme="majorBidi"/>
          <w:sz w:val="24"/>
        </w:rPr>
        <w:t>the</w:t>
      </w:r>
      <w:r w:rsidR="00F67607" w:rsidRPr="0062122D">
        <w:rPr>
          <w:rFonts w:asciiTheme="majorBidi" w:hAnsiTheme="majorBidi" w:cstheme="majorBidi"/>
          <w:sz w:val="24"/>
        </w:rPr>
        <w:t xml:space="preserve"> world </w:t>
      </w:r>
      <w:r w:rsidR="00647C80">
        <w:rPr>
          <w:rFonts w:asciiTheme="majorBidi" w:hAnsiTheme="majorBidi" w:cstheme="majorBidi"/>
          <w:sz w:val="24"/>
        </w:rPr>
        <w:t xml:space="preserve">the concept of </w:t>
      </w:r>
      <w:proofErr w:type="spellStart"/>
      <w:r w:rsidR="00CC3F48" w:rsidRPr="00647C80">
        <w:rPr>
          <w:rFonts w:asciiTheme="majorBidi" w:hAnsiTheme="majorBidi" w:cstheme="majorBidi"/>
          <w:i/>
          <w:iCs/>
          <w:sz w:val="24"/>
        </w:rPr>
        <w:t>kavod</w:t>
      </w:r>
      <w:proofErr w:type="spellEnd"/>
      <w:r w:rsidR="00CC3F48" w:rsidRPr="0062122D">
        <w:rPr>
          <w:rFonts w:asciiTheme="majorBidi" w:hAnsiTheme="majorBidi" w:cstheme="majorBidi"/>
          <w:sz w:val="24"/>
        </w:rPr>
        <w:t xml:space="preserve">. </w:t>
      </w:r>
      <w:r w:rsidR="00540471" w:rsidRPr="0062122D">
        <w:rPr>
          <w:rFonts w:asciiTheme="majorBidi" w:hAnsiTheme="majorBidi" w:cstheme="majorBidi"/>
          <w:sz w:val="24"/>
        </w:rPr>
        <w:t xml:space="preserve">An injury to a person’s feeling of </w:t>
      </w:r>
      <w:proofErr w:type="spellStart"/>
      <w:r w:rsidR="00540471" w:rsidRPr="00F64DA6">
        <w:rPr>
          <w:rFonts w:asciiTheme="majorBidi" w:hAnsiTheme="majorBidi" w:cstheme="majorBidi"/>
          <w:i/>
          <w:iCs/>
          <w:sz w:val="24"/>
        </w:rPr>
        <w:t>chashivut</w:t>
      </w:r>
      <w:proofErr w:type="spellEnd"/>
      <w:r w:rsidR="00F67607" w:rsidRPr="0062122D">
        <w:rPr>
          <w:rFonts w:asciiTheme="majorBidi" w:hAnsiTheme="majorBidi" w:cstheme="majorBidi"/>
          <w:sz w:val="24"/>
        </w:rPr>
        <w:t xml:space="preserve"> </w:t>
      </w:r>
      <w:r w:rsidR="00516006" w:rsidRPr="0062122D">
        <w:rPr>
          <w:rFonts w:asciiTheme="majorBidi" w:hAnsiTheme="majorBidi" w:cstheme="majorBidi"/>
          <w:sz w:val="24"/>
        </w:rPr>
        <w:t>is like a</w:t>
      </w:r>
      <w:r w:rsidR="0072781D">
        <w:rPr>
          <w:rFonts w:asciiTheme="majorBidi" w:hAnsiTheme="majorBidi" w:cstheme="majorBidi"/>
          <w:sz w:val="24"/>
        </w:rPr>
        <w:t>n</w:t>
      </w:r>
      <w:r w:rsidR="00516006" w:rsidRPr="0062122D">
        <w:rPr>
          <w:rFonts w:asciiTheme="majorBidi" w:hAnsiTheme="majorBidi" w:cstheme="majorBidi"/>
          <w:sz w:val="24"/>
        </w:rPr>
        <w:t xml:space="preserve"> injury to his life and more severe </w:t>
      </w:r>
      <w:r w:rsidR="00BC2200" w:rsidRPr="0062122D">
        <w:rPr>
          <w:rFonts w:asciiTheme="majorBidi" w:hAnsiTheme="majorBidi" w:cstheme="majorBidi"/>
          <w:sz w:val="24"/>
        </w:rPr>
        <w:t xml:space="preserve">than an injury to his body. </w:t>
      </w:r>
      <w:r w:rsidR="00C814C1" w:rsidRPr="0062122D">
        <w:rPr>
          <w:rFonts w:asciiTheme="majorBidi" w:hAnsiTheme="majorBidi" w:cstheme="majorBidi"/>
          <w:sz w:val="24"/>
        </w:rPr>
        <w:t xml:space="preserve">But things are not so simple: Rabbi </w:t>
      </w:r>
      <w:r w:rsidR="004D1884" w:rsidRPr="0062122D">
        <w:rPr>
          <w:rFonts w:asciiTheme="majorBidi" w:hAnsiTheme="majorBidi" w:cstheme="majorBidi"/>
          <w:sz w:val="24"/>
        </w:rPr>
        <w:t>Hutner</w:t>
      </w:r>
      <w:r w:rsidR="00C814C1" w:rsidRPr="0062122D">
        <w:rPr>
          <w:rFonts w:asciiTheme="majorBidi" w:hAnsiTheme="majorBidi" w:cstheme="majorBidi"/>
          <w:sz w:val="24"/>
        </w:rPr>
        <w:t xml:space="preserve"> </w:t>
      </w:r>
      <w:r w:rsidR="004D1884" w:rsidRPr="0062122D">
        <w:rPr>
          <w:rFonts w:asciiTheme="majorBidi" w:hAnsiTheme="majorBidi" w:cstheme="majorBidi"/>
          <w:sz w:val="24"/>
        </w:rPr>
        <w:t xml:space="preserve">does not want to establish </w:t>
      </w:r>
      <w:proofErr w:type="spellStart"/>
      <w:r w:rsidR="004D1884" w:rsidRPr="0072781D">
        <w:rPr>
          <w:rFonts w:asciiTheme="majorBidi" w:hAnsiTheme="majorBidi" w:cstheme="majorBidi"/>
          <w:i/>
          <w:iCs/>
          <w:sz w:val="24"/>
        </w:rPr>
        <w:t>kavod</w:t>
      </w:r>
      <w:proofErr w:type="spellEnd"/>
      <w:r w:rsidR="004D1884" w:rsidRPr="0062122D">
        <w:rPr>
          <w:rFonts w:asciiTheme="majorBidi" w:hAnsiTheme="majorBidi" w:cstheme="majorBidi"/>
          <w:sz w:val="24"/>
        </w:rPr>
        <w:t xml:space="preserve"> on the basis of </w:t>
      </w:r>
      <w:r w:rsidR="00504070" w:rsidRPr="0062122D">
        <w:rPr>
          <w:rFonts w:asciiTheme="majorBidi" w:hAnsiTheme="majorBidi" w:cstheme="majorBidi"/>
          <w:sz w:val="24"/>
        </w:rPr>
        <w:t xml:space="preserve">institutional and social contexts, but rather </w:t>
      </w:r>
      <w:r w:rsidR="00CD6D20">
        <w:rPr>
          <w:rFonts w:asciiTheme="majorBidi" w:hAnsiTheme="majorBidi" w:cstheme="majorBidi"/>
          <w:sz w:val="24"/>
        </w:rPr>
        <w:t>up</w:t>
      </w:r>
      <w:r w:rsidR="00504070" w:rsidRPr="0062122D">
        <w:rPr>
          <w:rFonts w:asciiTheme="majorBidi" w:hAnsiTheme="majorBidi" w:cstheme="majorBidi"/>
          <w:sz w:val="24"/>
        </w:rPr>
        <w:t xml:space="preserve">on man himself. </w:t>
      </w:r>
      <w:r w:rsidR="008B63C3" w:rsidRPr="0062122D">
        <w:rPr>
          <w:rFonts w:asciiTheme="majorBidi" w:hAnsiTheme="majorBidi" w:cstheme="majorBidi"/>
          <w:sz w:val="24"/>
          <w:rtl/>
        </w:rPr>
        <w:t>"</w:t>
      </w:r>
      <w:r w:rsidR="008B63C3" w:rsidRPr="0062122D">
        <w:rPr>
          <w:rFonts w:asciiTheme="majorBidi" w:hAnsiTheme="majorBidi" w:cstheme="majorBidi"/>
          <w:sz w:val="24"/>
          <w:highlight w:val="yellow"/>
          <w:rtl/>
        </w:rPr>
        <w:t xml:space="preserve">בספרי העבודה," כתב הרב </w:t>
      </w:r>
      <w:proofErr w:type="spellStart"/>
      <w:r w:rsidR="008B63C3" w:rsidRPr="0062122D">
        <w:rPr>
          <w:rFonts w:asciiTheme="majorBidi" w:hAnsiTheme="majorBidi" w:cstheme="majorBidi"/>
          <w:sz w:val="24"/>
          <w:highlight w:val="yellow"/>
          <w:rtl/>
        </w:rPr>
        <w:t>הוטנר</w:t>
      </w:r>
      <w:proofErr w:type="spellEnd"/>
      <w:r w:rsidR="008B63C3" w:rsidRPr="0062122D">
        <w:rPr>
          <w:rFonts w:asciiTheme="majorBidi" w:hAnsiTheme="majorBidi" w:cstheme="majorBidi"/>
          <w:sz w:val="24"/>
          <w:highlight w:val="yellow"/>
          <w:rtl/>
        </w:rPr>
        <w:t xml:space="preserve">, "מצוי הוא הביטוי: כבוד מדומה, פירושו של ביטוי זה הוא כי </w:t>
      </w:r>
      <w:proofErr w:type="spellStart"/>
      <w:r w:rsidR="008B63C3" w:rsidRPr="0062122D">
        <w:rPr>
          <w:rFonts w:asciiTheme="majorBidi" w:hAnsiTheme="majorBidi" w:cstheme="majorBidi"/>
          <w:sz w:val="24"/>
          <w:highlight w:val="yellow"/>
          <w:rtl/>
        </w:rPr>
        <w:t>הדימיון</w:t>
      </w:r>
      <w:proofErr w:type="spellEnd"/>
      <w:r w:rsidR="008B63C3" w:rsidRPr="0062122D">
        <w:rPr>
          <w:rFonts w:asciiTheme="majorBidi" w:hAnsiTheme="majorBidi" w:cstheme="majorBidi"/>
          <w:sz w:val="24"/>
          <w:highlight w:val="yellow"/>
          <w:rtl/>
        </w:rPr>
        <w:t xml:space="preserve"> מזייף ומעמיד את הסכמת הבריות במקום עצם הרגשת החשיבות. והזיוף הזה מצליח הוא עד כדי כך שאי אפשר לו לאדם לקיים בעצמו את הרגשת חשיבות עצמו אם לא תמצא ידו להוכיח את זה מהסכמתם של אחרים</w:t>
      </w:r>
      <w:r w:rsidR="008B63C3" w:rsidRPr="0062122D">
        <w:rPr>
          <w:rFonts w:asciiTheme="majorBidi" w:hAnsiTheme="majorBidi" w:cstheme="majorBidi"/>
          <w:sz w:val="24"/>
          <w:rtl/>
        </w:rPr>
        <w:t>."</w:t>
      </w:r>
      <w:r w:rsidR="008B63C3" w:rsidRPr="0062122D">
        <w:rPr>
          <w:rFonts w:asciiTheme="majorBidi" w:hAnsiTheme="majorBidi" w:cstheme="majorBidi"/>
          <w:sz w:val="24"/>
        </w:rPr>
        <w:t xml:space="preserve"> </w:t>
      </w:r>
      <w:r w:rsidR="008B63C3" w:rsidRPr="0062122D">
        <w:rPr>
          <w:rStyle w:val="FootnoteReference"/>
          <w:rFonts w:asciiTheme="majorBidi" w:hAnsiTheme="majorBidi" w:cstheme="majorBidi"/>
          <w:sz w:val="24"/>
          <w:rtl/>
        </w:rPr>
        <w:footnoteReference w:id="54"/>
      </w:r>
      <w:r w:rsidR="008B63C3" w:rsidRPr="0062122D">
        <w:rPr>
          <w:rFonts w:asciiTheme="majorBidi" w:hAnsiTheme="majorBidi" w:cstheme="majorBidi"/>
          <w:sz w:val="24"/>
        </w:rPr>
        <w:t xml:space="preserve"> </w:t>
      </w:r>
      <w:r w:rsidR="00FB0EA8">
        <w:rPr>
          <w:rFonts w:asciiTheme="majorBidi" w:hAnsiTheme="majorBidi" w:cstheme="majorBidi"/>
          <w:sz w:val="24"/>
        </w:rPr>
        <w:t>F</w:t>
      </w:r>
      <w:r w:rsidR="00F80757" w:rsidRPr="0062122D">
        <w:rPr>
          <w:rFonts w:asciiTheme="majorBidi" w:hAnsiTheme="majorBidi" w:cstheme="majorBidi"/>
          <w:sz w:val="24"/>
        </w:rPr>
        <w:t xml:space="preserve">rom the existentialist perspective </w:t>
      </w:r>
      <w:r w:rsidR="000C20C6" w:rsidRPr="0062122D">
        <w:rPr>
          <w:rFonts w:asciiTheme="majorBidi" w:hAnsiTheme="majorBidi" w:cstheme="majorBidi"/>
          <w:sz w:val="24"/>
        </w:rPr>
        <w:t xml:space="preserve">of the </w:t>
      </w:r>
      <w:r w:rsidR="002D6A9E">
        <w:rPr>
          <w:rFonts w:asciiTheme="majorBidi" w:hAnsiTheme="majorBidi" w:cstheme="majorBidi"/>
          <w:sz w:val="24"/>
        </w:rPr>
        <w:t xml:space="preserve">type </w:t>
      </w:r>
      <w:r w:rsidR="000C20C6" w:rsidRPr="0062122D">
        <w:rPr>
          <w:rFonts w:asciiTheme="majorBidi" w:hAnsiTheme="majorBidi" w:cstheme="majorBidi"/>
          <w:sz w:val="24"/>
        </w:rPr>
        <w:t xml:space="preserve">we </w:t>
      </w:r>
      <w:r w:rsidR="00D31B1A">
        <w:rPr>
          <w:rFonts w:asciiTheme="majorBidi" w:hAnsiTheme="majorBidi" w:cstheme="majorBidi"/>
          <w:sz w:val="24"/>
        </w:rPr>
        <w:t xml:space="preserve">are </w:t>
      </w:r>
      <w:r w:rsidR="000C20C6" w:rsidRPr="0062122D">
        <w:rPr>
          <w:rFonts w:asciiTheme="majorBidi" w:hAnsiTheme="majorBidi" w:cstheme="majorBidi"/>
          <w:sz w:val="24"/>
        </w:rPr>
        <w:t>discuss</w:t>
      </w:r>
      <w:r w:rsidR="00D31B1A">
        <w:rPr>
          <w:rFonts w:asciiTheme="majorBidi" w:hAnsiTheme="majorBidi" w:cstheme="majorBidi"/>
          <w:sz w:val="24"/>
        </w:rPr>
        <w:t xml:space="preserve">ing </w:t>
      </w:r>
      <w:r w:rsidR="008E53BD" w:rsidRPr="0062122D">
        <w:rPr>
          <w:rFonts w:asciiTheme="majorBidi" w:hAnsiTheme="majorBidi" w:cstheme="majorBidi"/>
          <w:sz w:val="24"/>
        </w:rPr>
        <w:t xml:space="preserve">in this chapter, </w:t>
      </w:r>
      <w:proofErr w:type="spellStart"/>
      <w:r w:rsidR="008E53BD" w:rsidRPr="00AD73EA">
        <w:rPr>
          <w:rFonts w:asciiTheme="majorBidi" w:hAnsiTheme="majorBidi" w:cstheme="majorBidi"/>
          <w:i/>
          <w:iCs/>
          <w:sz w:val="24"/>
        </w:rPr>
        <w:t>kavod</w:t>
      </w:r>
      <w:proofErr w:type="spellEnd"/>
      <w:r w:rsidR="008E53BD" w:rsidRPr="0062122D">
        <w:rPr>
          <w:rFonts w:asciiTheme="majorBidi" w:hAnsiTheme="majorBidi" w:cstheme="majorBidi"/>
          <w:sz w:val="24"/>
        </w:rPr>
        <w:t xml:space="preserve"> obtained from others</w:t>
      </w:r>
      <w:r w:rsidR="00BF4711">
        <w:rPr>
          <w:rFonts w:asciiTheme="majorBidi" w:hAnsiTheme="majorBidi" w:cstheme="majorBidi"/>
          <w:sz w:val="24"/>
        </w:rPr>
        <w:t xml:space="preserve"> </w:t>
      </w:r>
      <w:r w:rsidR="00BF4711" w:rsidRPr="0062122D">
        <w:rPr>
          <w:rFonts w:asciiTheme="majorBidi" w:hAnsiTheme="majorBidi" w:cstheme="majorBidi"/>
          <w:sz w:val="24"/>
        </w:rPr>
        <w:t>is unauthentic</w:t>
      </w:r>
      <w:r w:rsidR="00E87381" w:rsidRPr="0062122D">
        <w:rPr>
          <w:rFonts w:asciiTheme="majorBidi" w:hAnsiTheme="majorBidi" w:cstheme="majorBidi"/>
          <w:sz w:val="24"/>
        </w:rPr>
        <w:t xml:space="preserve">, </w:t>
      </w:r>
      <w:r w:rsidR="00BF4711">
        <w:rPr>
          <w:rFonts w:asciiTheme="majorBidi" w:hAnsiTheme="majorBidi" w:cstheme="majorBidi"/>
          <w:sz w:val="24"/>
        </w:rPr>
        <w:t xml:space="preserve">it is </w:t>
      </w:r>
      <w:proofErr w:type="spellStart"/>
      <w:r w:rsidR="00BF4711" w:rsidRPr="00BF4711">
        <w:rPr>
          <w:rFonts w:asciiTheme="majorBidi" w:hAnsiTheme="majorBidi" w:cstheme="majorBidi"/>
          <w:i/>
          <w:iCs/>
          <w:sz w:val="24"/>
        </w:rPr>
        <w:t>kavod</w:t>
      </w:r>
      <w:proofErr w:type="spellEnd"/>
      <w:r w:rsidR="00BF4711">
        <w:rPr>
          <w:rFonts w:asciiTheme="majorBidi" w:hAnsiTheme="majorBidi" w:cstheme="majorBidi"/>
          <w:sz w:val="24"/>
        </w:rPr>
        <w:t xml:space="preserve"> </w:t>
      </w:r>
      <w:r w:rsidR="00E87381" w:rsidRPr="0062122D">
        <w:rPr>
          <w:rFonts w:asciiTheme="majorBidi" w:hAnsiTheme="majorBidi" w:cstheme="majorBidi"/>
          <w:sz w:val="24"/>
        </w:rPr>
        <w:t>from “them</w:t>
      </w:r>
      <w:proofErr w:type="gramStart"/>
      <w:r w:rsidR="00EE5EB0" w:rsidRPr="0062122D">
        <w:rPr>
          <w:rFonts w:asciiTheme="majorBidi" w:hAnsiTheme="majorBidi" w:cstheme="majorBidi"/>
          <w:sz w:val="24"/>
        </w:rPr>
        <w:t>”.</w:t>
      </w:r>
      <w:proofErr w:type="gramEnd"/>
      <w:r w:rsidR="00D062AC" w:rsidRPr="0062122D">
        <w:rPr>
          <w:rFonts w:asciiTheme="majorBidi" w:hAnsiTheme="majorBidi" w:cstheme="majorBidi"/>
          <w:sz w:val="24"/>
        </w:rPr>
        <w:t xml:space="preserve"> W</w:t>
      </w:r>
      <w:r w:rsidR="0013012A" w:rsidRPr="0062122D">
        <w:rPr>
          <w:rFonts w:asciiTheme="majorBidi" w:hAnsiTheme="majorBidi" w:cstheme="majorBidi"/>
          <w:sz w:val="24"/>
        </w:rPr>
        <w:t xml:space="preserve">hen </w:t>
      </w:r>
      <w:r w:rsidR="00EE5EB0" w:rsidRPr="0062122D">
        <w:rPr>
          <w:rFonts w:asciiTheme="majorBidi" w:hAnsiTheme="majorBidi" w:cstheme="majorBidi"/>
          <w:sz w:val="24"/>
        </w:rPr>
        <w:t>Rabbi</w:t>
      </w:r>
      <w:r w:rsidR="0013012A" w:rsidRPr="0062122D">
        <w:rPr>
          <w:rFonts w:asciiTheme="majorBidi" w:hAnsiTheme="majorBidi" w:cstheme="majorBidi"/>
          <w:sz w:val="24"/>
        </w:rPr>
        <w:t xml:space="preserve"> </w:t>
      </w:r>
      <w:r w:rsidR="00EE5EB0" w:rsidRPr="0062122D">
        <w:rPr>
          <w:rFonts w:asciiTheme="majorBidi" w:hAnsiTheme="majorBidi" w:cstheme="majorBidi"/>
          <w:sz w:val="24"/>
        </w:rPr>
        <w:t>Hutner</w:t>
      </w:r>
      <w:r w:rsidR="00D062AC" w:rsidRPr="0062122D">
        <w:rPr>
          <w:rFonts w:asciiTheme="majorBidi" w:hAnsiTheme="majorBidi" w:cstheme="majorBidi"/>
          <w:sz w:val="24"/>
        </w:rPr>
        <w:t xml:space="preserve"> discusses </w:t>
      </w:r>
      <w:r w:rsidR="0013012A" w:rsidRPr="0062122D">
        <w:rPr>
          <w:rFonts w:asciiTheme="majorBidi" w:hAnsiTheme="majorBidi" w:cstheme="majorBidi"/>
          <w:sz w:val="24"/>
        </w:rPr>
        <w:t xml:space="preserve">humiliation, he does not mean insult </w:t>
      </w:r>
      <w:r w:rsidR="00D062AC" w:rsidRPr="0062122D">
        <w:rPr>
          <w:rFonts w:asciiTheme="majorBidi" w:hAnsiTheme="majorBidi" w:cstheme="majorBidi"/>
          <w:sz w:val="24"/>
        </w:rPr>
        <w:t>in the</w:t>
      </w:r>
      <w:r w:rsidR="00CE7D9C">
        <w:rPr>
          <w:rFonts w:asciiTheme="majorBidi" w:hAnsiTheme="majorBidi" w:cstheme="majorBidi"/>
          <w:sz w:val="24"/>
        </w:rPr>
        <w:t xml:space="preserve"> sense</w:t>
      </w:r>
      <w:r w:rsidR="00D062AC" w:rsidRPr="0062122D">
        <w:rPr>
          <w:rFonts w:asciiTheme="majorBidi" w:hAnsiTheme="majorBidi" w:cstheme="majorBidi"/>
          <w:sz w:val="24"/>
        </w:rPr>
        <w:t xml:space="preserve"> </w:t>
      </w:r>
      <w:r w:rsidR="00B225DD" w:rsidRPr="0062122D">
        <w:rPr>
          <w:rFonts w:asciiTheme="majorBidi" w:hAnsiTheme="majorBidi" w:cstheme="majorBidi"/>
          <w:sz w:val="24"/>
        </w:rPr>
        <w:t>that Berger meant</w:t>
      </w:r>
      <w:r w:rsidR="00157B7B">
        <w:rPr>
          <w:rFonts w:asciiTheme="majorBidi" w:hAnsiTheme="majorBidi" w:cstheme="majorBidi"/>
          <w:sz w:val="24"/>
        </w:rPr>
        <w:t xml:space="preserve">, presumably </w:t>
      </w:r>
      <w:r w:rsidR="00B1404D" w:rsidRPr="0062122D">
        <w:rPr>
          <w:rFonts w:asciiTheme="majorBidi" w:hAnsiTheme="majorBidi" w:cstheme="majorBidi"/>
          <w:sz w:val="24"/>
        </w:rPr>
        <w:t>s</w:t>
      </w:r>
      <w:r w:rsidR="00510E8D" w:rsidRPr="0062122D">
        <w:rPr>
          <w:rFonts w:asciiTheme="majorBidi" w:hAnsiTheme="majorBidi" w:cstheme="majorBidi"/>
          <w:sz w:val="24"/>
        </w:rPr>
        <w:t xml:space="preserve">ituations in which </w:t>
      </w:r>
      <w:r w:rsidR="0047471B" w:rsidRPr="0062122D">
        <w:rPr>
          <w:rFonts w:asciiTheme="majorBidi" w:hAnsiTheme="majorBidi" w:cstheme="majorBidi"/>
          <w:sz w:val="24"/>
        </w:rPr>
        <w:t>a person</w:t>
      </w:r>
      <w:r w:rsidR="00510E8D" w:rsidRPr="0062122D">
        <w:rPr>
          <w:rFonts w:asciiTheme="majorBidi" w:hAnsiTheme="majorBidi" w:cstheme="majorBidi"/>
          <w:sz w:val="24"/>
        </w:rPr>
        <w:t xml:space="preserve"> disrespects </w:t>
      </w:r>
      <w:r w:rsidR="0047471B" w:rsidRPr="0062122D">
        <w:rPr>
          <w:rFonts w:asciiTheme="majorBidi" w:hAnsiTheme="majorBidi" w:cstheme="majorBidi"/>
          <w:sz w:val="24"/>
        </w:rPr>
        <w:t xml:space="preserve">another person from his social class or the </w:t>
      </w:r>
      <w:r w:rsidR="00B1404D" w:rsidRPr="0062122D">
        <w:rPr>
          <w:rFonts w:asciiTheme="majorBidi" w:hAnsiTheme="majorBidi" w:cstheme="majorBidi"/>
          <w:sz w:val="24"/>
        </w:rPr>
        <w:t>class</w:t>
      </w:r>
      <w:r w:rsidR="0047471B" w:rsidRPr="0062122D">
        <w:rPr>
          <w:rFonts w:asciiTheme="majorBidi" w:hAnsiTheme="majorBidi" w:cstheme="majorBidi"/>
          <w:sz w:val="24"/>
        </w:rPr>
        <w:t xml:space="preserve"> above him</w:t>
      </w:r>
      <w:r w:rsidR="00B1404D" w:rsidRPr="0062122D">
        <w:rPr>
          <w:rFonts w:asciiTheme="majorBidi" w:hAnsiTheme="majorBidi" w:cstheme="majorBidi"/>
          <w:sz w:val="24"/>
        </w:rPr>
        <w:t xml:space="preserve">. </w:t>
      </w:r>
      <w:r w:rsidR="00157B7B">
        <w:rPr>
          <w:rFonts w:asciiTheme="majorBidi" w:hAnsiTheme="majorBidi" w:cstheme="majorBidi"/>
          <w:sz w:val="24"/>
        </w:rPr>
        <w:t>Rather, h</w:t>
      </w:r>
      <w:r w:rsidR="00380CBB" w:rsidRPr="0062122D">
        <w:rPr>
          <w:rFonts w:asciiTheme="majorBidi" w:hAnsiTheme="majorBidi" w:cstheme="majorBidi"/>
          <w:sz w:val="24"/>
        </w:rPr>
        <w:t xml:space="preserve">umiliation as conceptualized by </w:t>
      </w:r>
      <w:r w:rsidR="00FB14E9" w:rsidRPr="0062122D">
        <w:rPr>
          <w:rFonts w:asciiTheme="majorBidi" w:hAnsiTheme="majorBidi" w:cstheme="majorBidi"/>
          <w:sz w:val="24"/>
        </w:rPr>
        <w:t>Rabbi Hutner</w:t>
      </w:r>
      <w:r w:rsidR="00C15FB1">
        <w:rPr>
          <w:rFonts w:asciiTheme="majorBidi" w:hAnsiTheme="majorBidi" w:cstheme="majorBidi"/>
          <w:sz w:val="24"/>
        </w:rPr>
        <w:t xml:space="preserve"> is</w:t>
      </w:r>
      <w:r w:rsidR="00380CBB" w:rsidRPr="0062122D">
        <w:rPr>
          <w:rFonts w:asciiTheme="majorBidi" w:hAnsiTheme="majorBidi" w:cstheme="majorBidi"/>
          <w:sz w:val="24"/>
        </w:rPr>
        <w:t xml:space="preserve"> </w:t>
      </w:r>
      <w:r w:rsidR="00861FDA" w:rsidRPr="0062122D">
        <w:rPr>
          <w:rFonts w:asciiTheme="majorBidi" w:hAnsiTheme="majorBidi" w:cstheme="majorBidi"/>
          <w:sz w:val="24"/>
        </w:rPr>
        <w:t xml:space="preserve">an injury to the divine </w:t>
      </w:r>
      <w:r w:rsidR="00F11364" w:rsidRPr="0062122D">
        <w:rPr>
          <w:rFonts w:asciiTheme="majorBidi" w:hAnsiTheme="majorBidi" w:cstheme="majorBidi"/>
          <w:sz w:val="24"/>
        </w:rPr>
        <w:t>image</w:t>
      </w:r>
      <w:r w:rsidR="006C3670" w:rsidRPr="0062122D">
        <w:rPr>
          <w:rFonts w:asciiTheme="majorBidi" w:hAnsiTheme="majorBidi" w:cstheme="majorBidi"/>
          <w:sz w:val="24"/>
        </w:rPr>
        <w:t>, the bond connecting the body and soul</w:t>
      </w:r>
      <w:r w:rsidR="00C437C0">
        <w:rPr>
          <w:rFonts w:asciiTheme="majorBidi" w:hAnsiTheme="majorBidi" w:cstheme="majorBidi"/>
          <w:sz w:val="24"/>
        </w:rPr>
        <w:t xml:space="preserve">; it is not similar to </w:t>
      </w:r>
      <w:r w:rsidR="00620088" w:rsidRPr="0062122D">
        <w:rPr>
          <w:rFonts w:asciiTheme="majorBidi" w:hAnsiTheme="majorBidi" w:cstheme="majorBidi"/>
          <w:sz w:val="24"/>
        </w:rPr>
        <w:t xml:space="preserve">legal or social discrimination, </w:t>
      </w:r>
      <w:r w:rsidR="00952A8A" w:rsidRPr="0062122D">
        <w:rPr>
          <w:rFonts w:asciiTheme="majorBidi" w:hAnsiTheme="majorBidi" w:cstheme="majorBidi"/>
          <w:sz w:val="24"/>
        </w:rPr>
        <w:t xml:space="preserve">or </w:t>
      </w:r>
      <w:r w:rsidR="001C27D9" w:rsidRPr="0062122D">
        <w:rPr>
          <w:rFonts w:asciiTheme="majorBidi" w:hAnsiTheme="majorBidi" w:cstheme="majorBidi"/>
          <w:sz w:val="24"/>
        </w:rPr>
        <w:t>any other blow to human dignity</w:t>
      </w:r>
      <w:r w:rsidR="0043743B" w:rsidRPr="0062122D">
        <w:rPr>
          <w:rFonts w:asciiTheme="majorBidi" w:hAnsiTheme="majorBidi" w:cstheme="majorBidi"/>
          <w:sz w:val="24"/>
        </w:rPr>
        <w:t xml:space="preserve">, whose essence is legal status and </w:t>
      </w:r>
      <w:r w:rsidR="003F7B8A" w:rsidRPr="0062122D">
        <w:rPr>
          <w:rFonts w:asciiTheme="majorBidi" w:hAnsiTheme="majorBidi" w:cstheme="majorBidi"/>
          <w:sz w:val="24"/>
        </w:rPr>
        <w:t xml:space="preserve">a </w:t>
      </w:r>
      <w:r w:rsidR="003F7B8A" w:rsidRPr="0062122D">
        <w:rPr>
          <w:rFonts w:asciiTheme="majorBidi" w:hAnsiTheme="majorBidi" w:cstheme="majorBidi"/>
          <w:sz w:val="24"/>
        </w:rPr>
        <w:lastRenderedPageBreak/>
        <w:t xml:space="preserve">collection of rights that define </w:t>
      </w:r>
      <w:r w:rsidR="009B26CB">
        <w:rPr>
          <w:rFonts w:asciiTheme="majorBidi" w:hAnsiTheme="majorBidi" w:cstheme="majorBidi"/>
          <w:sz w:val="24"/>
        </w:rPr>
        <w:t>how</w:t>
      </w:r>
      <w:r w:rsidR="003F7B8A" w:rsidRPr="0062122D">
        <w:rPr>
          <w:rFonts w:asciiTheme="majorBidi" w:hAnsiTheme="majorBidi" w:cstheme="majorBidi"/>
          <w:sz w:val="24"/>
        </w:rPr>
        <w:t xml:space="preserve"> </w:t>
      </w:r>
      <w:r w:rsidR="009A494F" w:rsidRPr="0062122D">
        <w:rPr>
          <w:rFonts w:asciiTheme="majorBidi" w:hAnsiTheme="majorBidi" w:cstheme="majorBidi"/>
          <w:sz w:val="24"/>
        </w:rPr>
        <w:t xml:space="preserve">society </w:t>
      </w:r>
      <w:r w:rsidR="00085C93">
        <w:rPr>
          <w:rFonts w:asciiTheme="majorBidi" w:hAnsiTheme="majorBidi" w:cstheme="majorBidi"/>
          <w:sz w:val="24"/>
        </w:rPr>
        <w:t>must treat him</w:t>
      </w:r>
      <w:r w:rsidR="009A494F" w:rsidRPr="0062122D">
        <w:rPr>
          <w:rFonts w:asciiTheme="majorBidi" w:hAnsiTheme="majorBidi" w:cstheme="majorBidi"/>
          <w:sz w:val="24"/>
        </w:rPr>
        <w:t xml:space="preserve">. </w:t>
      </w:r>
      <w:r w:rsidR="000D338E" w:rsidRPr="0062122D">
        <w:rPr>
          <w:rFonts w:asciiTheme="majorBidi" w:hAnsiTheme="majorBidi" w:cstheme="majorBidi"/>
          <w:sz w:val="24"/>
        </w:rPr>
        <w:t xml:space="preserve">Rabbi Hutner, for </w:t>
      </w:r>
      <w:r w:rsidR="005A2181" w:rsidRPr="0062122D">
        <w:rPr>
          <w:rFonts w:asciiTheme="majorBidi" w:hAnsiTheme="majorBidi" w:cstheme="majorBidi"/>
          <w:sz w:val="24"/>
        </w:rPr>
        <w:t xml:space="preserve">example, </w:t>
      </w:r>
      <w:r w:rsidR="00993566">
        <w:rPr>
          <w:rFonts w:asciiTheme="majorBidi" w:hAnsiTheme="majorBidi" w:cstheme="majorBidi"/>
          <w:sz w:val="24"/>
        </w:rPr>
        <w:t xml:space="preserve">would </w:t>
      </w:r>
      <w:r w:rsidR="006E47C8" w:rsidRPr="0062122D">
        <w:rPr>
          <w:rFonts w:asciiTheme="majorBidi" w:hAnsiTheme="majorBidi" w:cstheme="majorBidi"/>
          <w:sz w:val="24"/>
        </w:rPr>
        <w:t xml:space="preserve">not consider </w:t>
      </w:r>
      <w:r w:rsidR="00993566" w:rsidRPr="0062122D">
        <w:rPr>
          <w:rFonts w:asciiTheme="majorBidi" w:hAnsiTheme="majorBidi" w:cstheme="majorBidi"/>
          <w:sz w:val="24"/>
        </w:rPr>
        <w:t>the</w:t>
      </w:r>
      <w:r w:rsidR="006E47C8" w:rsidRPr="0062122D">
        <w:rPr>
          <w:rFonts w:asciiTheme="majorBidi" w:hAnsiTheme="majorBidi" w:cstheme="majorBidi"/>
          <w:sz w:val="24"/>
        </w:rPr>
        <w:t xml:space="preserve"> restriction of the number of Jewish students</w:t>
      </w:r>
      <w:r w:rsidR="00B168B2" w:rsidRPr="0062122D">
        <w:rPr>
          <w:rFonts w:asciiTheme="majorBidi" w:hAnsiTheme="majorBidi" w:cstheme="majorBidi"/>
          <w:sz w:val="24"/>
        </w:rPr>
        <w:t xml:space="preserve">, the </w:t>
      </w:r>
      <w:r w:rsidR="00B168B2" w:rsidRPr="005C5497">
        <w:rPr>
          <w:rFonts w:asciiTheme="majorBidi" w:hAnsiTheme="majorBidi" w:cstheme="majorBidi"/>
          <w:i/>
          <w:iCs/>
          <w:sz w:val="24"/>
        </w:rPr>
        <w:t xml:space="preserve">numerus </w:t>
      </w:r>
      <w:proofErr w:type="spellStart"/>
      <w:r w:rsidR="00B168B2" w:rsidRPr="005C5497">
        <w:rPr>
          <w:rFonts w:asciiTheme="majorBidi" w:hAnsiTheme="majorBidi" w:cstheme="majorBidi"/>
          <w:i/>
          <w:iCs/>
          <w:sz w:val="24"/>
        </w:rPr>
        <w:t>clausus</w:t>
      </w:r>
      <w:proofErr w:type="spellEnd"/>
      <w:r w:rsidR="00B168B2" w:rsidRPr="0062122D">
        <w:rPr>
          <w:rFonts w:asciiTheme="majorBidi" w:hAnsiTheme="majorBidi" w:cstheme="majorBidi"/>
          <w:sz w:val="24"/>
        </w:rPr>
        <w:t xml:space="preserve"> still practiced at </w:t>
      </w:r>
      <w:r w:rsidR="008618C6" w:rsidRPr="0062122D">
        <w:rPr>
          <w:rFonts w:asciiTheme="majorBidi" w:hAnsiTheme="majorBidi" w:cstheme="majorBidi"/>
          <w:sz w:val="24"/>
        </w:rPr>
        <w:t xml:space="preserve">certain </w:t>
      </w:r>
      <w:r w:rsidR="00B168B2" w:rsidRPr="0062122D">
        <w:rPr>
          <w:rFonts w:asciiTheme="majorBidi" w:hAnsiTheme="majorBidi" w:cstheme="majorBidi"/>
          <w:sz w:val="24"/>
        </w:rPr>
        <w:t xml:space="preserve">elite universities </w:t>
      </w:r>
      <w:r w:rsidR="008618C6" w:rsidRPr="0062122D">
        <w:rPr>
          <w:rFonts w:asciiTheme="majorBidi" w:hAnsiTheme="majorBidi" w:cstheme="majorBidi"/>
          <w:sz w:val="24"/>
        </w:rPr>
        <w:t>in America in his day</w:t>
      </w:r>
      <w:r w:rsidR="00144E75">
        <w:rPr>
          <w:rFonts w:asciiTheme="majorBidi" w:hAnsiTheme="majorBidi" w:cstheme="majorBidi"/>
          <w:sz w:val="24"/>
        </w:rPr>
        <w:t xml:space="preserve"> and </w:t>
      </w:r>
      <w:r w:rsidR="0067030D">
        <w:rPr>
          <w:rFonts w:asciiTheme="majorBidi" w:hAnsiTheme="majorBidi" w:cstheme="majorBidi"/>
          <w:sz w:val="24"/>
        </w:rPr>
        <w:t xml:space="preserve">an </w:t>
      </w:r>
      <w:r w:rsidR="008618C6" w:rsidRPr="0062122D">
        <w:rPr>
          <w:rFonts w:asciiTheme="majorBidi" w:hAnsiTheme="majorBidi" w:cstheme="majorBidi"/>
          <w:sz w:val="24"/>
        </w:rPr>
        <w:t>obvious</w:t>
      </w:r>
      <w:r w:rsidR="004779C0" w:rsidRPr="0062122D">
        <w:rPr>
          <w:rFonts w:asciiTheme="majorBidi" w:hAnsiTheme="majorBidi" w:cstheme="majorBidi"/>
          <w:sz w:val="24"/>
        </w:rPr>
        <w:t xml:space="preserve"> violation of dignity, </w:t>
      </w:r>
      <w:r w:rsidR="0067030D">
        <w:rPr>
          <w:rFonts w:asciiTheme="majorBidi" w:hAnsiTheme="majorBidi" w:cstheme="majorBidi"/>
          <w:sz w:val="24"/>
        </w:rPr>
        <w:t xml:space="preserve">to be </w:t>
      </w:r>
      <w:r w:rsidR="00EB6A74">
        <w:rPr>
          <w:rFonts w:asciiTheme="majorBidi" w:hAnsiTheme="majorBidi" w:cstheme="majorBidi"/>
          <w:sz w:val="24"/>
        </w:rPr>
        <w:t xml:space="preserve">the type of </w:t>
      </w:r>
      <w:r w:rsidR="004779C0" w:rsidRPr="0062122D">
        <w:rPr>
          <w:rFonts w:asciiTheme="majorBidi" w:hAnsiTheme="majorBidi" w:cstheme="majorBidi"/>
          <w:sz w:val="24"/>
        </w:rPr>
        <w:t xml:space="preserve">humiliation that he was </w:t>
      </w:r>
      <w:r w:rsidR="001D1A29" w:rsidRPr="0062122D">
        <w:rPr>
          <w:rFonts w:asciiTheme="majorBidi" w:hAnsiTheme="majorBidi" w:cstheme="majorBidi"/>
          <w:sz w:val="24"/>
        </w:rPr>
        <w:t>discussing</w:t>
      </w:r>
      <w:r w:rsidR="00C30B0F" w:rsidRPr="0062122D">
        <w:rPr>
          <w:rFonts w:asciiTheme="majorBidi" w:hAnsiTheme="majorBidi" w:cstheme="majorBidi"/>
          <w:sz w:val="24"/>
        </w:rPr>
        <w:t xml:space="preserve">, in other words, </w:t>
      </w:r>
      <w:r w:rsidR="00E7114A">
        <w:rPr>
          <w:rFonts w:asciiTheme="majorBidi" w:hAnsiTheme="majorBidi" w:cstheme="majorBidi"/>
          <w:sz w:val="24"/>
        </w:rPr>
        <w:t xml:space="preserve">not </w:t>
      </w:r>
      <w:r w:rsidR="00C30B0F" w:rsidRPr="0062122D">
        <w:rPr>
          <w:rFonts w:asciiTheme="majorBidi" w:hAnsiTheme="majorBidi" w:cstheme="majorBidi"/>
          <w:sz w:val="24"/>
        </w:rPr>
        <w:t xml:space="preserve">an </w:t>
      </w:r>
      <w:r w:rsidR="00CB6C7A">
        <w:rPr>
          <w:rFonts w:asciiTheme="majorBidi" w:hAnsiTheme="majorBidi" w:cstheme="majorBidi"/>
          <w:sz w:val="24"/>
        </w:rPr>
        <w:t xml:space="preserve">injury </w:t>
      </w:r>
      <w:r w:rsidR="001903FA" w:rsidRPr="0062122D">
        <w:rPr>
          <w:rFonts w:asciiTheme="majorBidi" w:hAnsiTheme="majorBidi" w:cstheme="majorBidi"/>
          <w:sz w:val="24"/>
        </w:rPr>
        <w:t xml:space="preserve">to </w:t>
      </w:r>
      <w:proofErr w:type="spellStart"/>
      <w:r w:rsidR="003E7FDE" w:rsidRPr="001D1A29">
        <w:rPr>
          <w:rFonts w:asciiTheme="majorBidi" w:hAnsiTheme="majorBidi" w:cstheme="majorBidi"/>
          <w:i/>
          <w:iCs/>
          <w:sz w:val="24"/>
        </w:rPr>
        <w:t>chashivut</w:t>
      </w:r>
      <w:proofErr w:type="spellEnd"/>
      <w:r w:rsidR="003E7FDE" w:rsidRPr="0062122D">
        <w:rPr>
          <w:rFonts w:asciiTheme="majorBidi" w:hAnsiTheme="majorBidi" w:cstheme="majorBidi"/>
          <w:sz w:val="24"/>
        </w:rPr>
        <w:t xml:space="preserve">. </w:t>
      </w:r>
      <w:proofErr w:type="spellStart"/>
      <w:r w:rsidR="003E7FDE" w:rsidRPr="001D1A29">
        <w:rPr>
          <w:rFonts w:asciiTheme="majorBidi" w:hAnsiTheme="majorBidi" w:cstheme="majorBidi"/>
          <w:i/>
          <w:iCs/>
          <w:sz w:val="24"/>
        </w:rPr>
        <w:t>Chashivut</w:t>
      </w:r>
      <w:proofErr w:type="spellEnd"/>
      <w:r w:rsidR="003E7FDE" w:rsidRPr="0062122D">
        <w:rPr>
          <w:rFonts w:asciiTheme="majorBidi" w:hAnsiTheme="majorBidi" w:cstheme="majorBidi"/>
          <w:sz w:val="24"/>
        </w:rPr>
        <w:t xml:space="preserve"> is not a social </w:t>
      </w:r>
      <w:r w:rsidR="00E629D3" w:rsidRPr="0062122D">
        <w:rPr>
          <w:rFonts w:asciiTheme="majorBidi" w:hAnsiTheme="majorBidi" w:cstheme="majorBidi"/>
          <w:sz w:val="24"/>
        </w:rPr>
        <w:t xml:space="preserve">or legal </w:t>
      </w:r>
      <w:r w:rsidR="003E7FDE" w:rsidRPr="0062122D">
        <w:rPr>
          <w:rFonts w:asciiTheme="majorBidi" w:hAnsiTheme="majorBidi" w:cstheme="majorBidi"/>
          <w:sz w:val="24"/>
        </w:rPr>
        <w:t>status</w:t>
      </w:r>
      <w:r w:rsidR="00E629D3" w:rsidRPr="0062122D">
        <w:rPr>
          <w:rFonts w:asciiTheme="majorBidi" w:hAnsiTheme="majorBidi" w:cstheme="majorBidi"/>
          <w:sz w:val="24"/>
        </w:rPr>
        <w:t>, but rather some</w:t>
      </w:r>
      <w:r w:rsidR="00F6775A" w:rsidRPr="0062122D">
        <w:rPr>
          <w:rFonts w:asciiTheme="majorBidi" w:hAnsiTheme="majorBidi" w:cstheme="majorBidi"/>
          <w:sz w:val="24"/>
        </w:rPr>
        <w:t>thing e</w:t>
      </w:r>
      <w:r w:rsidR="00E629D3" w:rsidRPr="0062122D">
        <w:rPr>
          <w:rFonts w:asciiTheme="majorBidi" w:hAnsiTheme="majorBidi" w:cstheme="majorBidi"/>
          <w:sz w:val="24"/>
        </w:rPr>
        <w:t>lse altogether</w:t>
      </w:r>
      <w:r w:rsidR="008B6366">
        <w:rPr>
          <w:rFonts w:asciiTheme="majorBidi" w:hAnsiTheme="majorBidi" w:cstheme="majorBidi"/>
          <w:sz w:val="24"/>
        </w:rPr>
        <w:t xml:space="preserve"> </w:t>
      </w:r>
      <w:r w:rsidR="003C6ED3">
        <w:rPr>
          <w:rFonts w:asciiTheme="majorBidi" w:hAnsiTheme="majorBidi" w:cstheme="majorBidi"/>
          <w:sz w:val="24"/>
        </w:rPr>
        <w:t>–</w:t>
      </w:r>
      <w:r w:rsidR="008B6366">
        <w:rPr>
          <w:rFonts w:asciiTheme="majorBidi" w:hAnsiTheme="majorBidi" w:cstheme="majorBidi"/>
          <w:sz w:val="24"/>
        </w:rPr>
        <w:t xml:space="preserve"> </w:t>
      </w:r>
      <w:r w:rsidR="003C6ED3">
        <w:rPr>
          <w:rFonts w:asciiTheme="majorBidi" w:hAnsiTheme="majorBidi" w:cstheme="majorBidi"/>
          <w:sz w:val="24"/>
        </w:rPr>
        <w:t xml:space="preserve">the possibility that existence has value. </w:t>
      </w:r>
      <w:r w:rsidR="007C2A05" w:rsidRPr="0062122D">
        <w:rPr>
          <w:rFonts w:asciiTheme="majorBidi" w:hAnsiTheme="majorBidi" w:cstheme="majorBidi"/>
          <w:sz w:val="24"/>
        </w:rPr>
        <w:t xml:space="preserve">Man’s value </w:t>
      </w:r>
      <w:r w:rsidR="008D5B52" w:rsidRPr="0062122D">
        <w:rPr>
          <w:rFonts w:asciiTheme="majorBidi" w:hAnsiTheme="majorBidi" w:cstheme="majorBidi"/>
          <w:sz w:val="24"/>
        </w:rPr>
        <w:t xml:space="preserve">is not a </w:t>
      </w:r>
      <w:r w:rsidR="005C34C9" w:rsidRPr="0062122D">
        <w:rPr>
          <w:rFonts w:asciiTheme="majorBidi" w:hAnsiTheme="majorBidi" w:cstheme="majorBidi"/>
          <w:sz w:val="24"/>
        </w:rPr>
        <w:t>default,</w:t>
      </w:r>
      <w:r w:rsidR="002665D8" w:rsidRPr="0062122D">
        <w:rPr>
          <w:rFonts w:asciiTheme="majorBidi" w:hAnsiTheme="majorBidi" w:cstheme="majorBidi"/>
          <w:sz w:val="24"/>
        </w:rPr>
        <w:t xml:space="preserve"> like dignity. The possibility to have </w:t>
      </w:r>
      <w:proofErr w:type="spellStart"/>
      <w:r w:rsidR="002665D8" w:rsidRPr="00E5582D">
        <w:rPr>
          <w:rFonts w:asciiTheme="majorBidi" w:hAnsiTheme="majorBidi" w:cstheme="majorBidi"/>
          <w:i/>
          <w:iCs/>
          <w:sz w:val="24"/>
        </w:rPr>
        <w:t>chashivut</w:t>
      </w:r>
      <w:proofErr w:type="spellEnd"/>
      <w:r w:rsidR="002665D8" w:rsidRPr="0062122D">
        <w:rPr>
          <w:rFonts w:asciiTheme="majorBidi" w:hAnsiTheme="majorBidi" w:cstheme="majorBidi"/>
          <w:sz w:val="24"/>
        </w:rPr>
        <w:t xml:space="preserve"> </w:t>
      </w:r>
      <w:r w:rsidR="00A53F15" w:rsidRPr="0062122D">
        <w:rPr>
          <w:rFonts w:asciiTheme="majorBidi" w:hAnsiTheme="majorBidi" w:cstheme="majorBidi"/>
          <w:sz w:val="24"/>
        </w:rPr>
        <w:t xml:space="preserve">lies within man in potential but he </w:t>
      </w:r>
      <w:r w:rsidR="005C34C9">
        <w:rPr>
          <w:rFonts w:asciiTheme="majorBidi" w:hAnsiTheme="majorBidi" w:cstheme="majorBidi"/>
          <w:sz w:val="24"/>
        </w:rPr>
        <w:t xml:space="preserve">must </w:t>
      </w:r>
      <w:r w:rsidR="00A53F15" w:rsidRPr="0062122D">
        <w:rPr>
          <w:rFonts w:asciiTheme="majorBidi" w:hAnsiTheme="majorBidi" w:cstheme="majorBidi"/>
          <w:sz w:val="24"/>
        </w:rPr>
        <w:t xml:space="preserve">give it to himself in </w:t>
      </w:r>
      <w:r w:rsidR="0020573D" w:rsidRPr="0062122D">
        <w:rPr>
          <w:rFonts w:asciiTheme="majorBidi" w:hAnsiTheme="majorBidi" w:cstheme="majorBidi"/>
          <w:sz w:val="24"/>
        </w:rPr>
        <w:t>practice</w:t>
      </w:r>
      <w:r w:rsidR="003765D8" w:rsidRPr="0062122D">
        <w:rPr>
          <w:rFonts w:asciiTheme="majorBidi" w:hAnsiTheme="majorBidi" w:cstheme="majorBidi"/>
          <w:sz w:val="24"/>
        </w:rPr>
        <w:t xml:space="preserve">. </w:t>
      </w:r>
      <w:r w:rsidR="008B0FDF">
        <w:rPr>
          <w:rFonts w:asciiTheme="majorBidi" w:hAnsiTheme="majorBidi" w:cstheme="majorBidi"/>
          <w:sz w:val="24"/>
        </w:rPr>
        <w:t xml:space="preserve">However, </w:t>
      </w:r>
      <w:proofErr w:type="spellStart"/>
      <w:r w:rsidR="008B0FDF" w:rsidRPr="008B0FDF">
        <w:rPr>
          <w:rFonts w:asciiTheme="majorBidi" w:hAnsiTheme="majorBidi" w:cstheme="majorBidi"/>
          <w:i/>
          <w:iCs/>
          <w:sz w:val="24"/>
        </w:rPr>
        <w:t>c</w:t>
      </w:r>
      <w:r w:rsidR="00DE6F96" w:rsidRPr="008B0FDF">
        <w:rPr>
          <w:rFonts w:asciiTheme="majorBidi" w:hAnsiTheme="majorBidi" w:cstheme="majorBidi"/>
          <w:i/>
          <w:iCs/>
          <w:sz w:val="24"/>
        </w:rPr>
        <w:t>hashivut</w:t>
      </w:r>
      <w:proofErr w:type="spellEnd"/>
      <w:r w:rsidR="00DE6F96" w:rsidRPr="0062122D">
        <w:rPr>
          <w:rFonts w:asciiTheme="majorBidi" w:hAnsiTheme="majorBidi" w:cstheme="majorBidi"/>
          <w:sz w:val="24"/>
        </w:rPr>
        <w:t xml:space="preserve"> is not given </w:t>
      </w:r>
      <w:r w:rsidR="006E2176">
        <w:rPr>
          <w:rFonts w:asciiTheme="majorBidi" w:hAnsiTheme="majorBidi" w:cstheme="majorBidi"/>
          <w:sz w:val="24"/>
        </w:rPr>
        <w:t>externally</w:t>
      </w:r>
      <w:r w:rsidR="006B60C6" w:rsidRPr="0062122D">
        <w:rPr>
          <w:rFonts w:asciiTheme="majorBidi" w:hAnsiTheme="majorBidi" w:cstheme="majorBidi"/>
          <w:sz w:val="24"/>
        </w:rPr>
        <w:t>,</w:t>
      </w:r>
      <w:r w:rsidR="00DE6F96" w:rsidRPr="0062122D">
        <w:rPr>
          <w:rFonts w:asciiTheme="majorBidi" w:hAnsiTheme="majorBidi" w:cstheme="majorBidi"/>
          <w:sz w:val="24"/>
        </w:rPr>
        <w:t xml:space="preserve"> from the potential </w:t>
      </w:r>
      <w:r w:rsidR="00EB6614" w:rsidRPr="0062122D">
        <w:rPr>
          <w:rFonts w:asciiTheme="majorBidi" w:hAnsiTheme="majorBidi" w:cstheme="majorBidi"/>
          <w:sz w:val="24"/>
        </w:rPr>
        <w:t xml:space="preserve">inherent in the way </w:t>
      </w:r>
      <w:r w:rsidR="003B2836" w:rsidRPr="0062122D">
        <w:rPr>
          <w:rFonts w:asciiTheme="majorBidi" w:hAnsiTheme="majorBidi" w:cstheme="majorBidi"/>
          <w:sz w:val="24"/>
        </w:rPr>
        <w:t>in which the individual is p</w:t>
      </w:r>
      <w:r w:rsidR="006B60C6">
        <w:rPr>
          <w:rFonts w:asciiTheme="majorBidi" w:hAnsiTheme="majorBidi" w:cstheme="majorBidi"/>
          <w:sz w:val="24"/>
        </w:rPr>
        <w:t>ositioned</w:t>
      </w:r>
      <w:r w:rsidR="00183F53">
        <w:rPr>
          <w:rFonts w:asciiTheme="majorBidi" w:hAnsiTheme="majorBidi" w:cstheme="majorBidi"/>
          <w:sz w:val="24"/>
        </w:rPr>
        <w:t>,</w:t>
      </w:r>
      <w:r w:rsidR="006B60C6">
        <w:rPr>
          <w:rFonts w:asciiTheme="majorBidi" w:hAnsiTheme="majorBidi" w:cstheme="majorBidi"/>
          <w:sz w:val="24"/>
        </w:rPr>
        <w:t xml:space="preserve"> </w:t>
      </w:r>
      <w:r w:rsidR="003B2836" w:rsidRPr="0062122D">
        <w:rPr>
          <w:rFonts w:asciiTheme="majorBidi" w:hAnsiTheme="majorBidi" w:cstheme="majorBidi"/>
          <w:sz w:val="24"/>
        </w:rPr>
        <w:t xml:space="preserve">or </w:t>
      </w:r>
      <w:r w:rsidR="006B60C6">
        <w:rPr>
          <w:rFonts w:asciiTheme="majorBidi" w:hAnsiTheme="majorBidi" w:cstheme="majorBidi"/>
          <w:sz w:val="24"/>
        </w:rPr>
        <w:t xml:space="preserve">even </w:t>
      </w:r>
      <w:r w:rsidR="003B2836" w:rsidRPr="0062122D">
        <w:rPr>
          <w:rFonts w:asciiTheme="majorBidi" w:hAnsiTheme="majorBidi" w:cstheme="majorBidi"/>
          <w:sz w:val="24"/>
        </w:rPr>
        <w:t>p</w:t>
      </w:r>
      <w:r w:rsidR="006B60C6">
        <w:rPr>
          <w:rFonts w:asciiTheme="majorBidi" w:hAnsiTheme="majorBidi" w:cstheme="majorBidi"/>
          <w:sz w:val="24"/>
        </w:rPr>
        <w:t xml:space="preserve">ositions </w:t>
      </w:r>
      <w:r w:rsidR="003B2836" w:rsidRPr="0062122D">
        <w:rPr>
          <w:rFonts w:asciiTheme="majorBidi" w:hAnsiTheme="majorBidi" w:cstheme="majorBidi"/>
          <w:sz w:val="24"/>
        </w:rPr>
        <w:t>himself</w:t>
      </w:r>
      <w:r w:rsidR="00183F53">
        <w:rPr>
          <w:rFonts w:asciiTheme="majorBidi" w:hAnsiTheme="majorBidi" w:cstheme="majorBidi"/>
          <w:sz w:val="24"/>
        </w:rPr>
        <w:t>,</w:t>
      </w:r>
      <w:r w:rsidR="003B2836" w:rsidRPr="0062122D">
        <w:rPr>
          <w:rFonts w:asciiTheme="majorBidi" w:hAnsiTheme="majorBidi" w:cstheme="majorBidi"/>
          <w:sz w:val="24"/>
        </w:rPr>
        <w:t xml:space="preserve"> in the social fa</w:t>
      </w:r>
      <w:r w:rsidR="002B6C19" w:rsidRPr="0062122D">
        <w:rPr>
          <w:rFonts w:asciiTheme="majorBidi" w:hAnsiTheme="majorBidi" w:cstheme="majorBidi"/>
          <w:sz w:val="24"/>
        </w:rPr>
        <w:t xml:space="preserve">bric. There is therefore a third concept of honor </w:t>
      </w:r>
      <w:r w:rsidR="004E250A" w:rsidRPr="0062122D">
        <w:rPr>
          <w:rFonts w:asciiTheme="majorBidi" w:hAnsiTheme="majorBidi" w:cstheme="majorBidi"/>
          <w:sz w:val="24"/>
        </w:rPr>
        <w:t>which combines the sensitivit</w:t>
      </w:r>
      <w:r w:rsidR="00232F0D">
        <w:rPr>
          <w:rFonts w:asciiTheme="majorBidi" w:hAnsiTheme="majorBidi" w:cstheme="majorBidi"/>
          <w:sz w:val="24"/>
        </w:rPr>
        <w:t>ies</w:t>
      </w:r>
      <w:r w:rsidR="004E250A" w:rsidRPr="0062122D">
        <w:rPr>
          <w:rFonts w:asciiTheme="majorBidi" w:hAnsiTheme="majorBidi" w:cstheme="majorBidi"/>
          <w:sz w:val="24"/>
        </w:rPr>
        <w:t xml:space="preserve"> of </w:t>
      </w:r>
      <w:r w:rsidR="00EC03D7" w:rsidRPr="0062122D">
        <w:rPr>
          <w:rFonts w:asciiTheme="majorBidi" w:hAnsiTheme="majorBidi" w:cstheme="majorBidi"/>
          <w:sz w:val="24"/>
        </w:rPr>
        <w:t>human dignity</w:t>
      </w:r>
      <w:r w:rsidR="00FC5400">
        <w:rPr>
          <w:rFonts w:asciiTheme="majorBidi" w:hAnsiTheme="majorBidi" w:cstheme="majorBidi"/>
          <w:sz w:val="24"/>
        </w:rPr>
        <w:t>,</w:t>
      </w:r>
      <w:r w:rsidR="00EC03D7" w:rsidRPr="0062122D">
        <w:rPr>
          <w:rFonts w:asciiTheme="majorBidi" w:hAnsiTheme="majorBidi" w:cstheme="majorBidi"/>
          <w:sz w:val="24"/>
        </w:rPr>
        <w:t xml:space="preserve"> </w:t>
      </w:r>
      <w:r w:rsidR="00D57FAC" w:rsidRPr="0062122D">
        <w:rPr>
          <w:rFonts w:asciiTheme="majorBidi" w:hAnsiTheme="majorBidi" w:cstheme="majorBidi"/>
          <w:sz w:val="24"/>
        </w:rPr>
        <w:t xml:space="preserve">a person’s </w:t>
      </w:r>
      <w:r w:rsidR="00EC03D7" w:rsidRPr="0062122D">
        <w:rPr>
          <w:rFonts w:asciiTheme="majorBidi" w:hAnsiTheme="majorBidi" w:cstheme="majorBidi"/>
          <w:sz w:val="24"/>
        </w:rPr>
        <w:t xml:space="preserve">absolute value </w:t>
      </w:r>
      <w:r w:rsidR="004C119C" w:rsidRPr="0062122D">
        <w:rPr>
          <w:rFonts w:asciiTheme="majorBidi" w:hAnsiTheme="majorBidi" w:cstheme="majorBidi"/>
          <w:sz w:val="24"/>
        </w:rPr>
        <w:t xml:space="preserve">in his </w:t>
      </w:r>
      <w:r w:rsidR="004C2224" w:rsidRPr="0062122D">
        <w:rPr>
          <w:rFonts w:asciiTheme="majorBidi" w:hAnsiTheme="majorBidi" w:cstheme="majorBidi"/>
          <w:sz w:val="24"/>
        </w:rPr>
        <w:t xml:space="preserve">most primal state, and the </w:t>
      </w:r>
      <w:r w:rsidR="00B208A5" w:rsidRPr="0062122D">
        <w:rPr>
          <w:rFonts w:asciiTheme="majorBidi" w:hAnsiTheme="majorBidi" w:cstheme="majorBidi"/>
          <w:sz w:val="24"/>
        </w:rPr>
        <w:t>sensitivi</w:t>
      </w:r>
      <w:r w:rsidR="009824E3" w:rsidRPr="0062122D">
        <w:rPr>
          <w:rFonts w:asciiTheme="majorBidi" w:hAnsiTheme="majorBidi" w:cstheme="majorBidi"/>
          <w:sz w:val="24"/>
        </w:rPr>
        <w:t xml:space="preserve">ties of </w:t>
      </w:r>
      <w:proofErr w:type="spellStart"/>
      <w:r w:rsidR="009824E3" w:rsidRPr="001E12E2">
        <w:rPr>
          <w:rFonts w:asciiTheme="majorBidi" w:hAnsiTheme="majorBidi" w:cstheme="majorBidi"/>
          <w:i/>
          <w:iCs/>
          <w:sz w:val="24"/>
        </w:rPr>
        <w:t>kavod</w:t>
      </w:r>
      <w:proofErr w:type="spellEnd"/>
      <w:r w:rsidR="00E37C83" w:rsidRPr="0062122D">
        <w:rPr>
          <w:rFonts w:asciiTheme="majorBidi" w:hAnsiTheme="majorBidi" w:cstheme="majorBidi"/>
          <w:sz w:val="24"/>
        </w:rPr>
        <w:t xml:space="preserve">, the value a person </w:t>
      </w:r>
      <w:r w:rsidR="003D40BC" w:rsidRPr="0062122D">
        <w:rPr>
          <w:rFonts w:asciiTheme="majorBidi" w:hAnsiTheme="majorBidi" w:cstheme="majorBidi"/>
          <w:sz w:val="24"/>
        </w:rPr>
        <w:t xml:space="preserve">acquires for himself. Either way, </w:t>
      </w:r>
      <w:r w:rsidR="00AB2FE2" w:rsidRPr="0062122D">
        <w:rPr>
          <w:rFonts w:asciiTheme="majorBidi" w:hAnsiTheme="majorBidi" w:cstheme="majorBidi"/>
          <w:sz w:val="24"/>
        </w:rPr>
        <w:t xml:space="preserve">the rehabilitation </w:t>
      </w:r>
      <w:r w:rsidR="00B73F78" w:rsidRPr="0062122D">
        <w:rPr>
          <w:rFonts w:asciiTheme="majorBidi" w:hAnsiTheme="majorBidi" w:cstheme="majorBidi"/>
          <w:sz w:val="24"/>
        </w:rPr>
        <w:t xml:space="preserve">of the concept of honor undertaken </w:t>
      </w:r>
      <w:r w:rsidR="0077111E" w:rsidRPr="0062122D">
        <w:rPr>
          <w:rFonts w:asciiTheme="majorBidi" w:hAnsiTheme="majorBidi" w:cstheme="majorBidi"/>
          <w:sz w:val="24"/>
        </w:rPr>
        <w:t>by</w:t>
      </w:r>
      <w:r w:rsidR="00B73F78" w:rsidRPr="0062122D">
        <w:rPr>
          <w:rFonts w:asciiTheme="majorBidi" w:hAnsiTheme="majorBidi" w:cstheme="majorBidi"/>
          <w:sz w:val="24"/>
        </w:rPr>
        <w:t xml:space="preserve"> Rabbi Hutner </w:t>
      </w:r>
      <w:r w:rsidR="0080435A">
        <w:rPr>
          <w:rFonts w:asciiTheme="majorBidi" w:hAnsiTheme="majorBidi" w:cstheme="majorBidi"/>
          <w:sz w:val="24"/>
        </w:rPr>
        <w:t xml:space="preserve">is </w:t>
      </w:r>
      <w:proofErr w:type="gramStart"/>
      <w:r w:rsidR="00240D0F" w:rsidRPr="0062122D">
        <w:rPr>
          <w:rFonts w:asciiTheme="majorBidi" w:hAnsiTheme="majorBidi" w:cstheme="majorBidi"/>
          <w:sz w:val="24"/>
        </w:rPr>
        <w:t>very interesting</w:t>
      </w:r>
      <w:proofErr w:type="gramEnd"/>
      <w:r w:rsidR="00240D0F" w:rsidRPr="0062122D">
        <w:rPr>
          <w:rFonts w:asciiTheme="majorBidi" w:hAnsiTheme="majorBidi" w:cstheme="majorBidi"/>
          <w:sz w:val="24"/>
        </w:rPr>
        <w:t xml:space="preserve"> </w:t>
      </w:r>
      <w:r w:rsidR="008728B9" w:rsidRPr="0062122D">
        <w:rPr>
          <w:rFonts w:asciiTheme="majorBidi" w:hAnsiTheme="majorBidi" w:cstheme="majorBidi"/>
          <w:sz w:val="24"/>
        </w:rPr>
        <w:t xml:space="preserve">in light of the </w:t>
      </w:r>
      <w:r w:rsidR="009B7C06" w:rsidRPr="0062122D">
        <w:rPr>
          <w:rFonts w:asciiTheme="majorBidi" w:hAnsiTheme="majorBidi" w:cstheme="majorBidi"/>
          <w:sz w:val="24"/>
        </w:rPr>
        <w:t xml:space="preserve">strong </w:t>
      </w:r>
      <w:r w:rsidR="008728B9" w:rsidRPr="0062122D">
        <w:rPr>
          <w:rFonts w:asciiTheme="majorBidi" w:hAnsiTheme="majorBidi" w:cstheme="majorBidi"/>
          <w:sz w:val="24"/>
        </w:rPr>
        <w:t>dignity</w:t>
      </w:r>
      <w:r w:rsidR="009578F1">
        <w:rPr>
          <w:rFonts w:asciiTheme="majorBidi" w:hAnsiTheme="majorBidi" w:cstheme="majorBidi"/>
          <w:sz w:val="24"/>
        </w:rPr>
        <w:t>-</w:t>
      </w:r>
      <w:r w:rsidR="008728B9" w:rsidRPr="0062122D">
        <w:rPr>
          <w:rFonts w:asciiTheme="majorBidi" w:hAnsiTheme="majorBidi" w:cstheme="majorBidi"/>
          <w:sz w:val="24"/>
        </w:rPr>
        <w:t>based culture</w:t>
      </w:r>
      <w:r w:rsidR="009B7C06" w:rsidRPr="0062122D">
        <w:rPr>
          <w:rFonts w:asciiTheme="majorBidi" w:hAnsiTheme="majorBidi" w:cstheme="majorBidi"/>
          <w:sz w:val="24"/>
        </w:rPr>
        <w:t xml:space="preserve"> in which he </w:t>
      </w:r>
      <w:r w:rsidR="00A14218" w:rsidRPr="0062122D">
        <w:rPr>
          <w:rFonts w:asciiTheme="majorBidi" w:hAnsiTheme="majorBidi" w:cstheme="majorBidi"/>
          <w:sz w:val="24"/>
        </w:rPr>
        <w:t>lived and acted.</w:t>
      </w:r>
    </w:p>
    <w:p w14:paraId="22074480" w14:textId="0D632057" w:rsidR="00CB3CE4" w:rsidRDefault="00B96864"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Above</w:t>
      </w:r>
      <w:r w:rsidR="004B1F90">
        <w:rPr>
          <w:rFonts w:asciiTheme="majorBidi" w:hAnsiTheme="majorBidi" w:cstheme="majorBidi"/>
          <w:sz w:val="24"/>
        </w:rPr>
        <w:t>,</w:t>
      </w:r>
      <w:r w:rsidRPr="0062122D">
        <w:rPr>
          <w:rFonts w:asciiTheme="majorBidi" w:hAnsiTheme="majorBidi" w:cstheme="majorBidi"/>
          <w:sz w:val="24"/>
        </w:rPr>
        <w:t xml:space="preserve"> we </w:t>
      </w:r>
      <w:r w:rsidR="004B1F90" w:rsidRPr="0062122D">
        <w:rPr>
          <w:rFonts w:asciiTheme="majorBidi" w:hAnsiTheme="majorBidi" w:cstheme="majorBidi"/>
          <w:sz w:val="24"/>
        </w:rPr>
        <w:t>encountered</w:t>
      </w:r>
      <w:r w:rsidRPr="0062122D">
        <w:rPr>
          <w:rFonts w:asciiTheme="majorBidi" w:hAnsiTheme="majorBidi" w:cstheme="majorBidi"/>
          <w:sz w:val="24"/>
        </w:rPr>
        <w:t xml:space="preserve"> Sartre as a representative </w:t>
      </w:r>
      <w:r w:rsidR="002A5DBF" w:rsidRPr="0062122D">
        <w:rPr>
          <w:rFonts w:asciiTheme="majorBidi" w:hAnsiTheme="majorBidi" w:cstheme="majorBidi"/>
          <w:sz w:val="24"/>
        </w:rPr>
        <w:t>of the</w:t>
      </w:r>
      <w:r w:rsidR="002D094A">
        <w:rPr>
          <w:rFonts w:asciiTheme="majorBidi" w:hAnsiTheme="majorBidi" w:cstheme="majorBidi"/>
          <w:sz w:val="24"/>
        </w:rPr>
        <w:t xml:space="preserve"> approach in which </w:t>
      </w:r>
      <w:r w:rsidR="007D1771" w:rsidRPr="0062122D">
        <w:rPr>
          <w:rFonts w:asciiTheme="majorBidi" w:hAnsiTheme="majorBidi" w:cstheme="majorBidi"/>
          <w:sz w:val="24"/>
        </w:rPr>
        <w:t xml:space="preserve">the request for meaning is the </w:t>
      </w:r>
      <w:r w:rsidR="00895E0B" w:rsidRPr="0062122D">
        <w:rPr>
          <w:rFonts w:asciiTheme="majorBidi" w:hAnsiTheme="majorBidi" w:cstheme="majorBidi"/>
          <w:sz w:val="24"/>
        </w:rPr>
        <w:t xml:space="preserve">search for value, and we saw there how the matter influenced </w:t>
      </w:r>
      <w:r w:rsidR="00B11DBE" w:rsidRPr="0062122D">
        <w:rPr>
          <w:rFonts w:asciiTheme="majorBidi" w:hAnsiTheme="majorBidi" w:cstheme="majorBidi"/>
          <w:sz w:val="24"/>
        </w:rPr>
        <w:t>his</w:t>
      </w:r>
      <w:r w:rsidR="00895E0B" w:rsidRPr="0062122D">
        <w:rPr>
          <w:rFonts w:asciiTheme="majorBidi" w:hAnsiTheme="majorBidi" w:cstheme="majorBidi"/>
          <w:sz w:val="24"/>
        </w:rPr>
        <w:t xml:space="preserve"> </w:t>
      </w:r>
      <w:r w:rsidR="00355127" w:rsidRPr="0062122D">
        <w:rPr>
          <w:rFonts w:asciiTheme="majorBidi" w:hAnsiTheme="majorBidi" w:cstheme="majorBidi"/>
          <w:sz w:val="24"/>
        </w:rPr>
        <w:t>harshly negative approach toward determinism and materialism</w:t>
      </w:r>
      <w:r w:rsidR="00A30CB7" w:rsidRPr="0062122D">
        <w:rPr>
          <w:rFonts w:asciiTheme="majorBidi" w:hAnsiTheme="majorBidi" w:cstheme="majorBidi"/>
          <w:sz w:val="24"/>
        </w:rPr>
        <w:t>: without choice</w:t>
      </w:r>
      <w:r w:rsidR="002547F7">
        <w:rPr>
          <w:rFonts w:asciiTheme="majorBidi" w:hAnsiTheme="majorBidi" w:cstheme="majorBidi"/>
          <w:sz w:val="24"/>
        </w:rPr>
        <w:t>,</w:t>
      </w:r>
      <w:r w:rsidR="00A30CB7" w:rsidRPr="0062122D">
        <w:rPr>
          <w:rFonts w:asciiTheme="majorBidi" w:hAnsiTheme="majorBidi" w:cstheme="majorBidi"/>
          <w:sz w:val="24"/>
        </w:rPr>
        <w:t xml:space="preserve"> </w:t>
      </w:r>
      <w:r w:rsidR="00F30645" w:rsidRPr="0062122D">
        <w:rPr>
          <w:rFonts w:asciiTheme="majorBidi" w:hAnsiTheme="majorBidi" w:cstheme="majorBidi"/>
          <w:sz w:val="24"/>
        </w:rPr>
        <w:t>the</w:t>
      </w:r>
      <w:r w:rsidR="00324F71" w:rsidRPr="0062122D">
        <w:rPr>
          <w:rFonts w:asciiTheme="majorBidi" w:hAnsiTheme="majorBidi" w:cstheme="majorBidi"/>
          <w:sz w:val="24"/>
        </w:rPr>
        <w:t xml:space="preserve"> granting of meaning</w:t>
      </w:r>
      <w:r w:rsidR="00F30645" w:rsidRPr="0062122D">
        <w:rPr>
          <w:rFonts w:asciiTheme="majorBidi" w:hAnsiTheme="majorBidi" w:cstheme="majorBidi"/>
          <w:sz w:val="24"/>
        </w:rPr>
        <w:t xml:space="preserve"> </w:t>
      </w:r>
      <w:r w:rsidR="00AF336F" w:rsidRPr="0062122D">
        <w:rPr>
          <w:rFonts w:asciiTheme="majorBidi" w:hAnsiTheme="majorBidi" w:cstheme="majorBidi"/>
          <w:sz w:val="24"/>
        </w:rPr>
        <w:t xml:space="preserve">is </w:t>
      </w:r>
      <w:r w:rsidR="004E196D" w:rsidRPr="0062122D">
        <w:rPr>
          <w:rFonts w:asciiTheme="majorBidi" w:hAnsiTheme="majorBidi" w:cstheme="majorBidi"/>
          <w:sz w:val="24"/>
        </w:rPr>
        <w:t>impossible</w:t>
      </w:r>
      <w:r w:rsidR="00AF336F" w:rsidRPr="0062122D">
        <w:rPr>
          <w:rFonts w:asciiTheme="majorBidi" w:hAnsiTheme="majorBidi" w:cstheme="majorBidi"/>
          <w:sz w:val="24"/>
        </w:rPr>
        <w:t xml:space="preserve"> </w:t>
      </w:r>
      <w:r w:rsidR="00324F71" w:rsidRPr="0062122D">
        <w:rPr>
          <w:rFonts w:asciiTheme="majorBidi" w:hAnsiTheme="majorBidi" w:cstheme="majorBidi"/>
          <w:sz w:val="24"/>
        </w:rPr>
        <w:t>and</w:t>
      </w:r>
      <w:r w:rsidR="004E196D" w:rsidRPr="0062122D">
        <w:rPr>
          <w:rFonts w:asciiTheme="majorBidi" w:hAnsiTheme="majorBidi" w:cstheme="majorBidi"/>
          <w:sz w:val="24"/>
        </w:rPr>
        <w:t xml:space="preserve"> there </w:t>
      </w:r>
      <w:r w:rsidR="00AF336F" w:rsidRPr="0062122D">
        <w:rPr>
          <w:rFonts w:asciiTheme="majorBidi" w:hAnsiTheme="majorBidi" w:cstheme="majorBidi"/>
          <w:sz w:val="24"/>
        </w:rPr>
        <w:t xml:space="preserve">can be </w:t>
      </w:r>
      <w:r w:rsidR="004E196D" w:rsidRPr="0062122D">
        <w:rPr>
          <w:rFonts w:asciiTheme="majorBidi" w:hAnsiTheme="majorBidi" w:cstheme="majorBidi"/>
          <w:sz w:val="24"/>
        </w:rPr>
        <w:t xml:space="preserve">no value to human existence. </w:t>
      </w:r>
      <w:r w:rsidR="00AF336F" w:rsidRPr="0062122D">
        <w:rPr>
          <w:rFonts w:asciiTheme="majorBidi" w:hAnsiTheme="majorBidi" w:cstheme="majorBidi"/>
          <w:sz w:val="24"/>
        </w:rPr>
        <w:t xml:space="preserve">This </w:t>
      </w:r>
      <w:r w:rsidR="005026E4" w:rsidRPr="0062122D">
        <w:rPr>
          <w:rFonts w:asciiTheme="majorBidi" w:hAnsiTheme="majorBidi" w:cstheme="majorBidi"/>
          <w:sz w:val="24"/>
        </w:rPr>
        <w:t>co</w:t>
      </w:r>
      <w:r w:rsidR="006E2176">
        <w:rPr>
          <w:rFonts w:asciiTheme="majorBidi" w:hAnsiTheme="majorBidi" w:cstheme="majorBidi"/>
          <w:sz w:val="24"/>
        </w:rPr>
        <w:t>-</w:t>
      </w:r>
      <w:r w:rsidR="00AF336F" w:rsidRPr="0062122D">
        <w:rPr>
          <w:rFonts w:asciiTheme="majorBidi" w:hAnsiTheme="majorBidi" w:cstheme="majorBidi"/>
          <w:sz w:val="24"/>
        </w:rPr>
        <w:t xml:space="preserve">dependency </w:t>
      </w:r>
      <w:r w:rsidR="005026E4" w:rsidRPr="0062122D">
        <w:rPr>
          <w:rFonts w:asciiTheme="majorBidi" w:hAnsiTheme="majorBidi" w:cstheme="majorBidi"/>
          <w:sz w:val="24"/>
        </w:rPr>
        <w:t xml:space="preserve">between freedom </w:t>
      </w:r>
      <w:r w:rsidR="00173A81" w:rsidRPr="0062122D">
        <w:rPr>
          <w:rFonts w:asciiTheme="majorBidi" w:hAnsiTheme="majorBidi" w:cstheme="majorBidi"/>
          <w:sz w:val="24"/>
        </w:rPr>
        <w:t xml:space="preserve">or </w:t>
      </w:r>
      <w:r w:rsidR="006E2176">
        <w:rPr>
          <w:rFonts w:asciiTheme="majorBidi" w:hAnsiTheme="majorBidi" w:cstheme="majorBidi"/>
          <w:sz w:val="24"/>
        </w:rPr>
        <w:t xml:space="preserve">free </w:t>
      </w:r>
      <w:r w:rsidR="00173A81" w:rsidRPr="0062122D">
        <w:rPr>
          <w:rFonts w:asciiTheme="majorBidi" w:hAnsiTheme="majorBidi" w:cstheme="majorBidi"/>
          <w:sz w:val="24"/>
        </w:rPr>
        <w:t xml:space="preserve">choice and the meaning of existence is </w:t>
      </w:r>
      <w:r w:rsidR="00A31173">
        <w:rPr>
          <w:rFonts w:asciiTheme="majorBidi" w:hAnsiTheme="majorBidi" w:cstheme="majorBidi"/>
          <w:sz w:val="24"/>
        </w:rPr>
        <w:t xml:space="preserve">reflected </w:t>
      </w:r>
      <w:r w:rsidR="009D77CA">
        <w:rPr>
          <w:rFonts w:asciiTheme="majorBidi" w:hAnsiTheme="majorBidi" w:cstheme="majorBidi"/>
          <w:sz w:val="24"/>
        </w:rPr>
        <w:t xml:space="preserve">in </w:t>
      </w:r>
      <w:r w:rsidR="00CB1C44" w:rsidRPr="0062122D">
        <w:rPr>
          <w:rFonts w:asciiTheme="majorBidi" w:hAnsiTheme="majorBidi" w:cstheme="majorBidi"/>
          <w:sz w:val="24"/>
        </w:rPr>
        <w:t xml:space="preserve">the </w:t>
      </w:r>
      <w:r w:rsidR="00280FF8">
        <w:rPr>
          <w:rFonts w:asciiTheme="majorBidi" w:hAnsiTheme="majorBidi" w:cstheme="majorBidi"/>
          <w:sz w:val="24"/>
        </w:rPr>
        <w:t xml:space="preserve">perspective </w:t>
      </w:r>
      <w:r w:rsidR="00CB1C44" w:rsidRPr="0062122D">
        <w:rPr>
          <w:rFonts w:asciiTheme="majorBidi" w:hAnsiTheme="majorBidi" w:cstheme="majorBidi"/>
          <w:sz w:val="24"/>
        </w:rPr>
        <w:t xml:space="preserve">of Kierkegaard </w:t>
      </w:r>
      <w:r w:rsidR="005F1314" w:rsidRPr="0062122D">
        <w:rPr>
          <w:rFonts w:asciiTheme="majorBidi" w:hAnsiTheme="majorBidi" w:cstheme="majorBidi"/>
          <w:sz w:val="24"/>
        </w:rPr>
        <w:t xml:space="preserve">and Heidegger. </w:t>
      </w:r>
      <w:r w:rsidR="00EE6946" w:rsidRPr="0062122D">
        <w:rPr>
          <w:rFonts w:asciiTheme="majorBidi" w:hAnsiTheme="majorBidi" w:cstheme="majorBidi"/>
          <w:sz w:val="24"/>
        </w:rPr>
        <w:t>An</w:t>
      </w:r>
      <w:r w:rsidR="005F1314" w:rsidRPr="0062122D">
        <w:rPr>
          <w:rFonts w:asciiTheme="majorBidi" w:hAnsiTheme="majorBidi" w:cstheme="majorBidi"/>
          <w:sz w:val="24"/>
        </w:rPr>
        <w:t xml:space="preserve"> identical </w:t>
      </w:r>
      <w:r w:rsidR="00EE6946" w:rsidRPr="0062122D">
        <w:rPr>
          <w:rFonts w:asciiTheme="majorBidi" w:hAnsiTheme="majorBidi" w:cstheme="majorBidi"/>
          <w:sz w:val="24"/>
        </w:rPr>
        <w:t>approach</w:t>
      </w:r>
      <w:r w:rsidR="005F1314" w:rsidRPr="0062122D">
        <w:rPr>
          <w:rFonts w:asciiTheme="majorBidi" w:hAnsiTheme="majorBidi" w:cstheme="majorBidi"/>
          <w:sz w:val="24"/>
        </w:rPr>
        <w:t xml:space="preserve"> </w:t>
      </w:r>
      <w:r w:rsidR="00EE6946" w:rsidRPr="0062122D">
        <w:rPr>
          <w:rFonts w:asciiTheme="majorBidi" w:hAnsiTheme="majorBidi" w:cstheme="majorBidi"/>
          <w:sz w:val="24"/>
        </w:rPr>
        <w:t xml:space="preserve">can be found in </w:t>
      </w:r>
      <w:r w:rsidR="007B1C45" w:rsidRPr="0062122D">
        <w:rPr>
          <w:rFonts w:asciiTheme="majorBidi" w:hAnsiTheme="majorBidi" w:cstheme="majorBidi"/>
          <w:sz w:val="24"/>
        </w:rPr>
        <w:t>Rabbi</w:t>
      </w:r>
      <w:r w:rsidR="00EE6946" w:rsidRPr="0062122D">
        <w:rPr>
          <w:rFonts w:asciiTheme="majorBidi" w:hAnsiTheme="majorBidi" w:cstheme="majorBidi"/>
          <w:sz w:val="24"/>
        </w:rPr>
        <w:t xml:space="preserve"> Hutner’s thought. </w:t>
      </w:r>
      <w:r w:rsidR="007B1C45" w:rsidRPr="0062122D">
        <w:rPr>
          <w:rFonts w:asciiTheme="majorBidi" w:hAnsiTheme="majorBidi" w:cstheme="majorBidi"/>
          <w:sz w:val="24"/>
        </w:rPr>
        <w:t xml:space="preserve">In one of his </w:t>
      </w:r>
      <w:r w:rsidR="0042673F" w:rsidRPr="0062122D">
        <w:rPr>
          <w:rFonts w:asciiTheme="majorBidi" w:hAnsiTheme="majorBidi" w:cstheme="majorBidi"/>
          <w:sz w:val="24"/>
        </w:rPr>
        <w:t>letters,</w:t>
      </w:r>
      <w:r w:rsidR="007B1C45" w:rsidRPr="0062122D">
        <w:rPr>
          <w:rFonts w:asciiTheme="majorBidi" w:hAnsiTheme="majorBidi" w:cstheme="majorBidi"/>
          <w:sz w:val="24"/>
        </w:rPr>
        <w:t xml:space="preserve"> </w:t>
      </w:r>
      <w:r w:rsidR="0042673F">
        <w:rPr>
          <w:rFonts w:asciiTheme="majorBidi" w:hAnsiTheme="majorBidi" w:cstheme="majorBidi"/>
          <w:sz w:val="24"/>
        </w:rPr>
        <w:t xml:space="preserve">Rabbi Hutner </w:t>
      </w:r>
      <w:r w:rsidR="0041344C" w:rsidRPr="0062122D">
        <w:rPr>
          <w:rFonts w:asciiTheme="majorBidi" w:hAnsiTheme="majorBidi" w:cstheme="majorBidi"/>
          <w:sz w:val="24"/>
        </w:rPr>
        <w:t xml:space="preserve">directly </w:t>
      </w:r>
      <w:r w:rsidR="003F2C02" w:rsidRPr="0062122D">
        <w:rPr>
          <w:rFonts w:asciiTheme="majorBidi" w:hAnsiTheme="majorBidi" w:cstheme="majorBidi"/>
          <w:sz w:val="24"/>
        </w:rPr>
        <w:t xml:space="preserve">connects </w:t>
      </w:r>
      <w:r w:rsidR="00EB4427" w:rsidRPr="0062122D">
        <w:rPr>
          <w:rFonts w:asciiTheme="majorBidi" w:hAnsiTheme="majorBidi" w:cstheme="majorBidi"/>
          <w:sz w:val="24"/>
        </w:rPr>
        <w:t xml:space="preserve">the negation of choice to the </w:t>
      </w:r>
      <w:r w:rsidR="00EA2EAD" w:rsidRPr="0062122D">
        <w:rPr>
          <w:rFonts w:asciiTheme="majorBidi" w:hAnsiTheme="majorBidi" w:cstheme="majorBidi"/>
          <w:sz w:val="24"/>
        </w:rPr>
        <w:t xml:space="preserve">abrogation </w:t>
      </w:r>
      <w:r w:rsidR="00320B8E" w:rsidRPr="0062122D">
        <w:rPr>
          <w:rFonts w:asciiTheme="majorBidi" w:hAnsiTheme="majorBidi" w:cstheme="majorBidi"/>
          <w:sz w:val="24"/>
        </w:rPr>
        <w:t>of man’s value. In his words:</w:t>
      </w:r>
    </w:p>
    <w:p w14:paraId="61ABB2AE" w14:textId="2EC3A114" w:rsidR="00D84C8F" w:rsidRPr="0062122D" w:rsidRDefault="00320B8E" w:rsidP="00DF62C2">
      <w:pPr>
        <w:pStyle w:val="Quote1"/>
        <w:spacing w:before="0" w:after="0"/>
        <w:ind w:left="567" w:right="567"/>
        <w:jc w:val="left"/>
        <w:rPr>
          <w:rFonts w:asciiTheme="majorBidi" w:hAnsiTheme="majorBidi" w:cstheme="majorBidi"/>
          <w:sz w:val="24"/>
          <w:highlight w:val="yellow"/>
          <w:rtl/>
        </w:rPr>
      </w:pPr>
      <w:r w:rsidRPr="0062122D">
        <w:rPr>
          <w:rFonts w:asciiTheme="majorBidi" w:hAnsiTheme="majorBidi" w:cstheme="majorBidi"/>
          <w:sz w:val="24"/>
        </w:rPr>
        <w:t xml:space="preserve"> </w:t>
      </w:r>
      <w:r w:rsidR="00D84C8F" w:rsidRPr="0062122D">
        <w:rPr>
          <w:rFonts w:asciiTheme="majorBidi" w:hAnsiTheme="majorBidi" w:cstheme="majorBidi"/>
          <w:sz w:val="24"/>
          <w:highlight w:val="yellow"/>
          <w:rtl/>
        </w:rPr>
        <w:t xml:space="preserve">כי אבי אבות הטומאה של תקופתנו הוא הזלזול בצורת אדם [...] הנה עומק-ייחודה של צורת אדם, הוא </w:t>
      </w:r>
      <w:proofErr w:type="spellStart"/>
      <w:r w:rsidR="00D84C8F" w:rsidRPr="0062122D">
        <w:rPr>
          <w:rFonts w:asciiTheme="majorBidi" w:hAnsiTheme="majorBidi" w:cstheme="majorBidi"/>
          <w:sz w:val="24"/>
          <w:highlight w:val="yellow"/>
          <w:rtl/>
        </w:rPr>
        <w:t>בכח</w:t>
      </w:r>
      <w:proofErr w:type="spellEnd"/>
      <w:r w:rsidR="00D84C8F" w:rsidRPr="0062122D">
        <w:rPr>
          <w:rFonts w:asciiTheme="majorBidi" w:hAnsiTheme="majorBidi" w:cstheme="majorBidi"/>
          <w:sz w:val="24"/>
          <w:highlight w:val="yellow"/>
          <w:rtl/>
        </w:rPr>
        <w:t>-הבחירה הטבוע בצורה זו [...] הכפירה היותר סמוכה לאחרית הימים היא הכפירה בסגולת-הבחירה של האדם, אשר מכפירה זו נובע כל הזלזול בצורת-אדם של תקופתנו. ואשר על כן כל כח המצטרף לפעולת הוקרת צורת אדם להעלאת ערך חיי האדם ברוך הוא לנו.</w:t>
      </w:r>
      <w:r w:rsidR="00D84C8F" w:rsidRPr="0062122D">
        <w:rPr>
          <w:rStyle w:val="FootnoteReference"/>
          <w:rFonts w:asciiTheme="majorBidi" w:hAnsiTheme="majorBidi" w:cstheme="majorBidi"/>
          <w:sz w:val="24"/>
          <w:highlight w:val="yellow"/>
          <w:rtl/>
        </w:rPr>
        <w:footnoteReference w:id="55"/>
      </w:r>
    </w:p>
    <w:p w14:paraId="31EC777C" w14:textId="77777777" w:rsidR="00DF62C2" w:rsidRDefault="00DF62C2" w:rsidP="001118D9">
      <w:pPr>
        <w:pStyle w:val="Quote1"/>
        <w:bidi w:val="0"/>
        <w:spacing w:before="0" w:after="0"/>
        <w:ind w:left="0" w:right="0" w:firstLine="284"/>
        <w:jc w:val="left"/>
        <w:rPr>
          <w:rFonts w:asciiTheme="majorBidi" w:hAnsiTheme="majorBidi" w:cstheme="majorBidi"/>
          <w:sz w:val="24"/>
        </w:rPr>
      </w:pPr>
    </w:p>
    <w:p w14:paraId="3905D12F" w14:textId="76F793FB" w:rsidR="00B96864" w:rsidRPr="0062122D" w:rsidRDefault="007D3C70" w:rsidP="00DF62C2">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In another place, </w:t>
      </w:r>
      <w:r w:rsidR="00662F7F" w:rsidRPr="0062122D">
        <w:rPr>
          <w:rFonts w:asciiTheme="majorBidi" w:hAnsiTheme="majorBidi" w:cstheme="majorBidi"/>
          <w:sz w:val="24"/>
        </w:rPr>
        <w:t>in one of his notes</w:t>
      </w:r>
      <w:r w:rsidR="00662F7F">
        <w:rPr>
          <w:rFonts w:asciiTheme="majorBidi" w:hAnsiTheme="majorBidi" w:cstheme="majorBidi"/>
          <w:sz w:val="24"/>
        </w:rPr>
        <w:t xml:space="preserve">, </w:t>
      </w:r>
      <w:r w:rsidR="009D476F" w:rsidRPr="0062122D">
        <w:rPr>
          <w:rFonts w:asciiTheme="majorBidi" w:hAnsiTheme="majorBidi" w:cstheme="majorBidi"/>
          <w:sz w:val="24"/>
        </w:rPr>
        <w:t xml:space="preserve">Rabbi Hutner wrote the following </w:t>
      </w:r>
      <w:r w:rsidRPr="0062122D">
        <w:rPr>
          <w:rFonts w:asciiTheme="majorBidi" w:hAnsiTheme="majorBidi" w:cstheme="majorBidi"/>
          <w:sz w:val="24"/>
        </w:rPr>
        <w:t>in refer</w:t>
      </w:r>
      <w:r w:rsidR="009D476F">
        <w:rPr>
          <w:rFonts w:asciiTheme="majorBidi" w:hAnsiTheme="majorBidi" w:cstheme="majorBidi"/>
          <w:sz w:val="24"/>
        </w:rPr>
        <w:t xml:space="preserve">ence </w:t>
      </w:r>
      <w:r w:rsidRPr="0062122D">
        <w:rPr>
          <w:rFonts w:asciiTheme="majorBidi" w:hAnsiTheme="majorBidi" w:cstheme="majorBidi"/>
          <w:sz w:val="24"/>
        </w:rPr>
        <w:t xml:space="preserve">to </w:t>
      </w:r>
      <w:r w:rsidR="00BD6244" w:rsidRPr="0062122D">
        <w:rPr>
          <w:rFonts w:asciiTheme="majorBidi" w:hAnsiTheme="majorBidi" w:cstheme="majorBidi"/>
          <w:sz w:val="24"/>
        </w:rPr>
        <w:t>deterministic philosophical</w:t>
      </w:r>
      <w:r w:rsidRPr="0062122D">
        <w:rPr>
          <w:rFonts w:asciiTheme="majorBidi" w:hAnsiTheme="majorBidi" w:cstheme="majorBidi"/>
          <w:sz w:val="24"/>
        </w:rPr>
        <w:t xml:space="preserve"> ideas</w:t>
      </w:r>
      <w:r w:rsidR="008834E1" w:rsidRPr="0062122D">
        <w:rPr>
          <w:rFonts w:asciiTheme="majorBidi" w:hAnsiTheme="majorBidi" w:cstheme="majorBidi"/>
          <w:sz w:val="24"/>
        </w:rPr>
        <w:t xml:space="preserve">: </w:t>
      </w:r>
      <w:r w:rsidR="00FF7D24" w:rsidRPr="0062122D">
        <w:rPr>
          <w:rFonts w:asciiTheme="majorBidi" w:hAnsiTheme="majorBidi" w:cstheme="majorBidi"/>
          <w:sz w:val="24"/>
          <w:rtl/>
        </w:rPr>
        <w:t>"</w:t>
      </w:r>
      <w:r w:rsidR="00FF7D24" w:rsidRPr="0062122D">
        <w:rPr>
          <w:rFonts w:asciiTheme="majorBidi" w:hAnsiTheme="majorBidi" w:cstheme="majorBidi"/>
          <w:sz w:val="24"/>
          <w:highlight w:val="yellow"/>
          <w:rtl/>
        </w:rPr>
        <w:t xml:space="preserve">דארווין הכניס </w:t>
      </w:r>
      <w:proofErr w:type="spellStart"/>
      <w:r w:rsidR="00FF7D24" w:rsidRPr="0062122D">
        <w:rPr>
          <w:rFonts w:asciiTheme="majorBidi" w:hAnsiTheme="majorBidi" w:cstheme="majorBidi"/>
          <w:sz w:val="24"/>
          <w:highlight w:val="yellow"/>
          <w:rtl/>
        </w:rPr>
        <w:t>מטרליזם</w:t>
      </w:r>
      <w:proofErr w:type="spellEnd"/>
      <w:r w:rsidR="00FF7D24" w:rsidRPr="0062122D">
        <w:rPr>
          <w:rFonts w:asciiTheme="majorBidi" w:hAnsiTheme="majorBidi" w:cstheme="majorBidi"/>
          <w:sz w:val="24"/>
          <w:highlight w:val="yellow"/>
          <w:rtl/>
        </w:rPr>
        <w:t xml:space="preserve">[!] לטבע; מארקס הכניס </w:t>
      </w:r>
      <w:proofErr w:type="spellStart"/>
      <w:r w:rsidR="00FF7D24" w:rsidRPr="0062122D">
        <w:rPr>
          <w:rFonts w:asciiTheme="majorBidi" w:hAnsiTheme="majorBidi" w:cstheme="majorBidi"/>
          <w:sz w:val="24"/>
          <w:highlight w:val="yellow"/>
          <w:rtl/>
        </w:rPr>
        <w:t>מטרליזם</w:t>
      </w:r>
      <w:proofErr w:type="spellEnd"/>
      <w:r w:rsidR="00FF7D24" w:rsidRPr="0062122D">
        <w:rPr>
          <w:rFonts w:asciiTheme="majorBidi" w:hAnsiTheme="majorBidi" w:cstheme="majorBidi"/>
          <w:sz w:val="24"/>
          <w:highlight w:val="yellow"/>
          <w:rtl/>
        </w:rPr>
        <w:t xml:space="preserve"> להיסטוריה; ופרויד הכניס </w:t>
      </w:r>
      <w:proofErr w:type="spellStart"/>
      <w:r w:rsidR="00FF7D24" w:rsidRPr="0062122D">
        <w:rPr>
          <w:rFonts w:asciiTheme="majorBidi" w:hAnsiTheme="majorBidi" w:cstheme="majorBidi"/>
          <w:sz w:val="24"/>
          <w:highlight w:val="yellow"/>
          <w:rtl/>
        </w:rPr>
        <w:t>מטרליזם</w:t>
      </w:r>
      <w:proofErr w:type="spellEnd"/>
      <w:r w:rsidR="00FF7D24" w:rsidRPr="0062122D">
        <w:rPr>
          <w:rFonts w:asciiTheme="majorBidi" w:hAnsiTheme="majorBidi" w:cstheme="majorBidi"/>
          <w:sz w:val="24"/>
          <w:highlight w:val="yellow"/>
          <w:rtl/>
        </w:rPr>
        <w:t xml:space="preserve"> לתוך נשמת האדם עצמו. כל </w:t>
      </w:r>
      <w:proofErr w:type="spellStart"/>
      <w:r w:rsidR="00FF7D24" w:rsidRPr="0062122D">
        <w:rPr>
          <w:rFonts w:asciiTheme="majorBidi" w:hAnsiTheme="majorBidi" w:cstheme="majorBidi"/>
          <w:sz w:val="24"/>
          <w:highlight w:val="yellow"/>
          <w:rtl/>
        </w:rPr>
        <w:t>המטרליזיס'טן</w:t>
      </w:r>
      <w:proofErr w:type="spellEnd"/>
      <w:r w:rsidR="00FF7D24" w:rsidRPr="0062122D">
        <w:rPr>
          <w:rFonts w:asciiTheme="majorBidi" w:hAnsiTheme="majorBidi" w:cstheme="majorBidi"/>
          <w:sz w:val="24"/>
          <w:highlight w:val="yellow"/>
          <w:rtl/>
        </w:rPr>
        <w:t xml:space="preserve"> גורמים חורבן לקדושה; אמנם פרויד תקע חרבו לתוך הפרוכת</w:t>
      </w:r>
      <w:r w:rsidR="00FF7D24" w:rsidRPr="0062122D">
        <w:rPr>
          <w:rFonts w:asciiTheme="majorBidi" w:hAnsiTheme="majorBidi" w:cstheme="majorBidi"/>
          <w:sz w:val="24"/>
          <w:rtl/>
        </w:rPr>
        <w:t>."</w:t>
      </w:r>
      <w:r w:rsidR="00FF7D24" w:rsidRPr="0062122D">
        <w:rPr>
          <w:rFonts w:asciiTheme="majorBidi" w:hAnsiTheme="majorBidi" w:cstheme="majorBidi"/>
          <w:sz w:val="24"/>
        </w:rPr>
        <w:t xml:space="preserve"> </w:t>
      </w:r>
      <w:r w:rsidR="00FF7D24" w:rsidRPr="0062122D">
        <w:rPr>
          <w:rStyle w:val="FootnoteReference"/>
          <w:rFonts w:asciiTheme="majorBidi" w:hAnsiTheme="majorBidi" w:cstheme="majorBidi"/>
          <w:sz w:val="24"/>
          <w:rtl/>
        </w:rPr>
        <w:footnoteReference w:id="56"/>
      </w:r>
      <w:r w:rsidR="00FF7D24" w:rsidRPr="0062122D">
        <w:rPr>
          <w:rFonts w:asciiTheme="majorBidi" w:hAnsiTheme="majorBidi" w:cstheme="majorBidi"/>
          <w:sz w:val="24"/>
        </w:rPr>
        <w:t xml:space="preserve"> </w:t>
      </w:r>
      <w:r w:rsidR="00A63ABE" w:rsidRPr="0062122D">
        <w:rPr>
          <w:rFonts w:asciiTheme="majorBidi" w:hAnsiTheme="majorBidi" w:cstheme="majorBidi"/>
          <w:sz w:val="24"/>
        </w:rPr>
        <w:t xml:space="preserve">Rabbi </w:t>
      </w:r>
      <w:r w:rsidR="00A61B6E" w:rsidRPr="0062122D">
        <w:rPr>
          <w:rFonts w:asciiTheme="majorBidi" w:hAnsiTheme="majorBidi" w:cstheme="majorBidi"/>
          <w:sz w:val="24"/>
        </w:rPr>
        <w:t>Hutner</w:t>
      </w:r>
      <w:r w:rsidR="00A63ABE" w:rsidRPr="0062122D">
        <w:rPr>
          <w:rFonts w:asciiTheme="majorBidi" w:hAnsiTheme="majorBidi" w:cstheme="majorBidi"/>
          <w:sz w:val="24"/>
        </w:rPr>
        <w:t xml:space="preserve"> characterizes the modern </w:t>
      </w:r>
      <w:r w:rsidR="00977518" w:rsidRPr="0062122D">
        <w:rPr>
          <w:rFonts w:asciiTheme="majorBidi" w:hAnsiTheme="majorBidi" w:cstheme="majorBidi"/>
          <w:sz w:val="24"/>
        </w:rPr>
        <w:t>age,</w:t>
      </w:r>
      <w:r w:rsidR="00A63ABE" w:rsidRPr="0062122D">
        <w:rPr>
          <w:rFonts w:asciiTheme="majorBidi" w:hAnsiTheme="majorBidi" w:cstheme="majorBidi"/>
          <w:sz w:val="24"/>
        </w:rPr>
        <w:t xml:space="preserve"> the last </w:t>
      </w:r>
      <w:r w:rsidR="00B746DF">
        <w:rPr>
          <w:rFonts w:asciiTheme="majorBidi" w:hAnsiTheme="majorBidi" w:cstheme="majorBidi"/>
          <w:sz w:val="24"/>
        </w:rPr>
        <w:t xml:space="preserve">time </w:t>
      </w:r>
      <w:r w:rsidR="00A63ABE" w:rsidRPr="0062122D">
        <w:rPr>
          <w:rFonts w:asciiTheme="majorBidi" w:hAnsiTheme="majorBidi" w:cstheme="majorBidi"/>
          <w:sz w:val="24"/>
        </w:rPr>
        <w:t xml:space="preserve">period </w:t>
      </w:r>
      <w:r w:rsidR="008432E4" w:rsidRPr="0062122D">
        <w:rPr>
          <w:rFonts w:asciiTheme="majorBidi" w:hAnsiTheme="majorBidi" w:cstheme="majorBidi"/>
          <w:sz w:val="24"/>
        </w:rPr>
        <w:t xml:space="preserve">before the end of </w:t>
      </w:r>
      <w:r w:rsidR="008432E4" w:rsidRPr="0062122D">
        <w:rPr>
          <w:rFonts w:asciiTheme="majorBidi" w:hAnsiTheme="majorBidi" w:cstheme="majorBidi"/>
          <w:sz w:val="24"/>
        </w:rPr>
        <w:lastRenderedPageBreak/>
        <w:t xml:space="preserve">days, as an age of </w:t>
      </w:r>
      <w:r w:rsidR="00DD5E79" w:rsidRPr="0062122D">
        <w:rPr>
          <w:rFonts w:asciiTheme="majorBidi" w:hAnsiTheme="majorBidi" w:cstheme="majorBidi"/>
          <w:sz w:val="24"/>
        </w:rPr>
        <w:t xml:space="preserve">the diffusion of materialistic ideas. </w:t>
      </w:r>
      <w:r w:rsidR="009433A3">
        <w:rPr>
          <w:rFonts w:asciiTheme="majorBidi" w:hAnsiTheme="majorBidi" w:cstheme="majorBidi"/>
          <w:sz w:val="24"/>
        </w:rPr>
        <w:t>A</w:t>
      </w:r>
      <w:r w:rsidR="00DD5E79" w:rsidRPr="0062122D">
        <w:rPr>
          <w:rFonts w:asciiTheme="majorBidi" w:hAnsiTheme="majorBidi" w:cstheme="majorBidi"/>
          <w:sz w:val="24"/>
        </w:rPr>
        <w:t xml:space="preserve">ll materialism </w:t>
      </w:r>
      <w:r w:rsidR="009433A3">
        <w:rPr>
          <w:rFonts w:asciiTheme="majorBidi" w:hAnsiTheme="majorBidi" w:cstheme="majorBidi"/>
          <w:sz w:val="24"/>
        </w:rPr>
        <w:t xml:space="preserve">is </w:t>
      </w:r>
      <w:r w:rsidR="009554D9" w:rsidRPr="0062122D">
        <w:rPr>
          <w:rFonts w:asciiTheme="majorBidi" w:hAnsiTheme="majorBidi" w:cstheme="majorBidi"/>
          <w:sz w:val="24"/>
        </w:rPr>
        <w:t xml:space="preserve">destructive, </w:t>
      </w:r>
      <w:r w:rsidR="000379AD">
        <w:rPr>
          <w:rFonts w:asciiTheme="majorBidi" w:hAnsiTheme="majorBidi" w:cstheme="majorBidi"/>
          <w:sz w:val="24"/>
        </w:rPr>
        <w:t xml:space="preserve">but </w:t>
      </w:r>
      <w:r w:rsidR="009554D9" w:rsidRPr="0062122D">
        <w:rPr>
          <w:rFonts w:asciiTheme="majorBidi" w:hAnsiTheme="majorBidi" w:cstheme="majorBidi"/>
          <w:sz w:val="24"/>
        </w:rPr>
        <w:t xml:space="preserve">Freud’s </w:t>
      </w:r>
      <w:r w:rsidR="00D466D3">
        <w:rPr>
          <w:rFonts w:asciiTheme="majorBidi" w:hAnsiTheme="majorBidi" w:cstheme="majorBidi"/>
          <w:sz w:val="24"/>
        </w:rPr>
        <w:t xml:space="preserve">approach, </w:t>
      </w:r>
      <w:r w:rsidR="000C1A75">
        <w:rPr>
          <w:rFonts w:asciiTheme="majorBidi" w:hAnsiTheme="majorBidi" w:cstheme="majorBidi"/>
          <w:sz w:val="24"/>
        </w:rPr>
        <w:t>which</w:t>
      </w:r>
      <w:r w:rsidR="006E7C6D" w:rsidRPr="0062122D">
        <w:rPr>
          <w:rFonts w:asciiTheme="majorBidi" w:hAnsiTheme="majorBidi" w:cstheme="majorBidi"/>
          <w:sz w:val="24"/>
        </w:rPr>
        <w:t xml:space="preserve"> </w:t>
      </w:r>
      <w:r w:rsidR="00911A88" w:rsidRPr="0062122D">
        <w:rPr>
          <w:rFonts w:asciiTheme="majorBidi" w:hAnsiTheme="majorBidi" w:cstheme="majorBidi"/>
          <w:sz w:val="24"/>
        </w:rPr>
        <w:t>appl</w:t>
      </w:r>
      <w:r w:rsidR="00D466D3">
        <w:rPr>
          <w:rFonts w:asciiTheme="majorBidi" w:hAnsiTheme="majorBidi" w:cstheme="majorBidi"/>
          <w:sz w:val="24"/>
        </w:rPr>
        <w:t>ies</w:t>
      </w:r>
      <w:r w:rsidR="00911A88" w:rsidRPr="0062122D">
        <w:rPr>
          <w:rFonts w:asciiTheme="majorBidi" w:hAnsiTheme="majorBidi" w:cstheme="majorBidi"/>
          <w:sz w:val="24"/>
        </w:rPr>
        <w:t xml:space="preserve"> a materialistic reductionism to man’s soul</w:t>
      </w:r>
      <w:r w:rsidR="00A61B6E" w:rsidRPr="0062122D">
        <w:rPr>
          <w:rFonts w:asciiTheme="majorBidi" w:hAnsiTheme="majorBidi" w:cstheme="majorBidi"/>
          <w:sz w:val="24"/>
        </w:rPr>
        <w:t xml:space="preserve">, </w:t>
      </w:r>
      <w:r w:rsidR="00A1447C">
        <w:rPr>
          <w:rFonts w:asciiTheme="majorBidi" w:hAnsiTheme="majorBidi" w:cstheme="majorBidi"/>
          <w:sz w:val="24"/>
        </w:rPr>
        <w:t xml:space="preserve">is </w:t>
      </w:r>
      <w:r w:rsidR="00F15F7E" w:rsidRPr="0062122D">
        <w:rPr>
          <w:rFonts w:asciiTheme="majorBidi" w:hAnsiTheme="majorBidi" w:cstheme="majorBidi"/>
          <w:sz w:val="24"/>
        </w:rPr>
        <w:t xml:space="preserve">the </w:t>
      </w:r>
      <w:r w:rsidR="00941606" w:rsidRPr="0062122D">
        <w:rPr>
          <w:rFonts w:asciiTheme="majorBidi" w:hAnsiTheme="majorBidi" w:cstheme="majorBidi"/>
          <w:sz w:val="24"/>
        </w:rPr>
        <w:t xml:space="preserve">absolute nadir </w:t>
      </w:r>
      <w:r w:rsidR="00EB66BA" w:rsidRPr="0062122D">
        <w:rPr>
          <w:rFonts w:asciiTheme="majorBidi" w:hAnsiTheme="majorBidi" w:cstheme="majorBidi"/>
          <w:sz w:val="24"/>
          <w:rtl/>
        </w:rPr>
        <w:t>"</w:t>
      </w:r>
      <w:r w:rsidR="00EB66BA" w:rsidRPr="0062122D">
        <w:rPr>
          <w:rFonts w:asciiTheme="majorBidi" w:hAnsiTheme="majorBidi" w:cstheme="majorBidi"/>
          <w:sz w:val="24"/>
          <w:highlight w:val="yellow"/>
          <w:rtl/>
        </w:rPr>
        <w:t>אבי אבות הטומאה", "תקע חרבו לתוך הפרוכת</w:t>
      </w:r>
      <w:r w:rsidR="00EB66BA" w:rsidRPr="0062122D">
        <w:rPr>
          <w:rFonts w:asciiTheme="majorBidi" w:hAnsiTheme="majorBidi" w:cstheme="majorBidi"/>
          <w:sz w:val="24"/>
          <w:rtl/>
        </w:rPr>
        <w:t>" –</w:t>
      </w:r>
      <w:r w:rsidR="00EB66BA" w:rsidRPr="0062122D">
        <w:rPr>
          <w:rFonts w:asciiTheme="majorBidi" w:hAnsiTheme="majorBidi" w:cstheme="majorBidi"/>
          <w:sz w:val="24"/>
        </w:rPr>
        <w:t>. These are harsh terms in the Jewish lexicon</w:t>
      </w:r>
      <w:r w:rsidR="00EF0E56" w:rsidRPr="0062122D">
        <w:rPr>
          <w:rFonts w:asciiTheme="majorBidi" w:hAnsiTheme="majorBidi" w:cstheme="majorBidi"/>
          <w:sz w:val="24"/>
        </w:rPr>
        <w:t xml:space="preserve">, of the type that </w:t>
      </w:r>
      <w:r w:rsidR="00E40DC5" w:rsidRPr="0062122D">
        <w:rPr>
          <w:rFonts w:asciiTheme="majorBidi" w:hAnsiTheme="majorBidi" w:cstheme="majorBidi"/>
          <w:sz w:val="24"/>
        </w:rPr>
        <w:t xml:space="preserve">one does not find Rabbi Hutner using </w:t>
      </w:r>
      <w:r w:rsidR="00787D9E" w:rsidRPr="0062122D">
        <w:rPr>
          <w:rFonts w:asciiTheme="majorBidi" w:hAnsiTheme="majorBidi" w:cstheme="majorBidi"/>
          <w:sz w:val="24"/>
        </w:rPr>
        <w:t xml:space="preserve">in other contexts. </w:t>
      </w:r>
      <w:r w:rsidR="00230CE9" w:rsidRPr="0062122D">
        <w:rPr>
          <w:rFonts w:asciiTheme="majorBidi" w:hAnsiTheme="majorBidi" w:cstheme="majorBidi"/>
          <w:sz w:val="24"/>
        </w:rPr>
        <w:t xml:space="preserve">Attention should be called to the </w:t>
      </w:r>
      <w:r w:rsidR="005B2F76">
        <w:rPr>
          <w:rFonts w:asciiTheme="majorBidi" w:hAnsiTheme="majorBidi" w:cstheme="majorBidi"/>
          <w:sz w:val="24"/>
        </w:rPr>
        <w:t>recurrence</w:t>
      </w:r>
      <w:r w:rsidR="00466872">
        <w:rPr>
          <w:rFonts w:asciiTheme="majorBidi" w:hAnsiTheme="majorBidi" w:cstheme="majorBidi"/>
          <w:sz w:val="24"/>
        </w:rPr>
        <w:t xml:space="preserve"> </w:t>
      </w:r>
      <w:r w:rsidR="00230CE9" w:rsidRPr="0062122D">
        <w:rPr>
          <w:rFonts w:asciiTheme="majorBidi" w:hAnsiTheme="majorBidi" w:cstheme="majorBidi"/>
          <w:sz w:val="24"/>
        </w:rPr>
        <w:t xml:space="preserve">of the </w:t>
      </w:r>
      <w:r w:rsidR="004A04F2" w:rsidRPr="0062122D">
        <w:rPr>
          <w:rFonts w:asciiTheme="majorBidi" w:hAnsiTheme="majorBidi" w:cstheme="majorBidi"/>
          <w:sz w:val="24"/>
        </w:rPr>
        <w:t>expression</w:t>
      </w:r>
      <w:r w:rsidR="00230CE9" w:rsidRPr="0062122D">
        <w:rPr>
          <w:rFonts w:asciiTheme="majorBidi" w:hAnsiTheme="majorBidi" w:cstheme="majorBidi"/>
          <w:sz w:val="24"/>
        </w:rPr>
        <w:t xml:space="preserve"> </w:t>
      </w:r>
      <w:r w:rsidR="00DC2278" w:rsidRPr="0062122D">
        <w:rPr>
          <w:rFonts w:asciiTheme="majorBidi" w:hAnsiTheme="majorBidi" w:cstheme="majorBidi"/>
          <w:sz w:val="24"/>
          <w:rtl/>
        </w:rPr>
        <w:t>"</w:t>
      </w:r>
      <w:r w:rsidR="00DC2278" w:rsidRPr="0062122D">
        <w:rPr>
          <w:rFonts w:asciiTheme="majorBidi" w:hAnsiTheme="majorBidi" w:cstheme="majorBidi"/>
          <w:sz w:val="24"/>
          <w:highlight w:val="yellow"/>
          <w:rtl/>
        </w:rPr>
        <w:t>תקע חרבו לתוך הפרוכת</w:t>
      </w:r>
      <w:r w:rsidR="00DC2278" w:rsidRPr="0062122D">
        <w:rPr>
          <w:rFonts w:asciiTheme="majorBidi" w:hAnsiTheme="majorBidi" w:cstheme="majorBidi"/>
          <w:sz w:val="24"/>
          <w:rtl/>
        </w:rPr>
        <w:t>"</w:t>
      </w:r>
      <w:r w:rsidR="00DC2278" w:rsidRPr="0062122D">
        <w:rPr>
          <w:rFonts w:asciiTheme="majorBidi" w:hAnsiTheme="majorBidi" w:cstheme="majorBidi"/>
          <w:sz w:val="24"/>
        </w:rPr>
        <w:t xml:space="preserve">, here, in reference to materialism, </w:t>
      </w:r>
      <w:r w:rsidR="004A04F2" w:rsidRPr="0062122D">
        <w:rPr>
          <w:rFonts w:asciiTheme="majorBidi" w:hAnsiTheme="majorBidi" w:cstheme="majorBidi"/>
          <w:sz w:val="24"/>
        </w:rPr>
        <w:t>and above in reference to humiliation</w:t>
      </w:r>
      <w:r w:rsidR="004657AE" w:rsidRPr="0062122D">
        <w:rPr>
          <w:rFonts w:asciiTheme="majorBidi" w:hAnsiTheme="majorBidi" w:cstheme="majorBidi"/>
          <w:sz w:val="24"/>
        </w:rPr>
        <w:t xml:space="preserve">, that is bloodshed, the </w:t>
      </w:r>
      <w:r w:rsidR="00F02BD3" w:rsidRPr="0062122D">
        <w:rPr>
          <w:rFonts w:asciiTheme="majorBidi" w:hAnsiTheme="majorBidi" w:cstheme="majorBidi"/>
          <w:sz w:val="24"/>
        </w:rPr>
        <w:t>desecration</w:t>
      </w:r>
      <w:r w:rsidR="004657AE" w:rsidRPr="0062122D">
        <w:rPr>
          <w:rFonts w:asciiTheme="majorBidi" w:hAnsiTheme="majorBidi" w:cstheme="majorBidi"/>
          <w:sz w:val="24"/>
        </w:rPr>
        <w:t xml:space="preserve"> of God’s name, </w:t>
      </w:r>
      <w:r w:rsidR="00CB6017" w:rsidRPr="0062122D">
        <w:rPr>
          <w:rFonts w:asciiTheme="majorBidi" w:hAnsiTheme="majorBidi" w:cstheme="majorBidi"/>
          <w:sz w:val="24"/>
        </w:rPr>
        <w:t xml:space="preserve">and the desecration of man’s </w:t>
      </w:r>
      <w:proofErr w:type="spellStart"/>
      <w:r w:rsidR="00CB6017" w:rsidRPr="006A1CC3">
        <w:rPr>
          <w:rFonts w:asciiTheme="majorBidi" w:hAnsiTheme="majorBidi" w:cstheme="majorBidi"/>
          <w:i/>
          <w:iCs/>
          <w:sz w:val="24"/>
        </w:rPr>
        <w:t>kavod</w:t>
      </w:r>
      <w:proofErr w:type="spellEnd"/>
      <w:r w:rsidR="00CB6017" w:rsidRPr="0062122D">
        <w:rPr>
          <w:rFonts w:asciiTheme="majorBidi" w:hAnsiTheme="majorBidi" w:cstheme="majorBidi"/>
          <w:sz w:val="24"/>
        </w:rPr>
        <w:t xml:space="preserve"> and </w:t>
      </w:r>
      <w:proofErr w:type="spellStart"/>
      <w:r w:rsidR="00CB6017" w:rsidRPr="006A1CC3">
        <w:rPr>
          <w:rFonts w:asciiTheme="majorBidi" w:hAnsiTheme="majorBidi" w:cstheme="majorBidi"/>
          <w:i/>
          <w:iCs/>
          <w:sz w:val="24"/>
        </w:rPr>
        <w:t>chashivut</w:t>
      </w:r>
      <w:proofErr w:type="spellEnd"/>
      <w:r w:rsidR="00CB6017" w:rsidRPr="0062122D">
        <w:rPr>
          <w:rFonts w:asciiTheme="majorBidi" w:hAnsiTheme="majorBidi" w:cstheme="majorBidi"/>
          <w:sz w:val="24"/>
        </w:rPr>
        <w:t xml:space="preserve">. </w:t>
      </w:r>
      <w:r w:rsidR="00F02BD3" w:rsidRPr="0062122D">
        <w:rPr>
          <w:rFonts w:asciiTheme="majorBidi" w:hAnsiTheme="majorBidi" w:cstheme="majorBidi"/>
          <w:sz w:val="24"/>
        </w:rPr>
        <w:t xml:space="preserve">Even in his discussion of </w:t>
      </w:r>
      <w:r w:rsidR="00DA2580" w:rsidRPr="0062122D">
        <w:rPr>
          <w:rFonts w:asciiTheme="majorBidi" w:hAnsiTheme="majorBidi" w:cstheme="majorBidi"/>
          <w:sz w:val="24"/>
        </w:rPr>
        <w:t xml:space="preserve">the heresy regarding the resurrection of the dead, </w:t>
      </w:r>
      <w:r w:rsidR="00C245F6">
        <w:rPr>
          <w:rFonts w:asciiTheme="majorBidi" w:hAnsiTheme="majorBidi" w:cstheme="majorBidi"/>
          <w:sz w:val="24"/>
        </w:rPr>
        <w:t xml:space="preserve">clearly </w:t>
      </w:r>
      <w:r w:rsidR="00094811" w:rsidRPr="0062122D">
        <w:rPr>
          <w:rFonts w:asciiTheme="majorBidi" w:hAnsiTheme="majorBidi" w:cstheme="majorBidi"/>
          <w:sz w:val="24"/>
        </w:rPr>
        <w:t xml:space="preserve">of </w:t>
      </w:r>
      <w:r w:rsidR="00DA2580" w:rsidRPr="0062122D">
        <w:rPr>
          <w:rFonts w:asciiTheme="majorBidi" w:hAnsiTheme="majorBidi" w:cstheme="majorBidi"/>
          <w:sz w:val="24"/>
        </w:rPr>
        <w:t>cardina</w:t>
      </w:r>
      <w:r w:rsidR="003675C0" w:rsidRPr="0062122D">
        <w:rPr>
          <w:rFonts w:asciiTheme="majorBidi" w:hAnsiTheme="majorBidi" w:cstheme="majorBidi"/>
          <w:sz w:val="24"/>
        </w:rPr>
        <w:t>l</w:t>
      </w:r>
      <w:r w:rsidR="00DA2580" w:rsidRPr="0062122D">
        <w:rPr>
          <w:rFonts w:asciiTheme="majorBidi" w:hAnsiTheme="majorBidi" w:cstheme="majorBidi"/>
          <w:sz w:val="24"/>
        </w:rPr>
        <w:t xml:space="preserve"> importance</w:t>
      </w:r>
      <w:r w:rsidR="003675C0" w:rsidRPr="0062122D">
        <w:rPr>
          <w:rFonts w:asciiTheme="majorBidi" w:hAnsiTheme="majorBidi" w:cstheme="majorBidi"/>
          <w:sz w:val="24"/>
        </w:rPr>
        <w:t xml:space="preserve"> to </w:t>
      </w:r>
      <w:r w:rsidR="0070651F" w:rsidRPr="0062122D">
        <w:rPr>
          <w:rFonts w:asciiTheme="majorBidi" w:hAnsiTheme="majorBidi" w:cstheme="majorBidi"/>
          <w:sz w:val="24"/>
        </w:rPr>
        <w:t>his thought</w:t>
      </w:r>
      <w:r w:rsidR="00800942" w:rsidRPr="0062122D">
        <w:rPr>
          <w:rFonts w:asciiTheme="majorBidi" w:hAnsiTheme="majorBidi" w:cstheme="majorBidi"/>
          <w:sz w:val="24"/>
        </w:rPr>
        <w:t xml:space="preserve">, as will be explained </w:t>
      </w:r>
      <w:r w:rsidR="00034941">
        <w:rPr>
          <w:rFonts w:asciiTheme="majorBidi" w:hAnsiTheme="majorBidi" w:cstheme="majorBidi"/>
          <w:sz w:val="24"/>
        </w:rPr>
        <w:t xml:space="preserve">in depth </w:t>
      </w:r>
      <w:r w:rsidR="00800942" w:rsidRPr="0062122D">
        <w:rPr>
          <w:rFonts w:asciiTheme="majorBidi" w:hAnsiTheme="majorBidi" w:cstheme="majorBidi"/>
          <w:sz w:val="24"/>
        </w:rPr>
        <w:t xml:space="preserve">below, </w:t>
      </w:r>
      <w:r w:rsidR="008C0324" w:rsidRPr="0062122D">
        <w:rPr>
          <w:rFonts w:asciiTheme="majorBidi" w:hAnsiTheme="majorBidi" w:cstheme="majorBidi"/>
          <w:sz w:val="24"/>
        </w:rPr>
        <w:t xml:space="preserve">we do not find </w:t>
      </w:r>
      <w:r w:rsidR="00455DF7">
        <w:rPr>
          <w:rFonts w:asciiTheme="majorBidi" w:hAnsiTheme="majorBidi" w:cstheme="majorBidi"/>
          <w:sz w:val="24"/>
        </w:rPr>
        <w:t xml:space="preserve">him </w:t>
      </w:r>
      <w:r w:rsidR="00875369" w:rsidRPr="0062122D">
        <w:rPr>
          <w:rFonts w:asciiTheme="majorBidi" w:hAnsiTheme="majorBidi" w:cstheme="majorBidi"/>
          <w:sz w:val="24"/>
        </w:rPr>
        <w:t xml:space="preserve">using </w:t>
      </w:r>
      <w:r w:rsidR="008C2603">
        <w:rPr>
          <w:rFonts w:asciiTheme="majorBidi" w:hAnsiTheme="majorBidi" w:cstheme="majorBidi"/>
          <w:sz w:val="24"/>
        </w:rPr>
        <w:t>such</w:t>
      </w:r>
      <w:r w:rsidR="00875369" w:rsidRPr="0062122D">
        <w:rPr>
          <w:rFonts w:asciiTheme="majorBidi" w:hAnsiTheme="majorBidi" w:cstheme="majorBidi"/>
          <w:sz w:val="24"/>
        </w:rPr>
        <w:t xml:space="preserve"> terminology.</w:t>
      </w:r>
      <w:r w:rsidR="00E57F58" w:rsidRPr="0062122D">
        <w:rPr>
          <w:rStyle w:val="FootnoteReference"/>
          <w:rFonts w:asciiTheme="majorBidi" w:hAnsiTheme="majorBidi" w:cstheme="majorBidi"/>
          <w:sz w:val="24"/>
        </w:rPr>
        <w:footnoteReference w:id="57"/>
      </w:r>
      <w:r w:rsidR="00B15457" w:rsidRPr="0062122D">
        <w:rPr>
          <w:rFonts w:asciiTheme="majorBidi" w:hAnsiTheme="majorBidi" w:cstheme="majorBidi"/>
          <w:sz w:val="24"/>
        </w:rPr>
        <w:t xml:space="preserve"> Only in the context of </w:t>
      </w:r>
      <w:r w:rsidR="00455DF7">
        <w:rPr>
          <w:rFonts w:asciiTheme="majorBidi" w:hAnsiTheme="majorBidi" w:cstheme="majorBidi"/>
          <w:sz w:val="24"/>
        </w:rPr>
        <w:t xml:space="preserve">the denial of free </w:t>
      </w:r>
      <w:r w:rsidR="006F4585" w:rsidRPr="0062122D">
        <w:rPr>
          <w:rFonts w:asciiTheme="majorBidi" w:hAnsiTheme="majorBidi" w:cstheme="majorBidi"/>
          <w:sz w:val="24"/>
        </w:rPr>
        <w:t xml:space="preserve">choice </w:t>
      </w:r>
      <w:r w:rsidR="00202A94" w:rsidRPr="0062122D">
        <w:rPr>
          <w:rFonts w:asciiTheme="majorBidi" w:hAnsiTheme="majorBidi" w:cstheme="majorBidi"/>
          <w:sz w:val="24"/>
        </w:rPr>
        <w:t>do we find expressions indicating moral-</w:t>
      </w:r>
      <w:r w:rsidR="00BD58D3" w:rsidRPr="0062122D">
        <w:rPr>
          <w:rFonts w:asciiTheme="majorBidi" w:hAnsiTheme="majorBidi" w:cstheme="majorBidi"/>
          <w:sz w:val="24"/>
        </w:rPr>
        <w:t xml:space="preserve">ethical </w:t>
      </w:r>
      <w:r w:rsidR="009C72A3" w:rsidRPr="0062122D">
        <w:rPr>
          <w:rFonts w:asciiTheme="majorBidi" w:hAnsiTheme="majorBidi" w:cstheme="majorBidi"/>
          <w:sz w:val="24"/>
        </w:rPr>
        <w:t>revulsion</w:t>
      </w:r>
      <w:r w:rsidR="00BD58D3" w:rsidRPr="0062122D">
        <w:rPr>
          <w:rFonts w:asciiTheme="majorBidi" w:hAnsiTheme="majorBidi" w:cstheme="majorBidi"/>
          <w:sz w:val="24"/>
        </w:rPr>
        <w:t xml:space="preserve"> on such a </w:t>
      </w:r>
      <w:r w:rsidR="006671E4">
        <w:rPr>
          <w:rFonts w:asciiTheme="majorBidi" w:hAnsiTheme="majorBidi" w:cstheme="majorBidi"/>
          <w:sz w:val="24"/>
        </w:rPr>
        <w:t>scale</w:t>
      </w:r>
      <w:r w:rsidR="00BD58D3" w:rsidRPr="0062122D">
        <w:rPr>
          <w:rFonts w:asciiTheme="majorBidi" w:hAnsiTheme="majorBidi" w:cstheme="majorBidi"/>
          <w:sz w:val="24"/>
        </w:rPr>
        <w:t>.</w:t>
      </w:r>
    </w:p>
    <w:p w14:paraId="2E5E2B81" w14:textId="0F6DC757" w:rsidR="00644BB6" w:rsidRPr="0062122D" w:rsidRDefault="00D61E63" w:rsidP="001118D9">
      <w:pPr>
        <w:pStyle w:val="Quote1"/>
        <w:bidi w:val="0"/>
        <w:spacing w:before="0" w:after="0"/>
        <w:ind w:left="0" w:right="0" w:firstLine="284"/>
        <w:jc w:val="left"/>
        <w:rPr>
          <w:rFonts w:asciiTheme="majorBidi" w:hAnsiTheme="majorBidi" w:cstheme="majorBidi"/>
          <w:color w:val="4D5156"/>
          <w:sz w:val="24"/>
          <w:szCs w:val="21"/>
          <w:shd w:val="clear" w:color="auto" w:fill="FFFFFF"/>
        </w:rPr>
      </w:pPr>
      <w:r w:rsidRPr="0062122D">
        <w:rPr>
          <w:rFonts w:asciiTheme="majorBidi" w:hAnsiTheme="majorBidi" w:cstheme="majorBidi"/>
          <w:sz w:val="24"/>
        </w:rPr>
        <w:t xml:space="preserve">In light of this, </w:t>
      </w:r>
      <w:r w:rsidR="00471E79" w:rsidRPr="0062122D">
        <w:rPr>
          <w:rFonts w:asciiTheme="majorBidi" w:hAnsiTheme="majorBidi" w:cstheme="majorBidi"/>
          <w:sz w:val="24"/>
        </w:rPr>
        <w:t xml:space="preserve">an important point </w:t>
      </w:r>
      <w:r w:rsidR="000D58D3" w:rsidRPr="0062122D">
        <w:rPr>
          <w:rFonts w:asciiTheme="majorBidi" w:hAnsiTheme="majorBidi" w:cstheme="majorBidi"/>
          <w:sz w:val="24"/>
        </w:rPr>
        <w:t xml:space="preserve">should be made here </w:t>
      </w:r>
      <w:r w:rsidR="00471E79" w:rsidRPr="0062122D">
        <w:rPr>
          <w:rFonts w:asciiTheme="majorBidi" w:hAnsiTheme="majorBidi" w:cstheme="majorBidi"/>
          <w:sz w:val="24"/>
        </w:rPr>
        <w:t xml:space="preserve">about </w:t>
      </w:r>
      <w:r w:rsidR="000E09AE">
        <w:rPr>
          <w:rFonts w:asciiTheme="majorBidi" w:hAnsiTheme="majorBidi" w:cstheme="majorBidi"/>
          <w:sz w:val="24"/>
        </w:rPr>
        <w:t xml:space="preserve">Rabbi Hutner’s </w:t>
      </w:r>
      <w:r w:rsidR="00471E79" w:rsidRPr="0062122D">
        <w:rPr>
          <w:rFonts w:asciiTheme="majorBidi" w:hAnsiTheme="majorBidi" w:cstheme="majorBidi"/>
          <w:sz w:val="24"/>
        </w:rPr>
        <w:t xml:space="preserve">approach to </w:t>
      </w:r>
      <w:r w:rsidR="004E3FB8" w:rsidRPr="0062122D">
        <w:rPr>
          <w:rFonts w:asciiTheme="majorBidi" w:hAnsiTheme="majorBidi" w:cstheme="majorBidi"/>
          <w:sz w:val="24"/>
        </w:rPr>
        <w:t>the negation of choice</w:t>
      </w:r>
      <w:r w:rsidR="005D14C3">
        <w:rPr>
          <w:rFonts w:asciiTheme="majorBidi" w:hAnsiTheme="majorBidi" w:cstheme="majorBidi"/>
          <w:sz w:val="24"/>
        </w:rPr>
        <w:t xml:space="preserve">. </w:t>
      </w:r>
      <w:r w:rsidR="00EC065A" w:rsidRPr="0062122D">
        <w:rPr>
          <w:rFonts w:asciiTheme="majorBidi" w:hAnsiTheme="majorBidi" w:cstheme="majorBidi"/>
          <w:sz w:val="24"/>
        </w:rPr>
        <w:t xml:space="preserve">The degree of revulsion </w:t>
      </w:r>
      <w:r w:rsidR="00846102" w:rsidRPr="0062122D">
        <w:rPr>
          <w:rFonts w:asciiTheme="majorBidi" w:hAnsiTheme="majorBidi" w:cstheme="majorBidi"/>
          <w:sz w:val="24"/>
        </w:rPr>
        <w:t xml:space="preserve">that </w:t>
      </w:r>
      <w:r w:rsidR="005D14C3">
        <w:rPr>
          <w:rFonts w:asciiTheme="majorBidi" w:hAnsiTheme="majorBidi" w:cstheme="majorBidi"/>
          <w:sz w:val="24"/>
        </w:rPr>
        <w:t>R</w:t>
      </w:r>
      <w:r w:rsidR="00846102" w:rsidRPr="0062122D">
        <w:rPr>
          <w:rFonts w:asciiTheme="majorBidi" w:hAnsiTheme="majorBidi" w:cstheme="majorBidi"/>
          <w:sz w:val="24"/>
        </w:rPr>
        <w:t xml:space="preserve">abbi Hutner expresses toward determinism and the degree to which he </w:t>
      </w:r>
      <w:r w:rsidR="00FE0B72" w:rsidRPr="0062122D">
        <w:rPr>
          <w:rFonts w:asciiTheme="majorBidi" w:hAnsiTheme="majorBidi" w:cstheme="majorBidi"/>
          <w:sz w:val="24"/>
        </w:rPr>
        <w:t xml:space="preserve">understands it as negating </w:t>
      </w:r>
      <w:r w:rsidR="00AB6D6A">
        <w:rPr>
          <w:rFonts w:asciiTheme="majorBidi" w:hAnsiTheme="majorBidi" w:cstheme="majorBidi"/>
          <w:sz w:val="24"/>
        </w:rPr>
        <w:t>human v</w:t>
      </w:r>
      <w:r w:rsidR="00FE0B72" w:rsidRPr="0062122D">
        <w:rPr>
          <w:rFonts w:asciiTheme="majorBidi" w:hAnsiTheme="majorBidi" w:cstheme="majorBidi"/>
          <w:sz w:val="24"/>
        </w:rPr>
        <w:t>alue</w:t>
      </w:r>
      <w:r w:rsidR="00FC3540" w:rsidRPr="0062122D">
        <w:rPr>
          <w:rFonts w:asciiTheme="majorBidi" w:hAnsiTheme="majorBidi" w:cstheme="majorBidi"/>
          <w:sz w:val="24"/>
        </w:rPr>
        <w:t xml:space="preserve">, </w:t>
      </w:r>
      <w:r w:rsidR="000770B1">
        <w:rPr>
          <w:rFonts w:asciiTheme="majorBidi" w:hAnsiTheme="majorBidi" w:cstheme="majorBidi"/>
          <w:sz w:val="24"/>
        </w:rPr>
        <w:t xml:space="preserve">contrasts </w:t>
      </w:r>
      <w:r w:rsidR="00502371" w:rsidRPr="0062122D">
        <w:rPr>
          <w:rFonts w:asciiTheme="majorBidi" w:hAnsiTheme="majorBidi" w:cstheme="majorBidi"/>
          <w:sz w:val="24"/>
        </w:rPr>
        <w:t xml:space="preserve">with his </w:t>
      </w:r>
      <w:r w:rsidR="00C630AA">
        <w:rPr>
          <w:rFonts w:asciiTheme="majorBidi" w:hAnsiTheme="majorBidi" w:cstheme="majorBidi"/>
          <w:sz w:val="24"/>
        </w:rPr>
        <w:t>perception o</w:t>
      </w:r>
      <w:r w:rsidR="00502371" w:rsidRPr="0062122D">
        <w:rPr>
          <w:rFonts w:asciiTheme="majorBidi" w:hAnsiTheme="majorBidi" w:cstheme="majorBidi"/>
          <w:sz w:val="24"/>
        </w:rPr>
        <w:t xml:space="preserve">f the world to come, </w:t>
      </w:r>
      <w:r w:rsidR="00146371">
        <w:rPr>
          <w:rFonts w:asciiTheme="majorBidi" w:hAnsiTheme="majorBidi" w:cstheme="majorBidi"/>
          <w:sz w:val="24"/>
        </w:rPr>
        <w:t xml:space="preserve">which </w:t>
      </w:r>
      <w:r w:rsidR="00502371" w:rsidRPr="0062122D">
        <w:rPr>
          <w:rFonts w:asciiTheme="majorBidi" w:hAnsiTheme="majorBidi" w:cstheme="majorBidi"/>
          <w:sz w:val="24"/>
        </w:rPr>
        <w:t xml:space="preserve">should </w:t>
      </w:r>
      <w:r w:rsidR="00E27BF3" w:rsidRPr="0062122D">
        <w:rPr>
          <w:rFonts w:asciiTheme="majorBidi" w:hAnsiTheme="majorBidi" w:cstheme="majorBidi"/>
          <w:sz w:val="24"/>
        </w:rPr>
        <w:t xml:space="preserve">reflect his understanding of the ideal human existence, </w:t>
      </w:r>
      <w:r w:rsidR="002A5A57">
        <w:rPr>
          <w:rFonts w:asciiTheme="majorBidi" w:hAnsiTheme="majorBidi" w:cstheme="majorBidi"/>
          <w:sz w:val="24"/>
        </w:rPr>
        <w:t xml:space="preserve">and </w:t>
      </w:r>
      <w:r w:rsidR="008C2603">
        <w:rPr>
          <w:rFonts w:asciiTheme="majorBidi" w:hAnsiTheme="majorBidi" w:cstheme="majorBidi"/>
          <w:sz w:val="24"/>
        </w:rPr>
        <w:t xml:space="preserve">indeed </w:t>
      </w:r>
      <w:r w:rsidR="00A12CCB" w:rsidRPr="0062122D">
        <w:rPr>
          <w:rFonts w:asciiTheme="majorBidi" w:hAnsiTheme="majorBidi" w:cstheme="majorBidi"/>
          <w:sz w:val="24"/>
        </w:rPr>
        <w:t>includ</w:t>
      </w:r>
      <w:r w:rsidR="002A5A57">
        <w:rPr>
          <w:rFonts w:asciiTheme="majorBidi" w:hAnsiTheme="majorBidi" w:cstheme="majorBidi"/>
          <w:sz w:val="24"/>
        </w:rPr>
        <w:t xml:space="preserve">es </w:t>
      </w:r>
      <w:r w:rsidR="00A12CCB" w:rsidRPr="0062122D">
        <w:rPr>
          <w:rFonts w:asciiTheme="majorBidi" w:hAnsiTheme="majorBidi" w:cstheme="majorBidi"/>
          <w:sz w:val="24"/>
        </w:rPr>
        <w:t xml:space="preserve">the negation of choice in the </w:t>
      </w:r>
      <w:r w:rsidR="00693333" w:rsidRPr="0062122D">
        <w:rPr>
          <w:rFonts w:asciiTheme="majorBidi" w:hAnsiTheme="majorBidi" w:cstheme="majorBidi"/>
          <w:sz w:val="24"/>
        </w:rPr>
        <w:t xml:space="preserve">future. Moreover, at the </w:t>
      </w:r>
      <w:r w:rsidR="00DA727D" w:rsidRPr="0062122D">
        <w:rPr>
          <w:rFonts w:asciiTheme="majorBidi" w:hAnsiTheme="majorBidi" w:cstheme="majorBidi"/>
          <w:sz w:val="24"/>
        </w:rPr>
        <w:t>end o</w:t>
      </w:r>
      <w:r w:rsidR="00693333" w:rsidRPr="0062122D">
        <w:rPr>
          <w:rFonts w:asciiTheme="majorBidi" w:hAnsiTheme="majorBidi" w:cstheme="majorBidi"/>
          <w:sz w:val="24"/>
        </w:rPr>
        <w:t xml:space="preserve">f </w:t>
      </w:r>
      <w:r w:rsidR="00DA727D" w:rsidRPr="0062122D">
        <w:rPr>
          <w:rFonts w:asciiTheme="majorBidi" w:hAnsiTheme="majorBidi" w:cstheme="majorBidi"/>
          <w:sz w:val="24"/>
        </w:rPr>
        <w:t>my</w:t>
      </w:r>
      <w:r w:rsidR="00693333" w:rsidRPr="0062122D">
        <w:rPr>
          <w:rFonts w:asciiTheme="majorBidi" w:hAnsiTheme="majorBidi" w:cstheme="majorBidi"/>
          <w:sz w:val="24"/>
        </w:rPr>
        <w:t xml:space="preserve"> analysis of his eschatological </w:t>
      </w:r>
      <w:r w:rsidR="00B5321E" w:rsidRPr="0062122D">
        <w:rPr>
          <w:rFonts w:asciiTheme="majorBidi" w:hAnsiTheme="majorBidi" w:cstheme="majorBidi"/>
          <w:sz w:val="24"/>
        </w:rPr>
        <w:t>outlook, I concluded that for Rabbi Hutner</w:t>
      </w:r>
      <w:r w:rsidR="00FE0B72" w:rsidRPr="0062122D">
        <w:rPr>
          <w:rFonts w:asciiTheme="majorBidi" w:hAnsiTheme="majorBidi" w:cstheme="majorBidi"/>
          <w:sz w:val="24"/>
        </w:rPr>
        <w:t xml:space="preserve"> </w:t>
      </w:r>
      <w:r w:rsidR="006A51FB" w:rsidRPr="0062122D">
        <w:rPr>
          <w:rFonts w:asciiTheme="majorBidi" w:hAnsiTheme="majorBidi" w:cstheme="majorBidi"/>
          <w:sz w:val="24"/>
        </w:rPr>
        <w:t xml:space="preserve">this world and the world to come </w:t>
      </w:r>
      <w:r w:rsidR="00CD0015">
        <w:rPr>
          <w:rFonts w:asciiTheme="majorBidi" w:hAnsiTheme="majorBidi" w:cstheme="majorBidi"/>
          <w:sz w:val="24"/>
        </w:rPr>
        <w:t xml:space="preserve">differ only in </w:t>
      </w:r>
      <w:r w:rsidR="006A51FB" w:rsidRPr="0062122D">
        <w:rPr>
          <w:rFonts w:asciiTheme="majorBidi" w:hAnsiTheme="majorBidi" w:cstheme="majorBidi"/>
          <w:sz w:val="24"/>
        </w:rPr>
        <w:t xml:space="preserve">the </w:t>
      </w:r>
      <w:r w:rsidR="00F67B0D">
        <w:rPr>
          <w:rFonts w:asciiTheme="majorBidi" w:hAnsiTheme="majorBidi" w:cstheme="majorBidi"/>
          <w:sz w:val="24"/>
        </w:rPr>
        <w:t xml:space="preserve">abrogation </w:t>
      </w:r>
      <w:r w:rsidR="006A51FB" w:rsidRPr="0062122D">
        <w:rPr>
          <w:rFonts w:asciiTheme="majorBidi" w:hAnsiTheme="majorBidi" w:cstheme="majorBidi"/>
          <w:sz w:val="24"/>
        </w:rPr>
        <w:t>of the dualistic chasm</w:t>
      </w:r>
      <w:r w:rsidR="00BE7811" w:rsidRPr="0062122D">
        <w:rPr>
          <w:rFonts w:asciiTheme="majorBidi" w:hAnsiTheme="majorBidi" w:cstheme="majorBidi"/>
          <w:sz w:val="24"/>
        </w:rPr>
        <w:t xml:space="preserve"> and the obligation of man in his world can be formulated </w:t>
      </w:r>
      <w:r w:rsidR="000302F4" w:rsidRPr="0062122D">
        <w:rPr>
          <w:rFonts w:asciiTheme="majorBidi" w:hAnsiTheme="majorBidi" w:cstheme="majorBidi"/>
          <w:sz w:val="24"/>
        </w:rPr>
        <w:t xml:space="preserve">as the duty to endeavor that each moment of </w:t>
      </w:r>
      <w:r w:rsidR="00193583" w:rsidRPr="0062122D">
        <w:rPr>
          <w:rFonts w:asciiTheme="majorBidi" w:hAnsiTheme="majorBidi" w:cstheme="majorBidi"/>
          <w:sz w:val="24"/>
        </w:rPr>
        <w:t xml:space="preserve">his life will be a </w:t>
      </w:r>
      <w:r w:rsidR="004D45A7" w:rsidRPr="0062122D">
        <w:rPr>
          <w:rFonts w:asciiTheme="majorBidi" w:hAnsiTheme="majorBidi" w:cstheme="majorBidi"/>
          <w:sz w:val="24"/>
        </w:rPr>
        <w:t xml:space="preserve">taste of the world to </w:t>
      </w:r>
      <w:r w:rsidR="00903058" w:rsidRPr="0062122D">
        <w:rPr>
          <w:rFonts w:asciiTheme="majorBidi" w:hAnsiTheme="majorBidi" w:cstheme="majorBidi"/>
          <w:sz w:val="24"/>
        </w:rPr>
        <w:t>come</w:t>
      </w:r>
      <w:r w:rsidR="002424D3">
        <w:rPr>
          <w:rFonts w:asciiTheme="majorBidi" w:hAnsiTheme="majorBidi" w:cstheme="majorBidi"/>
          <w:sz w:val="24"/>
        </w:rPr>
        <w:t xml:space="preserve">, </w:t>
      </w:r>
      <w:r w:rsidR="00903058" w:rsidRPr="0062122D">
        <w:rPr>
          <w:rFonts w:asciiTheme="majorBidi" w:hAnsiTheme="majorBidi" w:cstheme="majorBidi"/>
          <w:sz w:val="24"/>
        </w:rPr>
        <w:t xml:space="preserve">a flickering </w:t>
      </w:r>
      <w:r w:rsidR="001018B4" w:rsidRPr="0062122D">
        <w:rPr>
          <w:rFonts w:asciiTheme="majorBidi" w:hAnsiTheme="majorBidi" w:cstheme="majorBidi"/>
          <w:sz w:val="24"/>
        </w:rPr>
        <w:t xml:space="preserve">of the connection between the worlds and the </w:t>
      </w:r>
      <w:r w:rsidR="00293519" w:rsidRPr="0062122D">
        <w:rPr>
          <w:rFonts w:asciiTheme="majorBidi" w:hAnsiTheme="majorBidi" w:cstheme="majorBidi"/>
          <w:sz w:val="24"/>
        </w:rPr>
        <w:t>tra</w:t>
      </w:r>
      <w:r w:rsidR="000D0331" w:rsidRPr="0062122D">
        <w:rPr>
          <w:rFonts w:asciiTheme="majorBidi" w:hAnsiTheme="majorBidi" w:cstheme="majorBidi"/>
          <w:sz w:val="24"/>
        </w:rPr>
        <w:t>versal of the dualist</w:t>
      </w:r>
      <w:r w:rsidR="00580573" w:rsidRPr="0062122D">
        <w:rPr>
          <w:rFonts w:asciiTheme="majorBidi" w:hAnsiTheme="majorBidi" w:cstheme="majorBidi"/>
          <w:sz w:val="24"/>
        </w:rPr>
        <w:t>i</w:t>
      </w:r>
      <w:r w:rsidR="000D0331" w:rsidRPr="0062122D">
        <w:rPr>
          <w:rFonts w:asciiTheme="majorBidi" w:hAnsiTheme="majorBidi" w:cstheme="majorBidi"/>
          <w:sz w:val="24"/>
        </w:rPr>
        <w:t>c chasm.</w:t>
      </w:r>
      <w:r w:rsidR="00580573" w:rsidRPr="0062122D">
        <w:rPr>
          <w:rStyle w:val="FootnoteReference"/>
          <w:rFonts w:asciiTheme="majorBidi" w:hAnsiTheme="majorBidi" w:cstheme="majorBidi"/>
          <w:sz w:val="24"/>
        </w:rPr>
        <w:footnoteReference w:id="58"/>
      </w:r>
      <w:r w:rsidR="00B049D4" w:rsidRPr="0062122D">
        <w:rPr>
          <w:rFonts w:asciiTheme="majorBidi" w:hAnsiTheme="majorBidi" w:cstheme="majorBidi"/>
          <w:sz w:val="24"/>
        </w:rPr>
        <w:t xml:space="preserve"> The logical conclusion from this is </w:t>
      </w:r>
      <w:r w:rsidR="00C514B7" w:rsidRPr="0062122D">
        <w:rPr>
          <w:rFonts w:asciiTheme="majorBidi" w:hAnsiTheme="majorBidi" w:cstheme="majorBidi"/>
          <w:sz w:val="24"/>
        </w:rPr>
        <w:t xml:space="preserve">that in </w:t>
      </w:r>
      <w:r w:rsidR="00934C1C" w:rsidRPr="0062122D">
        <w:rPr>
          <w:rFonts w:asciiTheme="majorBidi" w:hAnsiTheme="majorBidi" w:cstheme="majorBidi"/>
          <w:sz w:val="24"/>
        </w:rPr>
        <w:t xml:space="preserve">Rabbi Hutner’s </w:t>
      </w:r>
      <w:r w:rsidR="00C514B7" w:rsidRPr="0062122D">
        <w:rPr>
          <w:rFonts w:asciiTheme="majorBidi" w:hAnsiTheme="majorBidi" w:cstheme="majorBidi"/>
          <w:sz w:val="24"/>
        </w:rPr>
        <w:t>thought</w:t>
      </w:r>
      <w:r w:rsidR="00487969" w:rsidRPr="0062122D">
        <w:rPr>
          <w:rFonts w:asciiTheme="majorBidi" w:hAnsiTheme="majorBidi" w:cstheme="majorBidi"/>
          <w:sz w:val="24"/>
        </w:rPr>
        <w:t xml:space="preserve">, man </w:t>
      </w:r>
      <w:r w:rsidR="005419FF" w:rsidRPr="0062122D">
        <w:rPr>
          <w:rFonts w:asciiTheme="majorBidi" w:hAnsiTheme="majorBidi" w:cstheme="majorBidi"/>
          <w:sz w:val="24"/>
        </w:rPr>
        <w:t>aspir</w:t>
      </w:r>
      <w:r w:rsidR="00487969" w:rsidRPr="0062122D">
        <w:rPr>
          <w:rFonts w:asciiTheme="majorBidi" w:hAnsiTheme="majorBidi" w:cstheme="majorBidi"/>
          <w:sz w:val="24"/>
        </w:rPr>
        <w:t xml:space="preserve">es </w:t>
      </w:r>
      <w:r w:rsidR="005419FF" w:rsidRPr="0062122D">
        <w:rPr>
          <w:rFonts w:asciiTheme="majorBidi" w:hAnsiTheme="majorBidi" w:cstheme="majorBidi"/>
          <w:sz w:val="24"/>
        </w:rPr>
        <w:t xml:space="preserve">to </w:t>
      </w:r>
      <w:r w:rsidR="00C947DC" w:rsidRPr="0062122D">
        <w:rPr>
          <w:rFonts w:asciiTheme="majorBidi" w:hAnsiTheme="majorBidi" w:cstheme="majorBidi"/>
          <w:sz w:val="24"/>
        </w:rPr>
        <w:t>rise above</w:t>
      </w:r>
      <w:r w:rsidR="005419FF" w:rsidRPr="0062122D">
        <w:rPr>
          <w:rFonts w:asciiTheme="majorBidi" w:hAnsiTheme="majorBidi" w:cstheme="majorBidi"/>
          <w:sz w:val="24"/>
        </w:rPr>
        <w:t xml:space="preserve"> </w:t>
      </w:r>
      <w:r w:rsidR="00CF088D" w:rsidRPr="0062122D">
        <w:rPr>
          <w:rFonts w:asciiTheme="majorBidi" w:hAnsiTheme="majorBidi" w:cstheme="majorBidi"/>
          <w:sz w:val="24"/>
        </w:rPr>
        <w:t xml:space="preserve">choice or </w:t>
      </w:r>
      <w:r w:rsidR="007E49D6" w:rsidRPr="0062122D">
        <w:rPr>
          <w:rFonts w:asciiTheme="majorBidi" w:hAnsiTheme="majorBidi" w:cstheme="majorBidi"/>
          <w:sz w:val="24"/>
        </w:rPr>
        <w:t xml:space="preserve">to abolish </w:t>
      </w:r>
      <w:r w:rsidR="00CF088D" w:rsidRPr="0062122D">
        <w:rPr>
          <w:rFonts w:asciiTheme="majorBidi" w:hAnsiTheme="majorBidi" w:cstheme="majorBidi"/>
          <w:sz w:val="24"/>
        </w:rPr>
        <w:t>it and to be</w:t>
      </w:r>
      <w:r w:rsidR="007E49D6" w:rsidRPr="0062122D">
        <w:rPr>
          <w:rFonts w:asciiTheme="majorBidi" w:hAnsiTheme="majorBidi" w:cstheme="majorBidi"/>
          <w:sz w:val="24"/>
        </w:rPr>
        <w:t xml:space="preserve"> coerced </w:t>
      </w:r>
      <w:r w:rsidR="00CF088D" w:rsidRPr="0062122D">
        <w:rPr>
          <w:rFonts w:asciiTheme="majorBidi" w:hAnsiTheme="majorBidi" w:cstheme="majorBidi"/>
          <w:sz w:val="24"/>
        </w:rPr>
        <w:t xml:space="preserve">in </w:t>
      </w:r>
      <w:r w:rsidR="00A807E6" w:rsidRPr="0062122D">
        <w:rPr>
          <w:rFonts w:asciiTheme="majorBidi" w:hAnsiTheme="majorBidi" w:cstheme="majorBidi"/>
          <w:sz w:val="24"/>
        </w:rPr>
        <w:t xml:space="preserve">his </w:t>
      </w:r>
      <w:r w:rsidR="00A7676D">
        <w:rPr>
          <w:rFonts w:asciiTheme="majorBidi" w:hAnsiTheme="majorBidi" w:cstheme="majorBidi"/>
          <w:sz w:val="24"/>
        </w:rPr>
        <w:t>behavior</w:t>
      </w:r>
      <w:r w:rsidR="00A807E6" w:rsidRPr="0062122D">
        <w:rPr>
          <w:rFonts w:asciiTheme="majorBidi" w:hAnsiTheme="majorBidi" w:cstheme="majorBidi"/>
          <w:sz w:val="24"/>
        </w:rPr>
        <w:t xml:space="preserve">. </w:t>
      </w:r>
      <w:r w:rsidR="00FA1D64" w:rsidRPr="0062122D">
        <w:rPr>
          <w:rFonts w:asciiTheme="majorBidi" w:hAnsiTheme="majorBidi" w:cstheme="majorBidi"/>
          <w:sz w:val="24"/>
        </w:rPr>
        <w:t xml:space="preserve">To this it must be added that Rabbi Hutner </w:t>
      </w:r>
      <w:r w:rsidR="00FC1132">
        <w:rPr>
          <w:rFonts w:asciiTheme="majorBidi" w:hAnsiTheme="majorBidi" w:cstheme="majorBidi"/>
          <w:sz w:val="24"/>
        </w:rPr>
        <w:t xml:space="preserve">wrote based </w:t>
      </w:r>
      <w:r w:rsidR="00FA1D64" w:rsidRPr="0062122D">
        <w:rPr>
          <w:rFonts w:asciiTheme="majorBidi" w:hAnsiTheme="majorBidi" w:cstheme="majorBidi"/>
          <w:sz w:val="24"/>
        </w:rPr>
        <w:t xml:space="preserve">on </w:t>
      </w:r>
      <w:r w:rsidR="00153012" w:rsidRPr="0062122D">
        <w:rPr>
          <w:rFonts w:asciiTheme="majorBidi" w:hAnsiTheme="majorBidi" w:cstheme="majorBidi"/>
          <w:sz w:val="24"/>
        </w:rPr>
        <w:t xml:space="preserve">and </w:t>
      </w:r>
      <w:r w:rsidR="007B3D19" w:rsidRPr="0062122D">
        <w:rPr>
          <w:rFonts w:asciiTheme="majorBidi" w:hAnsiTheme="majorBidi" w:cstheme="majorBidi"/>
          <w:sz w:val="24"/>
        </w:rPr>
        <w:t xml:space="preserve">parallel to </w:t>
      </w:r>
      <w:r w:rsidR="00153012" w:rsidRPr="0062122D">
        <w:rPr>
          <w:rFonts w:asciiTheme="majorBidi" w:hAnsiTheme="majorBidi" w:cstheme="majorBidi"/>
          <w:sz w:val="24"/>
        </w:rPr>
        <w:t xml:space="preserve">a series of thinkers </w:t>
      </w:r>
      <w:r w:rsidR="007B3D19" w:rsidRPr="0062122D">
        <w:rPr>
          <w:rFonts w:asciiTheme="majorBidi" w:hAnsiTheme="majorBidi" w:cstheme="majorBidi"/>
          <w:sz w:val="24"/>
        </w:rPr>
        <w:t xml:space="preserve">from </w:t>
      </w:r>
      <w:r w:rsidR="00645463">
        <w:rPr>
          <w:rFonts w:asciiTheme="majorBidi" w:hAnsiTheme="majorBidi" w:cstheme="majorBidi"/>
          <w:sz w:val="24"/>
        </w:rPr>
        <w:t xml:space="preserve">his own </w:t>
      </w:r>
      <w:r w:rsidR="00B31EC7" w:rsidRPr="0062122D">
        <w:rPr>
          <w:rFonts w:asciiTheme="majorBidi" w:hAnsiTheme="majorBidi" w:cstheme="majorBidi"/>
          <w:sz w:val="24"/>
        </w:rPr>
        <w:t>background</w:t>
      </w:r>
      <w:r w:rsidR="00241A81" w:rsidRPr="0062122D">
        <w:rPr>
          <w:rFonts w:asciiTheme="majorBidi" w:hAnsiTheme="majorBidi" w:cstheme="majorBidi"/>
          <w:sz w:val="24"/>
        </w:rPr>
        <w:t xml:space="preserve"> </w:t>
      </w:r>
      <w:r w:rsidR="004E52EE" w:rsidRPr="0062122D">
        <w:rPr>
          <w:rFonts w:asciiTheme="majorBidi" w:hAnsiTheme="majorBidi" w:cstheme="majorBidi"/>
          <w:sz w:val="24"/>
        </w:rPr>
        <w:t xml:space="preserve">that </w:t>
      </w:r>
      <w:r w:rsidR="00D14C46" w:rsidRPr="0062122D">
        <w:rPr>
          <w:rFonts w:asciiTheme="majorBidi" w:hAnsiTheme="majorBidi" w:cstheme="majorBidi"/>
          <w:sz w:val="24"/>
        </w:rPr>
        <w:t xml:space="preserve">made </w:t>
      </w:r>
      <w:r w:rsidR="0081166D" w:rsidRPr="0062122D">
        <w:rPr>
          <w:rFonts w:asciiTheme="majorBidi" w:hAnsiTheme="majorBidi" w:cstheme="majorBidi"/>
          <w:sz w:val="24"/>
        </w:rPr>
        <w:t xml:space="preserve">this aspiration </w:t>
      </w:r>
      <w:r w:rsidR="00D14C46" w:rsidRPr="0062122D">
        <w:rPr>
          <w:rFonts w:asciiTheme="majorBidi" w:hAnsiTheme="majorBidi" w:cstheme="majorBidi"/>
          <w:sz w:val="24"/>
        </w:rPr>
        <w:t xml:space="preserve">pivotal </w:t>
      </w:r>
      <w:r w:rsidR="0081166D" w:rsidRPr="0062122D">
        <w:rPr>
          <w:rFonts w:asciiTheme="majorBidi" w:hAnsiTheme="majorBidi" w:cstheme="majorBidi"/>
          <w:sz w:val="24"/>
        </w:rPr>
        <w:t xml:space="preserve">to </w:t>
      </w:r>
      <w:r w:rsidR="00622B15" w:rsidRPr="0062122D">
        <w:rPr>
          <w:rFonts w:asciiTheme="majorBidi" w:hAnsiTheme="majorBidi" w:cstheme="majorBidi"/>
          <w:sz w:val="24"/>
        </w:rPr>
        <w:t>their thought, for example</w:t>
      </w:r>
      <w:r w:rsidR="00A32127">
        <w:rPr>
          <w:rFonts w:asciiTheme="majorBidi" w:hAnsiTheme="majorBidi" w:cstheme="majorBidi"/>
          <w:sz w:val="24"/>
        </w:rPr>
        <w:t>,</w:t>
      </w:r>
      <w:r w:rsidR="00622B15" w:rsidRPr="0062122D">
        <w:rPr>
          <w:rFonts w:asciiTheme="majorBidi" w:hAnsiTheme="majorBidi" w:cstheme="majorBidi"/>
          <w:sz w:val="24"/>
        </w:rPr>
        <w:t xml:space="preserve"> Rabbi Meir Simcha </w:t>
      </w:r>
      <w:r w:rsidR="00AD7F80" w:rsidRPr="0062122D">
        <w:rPr>
          <w:rFonts w:asciiTheme="majorBidi" w:hAnsiTheme="majorBidi" w:cstheme="majorBidi"/>
          <w:color w:val="4D5156"/>
          <w:sz w:val="24"/>
          <w:szCs w:val="21"/>
          <w:shd w:val="clear" w:color="auto" w:fill="FFFFFF"/>
        </w:rPr>
        <w:t xml:space="preserve">of </w:t>
      </w:r>
      <w:proofErr w:type="spellStart"/>
      <w:r w:rsidR="00AD7F80" w:rsidRPr="0062122D">
        <w:rPr>
          <w:rFonts w:asciiTheme="majorBidi" w:hAnsiTheme="majorBidi" w:cstheme="majorBidi"/>
          <w:color w:val="4D5156"/>
          <w:sz w:val="24"/>
          <w:szCs w:val="21"/>
          <w:shd w:val="clear" w:color="auto" w:fill="FFFFFF"/>
        </w:rPr>
        <w:t>Dvinsk</w:t>
      </w:r>
      <w:proofErr w:type="spellEnd"/>
      <w:r w:rsidR="00E97C9E" w:rsidRPr="0062122D">
        <w:rPr>
          <w:rFonts w:asciiTheme="majorBidi" w:hAnsiTheme="majorBidi" w:cstheme="majorBidi"/>
          <w:color w:val="4D5156"/>
          <w:sz w:val="24"/>
          <w:szCs w:val="21"/>
          <w:shd w:val="clear" w:color="auto" w:fill="FFFFFF"/>
        </w:rPr>
        <w:t xml:space="preserve"> (the author of </w:t>
      </w:r>
      <w:proofErr w:type="spellStart"/>
      <w:r w:rsidR="00C979F9" w:rsidRPr="0062122D">
        <w:rPr>
          <w:rFonts w:asciiTheme="majorBidi" w:hAnsiTheme="majorBidi" w:cstheme="majorBidi"/>
          <w:i/>
          <w:iCs/>
          <w:color w:val="202122"/>
          <w:sz w:val="24"/>
          <w:szCs w:val="21"/>
          <w:shd w:val="clear" w:color="auto" w:fill="FFFFFF"/>
        </w:rPr>
        <w:t>Meshech</w:t>
      </w:r>
      <w:proofErr w:type="spellEnd"/>
      <w:r w:rsidR="00C979F9" w:rsidRPr="0062122D">
        <w:rPr>
          <w:rFonts w:asciiTheme="majorBidi" w:hAnsiTheme="majorBidi" w:cstheme="majorBidi"/>
          <w:i/>
          <w:iCs/>
          <w:color w:val="202122"/>
          <w:sz w:val="24"/>
          <w:szCs w:val="21"/>
          <w:shd w:val="clear" w:color="auto" w:fill="FFFFFF"/>
        </w:rPr>
        <w:t xml:space="preserve"> </w:t>
      </w:r>
      <w:proofErr w:type="spellStart"/>
      <w:r w:rsidR="00C979F9" w:rsidRPr="0062122D">
        <w:rPr>
          <w:rFonts w:asciiTheme="majorBidi" w:hAnsiTheme="majorBidi" w:cstheme="majorBidi"/>
          <w:i/>
          <w:iCs/>
          <w:color w:val="202122"/>
          <w:sz w:val="24"/>
          <w:szCs w:val="21"/>
          <w:shd w:val="clear" w:color="auto" w:fill="FFFFFF"/>
        </w:rPr>
        <w:t>Chochma</w:t>
      </w:r>
      <w:proofErr w:type="spellEnd"/>
      <w:r w:rsidR="00E97C9E" w:rsidRPr="0062122D">
        <w:rPr>
          <w:rFonts w:asciiTheme="majorBidi" w:hAnsiTheme="majorBidi" w:cstheme="majorBidi"/>
          <w:i/>
          <w:iCs/>
          <w:color w:val="202122"/>
          <w:sz w:val="24"/>
          <w:szCs w:val="21"/>
          <w:shd w:val="clear" w:color="auto" w:fill="FFFFFF"/>
        </w:rPr>
        <w:t>)</w:t>
      </w:r>
      <w:r w:rsidR="00D8472D" w:rsidRPr="0062122D">
        <w:rPr>
          <w:rFonts w:asciiTheme="majorBidi" w:hAnsiTheme="majorBidi" w:cstheme="majorBidi"/>
          <w:color w:val="202122"/>
          <w:sz w:val="24"/>
          <w:szCs w:val="21"/>
          <w:shd w:val="clear" w:color="auto" w:fill="FFFFFF"/>
        </w:rPr>
        <w:t xml:space="preserve">, </w:t>
      </w:r>
      <w:r w:rsidR="004E4DFF">
        <w:rPr>
          <w:rFonts w:asciiTheme="majorBidi" w:hAnsiTheme="majorBidi" w:cstheme="majorBidi"/>
          <w:color w:val="202122"/>
          <w:sz w:val="24"/>
          <w:szCs w:val="21"/>
          <w:shd w:val="clear" w:color="auto" w:fill="FFFFFF"/>
        </w:rPr>
        <w:t xml:space="preserve">Rabbi </w:t>
      </w:r>
      <w:proofErr w:type="spellStart"/>
      <w:r w:rsidR="00D8472D" w:rsidRPr="0062122D">
        <w:rPr>
          <w:rFonts w:asciiTheme="majorBidi" w:hAnsiTheme="majorBidi" w:cstheme="majorBidi"/>
          <w:color w:val="202122"/>
          <w:sz w:val="24"/>
          <w:szCs w:val="21"/>
          <w:shd w:val="clear" w:color="auto" w:fill="FFFFFF"/>
        </w:rPr>
        <w:t>Yeruchom</w:t>
      </w:r>
      <w:proofErr w:type="spellEnd"/>
      <w:r w:rsidR="00D8472D" w:rsidRPr="0062122D">
        <w:rPr>
          <w:rFonts w:asciiTheme="majorBidi" w:hAnsiTheme="majorBidi" w:cstheme="majorBidi"/>
          <w:color w:val="202122"/>
          <w:sz w:val="24"/>
          <w:szCs w:val="21"/>
          <w:shd w:val="clear" w:color="auto" w:fill="FFFFFF"/>
        </w:rPr>
        <w:t xml:space="preserve"> </w:t>
      </w:r>
      <w:proofErr w:type="spellStart"/>
      <w:r w:rsidR="00D8472D" w:rsidRPr="0062122D">
        <w:rPr>
          <w:rFonts w:asciiTheme="majorBidi" w:hAnsiTheme="majorBidi" w:cstheme="majorBidi"/>
          <w:color w:val="202122"/>
          <w:sz w:val="24"/>
          <w:szCs w:val="21"/>
          <w:shd w:val="clear" w:color="auto" w:fill="FFFFFF"/>
        </w:rPr>
        <w:t>Levovitz</w:t>
      </w:r>
      <w:proofErr w:type="spellEnd"/>
      <w:r w:rsidR="00D8472D" w:rsidRPr="0062122D">
        <w:rPr>
          <w:rFonts w:asciiTheme="majorBidi" w:hAnsiTheme="majorBidi" w:cstheme="majorBidi"/>
          <w:color w:val="202122"/>
          <w:sz w:val="24"/>
          <w:szCs w:val="21"/>
          <w:shd w:val="clear" w:color="auto" w:fill="FFFFFF"/>
        </w:rPr>
        <w:t xml:space="preserve"> of Mir</w:t>
      </w:r>
      <w:r w:rsidR="00BB5596" w:rsidRPr="0062122D">
        <w:rPr>
          <w:rFonts w:asciiTheme="majorBidi" w:hAnsiTheme="majorBidi" w:cstheme="majorBidi"/>
          <w:color w:val="202122"/>
          <w:sz w:val="24"/>
          <w:szCs w:val="21"/>
          <w:shd w:val="clear" w:color="auto" w:fill="FFFFFF"/>
        </w:rPr>
        <w:t xml:space="preserve">, </w:t>
      </w:r>
      <w:r w:rsidR="00DA2B08" w:rsidRPr="0062122D">
        <w:rPr>
          <w:rFonts w:asciiTheme="majorBidi" w:hAnsiTheme="majorBidi" w:cstheme="majorBidi"/>
          <w:color w:val="202122"/>
          <w:sz w:val="24"/>
          <w:szCs w:val="21"/>
          <w:shd w:val="clear" w:color="auto" w:fill="FFFFFF"/>
        </w:rPr>
        <w:t xml:space="preserve">and </w:t>
      </w:r>
      <w:r w:rsidR="00C41096" w:rsidRPr="0062122D">
        <w:rPr>
          <w:rFonts w:asciiTheme="majorBidi" w:hAnsiTheme="majorBidi" w:cstheme="majorBidi"/>
          <w:color w:val="202122"/>
          <w:sz w:val="24"/>
          <w:szCs w:val="21"/>
          <w:shd w:val="clear" w:color="auto" w:fill="FFFFFF"/>
        </w:rPr>
        <w:t>Rabbi Eliyahu</w:t>
      </w:r>
      <w:r w:rsidR="009404C3" w:rsidRPr="0062122D">
        <w:rPr>
          <w:rFonts w:asciiTheme="majorBidi" w:hAnsiTheme="majorBidi" w:cstheme="majorBidi"/>
          <w:color w:val="4D5156"/>
          <w:sz w:val="24"/>
          <w:szCs w:val="21"/>
          <w:shd w:val="clear" w:color="auto" w:fill="FFFFFF"/>
        </w:rPr>
        <w:t xml:space="preserve"> Eliezer </w:t>
      </w:r>
      <w:proofErr w:type="spellStart"/>
      <w:r w:rsidR="009404C3" w:rsidRPr="0062122D">
        <w:rPr>
          <w:rFonts w:asciiTheme="majorBidi" w:hAnsiTheme="majorBidi" w:cstheme="majorBidi"/>
          <w:color w:val="4D5156"/>
          <w:sz w:val="24"/>
          <w:szCs w:val="21"/>
          <w:shd w:val="clear" w:color="auto" w:fill="FFFFFF"/>
        </w:rPr>
        <w:t>Dessler</w:t>
      </w:r>
      <w:proofErr w:type="spellEnd"/>
      <w:r w:rsidR="00DA2B08" w:rsidRPr="0062122D">
        <w:rPr>
          <w:rFonts w:asciiTheme="majorBidi" w:hAnsiTheme="majorBidi" w:cstheme="majorBidi"/>
          <w:color w:val="4D5156"/>
          <w:sz w:val="24"/>
          <w:szCs w:val="21"/>
          <w:shd w:val="clear" w:color="auto" w:fill="FFFFFF"/>
        </w:rPr>
        <w:t>.</w:t>
      </w:r>
      <w:r w:rsidR="00DA2B08" w:rsidRPr="0062122D">
        <w:rPr>
          <w:rStyle w:val="FootnoteReference"/>
          <w:rFonts w:asciiTheme="majorBidi" w:hAnsiTheme="majorBidi" w:cstheme="majorBidi"/>
          <w:color w:val="4D5156"/>
          <w:sz w:val="24"/>
          <w:szCs w:val="21"/>
          <w:shd w:val="clear" w:color="auto" w:fill="FFFFFF"/>
        </w:rPr>
        <w:footnoteReference w:id="59"/>
      </w:r>
    </w:p>
    <w:p w14:paraId="612930E1" w14:textId="77777777" w:rsidR="004F48E7" w:rsidRDefault="004F48E7" w:rsidP="001118D9">
      <w:pPr>
        <w:pStyle w:val="Quote1"/>
        <w:bidi w:val="0"/>
        <w:spacing w:before="0" w:after="0"/>
        <w:ind w:left="0" w:right="0" w:firstLine="284"/>
        <w:jc w:val="left"/>
        <w:rPr>
          <w:rFonts w:asciiTheme="majorBidi" w:hAnsiTheme="majorBidi" w:cstheme="majorBidi"/>
          <w:color w:val="4D5156"/>
          <w:sz w:val="24"/>
          <w:szCs w:val="21"/>
          <w:shd w:val="clear" w:color="auto" w:fill="FFFFFF"/>
        </w:rPr>
      </w:pPr>
    </w:p>
    <w:p w14:paraId="0886EF8C" w14:textId="12F4EEE2" w:rsidR="00165C23" w:rsidRPr="009E7A17" w:rsidRDefault="00471391" w:rsidP="004F48E7">
      <w:pPr>
        <w:pStyle w:val="Quote1"/>
        <w:bidi w:val="0"/>
        <w:spacing w:before="0" w:after="0"/>
        <w:ind w:left="0" w:right="0" w:firstLine="284"/>
        <w:jc w:val="left"/>
        <w:rPr>
          <w:rFonts w:asciiTheme="majorBidi" w:hAnsiTheme="majorBidi" w:cstheme="majorBidi"/>
          <w:sz w:val="24"/>
          <w:rtl/>
        </w:rPr>
      </w:pPr>
      <w:commentRangeStart w:id="25"/>
      <w:r w:rsidRPr="009E7A17">
        <w:rPr>
          <w:rFonts w:asciiTheme="majorBidi" w:hAnsiTheme="majorBidi" w:cstheme="majorBidi"/>
          <w:sz w:val="24"/>
          <w:szCs w:val="21"/>
          <w:shd w:val="clear" w:color="auto" w:fill="FFFFFF"/>
        </w:rPr>
        <w:lastRenderedPageBreak/>
        <w:t xml:space="preserve">A </w:t>
      </w:r>
      <w:r w:rsidR="00165C23" w:rsidRPr="009E7A17">
        <w:rPr>
          <w:rFonts w:asciiTheme="majorBidi" w:hAnsiTheme="majorBidi" w:cstheme="majorBidi"/>
          <w:sz w:val="24"/>
          <w:szCs w:val="21"/>
          <w:shd w:val="clear" w:color="auto" w:fill="FFFFFF"/>
        </w:rPr>
        <w:t>discussion of the question</w:t>
      </w:r>
      <w:commentRangeEnd w:id="25"/>
      <w:r w:rsidR="004F48E7" w:rsidRPr="009E7A17">
        <w:rPr>
          <w:rStyle w:val="CommentReference"/>
          <w:rFonts w:asciiTheme="minorHAnsi" w:eastAsiaTheme="minorHAnsi" w:hAnsiTheme="minorHAnsi" w:cstheme="minorBidi"/>
        </w:rPr>
        <w:commentReference w:id="25"/>
      </w:r>
      <w:r w:rsidR="00165C23" w:rsidRPr="009E7A17">
        <w:rPr>
          <w:rFonts w:asciiTheme="majorBidi" w:hAnsiTheme="majorBidi" w:cstheme="majorBidi"/>
          <w:sz w:val="24"/>
          <w:szCs w:val="21"/>
          <w:shd w:val="clear" w:color="auto" w:fill="FFFFFF"/>
        </w:rPr>
        <w:t xml:space="preserve"> of choice in Rabbi Hutner’s </w:t>
      </w:r>
      <w:r w:rsidR="00B11DB3" w:rsidRPr="009E7A17">
        <w:rPr>
          <w:rFonts w:asciiTheme="majorBidi" w:hAnsiTheme="majorBidi" w:cstheme="majorBidi"/>
          <w:sz w:val="24"/>
          <w:szCs w:val="21"/>
          <w:shd w:val="clear" w:color="auto" w:fill="FFFFFF"/>
        </w:rPr>
        <w:t xml:space="preserve">thought, </w:t>
      </w:r>
      <w:r w:rsidR="00202899" w:rsidRPr="009E7A17">
        <w:rPr>
          <w:rFonts w:asciiTheme="majorBidi" w:hAnsiTheme="majorBidi" w:cstheme="majorBidi"/>
          <w:sz w:val="24"/>
          <w:szCs w:val="21"/>
          <w:shd w:val="clear" w:color="auto" w:fill="FFFFFF"/>
        </w:rPr>
        <w:t xml:space="preserve">which, </w:t>
      </w:r>
      <w:r w:rsidR="00BB376A" w:rsidRPr="009E7A17">
        <w:rPr>
          <w:rFonts w:asciiTheme="majorBidi" w:hAnsiTheme="majorBidi" w:cstheme="majorBidi"/>
          <w:sz w:val="24"/>
          <w:szCs w:val="21"/>
          <w:shd w:val="clear" w:color="auto" w:fill="FFFFFF"/>
        </w:rPr>
        <w:t>despite</w:t>
      </w:r>
      <w:r w:rsidR="00B11DB3" w:rsidRPr="009E7A17">
        <w:rPr>
          <w:rFonts w:asciiTheme="majorBidi" w:hAnsiTheme="majorBidi" w:cstheme="majorBidi"/>
          <w:sz w:val="24"/>
          <w:szCs w:val="21"/>
          <w:shd w:val="clear" w:color="auto" w:fill="FFFFFF"/>
        </w:rPr>
        <w:t xml:space="preserve"> the </w:t>
      </w:r>
      <w:r w:rsidR="003B359A" w:rsidRPr="009E7A17">
        <w:rPr>
          <w:rFonts w:asciiTheme="majorBidi" w:hAnsiTheme="majorBidi" w:cstheme="majorBidi"/>
          <w:sz w:val="24"/>
          <w:szCs w:val="21"/>
          <w:shd w:val="clear" w:color="auto" w:fill="FFFFFF"/>
        </w:rPr>
        <w:t>studies that have been devoted to it</w:t>
      </w:r>
      <w:r w:rsidR="00202899" w:rsidRPr="009E7A17">
        <w:rPr>
          <w:rFonts w:asciiTheme="majorBidi" w:hAnsiTheme="majorBidi" w:cstheme="majorBidi"/>
          <w:sz w:val="24"/>
          <w:szCs w:val="21"/>
          <w:shd w:val="clear" w:color="auto" w:fill="FFFFFF"/>
        </w:rPr>
        <w:t>,</w:t>
      </w:r>
      <w:r w:rsidR="003B359A" w:rsidRPr="009E7A17">
        <w:rPr>
          <w:rFonts w:asciiTheme="majorBidi" w:hAnsiTheme="majorBidi" w:cstheme="majorBidi"/>
          <w:sz w:val="24"/>
          <w:szCs w:val="21"/>
          <w:shd w:val="clear" w:color="auto" w:fill="FFFFFF"/>
        </w:rPr>
        <w:t xml:space="preserve"> </w:t>
      </w:r>
      <w:r w:rsidR="00347067" w:rsidRPr="009E7A17">
        <w:rPr>
          <w:rFonts w:asciiTheme="majorBidi" w:hAnsiTheme="majorBidi" w:cstheme="majorBidi"/>
          <w:sz w:val="24"/>
          <w:szCs w:val="21"/>
          <w:shd w:val="clear" w:color="auto" w:fill="FFFFFF"/>
        </w:rPr>
        <w:t xml:space="preserve">still requires further attention, is outside the scope of </w:t>
      </w:r>
      <w:r w:rsidR="00F33937" w:rsidRPr="009E7A17">
        <w:rPr>
          <w:rFonts w:asciiTheme="majorBidi" w:hAnsiTheme="majorBidi" w:cstheme="majorBidi"/>
          <w:sz w:val="24"/>
          <w:szCs w:val="21"/>
          <w:shd w:val="clear" w:color="auto" w:fill="FFFFFF"/>
        </w:rPr>
        <w:t>this book</w:t>
      </w:r>
      <w:r w:rsidRPr="009E7A17">
        <w:rPr>
          <w:rFonts w:asciiTheme="majorBidi" w:hAnsiTheme="majorBidi" w:cstheme="majorBidi"/>
          <w:sz w:val="24"/>
          <w:szCs w:val="21"/>
          <w:shd w:val="clear" w:color="auto" w:fill="FFFFFF"/>
        </w:rPr>
        <w:t>. However, it is impossible to ignore the su</w:t>
      </w:r>
      <w:r w:rsidR="007950A5" w:rsidRPr="009E7A17">
        <w:rPr>
          <w:rFonts w:asciiTheme="majorBidi" w:hAnsiTheme="majorBidi" w:cstheme="majorBidi"/>
          <w:sz w:val="24"/>
          <w:szCs w:val="21"/>
          <w:shd w:val="clear" w:color="auto" w:fill="FFFFFF"/>
        </w:rPr>
        <w:t xml:space="preserve">bject altogether, The </w:t>
      </w:r>
      <w:r w:rsidR="007950A5" w:rsidRPr="009E7A17">
        <w:rPr>
          <w:rFonts w:asciiTheme="majorBidi" w:hAnsiTheme="majorBidi" w:cstheme="majorBidi"/>
          <w:i/>
          <w:iCs/>
          <w:sz w:val="24"/>
          <w:szCs w:val="21"/>
          <w:shd w:val="clear" w:color="auto" w:fill="FFFFFF"/>
        </w:rPr>
        <w:t>Pach</w:t>
      </w:r>
      <w:r w:rsidR="00E4552E" w:rsidRPr="009E7A17">
        <w:rPr>
          <w:rFonts w:asciiTheme="majorBidi" w:hAnsiTheme="majorBidi" w:cstheme="majorBidi"/>
          <w:i/>
          <w:iCs/>
          <w:sz w:val="24"/>
          <w:szCs w:val="21"/>
          <w:shd w:val="clear" w:color="auto" w:fill="FFFFFF"/>
        </w:rPr>
        <w:t>ad Yitzchak</w:t>
      </w:r>
      <w:r w:rsidR="00E4552E" w:rsidRPr="009E7A17">
        <w:rPr>
          <w:rFonts w:asciiTheme="majorBidi" w:hAnsiTheme="majorBidi" w:cstheme="majorBidi"/>
          <w:sz w:val="24"/>
          <w:szCs w:val="21"/>
          <w:shd w:val="clear" w:color="auto" w:fill="FFFFFF"/>
        </w:rPr>
        <w:t xml:space="preserve"> books </w:t>
      </w:r>
      <w:r w:rsidR="00F12530" w:rsidRPr="009E7A17">
        <w:rPr>
          <w:rFonts w:asciiTheme="majorBidi" w:hAnsiTheme="majorBidi" w:cstheme="majorBidi"/>
          <w:sz w:val="24"/>
          <w:szCs w:val="21"/>
          <w:shd w:val="clear" w:color="auto" w:fill="FFFFFF"/>
        </w:rPr>
        <w:t xml:space="preserve">include </w:t>
      </w:r>
      <w:r w:rsidR="00E4552E" w:rsidRPr="009E7A17">
        <w:rPr>
          <w:rFonts w:asciiTheme="majorBidi" w:hAnsiTheme="majorBidi" w:cstheme="majorBidi"/>
          <w:sz w:val="24"/>
          <w:szCs w:val="21"/>
          <w:shd w:val="clear" w:color="auto" w:fill="FFFFFF"/>
        </w:rPr>
        <w:t xml:space="preserve">discussions about the </w:t>
      </w:r>
      <w:r w:rsidR="00D269B8" w:rsidRPr="009E7A17">
        <w:rPr>
          <w:rFonts w:asciiTheme="majorBidi" w:hAnsiTheme="majorBidi" w:cstheme="majorBidi"/>
          <w:sz w:val="24"/>
          <w:szCs w:val="21"/>
          <w:shd w:val="clear" w:color="auto" w:fill="FFFFFF"/>
        </w:rPr>
        <w:t xml:space="preserve">feasibility of </w:t>
      </w:r>
      <w:r w:rsidR="009766D1" w:rsidRPr="009E7A17">
        <w:rPr>
          <w:rFonts w:asciiTheme="majorBidi" w:hAnsiTheme="majorBidi" w:cstheme="majorBidi"/>
          <w:sz w:val="24"/>
          <w:szCs w:val="21"/>
          <w:shd w:val="clear" w:color="auto" w:fill="FFFFFF"/>
        </w:rPr>
        <w:t xml:space="preserve">a degree of coercion or </w:t>
      </w:r>
      <w:r w:rsidR="00B42CE6" w:rsidRPr="009E7A17">
        <w:rPr>
          <w:rFonts w:asciiTheme="majorBidi" w:hAnsiTheme="majorBidi" w:cstheme="majorBidi"/>
          <w:sz w:val="24"/>
          <w:szCs w:val="21"/>
          <w:shd w:val="clear" w:color="auto" w:fill="FFFFFF"/>
        </w:rPr>
        <w:t>a limit</w:t>
      </w:r>
      <w:r w:rsidR="00D27850" w:rsidRPr="009E7A17">
        <w:rPr>
          <w:rFonts w:asciiTheme="majorBidi" w:hAnsiTheme="majorBidi" w:cstheme="majorBidi"/>
          <w:sz w:val="24"/>
          <w:szCs w:val="21"/>
          <w:shd w:val="clear" w:color="auto" w:fill="FFFFFF"/>
        </w:rPr>
        <w:t xml:space="preserve">ed </w:t>
      </w:r>
      <w:r w:rsidR="00B42CE6" w:rsidRPr="009E7A17">
        <w:rPr>
          <w:rFonts w:asciiTheme="majorBidi" w:hAnsiTheme="majorBidi" w:cstheme="majorBidi"/>
          <w:sz w:val="24"/>
          <w:szCs w:val="21"/>
          <w:shd w:val="clear" w:color="auto" w:fill="FFFFFF"/>
        </w:rPr>
        <w:t>choice under certain conditions.</w:t>
      </w:r>
      <w:r w:rsidR="00B42CE6" w:rsidRPr="009E7A17">
        <w:rPr>
          <w:rStyle w:val="FootnoteReference"/>
          <w:rFonts w:asciiTheme="majorBidi" w:hAnsiTheme="majorBidi" w:cstheme="majorBidi"/>
          <w:sz w:val="24"/>
          <w:szCs w:val="21"/>
          <w:shd w:val="clear" w:color="auto" w:fill="FFFFFF"/>
        </w:rPr>
        <w:footnoteReference w:id="60"/>
      </w:r>
      <w:r w:rsidR="00824BB4" w:rsidRPr="009E7A17">
        <w:rPr>
          <w:rFonts w:asciiTheme="majorBidi" w:hAnsiTheme="majorBidi" w:cstheme="majorBidi"/>
          <w:sz w:val="24"/>
          <w:szCs w:val="21"/>
          <w:shd w:val="clear" w:color="auto" w:fill="FFFFFF"/>
        </w:rPr>
        <w:t xml:space="preserve"> However, an examination of his </w:t>
      </w:r>
      <w:commentRangeStart w:id="26"/>
      <w:r w:rsidR="00824BB4" w:rsidRPr="009E7A17">
        <w:rPr>
          <w:rFonts w:asciiTheme="majorBidi" w:hAnsiTheme="majorBidi" w:cstheme="majorBidi"/>
          <w:sz w:val="24"/>
          <w:szCs w:val="21"/>
          <w:shd w:val="clear" w:color="auto" w:fill="FFFFFF"/>
        </w:rPr>
        <w:t xml:space="preserve">apocryphal </w:t>
      </w:r>
      <w:commentRangeEnd w:id="26"/>
      <w:r w:rsidR="009E7A17">
        <w:rPr>
          <w:rStyle w:val="CommentReference"/>
          <w:rFonts w:asciiTheme="minorHAnsi" w:eastAsiaTheme="minorHAnsi" w:hAnsiTheme="minorHAnsi" w:cstheme="minorBidi"/>
          <w:lang w:val="en-GB"/>
        </w:rPr>
        <w:commentReference w:id="26"/>
      </w:r>
      <w:r w:rsidR="00164C45" w:rsidRPr="009E7A17">
        <w:rPr>
          <w:rFonts w:asciiTheme="majorBidi" w:hAnsiTheme="majorBidi" w:cstheme="majorBidi"/>
          <w:sz w:val="24"/>
          <w:szCs w:val="21"/>
          <w:shd w:val="clear" w:color="auto" w:fill="FFFFFF"/>
        </w:rPr>
        <w:t xml:space="preserve">writings reveals that </w:t>
      </w:r>
      <w:r w:rsidR="002351BB" w:rsidRPr="009E7A17">
        <w:rPr>
          <w:rFonts w:asciiTheme="majorBidi" w:hAnsiTheme="majorBidi" w:cstheme="majorBidi"/>
          <w:sz w:val="24"/>
          <w:szCs w:val="21"/>
          <w:shd w:val="clear" w:color="auto" w:fill="FFFFFF"/>
        </w:rPr>
        <w:t>he was perplexed by this matter.</w:t>
      </w:r>
      <w:r w:rsidR="001C65B6" w:rsidRPr="009E7A17">
        <w:rPr>
          <w:rFonts w:asciiTheme="majorBidi" w:hAnsiTheme="majorBidi" w:cstheme="majorBidi"/>
          <w:sz w:val="24"/>
          <w:szCs w:val="21"/>
          <w:shd w:val="clear" w:color="auto" w:fill="FFFFFF"/>
        </w:rPr>
        <w:t xml:space="preserve"> </w:t>
      </w:r>
      <w:r w:rsidR="00AA06C8" w:rsidRPr="009E7A17">
        <w:rPr>
          <w:rFonts w:asciiTheme="majorBidi" w:hAnsiTheme="majorBidi" w:cstheme="majorBidi"/>
          <w:sz w:val="24"/>
          <w:szCs w:val="21"/>
          <w:shd w:val="clear" w:color="auto" w:fill="FFFFFF"/>
        </w:rPr>
        <w:t>By means of a</w:t>
      </w:r>
      <w:r w:rsidR="00582992" w:rsidRPr="009E7A17">
        <w:rPr>
          <w:rFonts w:asciiTheme="majorBidi" w:hAnsiTheme="majorBidi" w:cstheme="majorBidi"/>
          <w:sz w:val="24"/>
          <w:szCs w:val="21"/>
          <w:shd w:val="clear" w:color="auto" w:fill="FFFFFF"/>
        </w:rPr>
        <w:t xml:space="preserve"> </w:t>
      </w:r>
      <w:r w:rsidR="000D25E6" w:rsidRPr="009E7A17">
        <w:rPr>
          <w:rFonts w:asciiTheme="majorBidi" w:hAnsiTheme="majorBidi" w:cstheme="majorBidi"/>
          <w:sz w:val="24"/>
          <w:szCs w:val="21"/>
          <w:shd w:val="clear" w:color="auto" w:fill="FFFFFF"/>
        </w:rPr>
        <w:t>conceptual argument appearing</w:t>
      </w:r>
      <w:r w:rsidR="001D7E86" w:rsidRPr="009E7A17">
        <w:rPr>
          <w:rFonts w:asciiTheme="majorBidi" w:hAnsiTheme="majorBidi" w:cstheme="majorBidi"/>
          <w:sz w:val="24"/>
          <w:szCs w:val="21"/>
          <w:shd w:val="clear" w:color="auto" w:fill="FFFFFF"/>
        </w:rPr>
        <w:t xml:space="preserve"> in different versions</w:t>
      </w:r>
      <w:r w:rsidR="00C84011" w:rsidRPr="009E7A17">
        <w:rPr>
          <w:rFonts w:asciiTheme="majorBidi" w:hAnsiTheme="majorBidi" w:cstheme="majorBidi"/>
          <w:sz w:val="24"/>
          <w:szCs w:val="21"/>
          <w:shd w:val="clear" w:color="auto" w:fill="FFFFFF"/>
        </w:rPr>
        <w:t xml:space="preserve">, </w:t>
      </w:r>
      <w:r w:rsidR="00051424" w:rsidRPr="009E7A17">
        <w:rPr>
          <w:rFonts w:asciiTheme="majorBidi" w:hAnsiTheme="majorBidi" w:cstheme="majorBidi"/>
          <w:sz w:val="24"/>
          <w:szCs w:val="21"/>
          <w:shd w:val="clear" w:color="auto" w:fill="FFFFFF"/>
        </w:rPr>
        <w:t xml:space="preserve">none of which are very well developed, </w:t>
      </w:r>
      <w:r w:rsidR="000D25E6" w:rsidRPr="009E7A17">
        <w:rPr>
          <w:rFonts w:asciiTheme="majorBidi" w:hAnsiTheme="majorBidi" w:cstheme="majorBidi"/>
          <w:sz w:val="24"/>
          <w:szCs w:val="21"/>
          <w:shd w:val="clear" w:color="auto" w:fill="FFFFFF"/>
        </w:rPr>
        <w:t xml:space="preserve">within his </w:t>
      </w:r>
      <w:commentRangeStart w:id="27"/>
      <w:r w:rsidR="000D25E6" w:rsidRPr="009E7A17">
        <w:rPr>
          <w:rFonts w:asciiTheme="majorBidi" w:hAnsiTheme="majorBidi" w:cstheme="majorBidi"/>
          <w:sz w:val="24"/>
          <w:szCs w:val="21"/>
          <w:shd w:val="clear" w:color="auto" w:fill="FFFFFF"/>
        </w:rPr>
        <w:t xml:space="preserve">apocryphal </w:t>
      </w:r>
      <w:commentRangeEnd w:id="27"/>
      <w:r w:rsidR="003F7E55">
        <w:rPr>
          <w:rStyle w:val="CommentReference"/>
          <w:rFonts w:asciiTheme="minorHAnsi" w:eastAsiaTheme="minorHAnsi" w:hAnsiTheme="minorHAnsi" w:cstheme="minorBidi"/>
          <w:lang w:val="en-GB"/>
        </w:rPr>
        <w:commentReference w:id="27"/>
      </w:r>
      <w:r w:rsidR="000D25E6" w:rsidRPr="009E7A17">
        <w:rPr>
          <w:rFonts w:asciiTheme="majorBidi" w:hAnsiTheme="majorBidi" w:cstheme="majorBidi"/>
          <w:sz w:val="24"/>
          <w:szCs w:val="21"/>
          <w:shd w:val="clear" w:color="auto" w:fill="FFFFFF"/>
        </w:rPr>
        <w:t xml:space="preserve">writings, </w:t>
      </w:r>
      <w:r w:rsidR="00471FCB" w:rsidRPr="009E7A17">
        <w:rPr>
          <w:rFonts w:asciiTheme="majorBidi" w:hAnsiTheme="majorBidi" w:cstheme="majorBidi"/>
          <w:sz w:val="24"/>
          <w:szCs w:val="21"/>
          <w:shd w:val="clear" w:color="auto" w:fill="FFFFFF"/>
        </w:rPr>
        <w:t xml:space="preserve">Rabbi </w:t>
      </w:r>
      <w:proofErr w:type="spellStart"/>
      <w:r w:rsidR="00471FCB" w:rsidRPr="009E7A17">
        <w:rPr>
          <w:rFonts w:asciiTheme="majorBidi" w:hAnsiTheme="majorBidi" w:cstheme="majorBidi"/>
          <w:sz w:val="24"/>
          <w:szCs w:val="21"/>
          <w:shd w:val="clear" w:color="auto" w:fill="FFFFFF"/>
        </w:rPr>
        <w:t>Hutner</w:t>
      </w:r>
      <w:proofErr w:type="spellEnd"/>
      <w:r w:rsidR="00471FCB" w:rsidRPr="009E7A17">
        <w:rPr>
          <w:rFonts w:asciiTheme="majorBidi" w:hAnsiTheme="majorBidi" w:cstheme="majorBidi"/>
          <w:sz w:val="24"/>
          <w:szCs w:val="21"/>
          <w:shd w:val="clear" w:color="auto" w:fill="FFFFFF"/>
        </w:rPr>
        <w:t xml:space="preserve"> attempts to </w:t>
      </w:r>
      <w:r w:rsidR="00526C1F" w:rsidRPr="009E7A17">
        <w:rPr>
          <w:rFonts w:asciiTheme="majorBidi" w:hAnsiTheme="majorBidi" w:cstheme="majorBidi"/>
          <w:sz w:val="24"/>
          <w:szCs w:val="21"/>
          <w:shd w:val="clear" w:color="auto" w:fill="FFFFFF"/>
        </w:rPr>
        <w:t xml:space="preserve">grapple </w:t>
      </w:r>
      <w:r w:rsidR="009B7F59" w:rsidRPr="009E7A17">
        <w:rPr>
          <w:rFonts w:asciiTheme="majorBidi" w:hAnsiTheme="majorBidi" w:cstheme="majorBidi"/>
          <w:sz w:val="24"/>
          <w:szCs w:val="21"/>
          <w:shd w:val="clear" w:color="auto" w:fill="FFFFFF"/>
        </w:rPr>
        <w:t xml:space="preserve">with the difficulty arising from the possibility of </w:t>
      </w:r>
      <w:r w:rsidR="00304D73" w:rsidRPr="009E7A17">
        <w:rPr>
          <w:rFonts w:asciiTheme="majorBidi" w:hAnsiTheme="majorBidi" w:cstheme="majorBidi"/>
          <w:sz w:val="24"/>
          <w:szCs w:val="21"/>
          <w:shd w:val="clear" w:color="auto" w:fill="FFFFFF"/>
        </w:rPr>
        <w:t xml:space="preserve">abolishing choice in the world to come and from the </w:t>
      </w:r>
      <w:r w:rsidR="009C7959" w:rsidRPr="009E7A17">
        <w:rPr>
          <w:rFonts w:asciiTheme="majorBidi" w:hAnsiTheme="majorBidi" w:cstheme="majorBidi"/>
          <w:sz w:val="24"/>
          <w:szCs w:val="21"/>
          <w:shd w:val="clear" w:color="auto" w:fill="FFFFFF"/>
        </w:rPr>
        <w:t xml:space="preserve">concept of the </w:t>
      </w:r>
      <w:r w:rsidR="00BC15B1" w:rsidRPr="009E7A17">
        <w:rPr>
          <w:rFonts w:asciiTheme="majorBidi" w:hAnsiTheme="majorBidi" w:cstheme="majorBidi"/>
          <w:sz w:val="24"/>
          <w:szCs w:val="21"/>
          <w:shd w:val="clear" w:color="auto" w:fill="FFFFFF"/>
        </w:rPr>
        <w:t>lack of choice</w:t>
      </w:r>
      <w:r w:rsidR="00471FCB" w:rsidRPr="009E7A17">
        <w:rPr>
          <w:rFonts w:asciiTheme="majorBidi" w:hAnsiTheme="majorBidi" w:cstheme="majorBidi"/>
          <w:sz w:val="24"/>
          <w:szCs w:val="21"/>
          <w:shd w:val="clear" w:color="auto" w:fill="FFFFFF"/>
        </w:rPr>
        <w:t xml:space="preserve"> </w:t>
      </w:r>
      <w:r w:rsidR="009C7959" w:rsidRPr="009E7A17">
        <w:rPr>
          <w:rFonts w:asciiTheme="majorBidi" w:hAnsiTheme="majorBidi" w:cstheme="majorBidi"/>
          <w:sz w:val="24"/>
          <w:szCs w:val="21"/>
          <w:shd w:val="clear" w:color="auto" w:fill="FFFFFF"/>
        </w:rPr>
        <w:t xml:space="preserve">as an ideal. </w:t>
      </w:r>
      <w:r w:rsidR="00820CAD" w:rsidRPr="009E7A17">
        <w:rPr>
          <w:rFonts w:asciiTheme="majorBidi" w:hAnsiTheme="majorBidi" w:cstheme="majorBidi"/>
          <w:sz w:val="24"/>
          <w:highlight w:val="yellow"/>
          <w:rtl/>
        </w:rPr>
        <w:t xml:space="preserve">"נתקלים אנו בשאלה גדולה," הוא כותב, "שהרי, יהיה איך שיהיה, ולא נבין איך, הלוא תגיע תקופה בעולם שבה תתבטל הבחירה, ותהיה תקופה הנקראת זמן של 'מילת </w:t>
      </w:r>
      <w:proofErr w:type="spellStart"/>
      <w:r w:rsidR="00820CAD" w:rsidRPr="009E7A17">
        <w:rPr>
          <w:rFonts w:asciiTheme="majorBidi" w:hAnsiTheme="majorBidi" w:cstheme="majorBidi"/>
          <w:sz w:val="24"/>
          <w:highlight w:val="yellow"/>
          <w:rtl/>
        </w:rPr>
        <w:t>ערלת</w:t>
      </w:r>
      <w:proofErr w:type="spellEnd"/>
      <w:r w:rsidR="00820CAD" w:rsidRPr="009E7A17">
        <w:rPr>
          <w:rFonts w:asciiTheme="majorBidi" w:hAnsiTheme="majorBidi" w:cstheme="majorBidi"/>
          <w:sz w:val="24"/>
          <w:highlight w:val="yellow"/>
          <w:rtl/>
        </w:rPr>
        <w:t xml:space="preserve"> הלב'. ובאם תתבטל הבחירה, הלוא שוב אין מקום לקבלת מלכות [...] </w:t>
      </w:r>
      <w:proofErr w:type="spellStart"/>
      <w:r w:rsidR="00820CAD" w:rsidRPr="009E7A17">
        <w:rPr>
          <w:rFonts w:asciiTheme="majorBidi" w:hAnsiTheme="majorBidi" w:cstheme="majorBidi"/>
          <w:sz w:val="24"/>
          <w:highlight w:val="yellow"/>
          <w:rtl/>
        </w:rPr>
        <w:t>ובהבטל</w:t>
      </w:r>
      <w:proofErr w:type="spellEnd"/>
      <w:r w:rsidR="00820CAD" w:rsidRPr="009E7A17">
        <w:rPr>
          <w:rFonts w:asciiTheme="majorBidi" w:hAnsiTheme="majorBidi" w:cstheme="majorBidi"/>
          <w:sz w:val="24"/>
          <w:highlight w:val="yellow"/>
          <w:rtl/>
        </w:rPr>
        <w:t xml:space="preserve"> קבלת מלכות מכנסת ישראל, הלוא מתבטל סוד מציאותה, וכאילו פסה ואפסה מציאותה בעולם" (מאמרי </w:t>
      </w:r>
      <w:r w:rsidR="00820CAD" w:rsidRPr="009E7A17">
        <w:rPr>
          <w:rFonts w:asciiTheme="majorBidi" w:hAnsiTheme="majorBidi" w:cstheme="majorBidi"/>
          <w:sz w:val="24"/>
          <w:highlight w:val="yellow"/>
        </w:rPr>
        <w:t>Pachad Yitzchak: Pesach</w:t>
      </w:r>
      <w:r w:rsidR="00820CAD" w:rsidRPr="009E7A17">
        <w:rPr>
          <w:rFonts w:asciiTheme="majorBidi" w:hAnsiTheme="majorBidi" w:cstheme="majorBidi"/>
          <w:sz w:val="24"/>
          <w:highlight w:val="yellow"/>
          <w:rtl/>
        </w:rPr>
        <w:t xml:space="preserve">, סט/ו). ובמקום אחר כתב: "מתעוררת כאן תמיהה עצומה: מה תהיה בתקופת אחרית הימים ומילת </w:t>
      </w:r>
      <w:proofErr w:type="spellStart"/>
      <w:r w:rsidR="00820CAD" w:rsidRPr="009E7A17">
        <w:rPr>
          <w:rFonts w:asciiTheme="majorBidi" w:hAnsiTheme="majorBidi" w:cstheme="majorBidi"/>
          <w:sz w:val="24"/>
          <w:highlight w:val="yellow"/>
          <w:rtl/>
        </w:rPr>
        <w:t>ערלת</w:t>
      </w:r>
      <w:proofErr w:type="spellEnd"/>
      <w:r w:rsidR="00820CAD" w:rsidRPr="009E7A17">
        <w:rPr>
          <w:rFonts w:asciiTheme="majorBidi" w:hAnsiTheme="majorBidi" w:cstheme="majorBidi"/>
          <w:sz w:val="24"/>
          <w:highlight w:val="yellow"/>
          <w:rtl/>
        </w:rPr>
        <w:t xml:space="preserve"> הלב, שאז תהיה עשיית הטוב כטבע? הלא כשאין ברירה אם לקבל או לא לקבל, אין מקום לדבר על מונחים של "דעת" ו"רצון", וכי תהיה ירידה לעתיד לבא?! מה יהיה עם כל יחוד מעלתם של ישראל, שהם המכירים ומקבלים מלכות שמים? </w:t>
      </w:r>
      <w:proofErr w:type="spellStart"/>
      <w:r w:rsidR="00820CAD" w:rsidRPr="009E7A17">
        <w:rPr>
          <w:rFonts w:asciiTheme="majorBidi" w:hAnsiTheme="majorBidi" w:cstheme="majorBidi"/>
          <w:sz w:val="24"/>
          <w:highlight w:val="yellow"/>
          <w:rtl/>
        </w:rPr>
        <w:t>בודאי</w:t>
      </w:r>
      <w:proofErr w:type="spellEnd"/>
      <w:r w:rsidR="00820CAD" w:rsidRPr="009E7A17">
        <w:rPr>
          <w:rFonts w:asciiTheme="majorBidi" w:hAnsiTheme="majorBidi" w:cstheme="majorBidi"/>
          <w:sz w:val="24"/>
          <w:highlight w:val="yellow"/>
          <w:rtl/>
        </w:rPr>
        <w:t xml:space="preserve"> יש להשתדל להשקיט סערת הלב שבשאלה זו" (מאמרי פחד יצחק, סוכות, </w:t>
      </w:r>
      <w:proofErr w:type="spellStart"/>
      <w:r w:rsidR="00820CAD" w:rsidRPr="009E7A17">
        <w:rPr>
          <w:rFonts w:asciiTheme="majorBidi" w:hAnsiTheme="majorBidi" w:cstheme="majorBidi"/>
          <w:sz w:val="24"/>
          <w:highlight w:val="yellow"/>
          <w:rtl/>
        </w:rPr>
        <w:t>קכח</w:t>
      </w:r>
      <w:proofErr w:type="spellEnd"/>
      <w:r w:rsidR="00820CAD" w:rsidRPr="009E7A17">
        <w:rPr>
          <w:rFonts w:asciiTheme="majorBidi" w:hAnsiTheme="majorBidi" w:cstheme="majorBidi"/>
          <w:sz w:val="24"/>
          <w:highlight w:val="yellow"/>
          <w:rtl/>
        </w:rPr>
        <w:t>/ה).</w:t>
      </w:r>
      <w:r w:rsidR="00820CAD" w:rsidRPr="009E7A17">
        <w:rPr>
          <w:rFonts w:asciiTheme="majorBidi" w:hAnsiTheme="majorBidi" w:cstheme="majorBidi"/>
          <w:sz w:val="24"/>
        </w:rPr>
        <w:t xml:space="preserve"> </w:t>
      </w:r>
      <w:r w:rsidR="0096264D" w:rsidRPr="009E7A17">
        <w:rPr>
          <w:rFonts w:asciiTheme="majorBidi" w:hAnsiTheme="majorBidi" w:cstheme="majorBidi"/>
          <w:sz w:val="24"/>
        </w:rPr>
        <w:t xml:space="preserve">It is apparent from the phrases chosen by Rabbi Hutner that the idea of the negation of free choice </w:t>
      </w:r>
      <w:r w:rsidR="00586464" w:rsidRPr="009E7A17">
        <w:rPr>
          <w:rFonts w:asciiTheme="majorBidi" w:hAnsiTheme="majorBidi" w:cstheme="majorBidi"/>
          <w:sz w:val="24"/>
        </w:rPr>
        <w:t xml:space="preserve">upsets and even disturbs him. </w:t>
      </w:r>
      <w:r w:rsidR="00B71DAD" w:rsidRPr="009E7A17">
        <w:rPr>
          <w:rFonts w:asciiTheme="majorBidi" w:hAnsiTheme="majorBidi" w:cstheme="majorBidi"/>
          <w:sz w:val="24"/>
          <w:highlight w:val="yellow"/>
          <w:rtl/>
        </w:rPr>
        <w:t>זוהי "שאלה גדולה" ו"תמיהה עצומה", המעוררת "סערת נפש", שכן משתמעת ממנה "ירידה לעתיד לבא" המבטלת את יחוד מעלתה של כנסת ישראל "וכאילו פסה ואפסה מציאותה".</w:t>
      </w:r>
      <w:r w:rsidR="007C42CC" w:rsidRPr="009E7A17">
        <w:rPr>
          <w:rFonts w:asciiTheme="majorBidi" w:hAnsiTheme="majorBidi" w:cstheme="majorBidi"/>
          <w:sz w:val="24"/>
        </w:rPr>
        <w:t xml:space="preserve"> Free choice and value are </w:t>
      </w:r>
      <w:r w:rsidR="002C4258" w:rsidRPr="009E7A17">
        <w:rPr>
          <w:rFonts w:asciiTheme="majorBidi" w:hAnsiTheme="majorBidi" w:cstheme="majorBidi"/>
          <w:sz w:val="24"/>
        </w:rPr>
        <w:t>connected</w:t>
      </w:r>
      <w:r w:rsidR="007C42CC" w:rsidRPr="009E7A17">
        <w:rPr>
          <w:rFonts w:asciiTheme="majorBidi" w:hAnsiTheme="majorBidi" w:cstheme="majorBidi"/>
          <w:sz w:val="24"/>
        </w:rPr>
        <w:t xml:space="preserve"> to each other. Rabbi </w:t>
      </w:r>
      <w:r w:rsidR="003D3BE3" w:rsidRPr="009E7A17">
        <w:rPr>
          <w:rFonts w:asciiTheme="majorBidi" w:hAnsiTheme="majorBidi" w:cstheme="majorBidi"/>
          <w:sz w:val="24"/>
        </w:rPr>
        <w:t>Hutner</w:t>
      </w:r>
      <w:r w:rsidR="007C42CC" w:rsidRPr="009E7A17">
        <w:rPr>
          <w:rFonts w:asciiTheme="majorBidi" w:hAnsiTheme="majorBidi" w:cstheme="majorBidi"/>
          <w:sz w:val="24"/>
        </w:rPr>
        <w:t xml:space="preserve"> </w:t>
      </w:r>
      <w:r w:rsidR="003D3BE3" w:rsidRPr="009E7A17">
        <w:rPr>
          <w:rFonts w:asciiTheme="majorBidi" w:hAnsiTheme="majorBidi" w:cstheme="majorBidi"/>
          <w:sz w:val="24"/>
        </w:rPr>
        <w:t xml:space="preserve">attempts to solve </w:t>
      </w:r>
      <w:r w:rsidR="00B46863" w:rsidRPr="009E7A17">
        <w:rPr>
          <w:rFonts w:asciiTheme="majorBidi" w:hAnsiTheme="majorBidi" w:cstheme="majorBidi"/>
          <w:sz w:val="24"/>
        </w:rPr>
        <w:t xml:space="preserve">this difficulty by declaring that because </w:t>
      </w:r>
      <w:r w:rsidR="00C9356F" w:rsidRPr="009E7A17">
        <w:rPr>
          <w:rFonts w:asciiTheme="majorBidi" w:hAnsiTheme="majorBidi" w:cstheme="majorBidi"/>
          <w:i/>
          <w:iCs/>
          <w:sz w:val="24"/>
        </w:rPr>
        <w:t>Knesset</w:t>
      </w:r>
      <w:r w:rsidR="00B46863" w:rsidRPr="009E7A17">
        <w:rPr>
          <w:rFonts w:asciiTheme="majorBidi" w:hAnsiTheme="majorBidi" w:cstheme="majorBidi"/>
          <w:i/>
          <w:iCs/>
          <w:sz w:val="24"/>
        </w:rPr>
        <w:t xml:space="preserve"> </w:t>
      </w:r>
      <w:r w:rsidR="00C9356F" w:rsidRPr="009E7A17">
        <w:rPr>
          <w:rFonts w:asciiTheme="majorBidi" w:hAnsiTheme="majorBidi" w:cstheme="majorBidi"/>
          <w:i/>
          <w:iCs/>
          <w:sz w:val="24"/>
        </w:rPr>
        <w:t>Yisrael</w:t>
      </w:r>
      <w:r w:rsidR="00B46863" w:rsidRPr="009E7A17">
        <w:rPr>
          <w:rFonts w:asciiTheme="majorBidi" w:hAnsiTheme="majorBidi" w:cstheme="majorBidi"/>
          <w:sz w:val="24"/>
        </w:rPr>
        <w:t xml:space="preserve"> </w:t>
      </w:r>
      <w:r w:rsidR="006419D2" w:rsidRPr="009E7A17">
        <w:rPr>
          <w:rFonts w:asciiTheme="majorBidi" w:hAnsiTheme="majorBidi" w:cstheme="majorBidi"/>
          <w:sz w:val="24"/>
        </w:rPr>
        <w:t xml:space="preserve">(the </w:t>
      </w:r>
      <w:r w:rsidR="00EF2F80" w:rsidRPr="009E7A17">
        <w:rPr>
          <w:rFonts w:asciiTheme="majorBidi" w:hAnsiTheme="majorBidi" w:cstheme="majorBidi"/>
          <w:sz w:val="24"/>
        </w:rPr>
        <w:t xml:space="preserve">People of Israel) </w:t>
      </w:r>
      <w:r w:rsidR="00C9356F" w:rsidRPr="009E7A17">
        <w:rPr>
          <w:rFonts w:asciiTheme="majorBidi" w:hAnsiTheme="majorBidi" w:cstheme="majorBidi"/>
          <w:sz w:val="24"/>
        </w:rPr>
        <w:t xml:space="preserve">will bring the world to the period of </w:t>
      </w:r>
      <w:r w:rsidR="002C4258" w:rsidRPr="009E7A17">
        <w:rPr>
          <w:rFonts w:asciiTheme="majorBidi" w:hAnsiTheme="majorBidi" w:cstheme="majorBidi"/>
          <w:sz w:val="24"/>
        </w:rPr>
        <w:t>“</w:t>
      </w:r>
      <w:r w:rsidR="00267B93" w:rsidRPr="009E7A17">
        <w:rPr>
          <w:rFonts w:asciiTheme="majorBidi" w:hAnsiTheme="majorBidi" w:cstheme="majorBidi"/>
          <w:sz w:val="24"/>
        </w:rPr>
        <w:t>h</w:t>
      </w:r>
      <w:r w:rsidR="002C4258" w:rsidRPr="009E7A17">
        <w:rPr>
          <w:rFonts w:asciiTheme="majorBidi" w:hAnsiTheme="majorBidi" w:cstheme="majorBidi"/>
          <w:sz w:val="24"/>
        </w:rPr>
        <w:t>i</w:t>
      </w:r>
      <w:r w:rsidR="00267B93" w:rsidRPr="009E7A17">
        <w:rPr>
          <w:rFonts w:asciiTheme="majorBidi" w:hAnsiTheme="majorBidi" w:cstheme="majorBidi"/>
          <w:sz w:val="24"/>
        </w:rPr>
        <w:t>s kingdom</w:t>
      </w:r>
      <w:r w:rsidR="00733A70" w:rsidRPr="009E7A17">
        <w:rPr>
          <w:rFonts w:asciiTheme="majorBidi" w:hAnsiTheme="majorBidi" w:cstheme="majorBidi"/>
          <w:sz w:val="24"/>
        </w:rPr>
        <w:t xml:space="preserve"> rules over all</w:t>
      </w:r>
      <w:proofErr w:type="gramStart"/>
      <w:r w:rsidR="00733A70" w:rsidRPr="009E7A17">
        <w:rPr>
          <w:rFonts w:asciiTheme="majorBidi" w:hAnsiTheme="majorBidi" w:cstheme="majorBidi"/>
          <w:sz w:val="24"/>
        </w:rPr>
        <w:t>”</w:t>
      </w:r>
      <w:r w:rsidR="00EF2F80" w:rsidRPr="009E7A17">
        <w:rPr>
          <w:rFonts w:asciiTheme="majorBidi" w:hAnsiTheme="majorBidi" w:cstheme="majorBidi"/>
          <w:sz w:val="24"/>
        </w:rPr>
        <w:t>,</w:t>
      </w:r>
      <w:proofErr w:type="gramEnd"/>
      <w:r w:rsidR="00EF2F80" w:rsidRPr="009E7A17">
        <w:rPr>
          <w:rFonts w:asciiTheme="majorBidi" w:hAnsiTheme="majorBidi" w:cstheme="majorBidi"/>
          <w:sz w:val="24"/>
        </w:rPr>
        <w:t xml:space="preserve"> in other words</w:t>
      </w:r>
      <w:r w:rsidR="00C93222" w:rsidRPr="009E7A17">
        <w:rPr>
          <w:rFonts w:asciiTheme="majorBidi" w:hAnsiTheme="majorBidi" w:cstheme="majorBidi"/>
          <w:sz w:val="24"/>
        </w:rPr>
        <w:t>,</w:t>
      </w:r>
      <w:r w:rsidR="00EF2F80" w:rsidRPr="009E7A17">
        <w:rPr>
          <w:rFonts w:asciiTheme="majorBidi" w:hAnsiTheme="majorBidi" w:cstheme="majorBidi"/>
          <w:sz w:val="24"/>
        </w:rPr>
        <w:t xml:space="preserve"> a situation in which </w:t>
      </w:r>
      <w:r w:rsidR="009E0153" w:rsidRPr="009E7A17">
        <w:rPr>
          <w:rFonts w:asciiTheme="majorBidi" w:hAnsiTheme="majorBidi" w:cstheme="majorBidi"/>
          <w:sz w:val="24"/>
        </w:rPr>
        <w:t>man is coerced in his work and h</w:t>
      </w:r>
      <w:r w:rsidR="008D2406" w:rsidRPr="009E7A17">
        <w:rPr>
          <w:rFonts w:asciiTheme="majorBidi" w:hAnsiTheme="majorBidi" w:cstheme="majorBidi"/>
          <w:sz w:val="24"/>
        </w:rPr>
        <w:t xml:space="preserve">is freedom is abrogated, </w:t>
      </w:r>
      <w:r w:rsidR="00930C74" w:rsidRPr="009E7A17">
        <w:rPr>
          <w:rFonts w:asciiTheme="majorBidi" w:hAnsiTheme="majorBidi" w:cstheme="majorBidi"/>
          <w:sz w:val="24"/>
        </w:rPr>
        <w:t xml:space="preserve">this is </w:t>
      </w:r>
      <w:r w:rsidR="00350B66" w:rsidRPr="009E7A17">
        <w:rPr>
          <w:rFonts w:asciiTheme="majorBidi" w:hAnsiTheme="majorBidi" w:cstheme="majorBidi"/>
          <w:sz w:val="24"/>
          <w:rtl/>
        </w:rPr>
        <w:t>"</w:t>
      </w:r>
      <w:r w:rsidR="00350B66" w:rsidRPr="009E7A17">
        <w:rPr>
          <w:rFonts w:asciiTheme="majorBidi" w:hAnsiTheme="majorBidi" w:cstheme="majorBidi"/>
          <w:sz w:val="24"/>
          <w:highlight w:val="yellow"/>
          <w:rtl/>
        </w:rPr>
        <w:t xml:space="preserve">מלכות שהביאה לממשלה [... ה]נזקפת על חשבון </w:t>
      </w:r>
      <w:r w:rsidR="00350B66" w:rsidRPr="009E7A17">
        <w:rPr>
          <w:rFonts w:asciiTheme="majorBidi" w:hAnsiTheme="majorBidi" w:cstheme="majorBidi"/>
          <w:b/>
          <w:bCs/>
          <w:sz w:val="24"/>
          <w:highlight w:val="yellow"/>
          <w:rtl/>
        </w:rPr>
        <w:t>עבודתם</w:t>
      </w:r>
      <w:r w:rsidR="00350B66" w:rsidRPr="009E7A17">
        <w:rPr>
          <w:rFonts w:asciiTheme="majorBidi" w:hAnsiTheme="majorBidi" w:cstheme="majorBidi"/>
          <w:sz w:val="24"/>
          <w:highlight w:val="yellow"/>
          <w:rtl/>
        </w:rPr>
        <w:t xml:space="preserve"> של ישראל. הבדל עצום קיים בין ממשלה לכתחילה, ובין ממשלה שנבנית על יסוד שנות עבודה [...] ובאותה תקופה עתידה, לא רק שלא איכפת להם, לישראל, על התמורה הזו, אלא עוד ישמחו בה" (מאמרי פחד יצחק, סוכות, </w:t>
      </w:r>
      <w:proofErr w:type="spellStart"/>
      <w:r w:rsidR="00350B66" w:rsidRPr="009E7A17">
        <w:rPr>
          <w:rFonts w:asciiTheme="majorBidi" w:hAnsiTheme="majorBidi" w:cstheme="majorBidi"/>
          <w:sz w:val="24"/>
          <w:highlight w:val="yellow"/>
          <w:rtl/>
        </w:rPr>
        <w:t>קכח</w:t>
      </w:r>
      <w:proofErr w:type="spellEnd"/>
      <w:r w:rsidR="00350B66" w:rsidRPr="009E7A17">
        <w:rPr>
          <w:rFonts w:asciiTheme="majorBidi" w:hAnsiTheme="majorBidi" w:cstheme="majorBidi"/>
          <w:sz w:val="24"/>
          <w:highlight w:val="yellow"/>
          <w:rtl/>
        </w:rPr>
        <w:t>/ה. ההדגשה במקור)</w:t>
      </w:r>
      <w:r w:rsidR="00350B66" w:rsidRPr="009E7A17">
        <w:rPr>
          <w:rFonts w:asciiTheme="majorBidi" w:hAnsiTheme="majorBidi" w:cstheme="majorBidi"/>
          <w:sz w:val="24"/>
          <w:rtl/>
        </w:rPr>
        <w:t>.</w:t>
      </w:r>
      <w:r w:rsidR="00967A0A" w:rsidRPr="009E7A17">
        <w:rPr>
          <w:rFonts w:asciiTheme="majorBidi" w:hAnsiTheme="majorBidi" w:cstheme="majorBidi"/>
          <w:sz w:val="24"/>
        </w:rPr>
        <w:t xml:space="preserve"> In other words, </w:t>
      </w:r>
      <w:r w:rsidR="00A76A14" w:rsidRPr="009E7A17">
        <w:rPr>
          <w:rFonts w:asciiTheme="majorBidi" w:hAnsiTheme="majorBidi" w:cstheme="majorBidi"/>
          <w:i/>
          <w:iCs/>
          <w:sz w:val="24"/>
        </w:rPr>
        <w:t>Knesset</w:t>
      </w:r>
      <w:r w:rsidR="006E226C" w:rsidRPr="009E7A17">
        <w:rPr>
          <w:rFonts w:asciiTheme="majorBidi" w:hAnsiTheme="majorBidi" w:cstheme="majorBidi"/>
          <w:i/>
          <w:iCs/>
          <w:sz w:val="24"/>
        </w:rPr>
        <w:t xml:space="preserve"> Yisrael</w:t>
      </w:r>
      <w:r w:rsidR="006E226C" w:rsidRPr="009E7A17">
        <w:rPr>
          <w:rFonts w:asciiTheme="majorBidi" w:hAnsiTheme="majorBidi" w:cstheme="majorBidi"/>
          <w:sz w:val="24"/>
        </w:rPr>
        <w:t xml:space="preserve"> </w:t>
      </w:r>
      <w:r w:rsidR="00F7021C" w:rsidRPr="009E7A17">
        <w:rPr>
          <w:rFonts w:asciiTheme="majorBidi" w:hAnsiTheme="majorBidi" w:cstheme="majorBidi"/>
          <w:sz w:val="24"/>
        </w:rPr>
        <w:t xml:space="preserve">will be </w:t>
      </w:r>
      <w:r w:rsidR="000273B8" w:rsidRPr="009E7A17">
        <w:rPr>
          <w:rFonts w:asciiTheme="majorBidi" w:hAnsiTheme="majorBidi" w:cstheme="majorBidi"/>
          <w:sz w:val="24"/>
        </w:rPr>
        <w:t xml:space="preserve">coerced by choice, because </w:t>
      </w:r>
      <w:r w:rsidR="00AC74A0" w:rsidRPr="009E7A17">
        <w:rPr>
          <w:rFonts w:asciiTheme="majorBidi" w:hAnsiTheme="majorBidi" w:cstheme="majorBidi"/>
          <w:sz w:val="24"/>
        </w:rPr>
        <w:t xml:space="preserve">its choice </w:t>
      </w:r>
      <w:r w:rsidR="004E072D" w:rsidRPr="009E7A17">
        <w:rPr>
          <w:rFonts w:asciiTheme="majorBidi" w:hAnsiTheme="majorBidi" w:cstheme="majorBidi"/>
          <w:sz w:val="24"/>
        </w:rPr>
        <w:t>brought</w:t>
      </w:r>
      <w:r w:rsidR="00AC74A0" w:rsidRPr="009E7A17">
        <w:rPr>
          <w:rFonts w:asciiTheme="majorBidi" w:hAnsiTheme="majorBidi" w:cstheme="majorBidi"/>
          <w:sz w:val="24"/>
        </w:rPr>
        <w:t xml:space="preserve"> it to this situation</w:t>
      </w:r>
      <w:r w:rsidR="00D8041E" w:rsidRPr="009E7A17">
        <w:rPr>
          <w:rFonts w:asciiTheme="majorBidi" w:hAnsiTheme="majorBidi" w:cstheme="majorBidi"/>
          <w:sz w:val="24"/>
        </w:rPr>
        <w:t xml:space="preserve">. This fact </w:t>
      </w:r>
      <w:r w:rsidR="00254868" w:rsidRPr="009E7A17">
        <w:rPr>
          <w:rFonts w:asciiTheme="majorBidi" w:hAnsiTheme="majorBidi" w:cstheme="majorBidi"/>
          <w:sz w:val="24"/>
        </w:rPr>
        <w:t xml:space="preserve">removes the sting from the coercion and </w:t>
      </w:r>
      <w:r w:rsidR="00283A60" w:rsidRPr="009E7A17">
        <w:rPr>
          <w:rFonts w:asciiTheme="majorBidi" w:hAnsiTheme="majorBidi" w:cstheme="majorBidi"/>
          <w:sz w:val="24"/>
        </w:rPr>
        <w:t xml:space="preserve">contradicts the </w:t>
      </w:r>
      <w:r w:rsidR="004E072D" w:rsidRPr="009E7A17">
        <w:rPr>
          <w:rFonts w:asciiTheme="majorBidi" w:hAnsiTheme="majorBidi" w:cstheme="majorBidi"/>
          <w:sz w:val="24"/>
        </w:rPr>
        <w:t xml:space="preserve">scenario in which </w:t>
      </w:r>
      <w:r w:rsidR="00CB7E83" w:rsidRPr="009E7A17">
        <w:rPr>
          <w:rFonts w:asciiTheme="majorBidi" w:hAnsiTheme="majorBidi" w:cstheme="majorBidi"/>
          <w:sz w:val="24"/>
        </w:rPr>
        <w:t xml:space="preserve">it is coerced against its will. </w:t>
      </w:r>
      <w:r w:rsidR="000C7F15" w:rsidRPr="009E7A17">
        <w:rPr>
          <w:rFonts w:asciiTheme="majorBidi" w:hAnsiTheme="majorBidi" w:cstheme="majorBidi"/>
          <w:sz w:val="24"/>
        </w:rPr>
        <w:t>Here</w:t>
      </w:r>
      <w:r w:rsidR="00FD5929" w:rsidRPr="009E7A17">
        <w:rPr>
          <w:rFonts w:asciiTheme="majorBidi" w:hAnsiTheme="majorBidi" w:cstheme="majorBidi"/>
          <w:sz w:val="24"/>
        </w:rPr>
        <w:t xml:space="preserve">, </w:t>
      </w:r>
      <w:r w:rsidR="00D134F3" w:rsidRPr="009E7A17">
        <w:rPr>
          <w:rFonts w:asciiTheme="majorBidi" w:hAnsiTheme="majorBidi" w:cstheme="majorBidi"/>
          <w:sz w:val="24"/>
        </w:rPr>
        <w:t xml:space="preserve">Rabbi Hutner </w:t>
      </w:r>
      <w:r w:rsidR="001F6610" w:rsidRPr="009E7A17">
        <w:rPr>
          <w:rFonts w:asciiTheme="majorBidi" w:hAnsiTheme="majorBidi" w:cstheme="majorBidi"/>
          <w:sz w:val="24"/>
        </w:rPr>
        <w:t xml:space="preserve">has recourse to </w:t>
      </w:r>
      <w:r w:rsidR="00747873" w:rsidRPr="009E7A17">
        <w:rPr>
          <w:rFonts w:asciiTheme="majorBidi" w:hAnsiTheme="majorBidi" w:cstheme="majorBidi"/>
          <w:sz w:val="24"/>
        </w:rPr>
        <w:t xml:space="preserve">the </w:t>
      </w:r>
      <w:r w:rsidR="000D66E2" w:rsidRPr="009E7A17">
        <w:rPr>
          <w:rFonts w:asciiTheme="majorBidi" w:hAnsiTheme="majorBidi" w:cstheme="majorBidi"/>
          <w:sz w:val="24"/>
        </w:rPr>
        <w:t xml:space="preserve">apocalyptic </w:t>
      </w:r>
      <w:r w:rsidR="00A228F0" w:rsidRPr="009E7A17">
        <w:rPr>
          <w:rFonts w:asciiTheme="majorBidi" w:hAnsiTheme="majorBidi" w:cstheme="majorBidi"/>
          <w:sz w:val="24"/>
        </w:rPr>
        <w:t>“</w:t>
      </w:r>
      <w:r w:rsidR="00D43298" w:rsidRPr="009E7A17">
        <w:rPr>
          <w:rFonts w:asciiTheme="majorBidi" w:hAnsiTheme="majorBidi" w:cstheme="majorBidi"/>
          <w:sz w:val="24"/>
        </w:rPr>
        <w:t>escape hatch</w:t>
      </w:r>
      <w:r w:rsidR="00A228F0" w:rsidRPr="009E7A17">
        <w:rPr>
          <w:rFonts w:asciiTheme="majorBidi" w:hAnsiTheme="majorBidi" w:cstheme="majorBidi"/>
          <w:sz w:val="24"/>
        </w:rPr>
        <w:t>”</w:t>
      </w:r>
      <w:r w:rsidR="00E241D6" w:rsidRPr="009E7A17">
        <w:rPr>
          <w:rFonts w:asciiTheme="majorBidi" w:hAnsiTheme="majorBidi" w:cstheme="majorBidi"/>
          <w:sz w:val="24"/>
        </w:rPr>
        <w:t xml:space="preserve">: </w:t>
      </w:r>
      <w:r w:rsidR="00522B4D" w:rsidRPr="009E7A17">
        <w:rPr>
          <w:rFonts w:asciiTheme="majorBidi" w:hAnsiTheme="majorBidi" w:cstheme="majorBidi"/>
          <w:sz w:val="24"/>
        </w:rPr>
        <w:t>in the</w:t>
      </w:r>
      <w:r w:rsidR="002C5625" w:rsidRPr="009E7A17">
        <w:rPr>
          <w:rFonts w:asciiTheme="majorBidi" w:hAnsiTheme="majorBidi" w:cstheme="majorBidi"/>
          <w:sz w:val="24"/>
        </w:rPr>
        <w:t xml:space="preserve"> </w:t>
      </w:r>
      <w:r w:rsidR="00CC0A4A" w:rsidRPr="009E7A17">
        <w:rPr>
          <w:rFonts w:asciiTheme="majorBidi" w:hAnsiTheme="majorBidi" w:cstheme="majorBidi"/>
          <w:sz w:val="24"/>
        </w:rPr>
        <w:t xml:space="preserve">world to come </w:t>
      </w:r>
      <w:r w:rsidR="00773924" w:rsidRPr="009E7A17">
        <w:rPr>
          <w:rFonts w:asciiTheme="majorBidi" w:hAnsiTheme="majorBidi" w:cstheme="majorBidi"/>
          <w:sz w:val="24"/>
        </w:rPr>
        <w:t xml:space="preserve">the nature of man </w:t>
      </w:r>
      <w:r w:rsidR="00087BAA" w:rsidRPr="009E7A17">
        <w:rPr>
          <w:rFonts w:asciiTheme="majorBidi" w:hAnsiTheme="majorBidi" w:cstheme="majorBidi"/>
          <w:sz w:val="24"/>
        </w:rPr>
        <w:t xml:space="preserve">will change so that not only will </w:t>
      </w:r>
      <w:r w:rsidR="006777C2" w:rsidRPr="009E7A17">
        <w:rPr>
          <w:rFonts w:asciiTheme="majorBidi" w:hAnsiTheme="majorBidi" w:cstheme="majorBidi"/>
          <w:sz w:val="24"/>
        </w:rPr>
        <w:t xml:space="preserve">the </w:t>
      </w:r>
      <w:r w:rsidR="008076CB" w:rsidRPr="009E7A17">
        <w:rPr>
          <w:rFonts w:asciiTheme="majorBidi" w:hAnsiTheme="majorBidi" w:cstheme="majorBidi"/>
          <w:sz w:val="24"/>
        </w:rPr>
        <w:t xml:space="preserve">coercion not bother </w:t>
      </w:r>
      <w:r w:rsidR="00690051" w:rsidRPr="009E7A17">
        <w:rPr>
          <w:rFonts w:asciiTheme="majorBidi" w:hAnsiTheme="majorBidi" w:cstheme="majorBidi"/>
          <w:sz w:val="24"/>
        </w:rPr>
        <w:t xml:space="preserve">him, </w:t>
      </w:r>
      <w:proofErr w:type="gramStart"/>
      <w:r w:rsidR="00690051" w:rsidRPr="009E7A17">
        <w:rPr>
          <w:rFonts w:asciiTheme="majorBidi" w:hAnsiTheme="majorBidi" w:cstheme="majorBidi"/>
          <w:sz w:val="24"/>
        </w:rPr>
        <w:t>it</w:t>
      </w:r>
      <w:r w:rsidR="008076CB" w:rsidRPr="009E7A17">
        <w:rPr>
          <w:rFonts w:asciiTheme="majorBidi" w:hAnsiTheme="majorBidi" w:cstheme="majorBidi"/>
          <w:sz w:val="24"/>
        </w:rPr>
        <w:t xml:space="preserve"> will</w:t>
      </w:r>
      <w:proofErr w:type="gramEnd"/>
      <w:r w:rsidR="008076CB" w:rsidRPr="009E7A17">
        <w:rPr>
          <w:rFonts w:asciiTheme="majorBidi" w:hAnsiTheme="majorBidi" w:cstheme="majorBidi"/>
          <w:sz w:val="24"/>
        </w:rPr>
        <w:t xml:space="preserve"> </w:t>
      </w:r>
      <w:r w:rsidR="00354C4C" w:rsidRPr="009E7A17">
        <w:rPr>
          <w:rFonts w:asciiTheme="majorBidi" w:hAnsiTheme="majorBidi" w:cstheme="majorBidi"/>
          <w:sz w:val="24"/>
        </w:rPr>
        <w:t xml:space="preserve">actually </w:t>
      </w:r>
      <w:r w:rsidR="000E1B20" w:rsidRPr="009E7A17">
        <w:rPr>
          <w:rFonts w:asciiTheme="majorBidi" w:hAnsiTheme="majorBidi" w:cstheme="majorBidi"/>
          <w:sz w:val="24"/>
        </w:rPr>
        <w:t xml:space="preserve">gladden him. </w:t>
      </w:r>
      <w:r w:rsidR="004F1719" w:rsidRPr="009E7A17">
        <w:rPr>
          <w:rFonts w:asciiTheme="majorBidi" w:hAnsiTheme="majorBidi" w:cstheme="majorBidi"/>
          <w:sz w:val="24"/>
        </w:rPr>
        <w:t xml:space="preserve">(His only other recourse to such a tactic </w:t>
      </w:r>
      <w:r w:rsidR="006777C2" w:rsidRPr="009E7A17">
        <w:rPr>
          <w:rFonts w:asciiTheme="majorBidi" w:hAnsiTheme="majorBidi" w:cstheme="majorBidi"/>
          <w:sz w:val="24"/>
        </w:rPr>
        <w:t xml:space="preserve">is </w:t>
      </w:r>
      <w:r w:rsidR="004F1719" w:rsidRPr="009E7A17">
        <w:rPr>
          <w:rFonts w:asciiTheme="majorBidi" w:hAnsiTheme="majorBidi" w:cstheme="majorBidi"/>
          <w:sz w:val="24"/>
        </w:rPr>
        <w:t xml:space="preserve">in a discussion of the abrogation of free choice in the world to come in </w:t>
      </w:r>
      <w:r w:rsidR="004F1719" w:rsidRPr="009E7A17">
        <w:rPr>
          <w:rFonts w:asciiTheme="majorBidi" w:hAnsiTheme="majorBidi" w:cstheme="majorBidi"/>
          <w:i/>
          <w:iCs/>
          <w:sz w:val="24"/>
        </w:rPr>
        <w:t>Pachad Yitzchak</w:t>
      </w:r>
      <w:r w:rsidR="006B17A9" w:rsidRPr="009E7A17">
        <w:rPr>
          <w:rFonts w:asciiTheme="majorBidi" w:hAnsiTheme="majorBidi" w:cstheme="majorBidi"/>
          <w:i/>
          <w:iCs/>
          <w:sz w:val="24"/>
        </w:rPr>
        <w:t>.</w:t>
      </w:r>
      <w:r w:rsidR="004F1719" w:rsidRPr="009E7A17">
        <w:rPr>
          <w:rStyle w:val="FootnoteReference"/>
          <w:rFonts w:asciiTheme="majorBidi" w:hAnsiTheme="majorBidi" w:cstheme="majorBidi"/>
          <w:sz w:val="24"/>
        </w:rPr>
        <w:footnoteReference w:id="61"/>
      </w:r>
      <w:r w:rsidR="006777C2" w:rsidRPr="009E7A17">
        <w:rPr>
          <w:rFonts w:asciiTheme="majorBidi" w:hAnsiTheme="majorBidi" w:cstheme="majorBidi"/>
          <w:sz w:val="24"/>
        </w:rPr>
        <w:t xml:space="preserve">) </w:t>
      </w:r>
      <w:r w:rsidR="00F206F3" w:rsidRPr="009E7A17">
        <w:rPr>
          <w:rFonts w:asciiTheme="majorBidi" w:hAnsiTheme="majorBidi" w:cstheme="majorBidi"/>
          <w:sz w:val="24"/>
        </w:rPr>
        <w:t>However, it must be emphasized</w:t>
      </w:r>
      <w:r w:rsidR="006B17A9" w:rsidRPr="009E7A17">
        <w:rPr>
          <w:rFonts w:asciiTheme="majorBidi" w:hAnsiTheme="majorBidi" w:cstheme="majorBidi"/>
          <w:sz w:val="24"/>
        </w:rPr>
        <w:t xml:space="preserve"> that</w:t>
      </w:r>
      <w:r w:rsidR="00F206F3" w:rsidRPr="009E7A17">
        <w:rPr>
          <w:rFonts w:asciiTheme="majorBidi" w:hAnsiTheme="majorBidi" w:cstheme="majorBidi"/>
          <w:sz w:val="24"/>
        </w:rPr>
        <w:t xml:space="preserve"> </w:t>
      </w:r>
      <w:r w:rsidR="003C4D16" w:rsidRPr="009E7A17">
        <w:rPr>
          <w:rFonts w:asciiTheme="majorBidi" w:hAnsiTheme="majorBidi" w:cstheme="majorBidi"/>
          <w:sz w:val="24"/>
        </w:rPr>
        <w:lastRenderedPageBreak/>
        <w:t xml:space="preserve">nothing of this discussion, </w:t>
      </w:r>
      <w:r w:rsidR="00067294" w:rsidRPr="009E7A17">
        <w:rPr>
          <w:rFonts w:asciiTheme="majorBidi" w:hAnsiTheme="majorBidi" w:cstheme="majorBidi"/>
          <w:sz w:val="24"/>
        </w:rPr>
        <w:t xml:space="preserve">scattered in various places in his </w:t>
      </w:r>
      <w:r w:rsidR="00690051" w:rsidRPr="009E7A17">
        <w:rPr>
          <w:rFonts w:asciiTheme="majorBidi" w:hAnsiTheme="majorBidi" w:cstheme="majorBidi"/>
          <w:sz w:val="24"/>
        </w:rPr>
        <w:t>apocryphal</w:t>
      </w:r>
      <w:r w:rsidR="00067294" w:rsidRPr="009E7A17">
        <w:rPr>
          <w:rFonts w:asciiTheme="majorBidi" w:hAnsiTheme="majorBidi" w:cstheme="majorBidi"/>
          <w:sz w:val="24"/>
        </w:rPr>
        <w:t xml:space="preserve"> writings, found </w:t>
      </w:r>
      <w:r w:rsidR="00690051" w:rsidRPr="009E7A17">
        <w:rPr>
          <w:rFonts w:asciiTheme="majorBidi" w:hAnsiTheme="majorBidi" w:cstheme="majorBidi"/>
          <w:sz w:val="24"/>
        </w:rPr>
        <w:t xml:space="preserve">its way into the </w:t>
      </w:r>
      <w:r w:rsidR="00690051" w:rsidRPr="009E7A17">
        <w:rPr>
          <w:rFonts w:asciiTheme="majorBidi" w:hAnsiTheme="majorBidi" w:cstheme="majorBidi"/>
          <w:i/>
          <w:iCs/>
          <w:sz w:val="24"/>
        </w:rPr>
        <w:t>Pachad Yitzhak</w:t>
      </w:r>
      <w:r w:rsidR="00690051" w:rsidRPr="009E7A17">
        <w:rPr>
          <w:rFonts w:asciiTheme="majorBidi" w:hAnsiTheme="majorBidi" w:cstheme="majorBidi"/>
          <w:sz w:val="24"/>
        </w:rPr>
        <w:t xml:space="preserve"> books. </w:t>
      </w:r>
      <w:r w:rsidR="00674031" w:rsidRPr="009E7A17">
        <w:rPr>
          <w:rFonts w:asciiTheme="majorBidi" w:hAnsiTheme="majorBidi" w:cstheme="majorBidi"/>
          <w:sz w:val="24"/>
        </w:rPr>
        <w:t xml:space="preserve">Similarly, we find in his </w:t>
      </w:r>
      <w:r w:rsidR="00465FDC" w:rsidRPr="009E7A17">
        <w:rPr>
          <w:rFonts w:asciiTheme="majorBidi" w:hAnsiTheme="majorBidi" w:cstheme="majorBidi"/>
          <w:sz w:val="24"/>
        </w:rPr>
        <w:t xml:space="preserve">apocryphal </w:t>
      </w:r>
      <w:r w:rsidR="002B33E5" w:rsidRPr="009E7A17">
        <w:rPr>
          <w:rFonts w:asciiTheme="majorBidi" w:hAnsiTheme="majorBidi" w:cstheme="majorBidi"/>
          <w:sz w:val="24"/>
        </w:rPr>
        <w:t xml:space="preserve">writings </w:t>
      </w:r>
      <w:r w:rsidR="00E75FA3" w:rsidRPr="009E7A17">
        <w:rPr>
          <w:rFonts w:asciiTheme="majorBidi" w:hAnsiTheme="majorBidi" w:cstheme="majorBidi"/>
          <w:sz w:val="24"/>
        </w:rPr>
        <w:t>discussions about questions of</w:t>
      </w:r>
      <w:r w:rsidR="007F4890" w:rsidRPr="009E7A17">
        <w:rPr>
          <w:rFonts w:asciiTheme="majorBidi" w:hAnsiTheme="majorBidi" w:cstheme="majorBidi"/>
          <w:sz w:val="24"/>
        </w:rPr>
        <w:t xml:space="preserve"> omniscience and </w:t>
      </w:r>
      <w:r w:rsidR="002F34F2" w:rsidRPr="009E7A17">
        <w:rPr>
          <w:rFonts w:asciiTheme="majorBidi" w:hAnsiTheme="majorBidi" w:cstheme="majorBidi"/>
          <w:sz w:val="24"/>
        </w:rPr>
        <w:t>free choice that quite blatantly are not mentioned at all in the</w:t>
      </w:r>
      <w:r w:rsidR="002F34F2" w:rsidRPr="009E7A17">
        <w:rPr>
          <w:rFonts w:asciiTheme="majorBidi" w:hAnsiTheme="majorBidi" w:cstheme="majorBidi"/>
          <w:i/>
          <w:iCs/>
          <w:sz w:val="24"/>
        </w:rPr>
        <w:t xml:space="preserve"> Pachad </w:t>
      </w:r>
      <w:r w:rsidR="006109F5" w:rsidRPr="009E7A17">
        <w:rPr>
          <w:rFonts w:asciiTheme="majorBidi" w:hAnsiTheme="majorBidi" w:cstheme="majorBidi"/>
          <w:i/>
          <w:iCs/>
          <w:sz w:val="24"/>
        </w:rPr>
        <w:t>Yitzchak</w:t>
      </w:r>
      <w:r w:rsidR="002F34F2" w:rsidRPr="009E7A17">
        <w:rPr>
          <w:rFonts w:asciiTheme="majorBidi" w:hAnsiTheme="majorBidi" w:cstheme="majorBidi"/>
          <w:sz w:val="24"/>
        </w:rPr>
        <w:t xml:space="preserve"> books</w:t>
      </w:r>
      <w:r w:rsidR="00A63306" w:rsidRPr="009E7A17">
        <w:rPr>
          <w:rFonts w:asciiTheme="majorBidi" w:hAnsiTheme="majorBidi" w:cstheme="majorBidi"/>
          <w:sz w:val="24"/>
        </w:rPr>
        <w:t>,</w:t>
      </w:r>
      <w:r w:rsidR="00DF773C" w:rsidRPr="009E7A17">
        <w:rPr>
          <w:rStyle w:val="FootnoteReference"/>
          <w:rFonts w:asciiTheme="majorBidi" w:hAnsiTheme="majorBidi" w:cstheme="majorBidi"/>
          <w:sz w:val="24"/>
        </w:rPr>
        <w:footnoteReference w:id="62"/>
      </w:r>
      <w:r w:rsidR="00E75FA3" w:rsidRPr="009E7A17">
        <w:rPr>
          <w:rFonts w:asciiTheme="majorBidi" w:hAnsiTheme="majorBidi" w:cstheme="majorBidi"/>
          <w:sz w:val="24"/>
        </w:rPr>
        <w:t xml:space="preserve"> </w:t>
      </w:r>
      <w:r w:rsidR="00A63306" w:rsidRPr="009E7A17">
        <w:rPr>
          <w:rFonts w:asciiTheme="majorBidi" w:hAnsiTheme="majorBidi" w:cstheme="majorBidi"/>
          <w:sz w:val="24"/>
        </w:rPr>
        <w:t xml:space="preserve">as well as </w:t>
      </w:r>
      <w:r w:rsidR="00BC3229" w:rsidRPr="009E7A17">
        <w:rPr>
          <w:rFonts w:asciiTheme="majorBidi" w:hAnsiTheme="majorBidi" w:cstheme="majorBidi"/>
          <w:sz w:val="24"/>
        </w:rPr>
        <w:t xml:space="preserve">references to </w:t>
      </w:r>
      <w:r w:rsidR="00BF190E" w:rsidRPr="009E7A17">
        <w:rPr>
          <w:rFonts w:asciiTheme="majorBidi" w:hAnsiTheme="majorBidi" w:cstheme="majorBidi"/>
          <w:sz w:val="24"/>
        </w:rPr>
        <w:t>“</w:t>
      </w:r>
      <w:proofErr w:type="spellStart"/>
      <w:r w:rsidR="00BF190E" w:rsidRPr="003F7E55">
        <w:rPr>
          <w:rFonts w:asciiTheme="majorBidi" w:hAnsiTheme="majorBidi" w:cstheme="majorBidi"/>
          <w:i/>
          <w:iCs/>
          <w:sz w:val="24"/>
        </w:rPr>
        <w:t>batei</w:t>
      </w:r>
      <w:proofErr w:type="spellEnd"/>
      <w:r w:rsidR="00BF190E" w:rsidRPr="003F7E55">
        <w:rPr>
          <w:rFonts w:asciiTheme="majorBidi" w:hAnsiTheme="majorBidi" w:cstheme="majorBidi"/>
          <w:i/>
          <w:iCs/>
          <w:sz w:val="24"/>
        </w:rPr>
        <w:t xml:space="preserve"> midrash</w:t>
      </w:r>
      <w:r w:rsidR="00BF190E" w:rsidRPr="009E7A17">
        <w:rPr>
          <w:rFonts w:asciiTheme="majorBidi" w:hAnsiTheme="majorBidi" w:cstheme="majorBidi"/>
          <w:sz w:val="24"/>
        </w:rPr>
        <w:t>” (</w:t>
      </w:r>
      <w:r w:rsidR="00BC3229" w:rsidRPr="009E7A17">
        <w:rPr>
          <w:rFonts w:asciiTheme="majorBidi" w:hAnsiTheme="majorBidi" w:cstheme="majorBidi"/>
          <w:sz w:val="24"/>
        </w:rPr>
        <w:t>study halls</w:t>
      </w:r>
      <w:r w:rsidR="00BF190E" w:rsidRPr="009E7A17">
        <w:rPr>
          <w:rFonts w:asciiTheme="majorBidi" w:hAnsiTheme="majorBidi" w:cstheme="majorBidi"/>
          <w:sz w:val="24"/>
        </w:rPr>
        <w:t>) in which the</w:t>
      </w:r>
      <w:r w:rsidR="00F2128C" w:rsidRPr="009E7A17">
        <w:rPr>
          <w:rFonts w:asciiTheme="majorBidi" w:hAnsiTheme="majorBidi" w:cstheme="majorBidi"/>
          <w:sz w:val="24"/>
        </w:rPr>
        <w:t>y</w:t>
      </w:r>
      <w:r w:rsidR="00BF190E" w:rsidRPr="009E7A17">
        <w:rPr>
          <w:rFonts w:asciiTheme="majorBidi" w:hAnsiTheme="majorBidi" w:cstheme="majorBidi"/>
          <w:sz w:val="24"/>
        </w:rPr>
        <w:t xml:space="preserve"> speak of the e</w:t>
      </w:r>
      <w:r w:rsidR="00145FC7" w:rsidRPr="009E7A17">
        <w:rPr>
          <w:rFonts w:asciiTheme="majorBidi" w:hAnsiTheme="majorBidi" w:cstheme="majorBidi"/>
          <w:sz w:val="24"/>
        </w:rPr>
        <w:t xml:space="preserve">ndeavor </w:t>
      </w:r>
      <w:r w:rsidR="00BF190E" w:rsidRPr="009E7A17">
        <w:rPr>
          <w:rFonts w:asciiTheme="majorBidi" w:hAnsiTheme="majorBidi" w:cstheme="majorBidi"/>
          <w:sz w:val="24"/>
        </w:rPr>
        <w:t xml:space="preserve">to </w:t>
      </w:r>
      <w:r w:rsidR="00145FC7" w:rsidRPr="009E7A17">
        <w:rPr>
          <w:rFonts w:asciiTheme="majorBidi" w:hAnsiTheme="majorBidi" w:cstheme="majorBidi"/>
          <w:sz w:val="24"/>
        </w:rPr>
        <w:t xml:space="preserve">be “coerced” in the service of God </w:t>
      </w:r>
      <w:r w:rsidR="00F2128C" w:rsidRPr="009E7A17">
        <w:rPr>
          <w:rFonts w:asciiTheme="majorBidi" w:hAnsiTheme="majorBidi" w:cstheme="majorBidi"/>
          <w:sz w:val="24"/>
        </w:rPr>
        <w:t xml:space="preserve">(and it is clear that the reference is to </w:t>
      </w:r>
      <w:r w:rsidR="006E7486" w:rsidRPr="009E7A17">
        <w:rPr>
          <w:rFonts w:asciiTheme="majorBidi" w:hAnsiTheme="majorBidi" w:cstheme="majorBidi"/>
          <w:sz w:val="24"/>
        </w:rPr>
        <w:t xml:space="preserve">the </w:t>
      </w:r>
      <w:r w:rsidR="00F2128C" w:rsidRPr="009E7A17">
        <w:rPr>
          <w:rFonts w:asciiTheme="majorBidi" w:hAnsiTheme="majorBidi" w:cstheme="majorBidi"/>
          <w:sz w:val="24"/>
        </w:rPr>
        <w:t>aforementioned figures).</w:t>
      </w:r>
      <w:r w:rsidR="00B11340" w:rsidRPr="009E7A17">
        <w:rPr>
          <w:rStyle w:val="FootnoteReference"/>
          <w:rFonts w:asciiTheme="majorBidi" w:hAnsiTheme="majorBidi" w:cstheme="majorBidi"/>
          <w:sz w:val="24"/>
        </w:rPr>
        <w:footnoteReference w:id="63"/>
      </w:r>
      <w:r w:rsidR="00FF1A50" w:rsidRPr="009E7A17">
        <w:rPr>
          <w:rFonts w:asciiTheme="majorBidi" w:hAnsiTheme="majorBidi" w:cstheme="majorBidi"/>
          <w:sz w:val="24"/>
        </w:rPr>
        <w:t xml:space="preserve"> </w:t>
      </w:r>
      <w:r w:rsidR="006C09FD" w:rsidRPr="009E7A17">
        <w:rPr>
          <w:rFonts w:asciiTheme="majorBidi" w:hAnsiTheme="majorBidi" w:cstheme="majorBidi"/>
          <w:sz w:val="24"/>
        </w:rPr>
        <w:t>The common denominator to all these discussions</w:t>
      </w:r>
      <w:r w:rsidR="00A4044B" w:rsidRPr="009E7A17">
        <w:rPr>
          <w:rFonts w:asciiTheme="majorBidi" w:hAnsiTheme="majorBidi" w:cstheme="majorBidi"/>
          <w:sz w:val="24"/>
        </w:rPr>
        <w:t>,</w:t>
      </w:r>
      <w:r w:rsidR="006C09FD" w:rsidRPr="009E7A17">
        <w:rPr>
          <w:rFonts w:asciiTheme="majorBidi" w:hAnsiTheme="majorBidi" w:cstheme="majorBidi"/>
          <w:sz w:val="24"/>
        </w:rPr>
        <w:t xml:space="preserve"> </w:t>
      </w:r>
      <w:r w:rsidR="00A60D4E" w:rsidRPr="009E7A17">
        <w:rPr>
          <w:rFonts w:asciiTheme="majorBidi" w:hAnsiTheme="majorBidi" w:cstheme="majorBidi"/>
          <w:sz w:val="24"/>
        </w:rPr>
        <w:t xml:space="preserve">clumsy in comparison </w:t>
      </w:r>
      <w:r w:rsidR="00BA3D5A" w:rsidRPr="009E7A17">
        <w:rPr>
          <w:rFonts w:asciiTheme="majorBidi" w:hAnsiTheme="majorBidi" w:cstheme="majorBidi"/>
          <w:sz w:val="24"/>
        </w:rPr>
        <w:t xml:space="preserve">to </w:t>
      </w:r>
      <w:r w:rsidR="0080533D" w:rsidRPr="009E7A17">
        <w:rPr>
          <w:rFonts w:asciiTheme="majorBidi" w:hAnsiTheme="majorBidi" w:cstheme="majorBidi"/>
          <w:sz w:val="24"/>
        </w:rPr>
        <w:t xml:space="preserve">Rabbi </w:t>
      </w:r>
      <w:r w:rsidR="00BA14A5" w:rsidRPr="009E7A17">
        <w:rPr>
          <w:rFonts w:asciiTheme="majorBidi" w:hAnsiTheme="majorBidi" w:cstheme="majorBidi"/>
          <w:sz w:val="24"/>
        </w:rPr>
        <w:t>Hutner’s</w:t>
      </w:r>
      <w:r w:rsidR="0080533D" w:rsidRPr="009E7A17">
        <w:rPr>
          <w:rFonts w:asciiTheme="majorBidi" w:hAnsiTheme="majorBidi" w:cstheme="majorBidi"/>
          <w:sz w:val="24"/>
        </w:rPr>
        <w:t xml:space="preserve"> </w:t>
      </w:r>
      <w:r w:rsidR="009B3695" w:rsidRPr="009E7A17">
        <w:rPr>
          <w:rFonts w:asciiTheme="majorBidi" w:hAnsiTheme="majorBidi" w:cstheme="majorBidi"/>
          <w:sz w:val="24"/>
        </w:rPr>
        <w:t xml:space="preserve">usually </w:t>
      </w:r>
      <w:r w:rsidR="0080533D" w:rsidRPr="009E7A17">
        <w:rPr>
          <w:rFonts w:asciiTheme="majorBidi" w:hAnsiTheme="majorBidi" w:cstheme="majorBidi"/>
          <w:sz w:val="24"/>
        </w:rPr>
        <w:t>well-</w:t>
      </w:r>
      <w:r w:rsidR="009A4D9F" w:rsidRPr="009E7A17">
        <w:rPr>
          <w:rFonts w:asciiTheme="majorBidi" w:hAnsiTheme="majorBidi" w:cstheme="majorBidi"/>
          <w:sz w:val="24"/>
        </w:rPr>
        <w:t>ordered ideas</w:t>
      </w:r>
      <w:r w:rsidR="0080533D" w:rsidRPr="009E7A17">
        <w:rPr>
          <w:rFonts w:asciiTheme="majorBidi" w:hAnsiTheme="majorBidi" w:cstheme="majorBidi"/>
          <w:sz w:val="24"/>
        </w:rPr>
        <w:t xml:space="preserve">, is that </w:t>
      </w:r>
      <w:r w:rsidR="007173E5" w:rsidRPr="009E7A17">
        <w:rPr>
          <w:rFonts w:asciiTheme="majorBidi" w:hAnsiTheme="majorBidi" w:cstheme="majorBidi"/>
          <w:sz w:val="24"/>
        </w:rPr>
        <w:t xml:space="preserve">they reflect </w:t>
      </w:r>
      <w:r w:rsidR="0080533D" w:rsidRPr="009E7A17">
        <w:rPr>
          <w:rFonts w:asciiTheme="majorBidi" w:hAnsiTheme="majorBidi" w:cstheme="majorBidi"/>
          <w:sz w:val="24"/>
        </w:rPr>
        <w:t xml:space="preserve">his perplexity </w:t>
      </w:r>
      <w:r w:rsidR="00887801" w:rsidRPr="009E7A17">
        <w:rPr>
          <w:rFonts w:asciiTheme="majorBidi" w:hAnsiTheme="majorBidi" w:cstheme="majorBidi"/>
          <w:sz w:val="24"/>
        </w:rPr>
        <w:t xml:space="preserve">and were </w:t>
      </w:r>
      <w:r w:rsidR="00B81C02" w:rsidRPr="009E7A17">
        <w:rPr>
          <w:rFonts w:asciiTheme="majorBidi" w:hAnsiTheme="majorBidi" w:cstheme="majorBidi"/>
          <w:sz w:val="24"/>
        </w:rPr>
        <w:t>abandoned</w:t>
      </w:r>
      <w:r w:rsidR="00887801" w:rsidRPr="009E7A17">
        <w:rPr>
          <w:rFonts w:asciiTheme="majorBidi" w:hAnsiTheme="majorBidi" w:cstheme="majorBidi"/>
          <w:sz w:val="24"/>
        </w:rPr>
        <w:t xml:space="preserve"> in the process of the formulation </w:t>
      </w:r>
      <w:r w:rsidR="001B1973" w:rsidRPr="009E7A17">
        <w:rPr>
          <w:rFonts w:asciiTheme="majorBidi" w:hAnsiTheme="majorBidi" w:cstheme="majorBidi"/>
          <w:sz w:val="24"/>
        </w:rPr>
        <w:t xml:space="preserve">of his systematized thought that was collected into </w:t>
      </w:r>
      <w:r w:rsidR="00B81C02" w:rsidRPr="009E7A17">
        <w:rPr>
          <w:rFonts w:asciiTheme="majorBidi" w:hAnsiTheme="majorBidi" w:cstheme="majorBidi"/>
          <w:sz w:val="24"/>
        </w:rPr>
        <w:t xml:space="preserve">the </w:t>
      </w:r>
      <w:r w:rsidR="00B81C02" w:rsidRPr="009E7A17">
        <w:rPr>
          <w:rFonts w:asciiTheme="majorBidi" w:hAnsiTheme="majorBidi" w:cstheme="majorBidi"/>
          <w:i/>
          <w:iCs/>
          <w:sz w:val="24"/>
        </w:rPr>
        <w:t>Pachad Yitzchak</w:t>
      </w:r>
      <w:r w:rsidR="00B81C02" w:rsidRPr="009E7A17">
        <w:rPr>
          <w:rFonts w:asciiTheme="majorBidi" w:hAnsiTheme="majorBidi" w:cstheme="majorBidi"/>
          <w:sz w:val="24"/>
        </w:rPr>
        <w:t xml:space="preserve"> books. </w:t>
      </w:r>
      <w:commentRangeStart w:id="28"/>
      <w:r w:rsidR="00364D15" w:rsidRPr="009E7A17">
        <w:rPr>
          <w:rFonts w:asciiTheme="majorBidi" w:hAnsiTheme="majorBidi" w:cstheme="majorBidi"/>
          <w:sz w:val="24"/>
        </w:rPr>
        <w:t>This is a case of thunderous silence</w:t>
      </w:r>
      <w:r w:rsidR="00504F6C" w:rsidRPr="009E7A17">
        <w:rPr>
          <w:rFonts w:asciiTheme="majorBidi" w:hAnsiTheme="majorBidi" w:cstheme="majorBidi"/>
          <w:sz w:val="24"/>
        </w:rPr>
        <w:t xml:space="preserve"> in which </w:t>
      </w:r>
      <w:r w:rsidR="00B72740" w:rsidRPr="009E7A17">
        <w:rPr>
          <w:rFonts w:asciiTheme="majorBidi" w:hAnsiTheme="majorBidi" w:cstheme="majorBidi"/>
          <w:sz w:val="24"/>
        </w:rPr>
        <w:t xml:space="preserve">the </w:t>
      </w:r>
      <w:r w:rsidR="006959A7" w:rsidRPr="009E7A17">
        <w:rPr>
          <w:rFonts w:asciiTheme="majorBidi" w:hAnsiTheme="majorBidi" w:cstheme="majorBidi"/>
          <w:sz w:val="24"/>
        </w:rPr>
        <w:t xml:space="preserve">positive is inferred from the negative: Rabbi Hutner identifies determinism with </w:t>
      </w:r>
      <w:r w:rsidR="00990694" w:rsidRPr="009E7A17">
        <w:rPr>
          <w:rFonts w:asciiTheme="majorBidi" w:hAnsiTheme="majorBidi" w:cstheme="majorBidi"/>
          <w:sz w:val="24"/>
        </w:rPr>
        <w:t xml:space="preserve">the absence of value and meaning </w:t>
      </w:r>
      <w:r w:rsidR="00D16F8E" w:rsidRPr="009E7A17">
        <w:rPr>
          <w:rFonts w:asciiTheme="majorBidi" w:hAnsiTheme="majorBidi" w:cstheme="majorBidi"/>
          <w:sz w:val="24"/>
        </w:rPr>
        <w:t>in</w:t>
      </w:r>
      <w:r w:rsidR="00990694" w:rsidRPr="009E7A17">
        <w:rPr>
          <w:rFonts w:asciiTheme="majorBidi" w:hAnsiTheme="majorBidi" w:cstheme="majorBidi"/>
          <w:sz w:val="24"/>
        </w:rPr>
        <w:t xml:space="preserve"> man</w:t>
      </w:r>
      <w:r w:rsidR="00E16BD8" w:rsidRPr="009E7A17">
        <w:rPr>
          <w:rFonts w:asciiTheme="majorBidi" w:hAnsiTheme="majorBidi" w:cstheme="majorBidi"/>
          <w:sz w:val="24"/>
        </w:rPr>
        <w:t xml:space="preserve">, the issue that </w:t>
      </w:r>
      <w:commentRangeStart w:id="29"/>
      <w:r w:rsidR="00813740" w:rsidRPr="009E7A17">
        <w:rPr>
          <w:rFonts w:asciiTheme="majorBidi" w:hAnsiTheme="majorBidi" w:cstheme="majorBidi"/>
          <w:sz w:val="24"/>
        </w:rPr>
        <w:t xml:space="preserve">vexed </w:t>
      </w:r>
      <w:r w:rsidR="00BF3CD8" w:rsidRPr="009E7A17">
        <w:rPr>
          <w:rFonts w:asciiTheme="majorBidi" w:hAnsiTheme="majorBidi" w:cstheme="majorBidi"/>
          <w:sz w:val="24"/>
        </w:rPr>
        <w:t>him</w:t>
      </w:r>
      <w:commentRangeEnd w:id="29"/>
      <w:r w:rsidR="000E13F6" w:rsidRPr="009E7A17">
        <w:rPr>
          <w:rStyle w:val="CommentReference"/>
          <w:rFonts w:asciiTheme="majorBidi" w:eastAsiaTheme="minorHAnsi" w:hAnsiTheme="majorBidi" w:cstheme="majorBidi"/>
          <w:sz w:val="24"/>
          <w:rtl/>
        </w:rPr>
        <w:commentReference w:id="29"/>
      </w:r>
      <w:r w:rsidR="00BF3CD8" w:rsidRPr="009E7A17">
        <w:rPr>
          <w:rFonts w:asciiTheme="majorBidi" w:hAnsiTheme="majorBidi" w:cstheme="majorBidi"/>
          <w:sz w:val="24"/>
        </w:rPr>
        <w:t xml:space="preserve"> more </w:t>
      </w:r>
      <w:r w:rsidR="00D52E08" w:rsidRPr="009E7A17">
        <w:rPr>
          <w:rFonts w:asciiTheme="majorBidi" w:hAnsiTheme="majorBidi" w:cstheme="majorBidi"/>
          <w:sz w:val="24"/>
        </w:rPr>
        <w:t xml:space="preserve">than any other. </w:t>
      </w:r>
      <w:commentRangeEnd w:id="28"/>
      <w:r w:rsidR="00D4423B" w:rsidRPr="009E7A17">
        <w:rPr>
          <w:rStyle w:val="CommentReference"/>
          <w:rFonts w:asciiTheme="minorHAnsi" w:eastAsiaTheme="minorHAnsi" w:hAnsiTheme="minorHAnsi" w:cstheme="minorBidi"/>
          <w:rtl/>
        </w:rPr>
        <w:commentReference w:id="28"/>
      </w:r>
    </w:p>
    <w:p w14:paraId="7A9017BA" w14:textId="3CBFF4E6" w:rsidR="006367AD" w:rsidRPr="003F7E55" w:rsidRDefault="00BC2072" w:rsidP="001118D9">
      <w:pPr>
        <w:pStyle w:val="Quote1"/>
        <w:bidi w:val="0"/>
        <w:spacing w:before="0" w:after="0"/>
        <w:ind w:left="0" w:right="0" w:firstLine="284"/>
        <w:jc w:val="left"/>
        <w:rPr>
          <w:rFonts w:asciiTheme="majorBidi" w:hAnsiTheme="majorBidi" w:cstheme="majorBidi"/>
          <w:sz w:val="24"/>
          <w:szCs w:val="21"/>
          <w:shd w:val="clear" w:color="auto" w:fill="FFFFFF"/>
        </w:rPr>
      </w:pPr>
      <w:r w:rsidRPr="003F7E55">
        <w:rPr>
          <w:rFonts w:asciiTheme="majorBidi" w:hAnsiTheme="majorBidi" w:cstheme="majorBidi"/>
          <w:sz w:val="24"/>
          <w:szCs w:val="21"/>
          <w:shd w:val="clear" w:color="auto" w:fill="FFFFFF"/>
        </w:rPr>
        <w:t xml:space="preserve">In a </w:t>
      </w:r>
      <w:r w:rsidR="00C35399" w:rsidRPr="003F7E55">
        <w:rPr>
          <w:rFonts w:asciiTheme="majorBidi" w:hAnsiTheme="majorBidi" w:cstheme="majorBidi"/>
          <w:sz w:val="24"/>
          <w:szCs w:val="21"/>
          <w:shd w:val="clear" w:color="auto" w:fill="FFFFFF"/>
        </w:rPr>
        <w:t>f</w:t>
      </w:r>
      <w:r w:rsidRPr="003F7E55">
        <w:rPr>
          <w:rFonts w:asciiTheme="majorBidi" w:hAnsiTheme="majorBidi" w:cstheme="majorBidi"/>
          <w:sz w:val="24"/>
          <w:szCs w:val="21"/>
          <w:shd w:val="clear" w:color="auto" w:fill="FFFFFF"/>
        </w:rPr>
        <w:t>urther indicat</w:t>
      </w:r>
      <w:r w:rsidR="00C35399" w:rsidRPr="003F7E55">
        <w:rPr>
          <w:rFonts w:asciiTheme="majorBidi" w:hAnsiTheme="majorBidi" w:cstheme="majorBidi"/>
          <w:sz w:val="24"/>
          <w:szCs w:val="21"/>
          <w:shd w:val="clear" w:color="auto" w:fill="FFFFFF"/>
        </w:rPr>
        <w:t xml:space="preserve">ion of </w:t>
      </w:r>
      <w:r w:rsidRPr="003F7E55">
        <w:rPr>
          <w:rFonts w:asciiTheme="majorBidi" w:hAnsiTheme="majorBidi" w:cstheme="majorBidi"/>
          <w:sz w:val="24"/>
          <w:szCs w:val="21"/>
          <w:shd w:val="clear" w:color="auto" w:fill="FFFFFF"/>
        </w:rPr>
        <w:t xml:space="preserve">its centrality, </w:t>
      </w:r>
      <w:r w:rsidR="006367AD" w:rsidRPr="003F7E55">
        <w:rPr>
          <w:rFonts w:asciiTheme="majorBidi" w:hAnsiTheme="majorBidi" w:cstheme="majorBidi"/>
          <w:sz w:val="24"/>
          <w:szCs w:val="21"/>
          <w:shd w:val="clear" w:color="auto" w:fill="FFFFFF"/>
        </w:rPr>
        <w:t xml:space="preserve">the concept of </w:t>
      </w:r>
      <w:proofErr w:type="spellStart"/>
      <w:r w:rsidR="00EC6BBA" w:rsidRPr="003F7E55">
        <w:rPr>
          <w:rFonts w:asciiTheme="majorBidi" w:hAnsiTheme="majorBidi" w:cstheme="majorBidi"/>
          <w:i/>
          <w:iCs/>
          <w:sz w:val="24"/>
          <w:szCs w:val="21"/>
          <w:shd w:val="clear" w:color="auto" w:fill="FFFFFF"/>
        </w:rPr>
        <w:t>chashivut</w:t>
      </w:r>
      <w:proofErr w:type="spellEnd"/>
      <w:r w:rsidR="00EC6BBA" w:rsidRPr="003F7E55">
        <w:rPr>
          <w:rFonts w:asciiTheme="majorBidi" w:hAnsiTheme="majorBidi" w:cstheme="majorBidi"/>
          <w:sz w:val="24"/>
          <w:szCs w:val="21"/>
          <w:shd w:val="clear" w:color="auto" w:fill="FFFFFF"/>
        </w:rPr>
        <w:t xml:space="preserve"> in Rabbi </w:t>
      </w:r>
      <w:proofErr w:type="spellStart"/>
      <w:r w:rsidR="00EC6BBA" w:rsidRPr="003F7E55">
        <w:rPr>
          <w:rFonts w:asciiTheme="majorBidi" w:hAnsiTheme="majorBidi" w:cstheme="majorBidi"/>
          <w:sz w:val="24"/>
          <w:szCs w:val="21"/>
          <w:shd w:val="clear" w:color="auto" w:fill="FFFFFF"/>
        </w:rPr>
        <w:t>Hutner’s</w:t>
      </w:r>
      <w:proofErr w:type="spellEnd"/>
      <w:r w:rsidR="00EC6BBA" w:rsidRPr="003F7E55">
        <w:rPr>
          <w:rFonts w:asciiTheme="majorBidi" w:hAnsiTheme="majorBidi" w:cstheme="majorBidi"/>
          <w:sz w:val="24"/>
          <w:szCs w:val="21"/>
          <w:shd w:val="clear" w:color="auto" w:fill="FFFFFF"/>
        </w:rPr>
        <w:t xml:space="preserve"> thought </w:t>
      </w:r>
      <w:r w:rsidR="00630071" w:rsidRPr="003F7E55">
        <w:rPr>
          <w:rFonts w:asciiTheme="majorBidi" w:hAnsiTheme="majorBidi" w:cstheme="majorBidi"/>
          <w:sz w:val="24"/>
          <w:szCs w:val="21"/>
          <w:shd w:val="clear" w:color="auto" w:fill="FFFFFF"/>
        </w:rPr>
        <w:t xml:space="preserve">is </w:t>
      </w:r>
      <w:r w:rsidR="00EF56C5" w:rsidRPr="003F7E55">
        <w:rPr>
          <w:rFonts w:asciiTheme="majorBidi" w:hAnsiTheme="majorBidi" w:cstheme="majorBidi"/>
          <w:sz w:val="24"/>
          <w:szCs w:val="21"/>
          <w:shd w:val="clear" w:color="auto" w:fill="FFFFFF"/>
        </w:rPr>
        <w:t xml:space="preserve">reflected </w:t>
      </w:r>
      <w:r w:rsidR="009E3F4E" w:rsidRPr="003F7E55">
        <w:rPr>
          <w:rFonts w:asciiTheme="majorBidi" w:hAnsiTheme="majorBidi" w:cstheme="majorBidi"/>
          <w:sz w:val="24"/>
          <w:szCs w:val="21"/>
          <w:shd w:val="clear" w:color="auto" w:fill="FFFFFF"/>
        </w:rPr>
        <w:t xml:space="preserve">in the meanings </w:t>
      </w:r>
      <w:r w:rsidR="000B7678" w:rsidRPr="003F7E55">
        <w:rPr>
          <w:rFonts w:asciiTheme="majorBidi" w:hAnsiTheme="majorBidi" w:cstheme="majorBidi"/>
          <w:sz w:val="24"/>
          <w:szCs w:val="21"/>
          <w:shd w:val="clear" w:color="auto" w:fill="FFFFFF"/>
        </w:rPr>
        <w:t>which he ascribes to the concept of Amal</w:t>
      </w:r>
      <w:r w:rsidR="00EF56C5" w:rsidRPr="003F7E55">
        <w:rPr>
          <w:rFonts w:asciiTheme="majorBidi" w:hAnsiTheme="majorBidi" w:cstheme="majorBidi"/>
          <w:sz w:val="24"/>
          <w:szCs w:val="21"/>
          <w:shd w:val="clear" w:color="auto" w:fill="FFFFFF"/>
        </w:rPr>
        <w:t>e</w:t>
      </w:r>
      <w:r w:rsidR="000B7678" w:rsidRPr="003F7E55">
        <w:rPr>
          <w:rFonts w:asciiTheme="majorBidi" w:hAnsiTheme="majorBidi" w:cstheme="majorBidi"/>
          <w:sz w:val="24"/>
          <w:szCs w:val="21"/>
          <w:shd w:val="clear" w:color="auto" w:fill="FFFFFF"/>
        </w:rPr>
        <w:t xml:space="preserve">k </w:t>
      </w:r>
      <w:r w:rsidR="0070214F" w:rsidRPr="003F7E55">
        <w:rPr>
          <w:rFonts w:asciiTheme="majorBidi" w:hAnsiTheme="majorBidi" w:cstheme="majorBidi"/>
          <w:sz w:val="24"/>
          <w:szCs w:val="21"/>
          <w:shd w:val="clear" w:color="auto" w:fill="FFFFFF"/>
        </w:rPr>
        <w:t xml:space="preserve">– the </w:t>
      </w:r>
      <w:r w:rsidR="008F5867" w:rsidRPr="003F7E55">
        <w:rPr>
          <w:rFonts w:asciiTheme="majorBidi" w:hAnsiTheme="majorBidi" w:cstheme="majorBidi"/>
          <w:sz w:val="24"/>
          <w:szCs w:val="21"/>
          <w:shd w:val="clear" w:color="auto" w:fill="FFFFFF"/>
        </w:rPr>
        <w:t>archetype</w:t>
      </w:r>
      <w:r w:rsidR="0070214F" w:rsidRPr="003F7E55">
        <w:rPr>
          <w:rFonts w:asciiTheme="majorBidi" w:hAnsiTheme="majorBidi" w:cstheme="majorBidi"/>
          <w:sz w:val="24"/>
          <w:szCs w:val="21"/>
          <w:shd w:val="clear" w:color="auto" w:fill="FFFFFF"/>
        </w:rPr>
        <w:t xml:space="preserve"> of evil in the Jewish tradition. In </w:t>
      </w:r>
      <w:r w:rsidR="007A790D" w:rsidRPr="003F7E55">
        <w:rPr>
          <w:rFonts w:asciiTheme="majorBidi" w:hAnsiTheme="majorBidi" w:cstheme="majorBidi"/>
          <w:sz w:val="24"/>
          <w:szCs w:val="21"/>
          <w:shd w:val="clear" w:color="auto" w:fill="FFFFFF"/>
        </w:rPr>
        <w:t>our discussion</w:t>
      </w:r>
      <w:r w:rsidR="0070214F" w:rsidRPr="003F7E55">
        <w:rPr>
          <w:rFonts w:asciiTheme="majorBidi" w:hAnsiTheme="majorBidi" w:cstheme="majorBidi"/>
          <w:sz w:val="24"/>
          <w:szCs w:val="21"/>
          <w:shd w:val="clear" w:color="auto" w:fill="FFFFFF"/>
        </w:rPr>
        <w:t xml:space="preserve"> of </w:t>
      </w:r>
      <w:r w:rsidR="000273E5" w:rsidRPr="003F7E55">
        <w:rPr>
          <w:rFonts w:asciiTheme="majorBidi" w:hAnsiTheme="majorBidi" w:cstheme="majorBidi"/>
          <w:sz w:val="24"/>
          <w:szCs w:val="21"/>
          <w:shd w:val="clear" w:color="auto" w:fill="FFFFFF"/>
        </w:rPr>
        <w:t xml:space="preserve">the intellectual </w:t>
      </w:r>
      <w:r w:rsidR="008F5867" w:rsidRPr="003F7E55">
        <w:rPr>
          <w:rFonts w:asciiTheme="majorBidi" w:hAnsiTheme="majorBidi" w:cstheme="majorBidi"/>
          <w:sz w:val="24"/>
          <w:szCs w:val="21"/>
          <w:shd w:val="clear" w:color="auto" w:fill="FFFFFF"/>
        </w:rPr>
        <w:t>infrastructure,</w:t>
      </w:r>
      <w:r w:rsidR="000273E5" w:rsidRPr="003F7E55">
        <w:rPr>
          <w:rFonts w:asciiTheme="majorBidi" w:hAnsiTheme="majorBidi" w:cstheme="majorBidi"/>
          <w:sz w:val="24"/>
          <w:szCs w:val="21"/>
          <w:shd w:val="clear" w:color="auto" w:fill="FFFFFF"/>
        </w:rPr>
        <w:t xml:space="preserve"> we saw that Amalek symbolizes for Rabbi </w:t>
      </w:r>
      <w:proofErr w:type="spellStart"/>
      <w:r w:rsidR="000273E5" w:rsidRPr="003F7E55">
        <w:rPr>
          <w:rFonts w:asciiTheme="majorBidi" w:hAnsiTheme="majorBidi" w:cstheme="majorBidi"/>
          <w:sz w:val="24"/>
          <w:szCs w:val="21"/>
          <w:shd w:val="clear" w:color="auto" w:fill="FFFFFF"/>
        </w:rPr>
        <w:t>Hutner</w:t>
      </w:r>
      <w:proofErr w:type="spellEnd"/>
      <w:r w:rsidR="00221B84" w:rsidRPr="003F7E55">
        <w:rPr>
          <w:rFonts w:asciiTheme="majorBidi" w:hAnsiTheme="majorBidi" w:cstheme="majorBidi"/>
          <w:sz w:val="24"/>
          <w:szCs w:val="21"/>
          <w:shd w:val="clear" w:color="auto" w:fill="FFFFFF"/>
        </w:rPr>
        <w:t xml:space="preserve"> pure </w:t>
      </w:r>
      <w:proofErr w:type="spellStart"/>
      <w:r w:rsidR="00FA1888" w:rsidRPr="003F7E55">
        <w:rPr>
          <w:rFonts w:asciiTheme="majorBidi" w:hAnsiTheme="majorBidi" w:cstheme="majorBidi"/>
          <w:i/>
          <w:iCs/>
          <w:sz w:val="24"/>
          <w:szCs w:val="24"/>
        </w:rPr>
        <w:t>leitzanut</w:t>
      </w:r>
      <w:proofErr w:type="spellEnd"/>
      <w:r w:rsidR="00FA1888" w:rsidRPr="003F7E55">
        <w:rPr>
          <w:rFonts w:asciiTheme="majorBidi" w:hAnsiTheme="majorBidi" w:cstheme="majorBidi"/>
          <w:sz w:val="24"/>
          <w:szCs w:val="24"/>
        </w:rPr>
        <w:t xml:space="preserve"> [cynicism]</w:t>
      </w:r>
      <w:r w:rsidR="00C31A71" w:rsidRPr="003F7E55">
        <w:rPr>
          <w:rFonts w:asciiTheme="majorBidi" w:hAnsiTheme="majorBidi" w:cstheme="majorBidi"/>
          <w:sz w:val="24"/>
          <w:szCs w:val="24"/>
        </w:rPr>
        <w:t xml:space="preserve">: </w:t>
      </w:r>
      <w:r w:rsidR="00D85F13" w:rsidRPr="003F7E55">
        <w:rPr>
          <w:rFonts w:asciiTheme="majorBidi" w:hAnsiTheme="majorBidi" w:cstheme="majorBidi"/>
          <w:sz w:val="24"/>
          <w:szCs w:val="21"/>
          <w:shd w:val="clear" w:color="auto" w:fill="FFFFFF"/>
        </w:rPr>
        <w:t xml:space="preserve">the power of desecration and </w:t>
      </w:r>
      <w:r w:rsidR="00B07146" w:rsidRPr="003F7E55">
        <w:rPr>
          <w:rFonts w:asciiTheme="majorBidi" w:hAnsiTheme="majorBidi" w:cstheme="majorBidi"/>
          <w:sz w:val="24"/>
          <w:szCs w:val="21"/>
          <w:shd w:val="clear" w:color="auto" w:fill="FFFFFF"/>
        </w:rPr>
        <w:t>contempt</w:t>
      </w:r>
      <w:r w:rsidR="00A277A8" w:rsidRPr="003F7E55">
        <w:rPr>
          <w:rFonts w:asciiTheme="majorBidi" w:hAnsiTheme="majorBidi" w:cstheme="majorBidi"/>
          <w:sz w:val="24"/>
          <w:szCs w:val="21"/>
          <w:shd w:val="clear" w:color="auto" w:fill="FFFFFF"/>
        </w:rPr>
        <w:t xml:space="preserve">, the </w:t>
      </w:r>
      <w:r w:rsidR="00166F75" w:rsidRPr="003F7E55">
        <w:rPr>
          <w:rFonts w:asciiTheme="majorBidi" w:hAnsiTheme="majorBidi" w:cstheme="majorBidi"/>
          <w:sz w:val="24"/>
          <w:szCs w:val="21"/>
          <w:shd w:val="clear" w:color="auto" w:fill="FFFFFF"/>
        </w:rPr>
        <w:t xml:space="preserve">contradiction to </w:t>
      </w:r>
      <w:r w:rsidR="00A277A8" w:rsidRPr="003F7E55">
        <w:rPr>
          <w:rFonts w:asciiTheme="majorBidi" w:hAnsiTheme="majorBidi" w:cstheme="majorBidi"/>
          <w:sz w:val="24"/>
          <w:szCs w:val="21"/>
          <w:shd w:val="clear" w:color="auto" w:fill="FFFFFF"/>
        </w:rPr>
        <w:t xml:space="preserve">the concept of </w:t>
      </w:r>
      <w:proofErr w:type="spellStart"/>
      <w:r w:rsidR="00A277A8" w:rsidRPr="003F7E55">
        <w:rPr>
          <w:rFonts w:asciiTheme="majorBidi" w:hAnsiTheme="majorBidi" w:cstheme="majorBidi"/>
          <w:i/>
          <w:iCs/>
          <w:sz w:val="24"/>
          <w:szCs w:val="21"/>
          <w:shd w:val="clear" w:color="auto" w:fill="FFFFFF"/>
        </w:rPr>
        <w:t>chashivut</w:t>
      </w:r>
      <w:proofErr w:type="spellEnd"/>
      <w:r w:rsidR="00A277A8" w:rsidRPr="003F7E55">
        <w:rPr>
          <w:rFonts w:asciiTheme="majorBidi" w:hAnsiTheme="majorBidi" w:cstheme="majorBidi"/>
          <w:sz w:val="24"/>
          <w:szCs w:val="21"/>
          <w:shd w:val="clear" w:color="auto" w:fill="FFFFFF"/>
        </w:rPr>
        <w:t>.</w:t>
      </w:r>
      <w:r w:rsidR="00A277A8" w:rsidRPr="003F7E55">
        <w:rPr>
          <w:rStyle w:val="FootnoteReference"/>
          <w:rFonts w:asciiTheme="majorBidi" w:hAnsiTheme="majorBidi" w:cstheme="majorBidi"/>
          <w:sz w:val="24"/>
          <w:szCs w:val="21"/>
          <w:shd w:val="clear" w:color="auto" w:fill="FFFFFF"/>
        </w:rPr>
        <w:footnoteReference w:id="64"/>
      </w:r>
      <w:r w:rsidR="00221B84" w:rsidRPr="003F7E55">
        <w:rPr>
          <w:rFonts w:asciiTheme="majorBidi" w:hAnsiTheme="majorBidi" w:cstheme="majorBidi"/>
          <w:sz w:val="24"/>
          <w:szCs w:val="21"/>
          <w:shd w:val="clear" w:color="auto" w:fill="FFFFFF"/>
        </w:rPr>
        <w:t xml:space="preserve"> </w:t>
      </w:r>
      <w:r w:rsidR="000B5B83" w:rsidRPr="003F7E55">
        <w:rPr>
          <w:rFonts w:asciiTheme="majorBidi" w:hAnsiTheme="majorBidi" w:cstheme="majorBidi"/>
          <w:sz w:val="24"/>
          <w:szCs w:val="21"/>
          <w:shd w:val="clear" w:color="auto" w:fill="FFFFFF"/>
        </w:rPr>
        <w:t>Criticism</w:t>
      </w:r>
      <w:r w:rsidR="00454D23" w:rsidRPr="003F7E55">
        <w:rPr>
          <w:rFonts w:asciiTheme="majorBidi" w:hAnsiTheme="majorBidi" w:cstheme="majorBidi"/>
          <w:sz w:val="24"/>
          <w:szCs w:val="21"/>
          <w:shd w:val="clear" w:color="auto" w:fill="FFFFFF"/>
        </w:rPr>
        <w:t xml:space="preserve"> of cynicism was not </w:t>
      </w:r>
      <w:r w:rsidR="00CA509C" w:rsidRPr="003F7E55">
        <w:rPr>
          <w:rFonts w:asciiTheme="majorBidi" w:hAnsiTheme="majorBidi" w:cstheme="majorBidi"/>
          <w:sz w:val="24"/>
          <w:szCs w:val="21"/>
          <w:shd w:val="clear" w:color="auto" w:fill="FFFFFF"/>
        </w:rPr>
        <w:t>unusual</w:t>
      </w:r>
      <w:r w:rsidR="00454D23" w:rsidRPr="003F7E55">
        <w:rPr>
          <w:rFonts w:asciiTheme="majorBidi" w:hAnsiTheme="majorBidi" w:cstheme="majorBidi"/>
          <w:sz w:val="24"/>
          <w:szCs w:val="21"/>
          <w:shd w:val="clear" w:color="auto" w:fill="FFFFFF"/>
        </w:rPr>
        <w:t xml:space="preserve"> </w:t>
      </w:r>
      <w:r w:rsidR="00CA509C" w:rsidRPr="003F7E55">
        <w:rPr>
          <w:rFonts w:asciiTheme="majorBidi" w:hAnsiTheme="majorBidi" w:cstheme="majorBidi"/>
          <w:sz w:val="24"/>
          <w:szCs w:val="21"/>
          <w:shd w:val="clear" w:color="auto" w:fill="FFFFFF"/>
        </w:rPr>
        <w:t xml:space="preserve">in the </w:t>
      </w:r>
      <w:proofErr w:type="spellStart"/>
      <w:r w:rsidR="000B5B83" w:rsidRPr="003F7E55">
        <w:rPr>
          <w:rFonts w:asciiTheme="majorBidi" w:hAnsiTheme="majorBidi" w:cstheme="majorBidi"/>
          <w:sz w:val="24"/>
          <w:szCs w:val="21"/>
          <w:shd w:val="clear" w:color="auto" w:fill="FFFFFF"/>
        </w:rPr>
        <w:t>Mussar</w:t>
      </w:r>
      <w:proofErr w:type="spellEnd"/>
      <w:r w:rsidR="00CA509C" w:rsidRPr="003F7E55">
        <w:rPr>
          <w:rFonts w:asciiTheme="majorBidi" w:hAnsiTheme="majorBidi" w:cstheme="majorBidi"/>
          <w:sz w:val="24"/>
          <w:szCs w:val="21"/>
          <w:shd w:val="clear" w:color="auto" w:fill="FFFFFF"/>
        </w:rPr>
        <w:t xml:space="preserve"> circles, especially not </w:t>
      </w:r>
      <w:r w:rsidR="005E6936" w:rsidRPr="003F7E55">
        <w:rPr>
          <w:rFonts w:asciiTheme="majorBidi" w:hAnsiTheme="majorBidi" w:cstheme="majorBidi"/>
          <w:sz w:val="24"/>
          <w:szCs w:val="21"/>
          <w:shd w:val="clear" w:color="auto" w:fill="FFFFFF"/>
        </w:rPr>
        <w:t xml:space="preserve">those surrounding </w:t>
      </w:r>
      <w:proofErr w:type="spellStart"/>
      <w:r w:rsidR="005E6936" w:rsidRPr="003F7E55">
        <w:rPr>
          <w:rFonts w:asciiTheme="majorBidi" w:hAnsiTheme="majorBidi" w:cstheme="majorBidi"/>
          <w:sz w:val="24"/>
          <w:szCs w:val="21"/>
          <w:shd w:val="clear" w:color="auto" w:fill="FFFFFF"/>
        </w:rPr>
        <w:t>Slobodka</w:t>
      </w:r>
      <w:proofErr w:type="spellEnd"/>
      <w:r w:rsidR="005E6936" w:rsidRPr="003F7E55">
        <w:rPr>
          <w:rFonts w:asciiTheme="majorBidi" w:hAnsiTheme="majorBidi" w:cstheme="majorBidi"/>
          <w:sz w:val="24"/>
          <w:szCs w:val="21"/>
          <w:shd w:val="clear" w:color="auto" w:fill="FFFFFF"/>
        </w:rPr>
        <w:t>.</w:t>
      </w:r>
      <w:r w:rsidR="005E6936" w:rsidRPr="003F7E55">
        <w:rPr>
          <w:rStyle w:val="FootnoteReference"/>
          <w:rFonts w:asciiTheme="majorBidi" w:hAnsiTheme="majorBidi" w:cstheme="majorBidi"/>
          <w:sz w:val="24"/>
          <w:szCs w:val="21"/>
          <w:shd w:val="clear" w:color="auto" w:fill="FFFFFF"/>
        </w:rPr>
        <w:footnoteReference w:id="65"/>
      </w:r>
      <w:r w:rsidR="00D217D0" w:rsidRPr="003F7E55">
        <w:rPr>
          <w:rFonts w:asciiTheme="majorBidi" w:hAnsiTheme="majorBidi" w:cstheme="majorBidi"/>
          <w:sz w:val="24"/>
          <w:szCs w:val="21"/>
          <w:shd w:val="clear" w:color="auto" w:fill="FFFFFF"/>
        </w:rPr>
        <w:t xml:space="preserve"> Thus, it would be possible to attribute </w:t>
      </w:r>
      <w:r w:rsidR="0075596E" w:rsidRPr="003F7E55">
        <w:rPr>
          <w:rFonts w:asciiTheme="majorBidi" w:hAnsiTheme="majorBidi" w:cstheme="majorBidi"/>
          <w:sz w:val="24"/>
          <w:szCs w:val="21"/>
          <w:shd w:val="clear" w:color="auto" w:fill="FFFFFF"/>
        </w:rPr>
        <w:t>Rabbi Hutner’s</w:t>
      </w:r>
      <w:r w:rsidR="00D217D0" w:rsidRPr="003F7E55">
        <w:rPr>
          <w:rFonts w:asciiTheme="majorBidi" w:hAnsiTheme="majorBidi" w:cstheme="majorBidi"/>
          <w:sz w:val="24"/>
          <w:szCs w:val="21"/>
          <w:shd w:val="clear" w:color="auto" w:fill="FFFFFF"/>
        </w:rPr>
        <w:t xml:space="preserve"> identification </w:t>
      </w:r>
      <w:r w:rsidR="00EC43F7" w:rsidRPr="003F7E55">
        <w:rPr>
          <w:rFonts w:asciiTheme="majorBidi" w:hAnsiTheme="majorBidi" w:cstheme="majorBidi"/>
          <w:sz w:val="24"/>
          <w:szCs w:val="21"/>
          <w:shd w:val="clear" w:color="auto" w:fill="FFFFFF"/>
        </w:rPr>
        <w:t xml:space="preserve">of Amalek with </w:t>
      </w:r>
      <w:r w:rsidR="0075596E" w:rsidRPr="003F7E55">
        <w:rPr>
          <w:rFonts w:asciiTheme="majorBidi" w:hAnsiTheme="majorBidi" w:cstheme="majorBidi"/>
          <w:sz w:val="24"/>
          <w:szCs w:val="21"/>
          <w:shd w:val="clear" w:color="auto" w:fill="FFFFFF"/>
        </w:rPr>
        <w:t>t</w:t>
      </w:r>
      <w:r w:rsidR="00EC43F7" w:rsidRPr="003F7E55">
        <w:rPr>
          <w:rFonts w:asciiTheme="majorBidi" w:hAnsiTheme="majorBidi" w:cstheme="majorBidi"/>
          <w:sz w:val="24"/>
          <w:szCs w:val="21"/>
          <w:shd w:val="clear" w:color="auto" w:fill="FFFFFF"/>
        </w:rPr>
        <w:t xml:space="preserve">he power of desecration and </w:t>
      </w:r>
      <w:r w:rsidR="00F2202B" w:rsidRPr="003F7E55">
        <w:rPr>
          <w:rFonts w:asciiTheme="majorBidi" w:hAnsiTheme="majorBidi" w:cstheme="majorBidi"/>
          <w:sz w:val="24"/>
          <w:szCs w:val="21"/>
          <w:shd w:val="clear" w:color="auto" w:fill="FFFFFF"/>
        </w:rPr>
        <w:t xml:space="preserve">pure </w:t>
      </w:r>
      <w:r w:rsidR="00EC43F7" w:rsidRPr="003F7E55">
        <w:rPr>
          <w:rFonts w:asciiTheme="majorBidi" w:hAnsiTheme="majorBidi" w:cstheme="majorBidi"/>
          <w:sz w:val="24"/>
          <w:szCs w:val="21"/>
          <w:shd w:val="clear" w:color="auto" w:fill="FFFFFF"/>
        </w:rPr>
        <w:t xml:space="preserve">cynicism </w:t>
      </w:r>
      <w:r w:rsidR="00D97935" w:rsidRPr="003F7E55">
        <w:rPr>
          <w:rFonts w:asciiTheme="majorBidi" w:hAnsiTheme="majorBidi" w:cstheme="majorBidi"/>
          <w:sz w:val="24"/>
          <w:szCs w:val="21"/>
          <w:shd w:val="clear" w:color="auto" w:fill="FFFFFF"/>
        </w:rPr>
        <w:t xml:space="preserve">to </w:t>
      </w:r>
      <w:r w:rsidR="007C7584" w:rsidRPr="003F7E55">
        <w:rPr>
          <w:rFonts w:asciiTheme="majorBidi" w:hAnsiTheme="majorBidi" w:cstheme="majorBidi"/>
          <w:sz w:val="24"/>
          <w:szCs w:val="21"/>
          <w:shd w:val="clear" w:color="auto" w:fill="FFFFFF"/>
        </w:rPr>
        <w:t xml:space="preserve">the use of </w:t>
      </w:r>
      <w:r w:rsidR="007F0199" w:rsidRPr="003F7E55">
        <w:rPr>
          <w:rFonts w:asciiTheme="majorBidi" w:hAnsiTheme="majorBidi" w:cstheme="majorBidi"/>
          <w:sz w:val="24"/>
          <w:szCs w:val="21"/>
          <w:shd w:val="clear" w:color="auto" w:fill="FFFFFF"/>
        </w:rPr>
        <w:t xml:space="preserve">a </w:t>
      </w:r>
      <w:r w:rsidR="00870929" w:rsidRPr="003F7E55">
        <w:rPr>
          <w:rFonts w:asciiTheme="majorBidi" w:hAnsiTheme="majorBidi" w:cstheme="majorBidi"/>
          <w:sz w:val="24"/>
          <w:szCs w:val="21"/>
          <w:shd w:val="clear" w:color="auto" w:fill="FFFFFF"/>
        </w:rPr>
        <w:t>common “</w:t>
      </w:r>
      <w:proofErr w:type="spellStart"/>
      <w:r w:rsidR="009F547D" w:rsidRPr="003F7E55">
        <w:rPr>
          <w:rFonts w:asciiTheme="majorBidi" w:hAnsiTheme="majorBidi" w:cstheme="majorBidi"/>
          <w:sz w:val="24"/>
          <w:szCs w:val="21"/>
          <w:shd w:val="clear" w:color="auto" w:fill="FFFFFF"/>
        </w:rPr>
        <w:t>M</w:t>
      </w:r>
      <w:r w:rsidR="00870929" w:rsidRPr="003F7E55">
        <w:rPr>
          <w:rFonts w:asciiTheme="majorBidi" w:hAnsiTheme="majorBidi" w:cstheme="majorBidi"/>
          <w:sz w:val="24"/>
          <w:szCs w:val="21"/>
          <w:shd w:val="clear" w:color="auto" w:fill="FFFFFF"/>
        </w:rPr>
        <w:t>ussar</w:t>
      </w:r>
      <w:proofErr w:type="spellEnd"/>
      <w:r w:rsidR="007A5D07" w:rsidRPr="003F7E55">
        <w:rPr>
          <w:rFonts w:asciiTheme="majorBidi" w:hAnsiTheme="majorBidi" w:cstheme="majorBidi"/>
          <w:sz w:val="24"/>
          <w:szCs w:val="21"/>
          <w:shd w:val="clear" w:color="auto" w:fill="FFFFFF"/>
        </w:rPr>
        <w:t>” trope.</w:t>
      </w:r>
      <w:r w:rsidR="007C7584" w:rsidRPr="003F7E55">
        <w:rPr>
          <w:rFonts w:asciiTheme="majorBidi" w:hAnsiTheme="majorBidi" w:cstheme="majorBidi"/>
          <w:sz w:val="24"/>
          <w:szCs w:val="21"/>
          <w:shd w:val="clear" w:color="auto" w:fill="FFFFFF"/>
        </w:rPr>
        <w:t xml:space="preserve"> However, the </w:t>
      </w:r>
      <w:proofErr w:type="spellStart"/>
      <w:r w:rsidR="00597D01" w:rsidRPr="003F7E55">
        <w:rPr>
          <w:rFonts w:asciiTheme="majorBidi" w:hAnsiTheme="majorBidi" w:cstheme="majorBidi"/>
          <w:i/>
          <w:iCs/>
          <w:sz w:val="24"/>
          <w:szCs w:val="21"/>
          <w:shd w:val="clear" w:color="auto" w:fill="FFFFFF"/>
        </w:rPr>
        <w:t>leizanut</w:t>
      </w:r>
      <w:proofErr w:type="spellEnd"/>
      <w:r w:rsidR="00597D01" w:rsidRPr="003F7E55">
        <w:rPr>
          <w:rFonts w:asciiTheme="majorBidi" w:hAnsiTheme="majorBidi" w:cstheme="majorBidi"/>
          <w:sz w:val="24"/>
          <w:szCs w:val="21"/>
          <w:shd w:val="clear" w:color="auto" w:fill="FFFFFF"/>
        </w:rPr>
        <w:t xml:space="preserve"> </w:t>
      </w:r>
      <w:r w:rsidR="00CB5C17" w:rsidRPr="003F7E55">
        <w:rPr>
          <w:rFonts w:asciiTheme="majorBidi" w:hAnsiTheme="majorBidi" w:cstheme="majorBidi"/>
          <w:sz w:val="24"/>
          <w:szCs w:val="21"/>
          <w:shd w:val="clear" w:color="auto" w:fill="FFFFFF"/>
        </w:rPr>
        <w:t xml:space="preserve">attacked by the </w:t>
      </w:r>
      <w:proofErr w:type="spellStart"/>
      <w:r w:rsidR="009F547D" w:rsidRPr="003F7E55">
        <w:rPr>
          <w:rFonts w:asciiTheme="majorBidi" w:hAnsiTheme="majorBidi" w:cstheme="majorBidi"/>
          <w:sz w:val="24"/>
          <w:szCs w:val="21"/>
          <w:shd w:val="clear" w:color="auto" w:fill="FFFFFF"/>
        </w:rPr>
        <w:t>M</w:t>
      </w:r>
      <w:r w:rsidR="00CB5C17" w:rsidRPr="003F7E55">
        <w:rPr>
          <w:rFonts w:asciiTheme="majorBidi" w:hAnsiTheme="majorBidi" w:cstheme="majorBidi"/>
          <w:sz w:val="24"/>
          <w:szCs w:val="21"/>
          <w:shd w:val="clear" w:color="auto" w:fill="FFFFFF"/>
        </w:rPr>
        <w:t>ussar</w:t>
      </w:r>
      <w:proofErr w:type="spellEnd"/>
      <w:r w:rsidR="00CB5C17" w:rsidRPr="003F7E55">
        <w:rPr>
          <w:rFonts w:asciiTheme="majorBidi" w:hAnsiTheme="majorBidi" w:cstheme="majorBidi"/>
          <w:sz w:val="24"/>
          <w:szCs w:val="21"/>
          <w:shd w:val="clear" w:color="auto" w:fill="FFFFFF"/>
        </w:rPr>
        <w:t xml:space="preserve"> </w:t>
      </w:r>
      <w:r w:rsidR="009F547D" w:rsidRPr="003F7E55">
        <w:rPr>
          <w:rFonts w:asciiTheme="majorBidi" w:hAnsiTheme="majorBidi" w:cstheme="majorBidi"/>
          <w:sz w:val="24"/>
          <w:szCs w:val="21"/>
          <w:shd w:val="clear" w:color="auto" w:fill="FFFFFF"/>
        </w:rPr>
        <w:t>w</w:t>
      </w:r>
      <w:r w:rsidR="00CB5C17" w:rsidRPr="003F7E55">
        <w:rPr>
          <w:rFonts w:asciiTheme="majorBidi" w:hAnsiTheme="majorBidi" w:cstheme="majorBidi"/>
          <w:sz w:val="24"/>
          <w:szCs w:val="21"/>
          <w:shd w:val="clear" w:color="auto" w:fill="FFFFFF"/>
        </w:rPr>
        <w:t xml:space="preserve">riters </w:t>
      </w:r>
      <w:r w:rsidR="00D71BCD" w:rsidRPr="003F7E55">
        <w:rPr>
          <w:rFonts w:asciiTheme="majorBidi" w:hAnsiTheme="majorBidi" w:cstheme="majorBidi"/>
          <w:sz w:val="24"/>
          <w:szCs w:val="21"/>
          <w:shd w:val="clear" w:color="auto" w:fill="FFFFFF"/>
        </w:rPr>
        <w:t>is something similar to sarcasm, or frivolity</w:t>
      </w:r>
      <w:r w:rsidR="001472A7" w:rsidRPr="003F7E55">
        <w:rPr>
          <w:rFonts w:asciiTheme="majorBidi" w:hAnsiTheme="majorBidi" w:cstheme="majorBidi"/>
          <w:sz w:val="24"/>
          <w:szCs w:val="21"/>
          <w:shd w:val="clear" w:color="auto" w:fill="FFFFFF"/>
        </w:rPr>
        <w:t>, whereas, for Rabbi Hutner</w:t>
      </w:r>
      <w:r w:rsidR="00992046" w:rsidRPr="003F7E55">
        <w:rPr>
          <w:rFonts w:asciiTheme="majorBidi" w:hAnsiTheme="majorBidi" w:cstheme="majorBidi"/>
          <w:sz w:val="24"/>
          <w:szCs w:val="21"/>
          <w:shd w:val="clear" w:color="auto" w:fill="FFFFFF"/>
        </w:rPr>
        <w:t>,</w:t>
      </w:r>
      <w:r w:rsidR="001472A7" w:rsidRPr="003F7E55">
        <w:rPr>
          <w:rFonts w:asciiTheme="majorBidi" w:hAnsiTheme="majorBidi" w:cstheme="majorBidi"/>
          <w:sz w:val="24"/>
          <w:szCs w:val="21"/>
          <w:shd w:val="clear" w:color="auto" w:fill="FFFFFF"/>
        </w:rPr>
        <w:t xml:space="preserve"> </w:t>
      </w:r>
      <w:r w:rsidR="00EC17A5" w:rsidRPr="003F7E55">
        <w:rPr>
          <w:rFonts w:asciiTheme="majorBidi" w:hAnsiTheme="majorBidi" w:cstheme="majorBidi"/>
          <w:sz w:val="24"/>
          <w:szCs w:val="21"/>
          <w:shd w:val="clear" w:color="auto" w:fill="FFFFFF"/>
        </w:rPr>
        <w:t xml:space="preserve">it </w:t>
      </w:r>
      <w:r w:rsidR="006E466D" w:rsidRPr="003F7E55">
        <w:rPr>
          <w:rFonts w:asciiTheme="majorBidi" w:hAnsiTheme="majorBidi" w:cstheme="majorBidi"/>
          <w:sz w:val="24"/>
          <w:szCs w:val="21"/>
          <w:shd w:val="clear" w:color="auto" w:fill="FFFFFF"/>
        </w:rPr>
        <w:t xml:space="preserve">means </w:t>
      </w:r>
      <w:r w:rsidR="00EC17A5" w:rsidRPr="003F7E55">
        <w:rPr>
          <w:rFonts w:asciiTheme="majorBidi" w:hAnsiTheme="majorBidi" w:cstheme="majorBidi"/>
          <w:sz w:val="24"/>
          <w:szCs w:val="21"/>
          <w:shd w:val="clear" w:color="auto" w:fill="FFFFFF"/>
        </w:rPr>
        <w:t>something else. This is app</w:t>
      </w:r>
      <w:r w:rsidR="001E2062" w:rsidRPr="003F7E55">
        <w:rPr>
          <w:rFonts w:asciiTheme="majorBidi" w:hAnsiTheme="majorBidi" w:cstheme="majorBidi"/>
          <w:sz w:val="24"/>
          <w:szCs w:val="21"/>
          <w:shd w:val="clear" w:color="auto" w:fill="FFFFFF"/>
        </w:rPr>
        <w:t xml:space="preserve">arent in </w:t>
      </w:r>
      <w:r w:rsidR="00BA45CD" w:rsidRPr="003F7E55">
        <w:rPr>
          <w:rFonts w:asciiTheme="majorBidi" w:hAnsiTheme="majorBidi" w:cstheme="majorBidi"/>
          <w:sz w:val="24"/>
          <w:szCs w:val="21"/>
          <w:shd w:val="clear" w:color="auto" w:fill="FFFFFF"/>
        </w:rPr>
        <w:t xml:space="preserve">his </w:t>
      </w:r>
      <w:r w:rsidR="00E17745" w:rsidRPr="003F7E55">
        <w:rPr>
          <w:rFonts w:asciiTheme="majorBidi" w:hAnsiTheme="majorBidi" w:cstheme="majorBidi"/>
          <w:sz w:val="24"/>
          <w:szCs w:val="21"/>
          <w:shd w:val="clear" w:color="auto" w:fill="FFFFFF"/>
        </w:rPr>
        <w:t>re</w:t>
      </w:r>
      <w:r w:rsidR="00731607" w:rsidRPr="003F7E55">
        <w:rPr>
          <w:rFonts w:asciiTheme="majorBidi" w:hAnsiTheme="majorBidi" w:cstheme="majorBidi"/>
          <w:sz w:val="24"/>
          <w:szCs w:val="21"/>
          <w:shd w:val="clear" w:color="auto" w:fill="FFFFFF"/>
        </w:rPr>
        <w:t xml:space="preserve">focus and </w:t>
      </w:r>
      <w:r w:rsidR="005B3AAC" w:rsidRPr="003F7E55">
        <w:rPr>
          <w:rFonts w:asciiTheme="majorBidi" w:hAnsiTheme="majorBidi" w:cstheme="majorBidi"/>
          <w:sz w:val="24"/>
          <w:szCs w:val="21"/>
          <w:shd w:val="clear" w:color="auto" w:fill="FFFFFF"/>
        </w:rPr>
        <w:t>re</w:t>
      </w:r>
      <w:r w:rsidR="00731607" w:rsidRPr="003F7E55">
        <w:rPr>
          <w:rFonts w:asciiTheme="majorBidi" w:hAnsiTheme="majorBidi" w:cstheme="majorBidi"/>
          <w:sz w:val="24"/>
          <w:szCs w:val="21"/>
          <w:shd w:val="clear" w:color="auto" w:fill="FFFFFF"/>
        </w:rPr>
        <w:t xml:space="preserve">conceptualization </w:t>
      </w:r>
      <w:r w:rsidR="005B3AAC" w:rsidRPr="003F7E55">
        <w:rPr>
          <w:rFonts w:asciiTheme="majorBidi" w:hAnsiTheme="majorBidi" w:cstheme="majorBidi"/>
          <w:sz w:val="24"/>
          <w:szCs w:val="21"/>
          <w:shd w:val="clear" w:color="auto" w:fill="FFFFFF"/>
        </w:rPr>
        <w:t xml:space="preserve">of </w:t>
      </w:r>
      <w:proofErr w:type="spellStart"/>
      <w:r w:rsidR="005B3AAC" w:rsidRPr="003F7E55">
        <w:rPr>
          <w:rFonts w:asciiTheme="majorBidi" w:hAnsiTheme="majorBidi" w:cstheme="majorBidi"/>
          <w:i/>
          <w:iCs/>
          <w:sz w:val="24"/>
          <w:szCs w:val="21"/>
          <w:shd w:val="clear" w:color="auto" w:fill="FFFFFF"/>
        </w:rPr>
        <w:t>leizanut</w:t>
      </w:r>
      <w:proofErr w:type="spellEnd"/>
      <w:r w:rsidR="005B3AAC" w:rsidRPr="003F7E55">
        <w:rPr>
          <w:rFonts w:asciiTheme="majorBidi" w:hAnsiTheme="majorBidi" w:cstheme="majorBidi"/>
          <w:sz w:val="24"/>
          <w:szCs w:val="21"/>
          <w:shd w:val="clear" w:color="auto" w:fill="FFFFFF"/>
        </w:rPr>
        <w:t xml:space="preserve"> </w:t>
      </w:r>
      <w:r w:rsidR="009E63D8" w:rsidRPr="003F7E55">
        <w:rPr>
          <w:rFonts w:asciiTheme="majorBidi" w:hAnsiTheme="majorBidi" w:cstheme="majorBidi"/>
          <w:sz w:val="24"/>
          <w:szCs w:val="21"/>
          <w:shd w:val="clear" w:color="auto" w:fill="FFFFFF"/>
        </w:rPr>
        <w:t>as the power of desecration, something un</w:t>
      </w:r>
      <w:r w:rsidR="005C2644" w:rsidRPr="003F7E55">
        <w:rPr>
          <w:rFonts w:asciiTheme="majorBidi" w:hAnsiTheme="majorBidi" w:cstheme="majorBidi"/>
          <w:sz w:val="24"/>
          <w:szCs w:val="21"/>
          <w:shd w:val="clear" w:color="auto" w:fill="FFFFFF"/>
        </w:rPr>
        <w:t xml:space="preserve">necessary unless it is </w:t>
      </w:r>
      <w:r w:rsidR="002F0B6F" w:rsidRPr="003F7E55">
        <w:rPr>
          <w:rFonts w:asciiTheme="majorBidi" w:hAnsiTheme="majorBidi" w:cstheme="majorBidi"/>
          <w:sz w:val="24"/>
          <w:szCs w:val="21"/>
          <w:shd w:val="clear" w:color="auto" w:fill="FFFFFF"/>
        </w:rPr>
        <w:t>needed</w:t>
      </w:r>
      <w:r w:rsidR="004357F2" w:rsidRPr="003F7E55">
        <w:rPr>
          <w:rFonts w:asciiTheme="majorBidi" w:hAnsiTheme="majorBidi" w:cstheme="majorBidi"/>
          <w:sz w:val="24"/>
          <w:szCs w:val="21"/>
          <w:shd w:val="clear" w:color="auto" w:fill="FFFFFF"/>
        </w:rPr>
        <w:t xml:space="preserve"> to express </w:t>
      </w:r>
      <w:r w:rsidR="001F479B" w:rsidRPr="003F7E55">
        <w:rPr>
          <w:rFonts w:asciiTheme="majorBidi" w:hAnsiTheme="majorBidi" w:cstheme="majorBidi"/>
          <w:sz w:val="24"/>
          <w:szCs w:val="21"/>
          <w:shd w:val="clear" w:color="auto" w:fill="FFFFFF"/>
        </w:rPr>
        <w:t xml:space="preserve">a </w:t>
      </w:r>
      <w:r w:rsidR="004357F2" w:rsidRPr="003F7E55">
        <w:rPr>
          <w:rFonts w:asciiTheme="majorBidi" w:hAnsiTheme="majorBidi" w:cstheme="majorBidi"/>
          <w:sz w:val="24"/>
          <w:szCs w:val="21"/>
          <w:shd w:val="clear" w:color="auto" w:fill="FFFFFF"/>
        </w:rPr>
        <w:t>specific</w:t>
      </w:r>
      <w:r w:rsidR="001F479B" w:rsidRPr="003F7E55">
        <w:rPr>
          <w:rFonts w:asciiTheme="majorBidi" w:hAnsiTheme="majorBidi" w:cstheme="majorBidi"/>
          <w:sz w:val="24"/>
          <w:szCs w:val="21"/>
          <w:shd w:val="clear" w:color="auto" w:fill="FFFFFF"/>
        </w:rPr>
        <w:t xml:space="preserve"> idea</w:t>
      </w:r>
      <w:r w:rsidR="006379E2" w:rsidRPr="003F7E55">
        <w:rPr>
          <w:rFonts w:asciiTheme="majorBidi" w:hAnsiTheme="majorBidi" w:cstheme="majorBidi"/>
          <w:sz w:val="24"/>
          <w:szCs w:val="21"/>
          <w:shd w:val="clear" w:color="auto" w:fill="FFFFFF"/>
        </w:rPr>
        <w:t>. Inde</w:t>
      </w:r>
      <w:r w:rsidR="007B3576" w:rsidRPr="003F7E55">
        <w:rPr>
          <w:rFonts w:asciiTheme="majorBidi" w:hAnsiTheme="majorBidi" w:cstheme="majorBidi"/>
          <w:sz w:val="24"/>
          <w:szCs w:val="21"/>
          <w:shd w:val="clear" w:color="auto" w:fill="FFFFFF"/>
        </w:rPr>
        <w:t xml:space="preserve">ed, the apocryphal writings </w:t>
      </w:r>
      <w:r w:rsidR="00142C97" w:rsidRPr="003F7E55">
        <w:rPr>
          <w:rFonts w:asciiTheme="majorBidi" w:hAnsiTheme="majorBidi" w:cstheme="majorBidi"/>
          <w:sz w:val="24"/>
          <w:szCs w:val="21"/>
          <w:shd w:val="clear" w:color="auto" w:fill="FFFFFF"/>
        </w:rPr>
        <w:t xml:space="preserve">help us to understand his true intent in this matter. </w:t>
      </w:r>
      <w:r w:rsidR="0042512C" w:rsidRPr="003F7E55">
        <w:rPr>
          <w:rFonts w:asciiTheme="majorBidi" w:hAnsiTheme="majorBidi" w:cstheme="majorBidi"/>
          <w:sz w:val="24"/>
          <w:szCs w:val="21"/>
          <w:shd w:val="clear" w:color="auto" w:fill="FFFFFF"/>
        </w:rPr>
        <w:t>The following was written in his name:</w:t>
      </w:r>
    </w:p>
    <w:p w14:paraId="1964726A" w14:textId="77777777" w:rsidR="000400C9" w:rsidRPr="0062122D" w:rsidRDefault="000400C9" w:rsidP="00363D98">
      <w:pPr>
        <w:pStyle w:val="Quote1"/>
        <w:spacing w:before="0" w:after="0"/>
        <w:ind w:left="567" w:right="567"/>
        <w:jc w:val="left"/>
        <w:rPr>
          <w:rFonts w:asciiTheme="majorBidi" w:hAnsiTheme="majorBidi" w:cstheme="majorBidi"/>
          <w:sz w:val="24"/>
          <w:highlight w:val="yellow"/>
        </w:rPr>
      </w:pPr>
      <w:r w:rsidRPr="0062122D">
        <w:rPr>
          <w:rFonts w:asciiTheme="majorBidi" w:hAnsiTheme="majorBidi" w:cstheme="majorBidi"/>
          <w:sz w:val="24"/>
          <w:highlight w:val="yellow"/>
          <w:rtl/>
        </w:rPr>
        <w:t xml:space="preserve">התפיסה השגורה בעולם, היא </w:t>
      </w:r>
      <w:proofErr w:type="spellStart"/>
      <w:r w:rsidRPr="0062122D">
        <w:rPr>
          <w:rFonts w:asciiTheme="majorBidi" w:hAnsiTheme="majorBidi" w:cstheme="majorBidi"/>
          <w:sz w:val="24"/>
          <w:highlight w:val="yellow"/>
          <w:rtl/>
        </w:rPr>
        <w:t>שבזה"ז</w:t>
      </w:r>
      <w:proofErr w:type="spellEnd"/>
      <w:r w:rsidRPr="0062122D">
        <w:rPr>
          <w:rFonts w:asciiTheme="majorBidi" w:hAnsiTheme="majorBidi" w:cstheme="majorBidi"/>
          <w:sz w:val="24"/>
          <w:highlight w:val="yellow"/>
          <w:rtl/>
        </w:rPr>
        <w:t xml:space="preserve"> [בזמן הזה] </w:t>
      </w:r>
      <w:proofErr w:type="spellStart"/>
      <w:r w:rsidRPr="0062122D">
        <w:rPr>
          <w:rFonts w:asciiTheme="majorBidi" w:hAnsiTheme="majorBidi" w:cstheme="majorBidi"/>
          <w:sz w:val="24"/>
          <w:highlight w:val="yellow"/>
          <w:rtl/>
        </w:rPr>
        <w:t>העכו"ם</w:t>
      </w:r>
      <w:proofErr w:type="spellEnd"/>
      <w:r w:rsidRPr="0062122D">
        <w:rPr>
          <w:rFonts w:asciiTheme="majorBidi" w:hAnsiTheme="majorBidi" w:cstheme="majorBidi"/>
          <w:sz w:val="24"/>
          <w:highlight w:val="yellow"/>
          <w:rtl/>
        </w:rPr>
        <w:t xml:space="preserve"> הם בדרגה גבוהה כלפי </w:t>
      </w:r>
      <w:proofErr w:type="spellStart"/>
      <w:r w:rsidRPr="0062122D">
        <w:rPr>
          <w:rFonts w:asciiTheme="majorBidi" w:hAnsiTheme="majorBidi" w:cstheme="majorBidi"/>
          <w:sz w:val="24"/>
          <w:highlight w:val="yellow"/>
          <w:rtl/>
        </w:rPr>
        <w:t>העכו"ם</w:t>
      </w:r>
      <w:proofErr w:type="spellEnd"/>
      <w:r w:rsidRPr="0062122D">
        <w:rPr>
          <w:rFonts w:asciiTheme="majorBidi" w:hAnsiTheme="majorBidi" w:cstheme="majorBidi"/>
          <w:sz w:val="24"/>
          <w:highlight w:val="yellow"/>
          <w:rtl/>
        </w:rPr>
        <w:t xml:space="preserve"> שבדורות הראשונים, שהיו </w:t>
      </w:r>
      <w:r w:rsidRPr="0062122D">
        <w:rPr>
          <w:rFonts w:asciiTheme="majorBidi" w:hAnsiTheme="majorBidi" w:cstheme="majorBidi"/>
          <w:sz w:val="24"/>
          <w:highlight w:val="yellow"/>
        </w:rPr>
        <w:t>pagans</w:t>
      </w:r>
      <w:r w:rsidRPr="0062122D">
        <w:rPr>
          <w:rFonts w:asciiTheme="majorBidi" w:hAnsiTheme="majorBidi" w:cstheme="majorBidi"/>
          <w:sz w:val="24"/>
          <w:highlight w:val="yellow"/>
          <w:rtl/>
        </w:rPr>
        <w:t xml:space="preserve">, שהיו עובדים לכוכבים ומזלות. והאמת אינו כן. ומה </w:t>
      </w:r>
      <w:proofErr w:type="spellStart"/>
      <w:r w:rsidRPr="0062122D">
        <w:rPr>
          <w:rFonts w:asciiTheme="majorBidi" w:hAnsiTheme="majorBidi" w:cstheme="majorBidi"/>
          <w:sz w:val="24"/>
          <w:highlight w:val="yellow"/>
          <w:rtl/>
        </w:rPr>
        <w:t>שהעכו"ם</w:t>
      </w:r>
      <w:proofErr w:type="spellEnd"/>
      <w:r w:rsidRPr="0062122D">
        <w:rPr>
          <w:rFonts w:asciiTheme="majorBidi" w:hAnsiTheme="majorBidi" w:cstheme="majorBidi"/>
          <w:sz w:val="24"/>
          <w:highlight w:val="yellow"/>
          <w:rtl/>
        </w:rPr>
        <w:t xml:space="preserve"> בדורות הראשונים היו נכשלים </w:t>
      </w:r>
      <w:proofErr w:type="spellStart"/>
      <w:r w:rsidRPr="0062122D">
        <w:rPr>
          <w:rFonts w:asciiTheme="majorBidi" w:hAnsiTheme="majorBidi" w:cstheme="majorBidi"/>
          <w:sz w:val="24"/>
          <w:highlight w:val="yellow"/>
          <w:rtl/>
        </w:rPr>
        <w:t>בתאוה</w:t>
      </w:r>
      <w:proofErr w:type="spellEnd"/>
      <w:r w:rsidRPr="0062122D">
        <w:rPr>
          <w:rFonts w:asciiTheme="majorBidi" w:hAnsiTheme="majorBidi" w:cstheme="majorBidi"/>
          <w:sz w:val="24"/>
          <w:highlight w:val="yellow"/>
          <w:rtl/>
        </w:rPr>
        <w:t xml:space="preserve"> לקבלת עול, היינו משום שהמחשבה שלהם חשובה, ועבדו מה שהחשיבו במחשבתם. </w:t>
      </w:r>
      <w:proofErr w:type="spellStart"/>
      <w:r w:rsidRPr="0062122D">
        <w:rPr>
          <w:rFonts w:asciiTheme="majorBidi" w:hAnsiTheme="majorBidi" w:cstheme="majorBidi"/>
          <w:sz w:val="24"/>
          <w:highlight w:val="yellow"/>
          <w:rtl/>
        </w:rPr>
        <w:lastRenderedPageBreak/>
        <w:t>ומשא"כ</w:t>
      </w:r>
      <w:proofErr w:type="spellEnd"/>
      <w:r w:rsidRPr="0062122D">
        <w:rPr>
          <w:rFonts w:asciiTheme="majorBidi" w:hAnsiTheme="majorBidi" w:cstheme="majorBidi"/>
          <w:sz w:val="24"/>
          <w:highlight w:val="yellow"/>
          <w:rtl/>
        </w:rPr>
        <w:t xml:space="preserve"> בזמננו, </w:t>
      </w:r>
      <w:proofErr w:type="spellStart"/>
      <w:r w:rsidRPr="0062122D">
        <w:rPr>
          <w:rFonts w:asciiTheme="majorBidi" w:hAnsiTheme="majorBidi" w:cstheme="majorBidi"/>
          <w:sz w:val="24"/>
          <w:highlight w:val="yellow"/>
          <w:rtl/>
        </w:rPr>
        <w:t>שהתאוה</w:t>
      </w:r>
      <w:proofErr w:type="spellEnd"/>
      <w:r w:rsidRPr="0062122D">
        <w:rPr>
          <w:rFonts w:asciiTheme="majorBidi" w:hAnsiTheme="majorBidi" w:cstheme="majorBidi"/>
          <w:sz w:val="24"/>
          <w:highlight w:val="yellow"/>
          <w:rtl/>
        </w:rPr>
        <w:t xml:space="preserve"> היא לפריקת עול, פי' שאין שום דבר שחשוב, ואפי' של מחשבתו. ולכן פורקים עול מכל וכל.</w:t>
      </w:r>
      <w:r w:rsidRPr="0062122D">
        <w:rPr>
          <w:rStyle w:val="FootnoteReference"/>
          <w:rFonts w:asciiTheme="majorBidi" w:hAnsiTheme="majorBidi" w:cstheme="majorBidi"/>
          <w:sz w:val="24"/>
          <w:highlight w:val="yellow"/>
          <w:rtl/>
        </w:rPr>
        <w:footnoteReference w:id="66"/>
      </w:r>
    </w:p>
    <w:p w14:paraId="3B5D4D6C" w14:textId="3B227D10" w:rsidR="00692F38" w:rsidRPr="0062122D" w:rsidRDefault="005B34A3" w:rsidP="001118D9">
      <w:pPr>
        <w:spacing w:after="0" w:line="360" w:lineRule="auto"/>
        <w:ind w:firstLine="284"/>
        <w:rPr>
          <w:rFonts w:asciiTheme="majorBidi" w:hAnsiTheme="majorBidi" w:cstheme="majorBidi"/>
          <w:sz w:val="24"/>
          <w:lang w:val="en-US"/>
        </w:rPr>
      </w:pPr>
      <w:commentRangeStart w:id="30"/>
      <w:r w:rsidRPr="0062122D">
        <w:rPr>
          <w:rFonts w:asciiTheme="majorBidi" w:hAnsiTheme="majorBidi" w:cstheme="majorBidi"/>
          <w:sz w:val="24"/>
        </w:rPr>
        <w:t>Nothing is important</w:t>
      </w:r>
      <w:r w:rsidR="00DD0B45" w:rsidRPr="0062122D">
        <w:rPr>
          <w:rFonts w:asciiTheme="majorBidi" w:hAnsiTheme="majorBidi" w:cstheme="majorBidi"/>
          <w:sz w:val="24"/>
        </w:rPr>
        <w:t xml:space="preserve"> </w:t>
      </w:r>
      <w:r w:rsidR="003477D2" w:rsidRPr="0062122D">
        <w:rPr>
          <w:rFonts w:asciiTheme="majorBidi" w:hAnsiTheme="majorBidi" w:cstheme="majorBidi"/>
          <w:sz w:val="24"/>
        </w:rPr>
        <w:t>–</w:t>
      </w:r>
      <w:r w:rsidR="00DD0B45" w:rsidRPr="0062122D">
        <w:rPr>
          <w:rFonts w:asciiTheme="majorBidi" w:hAnsiTheme="majorBidi" w:cstheme="majorBidi"/>
          <w:sz w:val="24"/>
        </w:rPr>
        <w:t xml:space="preserve"> </w:t>
      </w:r>
      <w:r w:rsidR="003477D2" w:rsidRPr="0062122D">
        <w:rPr>
          <w:rFonts w:asciiTheme="majorBidi" w:hAnsiTheme="majorBidi" w:cstheme="majorBidi"/>
          <w:sz w:val="24"/>
        </w:rPr>
        <w:t xml:space="preserve">not even </w:t>
      </w:r>
      <w:r w:rsidR="001773DF" w:rsidRPr="0062122D">
        <w:rPr>
          <w:rFonts w:asciiTheme="majorBidi" w:hAnsiTheme="majorBidi" w:cstheme="majorBidi"/>
          <w:sz w:val="24"/>
        </w:rPr>
        <w:t>one’s thoughts.</w:t>
      </w:r>
      <w:commentRangeEnd w:id="30"/>
      <w:r w:rsidR="00CA4880">
        <w:rPr>
          <w:rStyle w:val="CommentReference"/>
        </w:rPr>
        <w:commentReference w:id="30"/>
      </w:r>
      <w:r w:rsidR="001773DF" w:rsidRPr="0062122D">
        <w:rPr>
          <w:rFonts w:asciiTheme="majorBidi" w:hAnsiTheme="majorBidi" w:cstheme="majorBidi"/>
          <w:sz w:val="24"/>
        </w:rPr>
        <w:t xml:space="preserve"> </w:t>
      </w:r>
      <w:r w:rsidR="004E60EB" w:rsidRPr="0062122D">
        <w:rPr>
          <w:rFonts w:asciiTheme="majorBidi" w:hAnsiTheme="majorBidi" w:cstheme="majorBidi"/>
          <w:sz w:val="24"/>
        </w:rPr>
        <w:t>The cynicism against which Rabbi Hutner rails</w:t>
      </w:r>
      <w:r w:rsidR="004B67C6" w:rsidRPr="0062122D">
        <w:rPr>
          <w:rFonts w:asciiTheme="majorBidi" w:hAnsiTheme="majorBidi" w:cstheme="majorBidi"/>
          <w:sz w:val="24"/>
        </w:rPr>
        <w:t xml:space="preserve">, which </w:t>
      </w:r>
      <w:r w:rsidR="00E83CBF" w:rsidRPr="0062122D">
        <w:rPr>
          <w:rFonts w:asciiTheme="majorBidi" w:hAnsiTheme="majorBidi" w:cstheme="majorBidi"/>
          <w:sz w:val="24"/>
          <w:rtl/>
        </w:rPr>
        <w:t>"</w:t>
      </w:r>
      <w:r w:rsidR="00E83CBF" w:rsidRPr="0062122D">
        <w:rPr>
          <w:rFonts w:asciiTheme="majorBidi" w:hAnsiTheme="majorBidi" w:cstheme="majorBidi"/>
          <w:sz w:val="24"/>
          <w:highlight w:val="yellow"/>
          <w:rtl/>
        </w:rPr>
        <w:t xml:space="preserve">ענינה הוא למצוא את הפרצה בכל בנין של חשיבות על מנת לסתור את כל </w:t>
      </w:r>
      <w:proofErr w:type="spellStart"/>
      <w:r w:rsidR="00E83CBF" w:rsidRPr="0062122D">
        <w:rPr>
          <w:rFonts w:asciiTheme="majorBidi" w:hAnsiTheme="majorBidi" w:cstheme="majorBidi"/>
          <w:sz w:val="24"/>
          <w:highlight w:val="yellow"/>
          <w:rtl/>
        </w:rPr>
        <w:t>הבנין</w:t>
      </w:r>
      <w:proofErr w:type="spellEnd"/>
      <w:r w:rsidR="00E83CBF" w:rsidRPr="0062122D">
        <w:rPr>
          <w:rFonts w:asciiTheme="majorBidi" w:hAnsiTheme="majorBidi" w:cstheme="majorBidi"/>
          <w:sz w:val="24"/>
          <w:highlight w:val="yellow"/>
          <w:rtl/>
        </w:rPr>
        <w:t>" (פחד יצחק, פורים א/ד),</w:t>
      </w:r>
      <w:r w:rsidR="00E83CBF" w:rsidRPr="0062122D">
        <w:rPr>
          <w:rFonts w:asciiTheme="majorBidi" w:hAnsiTheme="majorBidi" w:cstheme="majorBidi"/>
          <w:sz w:val="24"/>
        </w:rPr>
        <w:t xml:space="preserve">, is nihilism </w:t>
      </w:r>
      <w:r w:rsidR="001A5658" w:rsidRPr="0062122D">
        <w:rPr>
          <w:rFonts w:asciiTheme="majorBidi" w:hAnsiTheme="majorBidi" w:cstheme="majorBidi"/>
          <w:sz w:val="24"/>
        </w:rPr>
        <w:t xml:space="preserve">that negates all values. As he expressed this idea in another place: </w:t>
      </w:r>
      <w:r w:rsidR="00692F38" w:rsidRPr="0062122D">
        <w:rPr>
          <w:rFonts w:asciiTheme="majorBidi" w:hAnsiTheme="majorBidi" w:cstheme="majorBidi"/>
          <w:sz w:val="24"/>
          <w:rtl/>
        </w:rPr>
        <w:t>"</w:t>
      </w:r>
      <w:r w:rsidR="00692F38" w:rsidRPr="0062122D">
        <w:rPr>
          <w:rFonts w:asciiTheme="majorBidi" w:hAnsiTheme="majorBidi" w:cstheme="majorBidi"/>
          <w:sz w:val="24"/>
          <w:highlight w:val="yellow"/>
          <w:rtl/>
        </w:rPr>
        <w:t>יחוד בית מדרשנו ומטרת דיבורינו היא לקראת אור התפיסה של גדלות ורוממות בחיים. מזה נובעות התביעות המתמידות שלנו ל'קוק פון כבוד' [=מבט של כבוד] ו'חשיבות', בפרט בתקופתנו שקולות הזלזול והקלות עולים בראש חוצות וקריות, ועבודה קשה היא בזמננו</w:t>
      </w:r>
      <w:r w:rsidR="00692F38" w:rsidRPr="0062122D">
        <w:rPr>
          <w:rFonts w:asciiTheme="majorBidi" w:hAnsiTheme="majorBidi" w:cstheme="majorBidi"/>
          <w:sz w:val="24"/>
          <w:rtl/>
        </w:rPr>
        <w:t>."</w:t>
      </w:r>
      <w:r w:rsidR="00692F38" w:rsidRPr="0062122D">
        <w:rPr>
          <w:rFonts w:asciiTheme="majorBidi" w:hAnsiTheme="majorBidi" w:cstheme="majorBidi"/>
          <w:sz w:val="24"/>
          <w:lang w:val="en-US"/>
        </w:rPr>
        <w:t xml:space="preserve"> </w:t>
      </w:r>
      <w:r w:rsidR="00692F38" w:rsidRPr="0062122D">
        <w:rPr>
          <w:rStyle w:val="FootnoteReference"/>
          <w:rFonts w:asciiTheme="majorBidi" w:hAnsiTheme="majorBidi" w:cstheme="majorBidi"/>
          <w:sz w:val="24"/>
          <w:rtl/>
        </w:rPr>
        <w:footnoteReference w:id="67"/>
      </w:r>
    </w:p>
    <w:p w14:paraId="0CEBDDC4" w14:textId="2B22F7CB" w:rsidR="00923114" w:rsidRPr="0062122D" w:rsidRDefault="00923114" w:rsidP="001118D9">
      <w:pPr>
        <w:spacing w:after="0" w:line="360" w:lineRule="auto"/>
        <w:ind w:firstLine="284"/>
        <w:rPr>
          <w:rFonts w:asciiTheme="majorBidi" w:hAnsiTheme="majorBidi" w:cstheme="majorBidi"/>
          <w:sz w:val="24"/>
        </w:rPr>
      </w:pPr>
      <w:r w:rsidRPr="0062122D">
        <w:rPr>
          <w:rFonts w:asciiTheme="majorBidi" w:hAnsiTheme="majorBidi" w:cstheme="majorBidi"/>
          <w:sz w:val="24"/>
          <w:lang w:val="en-US"/>
        </w:rPr>
        <w:t xml:space="preserve">An examination </w:t>
      </w:r>
      <w:r w:rsidR="00D92408" w:rsidRPr="0062122D">
        <w:rPr>
          <w:rFonts w:asciiTheme="majorBidi" w:hAnsiTheme="majorBidi" w:cstheme="majorBidi"/>
          <w:sz w:val="24"/>
          <w:lang w:val="en-US"/>
        </w:rPr>
        <w:t xml:space="preserve">of the various appearances of Amalek in Rabbi Hutner’s thought </w:t>
      </w:r>
      <w:r w:rsidR="00615968" w:rsidRPr="0062122D">
        <w:rPr>
          <w:rFonts w:asciiTheme="majorBidi" w:hAnsiTheme="majorBidi" w:cstheme="majorBidi"/>
          <w:sz w:val="24"/>
          <w:lang w:val="en-US"/>
        </w:rPr>
        <w:t>reinforces this conclusion.</w:t>
      </w:r>
      <w:r w:rsidR="000B422F" w:rsidRPr="0062122D">
        <w:rPr>
          <w:rFonts w:asciiTheme="majorBidi" w:hAnsiTheme="majorBidi" w:cstheme="majorBidi"/>
          <w:sz w:val="24"/>
          <w:lang w:val="en-US"/>
        </w:rPr>
        <w:t xml:space="preserve"> </w:t>
      </w:r>
      <w:r w:rsidR="00181906" w:rsidRPr="0062122D">
        <w:rPr>
          <w:rFonts w:asciiTheme="majorBidi" w:hAnsiTheme="majorBidi" w:cstheme="majorBidi"/>
          <w:sz w:val="24"/>
          <w:lang w:val="en-US"/>
        </w:rPr>
        <w:t>One</w:t>
      </w:r>
      <w:r w:rsidR="000B422F" w:rsidRPr="0062122D">
        <w:rPr>
          <w:rFonts w:asciiTheme="majorBidi" w:hAnsiTheme="majorBidi" w:cstheme="majorBidi"/>
          <w:sz w:val="24"/>
          <w:lang w:val="en-US"/>
        </w:rPr>
        <w:t xml:space="preserve"> such appearance ca</w:t>
      </w:r>
      <w:r w:rsidR="00A15145">
        <w:rPr>
          <w:rFonts w:asciiTheme="majorBidi" w:hAnsiTheme="majorBidi" w:cstheme="majorBidi"/>
          <w:sz w:val="24"/>
          <w:lang w:val="en-US"/>
        </w:rPr>
        <w:t>n</w:t>
      </w:r>
      <w:r w:rsidR="000B422F" w:rsidRPr="0062122D">
        <w:rPr>
          <w:rFonts w:asciiTheme="majorBidi" w:hAnsiTheme="majorBidi" w:cstheme="majorBidi"/>
          <w:sz w:val="24"/>
          <w:lang w:val="en-US"/>
        </w:rPr>
        <w:t xml:space="preserve"> be found in discourse 29 of </w:t>
      </w:r>
      <w:r w:rsidR="00DC4E3F" w:rsidRPr="005E31B8">
        <w:rPr>
          <w:rFonts w:asciiTheme="majorBidi" w:hAnsiTheme="majorBidi" w:cstheme="majorBidi"/>
          <w:i/>
          <w:iCs/>
          <w:sz w:val="24"/>
          <w:lang w:val="en-US"/>
        </w:rPr>
        <w:t>Pachad Yitzchak</w:t>
      </w:r>
      <w:r w:rsidR="000B422F" w:rsidRPr="005E31B8">
        <w:rPr>
          <w:rFonts w:asciiTheme="majorBidi" w:hAnsiTheme="majorBidi" w:cstheme="majorBidi"/>
          <w:sz w:val="24"/>
          <w:lang w:val="en-US"/>
        </w:rPr>
        <w:t xml:space="preserve"> </w:t>
      </w:r>
      <w:r w:rsidR="00DC6953" w:rsidRPr="005E31B8">
        <w:rPr>
          <w:rFonts w:asciiTheme="majorBidi" w:hAnsiTheme="majorBidi" w:cstheme="majorBidi"/>
          <w:sz w:val="24"/>
          <w:lang w:val="en-US"/>
        </w:rPr>
        <w:t>on Purim</w:t>
      </w:r>
      <w:r w:rsidR="00DC6953" w:rsidRPr="0062122D">
        <w:rPr>
          <w:rFonts w:asciiTheme="majorBidi" w:hAnsiTheme="majorBidi" w:cstheme="majorBidi"/>
          <w:sz w:val="24"/>
          <w:lang w:val="en-US"/>
        </w:rPr>
        <w:t>. Rabbi Hutner began this discourse by prese</w:t>
      </w:r>
      <w:r w:rsidR="00087313" w:rsidRPr="0062122D">
        <w:rPr>
          <w:rFonts w:asciiTheme="majorBidi" w:hAnsiTheme="majorBidi" w:cstheme="majorBidi"/>
          <w:sz w:val="24"/>
          <w:lang w:val="en-US"/>
        </w:rPr>
        <w:t>n</w:t>
      </w:r>
      <w:r w:rsidR="00DC6953" w:rsidRPr="0062122D">
        <w:rPr>
          <w:rFonts w:asciiTheme="majorBidi" w:hAnsiTheme="majorBidi" w:cstheme="majorBidi"/>
          <w:sz w:val="24"/>
          <w:lang w:val="en-US"/>
        </w:rPr>
        <w:t>ting two inter</w:t>
      </w:r>
      <w:r w:rsidR="00087313" w:rsidRPr="0062122D">
        <w:rPr>
          <w:rFonts w:asciiTheme="majorBidi" w:hAnsiTheme="majorBidi" w:cstheme="majorBidi"/>
          <w:sz w:val="24"/>
          <w:lang w:val="en-US"/>
        </w:rPr>
        <w:t xml:space="preserve">pretations of a </w:t>
      </w:r>
      <w:r w:rsidR="00CE603B">
        <w:rPr>
          <w:rFonts w:asciiTheme="majorBidi" w:hAnsiTheme="majorBidi" w:cstheme="majorBidi"/>
          <w:sz w:val="24"/>
          <w:lang w:val="en-US"/>
        </w:rPr>
        <w:t xml:space="preserve">difficult </w:t>
      </w:r>
      <w:r w:rsidR="00087313" w:rsidRPr="0062122D">
        <w:rPr>
          <w:rFonts w:asciiTheme="majorBidi" w:hAnsiTheme="majorBidi" w:cstheme="majorBidi"/>
          <w:sz w:val="24"/>
          <w:lang w:val="en-US"/>
        </w:rPr>
        <w:t>verse</w:t>
      </w:r>
      <w:r w:rsidR="00852505" w:rsidRPr="0062122D">
        <w:rPr>
          <w:rFonts w:asciiTheme="majorBidi" w:hAnsiTheme="majorBidi" w:cstheme="majorBidi"/>
          <w:sz w:val="24"/>
          <w:lang w:val="en-US"/>
        </w:rPr>
        <w:t>. In the book of Sam</w:t>
      </w:r>
      <w:r w:rsidR="00CE603B">
        <w:rPr>
          <w:rFonts w:asciiTheme="majorBidi" w:hAnsiTheme="majorBidi" w:cstheme="majorBidi"/>
          <w:sz w:val="24"/>
          <w:lang w:val="en-US"/>
        </w:rPr>
        <w:t>uel</w:t>
      </w:r>
      <w:r w:rsidR="00852505" w:rsidRPr="0062122D">
        <w:rPr>
          <w:rFonts w:asciiTheme="majorBidi" w:hAnsiTheme="majorBidi" w:cstheme="majorBidi"/>
          <w:sz w:val="24"/>
          <w:lang w:val="en-US"/>
        </w:rPr>
        <w:t xml:space="preserve">, after the story of </w:t>
      </w:r>
      <w:r w:rsidR="00063A09" w:rsidRPr="0062122D">
        <w:rPr>
          <w:rFonts w:asciiTheme="majorBidi" w:hAnsiTheme="majorBidi" w:cstheme="majorBidi"/>
          <w:sz w:val="24"/>
          <w:lang w:val="en-US"/>
        </w:rPr>
        <w:t xml:space="preserve">King </w:t>
      </w:r>
      <w:r w:rsidR="00852505" w:rsidRPr="0062122D">
        <w:rPr>
          <w:rFonts w:asciiTheme="majorBidi" w:hAnsiTheme="majorBidi" w:cstheme="majorBidi"/>
          <w:sz w:val="24"/>
          <w:lang w:val="en-US"/>
        </w:rPr>
        <w:t xml:space="preserve">Saul’s war </w:t>
      </w:r>
      <w:r w:rsidR="00063A09" w:rsidRPr="0062122D">
        <w:rPr>
          <w:rFonts w:asciiTheme="majorBidi" w:hAnsiTheme="majorBidi" w:cstheme="majorBidi"/>
          <w:sz w:val="24"/>
          <w:lang w:val="en-US"/>
        </w:rPr>
        <w:t xml:space="preserve">against Amalek, there appears </w:t>
      </w:r>
      <w:r w:rsidR="002D6CCC" w:rsidRPr="0062122D">
        <w:rPr>
          <w:rFonts w:asciiTheme="majorBidi" w:hAnsiTheme="majorBidi" w:cstheme="majorBidi"/>
          <w:sz w:val="24"/>
          <w:lang w:val="en-US"/>
        </w:rPr>
        <w:t>the story of the execution of Agag</w:t>
      </w:r>
      <w:r w:rsidR="00E8052E">
        <w:rPr>
          <w:rFonts w:asciiTheme="majorBidi" w:hAnsiTheme="majorBidi" w:cstheme="majorBidi"/>
          <w:sz w:val="24"/>
          <w:lang w:val="en-US"/>
        </w:rPr>
        <w:t>,</w:t>
      </w:r>
      <w:r w:rsidR="002D6CCC" w:rsidRPr="0062122D">
        <w:rPr>
          <w:rFonts w:asciiTheme="majorBidi" w:hAnsiTheme="majorBidi" w:cstheme="majorBidi"/>
          <w:sz w:val="24"/>
          <w:lang w:val="en-US"/>
        </w:rPr>
        <w:t xml:space="preserve"> </w:t>
      </w:r>
      <w:r w:rsidR="00E30096">
        <w:rPr>
          <w:rFonts w:asciiTheme="majorBidi" w:hAnsiTheme="majorBidi" w:cstheme="majorBidi"/>
          <w:sz w:val="24"/>
          <w:lang w:val="en-US"/>
        </w:rPr>
        <w:t>k</w:t>
      </w:r>
      <w:r w:rsidR="002D6CCC" w:rsidRPr="0062122D">
        <w:rPr>
          <w:rFonts w:asciiTheme="majorBidi" w:hAnsiTheme="majorBidi" w:cstheme="majorBidi"/>
          <w:sz w:val="24"/>
          <w:lang w:val="en-US"/>
        </w:rPr>
        <w:t>ing of Amalek, who according to the midrash</w:t>
      </w:r>
      <w:r w:rsidR="00F142FE">
        <w:rPr>
          <w:rFonts w:asciiTheme="majorBidi" w:hAnsiTheme="majorBidi" w:cstheme="majorBidi"/>
          <w:sz w:val="24"/>
          <w:lang w:val="en-US"/>
        </w:rPr>
        <w:t>,</w:t>
      </w:r>
      <w:r w:rsidR="002D6CCC" w:rsidRPr="0062122D">
        <w:rPr>
          <w:rFonts w:asciiTheme="majorBidi" w:hAnsiTheme="majorBidi" w:cstheme="majorBidi"/>
          <w:sz w:val="24"/>
          <w:lang w:val="en-US"/>
        </w:rPr>
        <w:t xml:space="preserve"> was </w:t>
      </w:r>
      <w:r w:rsidR="00AB375E" w:rsidRPr="0062122D">
        <w:rPr>
          <w:rFonts w:asciiTheme="majorBidi" w:hAnsiTheme="majorBidi" w:cstheme="majorBidi"/>
          <w:sz w:val="24"/>
          <w:lang w:val="en-US"/>
        </w:rPr>
        <w:t xml:space="preserve">one of the forefathers of the wicked Haman. </w:t>
      </w:r>
      <w:r w:rsidR="001162A7" w:rsidRPr="0062122D">
        <w:rPr>
          <w:rFonts w:asciiTheme="majorBidi" w:hAnsiTheme="majorBidi" w:cstheme="majorBidi"/>
          <w:sz w:val="24"/>
          <w:lang w:val="en-US"/>
        </w:rPr>
        <w:t xml:space="preserve">In the </w:t>
      </w:r>
      <w:r w:rsidR="0024058F" w:rsidRPr="0062122D">
        <w:rPr>
          <w:rFonts w:asciiTheme="majorBidi" w:hAnsiTheme="majorBidi" w:cstheme="majorBidi"/>
          <w:sz w:val="24"/>
          <w:lang w:val="en-US"/>
        </w:rPr>
        <w:t xml:space="preserve">context of the execution there appears the </w:t>
      </w:r>
      <w:r w:rsidR="00F142FE">
        <w:rPr>
          <w:rFonts w:asciiTheme="majorBidi" w:hAnsiTheme="majorBidi" w:cstheme="majorBidi"/>
          <w:sz w:val="24"/>
          <w:lang w:val="en-US"/>
        </w:rPr>
        <w:t xml:space="preserve">following </w:t>
      </w:r>
      <w:r w:rsidR="0063486E" w:rsidRPr="0062122D">
        <w:rPr>
          <w:rFonts w:asciiTheme="majorBidi" w:hAnsiTheme="majorBidi" w:cstheme="majorBidi"/>
          <w:sz w:val="24"/>
          <w:lang w:val="en-US"/>
        </w:rPr>
        <w:t xml:space="preserve">description, </w:t>
      </w:r>
      <w:r w:rsidR="003E22F4" w:rsidRPr="0062122D">
        <w:rPr>
          <w:rFonts w:asciiTheme="majorBidi" w:hAnsiTheme="majorBidi" w:cstheme="majorBidi"/>
          <w:sz w:val="24"/>
          <w:lang w:val="en-US"/>
        </w:rPr>
        <w:t>“</w:t>
      </w:r>
      <w:r w:rsidR="005E7C75" w:rsidRPr="0062122D">
        <w:rPr>
          <w:rFonts w:asciiTheme="majorBidi" w:hAnsiTheme="majorBidi" w:cstheme="majorBidi"/>
          <w:color w:val="000000"/>
          <w:sz w:val="24"/>
          <w:szCs w:val="29"/>
          <w:shd w:val="clear" w:color="auto" w:fill="FFFFFF"/>
        </w:rPr>
        <w:t>And Agag came unto him in chains</w:t>
      </w:r>
      <w:r w:rsidR="00807AD5" w:rsidRPr="0062122D">
        <w:rPr>
          <w:rFonts w:asciiTheme="majorBidi" w:hAnsiTheme="majorBidi" w:cstheme="majorBidi"/>
          <w:color w:val="000000"/>
          <w:sz w:val="24"/>
          <w:szCs w:val="29"/>
          <w:shd w:val="clear" w:color="auto" w:fill="FFFFFF"/>
          <w:lang w:val="en-US"/>
        </w:rPr>
        <w:t xml:space="preserve"> [</w:t>
      </w:r>
      <w:proofErr w:type="spellStart"/>
      <w:r w:rsidR="00807AD5" w:rsidRPr="00A94ACC">
        <w:rPr>
          <w:rFonts w:asciiTheme="majorBidi" w:hAnsiTheme="majorBidi" w:cstheme="majorBidi"/>
          <w:i/>
          <w:iCs/>
          <w:color w:val="000000"/>
          <w:sz w:val="24"/>
          <w:szCs w:val="29"/>
          <w:shd w:val="clear" w:color="auto" w:fill="FFFFFF"/>
          <w:lang w:val="en-US"/>
        </w:rPr>
        <w:t>ma’adanot</w:t>
      </w:r>
      <w:proofErr w:type="spellEnd"/>
      <w:r w:rsidR="00807AD5" w:rsidRPr="0062122D">
        <w:rPr>
          <w:rFonts w:asciiTheme="majorBidi" w:hAnsiTheme="majorBidi" w:cstheme="majorBidi"/>
          <w:color w:val="000000"/>
          <w:sz w:val="24"/>
          <w:szCs w:val="29"/>
          <w:shd w:val="clear" w:color="auto" w:fill="FFFFFF"/>
          <w:lang w:val="en-US"/>
        </w:rPr>
        <w:t>]</w:t>
      </w:r>
      <w:r w:rsidR="005B08D4" w:rsidRPr="0062122D">
        <w:rPr>
          <w:rFonts w:asciiTheme="majorBidi" w:hAnsiTheme="majorBidi" w:cstheme="majorBidi"/>
          <w:color w:val="000000"/>
          <w:sz w:val="24"/>
          <w:szCs w:val="29"/>
          <w:shd w:val="clear" w:color="auto" w:fill="FFFFFF"/>
          <w:lang w:val="en-US"/>
        </w:rPr>
        <w:t>”</w:t>
      </w:r>
      <w:r w:rsidR="008E6A2B">
        <w:rPr>
          <w:rFonts w:asciiTheme="majorBidi" w:hAnsiTheme="majorBidi" w:cstheme="majorBidi"/>
          <w:color w:val="000000"/>
          <w:sz w:val="24"/>
          <w:szCs w:val="29"/>
          <w:shd w:val="clear" w:color="auto" w:fill="FFFFFF"/>
          <w:lang w:val="en-US"/>
        </w:rPr>
        <w:t xml:space="preserve"> </w:t>
      </w:r>
      <w:r w:rsidR="0063486E" w:rsidRPr="0062122D">
        <w:rPr>
          <w:rFonts w:asciiTheme="majorBidi" w:hAnsiTheme="majorBidi" w:cstheme="majorBidi"/>
          <w:sz w:val="24"/>
          <w:lang w:val="en-US"/>
        </w:rPr>
        <w:t>(</w:t>
      </w:r>
      <w:r w:rsidR="009E799D" w:rsidRPr="0062122D">
        <w:rPr>
          <w:rFonts w:asciiTheme="majorBidi" w:hAnsiTheme="majorBidi" w:cstheme="majorBidi"/>
          <w:sz w:val="24"/>
          <w:lang w:val="en-US"/>
        </w:rPr>
        <w:t xml:space="preserve">I </w:t>
      </w:r>
      <w:r w:rsidR="0063486E" w:rsidRPr="0062122D">
        <w:rPr>
          <w:rFonts w:asciiTheme="majorBidi" w:hAnsiTheme="majorBidi" w:cstheme="majorBidi"/>
          <w:sz w:val="24"/>
          <w:lang w:val="en-US"/>
        </w:rPr>
        <w:t>Sam</w:t>
      </w:r>
      <w:r w:rsidR="009E4314" w:rsidRPr="0062122D">
        <w:rPr>
          <w:rFonts w:asciiTheme="majorBidi" w:hAnsiTheme="majorBidi" w:cstheme="majorBidi"/>
          <w:sz w:val="24"/>
          <w:lang w:val="en-US"/>
        </w:rPr>
        <w:t>.</w:t>
      </w:r>
      <w:r w:rsidR="00A96D5B" w:rsidRPr="0062122D">
        <w:rPr>
          <w:rFonts w:asciiTheme="majorBidi" w:hAnsiTheme="majorBidi" w:cstheme="majorBidi"/>
          <w:sz w:val="24"/>
          <w:lang w:val="en-US"/>
        </w:rPr>
        <w:t xml:space="preserve"> 15:32)</w:t>
      </w:r>
      <w:r w:rsidR="003E22F4" w:rsidRPr="0062122D">
        <w:rPr>
          <w:rFonts w:asciiTheme="majorBidi" w:hAnsiTheme="majorBidi" w:cstheme="majorBidi"/>
          <w:sz w:val="24"/>
          <w:lang w:val="en-US"/>
        </w:rPr>
        <w:t xml:space="preserve">. Rabbi Hutner </w:t>
      </w:r>
      <w:r w:rsidR="00151B0C">
        <w:rPr>
          <w:rFonts w:asciiTheme="majorBidi" w:hAnsiTheme="majorBidi" w:cstheme="majorBidi"/>
          <w:sz w:val="24"/>
          <w:lang w:val="en-US"/>
        </w:rPr>
        <w:t xml:space="preserve">offers </w:t>
      </w:r>
      <w:r w:rsidR="00434A88" w:rsidRPr="0062122D">
        <w:rPr>
          <w:rFonts w:asciiTheme="majorBidi" w:hAnsiTheme="majorBidi" w:cstheme="majorBidi"/>
          <w:sz w:val="24"/>
          <w:lang w:val="en-US"/>
        </w:rPr>
        <w:t xml:space="preserve">two interpretations </w:t>
      </w:r>
      <w:r w:rsidR="00F412F1">
        <w:rPr>
          <w:rFonts w:asciiTheme="majorBidi" w:hAnsiTheme="majorBidi" w:cstheme="majorBidi"/>
          <w:sz w:val="24"/>
          <w:lang w:val="en-US"/>
        </w:rPr>
        <w:t xml:space="preserve">that have been suggested for </w:t>
      </w:r>
      <w:r w:rsidR="00434A88" w:rsidRPr="0062122D">
        <w:rPr>
          <w:rFonts w:asciiTheme="majorBidi" w:hAnsiTheme="majorBidi" w:cstheme="majorBidi"/>
          <w:sz w:val="24"/>
          <w:lang w:val="en-US"/>
        </w:rPr>
        <w:t xml:space="preserve">the </w:t>
      </w:r>
      <w:r w:rsidR="00416036" w:rsidRPr="0062122D">
        <w:rPr>
          <w:rFonts w:asciiTheme="majorBidi" w:hAnsiTheme="majorBidi" w:cstheme="majorBidi"/>
          <w:sz w:val="24"/>
          <w:lang w:val="en-US"/>
        </w:rPr>
        <w:t xml:space="preserve">obscure </w:t>
      </w:r>
      <w:r w:rsidR="00595183">
        <w:rPr>
          <w:rFonts w:asciiTheme="majorBidi" w:hAnsiTheme="majorBidi" w:cstheme="majorBidi"/>
          <w:sz w:val="24"/>
          <w:lang w:val="en-US"/>
        </w:rPr>
        <w:t xml:space="preserve">Hebrew </w:t>
      </w:r>
      <w:r w:rsidR="00416036" w:rsidRPr="0062122D">
        <w:rPr>
          <w:rFonts w:asciiTheme="majorBidi" w:hAnsiTheme="majorBidi" w:cstheme="majorBidi"/>
          <w:sz w:val="24"/>
          <w:lang w:val="en-US"/>
        </w:rPr>
        <w:t xml:space="preserve">word </w:t>
      </w:r>
      <w:r w:rsidR="00807AD5" w:rsidRPr="0062122D">
        <w:rPr>
          <w:rFonts w:asciiTheme="majorBidi" w:hAnsiTheme="majorBidi" w:cstheme="majorBidi"/>
          <w:sz w:val="24"/>
          <w:lang w:val="en-US"/>
        </w:rPr>
        <w:t>“</w:t>
      </w:r>
      <w:proofErr w:type="spellStart"/>
      <w:r w:rsidR="00807AD5" w:rsidRPr="00A94ACC">
        <w:rPr>
          <w:rFonts w:asciiTheme="majorBidi" w:hAnsiTheme="majorBidi" w:cstheme="majorBidi"/>
          <w:i/>
          <w:iCs/>
          <w:sz w:val="24"/>
          <w:lang w:val="en-US"/>
        </w:rPr>
        <w:t>ma</w:t>
      </w:r>
      <w:r w:rsidR="005B08D4" w:rsidRPr="00A94ACC">
        <w:rPr>
          <w:rFonts w:asciiTheme="majorBidi" w:hAnsiTheme="majorBidi" w:cstheme="majorBidi"/>
          <w:i/>
          <w:iCs/>
          <w:sz w:val="24"/>
          <w:lang w:val="en-US"/>
        </w:rPr>
        <w:t>’</w:t>
      </w:r>
      <w:r w:rsidR="00807AD5" w:rsidRPr="00A94ACC">
        <w:rPr>
          <w:rFonts w:asciiTheme="majorBidi" w:hAnsiTheme="majorBidi" w:cstheme="majorBidi"/>
          <w:i/>
          <w:iCs/>
          <w:sz w:val="24"/>
          <w:lang w:val="en-US"/>
        </w:rPr>
        <w:t>ada</w:t>
      </w:r>
      <w:r w:rsidR="005B08D4" w:rsidRPr="00A94ACC">
        <w:rPr>
          <w:rFonts w:asciiTheme="majorBidi" w:hAnsiTheme="majorBidi" w:cstheme="majorBidi"/>
          <w:i/>
          <w:iCs/>
          <w:sz w:val="24"/>
          <w:lang w:val="en-US"/>
        </w:rPr>
        <w:t>not</w:t>
      </w:r>
      <w:proofErr w:type="spellEnd"/>
      <w:proofErr w:type="gramStart"/>
      <w:r w:rsidR="005B08D4" w:rsidRPr="0062122D">
        <w:rPr>
          <w:rFonts w:asciiTheme="majorBidi" w:hAnsiTheme="majorBidi" w:cstheme="majorBidi"/>
          <w:sz w:val="24"/>
          <w:lang w:val="en-US"/>
        </w:rPr>
        <w:t>”</w:t>
      </w:r>
      <w:r w:rsidR="00BB3AD3">
        <w:rPr>
          <w:rFonts w:asciiTheme="majorBidi" w:hAnsiTheme="majorBidi" w:cstheme="majorBidi"/>
          <w:sz w:val="24"/>
          <w:lang w:val="en-US"/>
        </w:rPr>
        <w:t>.</w:t>
      </w:r>
      <w:proofErr w:type="gramEnd"/>
      <w:r w:rsidR="005B08D4" w:rsidRPr="0062122D">
        <w:rPr>
          <w:rFonts w:asciiTheme="majorBidi" w:hAnsiTheme="majorBidi" w:cstheme="majorBidi"/>
          <w:sz w:val="24"/>
          <w:lang w:val="en-US"/>
        </w:rPr>
        <w:t xml:space="preserve"> </w:t>
      </w:r>
      <w:r w:rsidR="00BB3AD3">
        <w:rPr>
          <w:rFonts w:asciiTheme="majorBidi" w:hAnsiTheme="majorBidi" w:cstheme="majorBidi"/>
          <w:sz w:val="24"/>
          <w:lang w:val="en-US"/>
        </w:rPr>
        <w:t>T</w:t>
      </w:r>
      <w:r w:rsidR="005B08D4" w:rsidRPr="0062122D">
        <w:rPr>
          <w:rFonts w:asciiTheme="majorBidi" w:hAnsiTheme="majorBidi" w:cstheme="majorBidi"/>
          <w:sz w:val="24"/>
          <w:lang w:val="en-US"/>
        </w:rPr>
        <w:t>he first</w:t>
      </w:r>
      <w:r w:rsidR="00BB3AD3">
        <w:rPr>
          <w:rFonts w:asciiTheme="majorBidi" w:hAnsiTheme="majorBidi" w:cstheme="majorBidi"/>
          <w:sz w:val="24"/>
          <w:lang w:val="en-US"/>
        </w:rPr>
        <w:t xml:space="preserve"> interpretation</w:t>
      </w:r>
      <w:r w:rsidR="00746536">
        <w:rPr>
          <w:rFonts w:asciiTheme="majorBidi" w:hAnsiTheme="majorBidi" w:cstheme="majorBidi"/>
          <w:sz w:val="24"/>
          <w:lang w:val="en-US"/>
        </w:rPr>
        <w:t xml:space="preserve">, </w:t>
      </w:r>
      <w:r w:rsidR="002F182E" w:rsidRPr="0062122D">
        <w:rPr>
          <w:rFonts w:asciiTheme="majorBidi" w:hAnsiTheme="majorBidi" w:cstheme="majorBidi"/>
          <w:sz w:val="24"/>
          <w:lang w:val="en-US"/>
        </w:rPr>
        <w:t xml:space="preserve">according to the Targum </w:t>
      </w:r>
      <w:proofErr w:type="spellStart"/>
      <w:r w:rsidR="002F182E" w:rsidRPr="0062122D">
        <w:rPr>
          <w:rFonts w:asciiTheme="majorBidi" w:hAnsiTheme="majorBidi" w:cstheme="majorBidi"/>
          <w:sz w:val="24"/>
          <w:lang w:val="en-US"/>
        </w:rPr>
        <w:t>Yehonatan</w:t>
      </w:r>
      <w:proofErr w:type="spellEnd"/>
      <w:r w:rsidR="002F182E" w:rsidRPr="0062122D">
        <w:rPr>
          <w:rFonts w:asciiTheme="majorBidi" w:hAnsiTheme="majorBidi" w:cstheme="majorBidi"/>
          <w:sz w:val="24"/>
          <w:lang w:val="en-US"/>
        </w:rPr>
        <w:t xml:space="preserve">, </w:t>
      </w:r>
      <w:r w:rsidR="00746536">
        <w:rPr>
          <w:rFonts w:asciiTheme="majorBidi" w:hAnsiTheme="majorBidi" w:cstheme="majorBidi"/>
          <w:sz w:val="24"/>
          <w:lang w:val="en-US"/>
        </w:rPr>
        <w:t xml:space="preserve">suggests </w:t>
      </w:r>
      <w:r w:rsidR="00C449BB" w:rsidRPr="0062122D">
        <w:rPr>
          <w:rFonts w:asciiTheme="majorBidi" w:hAnsiTheme="majorBidi" w:cstheme="majorBidi"/>
          <w:sz w:val="24"/>
          <w:lang w:val="en-US"/>
        </w:rPr>
        <w:t>that</w:t>
      </w:r>
      <w:r w:rsidR="002F182E" w:rsidRPr="0062122D">
        <w:rPr>
          <w:rFonts w:asciiTheme="majorBidi" w:hAnsiTheme="majorBidi" w:cstheme="majorBidi"/>
          <w:sz w:val="24"/>
          <w:lang w:val="en-US"/>
        </w:rPr>
        <w:t xml:space="preserve"> the meaning of the </w:t>
      </w:r>
      <w:r w:rsidR="00B13FF0" w:rsidRPr="0062122D">
        <w:rPr>
          <w:rFonts w:asciiTheme="majorBidi" w:hAnsiTheme="majorBidi" w:cstheme="majorBidi"/>
          <w:sz w:val="24"/>
          <w:lang w:val="en-US"/>
        </w:rPr>
        <w:t xml:space="preserve">word is </w:t>
      </w:r>
      <w:r w:rsidR="007F692C" w:rsidRPr="0062122D">
        <w:rPr>
          <w:rFonts w:asciiTheme="majorBidi" w:hAnsiTheme="majorBidi" w:cstheme="majorBidi"/>
          <w:sz w:val="24"/>
          <w:lang w:val="en-US"/>
        </w:rPr>
        <w:t>“indulgences”</w:t>
      </w:r>
      <w:r w:rsidR="00504929" w:rsidRPr="0062122D">
        <w:rPr>
          <w:rFonts w:asciiTheme="majorBidi" w:hAnsiTheme="majorBidi" w:cstheme="majorBidi"/>
          <w:sz w:val="24"/>
          <w:lang w:val="en-US"/>
        </w:rPr>
        <w:t>,</w:t>
      </w:r>
      <w:r w:rsidR="00187966" w:rsidRPr="0062122D">
        <w:rPr>
          <w:rFonts w:asciiTheme="majorBidi" w:hAnsiTheme="majorBidi" w:cstheme="majorBidi"/>
          <w:sz w:val="24"/>
          <w:lang w:val="en-US"/>
        </w:rPr>
        <w:t xml:space="preserve"> in the words of Rabbi </w:t>
      </w:r>
      <w:proofErr w:type="spellStart"/>
      <w:r w:rsidR="00187966" w:rsidRPr="0062122D">
        <w:rPr>
          <w:rFonts w:asciiTheme="majorBidi" w:hAnsiTheme="majorBidi" w:cstheme="majorBidi"/>
          <w:sz w:val="24"/>
          <w:lang w:val="en-US"/>
        </w:rPr>
        <w:t>Hutner</w:t>
      </w:r>
      <w:proofErr w:type="spellEnd"/>
      <w:r w:rsidR="00CB654C" w:rsidRPr="0062122D">
        <w:rPr>
          <w:rFonts w:asciiTheme="majorBidi" w:hAnsiTheme="majorBidi" w:cstheme="majorBidi"/>
          <w:sz w:val="24"/>
          <w:lang w:val="en-US"/>
        </w:rPr>
        <w:t>,</w:t>
      </w:r>
      <w:r w:rsidR="00504929" w:rsidRPr="0062122D">
        <w:rPr>
          <w:rFonts w:asciiTheme="majorBidi" w:hAnsiTheme="majorBidi" w:cstheme="majorBidi"/>
          <w:sz w:val="24"/>
          <w:lang w:val="en-US"/>
        </w:rPr>
        <w:t xml:space="preserve"> </w:t>
      </w:r>
      <w:r w:rsidR="00187966" w:rsidRPr="0062122D">
        <w:rPr>
          <w:rFonts w:asciiTheme="majorBidi" w:hAnsiTheme="majorBidi" w:cstheme="majorBidi"/>
          <w:sz w:val="24"/>
          <w:rtl/>
        </w:rPr>
        <w:t>"</w:t>
      </w:r>
      <w:proofErr w:type="spellStart"/>
      <w:r w:rsidR="00187966" w:rsidRPr="0062122D">
        <w:rPr>
          <w:rFonts w:asciiTheme="majorBidi" w:hAnsiTheme="majorBidi" w:cstheme="majorBidi"/>
          <w:sz w:val="24"/>
          <w:highlight w:val="yellow"/>
          <w:rtl/>
        </w:rPr>
        <w:t>שאגג</w:t>
      </w:r>
      <w:proofErr w:type="spellEnd"/>
      <w:r w:rsidR="00187966" w:rsidRPr="0062122D">
        <w:rPr>
          <w:rFonts w:asciiTheme="majorBidi" w:hAnsiTheme="majorBidi" w:cstheme="majorBidi"/>
          <w:sz w:val="24"/>
          <w:highlight w:val="yellow"/>
          <w:rtl/>
        </w:rPr>
        <w:t xml:space="preserve"> היה מעדן את עצמו ומפנק את עצמו בשעת הליכתו אצל שמואל</w:t>
      </w:r>
      <w:r w:rsidR="00187966" w:rsidRPr="0062122D">
        <w:rPr>
          <w:rFonts w:asciiTheme="majorBidi" w:hAnsiTheme="majorBidi" w:cstheme="majorBidi"/>
          <w:sz w:val="24"/>
          <w:rtl/>
        </w:rPr>
        <w:t>"</w:t>
      </w:r>
      <w:r w:rsidR="00CB654C" w:rsidRPr="0062122D">
        <w:rPr>
          <w:rFonts w:asciiTheme="majorBidi" w:hAnsiTheme="majorBidi" w:cstheme="majorBidi"/>
          <w:sz w:val="24"/>
        </w:rPr>
        <w:t xml:space="preserve">. The second interpretation </w:t>
      </w:r>
      <w:r w:rsidR="00FC55B1" w:rsidRPr="0062122D">
        <w:rPr>
          <w:rFonts w:asciiTheme="majorBidi" w:hAnsiTheme="majorBidi" w:cstheme="majorBidi"/>
          <w:sz w:val="24"/>
        </w:rPr>
        <w:t xml:space="preserve">suggests that the meaning of the </w:t>
      </w:r>
      <w:r w:rsidR="00D05D37" w:rsidRPr="0062122D">
        <w:rPr>
          <w:rFonts w:asciiTheme="majorBidi" w:hAnsiTheme="majorBidi" w:cstheme="majorBidi"/>
          <w:sz w:val="24"/>
        </w:rPr>
        <w:t>word is</w:t>
      </w:r>
      <w:r w:rsidR="00FC55B1" w:rsidRPr="0062122D">
        <w:rPr>
          <w:rFonts w:asciiTheme="majorBidi" w:hAnsiTheme="majorBidi" w:cstheme="majorBidi"/>
          <w:sz w:val="24"/>
        </w:rPr>
        <w:t xml:space="preserve"> </w:t>
      </w:r>
      <w:r w:rsidR="001F306C" w:rsidRPr="0062122D">
        <w:rPr>
          <w:rFonts w:asciiTheme="majorBidi" w:hAnsiTheme="majorBidi" w:cstheme="majorBidi"/>
          <w:sz w:val="24"/>
        </w:rPr>
        <w:t>“chains”, according to which Agag was chained</w:t>
      </w:r>
      <w:r w:rsidR="00D635F3">
        <w:rPr>
          <w:rFonts w:asciiTheme="majorBidi" w:hAnsiTheme="majorBidi" w:cstheme="majorBidi"/>
          <w:sz w:val="24"/>
        </w:rPr>
        <w:t xml:space="preserve"> as he walked</w:t>
      </w:r>
      <w:r w:rsidR="00111248" w:rsidRPr="0062122D">
        <w:rPr>
          <w:rFonts w:asciiTheme="majorBidi" w:hAnsiTheme="majorBidi" w:cstheme="majorBidi"/>
          <w:sz w:val="24"/>
        </w:rPr>
        <w:t>.</w:t>
      </w:r>
      <w:r w:rsidR="00111248" w:rsidRPr="0062122D">
        <w:rPr>
          <w:rStyle w:val="FootnoteReference"/>
          <w:rFonts w:asciiTheme="majorBidi" w:hAnsiTheme="majorBidi" w:cstheme="majorBidi"/>
          <w:sz w:val="24"/>
        </w:rPr>
        <w:footnoteReference w:id="68"/>
      </w:r>
      <w:r w:rsidR="00CA3F52" w:rsidRPr="0062122D">
        <w:rPr>
          <w:rFonts w:asciiTheme="majorBidi" w:hAnsiTheme="majorBidi" w:cstheme="majorBidi"/>
          <w:sz w:val="24"/>
        </w:rPr>
        <w:t xml:space="preserve"> </w:t>
      </w:r>
      <w:r w:rsidR="00783D61" w:rsidRPr="0062122D">
        <w:rPr>
          <w:rFonts w:asciiTheme="majorBidi" w:hAnsiTheme="majorBidi" w:cstheme="majorBidi"/>
          <w:sz w:val="24"/>
        </w:rPr>
        <w:t>Rabbi Hutner, in a creative exegetical argument</w:t>
      </w:r>
      <w:r w:rsidR="007C3C20" w:rsidRPr="0062122D">
        <w:rPr>
          <w:rFonts w:asciiTheme="majorBidi" w:hAnsiTheme="majorBidi" w:cstheme="majorBidi"/>
          <w:sz w:val="24"/>
        </w:rPr>
        <w:t xml:space="preserve">, </w:t>
      </w:r>
      <w:r w:rsidR="00B505B9" w:rsidRPr="0062122D">
        <w:rPr>
          <w:rFonts w:asciiTheme="majorBidi" w:hAnsiTheme="majorBidi" w:cstheme="majorBidi"/>
          <w:sz w:val="24"/>
        </w:rPr>
        <w:t xml:space="preserve">maintains that </w:t>
      </w:r>
      <w:r w:rsidR="00AC331A" w:rsidRPr="0062122D">
        <w:rPr>
          <w:rFonts w:asciiTheme="majorBidi" w:hAnsiTheme="majorBidi" w:cstheme="majorBidi"/>
          <w:sz w:val="24"/>
        </w:rPr>
        <w:t xml:space="preserve">both </w:t>
      </w:r>
      <w:r w:rsidR="0091509E" w:rsidRPr="0062122D">
        <w:rPr>
          <w:rFonts w:asciiTheme="majorBidi" w:hAnsiTheme="majorBidi" w:cstheme="majorBidi"/>
          <w:sz w:val="24"/>
        </w:rPr>
        <w:t xml:space="preserve">interpretations </w:t>
      </w:r>
      <w:r w:rsidR="00AC331A" w:rsidRPr="0062122D">
        <w:rPr>
          <w:rFonts w:asciiTheme="majorBidi" w:hAnsiTheme="majorBidi" w:cstheme="majorBidi"/>
          <w:sz w:val="24"/>
        </w:rPr>
        <w:t xml:space="preserve">are correct and </w:t>
      </w:r>
      <w:proofErr w:type="gramStart"/>
      <w:r w:rsidR="00E073F9">
        <w:rPr>
          <w:rFonts w:asciiTheme="majorBidi" w:hAnsiTheme="majorBidi" w:cstheme="majorBidi"/>
          <w:sz w:val="24"/>
        </w:rPr>
        <w:t>actually co</w:t>
      </w:r>
      <w:r w:rsidR="003C66AC">
        <w:rPr>
          <w:rFonts w:asciiTheme="majorBidi" w:hAnsiTheme="majorBidi" w:cstheme="majorBidi"/>
          <w:sz w:val="24"/>
        </w:rPr>
        <w:t>nstitute</w:t>
      </w:r>
      <w:proofErr w:type="gramEnd"/>
      <w:r w:rsidR="003C66AC">
        <w:rPr>
          <w:rFonts w:asciiTheme="majorBidi" w:hAnsiTheme="majorBidi" w:cstheme="majorBidi"/>
          <w:sz w:val="24"/>
        </w:rPr>
        <w:t xml:space="preserve"> </w:t>
      </w:r>
      <w:r w:rsidR="0091509E" w:rsidRPr="0062122D">
        <w:rPr>
          <w:rFonts w:asciiTheme="majorBidi" w:hAnsiTheme="majorBidi" w:cstheme="majorBidi"/>
          <w:sz w:val="24"/>
        </w:rPr>
        <w:t>one meaning</w:t>
      </w:r>
      <w:r w:rsidR="000168C4" w:rsidRPr="0062122D">
        <w:rPr>
          <w:rFonts w:asciiTheme="majorBidi" w:hAnsiTheme="majorBidi" w:cstheme="majorBidi"/>
          <w:sz w:val="24"/>
        </w:rPr>
        <w:t>. In his words:</w:t>
      </w:r>
    </w:p>
    <w:p w14:paraId="663757C9" w14:textId="77777777" w:rsidR="0052196D" w:rsidRPr="0062122D" w:rsidRDefault="0052196D" w:rsidP="006769E4">
      <w:pPr>
        <w:pStyle w:val="Quote1"/>
        <w:bidi w:val="0"/>
        <w:spacing w:before="0" w:after="0"/>
        <w:ind w:left="567" w:right="567"/>
        <w:jc w:val="right"/>
        <w:rPr>
          <w:rFonts w:asciiTheme="majorBidi" w:hAnsiTheme="majorBidi" w:cstheme="majorBidi"/>
          <w:sz w:val="24"/>
          <w:highlight w:val="yellow"/>
          <w:lang w:val="en-GB"/>
        </w:rPr>
      </w:pPr>
      <w:r w:rsidRPr="0062122D">
        <w:rPr>
          <w:rFonts w:asciiTheme="majorBidi" w:hAnsiTheme="majorBidi" w:cstheme="majorBidi"/>
          <w:sz w:val="24"/>
          <w:highlight w:val="yellow"/>
          <w:rtl/>
          <w:lang w:val="en-GB"/>
        </w:rPr>
        <w:t xml:space="preserve">מהלך הדברים כך הוא: כשם שבסידורי עיקרי האמונה, העיקר האחרון הוא בסילוק כח הבחירה, שהוא מילת </w:t>
      </w:r>
      <w:proofErr w:type="spellStart"/>
      <w:r w:rsidRPr="0062122D">
        <w:rPr>
          <w:rFonts w:asciiTheme="majorBidi" w:hAnsiTheme="majorBidi" w:cstheme="majorBidi"/>
          <w:sz w:val="24"/>
          <w:highlight w:val="yellow"/>
          <w:rtl/>
          <w:lang w:val="en-GB"/>
        </w:rPr>
        <w:t>ערלת</w:t>
      </w:r>
      <w:proofErr w:type="spellEnd"/>
      <w:r w:rsidRPr="0062122D">
        <w:rPr>
          <w:rFonts w:asciiTheme="majorBidi" w:hAnsiTheme="majorBidi" w:cstheme="majorBidi"/>
          <w:sz w:val="24"/>
          <w:highlight w:val="yellow"/>
          <w:rtl/>
          <w:lang w:val="en-GB"/>
        </w:rPr>
        <w:t xml:space="preserve"> הלב </w:t>
      </w:r>
      <w:proofErr w:type="spellStart"/>
      <w:r w:rsidRPr="0062122D">
        <w:rPr>
          <w:rFonts w:asciiTheme="majorBidi" w:hAnsiTheme="majorBidi" w:cstheme="majorBidi"/>
          <w:sz w:val="24"/>
          <w:highlight w:val="yellow"/>
          <w:rtl/>
          <w:lang w:val="en-GB"/>
        </w:rPr>
        <w:t>דאחרית</w:t>
      </w:r>
      <w:proofErr w:type="spellEnd"/>
      <w:r w:rsidRPr="0062122D">
        <w:rPr>
          <w:rFonts w:asciiTheme="majorBidi" w:hAnsiTheme="majorBidi" w:cstheme="majorBidi"/>
          <w:sz w:val="24"/>
          <w:highlight w:val="yellow"/>
          <w:rtl/>
          <w:lang w:val="en-GB"/>
        </w:rPr>
        <w:t xml:space="preserve"> הימים; כמו כן, בדרך זה לעומת זה, הכפירה האחרונה היא הכפירה </w:t>
      </w:r>
      <w:proofErr w:type="spellStart"/>
      <w:r w:rsidRPr="0062122D">
        <w:rPr>
          <w:rFonts w:asciiTheme="majorBidi" w:hAnsiTheme="majorBidi" w:cstheme="majorBidi"/>
          <w:sz w:val="24"/>
          <w:highlight w:val="yellow"/>
          <w:rtl/>
          <w:lang w:val="en-GB"/>
        </w:rPr>
        <w:t>בכח</w:t>
      </w:r>
      <w:proofErr w:type="spellEnd"/>
      <w:r w:rsidRPr="0062122D">
        <w:rPr>
          <w:rFonts w:asciiTheme="majorBidi" w:hAnsiTheme="majorBidi" w:cstheme="majorBidi"/>
          <w:sz w:val="24"/>
          <w:highlight w:val="yellow"/>
          <w:rtl/>
          <w:lang w:val="en-GB"/>
        </w:rPr>
        <w:t xml:space="preserve"> הבחירה של האדם. "האדם מוכרח הוא בכל </w:t>
      </w:r>
      <w:proofErr w:type="spellStart"/>
      <w:r w:rsidRPr="0062122D">
        <w:rPr>
          <w:rFonts w:asciiTheme="majorBidi" w:hAnsiTheme="majorBidi" w:cstheme="majorBidi"/>
          <w:sz w:val="24"/>
          <w:highlight w:val="yellow"/>
          <w:rtl/>
          <w:lang w:val="en-GB"/>
        </w:rPr>
        <w:t>עניניו</w:t>
      </w:r>
      <w:proofErr w:type="spellEnd"/>
      <w:r w:rsidRPr="0062122D">
        <w:rPr>
          <w:rFonts w:asciiTheme="majorBidi" w:hAnsiTheme="majorBidi" w:cstheme="majorBidi"/>
          <w:sz w:val="24"/>
          <w:highlight w:val="yellow"/>
          <w:rtl/>
          <w:lang w:val="en-GB"/>
        </w:rPr>
        <w:t xml:space="preserve">", זה הוא קול המונה וקול שאונה של המיית הכפירה </w:t>
      </w:r>
      <w:r w:rsidRPr="0062122D">
        <w:rPr>
          <w:rFonts w:asciiTheme="majorBidi" w:hAnsiTheme="majorBidi" w:cstheme="majorBidi"/>
          <w:b/>
          <w:bCs/>
          <w:sz w:val="24"/>
          <w:highlight w:val="yellow"/>
          <w:rtl/>
          <w:lang w:val="en-GB"/>
        </w:rPr>
        <w:t>המשתלטת לעינינו</w:t>
      </w:r>
      <w:r w:rsidRPr="0062122D">
        <w:rPr>
          <w:rFonts w:asciiTheme="majorBidi" w:hAnsiTheme="majorBidi" w:cstheme="majorBidi"/>
          <w:sz w:val="24"/>
          <w:highlight w:val="yellow"/>
          <w:rtl/>
          <w:lang w:val="en-GB"/>
        </w:rPr>
        <w:t xml:space="preserve"> [...] כפירה זו בבחירה, היא הכפירה האחרונה בהשתלשלות מהלכי הכפירה מדור לדור. ועלינו לדעת, כי בין כל סוגי הכפירה, חולקת היא כפירה זו רשות לעצמה. כי על כן יש בידה של הכפירה הזו לחפות על פניה בשקר של גוון מיופה. שהרי כל עצם-עצמו של כח-הבחירה, מוגדר הוא בזה </w:t>
      </w:r>
      <w:proofErr w:type="spellStart"/>
      <w:r w:rsidRPr="0062122D">
        <w:rPr>
          <w:rFonts w:asciiTheme="majorBidi" w:hAnsiTheme="majorBidi" w:cstheme="majorBidi"/>
          <w:sz w:val="24"/>
          <w:highlight w:val="yellow"/>
          <w:rtl/>
          <w:lang w:val="en-GB"/>
        </w:rPr>
        <w:t>שהכל</w:t>
      </w:r>
      <w:proofErr w:type="spellEnd"/>
      <w:r w:rsidRPr="0062122D">
        <w:rPr>
          <w:rFonts w:asciiTheme="majorBidi" w:hAnsiTheme="majorBidi" w:cstheme="majorBidi"/>
          <w:sz w:val="24"/>
          <w:highlight w:val="yellow"/>
          <w:rtl/>
          <w:lang w:val="en-GB"/>
        </w:rPr>
        <w:t xml:space="preserve"> בידי שמים חוץ מיראת שמים, ממילא נמצא כי יש בידה של כפירה בבחירה חיפוי-שקר של כבוד-שמים מדומה, כי על ידי הכפירה בבחירה מתבטל ה"חוץ" הזה, והכל חוזר לידי שמים. והרי שקר זה הוא הסתירה הכי תהומית לתוקף </w:t>
      </w:r>
      <w:r w:rsidRPr="0062122D">
        <w:rPr>
          <w:rFonts w:asciiTheme="majorBidi" w:hAnsiTheme="majorBidi" w:cstheme="majorBidi"/>
          <w:sz w:val="24"/>
          <w:highlight w:val="yellow"/>
          <w:rtl/>
          <w:lang w:val="en-GB"/>
        </w:rPr>
        <w:lastRenderedPageBreak/>
        <w:t xml:space="preserve">קדושת האמונה של כנסת ישראל, </w:t>
      </w:r>
      <w:r w:rsidRPr="0062122D">
        <w:rPr>
          <w:rFonts w:asciiTheme="majorBidi" w:hAnsiTheme="majorBidi" w:cstheme="majorBidi"/>
          <w:b/>
          <w:bCs/>
          <w:sz w:val="24"/>
          <w:highlight w:val="yellow"/>
          <w:rtl/>
          <w:lang w:val="en-GB"/>
        </w:rPr>
        <w:t xml:space="preserve">כי כבוד שמים עולה הוא </w:t>
      </w:r>
      <w:proofErr w:type="spellStart"/>
      <w:r w:rsidRPr="0062122D">
        <w:rPr>
          <w:rFonts w:asciiTheme="majorBidi" w:hAnsiTheme="majorBidi" w:cstheme="majorBidi"/>
          <w:b/>
          <w:bCs/>
          <w:sz w:val="24"/>
          <w:highlight w:val="yellow"/>
          <w:rtl/>
          <w:lang w:val="en-GB"/>
        </w:rPr>
        <w:t>דוקא</w:t>
      </w:r>
      <w:proofErr w:type="spellEnd"/>
      <w:r w:rsidRPr="0062122D">
        <w:rPr>
          <w:rFonts w:asciiTheme="majorBidi" w:hAnsiTheme="majorBidi" w:cstheme="majorBidi"/>
          <w:b/>
          <w:bCs/>
          <w:sz w:val="24"/>
          <w:highlight w:val="yellow"/>
          <w:rtl/>
          <w:lang w:val="en-GB"/>
        </w:rPr>
        <w:t xml:space="preserve"> מתוך האדם הבוחר, בעל החירות של צלם </w:t>
      </w:r>
      <w:proofErr w:type="spellStart"/>
      <w:r w:rsidRPr="0062122D">
        <w:rPr>
          <w:rFonts w:asciiTheme="majorBidi" w:hAnsiTheme="majorBidi" w:cstheme="majorBidi"/>
          <w:b/>
          <w:bCs/>
          <w:sz w:val="24"/>
          <w:highlight w:val="yellow"/>
          <w:rtl/>
          <w:lang w:val="en-GB"/>
        </w:rPr>
        <w:t>אלקים</w:t>
      </w:r>
      <w:proofErr w:type="spellEnd"/>
      <w:r w:rsidRPr="0062122D">
        <w:rPr>
          <w:rFonts w:asciiTheme="majorBidi" w:hAnsiTheme="majorBidi" w:cstheme="majorBidi"/>
          <w:sz w:val="24"/>
          <w:highlight w:val="yellow"/>
          <w:rtl/>
          <w:lang w:val="en-GB"/>
        </w:rPr>
        <w:t xml:space="preserve">. והיינו שהליכתו האחרונה של </w:t>
      </w:r>
      <w:proofErr w:type="spellStart"/>
      <w:r w:rsidRPr="0062122D">
        <w:rPr>
          <w:rFonts w:asciiTheme="majorBidi" w:hAnsiTheme="majorBidi" w:cstheme="majorBidi"/>
          <w:sz w:val="24"/>
          <w:highlight w:val="yellow"/>
          <w:rtl/>
          <w:lang w:val="en-GB"/>
        </w:rPr>
        <w:t>אגג</w:t>
      </w:r>
      <w:proofErr w:type="spellEnd"/>
      <w:r w:rsidRPr="0062122D">
        <w:rPr>
          <w:rFonts w:asciiTheme="majorBidi" w:hAnsiTheme="majorBidi" w:cstheme="majorBidi"/>
          <w:sz w:val="24"/>
          <w:highlight w:val="yellow"/>
          <w:rtl/>
          <w:lang w:val="en-GB"/>
        </w:rPr>
        <w:t xml:space="preserve"> אצל שמואל היתה מעדנות. מעדנות בשני הפירושים גם יחד. היה מעדן את עצמו ומפנק את עצמו כשהוא קשור </w:t>
      </w:r>
      <w:proofErr w:type="spellStart"/>
      <w:r w:rsidRPr="0062122D">
        <w:rPr>
          <w:rFonts w:asciiTheme="majorBidi" w:hAnsiTheme="majorBidi" w:cstheme="majorBidi"/>
          <w:sz w:val="24"/>
          <w:highlight w:val="yellow"/>
          <w:rtl/>
          <w:lang w:val="en-GB"/>
        </w:rPr>
        <w:t>בשלשלאות</w:t>
      </w:r>
      <w:proofErr w:type="spellEnd"/>
      <w:r w:rsidRPr="0062122D">
        <w:rPr>
          <w:rFonts w:asciiTheme="majorBidi" w:hAnsiTheme="majorBidi" w:cstheme="majorBidi"/>
          <w:sz w:val="24"/>
          <w:highlight w:val="yellow"/>
          <w:rtl/>
          <w:lang w:val="en-GB"/>
        </w:rPr>
        <w:t xml:space="preserve"> ובכבלים. כלומר, הרגשת שלילת חירותו על ידי הכבלים </w:t>
      </w:r>
      <w:proofErr w:type="spellStart"/>
      <w:r w:rsidRPr="0062122D">
        <w:rPr>
          <w:rFonts w:asciiTheme="majorBidi" w:hAnsiTheme="majorBidi" w:cstheme="majorBidi"/>
          <w:sz w:val="24"/>
          <w:highlight w:val="yellow"/>
          <w:rtl/>
          <w:lang w:val="en-GB"/>
        </w:rPr>
        <w:t>והשלשלאות</w:t>
      </w:r>
      <w:proofErr w:type="spellEnd"/>
      <w:r w:rsidRPr="0062122D">
        <w:rPr>
          <w:rFonts w:asciiTheme="majorBidi" w:hAnsiTheme="majorBidi" w:cstheme="majorBidi"/>
          <w:sz w:val="24"/>
          <w:highlight w:val="yellow"/>
          <w:rtl/>
          <w:lang w:val="en-GB"/>
        </w:rPr>
        <w:t xml:space="preserve"> העושים אותו למוכרח, היא </w:t>
      </w:r>
      <w:proofErr w:type="spellStart"/>
      <w:r w:rsidRPr="0062122D">
        <w:rPr>
          <w:rFonts w:asciiTheme="majorBidi" w:hAnsiTheme="majorBidi" w:cstheme="majorBidi"/>
          <w:sz w:val="24"/>
          <w:highlight w:val="yellow"/>
          <w:rtl/>
          <w:lang w:val="en-GB"/>
        </w:rPr>
        <w:t>היא</w:t>
      </w:r>
      <w:proofErr w:type="spellEnd"/>
      <w:r w:rsidRPr="0062122D">
        <w:rPr>
          <w:rFonts w:asciiTheme="majorBidi" w:hAnsiTheme="majorBidi" w:cstheme="majorBidi"/>
          <w:sz w:val="24"/>
          <w:highlight w:val="yellow"/>
          <w:rtl/>
          <w:lang w:val="en-GB"/>
        </w:rPr>
        <w:t xml:space="preserve"> המשמשת לו הרגשת תפנוק ועידון בכבוד שמים מדומה (פחד יצחק, פורים, </w:t>
      </w:r>
      <w:proofErr w:type="spellStart"/>
      <w:r w:rsidRPr="0062122D">
        <w:rPr>
          <w:rFonts w:asciiTheme="majorBidi" w:hAnsiTheme="majorBidi" w:cstheme="majorBidi"/>
          <w:sz w:val="24"/>
          <w:highlight w:val="yellow"/>
          <w:rtl/>
          <w:lang w:val="en-GB"/>
        </w:rPr>
        <w:t>כט</w:t>
      </w:r>
      <w:proofErr w:type="spellEnd"/>
      <w:r w:rsidRPr="0062122D">
        <w:rPr>
          <w:rFonts w:asciiTheme="majorBidi" w:hAnsiTheme="majorBidi" w:cstheme="majorBidi"/>
          <w:sz w:val="24"/>
          <w:highlight w:val="yellow"/>
          <w:rtl/>
          <w:lang w:val="en-GB"/>
        </w:rPr>
        <w:t>/ב. ההדגשות אינן במקור).</w:t>
      </w:r>
      <w:bookmarkStart w:id="31" w:name="_Ref57381419"/>
      <w:r w:rsidRPr="0062122D">
        <w:rPr>
          <w:rStyle w:val="FootnoteReference"/>
          <w:rFonts w:asciiTheme="majorBidi" w:hAnsiTheme="majorBidi" w:cstheme="majorBidi"/>
          <w:sz w:val="24"/>
          <w:highlight w:val="yellow"/>
          <w:rtl/>
          <w:lang w:val="en-GB"/>
        </w:rPr>
        <w:footnoteReference w:id="69"/>
      </w:r>
      <w:bookmarkEnd w:id="31"/>
    </w:p>
    <w:p w14:paraId="19CFA78B" w14:textId="7788F139" w:rsidR="00C450F8" w:rsidRPr="0062122D" w:rsidRDefault="00C450F8"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Several </w:t>
      </w:r>
      <w:r w:rsidR="00404CF0" w:rsidRPr="0062122D">
        <w:rPr>
          <w:rFonts w:asciiTheme="majorBidi" w:hAnsiTheme="majorBidi" w:cstheme="majorBidi"/>
          <w:sz w:val="24"/>
          <w:lang w:val="en-GB"/>
        </w:rPr>
        <w:t xml:space="preserve">elements of this passage are worthy of note. </w:t>
      </w:r>
      <w:r w:rsidR="00D50523" w:rsidRPr="0062122D">
        <w:rPr>
          <w:rFonts w:asciiTheme="majorBidi" w:hAnsiTheme="majorBidi" w:cstheme="majorBidi"/>
          <w:sz w:val="24"/>
          <w:lang w:val="en-GB"/>
        </w:rPr>
        <w:t>First, we see again, in a</w:t>
      </w:r>
      <w:r w:rsidR="005C2F28">
        <w:rPr>
          <w:rFonts w:asciiTheme="majorBidi" w:hAnsiTheme="majorBidi" w:cstheme="majorBidi"/>
          <w:sz w:val="24"/>
          <w:lang w:val="en-GB"/>
        </w:rPr>
        <w:t>n</w:t>
      </w:r>
      <w:r w:rsidR="00D50523" w:rsidRPr="0062122D">
        <w:rPr>
          <w:rFonts w:asciiTheme="majorBidi" w:hAnsiTheme="majorBidi" w:cstheme="majorBidi"/>
          <w:sz w:val="24"/>
          <w:lang w:val="en-GB"/>
        </w:rPr>
        <w:t xml:space="preserve"> exceptional manner</w:t>
      </w:r>
      <w:r w:rsidR="000A35E6" w:rsidRPr="0062122D">
        <w:rPr>
          <w:rFonts w:asciiTheme="majorBidi" w:hAnsiTheme="majorBidi" w:cstheme="majorBidi"/>
          <w:sz w:val="24"/>
          <w:lang w:val="en-GB"/>
        </w:rPr>
        <w:t xml:space="preserve">, an allusion to the </w:t>
      </w:r>
      <w:r w:rsidR="00B76E47" w:rsidRPr="0062122D">
        <w:rPr>
          <w:rFonts w:asciiTheme="majorBidi" w:hAnsiTheme="majorBidi" w:cstheme="majorBidi"/>
          <w:sz w:val="24"/>
          <w:lang w:val="en-GB"/>
        </w:rPr>
        <w:t xml:space="preserve">current </w:t>
      </w:r>
      <w:r w:rsidR="000A35E6" w:rsidRPr="0062122D">
        <w:rPr>
          <w:rFonts w:asciiTheme="majorBidi" w:hAnsiTheme="majorBidi" w:cstheme="majorBidi"/>
          <w:sz w:val="24"/>
          <w:lang w:val="en-GB"/>
        </w:rPr>
        <w:t xml:space="preserve">historical context </w:t>
      </w:r>
      <w:r w:rsidR="00B76E47" w:rsidRPr="0062122D">
        <w:rPr>
          <w:rFonts w:asciiTheme="majorBidi" w:hAnsiTheme="majorBidi" w:cstheme="majorBidi"/>
          <w:sz w:val="24"/>
          <w:lang w:val="en-GB"/>
        </w:rPr>
        <w:t xml:space="preserve">of </w:t>
      </w:r>
      <w:r w:rsidR="00FA268B">
        <w:rPr>
          <w:rFonts w:asciiTheme="majorBidi" w:hAnsiTheme="majorBidi" w:cstheme="majorBidi"/>
          <w:sz w:val="24"/>
          <w:lang w:val="en-GB"/>
        </w:rPr>
        <w:t>a</w:t>
      </w:r>
      <w:r w:rsidR="00B76E47" w:rsidRPr="0062122D">
        <w:rPr>
          <w:rFonts w:asciiTheme="majorBidi" w:hAnsiTheme="majorBidi" w:cstheme="majorBidi"/>
          <w:sz w:val="24"/>
          <w:lang w:val="en-GB"/>
        </w:rPr>
        <w:t xml:space="preserve"> discourse appearing in </w:t>
      </w:r>
      <w:r w:rsidR="00B76E47" w:rsidRPr="008B0529">
        <w:rPr>
          <w:rFonts w:asciiTheme="majorBidi" w:hAnsiTheme="majorBidi" w:cstheme="majorBidi"/>
          <w:i/>
          <w:iCs/>
          <w:sz w:val="24"/>
          <w:lang w:val="en-GB"/>
        </w:rPr>
        <w:t>Pachad Yitzhak</w:t>
      </w:r>
      <w:r w:rsidR="00B76E47" w:rsidRPr="0062122D">
        <w:rPr>
          <w:rFonts w:asciiTheme="majorBidi" w:hAnsiTheme="majorBidi" w:cstheme="majorBidi"/>
          <w:sz w:val="24"/>
          <w:lang w:val="en-GB"/>
        </w:rPr>
        <w:t xml:space="preserve">: </w:t>
      </w:r>
      <w:r w:rsidR="000E5621" w:rsidRPr="0062122D">
        <w:rPr>
          <w:rFonts w:asciiTheme="majorBidi" w:hAnsiTheme="majorBidi" w:cstheme="majorBidi"/>
          <w:sz w:val="24"/>
          <w:lang w:val="en-GB"/>
        </w:rPr>
        <w:t xml:space="preserve">determinism </w:t>
      </w:r>
      <w:r w:rsidR="004602CC">
        <w:rPr>
          <w:rFonts w:asciiTheme="majorBidi" w:hAnsiTheme="majorBidi" w:cstheme="majorBidi"/>
          <w:sz w:val="24"/>
          <w:lang w:val="en-GB"/>
        </w:rPr>
        <w:t>is</w:t>
      </w:r>
      <w:r w:rsidR="00920C5A" w:rsidRPr="0062122D">
        <w:rPr>
          <w:rFonts w:asciiTheme="majorBidi" w:hAnsiTheme="majorBidi" w:cstheme="majorBidi"/>
          <w:sz w:val="24"/>
          <w:lang w:val="en-GB"/>
        </w:rPr>
        <w:t xml:space="preserve"> the “heresy </w:t>
      </w:r>
      <w:r w:rsidR="00363183" w:rsidRPr="0062122D">
        <w:rPr>
          <w:rFonts w:asciiTheme="majorBidi" w:hAnsiTheme="majorBidi" w:cstheme="majorBidi"/>
          <w:sz w:val="24"/>
          <w:lang w:val="en-GB"/>
        </w:rPr>
        <w:t xml:space="preserve">taking over </w:t>
      </w:r>
      <w:r w:rsidR="00C87AEE" w:rsidRPr="0062122D">
        <w:rPr>
          <w:rFonts w:asciiTheme="majorBidi" w:hAnsiTheme="majorBidi" w:cstheme="majorBidi"/>
          <w:sz w:val="24"/>
          <w:lang w:val="en-GB"/>
        </w:rPr>
        <w:t xml:space="preserve">before our eyes”. </w:t>
      </w:r>
      <w:r w:rsidR="00ED3217" w:rsidRPr="0062122D">
        <w:rPr>
          <w:rFonts w:asciiTheme="majorBidi" w:hAnsiTheme="majorBidi" w:cstheme="majorBidi"/>
          <w:sz w:val="24"/>
          <w:lang w:val="en-GB"/>
        </w:rPr>
        <w:t xml:space="preserve">This passage </w:t>
      </w:r>
      <w:r w:rsidR="0052695E">
        <w:rPr>
          <w:rFonts w:asciiTheme="majorBidi" w:hAnsiTheme="majorBidi" w:cstheme="majorBidi"/>
          <w:sz w:val="24"/>
          <w:lang w:val="en-GB"/>
        </w:rPr>
        <w:t xml:space="preserve">and </w:t>
      </w:r>
      <w:r w:rsidR="00ED3217" w:rsidRPr="0062122D">
        <w:rPr>
          <w:rFonts w:asciiTheme="majorBidi" w:hAnsiTheme="majorBidi" w:cstheme="majorBidi"/>
          <w:sz w:val="24"/>
          <w:lang w:val="en-GB"/>
        </w:rPr>
        <w:t xml:space="preserve">the </w:t>
      </w:r>
      <w:r w:rsidR="001C4C41" w:rsidRPr="0062122D">
        <w:rPr>
          <w:rFonts w:asciiTheme="majorBidi" w:hAnsiTheme="majorBidi" w:cstheme="majorBidi"/>
          <w:sz w:val="24"/>
          <w:lang w:val="en-GB"/>
        </w:rPr>
        <w:t xml:space="preserve">previous one cited above </w:t>
      </w:r>
      <w:r w:rsidR="003A7E73" w:rsidRPr="0062122D">
        <w:rPr>
          <w:rFonts w:asciiTheme="majorBidi" w:hAnsiTheme="majorBidi" w:cstheme="majorBidi"/>
          <w:sz w:val="24"/>
          <w:lang w:val="en-GB"/>
        </w:rPr>
        <w:t xml:space="preserve">are </w:t>
      </w:r>
      <w:r w:rsidR="004602CC">
        <w:rPr>
          <w:rFonts w:asciiTheme="majorBidi" w:hAnsiTheme="majorBidi" w:cstheme="majorBidi"/>
          <w:sz w:val="24"/>
          <w:lang w:val="en-GB"/>
        </w:rPr>
        <w:t xml:space="preserve">the sole </w:t>
      </w:r>
      <w:r w:rsidR="003A7E73" w:rsidRPr="0062122D">
        <w:rPr>
          <w:rFonts w:asciiTheme="majorBidi" w:hAnsiTheme="majorBidi" w:cstheme="majorBidi"/>
          <w:sz w:val="24"/>
          <w:lang w:val="en-GB"/>
        </w:rPr>
        <w:t>examples</w:t>
      </w:r>
      <w:r w:rsidR="0071719E" w:rsidRPr="0062122D">
        <w:rPr>
          <w:rFonts w:asciiTheme="majorBidi" w:hAnsiTheme="majorBidi" w:cstheme="majorBidi"/>
          <w:sz w:val="24"/>
          <w:lang w:val="en-GB"/>
        </w:rPr>
        <w:t xml:space="preserve"> of reference</w:t>
      </w:r>
      <w:r w:rsidR="00FB73D2">
        <w:rPr>
          <w:rFonts w:asciiTheme="majorBidi" w:hAnsiTheme="majorBidi" w:cstheme="majorBidi"/>
          <w:sz w:val="24"/>
          <w:lang w:val="en-GB"/>
        </w:rPr>
        <w:t>s</w:t>
      </w:r>
      <w:r w:rsidR="0071719E" w:rsidRPr="0062122D">
        <w:rPr>
          <w:rFonts w:asciiTheme="majorBidi" w:hAnsiTheme="majorBidi" w:cstheme="majorBidi"/>
          <w:sz w:val="24"/>
          <w:lang w:val="en-GB"/>
        </w:rPr>
        <w:t xml:space="preserve"> </w:t>
      </w:r>
      <w:r w:rsidR="00193B0D">
        <w:rPr>
          <w:rFonts w:asciiTheme="majorBidi" w:hAnsiTheme="majorBidi" w:cstheme="majorBidi"/>
          <w:sz w:val="24"/>
          <w:lang w:val="en-GB"/>
        </w:rPr>
        <w:t xml:space="preserve">to historical context </w:t>
      </w:r>
      <w:r w:rsidR="00636B2B" w:rsidRPr="0062122D">
        <w:rPr>
          <w:rFonts w:asciiTheme="majorBidi" w:hAnsiTheme="majorBidi" w:cstheme="majorBidi"/>
          <w:sz w:val="24"/>
          <w:lang w:val="en-GB"/>
        </w:rPr>
        <w:t xml:space="preserve">in the </w:t>
      </w:r>
      <w:r w:rsidR="00636B2B" w:rsidRPr="00193B0D">
        <w:rPr>
          <w:rFonts w:asciiTheme="majorBidi" w:hAnsiTheme="majorBidi" w:cstheme="majorBidi"/>
          <w:i/>
          <w:iCs/>
          <w:sz w:val="24"/>
          <w:lang w:val="en-GB"/>
        </w:rPr>
        <w:t>Pachad Yitzhak</w:t>
      </w:r>
      <w:r w:rsidR="00636B2B" w:rsidRPr="0062122D">
        <w:rPr>
          <w:rFonts w:asciiTheme="majorBidi" w:hAnsiTheme="majorBidi" w:cstheme="majorBidi"/>
          <w:sz w:val="24"/>
          <w:lang w:val="en-GB"/>
        </w:rPr>
        <w:t xml:space="preserve"> books</w:t>
      </w:r>
      <w:r w:rsidR="00D47373" w:rsidRPr="0062122D">
        <w:rPr>
          <w:rFonts w:asciiTheme="majorBidi" w:hAnsiTheme="majorBidi" w:cstheme="majorBidi"/>
          <w:sz w:val="24"/>
          <w:lang w:val="en-GB"/>
        </w:rPr>
        <w:t xml:space="preserve"> (in contrast to the apocryphal </w:t>
      </w:r>
      <w:r w:rsidR="00904BE6" w:rsidRPr="0062122D">
        <w:rPr>
          <w:rFonts w:asciiTheme="majorBidi" w:hAnsiTheme="majorBidi" w:cstheme="majorBidi"/>
          <w:sz w:val="24"/>
          <w:lang w:val="en-GB"/>
        </w:rPr>
        <w:t xml:space="preserve">writings which contain a variety of </w:t>
      </w:r>
      <w:r w:rsidR="00C90347" w:rsidRPr="0062122D">
        <w:rPr>
          <w:rFonts w:asciiTheme="majorBidi" w:hAnsiTheme="majorBidi" w:cstheme="majorBidi"/>
          <w:sz w:val="24"/>
          <w:lang w:val="en-GB"/>
        </w:rPr>
        <w:t>such references)</w:t>
      </w:r>
      <w:r w:rsidR="00054720" w:rsidRPr="0062122D">
        <w:rPr>
          <w:rFonts w:asciiTheme="majorBidi" w:hAnsiTheme="majorBidi" w:cstheme="majorBidi"/>
          <w:sz w:val="24"/>
          <w:lang w:val="en-GB"/>
        </w:rPr>
        <w:t>.</w:t>
      </w:r>
      <w:r w:rsidR="00054720" w:rsidRPr="0062122D">
        <w:rPr>
          <w:rStyle w:val="FootnoteReference"/>
          <w:rFonts w:asciiTheme="majorBidi" w:hAnsiTheme="majorBidi" w:cstheme="majorBidi"/>
          <w:sz w:val="24"/>
          <w:lang w:val="en-GB"/>
        </w:rPr>
        <w:footnoteReference w:id="70"/>
      </w:r>
      <w:r w:rsidR="00612510" w:rsidRPr="0062122D">
        <w:rPr>
          <w:rFonts w:asciiTheme="majorBidi" w:hAnsiTheme="majorBidi" w:cstheme="majorBidi"/>
          <w:sz w:val="24"/>
          <w:lang w:val="en-GB"/>
        </w:rPr>
        <w:t xml:space="preserve"> Second, </w:t>
      </w:r>
      <w:r w:rsidR="00F43C4B" w:rsidRPr="0062122D">
        <w:rPr>
          <w:rFonts w:asciiTheme="majorBidi" w:hAnsiTheme="majorBidi" w:cstheme="majorBidi"/>
          <w:sz w:val="24"/>
          <w:lang w:val="en-GB"/>
        </w:rPr>
        <w:t xml:space="preserve">the negation of free choice </w:t>
      </w:r>
      <w:r w:rsidR="00CE539D" w:rsidRPr="0062122D">
        <w:rPr>
          <w:rFonts w:asciiTheme="majorBidi" w:hAnsiTheme="majorBidi" w:cstheme="majorBidi"/>
          <w:sz w:val="24"/>
          <w:lang w:val="en-GB"/>
        </w:rPr>
        <w:t xml:space="preserve">is ascribed to Amalek. In the first discourse in </w:t>
      </w:r>
      <w:r w:rsidR="00CE539D" w:rsidRPr="006853DB">
        <w:rPr>
          <w:rFonts w:asciiTheme="majorBidi" w:hAnsiTheme="majorBidi" w:cstheme="majorBidi"/>
          <w:i/>
          <w:iCs/>
          <w:sz w:val="24"/>
          <w:lang w:val="en-GB"/>
        </w:rPr>
        <w:t>Pachad Yitzhak</w:t>
      </w:r>
      <w:r w:rsidR="00CE539D" w:rsidRPr="0062122D">
        <w:rPr>
          <w:rFonts w:asciiTheme="majorBidi" w:hAnsiTheme="majorBidi" w:cstheme="majorBidi"/>
          <w:sz w:val="24"/>
          <w:lang w:val="en-GB"/>
        </w:rPr>
        <w:t xml:space="preserve"> on Purim</w:t>
      </w:r>
      <w:r w:rsidR="004C6221" w:rsidRPr="0062122D">
        <w:rPr>
          <w:rFonts w:asciiTheme="majorBidi" w:hAnsiTheme="majorBidi" w:cstheme="majorBidi"/>
          <w:sz w:val="24"/>
          <w:lang w:val="en-GB"/>
        </w:rPr>
        <w:t xml:space="preserve">, </w:t>
      </w:r>
      <w:r w:rsidR="00055B94" w:rsidRPr="0062122D">
        <w:rPr>
          <w:rFonts w:asciiTheme="majorBidi" w:hAnsiTheme="majorBidi" w:cstheme="majorBidi"/>
          <w:sz w:val="24"/>
          <w:lang w:val="en-GB"/>
        </w:rPr>
        <w:t>Rabbi Hutner</w:t>
      </w:r>
      <w:r w:rsidR="004C6221" w:rsidRPr="0062122D">
        <w:rPr>
          <w:rFonts w:asciiTheme="majorBidi" w:hAnsiTheme="majorBidi" w:cstheme="majorBidi"/>
          <w:sz w:val="24"/>
          <w:lang w:val="en-GB"/>
        </w:rPr>
        <w:t xml:space="preserve"> attributes to Amalek the </w:t>
      </w:r>
      <w:r w:rsidR="00A1095C">
        <w:rPr>
          <w:rFonts w:asciiTheme="majorBidi" w:hAnsiTheme="majorBidi" w:cstheme="majorBidi"/>
          <w:sz w:val="24"/>
          <w:lang w:val="en-GB"/>
        </w:rPr>
        <w:t xml:space="preserve">elimination </w:t>
      </w:r>
      <w:r w:rsidR="0024435F" w:rsidRPr="0062122D">
        <w:rPr>
          <w:rFonts w:asciiTheme="majorBidi" w:hAnsiTheme="majorBidi" w:cstheme="majorBidi"/>
          <w:sz w:val="24"/>
          <w:lang w:val="en-GB"/>
        </w:rPr>
        <w:t xml:space="preserve">of </w:t>
      </w:r>
      <w:proofErr w:type="spellStart"/>
      <w:r w:rsidR="00055B94" w:rsidRPr="00055B94">
        <w:rPr>
          <w:rFonts w:asciiTheme="majorBidi" w:hAnsiTheme="majorBidi" w:cstheme="majorBidi"/>
          <w:i/>
          <w:iCs/>
          <w:sz w:val="24"/>
          <w:lang w:val="en-GB"/>
        </w:rPr>
        <w:t>c</w:t>
      </w:r>
      <w:r w:rsidR="0024435F" w:rsidRPr="00055B94">
        <w:rPr>
          <w:rFonts w:asciiTheme="majorBidi" w:hAnsiTheme="majorBidi" w:cstheme="majorBidi"/>
          <w:i/>
          <w:iCs/>
          <w:sz w:val="24"/>
          <w:lang w:val="en-GB"/>
        </w:rPr>
        <w:t>hashivut</w:t>
      </w:r>
      <w:proofErr w:type="spellEnd"/>
      <w:r w:rsidR="00A1095C">
        <w:rPr>
          <w:rFonts w:asciiTheme="majorBidi" w:hAnsiTheme="majorBidi" w:cstheme="majorBidi"/>
          <w:i/>
          <w:iCs/>
          <w:sz w:val="24"/>
          <w:lang w:val="en-GB"/>
        </w:rPr>
        <w:t xml:space="preserve"> </w:t>
      </w:r>
      <w:r w:rsidR="00A1095C" w:rsidRPr="00A1095C">
        <w:rPr>
          <w:rFonts w:asciiTheme="majorBidi" w:hAnsiTheme="majorBidi" w:cstheme="majorBidi"/>
          <w:sz w:val="24"/>
          <w:lang w:val="en-GB"/>
        </w:rPr>
        <w:t>from the world</w:t>
      </w:r>
      <w:r w:rsidR="0024435F" w:rsidRPr="0062122D">
        <w:rPr>
          <w:rFonts w:asciiTheme="majorBidi" w:hAnsiTheme="majorBidi" w:cstheme="majorBidi"/>
          <w:sz w:val="24"/>
          <w:lang w:val="en-GB"/>
        </w:rPr>
        <w:t xml:space="preserve">; here in one of the last discourses in the </w:t>
      </w:r>
      <w:r w:rsidR="00AF34F1">
        <w:rPr>
          <w:rFonts w:asciiTheme="majorBidi" w:hAnsiTheme="majorBidi" w:cstheme="majorBidi"/>
          <w:sz w:val="24"/>
          <w:lang w:val="en-GB"/>
        </w:rPr>
        <w:t>book</w:t>
      </w:r>
      <w:r w:rsidR="00884C71" w:rsidRPr="0062122D">
        <w:rPr>
          <w:rFonts w:asciiTheme="majorBidi" w:hAnsiTheme="majorBidi" w:cstheme="majorBidi"/>
          <w:sz w:val="24"/>
          <w:lang w:val="en-GB"/>
        </w:rPr>
        <w:t xml:space="preserve">, </w:t>
      </w:r>
      <w:r w:rsidR="00990128" w:rsidRPr="0062122D">
        <w:rPr>
          <w:rFonts w:asciiTheme="majorBidi" w:hAnsiTheme="majorBidi" w:cstheme="majorBidi"/>
          <w:sz w:val="24"/>
          <w:lang w:val="en-GB"/>
        </w:rPr>
        <w:t>he attributes</w:t>
      </w:r>
      <w:r w:rsidR="00253135" w:rsidRPr="0062122D">
        <w:rPr>
          <w:rFonts w:asciiTheme="majorBidi" w:hAnsiTheme="majorBidi" w:cstheme="majorBidi"/>
          <w:sz w:val="24"/>
          <w:lang w:val="en-GB"/>
        </w:rPr>
        <w:t xml:space="preserve"> to Amalek the negation of free choice and freedom. </w:t>
      </w:r>
      <w:r w:rsidR="002E2852" w:rsidRPr="0062122D">
        <w:rPr>
          <w:rFonts w:asciiTheme="majorBidi" w:hAnsiTheme="majorBidi" w:cstheme="majorBidi"/>
          <w:sz w:val="24"/>
          <w:lang w:val="en-GB"/>
        </w:rPr>
        <w:t xml:space="preserve">The progenitor of </w:t>
      </w:r>
      <w:r w:rsidR="000D4C25" w:rsidRPr="0062122D">
        <w:rPr>
          <w:rFonts w:asciiTheme="majorBidi" w:hAnsiTheme="majorBidi" w:cstheme="majorBidi"/>
          <w:sz w:val="24"/>
          <w:lang w:val="en-GB"/>
        </w:rPr>
        <w:t>impurity is contempt for man’s form</w:t>
      </w:r>
      <w:r w:rsidR="00D07338" w:rsidRPr="0062122D">
        <w:rPr>
          <w:rFonts w:asciiTheme="majorBidi" w:hAnsiTheme="majorBidi" w:cstheme="majorBidi"/>
          <w:sz w:val="24"/>
          <w:lang w:val="en-GB"/>
        </w:rPr>
        <w:t xml:space="preserve">, deriving from </w:t>
      </w:r>
      <w:r w:rsidR="00111C2E" w:rsidRPr="0062122D">
        <w:rPr>
          <w:rFonts w:asciiTheme="majorBidi" w:hAnsiTheme="majorBidi" w:cstheme="majorBidi"/>
          <w:sz w:val="24"/>
          <w:lang w:val="en-GB"/>
        </w:rPr>
        <w:t xml:space="preserve">a </w:t>
      </w:r>
      <w:r w:rsidR="00C069E1" w:rsidRPr="0062122D">
        <w:rPr>
          <w:rFonts w:asciiTheme="majorBidi" w:hAnsiTheme="majorBidi" w:cstheme="majorBidi"/>
          <w:sz w:val="24"/>
        </w:rPr>
        <w:t xml:space="preserve">denial of </w:t>
      </w:r>
      <w:r w:rsidR="00111C2E" w:rsidRPr="0062122D">
        <w:rPr>
          <w:rFonts w:asciiTheme="majorBidi" w:hAnsiTheme="majorBidi" w:cstheme="majorBidi"/>
          <w:sz w:val="24"/>
          <w:lang w:val="en-GB"/>
        </w:rPr>
        <w:t xml:space="preserve">free choice. </w:t>
      </w:r>
      <w:r w:rsidR="002A0E83" w:rsidRPr="0062122D">
        <w:rPr>
          <w:rFonts w:asciiTheme="majorBidi" w:hAnsiTheme="majorBidi" w:cstheme="majorBidi"/>
          <w:sz w:val="24"/>
          <w:lang w:val="en-GB"/>
        </w:rPr>
        <w:t xml:space="preserve">The </w:t>
      </w:r>
      <w:r w:rsidR="00946295" w:rsidRPr="0062122D">
        <w:rPr>
          <w:rFonts w:asciiTheme="majorBidi" w:hAnsiTheme="majorBidi" w:cstheme="majorBidi"/>
          <w:sz w:val="24"/>
          <w:lang w:val="en-GB"/>
        </w:rPr>
        <w:t>e</w:t>
      </w:r>
      <w:r w:rsidR="002A0E83" w:rsidRPr="0062122D">
        <w:rPr>
          <w:rFonts w:asciiTheme="majorBidi" w:hAnsiTheme="majorBidi" w:cstheme="majorBidi"/>
          <w:sz w:val="24"/>
          <w:lang w:val="en-GB"/>
        </w:rPr>
        <w:t>ssence of Amalek is</w:t>
      </w:r>
      <w:r w:rsidR="00CE7A80">
        <w:rPr>
          <w:rFonts w:asciiTheme="majorBidi" w:hAnsiTheme="majorBidi" w:cstheme="majorBidi"/>
          <w:sz w:val="24"/>
          <w:lang w:val="en-GB"/>
        </w:rPr>
        <w:t>,</w:t>
      </w:r>
      <w:r w:rsidR="002A0E83" w:rsidRPr="0062122D">
        <w:rPr>
          <w:rFonts w:asciiTheme="majorBidi" w:hAnsiTheme="majorBidi" w:cstheme="majorBidi"/>
          <w:sz w:val="24"/>
          <w:lang w:val="en-GB"/>
        </w:rPr>
        <w:t xml:space="preserve"> </w:t>
      </w:r>
      <w:r w:rsidR="008778E5" w:rsidRPr="0062122D">
        <w:rPr>
          <w:rFonts w:asciiTheme="majorBidi" w:hAnsiTheme="majorBidi" w:cstheme="majorBidi"/>
          <w:sz w:val="24"/>
          <w:lang w:val="en-GB"/>
        </w:rPr>
        <w:t>on one side</w:t>
      </w:r>
      <w:r w:rsidR="00CE7A80">
        <w:rPr>
          <w:rFonts w:asciiTheme="majorBidi" w:hAnsiTheme="majorBidi" w:cstheme="majorBidi"/>
          <w:sz w:val="24"/>
          <w:lang w:val="en-GB"/>
        </w:rPr>
        <w:t>,</w:t>
      </w:r>
      <w:r w:rsidR="008778E5" w:rsidRPr="0062122D">
        <w:rPr>
          <w:rFonts w:asciiTheme="majorBidi" w:hAnsiTheme="majorBidi" w:cstheme="majorBidi"/>
          <w:sz w:val="24"/>
          <w:lang w:val="en-GB"/>
        </w:rPr>
        <w:t xml:space="preserve"> </w:t>
      </w:r>
      <w:r w:rsidR="002A0E83" w:rsidRPr="0062122D">
        <w:rPr>
          <w:rFonts w:asciiTheme="majorBidi" w:hAnsiTheme="majorBidi" w:cstheme="majorBidi"/>
          <w:sz w:val="24"/>
          <w:lang w:val="en-GB"/>
        </w:rPr>
        <w:t xml:space="preserve">the power of </w:t>
      </w:r>
      <w:r w:rsidR="009A0A32" w:rsidRPr="0062122D">
        <w:rPr>
          <w:rFonts w:asciiTheme="majorBidi" w:hAnsiTheme="majorBidi" w:cstheme="majorBidi"/>
          <w:sz w:val="24"/>
          <w:lang w:val="en-GB"/>
        </w:rPr>
        <w:t xml:space="preserve">desecration and </w:t>
      </w:r>
      <w:r w:rsidR="002A0E83" w:rsidRPr="0062122D">
        <w:rPr>
          <w:rFonts w:asciiTheme="majorBidi" w:hAnsiTheme="majorBidi" w:cstheme="majorBidi"/>
          <w:sz w:val="24"/>
          <w:lang w:val="en-GB"/>
        </w:rPr>
        <w:t>contempt</w:t>
      </w:r>
      <w:r w:rsidR="009A0A32" w:rsidRPr="0062122D">
        <w:rPr>
          <w:rFonts w:asciiTheme="majorBidi" w:hAnsiTheme="majorBidi" w:cstheme="majorBidi"/>
          <w:sz w:val="24"/>
          <w:lang w:val="en-GB"/>
        </w:rPr>
        <w:t xml:space="preserve">, the </w:t>
      </w:r>
      <w:r w:rsidR="00D92008">
        <w:rPr>
          <w:rFonts w:asciiTheme="majorBidi" w:hAnsiTheme="majorBidi" w:cstheme="majorBidi"/>
          <w:sz w:val="24"/>
          <w:lang w:val="en-GB"/>
        </w:rPr>
        <w:t xml:space="preserve">elimination </w:t>
      </w:r>
      <w:r w:rsidR="008F574E" w:rsidRPr="0062122D">
        <w:rPr>
          <w:rFonts w:asciiTheme="majorBidi" w:hAnsiTheme="majorBidi" w:cstheme="majorBidi"/>
          <w:sz w:val="24"/>
          <w:lang w:val="en-GB"/>
        </w:rPr>
        <w:t xml:space="preserve">of all value and </w:t>
      </w:r>
      <w:proofErr w:type="spellStart"/>
      <w:r w:rsidR="00D92008" w:rsidRPr="00D92008">
        <w:rPr>
          <w:rFonts w:asciiTheme="majorBidi" w:hAnsiTheme="majorBidi" w:cstheme="majorBidi"/>
          <w:i/>
          <w:iCs/>
          <w:sz w:val="24"/>
          <w:lang w:val="en-GB"/>
        </w:rPr>
        <w:t>c</w:t>
      </w:r>
      <w:r w:rsidR="008F574E" w:rsidRPr="00D92008">
        <w:rPr>
          <w:rFonts w:asciiTheme="majorBidi" w:hAnsiTheme="majorBidi" w:cstheme="majorBidi"/>
          <w:i/>
          <w:iCs/>
          <w:sz w:val="24"/>
          <w:lang w:val="en-GB"/>
        </w:rPr>
        <w:t>hashivut</w:t>
      </w:r>
      <w:proofErr w:type="spellEnd"/>
      <w:r w:rsidR="008F574E" w:rsidRPr="0062122D">
        <w:rPr>
          <w:rFonts w:asciiTheme="majorBidi" w:hAnsiTheme="majorBidi" w:cstheme="majorBidi"/>
          <w:sz w:val="24"/>
          <w:lang w:val="en-GB"/>
        </w:rPr>
        <w:t xml:space="preserve"> </w:t>
      </w:r>
      <w:r w:rsidR="00D92008">
        <w:rPr>
          <w:rFonts w:asciiTheme="majorBidi" w:hAnsiTheme="majorBidi" w:cstheme="majorBidi"/>
          <w:sz w:val="24"/>
          <w:lang w:val="en-GB"/>
        </w:rPr>
        <w:t xml:space="preserve">from </w:t>
      </w:r>
      <w:r w:rsidR="008F574E" w:rsidRPr="0062122D">
        <w:rPr>
          <w:rFonts w:asciiTheme="majorBidi" w:hAnsiTheme="majorBidi" w:cstheme="majorBidi"/>
          <w:sz w:val="24"/>
          <w:lang w:val="en-GB"/>
        </w:rPr>
        <w:t xml:space="preserve">the world, and </w:t>
      </w:r>
      <w:r w:rsidR="006E4CDF">
        <w:rPr>
          <w:rFonts w:asciiTheme="majorBidi" w:hAnsiTheme="majorBidi" w:cstheme="majorBidi"/>
          <w:sz w:val="24"/>
          <w:lang w:val="en-GB"/>
        </w:rPr>
        <w:t xml:space="preserve">on </w:t>
      </w:r>
      <w:r w:rsidR="008778E5" w:rsidRPr="0062122D">
        <w:rPr>
          <w:rFonts w:asciiTheme="majorBidi" w:hAnsiTheme="majorBidi" w:cstheme="majorBidi"/>
          <w:sz w:val="24"/>
          <w:lang w:val="en-GB"/>
        </w:rPr>
        <w:t>another side</w:t>
      </w:r>
      <w:r w:rsidR="008F574E" w:rsidRPr="0062122D">
        <w:rPr>
          <w:rFonts w:asciiTheme="majorBidi" w:hAnsiTheme="majorBidi" w:cstheme="majorBidi"/>
          <w:sz w:val="24"/>
          <w:lang w:val="en-GB"/>
        </w:rPr>
        <w:t xml:space="preserve">, the negation of </w:t>
      </w:r>
      <w:r w:rsidR="00FA51AC" w:rsidRPr="0062122D">
        <w:rPr>
          <w:rFonts w:asciiTheme="majorBidi" w:hAnsiTheme="majorBidi" w:cstheme="majorBidi"/>
          <w:sz w:val="24"/>
          <w:lang w:val="en-GB"/>
        </w:rPr>
        <w:t>free choice, while in effect, the</w:t>
      </w:r>
      <w:r w:rsidR="000A3A98">
        <w:rPr>
          <w:rFonts w:asciiTheme="majorBidi" w:hAnsiTheme="majorBidi" w:cstheme="majorBidi"/>
          <w:sz w:val="24"/>
          <w:lang w:val="en-GB"/>
        </w:rPr>
        <w:t>se</w:t>
      </w:r>
      <w:r w:rsidR="00FA51AC" w:rsidRPr="0062122D">
        <w:rPr>
          <w:rFonts w:asciiTheme="majorBidi" w:hAnsiTheme="majorBidi" w:cstheme="majorBidi"/>
          <w:sz w:val="24"/>
          <w:lang w:val="en-GB"/>
        </w:rPr>
        <w:t xml:space="preserve"> are two sides of the same coin: the negation of free choice is equivalent to </w:t>
      </w:r>
      <w:r w:rsidR="00F21AC6" w:rsidRPr="0062122D">
        <w:rPr>
          <w:rFonts w:asciiTheme="majorBidi" w:hAnsiTheme="majorBidi" w:cstheme="majorBidi"/>
          <w:sz w:val="24"/>
          <w:lang w:val="en-GB"/>
        </w:rPr>
        <w:t xml:space="preserve">the abrogation of </w:t>
      </w:r>
      <w:r w:rsidR="00FD22B3">
        <w:rPr>
          <w:rFonts w:asciiTheme="majorBidi" w:hAnsiTheme="majorBidi" w:cstheme="majorBidi"/>
          <w:sz w:val="24"/>
          <w:lang w:val="en-GB"/>
        </w:rPr>
        <w:t>man’s worth</w:t>
      </w:r>
      <w:r w:rsidR="00F21AC6" w:rsidRPr="0062122D">
        <w:rPr>
          <w:rFonts w:asciiTheme="majorBidi" w:hAnsiTheme="majorBidi" w:cstheme="majorBidi"/>
          <w:sz w:val="24"/>
          <w:lang w:val="en-GB"/>
        </w:rPr>
        <w:t>.</w:t>
      </w:r>
    </w:p>
    <w:p w14:paraId="30E941AA" w14:textId="5B9B06AD" w:rsidR="00E273CD" w:rsidRPr="0062122D" w:rsidRDefault="00AC2476" w:rsidP="001118D9">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In the </w:t>
      </w:r>
      <w:r w:rsidR="0053058F" w:rsidRPr="0062122D">
        <w:rPr>
          <w:rFonts w:asciiTheme="majorBidi" w:hAnsiTheme="majorBidi" w:cstheme="majorBidi"/>
          <w:sz w:val="24"/>
          <w:lang w:val="en-GB"/>
        </w:rPr>
        <w:t xml:space="preserve">next </w:t>
      </w:r>
      <w:r w:rsidRPr="0062122D">
        <w:rPr>
          <w:rFonts w:asciiTheme="majorBidi" w:hAnsiTheme="majorBidi" w:cstheme="majorBidi"/>
          <w:sz w:val="24"/>
          <w:lang w:val="en-GB"/>
        </w:rPr>
        <w:t xml:space="preserve">consecutive discourse from </w:t>
      </w:r>
      <w:r w:rsidRPr="00660056">
        <w:rPr>
          <w:rFonts w:asciiTheme="majorBidi" w:hAnsiTheme="majorBidi" w:cstheme="majorBidi"/>
          <w:i/>
          <w:iCs/>
          <w:sz w:val="24"/>
          <w:lang w:val="en-GB"/>
        </w:rPr>
        <w:t>Pachad Yitzchak</w:t>
      </w:r>
      <w:r w:rsidRPr="0062122D">
        <w:rPr>
          <w:rFonts w:asciiTheme="majorBidi" w:hAnsiTheme="majorBidi" w:cstheme="majorBidi"/>
          <w:sz w:val="24"/>
          <w:lang w:val="en-GB"/>
        </w:rPr>
        <w:t xml:space="preserve"> o</w:t>
      </w:r>
      <w:r w:rsidR="00B22790" w:rsidRPr="0062122D">
        <w:rPr>
          <w:rFonts w:asciiTheme="majorBidi" w:hAnsiTheme="majorBidi" w:cstheme="majorBidi"/>
          <w:sz w:val="24"/>
          <w:lang w:val="en-GB"/>
        </w:rPr>
        <w:t xml:space="preserve">n Purim, </w:t>
      </w:r>
      <w:r w:rsidR="00E273CD" w:rsidRPr="0062122D">
        <w:rPr>
          <w:rFonts w:asciiTheme="majorBidi" w:hAnsiTheme="majorBidi" w:cstheme="majorBidi"/>
          <w:sz w:val="24"/>
          <w:lang w:val="en-GB"/>
        </w:rPr>
        <w:t xml:space="preserve">Rabbi Hutner conceptualizes </w:t>
      </w:r>
      <w:r w:rsidR="00363BB6" w:rsidRPr="0062122D">
        <w:rPr>
          <w:rFonts w:asciiTheme="majorBidi" w:hAnsiTheme="majorBidi" w:cstheme="majorBidi"/>
          <w:sz w:val="24"/>
          <w:lang w:val="en-GB"/>
        </w:rPr>
        <w:t xml:space="preserve">Amalek </w:t>
      </w:r>
      <w:r w:rsidR="00B140A9" w:rsidRPr="0062122D">
        <w:rPr>
          <w:rFonts w:asciiTheme="majorBidi" w:hAnsiTheme="majorBidi" w:cstheme="majorBidi"/>
          <w:sz w:val="24"/>
          <w:lang w:val="en-GB"/>
        </w:rPr>
        <w:t>in another way</w:t>
      </w:r>
      <w:r w:rsidR="00B22790" w:rsidRPr="0062122D">
        <w:rPr>
          <w:rFonts w:asciiTheme="majorBidi" w:hAnsiTheme="majorBidi" w:cstheme="majorBidi"/>
          <w:sz w:val="24"/>
          <w:lang w:val="en-GB"/>
        </w:rPr>
        <w:t xml:space="preserve">, in the </w:t>
      </w:r>
      <w:r w:rsidR="00C127E9" w:rsidRPr="0062122D">
        <w:rPr>
          <w:rFonts w:asciiTheme="majorBidi" w:hAnsiTheme="majorBidi" w:cstheme="majorBidi"/>
          <w:sz w:val="24"/>
          <w:lang w:val="en-GB"/>
        </w:rPr>
        <w:t xml:space="preserve">context of the concept of </w:t>
      </w:r>
      <w:r w:rsidR="00616A51">
        <w:rPr>
          <w:rFonts w:asciiTheme="majorBidi" w:hAnsiTheme="majorBidi" w:cstheme="majorBidi"/>
          <w:sz w:val="24"/>
        </w:rPr>
        <w:t>joy</w:t>
      </w:r>
      <w:r w:rsidR="00C127E9" w:rsidRPr="0062122D">
        <w:rPr>
          <w:rFonts w:asciiTheme="majorBidi" w:hAnsiTheme="majorBidi" w:cstheme="majorBidi"/>
          <w:sz w:val="24"/>
          <w:lang w:val="en-GB"/>
        </w:rPr>
        <w:t>. As he wrote:</w:t>
      </w:r>
    </w:p>
    <w:p w14:paraId="5341C308" w14:textId="77777777" w:rsidR="00863644" w:rsidRDefault="00863644" w:rsidP="001118D9">
      <w:pPr>
        <w:pStyle w:val="Quote1"/>
        <w:bidi w:val="0"/>
        <w:spacing w:before="0" w:after="0"/>
        <w:ind w:left="0" w:right="0" w:firstLine="284"/>
        <w:jc w:val="left"/>
        <w:rPr>
          <w:rFonts w:asciiTheme="majorBidi" w:hAnsiTheme="majorBidi" w:cstheme="majorBidi"/>
          <w:sz w:val="24"/>
          <w:highlight w:val="yellow"/>
          <w:lang w:val="en-GB"/>
        </w:rPr>
      </w:pPr>
    </w:p>
    <w:p w14:paraId="1921425B" w14:textId="655BF522" w:rsidR="00F01413" w:rsidRPr="0062122D" w:rsidRDefault="00F01413" w:rsidP="00863644">
      <w:pPr>
        <w:pStyle w:val="Quote1"/>
        <w:spacing w:before="0" w:after="0"/>
        <w:ind w:left="567" w:right="567"/>
        <w:jc w:val="left"/>
        <w:rPr>
          <w:rFonts w:asciiTheme="majorBidi" w:hAnsiTheme="majorBidi" w:cstheme="majorBidi"/>
          <w:sz w:val="24"/>
          <w:highlight w:val="yellow"/>
          <w:lang w:val="en-GB"/>
        </w:rPr>
      </w:pPr>
      <w:r w:rsidRPr="0062122D">
        <w:rPr>
          <w:rFonts w:asciiTheme="majorBidi" w:hAnsiTheme="majorBidi" w:cstheme="majorBidi"/>
          <w:sz w:val="24"/>
          <w:highlight w:val="yellow"/>
          <w:rtl/>
          <w:lang w:val="en-GB"/>
        </w:rPr>
        <w:t xml:space="preserve">משל למה הדבר דומה, לחולה שנתרפא והרי הוא עושה סעודת הודאה לשמחת הבראתו. </w:t>
      </w:r>
      <w:proofErr w:type="spellStart"/>
      <w:r w:rsidRPr="0062122D">
        <w:rPr>
          <w:rFonts w:asciiTheme="majorBidi" w:hAnsiTheme="majorBidi" w:cstheme="majorBidi"/>
          <w:sz w:val="24"/>
          <w:highlight w:val="yellow"/>
          <w:rtl/>
          <w:lang w:val="en-GB"/>
        </w:rPr>
        <w:t>שבודאי</w:t>
      </w:r>
      <w:proofErr w:type="spellEnd"/>
      <w:r w:rsidRPr="0062122D">
        <w:rPr>
          <w:rFonts w:asciiTheme="majorBidi" w:hAnsiTheme="majorBidi" w:cstheme="majorBidi"/>
          <w:sz w:val="24"/>
          <w:highlight w:val="yellow"/>
          <w:rtl/>
          <w:lang w:val="en-GB"/>
        </w:rPr>
        <w:t xml:space="preserve"> משקלה של השמחה הוא כפי ערך סכנת המחלה ותועלת הרפואה. אבל אדם שחלה במחלת ה"מרה-שחורה", וכשנתרפא הוא עושה סעודה לשמחת הודאתו – אז אי אפשר לשקול את השמחה במאזני הצרה והישועה. שבסעודה זו, הרי עצם השמחה היא כופה היא הישועה. שהלא הצרה היתה שהפסיד את </w:t>
      </w:r>
      <w:proofErr w:type="spellStart"/>
      <w:r w:rsidRPr="0062122D">
        <w:rPr>
          <w:rFonts w:asciiTheme="majorBidi" w:hAnsiTheme="majorBidi" w:cstheme="majorBidi"/>
          <w:sz w:val="24"/>
          <w:highlight w:val="yellow"/>
          <w:rtl/>
          <w:lang w:val="en-GB"/>
        </w:rPr>
        <w:t>הכשרון</w:t>
      </w:r>
      <w:proofErr w:type="spellEnd"/>
      <w:r w:rsidRPr="0062122D">
        <w:rPr>
          <w:rFonts w:asciiTheme="majorBidi" w:hAnsiTheme="majorBidi" w:cstheme="majorBidi"/>
          <w:sz w:val="24"/>
          <w:highlight w:val="yellow"/>
          <w:rtl/>
          <w:lang w:val="en-GB"/>
        </w:rPr>
        <w:t xml:space="preserve"> להרגיש שמחה, וממילא, </w:t>
      </w:r>
      <w:r w:rsidRPr="0062122D">
        <w:rPr>
          <w:rFonts w:asciiTheme="majorBidi" w:hAnsiTheme="majorBidi" w:cstheme="majorBidi"/>
          <w:sz w:val="24"/>
          <w:highlight w:val="yellow"/>
          <w:rtl/>
          <w:lang w:val="en-GB"/>
        </w:rPr>
        <w:lastRenderedPageBreak/>
        <w:t>כל גילוי של כשרון שמחה, הרי הוא עצמו גוף ההבראה. סעודת הודאה של סתם חולה שנתרפא, הרי הבראתו עומדת היא מחוץ לגוף השמחה אלא שהוא שמח מזה שהבריא. אבל כשבעל ה"מרה-שחורה" עושה סעודה להבראתו הרי הבראתו היא גוף השמחה, והשמחה היא גוף ההבראה [...] וממילא אין קצבה לשמחה זו (פחד יצחק, פורים, ל).</w:t>
      </w:r>
    </w:p>
    <w:p w14:paraId="63FA6A6D" w14:textId="13D814D6" w:rsidR="00D31857" w:rsidRPr="0062122D" w:rsidRDefault="00D31857"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lang w:val="en-GB"/>
        </w:rPr>
        <w:t xml:space="preserve">In this passage, </w:t>
      </w:r>
      <w:r w:rsidR="00FC430B" w:rsidRPr="0062122D">
        <w:rPr>
          <w:rFonts w:asciiTheme="majorBidi" w:hAnsiTheme="majorBidi" w:cstheme="majorBidi"/>
          <w:sz w:val="24"/>
          <w:lang w:val="en-GB"/>
        </w:rPr>
        <w:t xml:space="preserve">we again </w:t>
      </w:r>
      <w:r w:rsidR="00FB4982">
        <w:rPr>
          <w:rFonts w:asciiTheme="majorBidi" w:hAnsiTheme="majorBidi" w:cstheme="majorBidi"/>
          <w:sz w:val="24"/>
          <w:lang w:val="en-GB"/>
        </w:rPr>
        <w:t xml:space="preserve">encounter </w:t>
      </w:r>
      <w:r w:rsidR="00FC430B" w:rsidRPr="0062122D">
        <w:rPr>
          <w:rFonts w:asciiTheme="majorBidi" w:hAnsiTheme="majorBidi" w:cstheme="majorBidi"/>
          <w:sz w:val="24"/>
          <w:lang w:val="en-GB"/>
        </w:rPr>
        <w:t xml:space="preserve">Rabbi Hutner’s exegetical approach that </w:t>
      </w:r>
      <w:r w:rsidR="008F6B69" w:rsidRPr="0062122D">
        <w:rPr>
          <w:rFonts w:asciiTheme="majorBidi" w:hAnsiTheme="majorBidi" w:cstheme="majorBidi"/>
          <w:sz w:val="24"/>
          <w:lang w:val="en-GB"/>
        </w:rPr>
        <w:t xml:space="preserve">distinguishes between </w:t>
      </w:r>
      <w:r w:rsidR="00BC6C46">
        <w:rPr>
          <w:rFonts w:asciiTheme="majorBidi" w:hAnsiTheme="majorBidi" w:cstheme="majorBidi"/>
          <w:sz w:val="24"/>
          <w:lang w:val="en-GB"/>
        </w:rPr>
        <w:t xml:space="preserve">an </w:t>
      </w:r>
      <w:r w:rsidR="008F6B69" w:rsidRPr="0062122D">
        <w:rPr>
          <w:rFonts w:asciiTheme="majorBidi" w:hAnsiTheme="majorBidi" w:cstheme="majorBidi"/>
          <w:sz w:val="24"/>
          <w:lang w:val="en-GB"/>
        </w:rPr>
        <w:t xml:space="preserve">attribute that is a component of something </w:t>
      </w:r>
      <w:r w:rsidR="00EB73E3" w:rsidRPr="0062122D">
        <w:rPr>
          <w:rFonts w:asciiTheme="majorBidi" w:hAnsiTheme="majorBidi" w:cstheme="majorBidi"/>
          <w:sz w:val="24"/>
          <w:lang w:val="en-GB"/>
        </w:rPr>
        <w:t xml:space="preserve">and the same attribute when it is the essence of the thing. </w:t>
      </w:r>
      <w:r w:rsidR="008854A7" w:rsidRPr="0062122D">
        <w:rPr>
          <w:rFonts w:asciiTheme="majorBidi" w:hAnsiTheme="majorBidi" w:cstheme="majorBidi"/>
          <w:sz w:val="24"/>
          <w:lang w:val="en-GB"/>
        </w:rPr>
        <w:t xml:space="preserve">There is a </w:t>
      </w:r>
      <w:r w:rsidR="00CC532B" w:rsidRPr="0062122D">
        <w:rPr>
          <w:rFonts w:asciiTheme="majorBidi" w:hAnsiTheme="majorBidi" w:cstheme="majorBidi"/>
          <w:sz w:val="24"/>
          <w:lang w:val="en-GB"/>
        </w:rPr>
        <w:t xml:space="preserve">type of </w:t>
      </w:r>
      <w:r w:rsidR="008854A7" w:rsidRPr="0062122D">
        <w:rPr>
          <w:rFonts w:asciiTheme="majorBidi" w:hAnsiTheme="majorBidi" w:cstheme="majorBidi"/>
          <w:sz w:val="24"/>
          <w:lang w:val="en-GB"/>
        </w:rPr>
        <w:t xml:space="preserve">disease that causes </w:t>
      </w:r>
      <w:r w:rsidR="00190610" w:rsidRPr="0062122D">
        <w:rPr>
          <w:rFonts w:asciiTheme="majorBidi" w:hAnsiTheme="majorBidi" w:cstheme="majorBidi"/>
          <w:sz w:val="24"/>
          <w:lang w:val="en-GB"/>
        </w:rPr>
        <w:t xml:space="preserve">a person </w:t>
      </w:r>
      <w:r w:rsidR="00C41C63">
        <w:rPr>
          <w:rFonts w:asciiTheme="majorBidi" w:hAnsiTheme="majorBidi" w:cstheme="majorBidi"/>
          <w:sz w:val="24"/>
          <w:lang w:val="en-GB"/>
        </w:rPr>
        <w:t xml:space="preserve">pain </w:t>
      </w:r>
      <w:r w:rsidR="00190610" w:rsidRPr="0062122D">
        <w:rPr>
          <w:rFonts w:asciiTheme="majorBidi" w:hAnsiTheme="majorBidi" w:cstheme="majorBidi"/>
          <w:sz w:val="24"/>
          <w:lang w:val="en-GB"/>
        </w:rPr>
        <w:t xml:space="preserve">and </w:t>
      </w:r>
      <w:r w:rsidR="00C41C63">
        <w:rPr>
          <w:rFonts w:asciiTheme="majorBidi" w:hAnsiTheme="majorBidi" w:cstheme="majorBidi"/>
          <w:sz w:val="24"/>
          <w:lang w:val="en-GB"/>
        </w:rPr>
        <w:t xml:space="preserve">thus </w:t>
      </w:r>
      <w:r w:rsidR="00190610" w:rsidRPr="0062122D">
        <w:rPr>
          <w:rFonts w:asciiTheme="majorBidi" w:hAnsiTheme="majorBidi" w:cstheme="majorBidi"/>
          <w:sz w:val="24"/>
          <w:lang w:val="en-GB"/>
        </w:rPr>
        <w:t>reduces his happiness</w:t>
      </w:r>
      <w:r w:rsidR="004F3D4E" w:rsidRPr="0062122D">
        <w:rPr>
          <w:rFonts w:asciiTheme="majorBidi" w:hAnsiTheme="majorBidi" w:cstheme="majorBidi"/>
          <w:sz w:val="24"/>
          <w:lang w:val="en-GB"/>
        </w:rPr>
        <w:t xml:space="preserve"> and when he recovers from it</w:t>
      </w:r>
      <w:r w:rsidR="00352B58" w:rsidRPr="0062122D">
        <w:rPr>
          <w:rFonts w:asciiTheme="majorBidi" w:hAnsiTheme="majorBidi" w:cstheme="majorBidi"/>
          <w:sz w:val="24"/>
          <w:lang w:val="en-GB"/>
        </w:rPr>
        <w:t>,</w:t>
      </w:r>
      <w:r w:rsidR="004F3D4E" w:rsidRPr="0062122D">
        <w:rPr>
          <w:rFonts w:asciiTheme="majorBidi" w:hAnsiTheme="majorBidi" w:cstheme="majorBidi"/>
          <w:sz w:val="24"/>
          <w:lang w:val="en-GB"/>
        </w:rPr>
        <w:t xml:space="preserve"> he is happy. </w:t>
      </w:r>
      <w:r w:rsidR="00352B58" w:rsidRPr="0062122D">
        <w:rPr>
          <w:rFonts w:asciiTheme="majorBidi" w:hAnsiTheme="majorBidi" w:cstheme="majorBidi"/>
          <w:sz w:val="24"/>
          <w:lang w:val="en-GB"/>
        </w:rPr>
        <w:t xml:space="preserve">However, there is </w:t>
      </w:r>
      <w:r w:rsidR="00B865C1">
        <w:rPr>
          <w:rFonts w:asciiTheme="majorBidi" w:hAnsiTheme="majorBidi" w:cstheme="majorBidi"/>
          <w:sz w:val="24"/>
          <w:lang w:val="en-GB"/>
        </w:rPr>
        <w:t xml:space="preserve">another </w:t>
      </w:r>
      <w:r w:rsidR="00352B58" w:rsidRPr="0062122D">
        <w:rPr>
          <w:rFonts w:asciiTheme="majorBidi" w:hAnsiTheme="majorBidi" w:cstheme="majorBidi"/>
          <w:sz w:val="24"/>
          <w:lang w:val="en-GB"/>
        </w:rPr>
        <w:t>disease</w:t>
      </w:r>
      <w:r w:rsidR="00780CB9">
        <w:rPr>
          <w:rFonts w:asciiTheme="majorBidi" w:hAnsiTheme="majorBidi" w:cstheme="majorBidi"/>
          <w:sz w:val="24"/>
          <w:lang w:val="en-GB"/>
        </w:rPr>
        <w:t xml:space="preserve"> for </w:t>
      </w:r>
      <w:r w:rsidR="00BC0835" w:rsidRPr="0062122D">
        <w:rPr>
          <w:rFonts w:asciiTheme="majorBidi" w:hAnsiTheme="majorBidi" w:cstheme="majorBidi"/>
          <w:sz w:val="24"/>
          <w:lang w:val="en-GB"/>
        </w:rPr>
        <w:t>which the loss of happiness is not a symptom of the disease</w:t>
      </w:r>
      <w:r w:rsidR="00CC532B" w:rsidRPr="0062122D">
        <w:rPr>
          <w:rFonts w:asciiTheme="majorBidi" w:hAnsiTheme="majorBidi" w:cstheme="majorBidi"/>
          <w:sz w:val="24"/>
          <w:lang w:val="en-GB"/>
        </w:rPr>
        <w:t xml:space="preserve"> but is the disease itself</w:t>
      </w:r>
      <w:r w:rsidR="000C7429" w:rsidRPr="0062122D">
        <w:rPr>
          <w:rFonts w:asciiTheme="majorBidi" w:hAnsiTheme="majorBidi" w:cstheme="majorBidi"/>
          <w:sz w:val="24"/>
          <w:lang w:val="en-GB"/>
        </w:rPr>
        <w:t xml:space="preserve">. Melancholy, </w:t>
      </w:r>
      <w:r w:rsidR="00780CB9" w:rsidRPr="0062122D">
        <w:rPr>
          <w:rFonts w:asciiTheme="majorBidi" w:hAnsiTheme="majorBidi" w:cstheme="majorBidi"/>
          <w:sz w:val="24"/>
          <w:lang w:val="en-GB"/>
        </w:rPr>
        <w:t>or</w:t>
      </w:r>
      <w:r w:rsidR="000C7429" w:rsidRPr="0062122D">
        <w:rPr>
          <w:rFonts w:asciiTheme="majorBidi" w:hAnsiTheme="majorBidi" w:cstheme="majorBidi"/>
          <w:sz w:val="24"/>
          <w:lang w:val="en-GB"/>
        </w:rPr>
        <w:t xml:space="preserve"> depression</w:t>
      </w:r>
      <w:r w:rsidR="00E05DBD" w:rsidRPr="0062122D">
        <w:rPr>
          <w:rFonts w:asciiTheme="majorBidi" w:hAnsiTheme="majorBidi" w:cstheme="majorBidi"/>
          <w:sz w:val="24"/>
          <w:lang w:val="en-GB"/>
        </w:rPr>
        <w:t xml:space="preserve">, is a disease that </w:t>
      </w:r>
      <w:r w:rsidR="009D613E" w:rsidRPr="0062122D">
        <w:rPr>
          <w:rFonts w:asciiTheme="majorBidi" w:hAnsiTheme="majorBidi" w:cstheme="majorBidi"/>
          <w:sz w:val="24"/>
          <w:lang w:val="en-GB"/>
        </w:rPr>
        <w:t>does not strike a bodily organ but rather impairs the a</w:t>
      </w:r>
      <w:r w:rsidR="00795BFE" w:rsidRPr="0062122D">
        <w:rPr>
          <w:rFonts w:asciiTheme="majorBidi" w:hAnsiTheme="majorBidi" w:cstheme="majorBidi"/>
          <w:sz w:val="24"/>
          <w:lang w:val="en-GB"/>
        </w:rPr>
        <w:t xml:space="preserve">bility to be happy. </w:t>
      </w:r>
      <w:r w:rsidR="001A2A77" w:rsidRPr="0062122D">
        <w:rPr>
          <w:rFonts w:asciiTheme="majorBidi" w:hAnsiTheme="majorBidi" w:cstheme="majorBidi"/>
          <w:sz w:val="24"/>
          <w:lang w:val="en-GB"/>
        </w:rPr>
        <w:t>In</w:t>
      </w:r>
      <w:r w:rsidR="00795BFE" w:rsidRPr="0062122D">
        <w:rPr>
          <w:rFonts w:asciiTheme="majorBidi" w:hAnsiTheme="majorBidi" w:cstheme="majorBidi"/>
          <w:sz w:val="24"/>
          <w:lang w:val="en-GB"/>
        </w:rPr>
        <w:t xml:space="preserve"> this case, recovery and happiness are one and the </w:t>
      </w:r>
      <w:r w:rsidR="00BC7690" w:rsidRPr="0062122D">
        <w:rPr>
          <w:rFonts w:asciiTheme="majorBidi" w:hAnsiTheme="majorBidi" w:cstheme="majorBidi"/>
          <w:sz w:val="24"/>
          <w:lang w:val="en-GB"/>
        </w:rPr>
        <w:t>same</w:t>
      </w:r>
      <w:r w:rsidR="00CD21CE" w:rsidRPr="0062122D">
        <w:rPr>
          <w:rFonts w:asciiTheme="majorBidi" w:hAnsiTheme="majorBidi" w:cstheme="majorBidi"/>
          <w:sz w:val="24"/>
          <w:lang w:val="en-GB"/>
        </w:rPr>
        <w:t>: the patient recovers in that he</w:t>
      </w:r>
      <w:r w:rsidR="00CB2118" w:rsidRPr="0062122D">
        <w:rPr>
          <w:rFonts w:asciiTheme="majorBidi" w:hAnsiTheme="majorBidi" w:cstheme="majorBidi"/>
          <w:sz w:val="24"/>
          <w:lang w:val="en-GB"/>
        </w:rPr>
        <w:t xml:space="preserve"> re</w:t>
      </w:r>
      <w:r w:rsidR="002927E5" w:rsidRPr="0062122D">
        <w:rPr>
          <w:rFonts w:asciiTheme="majorBidi" w:hAnsiTheme="majorBidi" w:cstheme="majorBidi"/>
          <w:sz w:val="24"/>
          <w:lang w:val="en-GB"/>
        </w:rPr>
        <w:t xml:space="preserve">gains the capacity to feel happiness. </w:t>
      </w:r>
      <w:r w:rsidR="00512780" w:rsidRPr="0062122D">
        <w:rPr>
          <w:rFonts w:asciiTheme="majorBidi" w:hAnsiTheme="majorBidi" w:cstheme="majorBidi"/>
          <w:sz w:val="24"/>
          <w:lang w:val="en-GB"/>
        </w:rPr>
        <w:t xml:space="preserve">In contrast to the happiness that comes </w:t>
      </w:r>
      <w:proofErr w:type="gramStart"/>
      <w:r w:rsidR="00512780" w:rsidRPr="0062122D">
        <w:rPr>
          <w:rFonts w:asciiTheme="majorBidi" w:hAnsiTheme="majorBidi" w:cstheme="majorBidi"/>
          <w:sz w:val="24"/>
          <w:lang w:val="en-GB"/>
        </w:rPr>
        <w:t>as a result of</w:t>
      </w:r>
      <w:proofErr w:type="gramEnd"/>
      <w:r w:rsidR="00512780" w:rsidRPr="0062122D">
        <w:rPr>
          <w:rFonts w:asciiTheme="majorBidi" w:hAnsiTheme="majorBidi" w:cstheme="majorBidi"/>
          <w:sz w:val="24"/>
          <w:lang w:val="en-GB"/>
        </w:rPr>
        <w:t xml:space="preserve"> the freedom from </w:t>
      </w:r>
      <w:r w:rsidR="00A02209" w:rsidRPr="0062122D">
        <w:rPr>
          <w:rFonts w:asciiTheme="majorBidi" w:hAnsiTheme="majorBidi" w:cstheme="majorBidi"/>
          <w:sz w:val="24"/>
          <w:lang w:val="en-GB"/>
        </w:rPr>
        <w:t xml:space="preserve">disease, which </w:t>
      </w:r>
      <w:r w:rsidR="00C57079">
        <w:rPr>
          <w:rFonts w:asciiTheme="majorBidi" w:hAnsiTheme="majorBidi" w:cstheme="majorBidi"/>
          <w:sz w:val="24"/>
          <w:lang w:val="en-GB"/>
        </w:rPr>
        <w:t xml:space="preserve">corresponds </w:t>
      </w:r>
      <w:r w:rsidR="00575D8A" w:rsidRPr="0062122D">
        <w:rPr>
          <w:rFonts w:asciiTheme="majorBidi" w:hAnsiTheme="majorBidi" w:cstheme="majorBidi"/>
          <w:sz w:val="24"/>
          <w:lang w:val="en-GB"/>
        </w:rPr>
        <w:t xml:space="preserve">to the degree of pain and unhappiness caused by the disease, </w:t>
      </w:r>
      <w:r w:rsidR="0014030F" w:rsidRPr="0062122D">
        <w:rPr>
          <w:rFonts w:asciiTheme="majorBidi" w:hAnsiTheme="majorBidi" w:cstheme="majorBidi"/>
          <w:sz w:val="24"/>
          <w:lang w:val="en-GB"/>
        </w:rPr>
        <w:t xml:space="preserve">the happiness that </w:t>
      </w:r>
      <w:r w:rsidR="00347D81">
        <w:rPr>
          <w:rFonts w:asciiTheme="majorBidi" w:hAnsiTheme="majorBidi" w:cstheme="majorBidi"/>
          <w:sz w:val="24"/>
          <w:lang w:val="en-GB"/>
        </w:rPr>
        <w:t xml:space="preserve">follows </w:t>
      </w:r>
      <w:r w:rsidR="001B7035" w:rsidRPr="0062122D">
        <w:rPr>
          <w:rFonts w:asciiTheme="majorBidi" w:hAnsiTheme="majorBidi" w:cstheme="majorBidi"/>
          <w:sz w:val="24"/>
          <w:lang w:val="en-GB"/>
        </w:rPr>
        <w:t xml:space="preserve">recovery from depression is </w:t>
      </w:r>
      <w:r w:rsidR="008A2A3E" w:rsidRPr="0062122D">
        <w:rPr>
          <w:rFonts w:asciiTheme="majorBidi" w:hAnsiTheme="majorBidi" w:cstheme="majorBidi"/>
          <w:sz w:val="24"/>
          <w:lang w:val="en-GB"/>
        </w:rPr>
        <w:t xml:space="preserve">unquantifiable. </w:t>
      </w:r>
      <w:proofErr w:type="gramStart"/>
      <w:r w:rsidR="008A2A3E" w:rsidRPr="0062122D">
        <w:rPr>
          <w:rFonts w:asciiTheme="majorBidi" w:hAnsiTheme="majorBidi" w:cstheme="majorBidi"/>
          <w:sz w:val="24"/>
          <w:lang w:val="en-GB"/>
        </w:rPr>
        <w:t>Similar to</w:t>
      </w:r>
      <w:proofErr w:type="gramEnd"/>
      <w:r w:rsidR="008A2A3E" w:rsidRPr="0062122D">
        <w:rPr>
          <w:rFonts w:asciiTheme="majorBidi" w:hAnsiTheme="majorBidi" w:cstheme="majorBidi"/>
          <w:sz w:val="24"/>
          <w:lang w:val="en-GB"/>
        </w:rPr>
        <w:t xml:space="preserve"> what we saw above, </w:t>
      </w:r>
      <w:r w:rsidR="00F8422A" w:rsidRPr="0062122D">
        <w:rPr>
          <w:rFonts w:asciiTheme="majorBidi" w:hAnsiTheme="majorBidi" w:cstheme="majorBidi"/>
          <w:sz w:val="24"/>
          <w:lang w:val="en-GB"/>
        </w:rPr>
        <w:t xml:space="preserve">that </w:t>
      </w:r>
      <w:r w:rsidR="00380107" w:rsidRPr="0062122D">
        <w:rPr>
          <w:rFonts w:asciiTheme="majorBidi" w:hAnsiTheme="majorBidi" w:cstheme="majorBidi"/>
          <w:sz w:val="24"/>
          <w:rtl/>
          <w:lang w:val="en-GB"/>
        </w:rPr>
        <w:t>"</w:t>
      </w:r>
      <w:r w:rsidR="00380107" w:rsidRPr="0062122D">
        <w:rPr>
          <w:rFonts w:asciiTheme="majorBidi" w:hAnsiTheme="majorBidi" w:cstheme="majorBidi"/>
          <w:sz w:val="24"/>
          <w:highlight w:val="yellow"/>
          <w:rtl/>
        </w:rPr>
        <w:t>אדם הניצול מטביעה בנהר</w:t>
      </w:r>
      <w:r w:rsidR="00380107" w:rsidRPr="0062122D">
        <w:rPr>
          <w:rFonts w:asciiTheme="majorBidi" w:hAnsiTheme="majorBidi" w:cstheme="majorBidi"/>
          <w:sz w:val="24"/>
          <w:rtl/>
        </w:rPr>
        <w:t>"</w:t>
      </w:r>
      <w:r w:rsidR="00380107" w:rsidRPr="0062122D">
        <w:rPr>
          <w:rFonts w:asciiTheme="majorBidi" w:hAnsiTheme="majorBidi" w:cstheme="majorBidi"/>
          <w:sz w:val="24"/>
        </w:rPr>
        <w:t xml:space="preserve"> </w:t>
      </w:r>
      <w:r w:rsidR="00E14BF0" w:rsidRPr="0062122D">
        <w:rPr>
          <w:rFonts w:asciiTheme="majorBidi" w:hAnsiTheme="majorBidi" w:cstheme="majorBidi"/>
          <w:sz w:val="24"/>
        </w:rPr>
        <w:t xml:space="preserve">whose happiness is unquantifiable </w:t>
      </w:r>
      <w:r w:rsidR="003009FA" w:rsidRPr="0062122D">
        <w:rPr>
          <w:rFonts w:asciiTheme="majorBidi" w:hAnsiTheme="majorBidi" w:cstheme="majorBidi"/>
          <w:sz w:val="24"/>
        </w:rPr>
        <w:t xml:space="preserve">and is not </w:t>
      </w:r>
      <w:r w:rsidR="002C6742" w:rsidRPr="0062122D">
        <w:rPr>
          <w:rFonts w:asciiTheme="majorBidi" w:hAnsiTheme="majorBidi" w:cstheme="majorBidi"/>
          <w:sz w:val="24"/>
          <w:highlight w:val="yellow"/>
          <w:rtl/>
        </w:rPr>
        <w:t xml:space="preserve">נמדדת באמת </w:t>
      </w:r>
      <w:proofErr w:type="spellStart"/>
      <w:r w:rsidR="002C6742" w:rsidRPr="0062122D">
        <w:rPr>
          <w:rFonts w:asciiTheme="majorBidi" w:hAnsiTheme="majorBidi" w:cstheme="majorBidi"/>
          <w:sz w:val="24"/>
          <w:highlight w:val="yellow"/>
          <w:rtl/>
        </w:rPr>
        <w:t>המדה</w:t>
      </w:r>
      <w:proofErr w:type="spellEnd"/>
      <w:r w:rsidR="002C6742" w:rsidRPr="0062122D">
        <w:rPr>
          <w:rFonts w:asciiTheme="majorBidi" w:hAnsiTheme="majorBidi" w:cstheme="majorBidi"/>
          <w:sz w:val="24"/>
          <w:highlight w:val="yellow"/>
          <w:rtl/>
        </w:rPr>
        <w:t xml:space="preserve"> של הכרח ומותרות. כי היותו קרוב לאפיסתו מחדשת עליו את הרגשת העובדה של קיומו, וכל התענוגים שבעולם בטלים הם לגבי תענוג זה של זכי'[ה] חדשה בעצם הקיום" (פחד יצחק, שבועות ד/י).</w:t>
      </w:r>
      <w:r w:rsidR="002C6742" w:rsidRPr="0062122D">
        <w:rPr>
          <w:rFonts w:asciiTheme="majorBidi" w:hAnsiTheme="majorBidi" w:cstheme="majorBidi"/>
          <w:sz w:val="24"/>
        </w:rPr>
        <w:t xml:space="preserve"> </w:t>
      </w:r>
      <w:r w:rsidR="004D2B05" w:rsidRPr="0062122D">
        <w:rPr>
          <w:rFonts w:asciiTheme="majorBidi" w:hAnsiTheme="majorBidi" w:cstheme="majorBidi"/>
          <w:sz w:val="24"/>
        </w:rPr>
        <w:t xml:space="preserve">The happiness following recovery from depression is equivalent </w:t>
      </w:r>
      <w:r w:rsidR="001C20CB" w:rsidRPr="0062122D">
        <w:rPr>
          <w:rFonts w:asciiTheme="majorBidi" w:hAnsiTheme="majorBidi" w:cstheme="majorBidi"/>
          <w:sz w:val="24"/>
        </w:rPr>
        <w:t xml:space="preserve">to the joy of </w:t>
      </w:r>
      <w:r w:rsidR="00D63A16" w:rsidRPr="0062122D">
        <w:rPr>
          <w:rFonts w:asciiTheme="majorBidi" w:hAnsiTheme="majorBidi" w:cstheme="majorBidi"/>
          <w:sz w:val="24"/>
        </w:rPr>
        <w:t>regaining one’s very existence.</w:t>
      </w:r>
    </w:p>
    <w:p w14:paraId="23982D02" w14:textId="3C6595D2" w:rsidR="00B04CF3" w:rsidRDefault="00CC4814" w:rsidP="001118D9">
      <w:pPr>
        <w:pStyle w:val="Quote1"/>
        <w:bidi w:val="0"/>
        <w:spacing w:before="0" w:after="0"/>
        <w:ind w:left="0" w:right="0" w:firstLine="284"/>
        <w:jc w:val="left"/>
        <w:rPr>
          <w:rFonts w:asciiTheme="majorBidi" w:hAnsiTheme="majorBidi" w:cstheme="majorBidi"/>
          <w:sz w:val="24"/>
        </w:rPr>
      </w:pPr>
      <w:r w:rsidRPr="0062122D">
        <w:rPr>
          <w:rFonts w:asciiTheme="majorBidi" w:hAnsiTheme="majorBidi" w:cstheme="majorBidi"/>
          <w:sz w:val="24"/>
        </w:rPr>
        <w:t xml:space="preserve">This metaphor is intended to explain the difference between </w:t>
      </w:r>
      <w:r w:rsidR="0093556B" w:rsidRPr="0062122D">
        <w:rPr>
          <w:rFonts w:asciiTheme="majorBidi" w:hAnsiTheme="majorBidi" w:cstheme="majorBidi"/>
          <w:sz w:val="24"/>
        </w:rPr>
        <w:t xml:space="preserve">the </w:t>
      </w:r>
      <w:r w:rsidR="001D6A9A">
        <w:rPr>
          <w:rFonts w:asciiTheme="majorBidi" w:hAnsiTheme="majorBidi" w:cstheme="majorBidi"/>
          <w:sz w:val="24"/>
        </w:rPr>
        <w:t xml:space="preserve">joy </w:t>
      </w:r>
      <w:r w:rsidR="0093556B" w:rsidRPr="0062122D">
        <w:rPr>
          <w:rFonts w:asciiTheme="majorBidi" w:hAnsiTheme="majorBidi" w:cstheme="majorBidi"/>
          <w:sz w:val="24"/>
        </w:rPr>
        <w:t xml:space="preserve">of a holiday in general </w:t>
      </w:r>
      <w:r w:rsidR="007F5568" w:rsidRPr="0062122D">
        <w:rPr>
          <w:rFonts w:asciiTheme="majorBidi" w:hAnsiTheme="majorBidi" w:cstheme="majorBidi"/>
          <w:sz w:val="24"/>
        </w:rPr>
        <w:t>and</w:t>
      </w:r>
      <w:r w:rsidR="0093556B" w:rsidRPr="0062122D">
        <w:rPr>
          <w:rFonts w:asciiTheme="majorBidi" w:hAnsiTheme="majorBidi" w:cstheme="majorBidi"/>
          <w:sz w:val="24"/>
        </w:rPr>
        <w:t xml:space="preserve"> the specific </w:t>
      </w:r>
      <w:r w:rsidR="001D6A9A">
        <w:rPr>
          <w:rFonts w:asciiTheme="majorBidi" w:hAnsiTheme="majorBidi" w:cstheme="majorBidi"/>
          <w:sz w:val="24"/>
        </w:rPr>
        <w:t xml:space="preserve">joy </w:t>
      </w:r>
      <w:r w:rsidR="00FA1936" w:rsidRPr="0062122D">
        <w:rPr>
          <w:rFonts w:asciiTheme="majorBidi" w:hAnsiTheme="majorBidi" w:cstheme="majorBidi"/>
          <w:sz w:val="24"/>
        </w:rPr>
        <w:t xml:space="preserve">of Purim. The happiness of a </w:t>
      </w:r>
      <w:r w:rsidR="007C2FC9" w:rsidRPr="0062122D">
        <w:rPr>
          <w:rFonts w:asciiTheme="majorBidi" w:hAnsiTheme="majorBidi" w:cstheme="majorBidi"/>
          <w:sz w:val="24"/>
        </w:rPr>
        <w:t>Jewish</w:t>
      </w:r>
      <w:r w:rsidR="00FA1936" w:rsidRPr="0062122D">
        <w:rPr>
          <w:rFonts w:asciiTheme="majorBidi" w:hAnsiTheme="majorBidi" w:cstheme="majorBidi"/>
          <w:sz w:val="24"/>
        </w:rPr>
        <w:t xml:space="preserve"> festival </w:t>
      </w:r>
      <w:r w:rsidR="007C2FC9" w:rsidRPr="0062122D">
        <w:rPr>
          <w:rFonts w:asciiTheme="majorBidi" w:hAnsiTheme="majorBidi" w:cstheme="majorBidi"/>
          <w:sz w:val="24"/>
        </w:rPr>
        <w:t xml:space="preserve">is defined in halacha as the pleasure of </w:t>
      </w:r>
      <w:r w:rsidR="00E84DF6">
        <w:rPr>
          <w:rFonts w:asciiTheme="majorBidi" w:hAnsiTheme="majorBidi" w:cstheme="majorBidi"/>
          <w:sz w:val="24"/>
        </w:rPr>
        <w:t xml:space="preserve">enjoying </w:t>
      </w:r>
      <w:r w:rsidR="007C2FC9" w:rsidRPr="0062122D">
        <w:rPr>
          <w:rFonts w:asciiTheme="majorBidi" w:hAnsiTheme="majorBidi" w:cstheme="majorBidi"/>
          <w:sz w:val="24"/>
        </w:rPr>
        <w:t>meat and wine</w:t>
      </w:r>
      <w:r w:rsidR="0030340E" w:rsidRPr="0062122D">
        <w:rPr>
          <w:rFonts w:asciiTheme="majorBidi" w:hAnsiTheme="majorBidi" w:cstheme="majorBidi"/>
          <w:sz w:val="24"/>
        </w:rPr>
        <w:t>, in other words</w:t>
      </w:r>
      <w:r w:rsidR="0080594C">
        <w:rPr>
          <w:rFonts w:asciiTheme="majorBidi" w:hAnsiTheme="majorBidi" w:cstheme="majorBidi"/>
          <w:sz w:val="24"/>
        </w:rPr>
        <w:t>,</w:t>
      </w:r>
      <w:r w:rsidR="0030340E" w:rsidRPr="0062122D">
        <w:rPr>
          <w:rFonts w:asciiTheme="majorBidi" w:hAnsiTheme="majorBidi" w:cstheme="majorBidi"/>
          <w:sz w:val="24"/>
        </w:rPr>
        <w:t xml:space="preserve"> a meal, and </w:t>
      </w:r>
      <w:r w:rsidR="00293E5B">
        <w:rPr>
          <w:rFonts w:asciiTheme="majorBidi" w:hAnsiTheme="majorBidi" w:cstheme="majorBidi"/>
          <w:sz w:val="24"/>
        </w:rPr>
        <w:t>for</w:t>
      </w:r>
      <w:r w:rsidR="0030340E" w:rsidRPr="0062122D">
        <w:rPr>
          <w:rFonts w:asciiTheme="majorBidi" w:hAnsiTheme="majorBidi" w:cstheme="majorBidi"/>
          <w:sz w:val="24"/>
        </w:rPr>
        <w:t xml:space="preserve"> festival meals</w:t>
      </w:r>
      <w:r w:rsidR="0080594C">
        <w:rPr>
          <w:rFonts w:asciiTheme="majorBidi" w:hAnsiTheme="majorBidi" w:cstheme="majorBidi"/>
          <w:sz w:val="24"/>
        </w:rPr>
        <w:t>,</w:t>
      </w:r>
      <w:r w:rsidR="0030340E" w:rsidRPr="0062122D">
        <w:rPr>
          <w:rFonts w:asciiTheme="majorBidi" w:hAnsiTheme="majorBidi" w:cstheme="majorBidi"/>
          <w:sz w:val="24"/>
        </w:rPr>
        <w:t xml:space="preserve"> </w:t>
      </w:r>
      <w:r w:rsidR="007A3B35" w:rsidRPr="0062122D">
        <w:rPr>
          <w:rFonts w:asciiTheme="majorBidi" w:hAnsiTheme="majorBidi" w:cstheme="majorBidi"/>
          <w:sz w:val="24"/>
        </w:rPr>
        <w:t xml:space="preserve">the halacha </w:t>
      </w:r>
      <w:r w:rsidR="006B34DE" w:rsidRPr="0062122D">
        <w:rPr>
          <w:rFonts w:asciiTheme="majorBidi" w:hAnsiTheme="majorBidi" w:cstheme="majorBidi"/>
          <w:sz w:val="24"/>
        </w:rPr>
        <w:t>establishes</w:t>
      </w:r>
      <w:r w:rsidR="007A3B35" w:rsidRPr="0062122D">
        <w:rPr>
          <w:rFonts w:asciiTheme="majorBidi" w:hAnsiTheme="majorBidi" w:cstheme="majorBidi"/>
          <w:sz w:val="24"/>
        </w:rPr>
        <w:t xml:space="preserve"> </w:t>
      </w:r>
      <w:r w:rsidR="006B34DE" w:rsidRPr="0062122D">
        <w:rPr>
          <w:rFonts w:asciiTheme="majorBidi" w:hAnsiTheme="majorBidi" w:cstheme="majorBidi"/>
          <w:sz w:val="24"/>
        </w:rPr>
        <w:t>fixed</w:t>
      </w:r>
      <w:r w:rsidR="007A3B35" w:rsidRPr="0062122D">
        <w:rPr>
          <w:rFonts w:asciiTheme="majorBidi" w:hAnsiTheme="majorBidi" w:cstheme="majorBidi"/>
          <w:sz w:val="24"/>
        </w:rPr>
        <w:t xml:space="preserve"> amounts required for </w:t>
      </w:r>
      <w:r w:rsidR="006B34DE" w:rsidRPr="0062122D">
        <w:rPr>
          <w:rFonts w:asciiTheme="majorBidi" w:hAnsiTheme="majorBidi" w:cstheme="majorBidi"/>
          <w:sz w:val="24"/>
        </w:rPr>
        <w:t>fulfilling</w:t>
      </w:r>
      <w:r w:rsidR="007A3B35" w:rsidRPr="0062122D">
        <w:rPr>
          <w:rFonts w:asciiTheme="majorBidi" w:hAnsiTheme="majorBidi" w:cstheme="majorBidi"/>
          <w:sz w:val="24"/>
        </w:rPr>
        <w:t xml:space="preserve"> th</w:t>
      </w:r>
      <w:r w:rsidR="000D3EFF">
        <w:rPr>
          <w:rFonts w:asciiTheme="majorBidi" w:hAnsiTheme="majorBidi" w:cstheme="majorBidi"/>
          <w:sz w:val="24"/>
        </w:rPr>
        <w:t>is</w:t>
      </w:r>
      <w:r w:rsidR="007A3B35" w:rsidRPr="0062122D">
        <w:rPr>
          <w:rFonts w:asciiTheme="majorBidi" w:hAnsiTheme="majorBidi" w:cstheme="majorBidi"/>
          <w:sz w:val="24"/>
        </w:rPr>
        <w:t xml:space="preserve"> obligation. </w:t>
      </w:r>
      <w:r w:rsidR="00140FAE" w:rsidRPr="0062122D">
        <w:rPr>
          <w:rFonts w:asciiTheme="majorBidi" w:hAnsiTheme="majorBidi" w:cstheme="majorBidi"/>
          <w:sz w:val="24"/>
        </w:rPr>
        <w:t xml:space="preserve">In contrast, the festive Purim meal </w:t>
      </w:r>
      <w:r w:rsidR="00650971" w:rsidRPr="0062122D">
        <w:rPr>
          <w:rFonts w:asciiTheme="majorBidi" w:hAnsiTheme="majorBidi" w:cstheme="majorBidi"/>
          <w:sz w:val="24"/>
        </w:rPr>
        <w:t xml:space="preserve">is characterized as “until he does not know” </w:t>
      </w:r>
      <w:r w:rsidR="00D87E99" w:rsidRPr="0062122D">
        <w:rPr>
          <w:rFonts w:asciiTheme="majorBidi" w:hAnsiTheme="majorBidi" w:cstheme="majorBidi"/>
          <w:sz w:val="24"/>
        </w:rPr>
        <w:t xml:space="preserve">– a meal that has no fixed amount. This is because the </w:t>
      </w:r>
      <w:r w:rsidR="00DD6898">
        <w:rPr>
          <w:rFonts w:asciiTheme="majorBidi" w:hAnsiTheme="majorBidi" w:cstheme="majorBidi"/>
          <w:sz w:val="24"/>
        </w:rPr>
        <w:t xml:space="preserve">joy </w:t>
      </w:r>
      <w:r w:rsidR="00D87E99" w:rsidRPr="0062122D">
        <w:rPr>
          <w:rFonts w:asciiTheme="majorBidi" w:hAnsiTheme="majorBidi" w:cstheme="majorBidi"/>
          <w:sz w:val="24"/>
        </w:rPr>
        <w:t>of Purim</w:t>
      </w:r>
      <w:r w:rsidR="006D7FAA">
        <w:rPr>
          <w:rFonts w:asciiTheme="majorBidi" w:hAnsiTheme="majorBidi" w:cstheme="majorBidi"/>
          <w:sz w:val="24"/>
        </w:rPr>
        <w:t xml:space="preserve"> is</w:t>
      </w:r>
      <w:r w:rsidR="00372F90" w:rsidRPr="0062122D">
        <w:rPr>
          <w:rFonts w:asciiTheme="majorBidi" w:hAnsiTheme="majorBidi" w:cstheme="majorBidi"/>
          <w:sz w:val="24"/>
        </w:rPr>
        <w:t xml:space="preserve"> like the </w:t>
      </w:r>
      <w:r w:rsidR="00DD6898">
        <w:rPr>
          <w:rFonts w:asciiTheme="majorBidi" w:hAnsiTheme="majorBidi" w:cstheme="majorBidi"/>
          <w:sz w:val="24"/>
        </w:rPr>
        <w:t>joy</w:t>
      </w:r>
      <w:r w:rsidR="00372F90" w:rsidRPr="0062122D">
        <w:rPr>
          <w:rFonts w:asciiTheme="majorBidi" w:hAnsiTheme="majorBidi" w:cstheme="majorBidi"/>
          <w:sz w:val="24"/>
        </w:rPr>
        <w:t xml:space="preserve"> of recovery from</w:t>
      </w:r>
      <w:r w:rsidR="00271DA6">
        <w:rPr>
          <w:rFonts w:asciiTheme="majorBidi" w:hAnsiTheme="majorBidi" w:cstheme="majorBidi"/>
          <w:sz w:val="24"/>
        </w:rPr>
        <w:t xml:space="preserve"> a</w:t>
      </w:r>
      <w:r w:rsidR="00372F90" w:rsidRPr="0062122D">
        <w:rPr>
          <w:rFonts w:asciiTheme="majorBidi" w:hAnsiTheme="majorBidi" w:cstheme="majorBidi"/>
          <w:sz w:val="24"/>
        </w:rPr>
        <w:t xml:space="preserve"> melancholy </w:t>
      </w:r>
      <w:r w:rsidR="00D948DA" w:rsidRPr="0062122D">
        <w:rPr>
          <w:rFonts w:asciiTheme="majorBidi" w:hAnsiTheme="majorBidi" w:cstheme="majorBidi"/>
          <w:sz w:val="24"/>
        </w:rPr>
        <w:t xml:space="preserve">that cannot be measured. </w:t>
      </w:r>
      <w:r w:rsidR="004050BC" w:rsidRPr="0062122D">
        <w:rPr>
          <w:rFonts w:asciiTheme="majorBidi" w:hAnsiTheme="majorBidi" w:cstheme="majorBidi"/>
          <w:sz w:val="24"/>
        </w:rPr>
        <w:t>Rabbi Hutner continues to explain that t</w:t>
      </w:r>
      <w:r w:rsidR="00D948DA" w:rsidRPr="0062122D">
        <w:rPr>
          <w:rFonts w:asciiTheme="majorBidi" w:hAnsiTheme="majorBidi" w:cstheme="majorBidi"/>
          <w:sz w:val="24"/>
        </w:rPr>
        <w:t xml:space="preserve">he joy of Purim </w:t>
      </w:r>
      <w:r w:rsidR="004050BC" w:rsidRPr="0062122D">
        <w:rPr>
          <w:rFonts w:asciiTheme="majorBidi" w:hAnsiTheme="majorBidi" w:cstheme="majorBidi"/>
          <w:sz w:val="24"/>
        </w:rPr>
        <w:t xml:space="preserve">is the joy of </w:t>
      </w:r>
      <w:r w:rsidR="00130279" w:rsidRPr="0062122D">
        <w:rPr>
          <w:rFonts w:asciiTheme="majorBidi" w:hAnsiTheme="majorBidi" w:cstheme="majorBidi"/>
          <w:sz w:val="24"/>
        </w:rPr>
        <w:t>obliterating</w:t>
      </w:r>
      <w:r w:rsidR="004050BC" w:rsidRPr="0062122D">
        <w:rPr>
          <w:rFonts w:asciiTheme="majorBidi" w:hAnsiTheme="majorBidi" w:cstheme="majorBidi"/>
          <w:sz w:val="24"/>
        </w:rPr>
        <w:t xml:space="preserve"> Amalek</w:t>
      </w:r>
      <w:r w:rsidR="008A0F9A" w:rsidRPr="0062122D">
        <w:rPr>
          <w:rFonts w:asciiTheme="majorBidi" w:hAnsiTheme="majorBidi" w:cstheme="majorBidi"/>
          <w:sz w:val="24"/>
        </w:rPr>
        <w:t xml:space="preserve"> who “</w:t>
      </w:r>
      <w:r w:rsidR="00EC011E" w:rsidRPr="0062122D">
        <w:rPr>
          <w:rFonts w:asciiTheme="majorBidi" w:hAnsiTheme="majorBidi" w:cstheme="majorBidi"/>
          <w:color w:val="000000"/>
          <w:sz w:val="24"/>
          <w:szCs w:val="29"/>
          <w:shd w:val="clear" w:color="auto" w:fill="FFFFFF"/>
        </w:rPr>
        <w:t xml:space="preserve">met </w:t>
      </w:r>
      <w:r w:rsidR="00C265D2" w:rsidRPr="0062122D">
        <w:rPr>
          <w:rFonts w:asciiTheme="majorBidi" w:hAnsiTheme="majorBidi" w:cstheme="majorBidi"/>
          <w:color w:val="000000"/>
          <w:sz w:val="24"/>
          <w:szCs w:val="29"/>
          <w:shd w:val="clear" w:color="auto" w:fill="FFFFFF"/>
        </w:rPr>
        <w:t>you</w:t>
      </w:r>
      <w:r w:rsidR="00EC011E" w:rsidRPr="0062122D">
        <w:rPr>
          <w:rFonts w:asciiTheme="majorBidi" w:hAnsiTheme="majorBidi" w:cstheme="majorBidi"/>
          <w:color w:val="000000"/>
          <w:sz w:val="24"/>
          <w:szCs w:val="29"/>
          <w:shd w:val="clear" w:color="auto" w:fill="FFFFFF"/>
        </w:rPr>
        <w:t xml:space="preserve"> by the way</w:t>
      </w:r>
      <w:r w:rsidR="00C265D2" w:rsidRPr="0062122D">
        <w:rPr>
          <w:rFonts w:asciiTheme="majorBidi" w:hAnsiTheme="majorBidi" w:cstheme="majorBidi"/>
          <w:color w:val="000000"/>
          <w:sz w:val="24"/>
          <w:szCs w:val="29"/>
          <w:shd w:val="clear" w:color="auto" w:fill="FFFFFF"/>
        </w:rPr>
        <w:t xml:space="preserve">” </w:t>
      </w:r>
      <w:r w:rsidR="00985A73" w:rsidRPr="0062122D">
        <w:rPr>
          <w:rFonts w:asciiTheme="majorBidi" w:hAnsiTheme="majorBidi" w:cstheme="majorBidi"/>
          <w:color w:val="000000"/>
          <w:sz w:val="24"/>
          <w:szCs w:val="29"/>
          <w:shd w:val="clear" w:color="auto" w:fill="FFFFFF"/>
        </w:rPr>
        <w:t xml:space="preserve">and </w:t>
      </w:r>
      <w:r w:rsidR="003C0CB8" w:rsidRPr="0062122D">
        <w:rPr>
          <w:rFonts w:asciiTheme="majorBidi" w:hAnsiTheme="majorBidi" w:cstheme="majorBidi"/>
          <w:sz w:val="24"/>
          <w:rtl/>
        </w:rPr>
        <w:t>"</w:t>
      </w:r>
      <w:r w:rsidR="003C0CB8" w:rsidRPr="0062122D">
        <w:rPr>
          <w:rFonts w:asciiTheme="majorBidi" w:hAnsiTheme="majorBidi" w:cstheme="majorBidi"/>
          <w:sz w:val="24"/>
          <w:highlight w:val="yellow"/>
          <w:rtl/>
        </w:rPr>
        <w:t xml:space="preserve">הביא בליבך צונן והפשירך [...] הצונן הזה </w:t>
      </w:r>
      <w:proofErr w:type="spellStart"/>
      <w:r w:rsidR="003C0CB8" w:rsidRPr="0062122D">
        <w:rPr>
          <w:rFonts w:asciiTheme="majorBidi" w:hAnsiTheme="majorBidi" w:cstheme="majorBidi"/>
          <w:sz w:val="24"/>
          <w:highlight w:val="yellow"/>
          <w:rtl/>
        </w:rPr>
        <w:t>והפושרין</w:t>
      </w:r>
      <w:proofErr w:type="spellEnd"/>
      <w:r w:rsidR="003C0CB8" w:rsidRPr="0062122D">
        <w:rPr>
          <w:rFonts w:asciiTheme="majorBidi" w:hAnsiTheme="majorBidi" w:cstheme="majorBidi"/>
          <w:sz w:val="24"/>
          <w:highlight w:val="yellow"/>
          <w:rtl/>
        </w:rPr>
        <w:t xml:space="preserve"> הללו קטלנים הם ממש [...] ונמצא, ששמחת מחית עמלק, היא </w:t>
      </w:r>
      <w:proofErr w:type="spellStart"/>
      <w:r w:rsidR="003C0CB8" w:rsidRPr="0062122D">
        <w:rPr>
          <w:rFonts w:asciiTheme="majorBidi" w:hAnsiTheme="majorBidi" w:cstheme="majorBidi"/>
          <w:sz w:val="24"/>
          <w:highlight w:val="yellow"/>
          <w:rtl/>
        </w:rPr>
        <w:t>היא</w:t>
      </w:r>
      <w:proofErr w:type="spellEnd"/>
      <w:r w:rsidR="003C0CB8" w:rsidRPr="0062122D">
        <w:rPr>
          <w:rFonts w:asciiTheme="majorBidi" w:hAnsiTheme="majorBidi" w:cstheme="majorBidi"/>
          <w:sz w:val="24"/>
          <w:highlight w:val="yellow"/>
          <w:rtl/>
        </w:rPr>
        <w:t xml:space="preserve"> השמחה של רכישת </w:t>
      </w:r>
      <w:proofErr w:type="spellStart"/>
      <w:r w:rsidR="003C0CB8" w:rsidRPr="0062122D">
        <w:rPr>
          <w:rFonts w:asciiTheme="majorBidi" w:hAnsiTheme="majorBidi" w:cstheme="majorBidi"/>
          <w:sz w:val="24"/>
          <w:highlight w:val="yellow"/>
          <w:rtl/>
        </w:rPr>
        <w:t>הכשרון</w:t>
      </w:r>
      <w:proofErr w:type="spellEnd"/>
      <w:r w:rsidR="003C0CB8" w:rsidRPr="0062122D">
        <w:rPr>
          <w:rFonts w:asciiTheme="majorBidi" w:hAnsiTheme="majorBidi" w:cstheme="majorBidi"/>
          <w:sz w:val="24"/>
          <w:highlight w:val="yellow"/>
          <w:rtl/>
        </w:rPr>
        <w:t xml:space="preserve"> לשמחה של מצוה" (שם).</w:t>
      </w:r>
      <w:r w:rsidR="003C0CB8" w:rsidRPr="0062122D">
        <w:rPr>
          <w:rFonts w:asciiTheme="majorBidi" w:hAnsiTheme="majorBidi" w:cstheme="majorBidi"/>
          <w:sz w:val="24"/>
        </w:rPr>
        <w:t xml:space="preserve"> </w:t>
      </w:r>
      <w:r w:rsidR="009D2B54" w:rsidRPr="0062122D">
        <w:rPr>
          <w:rFonts w:asciiTheme="majorBidi" w:hAnsiTheme="majorBidi" w:cstheme="majorBidi"/>
          <w:sz w:val="24"/>
        </w:rPr>
        <w:t>Here we meet Amalek again</w:t>
      </w:r>
      <w:r w:rsidR="00CB1D59" w:rsidRPr="0062122D">
        <w:rPr>
          <w:rFonts w:asciiTheme="majorBidi" w:hAnsiTheme="majorBidi" w:cstheme="majorBidi"/>
          <w:sz w:val="24"/>
        </w:rPr>
        <w:t xml:space="preserve">, now as the symbol of depression, </w:t>
      </w:r>
      <w:r w:rsidR="007167AB" w:rsidRPr="0062122D">
        <w:rPr>
          <w:rFonts w:asciiTheme="majorBidi" w:hAnsiTheme="majorBidi" w:cstheme="majorBidi"/>
          <w:sz w:val="24"/>
        </w:rPr>
        <w:t>and in conjuncti</w:t>
      </w:r>
      <w:r w:rsidR="00593F84" w:rsidRPr="0062122D">
        <w:rPr>
          <w:rFonts w:asciiTheme="majorBidi" w:hAnsiTheme="majorBidi" w:cstheme="majorBidi"/>
          <w:sz w:val="24"/>
        </w:rPr>
        <w:t xml:space="preserve">on with his </w:t>
      </w:r>
      <w:r w:rsidR="0095431B">
        <w:rPr>
          <w:rFonts w:asciiTheme="majorBidi" w:hAnsiTheme="majorBidi" w:cstheme="majorBidi"/>
          <w:sz w:val="24"/>
        </w:rPr>
        <w:t xml:space="preserve">previous </w:t>
      </w:r>
      <w:r w:rsidR="00593F84" w:rsidRPr="0062122D">
        <w:rPr>
          <w:rFonts w:asciiTheme="majorBidi" w:hAnsiTheme="majorBidi" w:cstheme="majorBidi"/>
          <w:sz w:val="24"/>
        </w:rPr>
        <w:t>appearances</w:t>
      </w:r>
      <w:r w:rsidR="00A87C48">
        <w:rPr>
          <w:rFonts w:asciiTheme="majorBidi" w:hAnsiTheme="majorBidi" w:cstheme="majorBidi"/>
          <w:sz w:val="24"/>
        </w:rPr>
        <w:t>,</w:t>
      </w:r>
      <w:r w:rsidR="00593F84" w:rsidRPr="0062122D">
        <w:rPr>
          <w:rFonts w:asciiTheme="majorBidi" w:hAnsiTheme="majorBidi" w:cstheme="majorBidi"/>
          <w:sz w:val="24"/>
        </w:rPr>
        <w:t xml:space="preserve"> we </w:t>
      </w:r>
      <w:r w:rsidR="004D7982">
        <w:rPr>
          <w:rFonts w:asciiTheme="majorBidi" w:hAnsiTheme="majorBidi" w:cstheme="majorBidi"/>
          <w:sz w:val="24"/>
        </w:rPr>
        <w:t xml:space="preserve">infer that this is </w:t>
      </w:r>
      <w:r w:rsidR="00E04745" w:rsidRPr="0062122D">
        <w:rPr>
          <w:rFonts w:asciiTheme="majorBidi" w:hAnsiTheme="majorBidi" w:cstheme="majorBidi"/>
          <w:sz w:val="24"/>
        </w:rPr>
        <w:t xml:space="preserve">nihilistic </w:t>
      </w:r>
      <w:r w:rsidR="00593F84" w:rsidRPr="0062122D">
        <w:rPr>
          <w:rFonts w:asciiTheme="majorBidi" w:hAnsiTheme="majorBidi" w:cstheme="majorBidi"/>
          <w:sz w:val="24"/>
        </w:rPr>
        <w:t>depression</w:t>
      </w:r>
      <w:r w:rsidR="00FF546E" w:rsidRPr="0062122D">
        <w:rPr>
          <w:rFonts w:asciiTheme="majorBidi" w:hAnsiTheme="majorBidi" w:cstheme="majorBidi"/>
          <w:sz w:val="24"/>
        </w:rPr>
        <w:t xml:space="preserve">. Amalek who denies </w:t>
      </w:r>
      <w:proofErr w:type="spellStart"/>
      <w:r w:rsidR="00FF546E" w:rsidRPr="00B0642E">
        <w:rPr>
          <w:rFonts w:asciiTheme="majorBidi" w:hAnsiTheme="majorBidi" w:cstheme="majorBidi"/>
          <w:i/>
          <w:iCs/>
          <w:sz w:val="24"/>
        </w:rPr>
        <w:t>chashivut</w:t>
      </w:r>
      <w:proofErr w:type="spellEnd"/>
      <w:r w:rsidR="00FF546E" w:rsidRPr="0062122D">
        <w:rPr>
          <w:rFonts w:asciiTheme="majorBidi" w:hAnsiTheme="majorBidi" w:cstheme="majorBidi"/>
          <w:sz w:val="24"/>
        </w:rPr>
        <w:t xml:space="preserve"> is the same </w:t>
      </w:r>
      <w:r w:rsidR="00B0642E" w:rsidRPr="0062122D">
        <w:rPr>
          <w:rFonts w:asciiTheme="majorBidi" w:hAnsiTheme="majorBidi" w:cstheme="majorBidi"/>
          <w:sz w:val="24"/>
        </w:rPr>
        <w:t>Amalek</w:t>
      </w:r>
      <w:r w:rsidR="00F524F9" w:rsidRPr="0062122D">
        <w:rPr>
          <w:rFonts w:asciiTheme="majorBidi" w:hAnsiTheme="majorBidi" w:cstheme="majorBidi"/>
          <w:sz w:val="24"/>
        </w:rPr>
        <w:t xml:space="preserve"> who </w:t>
      </w:r>
      <w:r w:rsidR="004D1A56" w:rsidRPr="0062122D">
        <w:rPr>
          <w:rFonts w:asciiTheme="majorBidi" w:hAnsiTheme="majorBidi" w:cstheme="majorBidi"/>
          <w:sz w:val="24"/>
        </w:rPr>
        <w:t>introduces</w:t>
      </w:r>
      <w:r w:rsidR="00F524F9" w:rsidRPr="0062122D">
        <w:rPr>
          <w:rFonts w:asciiTheme="majorBidi" w:hAnsiTheme="majorBidi" w:cstheme="majorBidi"/>
          <w:sz w:val="24"/>
        </w:rPr>
        <w:t xml:space="preserve"> melancholy into </w:t>
      </w:r>
      <w:r w:rsidR="00021654" w:rsidRPr="0062122D">
        <w:rPr>
          <w:rFonts w:asciiTheme="majorBidi" w:hAnsiTheme="majorBidi" w:cstheme="majorBidi"/>
          <w:sz w:val="24"/>
        </w:rPr>
        <w:t xml:space="preserve">Israel’s heart and the Amalek </w:t>
      </w:r>
      <w:r w:rsidR="00012209" w:rsidRPr="0062122D">
        <w:rPr>
          <w:rFonts w:asciiTheme="majorBidi" w:hAnsiTheme="majorBidi" w:cstheme="majorBidi"/>
          <w:sz w:val="24"/>
        </w:rPr>
        <w:t xml:space="preserve">who </w:t>
      </w:r>
      <w:r w:rsidR="00B0642E" w:rsidRPr="0062122D">
        <w:rPr>
          <w:rFonts w:asciiTheme="majorBidi" w:hAnsiTheme="majorBidi" w:cstheme="majorBidi"/>
          <w:sz w:val="24"/>
        </w:rPr>
        <w:t>denies</w:t>
      </w:r>
      <w:r w:rsidR="00012209" w:rsidRPr="0062122D">
        <w:rPr>
          <w:rFonts w:asciiTheme="majorBidi" w:hAnsiTheme="majorBidi" w:cstheme="majorBidi"/>
          <w:sz w:val="24"/>
        </w:rPr>
        <w:t xml:space="preserve"> free choice</w:t>
      </w:r>
      <w:r w:rsidR="004D1A56">
        <w:rPr>
          <w:rFonts w:asciiTheme="majorBidi" w:hAnsiTheme="majorBidi" w:cstheme="majorBidi"/>
          <w:sz w:val="24"/>
        </w:rPr>
        <w:t xml:space="preserve">, and consequently, </w:t>
      </w:r>
      <w:r w:rsidR="00012209" w:rsidRPr="0062122D">
        <w:rPr>
          <w:rFonts w:asciiTheme="majorBidi" w:hAnsiTheme="majorBidi" w:cstheme="majorBidi"/>
          <w:sz w:val="24"/>
        </w:rPr>
        <w:t xml:space="preserve">also </w:t>
      </w:r>
      <w:r w:rsidR="00A0656D">
        <w:rPr>
          <w:rFonts w:asciiTheme="majorBidi" w:hAnsiTheme="majorBidi" w:cstheme="majorBidi"/>
          <w:sz w:val="24"/>
        </w:rPr>
        <w:t xml:space="preserve">man’s </w:t>
      </w:r>
      <w:r w:rsidR="00012209" w:rsidRPr="0062122D">
        <w:rPr>
          <w:rFonts w:asciiTheme="majorBidi" w:hAnsiTheme="majorBidi" w:cstheme="majorBidi"/>
          <w:sz w:val="24"/>
        </w:rPr>
        <w:t xml:space="preserve">worth. </w:t>
      </w:r>
      <w:r w:rsidR="00230036" w:rsidRPr="0062122D">
        <w:rPr>
          <w:rFonts w:asciiTheme="majorBidi" w:hAnsiTheme="majorBidi" w:cstheme="majorBidi"/>
          <w:sz w:val="24"/>
        </w:rPr>
        <w:t>Amalek, the archetype of evil</w:t>
      </w:r>
      <w:r w:rsidR="00635468" w:rsidRPr="0062122D">
        <w:rPr>
          <w:rFonts w:asciiTheme="majorBidi" w:hAnsiTheme="majorBidi" w:cstheme="majorBidi"/>
          <w:sz w:val="24"/>
        </w:rPr>
        <w:t xml:space="preserve"> within Jewish </w:t>
      </w:r>
      <w:r w:rsidR="00BE0D1A" w:rsidRPr="0062122D">
        <w:rPr>
          <w:rFonts w:asciiTheme="majorBidi" w:hAnsiTheme="majorBidi" w:cstheme="majorBidi"/>
          <w:sz w:val="24"/>
        </w:rPr>
        <w:t>culture,</w:t>
      </w:r>
      <w:r w:rsidR="00635468" w:rsidRPr="0062122D">
        <w:rPr>
          <w:rFonts w:asciiTheme="majorBidi" w:hAnsiTheme="majorBidi" w:cstheme="majorBidi"/>
          <w:sz w:val="24"/>
        </w:rPr>
        <w:t xml:space="preserve"> symbolize</w:t>
      </w:r>
      <w:r w:rsidR="00BD414D">
        <w:rPr>
          <w:rFonts w:asciiTheme="majorBidi" w:hAnsiTheme="majorBidi" w:cstheme="majorBidi"/>
          <w:sz w:val="24"/>
        </w:rPr>
        <w:t>s</w:t>
      </w:r>
      <w:r w:rsidR="00635468" w:rsidRPr="0062122D">
        <w:rPr>
          <w:rFonts w:asciiTheme="majorBidi" w:hAnsiTheme="majorBidi" w:cstheme="majorBidi"/>
          <w:sz w:val="24"/>
        </w:rPr>
        <w:t xml:space="preserve"> for Rabbi Hutner</w:t>
      </w:r>
      <w:r w:rsidR="006806EF" w:rsidRPr="0062122D">
        <w:rPr>
          <w:rFonts w:asciiTheme="majorBidi" w:hAnsiTheme="majorBidi" w:cstheme="majorBidi"/>
          <w:sz w:val="24"/>
        </w:rPr>
        <w:t xml:space="preserve"> </w:t>
      </w:r>
      <w:r w:rsidR="00302F2B" w:rsidRPr="0062122D">
        <w:rPr>
          <w:rFonts w:asciiTheme="majorBidi" w:hAnsiTheme="majorBidi" w:cstheme="majorBidi"/>
          <w:sz w:val="24"/>
        </w:rPr>
        <w:t xml:space="preserve">despairing </w:t>
      </w:r>
      <w:r w:rsidR="006806EF" w:rsidRPr="0062122D">
        <w:rPr>
          <w:rFonts w:asciiTheme="majorBidi" w:hAnsiTheme="majorBidi" w:cstheme="majorBidi"/>
          <w:sz w:val="24"/>
        </w:rPr>
        <w:t>materialistic nihilism</w:t>
      </w:r>
      <w:r w:rsidR="00570F20" w:rsidRPr="0062122D">
        <w:rPr>
          <w:rFonts w:asciiTheme="majorBidi" w:hAnsiTheme="majorBidi" w:cstheme="majorBidi"/>
          <w:sz w:val="24"/>
        </w:rPr>
        <w:t xml:space="preserve">, the most severe heresy </w:t>
      </w:r>
      <w:r w:rsidR="00152C96" w:rsidRPr="0062122D">
        <w:rPr>
          <w:rFonts w:asciiTheme="majorBidi" w:hAnsiTheme="majorBidi" w:cstheme="majorBidi"/>
          <w:sz w:val="24"/>
        </w:rPr>
        <w:t xml:space="preserve">of all, which was </w:t>
      </w:r>
      <w:r w:rsidR="00921406" w:rsidRPr="0062122D">
        <w:rPr>
          <w:rFonts w:asciiTheme="majorBidi" w:hAnsiTheme="majorBidi" w:cstheme="majorBidi"/>
          <w:sz w:val="24"/>
        </w:rPr>
        <w:t xml:space="preserve">gaining control in his time. </w:t>
      </w:r>
      <w:r w:rsidR="00763F63" w:rsidRPr="0062122D">
        <w:rPr>
          <w:rFonts w:asciiTheme="majorBidi" w:hAnsiTheme="majorBidi" w:cstheme="majorBidi"/>
          <w:sz w:val="24"/>
        </w:rPr>
        <w:t>In contrast, t</w:t>
      </w:r>
      <w:r w:rsidR="00933D38" w:rsidRPr="0062122D">
        <w:rPr>
          <w:rFonts w:asciiTheme="majorBidi" w:hAnsiTheme="majorBidi" w:cstheme="majorBidi"/>
          <w:sz w:val="24"/>
        </w:rPr>
        <w:t xml:space="preserve">he purpose of the </w:t>
      </w:r>
      <w:r w:rsidR="00933D38" w:rsidRPr="0062122D">
        <w:rPr>
          <w:rFonts w:asciiTheme="majorBidi" w:hAnsiTheme="majorBidi" w:cstheme="majorBidi"/>
          <w:sz w:val="24"/>
        </w:rPr>
        <w:lastRenderedPageBreak/>
        <w:t>indivi</w:t>
      </w:r>
      <w:r w:rsidR="00134B2A" w:rsidRPr="0062122D">
        <w:rPr>
          <w:rFonts w:asciiTheme="majorBidi" w:hAnsiTheme="majorBidi" w:cstheme="majorBidi"/>
          <w:sz w:val="24"/>
        </w:rPr>
        <w:t xml:space="preserve">dual Jew is to </w:t>
      </w:r>
      <w:r w:rsidR="00763F63" w:rsidRPr="0062122D">
        <w:rPr>
          <w:rFonts w:asciiTheme="majorBidi" w:hAnsiTheme="majorBidi" w:cstheme="majorBidi"/>
          <w:sz w:val="24"/>
        </w:rPr>
        <w:t xml:space="preserve">bestow </w:t>
      </w:r>
      <w:proofErr w:type="spellStart"/>
      <w:r w:rsidR="00763F63" w:rsidRPr="00244BFF">
        <w:rPr>
          <w:rFonts w:asciiTheme="majorBidi" w:hAnsiTheme="majorBidi" w:cstheme="majorBidi"/>
          <w:i/>
          <w:iCs/>
          <w:sz w:val="24"/>
        </w:rPr>
        <w:t>chashivut</w:t>
      </w:r>
      <w:proofErr w:type="spellEnd"/>
      <w:r w:rsidR="00763F63" w:rsidRPr="0062122D">
        <w:rPr>
          <w:rFonts w:asciiTheme="majorBidi" w:hAnsiTheme="majorBidi" w:cstheme="majorBidi"/>
          <w:sz w:val="24"/>
        </w:rPr>
        <w:t xml:space="preserve"> to </w:t>
      </w:r>
      <w:r w:rsidR="009B7B78" w:rsidRPr="0062122D">
        <w:rPr>
          <w:rFonts w:asciiTheme="majorBidi" w:hAnsiTheme="majorBidi" w:cstheme="majorBidi"/>
          <w:sz w:val="24"/>
        </w:rPr>
        <w:t xml:space="preserve">reality </w:t>
      </w:r>
      <w:r w:rsidR="00887C2E">
        <w:rPr>
          <w:rFonts w:asciiTheme="majorBidi" w:hAnsiTheme="majorBidi" w:cstheme="majorBidi"/>
          <w:sz w:val="24"/>
        </w:rPr>
        <w:t>through</w:t>
      </w:r>
      <w:r w:rsidR="009B7B78" w:rsidRPr="0062122D">
        <w:rPr>
          <w:rFonts w:asciiTheme="majorBidi" w:hAnsiTheme="majorBidi" w:cstheme="majorBidi"/>
          <w:sz w:val="24"/>
        </w:rPr>
        <w:t xml:space="preserve"> his </w:t>
      </w:r>
      <w:r w:rsidR="00244BFF" w:rsidRPr="0062122D">
        <w:rPr>
          <w:rFonts w:asciiTheme="majorBidi" w:hAnsiTheme="majorBidi" w:cstheme="majorBidi"/>
          <w:sz w:val="24"/>
        </w:rPr>
        <w:t>choices.</w:t>
      </w:r>
      <w:r w:rsidR="00795AB2" w:rsidRPr="0062122D">
        <w:rPr>
          <w:rFonts w:asciiTheme="majorBidi" w:hAnsiTheme="majorBidi" w:cstheme="majorBidi"/>
          <w:sz w:val="24"/>
        </w:rPr>
        <w:t xml:space="preserve"> At this point, </w:t>
      </w:r>
      <w:r w:rsidR="001E2B5D">
        <w:rPr>
          <w:rFonts w:asciiTheme="majorBidi" w:hAnsiTheme="majorBidi" w:cstheme="majorBidi"/>
          <w:sz w:val="24"/>
        </w:rPr>
        <w:t xml:space="preserve">we have </w:t>
      </w:r>
      <w:r w:rsidR="00D5395C">
        <w:rPr>
          <w:rFonts w:asciiTheme="majorBidi" w:hAnsiTheme="majorBidi" w:cstheme="majorBidi"/>
          <w:sz w:val="24"/>
        </w:rPr>
        <w:t xml:space="preserve">reached </w:t>
      </w:r>
      <w:r w:rsidR="009743FD" w:rsidRPr="0062122D">
        <w:rPr>
          <w:rFonts w:asciiTheme="majorBidi" w:hAnsiTheme="majorBidi" w:cstheme="majorBidi"/>
          <w:sz w:val="24"/>
        </w:rPr>
        <w:t xml:space="preserve">a strong basis for the conclusion that the concept of </w:t>
      </w:r>
      <w:proofErr w:type="spellStart"/>
      <w:r w:rsidR="009743FD" w:rsidRPr="00D5395C">
        <w:rPr>
          <w:rFonts w:asciiTheme="majorBidi" w:hAnsiTheme="majorBidi" w:cstheme="majorBidi"/>
          <w:i/>
          <w:iCs/>
          <w:sz w:val="24"/>
        </w:rPr>
        <w:t>chashivut</w:t>
      </w:r>
      <w:proofErr w:type="spellEnd"/>
      <w:r w:rsidR="009743FD" w:rsidRPr="0062122D">
        <w:rPr>
          <w:rFonts w:asciiTheme="majorBidi" w:hAnsiTheme="majorBidi" w:cstheme="majorBidi"/>
          <w:sz w:val="24"/>
        </w:rPr>
        <w:t xml:space="preserve"> in </w:t>
      </w:r>
      <w:r w:rsidR="00D5395C" w:rsidRPr="0062122D">
        <w:rPr>
          <w:rFonts w:asciiTheme="majorBidi" w:hAnsiTheme="majorBidi" w:cstheme="majorBidi"/>
          <w:sz w:val="24"/>
        </w:rPr>
        <w:t>Rabbi</w:t>
      </w:r>
      <w:r w:rsidR="007117EF" w:rsidRPr="0062122D">
        <w:rPr>
          <w:rFonts w:asciiTheme="majorBidi" w:hAnsiTheme="majorBidi" w:cstheme="majorBidi"/>
          <w:sz w:val="24"/>
        </w:rPr>
        <w:t xml:space="preserve"> </w:t>
      </w:r>
      <w:proofErr w:type="spellStart"/>
      <w:r w:rsidR="007117EF" w:rsidRPr="0062122D">
        <w:rPr>
          <w:rFonts w:asciiTheme="majorBidi" w:hAnsiTheme="majorBidi" w:cstheme="majorBidi"/>
          <w:sz w:val="24"/>
        </w:rPr>
        <w:t>Hutner’s</w:t>
      </w:r>
      <w:proofErr w:type="spellEnd"/>
      <w:r w:rsidR="007117EF" w:rsidRPr="0062122D">
        <w:rPr>
          <w:rFonts w:asciiTheme="majorBidi" w:hAnsiTheme="majorBidi" w:cstheme="majorBidi"/>
          <w:sz w:val="24"/>
        </w:rPr>
        <w:t xml:space="preserve"> thought can definitely be identified with the </w:t>
      </w:r>
      <w:r w:rsidR="00F824E7" w:rsidRPr="0062122D">
        <w:rPr>
          <w:rFonts w:asciiTheme="majorBidi" w:hAnsiTheme="majorBidi" w:cstheme="majorBidi"/>
          <w:sz w:val="24"/>
        </w:rPr>
        <w:t xml:space="preserve">existentialist </w:t>
      </w:r>
      <w:r w:rsidR="007117EF" w:rsidRPr="0062122D">
        <w:rPr>
          <w:rFonts w:asciiTheme="majorBidi" w:hAnsiTheme="majorBidi" w:cstheme="majorBidi"/>
          <w:sz w:val="24"/>
        </w:rPr>
        <w:t xml:space="preserve">understanding of </w:t>
      </w:r>
      <w:r w:rsidR="00F824E7" w:rsidRPr="0062122D">
        <w:rPr>
          <w:rFonts w:asciiTheme="majorBidi" w:hAnsiTheme="majorBidi" w:cstheme="majorBidi"/>
          <w:sz w:val="24"/>
        </w:rPr>
        <w:t xml:space="preserve">meaning, in the sense of </w:t>
      </w:r>
      <w:r w:rsidR="00343339" w:rsidRPr="0062122D">
        <w:rPr>
          <w:rFonts w:asciiTheme="majorBidi" w:hAnsiTheme="majorBidi" w:cstheme="majorBidi"/>
          <w:sz w:val="24"/>
        </w:rPr>
        <w:t xml:space="preserve">the </w:t>
      </w:r>
      <w:r w:rsidR="00CC45D5" w:rsidRPr="0062122D">
        <w:rPr>
          <w:rFonts w:asciiTheme="majorBidi" w:hAnsiTheme="majorBidi" w:cstheme="majorBidi"/>
          <w:sz w:val="24"/>
        </w:rPr>
        <w:t xml:space="preserve">worth </w:t>
      </w:r>
      <w:r w:rsidR="00343339" w:rsidRPr="0062122D">
        <w:rPr>
          <w:rFonts w:asciiTheme="majorBidi" w:hAnsiTheme="majorBidi" w:cstheme="majorBidi"/>
          <w:sz w:val="24"/>
        </w:rPr>
        <w:t xml:space="preserve">of the </w:t>
      </w:r>
      <w:r w:rsidR="00CC45D5" w:rsidRPr="0062122D">
        <w:rPr>
          <w:rFonts w:asciiTheme="majorBidi" w:hAnsiTheme="majorBidi" w:cstheme="majorBidi"/>
          <w:sz w:val="24"/>
        </w:rPr>
        <w:t>ind</w:t>
      </w:r>
      <w:r w:rsidR="00B04CF3">
        <w:rPr>
          <w:rFonts w:asciiTheme="majorBidi" w:hAnsiTheme="majorBidi" w:cstheme="majorBidi"/>
          <w:sz w:val="24"/>
        </w:rPr>
        <w:t>ividual</w:t>
      </w:r>
      <w:r w:rsidR="00CC45D5" w:rsidRPr="0062122D">
        <w:rPr>
          <w:rFonts w:asciiTheme="majorBidi" w:hAnsiTheme="majorBidi" w:cstheme="majorBidi"/>
          <w:sz w:val="24"/>
        </w:rPr>
        <w:t xml:space="preserve"> and of existence.</w:t>
      </w:r>
    </w:p>
    <w:p w14:paraId="67B49363" w14:textId="63A41667" w:rsidR="00CC4814" w:rsidRPr="0062122D" w:rsidRDefault="00CC4814" w:rsidP="00B04CF3">
      <w:pPr>
        <w:pStyle w:val="Quote1"/>
        <w:bidi w:val="0"/>
        <w:spacing w:before="0" w:after="0"/>
        <w:ind w:left="0" w:right="0" w:firstLine="284"/>
        <w:jc w:val="left"/>
        <w:rPr>
          <w:rFonts w:asciiTheme="majorBidi" w:hAnsiTheme="majorBidi" w:cstheme="majorBidi"/>
          <w:sz w:val="24"/>
        </w:rPr>
      </w:pPr>
    </w:p>
    <w:p w14:paraId="4C98E2B9" w14:textId="28FC6442" w:rsidR="00E46195" w:rsidRPr="0062122D" w:rsidRDefault="00E46195" w:rsidP="001118D9">
      <w:pPr>
        <w:pStyle w:val="Quote1"/>
        <w:bidi w:val="0"/>
        <w:spacing w:before="0" w:after="0"/>
        <w:ind w:left="0" w:right="0" w:firstLine="284"/>
        <w:jc w:val="left"/>
        <w:rPr>
          <w:rFonts w:asciiTheme="majorBidi" w:hAnsiTheme="majorBidi" w:cstheme="majorBidi"/>
          <w:b/>
          <w:bCs/>
          <w:sz w:val="24"/>
        </w:rPr>
      </w:pPr>
      <w:r w:rsidRPr="0062122D">
        <w:rPr>
          <w:rFonts w:asciiTheme="majorBidi" w:hAnsiTheme="majorBidi" w:cstheme="majorBidi"/>
          <w:b/>
          <w:bCs/>
          <w:sz w:val="24"/>
        </w:rPr>
        <w:t xml:space="preserve">5.6 Conclusion: Rabbi Hutner as a Theologian </w:t>
      </w:r>
      <w:r w:rsidR="00CA5B94" w:rsidRPr="0062122D">
        <w:rPr>
          <w:rFonts w:asciiTheme="majorBidi" w:hAnsiTheme="majorBidi" w:cstheme="majorBidi"/>
          <w:b/>
          <w:bCs/>
          <w:sz w:val="24"/>
        </w:rPr>
        <w:t>Searching for Meaning</w:t>
      </w:r>
      <w:r w:rsidR="00F56A40">
        <w:rPr>
          <w:rFonts w:asciiTheme="majorBidi" w:hAnsiTheme="majorBidi" w:cstheme="majorBidi"/>
          <w:b/>
          <w:bCs/>
          <w:sz w:val="24"/>
        </w:rPr>
        <w:t xml:space="preserve">, </w:t>
      </w:r>
      <w:r w:rsidR="004F48E7">
        <w:rPr>
          <w:rFonts w:asciiTheme="majorBidi" w:hAnsiTheme="majorBidi" w:cstheme="majorBidi"/>
          <w:b/>
          <w:bCs/>
          <w:sz w:val="24"/>
        </w:rPr>
        <w:t>with Existentialist</w:t>
      </w:r>
      <w:r w:rsidR="00CA5B94" w:rsidRPr="0062122D">
        <w:rPr>
          <w:rFonts w:asciiTheme="majorBidi" w:hAnsiTheme="majorBidi" w:cstheme="majorBidi"/>
          <w:b/>
          <w:bCs/>
          <w:sz w:val="24"/>
        </w:rPr>
        <w:t xml:space="preserve"> Tendencies</w:t>
      </w:r>
    </w:p>
    <w:p w14:paraId="39372DD6" w14:textId="759EEE99" w:rsidR="00113D6D" w:rsidRDefault="004A77B1" w:rsidP="008C580B">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The recreation and analysis </w:t>
      </w:r>
      <w:r w:rsidR="00FB678F" w:rsidRPr="0062122D">
        <w:rPr>
          <w:rFonts w:asciiTheme="majorBidi" w:hAnsiTheme="majorBidi" w:cstheme="majorBidi"/>
          <w:sz w:val="24"/>
          <w:lang w:val="en-GB"/>
        </w:rPr>
        <w:t xml:space="preserve">of Rabbi Hutner’s intellectual infrastructure </w:t>
      </w:r>
      <w:r w:rsidR="00916B0F" w:rsidRPr="0062122D">
        <w:rPr>
          <w:rFonts w:asciiTheme="majorBidi" w:hAnsiTheme="majorBidi" w:cstheme="majorBidi"/>
          <w:sz w:val="24"/>
          <w:lang w:val="en-GB"/>
        </w:rPr>
        <w:t>indicated two primary axes in his thought</w:t>
      </w:r>
      <w:r w:rsidR="002711C4" w:rsidRPr="0062122D">
        <w:rPr>
          <w:rFonts w:asciiTheme="majorBidi" w:hAnsiTheme="majorBidi" w:cstheme="majorBidi"/>
          <w:sz w:val="24"/>
          <w:lang w:val="en-GB"/>
        </w:rPr>
        <w:t xml:space="preserve">, existence and </w:t>
      </w:r>
      <w:proofErr w:type="spellStart"/>
      <w:r w:rsidR="002711C4" w:rsidRPr="00F56A40">
        <w:rPr>
          <w:rFonts w:asciiTheme="majorBidi" w:hAnsiTheme="majorBidi" w:cstheme="majorBidi"/>
          <w:i/>
          <w:iCs/>
          <w:sz w:val="24"/>
          <w:lang w:val="en-GB"/>
        </w:rPr>
        <w:t>chashivut</w:t>
      </w:r>
      <w:proofErr w:type="spellEnd"/>
      <w:r w:rsidR="002711C4" w:rsidRPr="00F56A40">
        <w:rPr>
          <w:rFonts w:asciiTheme="majorBidi" w:hAnsiTheme="majorBidi" w:cstheme="majorBidi"/>
          <w:i/>
          <w:iCs/>
          <w:sz w:val="24"/>
          <w:lang w:val="en-GB"/>
        </w:rPr>
        <w:t>,</w:t>
      </w:r>
      <w:r w:rsidR="002711C4" w:rsidRPr="0062122D">
        <w:rPr>
          <w:rFonts w:asciiTheme="majorBidi" w:hAnsiTheme="majorBidi" w:cstheme="majorBidi"/>
          <w:sz w:val="24"/>
          <w:lang w:val="en-GB"/>
        </w:rPr>
        <w:t xml:space="preserve"> which when integrated </w:t>
      </w:r>
      <w:r w:rsidR="00897022" w:rsidRPr="0062122D">
        <w:rPr>
          <w:rFonts w:asciiTheme="majorBidi" w:hAnsiTheme="majorBidi" w:cstheme="majorBidi"/>
          <w:sz w:val="24"/>
          <w:lang w:val="en-GB"/>
        </w:rPr>
        <w:t xml:space="preserve">with the </w:t>
      </w:r>
      <w:r w:rsidR="00B17938" w:rsidRPr="0062122D">
        <w:rPr>
          <w:rFonts w:asciiTheme="majorBidi" w:hAnsiTheme="majorBidi" w:cstheme="majorBidi"/>
          <w:sz w:val="24"/>
          <w:lang w:val="en-GB"/>
        </w:rPr>
        <w:t xml:space="preserve">related </w:t>
      </w:r>
      <w:r w:rsidR="00897022" w:rsidRPr="0062122D">
        <w:rPr>
          <w:rFonts w:asciiTheme="majorBidi" w:hAnsiTheme="majorBidi" w:cstheme="majorBidi"/>
          <w:sz w:val="24"/>
          <w:lang w:val="en-GB"/>
        </w:rPr>
        <w:t xml:space="preserve">concept of </w:t>
      </w:r>
      <w:proofErr w:type="spellStart"/>
      <w:r w:rsidR="00B17938" w:rsidRPr="00F211AF">
        <w:rPr>
          <w:rFonts w:asciiTheme="majorBidi" w:hAnsiTheme="majorBidi" w:cstheme="majorBidi"/>
          <w:i/>
          <w:iCs/>
          <w:sz w:val="24"/>
          <w:lang w:val="en-GB"/>
        </w:rPr>
        <w:t>y</w:t>
      </w:r>
      <w:r w:rsidR="00897022" w:rsidRPr="00F211AF">
        <w:rPr>
          <w:rFonts w:asciiTheme="majorBidi" w:hAnsiTheme="majorBidi" w:cstheme="majorBidi"/>
          <w:i/>
          <w:iCs/>
          <w:sz w:val="24"/>
          <w:lang w:val="en-GB"/>
        </w:rPr>
        <w:t>echidut</w:t>
      </w:r>
      <w:proofErr w:type="spellEnd"/>
      <w:r w:rsidR="00F211AF">
        <w:rPr>
          <w:rFonts w:asciiTheme="majorBidi" w:hAnsiTheme="majorBidi" w:cstheme="majorBidi"/>
          <w:sz w:val="24"/>
          <w:lang w:val="en-GB"/>
        </w:rPr>
        <w:t xml:space="preserve">, </w:t>
      </w:r>
      <w:r w:rsidR="00B17938" w:rsidRPr="0062122D">
        <w:rPr>
          <w:rFonts w:asciiTheme="majorBidi" w:hAnsiTheme="majorBidi" w:cstheme="majorBidi"/>
          <w:sz w:val="24"/>
          <w:lang w:val="en-GB"/>
        </w:rPr>
        <w:t>ra</w:t>
      </w:r>
      <w:r w:rsidR="00F211AF">
        <w:rPr>
          <w:rFonts w:asciiTheme="majorBidi" w:hAnsiTheme="majorBidi" w:cstheme="majorBidi"/>
          <w:sz w:val="24"/>
          <w:lang w:val="en-GB"/>
        </w:rPr>
        <w:t>i</w:t>
      </w:r>
      <w:r w:rsidR="00B17938" w:rsidRPr="0062122D">
        <w:rPr>
          <w:rFonts w:asciiTheme="majorBidi" w:hAnsiTheme="majorBidi" w:cstheme="majorBidi"/>
          <w:sz w:val="24"/>
          <w:lang w:val="en-GB"/>
        </w:rPr>
        <w:t>sed associations to existentialist philosophy</w:t>
      </w:r>
      <w:r w:rsidR="004F4E3A">
        <w:rPr>
          <w:rFonts w:asciiTheme="majorBidi" w:hAnsiTheme="majorBidi" w:cstheme="majorBidi"/>
          <w:sz w:val="24"/>
          <w:lang w:val="en-GB"/>
        </w:rPr>
        <w:t xml:space="preserve">, which </w:t>
      </w:r>
      <w:r w:rsidR="0039421B" w:rsidRPr="0062122D">
        <w:rPr>
          <w:rFonts w:asciiTheme="majorBidi" w:hAnsiTheme="majorBidi" w:cstheme="majorBidi"/>
          <w:sz w:val="24"/>
          <w:lang w:val="en-GB"/>
        </w:rPr>
        <w:t xml:space="preserve">developed and became </w:t>
      </w:r>
      <w:r w:rsidR="008C580B">
        <w:rPr>
          <w:rFonts w:asciiTheme="majorBidi" w:hAnsiTheme="majorBidi" w:cstheme="majorBidi"/>
          <w:sz w:val="24"/>
          <w:lang w:val="en-GB"/>
        </w:rPr>
        <w:t xml:space="preserve">more </w:t>
      </w:r>
      <w:r w:rsidR="0039421B" w:rsidRPr="0062122D">
        <w:rPr>
          <w:rFonts w:asciiTheme="majorBidi" w:hAnsiTheme="majorBidi" w:cstheme="majorBidi"/>
          <w:sz w:val="24"/>
          <w:lang w:val="en-GB"/>
        </w:rPr>
        <w:t>established during his lifetime</w:t>
      </w:r>
      <w:r w:rsidR="00F24FA5" w:rsidRPr="0062122D">
        <w:rPr>
          <w:rFonts w:asciiTheme="majorBidi" w:hAnsiTheme="majorBidi" w:cstheme="majorBidi"/>
          <w:sz w:val="24"/>
          <w:lang w:val="en-GB"/>
        </w:rPr>
        <w:t xml:space="preserve">, </w:t>
      </w:r>
      <w:r w:rsidR="008C580B">
        <w:rPr>
          <w:rFonts w:asciiTheme="majorBidi" w:hAnsiTheme="majorBidi" w:cstheme="majorBidi"/>
          <w:sz w:val="24"/>
          <w:lang w:val="en-GB"/>
        </w:rPr>
        <w:t>as</w:t>
      </w:r>
      <w:r w:rsidR="00F24FA5" w:rsidRPr="0062122D">
        <w:rPr>
          <w:rFonts w:asciiTheme="majorBidi" w:hAnsiTheme="majorBidi" w:cstheme="majorBidi"/>
          <w:sz w:val="24"/>
          <w:lang w:val="en-GB"/>
        </w:rPr>
        <w:t xml:space="preserve"> previous </w:t>
      </w:r>
      <w:r w:rsidR="00092802" w:rsidRPr="0062122D">
        <w:rPr>
          <w:rFonts w:asciiTheme="majorBidi" w:hAnsiTheme="majorBidi" w:cstheme="majorBidi"/>
          <w:sz w:val="24"/>
          <w:lang w:val="en-GB"/>
        </w:rPr>
        <w:t xml:space="preserve">scholars have </w:t>
      </w:r>
      <w:r w:rsidR="00257CBC" w:rsidRPr="0062122D">
        <w:rPr>
          <w:rFonts w:asciiTheme="majorBidi" w:hAnsiTheme="majorBidi" w:cstheme="majorBidi"/>
          <w:sz w:val="24"/>
          <w:lang w:val="en-GB"/>
        </w:rPr>
        <w:t>pointed out.</w:t>
      </w:r>
      <w:r w:rsidR="00482ED8" w:rsidRPr="0062122D">
        <w:rPr>
          <w:rStyle w:val="FootnoteReference"/>
          <w:rFonts w:asciiTheme="majorBidi" w:hAnsiTheme="majorBidi" w:cstheme="majorBidi"/>
          <w:sz w:val="24"/>
          <w:lang w:val="en-GB"/>
        </w:rPr>
        <w:footnoteReference w:id="71"/>
      </w:r>
      <w:r w:rsidR="000C5747" w:rsidRPr="0062122D">
        <w:rPr>
          <w:rFonts w:asciiTheme="majorBidi" w:hAnsiTheme="majorBidi" w:cstheme="majorBidi"/>
          <w:sz w:val="24"/>
          <w:lang w:val="en-GB"/>
        </w:rPr>
        <w:t xml:space="preserve"> In this chapter</w:t>
      </w:r>
      <w:r w:rsidR="00D76623">
        <w:rPr>
          <w:rFonts w:asciiTheme="majorBidi" w:hAnsiTheme="majorBidi" w:cstheme="majorBidi"/>
          <w:sz w:val="24"/>
          <w:lang w:val="en-GB"/>
        </w:rPr>
        <w:t>,</w:t>
      </w:r>
      <w:r w:rsidR="000C5747" w:rsidRPr="0062122D">
        <w:rPr>
          <w:rFonts w:asciiTheme="majorBidi" w:hAnsiTheme="majorBidi" w:cstheme="majorBidi"/>
          <w:sz w:val="24"/>
          <w:lang w:val="en-GB"/>
        </w:rPr>
        <w:t xml:space="preserve"> I have </w:t>
      </w:r>
      <w:proofErr w:type="spellStart"/>
      <w:r w:rsidR="007F63C2" w:rsidRPr="0062122D">
        <w:rPr>
          <w:rFonts w:asciiTheme="majorBidi" w:hAnsiTheme="majorBidi" w:cstheme="majorBidi"/>
          <w:sz w:val="24"/>
          <w:lang w:val="en-GB"/>
        </w:rPr>
        <w:t>endeavored</w:t>
      </w:r>
      <w:proofErr w:type="spellEnd"/>
      <w:r w:rsidR="000C5747" w:rsidRPr="0062122D">
        <w:rPr>
          <w:rFonts w:asciiTheme="majorBidi" w:hAnsiTheme="majorBidi" w:cstheme="majorBidi"/>
          <w:sz w:val="24"/>
          <w:lang w:val="en-GB"/>
        </w:rPr>
        <w:t xml:space="preserve"> to </w:t>
      </w:r>
      <w:r w:rsidR="00AB2CD0">
        <w:rPr>
          <w:rFonts w:asciiTheme="majorBidi" w:hAnsiTheme="majorBidi" w:cstheme="majorBidi"/>
          <w:sz w:val="24"/>
          <w:lang w:val="en-GB"/>
        </w:rPr>
        <w:t xml:space="preserve">determine </w:t>
      </w:r>
      <w:r w:rsidR="00AC3E05" w:rsidRPr="0062122D">
        <w:rPr>
          <w:rFonts w:asciiTheme="majorBidi" w:hAnsiTheme="majorBidi" w:cstheme="majorBidi"/>
          <w:sz w:val="24"/>
          <w:lang w:val="en-GB"/>
        </w:rPr>
        <w:t>if it is possible to substantiate this theory</w:t>
      </w:r>
      <w:r w:rsidR="006904B5" w:rsidRPr="0062122D">
        <w:rPr>
          <w:rFonts w:asciiTheme="majorBidi" w:hAnsiTheme="majorBidi" w:cstheme="majorBidi"/>
          <w:sz w:val="24"/>
          <w:lang w:val="en-GB"/>
        </w:rPr>
        <w:t xml:space="preserve">. </w:t>
      </w:r>
      <w:r w:rsidR="00AB2CD0">
        <w:rPr>
          <w:rFonts w:asciiTheme="majorBidi" w:hAnsiTheme="majorBidi" w:cstheme="majorBidi"/>
          <w:sz w:val="24"/>
          <w:lang w:val="en-GB"/>
        </w:rPr>
        <w:t xml:space="preserve">To this end, </w:t>
      </w:r>
      <w:r w:rsidR="00FB4039" w:rsidRPr="0062122D">
        <w:rPr>
          <w:rFonts w:asciiTheme="majorBidi" w:hAnsiTheme="majorBidi" w:cstheme="majorBidi"/>
          <w:sz w:val="24"/>
          <w:lang w:val="en-GB"/>
        </w:rPr>
        <w:t xml:space="preserve">I </w:t>
      </w:r>
      <w:r w:rsidR="00AB2CD0" w:rsidRPr="0062122D">
        <w:rPr>
          <w:rFonts w:asciiTheme="majorBidi" w:hAnsiTheme="majorBidi" w:cstheme="majorBidi"/>
          <w:sz w:val="24"/>
          <w:lang w:val="en-GB"/>
        </w:rPr>
        <w:t>formulated a</w:t>
      </w:r>
      <w:r w:rsidR="009000EF" w:rsidRPr="0062122D">
        <w:rPr>
          <w:rFonts w:asciiTheme="majorBidi" w:hAnsiTheme="majorBidi" w:cstheme="majorBidi"/>
          <w:sz w:val="24"/>
          <w:lang w:val="en-GB"/>
        </w:rPr>
        <w:t xml:space="preserve"> working definition of </w:t>
      </w:r>
      <w:r w:rsidR="000320A9">
        <w:rPr>
          <w:rFonts w:asciiTheme="majorBidi" w:hAnsiTheme="majorBidi" w:cstheme="majorBidi"/>
          <w:sz w:val="24"/>
          <w:lang w:val="en-GB"/>
        </w:rPr>
        <w:t>E</w:t>
      </w:r>
      <w:r w:rsidR="009000EF" w:rsidRPr="0062122D">
        <w:rPr>
          <w:rFonts w:asciiTheme="majorBidi" w:hAnsiTheme="majorBidi" w:cstheme="majorBidi"/>
          <w:sz w:val="24"/>
          <w:lang w:val="en-GB"/>
        </w:rPr>
        <w:t>xistentialism</w:t>
      </w:r>
      <w:r w:rsidR="00F742FC" w:rsidRPr="0062122D">
        <w:rPr>
          <w:rFonts w:asciiTheme="majorBidi" w:hAnsiTheme="majorBidi" w:cstheme="majorBidi"/>
          <w:sz w:val="24"/>
          <w:lang w:val="en-GB"/>
        </w:rPr>
        <w:t xml:space="preserve"> as a philosophical system including </w:t>
      </w:r>
      <w:r w:rsidR="00A1587D" w:rsidRPr="0062122D">
        <w:rPr>
          <w:rFonts w:asciiTheme="majorBidi" w:hAnsiTheme="majorBidi" w:cstheme="majorBidi"/>
          <w:sz w:val="24"/>
          <w:lang w:val="en-GB"/>
        </w:rPr>
        <w:t xml:space="preserve">an engagement with a </w:t>
      </w:r>
      <w:r w:rsidR="00784C3B">
        <w:rPr>
          <w:rFonts w:asciiTheme="majorBidi" w:hAnsiTheme="majorBidi" w:cstheme="majorBidi"/>
          <w:sz w:val="24"/>
          <w:lang w:val="en-GB"/>
        </w:rPr>
        <w:t xml:space="preserve">group </w:t>
      </w:r>
      <w:r w:rsidR="00A1587D" w:rsidRPr="0062122D">
        <w:rPr>
          <w:rFonts w:asciiTheme="majorBidi" w:hAnsiTheme="majorBidi" w:cstheme="majorBidi"/>
          <w:sz w:val="24"/>
          <w:lang w:val="en-GB"/>
        </w:rPr>
        <w:t xml:space="preserve">of themes </w:t>
      </w:r>
      <w:r w:rsidR="00A108E9" w:rsidRPr="0062122D">
        <w:rPr>
          <w:rFonts w:asciiTheme="majorBidi" w:hAnsiTheme="majorBidi" w:cstheme="majorBidi"/>
          <w:sz w:val="24"/>
          <w:lang w:val="en-GB"/>
        </w:rPr>
        <w:t xml:space="preserve">inspired by the phenomenological method, </w:t>
      </w:r>
      <w:r w:rsidR="000148E5" w:rsidRPr="0062122D">
        <w:rPr>
          <w:rFonts w:asciiTheme="majorBidi" w:hAnsiTheme="majorBidi" w:cstheme="majorBidi"/>
          <w:sz w:val="24"/>
          <w:lang w:val="en-GB"/>
        </w:rPr>
        <w:t>including:</w:t>
      </w:r>
      <w:r w:rsidR="00A108E9" w:rsidRPr="0062122D">
        <w:rPr>
          <w:rFonts w:asciiTheme="majorBidi" w:hAnsiTheme="majorBidi" w:cstheme="majorBidi"/>
          <w:sz w:val="24"/>
          <w:lang w:val="en-GB"/>
        </w:rPr>
        <w:t xml:space="preserve"> (1) </w:t>
      </w:r>
      <w:r w:rsidR="00F96257" w:rsidRPr="0062122D">
        <w:rPr>
          <w:rFonts w:asciiTheme="majorBidi" w:hAnsiTheme="majorBidi" w:cstheme="majorBidi"/>
          <w:sz w:val="24"/>
          <w:lang w:val="en-GB"/>
        </w:rPr>
        <w:t xml:space="preserve">The temporality of human existence; (2) the meaning of existence; (3) </w:t>
      </w:r>
      <w:r w:rsidR="007A34D3" w:rsidRPr="0062122D">
        <w:rPr>
          <w:rFonts w:asciiTheme="majorBidi" w:hAnsiTheme="majorBidi" w:cstheme="majorBidi"/>
          <w:sz w:val="24"/>
          <w:lang w:val="en-GB"/>
        </w:rPr>
        <w:t>angst;</w:t>
      </w:r>
      <w:r w:rsidR="005D4FB6">
        <w:rPr>
          <w:rFonts w:asciiTheme="majorBidi" w:hAnsiTheme="majorBidi" w:cstheme="majorBidi"/>
          <w:sz w:val="24"/>
          <w:lang w:val="en-GB"/>
        </w:rPr>
        <w:t xml:space="preserve"> (</w:t>
      </w:r>
      <w:r w:rsidR="007A34D3" w:rsidRPr="0062122D">
        <w:rPr>
          <w:rFonts w:asciiTheme="majorBidi" w:hAnsiTheme="majorBidi" w:cstheme="majorBidi"/>
          <w:sz w:val="24"/>
          <w:lang w:val="en-GB"/>
        </w:rPr>
        <w:t xml:space="preserve">4) authenticity; </w:t>
      </w:r>
      <w:r w:rsidR="005D4FB6">
        <w:rPr>
          <w:rFonts w:asciiTheme="majorBidi" w:hAnsiTheme="majorBidi" w:cstheme="majorBidi"/>
          <w:sz w:val="24"/>
          <w:lang w:val="en-GB"/>
        </w:rPr>
        <w:t xml:space="preserve">and </w:t>
      </w:r>
      <w:r w:rsidR="007A34D3" w:rsidRPr="0062122D">
        <w:rPr>
          <w:rFonts w:asciiTheme="majorBidi" w:hAnsiTheme="majorBidi" w:cstheme="majorBidi"/>
          <w:sz w:val="24"/>
          <w:lang w:val="en-GB"/>
        </w:rPr>
        <w:t>(5)</w:t>
      </w:r>
      <w:r w:rsidR="00A50A89">
        <w:rPr>
          <w:rFonts w:asciiTheme="majorBidi" w:hAnsiTheme="majorBidi" w:cstheme="majorBidi"/>
          <w:sz w:val="24"/>
          <w:lang w:val="en-GB"/>
        </w:rPr>
        <w:t xml:space="preserve"> </w:t>
      </w:r>
      <w:r w:rsidR="00347D9F" w:rsidRPr="0062122D">
        <w:rPr>
          <w:rFonts w:asciiTheme="majorBidi" w:hAnsiTheme="majorBidi" w:cstheme="majorBidi"/>
          <w:sz w:val="24"/>
          <w:lang w:val="en-GB"/>
        </w:rPr>
        <w:t xml:space="preserve">freedom. </w:t>
      </w:r>
      <w:r w:rsidR="00171D87" w:rsidRPr="0062122D">
        <w:rPr>
          <w:rFonts w:asciiTheme="majorBidi" w:hAnsiTheme="majorBidi" w:cstheme="majorBidi"/>
          <w:sz w:val="24"/>
          <w:lang w:val="en-GB"/>
        </w:rPr>
        <w:t xml:space="preserve">Moreover, </w:t>
      </w:r>
      <w:r w:rsidR="004C4614" w:rsidRPr="0062122D">
        <w:rPr>
          <w:rFonts w:asciiTheme="majorBidi" w:hAnsiTheme="majorBidi" w:cstheme="majorBidi"/>
          <w:sz w:val="24"/>
          <w:lang w:val="en-GB"/>
        </w:rPr>
        <w:t>the existentialist treatment of th</w:t>
      </w:r>
      <w:r w:rsidR="008956E4" w:rsidRPr="0062122D">
        <w:rPr>
          <w:rFonts w:asciiTheme="majorBidi" w:hAnsiTheme="majorBidi" w:cstheme="majorBidi"/>
          <w:sz w:val="24"/>
          <w:lang w:val="en-GB"/>
        </w:rPr>
        <w:t>e</w:t>
      </w:r>
      <w:r w:rsidR="004C4614" w:rsidRPr="0062122D">
        <w:rPr>
          <w:rFonts w:asciiTheme="majorBidi" w:hAnsiTheme="majorBidi" w:cstheme="majorBidi"/>
          <w:sz w:val="24"/>
          <w:lang w:val="en-GB"/>
        </w:rPr>
        <w:t xml:space="preserve"> subject</w:t>
      </w:r>
      <w:r w:rsidR="008956E4" w:rsidRPr="0062122D">
        <w:rPr>
          <w:rFonts w:asciiTheme="majorBidi" w:hAnsiTheme="majorBidi" w:cstheme="majorBidi"/>
          <w:sz w:val="24"/>
          <w:lang w:val="en-GB"/>
        </w:rPr>
        <w:t xml:space="preserve">s of authenticity </w:t>
      </w:r>
      <w:r w:rsidR="00CF46BA" w:rsidRPr="0062122D">
        <w:rPr>
          <w:rFonts w:asciiTheme="majorBidi" w:hAnsiTheme="majorBidi" w:cstheme="majorBidi"/>
          <w:sz w:val="24"/>
          <w:lang w:val="en-GB"/>
        </w:rPr>
        <w:t>and meaning</w:t>
      </w:r>
      <w:r w:rsidR="004A36AF" w:rsidRPr="0062122D">
        <w:rPr>
          <w:rFonts w:asciiTheme="majorBidi" w:hAnsiTheme="majorBidi" w:cstheme="majorBidi"/>
          <w:sz w:val="24"/>
          <w:lang w:val="en-GB"/>
        </w:rPr>
        <w:t xml:space="preserve"> is defined by the integration and co-dependency between them</w:t>
      </w:r>
      <w:r w:rsidR="00C730A7" w:rsidRPr="0062122D">
        <w:rPr>
          <w:rFonts w:asciiTheme="majorBidi" w:hAnsiTheme="majorBidi" w:cstheme="majorBidi"/>
          <w:sz w:val="24"/>
          <w:lang w:val="en-GB"/>
        </w:rPr>
        <w:t>.</w:t>
      </w:r>
    </w:p>
    <w:p w14:paraId="1FAF0A0C" w14:textId="6D344D61" w:rsidR="00F01413" w:rsidRPr="0062122D" w:rsidRDefault="00DD39C7" w:rsidP="00113D6D">
      <w:pPr>
        <w:pStyle w:val="Quote1"/>
        <w:bidi w:val="0"/>
        <w:spacing w:before="0" w:after="0"/>
        <w:ind w:left="0" w:right="0" w:firstLine="284"/>
        <w:jc w:val="left"/>
        <w:rPr>
          <w:rFonts w:asciiTheme="majorBidi" w:hAnsiTheme="majorBidi" w:cstheme="majorBidi"/>
          <w:sz w:val="24"/>
          <w:lang w:val="en-GB"/>
        </w:rPr>
      </w:pPr>
      <w:r w:rsidRPr="0062122D">
        <w:rPr>
          <w:rFonts w:asciiTheme="majorBidi" w:hAnsiTheme="majorBidi" w:cstheme="majorBidi"/>
          <w:sz w:val="24"/>
          <w:lang w:val="en-GB"/>
        </w:rPr>
        <w:t xml:space="preserve">The examination of </w:t>
      </w:r>
      <w:r w:rsidR="007A16B9" w:rsidRPr="0062122D">
        <w:rPr>
          <w:rFonts w:asciiTheme="majorBidi" w:hAnsiTheme="majorBidi" w:cstheme="majorBidi"/>
          <w:sz w:val="24"/>
          <w:lang w:val="en-GB"/>
        </w:rPr>
        <w:t xml:space="preserve">Rabbi </w:t>
      </w:r>
      <w:proofErr w:type="spellStart"/>
      <w:r w:rsidR="007A16B9" w:rsidRPr="0062122D">
        <w:rPr>
          <w:rFonts w:asciiTheme="majorBidi" w:hAnsiTheme="majorBidi" w:cstheme="majorBidi"/>
          <w:sz w:val="24"/>
          <w:lang w:val="en-GB"/>
        </w:rPr>
        <w:t>Hutner’s</w:t>
      </w:r>
      <w:proofErr w:type="spellEnd"/>
      <w:r w:rsidR="007A16B9" w:rsidRPr="0062122D">
        <w:rPr>
          <w:rFonts w:asciiTheme="majorBidi" w:hAnsiTheme="majorBidi" w:cstheme="majorBidi"/>
          <w:sz w:val="24"/>
          <w:lang w:val="en-GB"/>
        </w:rPr>
        <w:t xml:space="preserve"> three pri</w:t>
      </w:r>
      <w:r w:rsidR="0095390F">
        <w:rPr>
          <w:rFonts w:asciiTheme="majorBidi" w:hAnsiTheme="majorBidi" w:cstheme="majorBidi"/>
          <w:sz w:val="24"/>
          <w:lang w:val="en-GB"/>
        </w:rPr>
        <w:t>ncipal</w:t>
      </w:r>
      <w:r w:rsidR="007A16B9" w:rsidRPr="0062122D">
        <w:rPr>
          <w:rFonts w:asciiTheme="majorBidi" w:hAnsiTheme="majorBidi" w:cstheme="majorBidi"/>
          <w:sz w:val="24"/>
          <w:lang w:val="en-GB"/>
        </w:rPr>
        <w:t xml:space="preserve"> concepts</w:t>
      </w:r>
      <w:r w:rsidR="00CA468C" w:rsidRPr="0062122D">
        <w:rPr>
          <w:rFonts w:asciiTheme="majorBidi" w:hAnsiTheme="majorBidi" w:cstheme="majorBidi"/>
          <w:sz w:val="24"/>
          <w:lang w:val="en-GB"/>
        </w:rPr>
        <w:t xml:space="preserve"> as they </w:t>
      </w:r>
      <w:r w:rsidR="00E94B50" w:rsidRPr="0062122D">
        <w:rPr>
          <w:rFonts w:asciiTheme="majorBidi" w:hAnsiTheme="majorBidi" w:cstheme="majorBidi"/>
          <w:sz w:val="24"/>
          <w:lang w:val="en-GB"/>
        </w:rPr>
        <w:t>function</w:t>
      </w:r>
      <w:r w:rsidR="009640EB" w:rsidRPr="0062122D">
        <w:rPr>
          <w:rFonts w:asciiTheme="majorBidi" w:hAnsiTheme="majorBidi" w:cstheme="majorBidi"/>
          <w:sz w:val="24"/>
          <w:lang w:val="en-GB"/>
        </w:rPr>
        <w:t xml:space="preserve"> in his </w:t>
      </w:r>
      <w:r w:rsidR="00E94B50" w:rsidRPr="0062122D">
        <w:rPr>
          <w:rFonts w:asciiTheme="majorBidi" w:hAnsiTheme="majorBidi" w:cstheme="majorBidi"/>
          <w:sz w:val="24"/>
          <w:lang w:val="en-GB"/>
        </w:rPr>
        <w:t>thought</w:t>
      </w:r>
      <w:r w:rsidR="00E94B50">
        <w:rPr>
          <w:rFonts w:asciiTheme="majorBidi" w:hAnsiTheme="majorBidi" w:cstheme="majorBidi"/>
          <w:sz w:val="24"/>
          <w:lang w:val="en-GB"/>
        </w:rPr>
        <w:t xml:space="preserve"> </w:t>
      </w:r>
      <w:r w:rsidR="00F42135" w:rsidRPr="0062122D">
        <w:rPr>
          <w:rFonts w:asciiTheme="majorBidi" w:hAnsiTheme="majorBidi" w:cstheme="majorBidi"/>
          <w:sz w:val="24"/>
          <w:lang w:val="en-GB"/>
        </w:rPr>
        <w:t>revealed that they fu</w:t>
      </w:r>
      <w:r w:rsidR="00E94B50">
        <w:rPr>
          <w:rFonts w:asciiTheme="majorBidi" w:hAnsiTheme="majorBidi" w:cstheme="majorBidi"/>
          <w:sz w:val="24"/>
          <w:lang w:val="en-GB"/>
        </w:rPr>
        <w:t>l</w:t>
      </w:r>
      <w:r w:rsidR="00F42135" w:rsidRPr="0062122D">
        <w:rPr>
          <w:rFonts w:asciiTheme="majorBidi" w:hAnsiTheme="majorBidi" w:cstheme="majorBidi"/>
          <w:sz w:val="24"/>
          <w:lang w:val="en-GB"/>
        </w:rPr>
        <w:t>fi</w:t>
      </w:r>
      <w:r w:rsidR="0080594C">
        <w:rPr>
          <w:rFonts w:asciiTheme="majorBidi" w:hAnsiTheme="majorBidi" w:cstheme="majorBidi"/>
          <w:sz w:val="24"/>
          <w:lang w:val="en-GB"/>
        </w:rPr>
        <w:t>l</w:t>
      </w:r>
      <w:r w:rsidR="00E94B50">
        <w:rPr>
          <w:rFonts w:asciiTheme="majorBidi" w:hAnsiTheme="majorBidi" w:cstheme="majorBidi"/>
          <w:sz w:val="24"/>
          <w:lang w:val="en-GB"/>
        </w:rPr>
        <w:t>l</w:t>
      </w:r>
      <w:r w:rsidR="00F42135" w:rsidRPr="0062122D">
        <w:rPr>
          <w:rFonts w:asciiTheme="majorBidi" w:hAnsiTheme="majorBidi" w:cstheme="majorBidi"/>
          <w:sz w:val="24"/>
          <w:lang w:val="en-GB"/>
        </w:rPr>
        <w:t xml:space="preserve"> the conditions </w:t>
      </w:r>
      <w:r w:rsidR="003C6A5A">
        <w:rPr>
          <w:rFonts w:asciiTheme="majorBidi" w:hAnsiTheme="majorBidi" w:cstheme="majorBidi"/>
          <w:sz w:val="24"/>
          <w:lang w:val="en-GB"/>
        </w:rPr>
        <w:t xml:space="preserve">set forth by </w:t>
      </w:r>
      <w:r w:rsidR="00F42135" w:rsidRPr="0062122D">
        <w:rPr>
          <w:rFonts w:asciiTheme="majorBidi" w:hAnsiTheme="majorBidi" w:cstheme="majorBidi"/>
          <w:sz w:val="24"/>
          <w:lang w:val="en-GB"/>
        </w:rPr>
        <w:t>the working definition</w:t>
      </w:r>
      <w:r w:rsidR="00BB1A1E" w:rsidRPr="0062122D">
        <w:rPr>
          <w:rFonts w:asciiTheme="majorBidi" w:hAnsiTheme="majorBidi" w:cstheme="majorBidi"/>
          <w:sz w:val="24"/>
          <w:lang w:val="en-GB"/>
        </w:rPr>
        <w:t xml:space="preserve">. Rabbi Hutner’s approach to </w:t>
      </w:r>
      <w:r w:rsidR="00D23136" w:rsidRPr="0062122D">
        <w:rPr>
          <w:rFonts w:asciiTheme="majorBidi" w:hAnsiTheme="majorBidi" w:cstheme="majorBidi"/>
          <w:sz w:val="24"/>
          <w:lang w:val="en-GB"/>
        </w:rPr>
        <w:t xml:space="preserve">the finality of existence is one of angst, as </w:t>
      </w:r>
      <w:r w:rsidR="00531A59" w:rsidRPr="0062122D">
        <w:rPr>
          <w:rFonts w:asciiTheme="majorBidi" w:hAnsiTheme="majorBidi" w:cstheme="majorBidi"/>
          <w:sz w:val="24"/>
          <w:lang w:val="en-GB"/>
        </w:rPr>
        <w:t xml:space="preserve">it symbolized </w:t>
      </w:r>
      <w:r w:rsidR="00451902" w:rsidRPr="0062122D">
        <w:rPr>
          <w:rFonts w:asciiTheme="majorBidi" w:hAnsiTheme="majorBidi" w:cstheme="majorBidi"/>
          <w:sz w:val="24"/>
          <w:lang w:val="en-GB"/>
        </w:rPr>
        <w:t>for him</w:t>
      </w:r>
      <w:r w:rsidR="00843010">
        <w:rPr>
          <w:rFonts w:asciiTheme="majorBidi" w:hAnsiTheme="majorBidi" w:cstheme="majorBidi"/>
          <w:sz w:val="24"/>
          <w:lang w:val="en-GB"/>
        </w:rPr>
        <w:t xml:space="preserve"> the meaninglessness of </w:t>
      </w:r>
      <w:r w:rsidR="00451902" w:rsidRPr="0062122D">
        <w:rPr>
          <w:rFonts w:asciiTheme="majorBidi" w:hAnsiTheme="majorBidi" w:cstheme="majorBidi"/>
          <w:sz w:val="24"/>
          <w:lang w:val="en-GB"/>
        </w:rPr>
        <w:t>e</w:t>
      </w:r>
      <w:r w:rsidR="00D35E45" w:rsidRPr="0062122D">
        <w:rPr>
          <w:rFonts w:asciiTheme="majorBidi" w:hAnsiTheme="majorBidi" w:cstheme="majorBidi"/>
          <w:sz w:val="24"/>
          <w:lang w:val="en-GB"/>
        </w:rPr>
        <w:t>xistence</w:t>
      </w:r>
      <w:r w:rsidR="00843010">
        <w:rPr>
          <w:rFonts w:asciiTheme="majorBidi" w:hAnsiTheme="majorBidi" w:cstheme="majorBidi"/>
          <w:sz w:val="24"/>
          <w:lang w:val="en-GB"/>
        </w:rPr>
        <w:t>,</w:t>
      </w:r>
      <w:r w:rsidR="00D4627F" w:rsidRPr="0062122D">
        <w:rPr>
          <w:rFonts w:asciiTheme="majorBidi" w:hAnsiTheme="majorBidi" w:cstheme="majorBidi"/>
          <w:sz w:val="24"/>
          <w:lang w:val="en-GB"/>
        </w:rPr>
        <w:t xml:space="preserve"> whereas the </w:t>
      </w:r>
      <w:r w:rsidR="00B607E4" w:rsidRPr="0062122D">
        <w:rPr>
          <w:rFonts w:asciiTheme="majorBidi" w:hAnsiTheme="majorBidi" w:cstheme="majorBidi"/>
          <w:sz w:val="24"/>
          <w:lang w:val="en-GB"/>
        </w:rPr>
        <w:t xml:space="preserve">stability of existence </w:t>
      </w:r>
      <w:r w:rsidR="00C1332A">
        <w:rPr>
          <w:rFonts w:asciiTheme="majorBidi" w:hAnsiTheme="majorBidi" w:cstheme="majorBidi"/>
          <w:sz w:val="24"/>
          <w:lang w:val="en-GB"/>
        </w:rPr>
        <w:t xml:space="preserve">signified </w:t>
      </w:r>
      <w:r w:rsidR="009651B2" w:rsidRPr="0062122D">
        <w:rPr>
          <w:rFonts w:asciiTheme="majorBidi" w:hAnsiTheme="majorBidi" w:cstheme="majorBidi"/>
          <w:sz w:val="24"/>
          <w:lang w:val="en-GB"/>
        </w:rPr>
        <w:t xml:space="preserve">for him existential certainty. </w:t>
      </w:r>
      <w:r w:rsidR="00050A37" w:rsidRPr="0062122D">
        <w:rPr>
          <w:rFonts w:asciiTheme="majorBidi" w:hAnsiTheme="majorBidi" w:cstheme="majorBidi"/>
          <w:sz w:val="24"/>
          <w:lang w:val="en-GB"/>
        </w:rPr>
        <w:t xml:space="preserve">The concept of </w:t>
      </w:r>
      <w:proofErr w:type="spellStart"/>
      <w:r w:rsidR="00050A37" w:rsidRPr="006766CA">
        <w:rPr>
          <w:rFonts w:asciiTheme="majorBidi" w:hAnsiTheme="majorBidi" w:cstheme="majorBidi"/>
          <w:i/>
          <w:iCs/>
          <w:sz w:val="24"/>
          <w:lang w:val="en-GB"/>
        </w:rPr>
        <w:t>chashivut</w:t>
      </w:r>
      <w:proofErr w:type="spellEnd"/>
      <w:r w:rsidR="00050A37" w:rsidRPr="0062122D">
        <w:rPr>
          <w:rFonts w:asciiTheme="majorBidi" w:hAnsiTheme="majorBidi" w:cstheme="majorBidi"/>
          <w:sz w:val="24"/>
          <w:lang w:val="en-GB"/>
        </w:rPr>
        <w:t xml:space="preserve"> </w:t>
      </w:r>
      <w:r w:rsidR="00A44B4A" w:rsidRPr="0062122D">
        <w:rPr>
          <w:rFonts w:asciiTheme="majorBidi" w:hAnsiTheme="majorBidi" w:cstheme="majorBidi"/>
          <w:sz w:val="24"/>
          <w:lang w:val="en-GB"/>
        </w:rPr>
        <w:t xml:space="preserve">functions in Rabbi Hutner’s thought in a similar way </w:t>
      </w:r>
      <w:r w:rsidR="008469AB" w:rsidRPr="0062122D">
        <w:rPr>
          <w:rFonts w:asciiTheme="majorBidi" w:hAnsiTheme="majorBidi" w:cstheme="majorBidi"/>
          <w:sz w:val="24"/>
          <w:lang w:val="en-GB"/>
        </w:rPr>
        <w:t xml:space="preserve">to that of the desire </w:t>
      </w:r>
      <w:r w:rsidR="00B06023" w:rsidRPr="0062122D">
        <w:rPr>
          <w:rFonts w:asciiTheme="majorBidi" w:hAnsiTheme="majorBidi" w:cstheme="majorBidi"/>
          <w:sz w:val="24"/>
          <w:lang w:val="en-GB"/>
        </w:rPr>
        <w:t xml:space="preserve">for meaning in the </w:t>
      </w:r>
      <w:r w:rsidR="009C2FA3" w:rsidRPr="0062122D">
        <w:rPr>
          <w:rFonts w:asciiTheme="majorBidi" w:hAnsiTheme="majorBidi" w:cstheme="majorBidi"/>
          <w:sz w:val="24"/>
          <w:lang w:val="en-GB"/>
        </w:rPr>
        <w:t>sense</w:t>
      </w:r>
      <w:r w:rsidR="00B06023" w:rsidRPr="0062122D">
        <w:rPr>
          <w:rFonts w:asciiTheme="majorBidi" w:hAnsiTheme="majorBidi" w:cstheme="majorBidi"/>
          <w:sz w:val="24"/>
          <w:lang w:val="en-GB"/>
        </w:rPr>
        <w:t xml:space="preserve"> of the desire for worth</w:t>
      </w:r>
      <w:r w:rsidR="00A753DF" w:rsidRPr="0062122D">
        <w:rPr>
          <w:rFonts w:asciiTheme="majorBidi" w:hAnsiTheme="majorBidi" w:cstheme="majorBidi"/>
          <w:sz w:val="24"/>
          <w:lang w:val="en-GB"/>
        </w:rPr>
        <w:t xml:space="preserve">, when the possibility </w:t>
      </w:r>
      <w:r w:rsidR="005D0B7D" w:rsidRPr="0062122D">
        <w:rPr>
          <w:rFonts w:asciiTheme="majorBidi" w:hAnsiTheme="majorBidi" w:cstheme="majorBidi"/>
          <w:sz w:val="24"/>
          <w:lang w:val="en-GB"/>
        </w:rPr>
        <w:t xml:space="preserve">of meaning is dependent </w:t>
      </w:r>
      <w:r w:rsidR="007A1198">
        <w:rPr>
          <w:rFonts w:asciiTheme="majorBidi" w:hAnsiTheme="majorBidi" w:cstheme="majorBidi"/>
          <w:sz w:val="24"/>
          <w:lang w:val="en-GB"/>
        </w:rPr>
        <w:t xml:space="preserve">upon </w:t>
      </w:r>
      <w:r w:rsidR="00974921" w:rsidRPr="0062122D">
        <w:rPr>
          <w:rFonts w:asciiTheme="majorBidi" w:hAnsiTheme="majorBidi" w:cstheme="majorBidi"/>
          <w:sz w:val="24"/>
          <w:lang w:val="en-GB"/>
        </w:rPr>
        <w:t xml:space="preserve">the possibility </w:t>
      </w:r>
      <w:r w:rsidR="00D33171" w:rsidRPr="0062122D">
        <w:rPr>
          <w:rFonts w:asciiTheme="majorBidi" w:hAnsiTheme="majorBidi" w:cstheme="majorBidi"/>
          <w:sz w:val="24"/>
          <w:lang w:val="en-GB"/>
        </w:rPr>
        <w:t>of free choice</w:t>
      </w:r>
      <w:r w:rsidR="007A1198">
        <w:rPr>
          <w:rFonts w:asciiTheme="majorBidi" w:hAnsiTheme="majorBidi" w:cstheme="majorBidi"/>
          <w:sz w:val="24"/>
          <w:lang w:val="en-GB"/>
        </w:rPr>
        <w:t xml:space="preserve">, as in </w:t>
      </w:r>
      <w:r w:rsidR="007A1198" w:rsidRPr="0062122D">
        <w:rPr>
          <w:rFonts w:asciiTheme="majorBidi" w:hAnsiTheme="majorBidi" w:cstheme="majorBidi"/>
          <w:sz w:val="24"/>
          <w:lang w:val="en-GB"/>
        </w:rPr>
        <w:t>existentialist thought</w:t>
      </w:r>
      <w:r w:rsidR="00D33171" w:rsidRPr="0062122D">
        <w:rPr>
          <w:rFonts w:asciiTheme="majorBidi" w:hAnsiTheme="majorBidi" w:cstheme="majorBidi"/>
          <w:sz w:val="24"/>
          <w:lang w:val="en-GB"/>
        </w:rPr>
        <w:t xml:space="preserve">. The concept of </w:t>
      </w:r>
      <w:proofErr w:type="spellStart"/>
      <w:r w:rsidR="00D33171" w:rsidRPr="004F59AF">
        <w:rPr>
          <w:rFonts w:asciiTheme="majorBidi" w:hAnsiTheme="majorBidi" w:cstheme="majorBidi"/>
          <w:i/>
          <w:iCs/>
          <w:sz w:val="24"/>
          <w:lang w:val="en-GB"/>
        </w:rPr>
        <w:t>yechidut</w:t>
      </w:r>
      <w:proofErr w:type="spellEnd"/>
      <w:r w:rsidR="00D33171" w:rsidRPr="0062122D">
        <w:rPr>
          <w:rFonts w:asciiTheme="majorBidi" w:hAnsiTheme="majorBidi" w:cstheme="majorBidi"/>
          <w:sz w:val="24"/>
          <w:lang w:val="en-GB"/>
        </w:rPr>
        <w:t xml:space="preserve"> functions </w:t>
      </w:r>
      <w:r w:rsidR="000C0839" w:rsidRPr="0062122D">
        <w:rPr>
          <w:rFonts w:asciiTheme="majorBidi" w:hAnsiTheme="majorBidi" w:cstheme="majorBidi"/>
          <w:sz w:val="24"/>
          <w:lang w:val="en-GB"/>
        </w:rPr>
        <w:t xml:space="preserve">similarly to the </w:t>
      </w:r>
      <w:r w:rsidR="00DE10F9" w:rsidRPr="0062122D">
        <w:rPr>
          <w:rFonts w:asciiTheme="majorBidi" w:hAnsiTheme="majorBidi" w:cstheme="majorBidi"/>
          <w:sz w:val="24"/>
          <w:lang w:val="en-GB"/>
        </w:rPr>
        <w:t xml:space="preserve">aspiration for authenticity </w:t>
      </w:r>
      <w:r w:rsidR="00E61905" w:rsidRPr="0062122D">
        <w:rPr>
          <w:rFonts w:asciiTheme="majorBidi" w:hAnsiTheme="majorBidi" w:cstheme="majorBidi"/>
          <w:sz w:val="24"/>
          <w:lang w:val="en-GB"/>
        </w:rPr>
        <w:t xml:space="preserve">in the sense of striving for singularity. </w:t>
      </w:r>
      <w:r w:rsidR="00701C4D" w:rsidRPr="0062122D">
        <w:rPr>
          <w:rFonts w:asciiTheme="majorBidi" w:hAnsiTheme="majorBidi" w:cstheme="majorBidi"/>
          <w:sz w:val="24"/>
          <w:lang w:val="en-GB"/>
        </w:rPr>
        <w:t xml:space="preserve">All three concepts are co-dependent: </w:t>
      </w:r>
      <w:r w:rsidR="00890CCC" w:rsidRPr="0062122D">
        <w:rPr>
          <w:rFonts w:asciiTheme="majorBidi" w:hAnsiTheme="majorBidi" w:cstheme="majorBidi"/>
          <w:sz w:val="24"/>
          <w:lang w:val="en-GB"/>
        </w:rPr>
        <w:t xml:space="preserve">if existence is not stable it cannot be endowed with </w:t>
      </w:r>
      <w:proofErr w:type="spellStart"/>
      <w:r w:rsidR="00890CCC" w:rsidRPr="0021262C">
        <w:rPr>
          <w:rFonts w:asciiTheme="majorBidi" w:hAnsiTheme="majorBidi" w:cstheme="majorBidi"/>
          <w:i/>
          <w:iCs/>
          <w:sz w:val="24"/>
          <w:lang w:val="en-GB"/>
        </w:rPr>
        <w:t>chashivut</w:t>
      </w:r>
      <w:proofErr w:type="spellEnd"/>
      <w:r w:rsidR="00890CCC" w:rsidRPr="0062122D">
        <w:rPr>
          <w:rFonts w:asciiTheme="majorBidi" w:hAnsiTheme="majorBidi" w:cstheme="majorBidi"/>
          <w:sz w:val="24"/>
          <w:lang w:val="en-GB"/>
        </w:rPr>
        <w:t xml:space="preserve">, and without </w:t>
      </w:r>
      <w:proofErr w:type="spellStart"/>
      <w:r w:rsidR="00890CCC" w:rsidRPr="0065643F">
        <w:rPr>
          <w:rFonts w:asciiTheme="majorBidi" w:hAnsiTheme="majorBidi" w:cstheme="majorBidi"/>
          <w:i/>
          <w:iCs/>
          <w:sz w:val="24"/>
          <w:lang w:val="en-GB"/>
        </w:rPr>
        <w:t>yechidut</w:t>
      </w:r>
      <w:proofErr w:type="spellEnd"/>
      <w:r w:rsidR="0065643F">
        <w:rPr>
          <w:rFonts w:asciiTheme="majorBidi" w:hAnsiTheme="majorBidi" w:cstheme="majorBidi"/>
          <w:sz w:val="24"/>
          <w:lang w:val="en-GB"/>
        </w:rPr>
        <w:t xml:space="preserve">, </w:t>
      </w:r>
      <w:r w:rsidR="00890CCC" w:rsidRPr="0062122D">
        <w:rPr>
          <w:rFonts w:asciiTheme="majorBidi" w:hAnsiTheme="majorBidi" w:cstheme="majorBidi"/>
          <w:sz w:val="24"/>
          <w:lang w:val="en-GB"/>
        </w:rPr>
        <w:t xml:space="preserve">existence also cannot be granted </w:t>
      </w:r>
      <w:proofErr w:type="spellStart"/>
      <w:r w:rsidR="00890CCC" w:rsidRPr="0065643F">
        <w:rPr>
          <w:rFonts w:asciiTheme="majorBidi" w:hAnsiTheme="majorBidi" w:cstheme="majorBidi"/>
          <w:i/>
          <w:iCs/>
          <w:sz w:val="24"/>
          <w:lang w:val="en-GB"/>
        </w:rPr>
        <w:t>chashivut</w:t>
      </w:r>
      <w:proofErr w:type="spellEnd"/>
      <w:r w:rsidR="00890CCC" w:rsidRPr="0062122D">
        <w:rPr>
          <w:rFonts w:asciiTheme="majorBidi" w:hAnsiTheme="majorBidi" w:cstheme="majorBidi"/>
          <w:sz w:val="24"/>
          <w:lang w:val="en-GB"/>
        </w:rPr>
        <w:t xml:space="preserve">. The hypothesis of a connection between Rabbi Hutner and existentialist </w:t>
      </w:r>
      <w:r w:rsidR="00ED3271" w:rsidRPr="0062122D">
        <w:rPr>
          <w:rFonts w:asciiTheme="majorBidi" w:hAnsiTheme="majorBidi" w:cstheme="majorBidi"/>
          <w:sz w:val="24"/>
          <w:lang w:val="en-GB"/>
        </w:rPr>
        <w:t>thought,</w:t>
      </w:r>
      <w:r w:rsidR="00890CCC" w:rsidRPr="0062122D">
        <w:rPr>
          <w:rFonts w:asciiTheme="majorBidi" w:hAnsiTheme="majorBidi" w:cstheme="majorBidi"/>
          <w:sz w:val="24"/>
          <w:lang w:val="en-GB"/>
        </w:rPr>
        <w:t xml:space="preserve"> therefore, is possible, reasonable</w:t>
      </w:r>
      <w:r w:rsidR="00F5007E">
        <w:rPr>
          <w:rFonts w:asciiTheme="majorBidi" w:hAnsiTheme="majorBidi" w:cstheme="majorBidi"/>
          <w:sz w:val="24"/>
          <w:lang w:val="en-GB"/>
        </w:rPr>
        <w:t>,</w:t>
      </w:r>
      <w:r w:rsidR="00890CCC" w:rsidRPr="0062122D">
        <w:rPr>
          <w:rFonts w:asciiTheme="majorBidi" w:hAnsiTheme="majorBidi" w:cstheme="majorBidi"/>
          <w:sz w:val="24"/>
          <w:lang w:val="en-GB"/>
        </w:rPr>
        <w:t xml:space="preserve"> and even necessary.</w:t>
      </w:r>
    </w:p>
    <w:p w14:paraId="456949EB" w14:textId="0A896E5D" w:rsidR="00045BBD" w:rsidRPr="0062122D" w:rsidRDefault="00890CCC" w:rsidP="00BB30D4">
      <w:pPr>
        <w:pStyle w:val="Quote1"/>
        <w:bidi w:val="0"/>
        <w:spacing w:before="0" w:after="0"/>
        <w:ind w:left="0" w:right="0" w:firstLine="284"/>
        <w:jc w:val="left"/>
        <w:rPr>
          <w:rFonts w:asciiTheme="majorBidi" w:hAnsiTheme="majorBidi" w:cstheme="majorBidi"/>
          <w:sz w:val="24"/>
          <w:highlight w:val="yellow"/>
          <w:rtl/>
          <w:lang w:val="en-GB"/>
        </w:rPr>
      </w:pPr>
      <w:r w:rsidRPr="0062122D">
        <w:rPr>
          <w:rFonts w:asciiTheme="majorBidi" w:hAnsiTheme="majorBidi" w:cstheme="majorBidi"/>
          <w:sz w:val="24"/>
          <w:lang w:val="en-GB"/>
        </w:rPr>
        <w:t xml:space="preserve">Nonetheless, we must make several clarifications, First, </w:t>
      </w:r>
      <w:proofErr w:type="gramStart"/>
      <w:r w:rsidRPr="0062122D">
        <w:rPr>
          <w:rFonts w:asciiTheme="majorBidi" w:hAnsiTheme="majorBidi" w:cstheme="majorBidi"/>
          <w:sz w:val="24"/>
          <w:lang w:val="en-GB"/>
        </w:rPr>
        <w:t>on the basis of</w:t>
      </w:r>
      <w:proofErr w:type="gramEnd"/>
      <w:r w:rsidRPr="0062122D">
        <w:rPr>
          <w:rFonts w:asciiTheme="majorBidi" w:hAnsiTheme="majorBidi" w:cstheme="majorBidi"/>
          <w:sz w:val="24"/>
          <w:lang w:val="en-GB"/>
        </w:rPr>
        <w:t xml:space="preserve"> the definition give</w:t>
      </w:r>
      <w:r w:rsidR="00F5007E">
        <w:rPr>
          <w:rFonts w:asciiTheme="majorBidi" w:hAnsiTheme="majorBidi" w:cstheme="majorBidi"/>
          <w:sz w:val="24"/>
          <w:lang w:val="en-GB"/>
        </w:rPr>
        <w:t>n</w:t>
      </w:r>
      <w:r w:rsidRPr="0062122D">
        <w:rPr>
          <w:rFonts w:asciiTheme="majorBidi" w:hAnsiTheme="majorBidi" w:cstheme="majorBidi"/>
          <w:sz w:val="24"/>
          <w:lang w:val="en-GB"/>
        </w:rPr>
        <w:t xml:space="preserve"> above, </w:t>
      </w:r>
      <w:r w:rsidR="00624D32">
        <w:rPr>
          <w:rFonts w:asciiTheme="majorBidi" w:hAnsiTheme="majorBidi" w:cstheme="majorBidi"/>
          <w:sz w:val="24"/>
          <w:lang w:val="en-GB"/>
        </w:rPr>
        <w:t xml:space="preserve">we can identify </w:t>
      </w:r>
      <w:r w:rsidRPr="0062122D">
        <w:rPr>
          <w:rFonts w:asciiTheme="majorBidi" w:hAnsiTheme="majorBidi" w:cstheme="majorBidi"/>
          <w:sz w:val="24"/>
          <w:lang w:val="en-GB"/>
        </w:rPr>
        <w:t xml:space="preserve">a </w:t>
      </w:r>
      <w:r w:rsidR="0037567E" w:rsidRPr="0062122D">
        <w:rPr>
          <w:rFonts w:asciiTheme="majorBidi" w:hAnsiTheme="majorBidi" w:cstheme="majorBidi"/>
          <w:sz w:val="24"/>
          <w:lang w:val="en-GB"/>
        </w:rPr>
        <w:t>dimension</w:t>
      </w:r>
      <w:r w:rsidRPr="0062122D">
        <w:rPr>
          <w:rFonts w:asciiTheme="majorBidi" w:hAnsiTheme="majorBidi" w:cstheme="majorBidi"/>
          <w:sz w:val="24"/>
          <w:lang w:val="en-GB"/>
        </w:rPr>
        <w:t xml:space="preserve"> missing from Rabbi </w:t>
      </w:r>
      <w:proofErr w:type="spellStart"/>
      <w:r w:rsidRPr="0062122D">
        <w:rPr>
          <w:rFonts w:asciiTheme="majorBidi" w:hAnsiTheme="majorBidi" w:cstheme="majorBidi"/>
          <w:sz w:val="24"/>
          <w:lang w:val="en-GB"/>
        </w:rPr>
        <w:t>Hutner’s</w:t>
      </w:r>
      <w:proofErr w:type="spellEnd"/>
      <w:r w:rsidRPr="0062122D">
        <w:rPr>
          <w:rFonts w:asciiTheme="majorBidi" w:hAnsiTheme="majorBidi" w:cstheme="majorBidi"/>
          <w:sz w:val="24"/>
          <w:lang w:val="en-GB"/>
        </w:rPr>
        <w:t xml:space="preserve"> </w:t>
      </w:r>
      <w:r w:rsidR="000320A9">
        <w:rPr>
          <w:rFonts w:asciiTheme="majorBidi" w:hAnsiTheme="majorBidi" w:cstheme="majorBidi"/>
          <w:sz w:val="24"/>
          <w:lang w:val="en-GB"/>
        </w:rPr>
        <w:t>E</w:t>
      </w:r>
      <w:r w:rsidRPr="0062122D">
        <w:rPr>
          <w:rFonts w:asciiTheme="majorBidi" w:hAnsiTheme="majorBidi" w:cstheme="majorBidi"/>
          <w:sz w:val="24"/>
          <w:lang w:val="en-GB"/>
        </w:rPr>
        <w:t xml:space="preserve">xistentialism. Rabbi </w:t>
      </w:r>
      <w:proofErr w:type="spellStart"/>
      <w:r w:rsidRPr="0062122D">
        <w:rPr>
          <w:rFonts w:asciiTheme="majorBidi" w:hAnsiTheme="majorBidi" w:cstheme="majorBidi"/>
          <w:sz w:val="24"/>
          <w:lang w:val="en-GB"/>
        </w:rPr>
        <w:t>Hutner</w:t>
      </w:r>
      <w:proofErr w:type="spellEnd"/>
      <w:r w:rsidRPr="0062122D">
        <w:rPr>
          <w:rFonts w:asciiTheme="majorBidi" w:hAnsiTheme="majorBidi" w:cstheme="majorBidi"/>
          <w:sz w:val="24"/>
          <w:lang w:val="en-GB"/>
        </w:rPr>
        <w:t>,</w:t>
      </w:r>
      <w:r w:rsidR="00CB0696">
        <w:rPr>
          <w:rFonts w:asciiTheme="majorBidi" w:hAnsiTheme="majorBidi" w:cstheme="majorBidi"/>
          <w:sz w:val="24"/>
          <w:lang w:val="en-GB"/>
        </w:rPr>
        <w:t xml:space="preserve"> in so far</w:t>
      </w:r>
      <w:r w:rsidRPr="0062122D">
        <w:rPr>
          <w:rFonts w:asciiTheme="majorBidi" w:hAnsiTheme="majorBidi" w:cstheme="majorBidi"/>
          <w:sz w:val="24"/>
          <w:lang w:val="en-GB"/>
        </w:rPr>
        <w:t xml:space="preserve"> as </w:t>
      </w:r>
      <w:r w:rsidR="00CB0696">
        <w:rPr>
          <w:rFonts w:asciiTheme="majorBidi" w:hAnsiTheme="majorBidi" w:cstheme="majorBidi"/>
          <w:sz w:val="24"/>
          <w:lang w:val="en-GB"/>
        </w:rPr>
        <w:t>one may</w:t>
      </w:r>
      <w:r w:rsidRPr="0062122D">
        <w:rPr>
          <w:rFonts w:asciiTheme="majorBidi" w:hAnsiTheme="majorBidi" w:cstheme="majorBidi"/>
          <w:sz w:val="24"/>
          <w:lang w:val="en-GB"/>
        </w:rPr>
        <w:t xml:space="preserve"> call him an existentialist, is </w:t>
      </w:r>
      <w:r w:rsidR="00CB0696">
        <w:rPr>
          <w:rFonts w:asciiTheme="majorBidi" w:hAnsiTheme="majorBidi" w:cstheme="majorBidi"/>
          <w:sz w:val="24"/>
          <w:lang w:val="en-GB"/>
        </w:rPr>
        <w:t xml:space="preserve">still </w:t>
      </w:r>
      <w:r w:rsidRPr="0062122D">
        <w:rPr>
          <w:rFonts w:asciiTheme="majorBidi" w:hAnsiTheme="majorBidi" w:cstheme="majorBidi"/>
          <w:sz w:val="24"/>
          <w:lang w:val="en-GB"/>
        </w:rPr>
        <w:t xml:space="preserve">not a philosopher. He is engaged </w:t>
      </w:r>
      <w:r w:rsidRPr="0062122D">
        <w:rPr>
          <w:rFonts w:asciiTheme="majorBidi" w:hAnsiTheme="majorBidi" w:cstheme="majorBidi"/>
          <w:sz w:val="24"/>
          <w:lang w:val="en-GB"/>
        </w:rPr>
        <w:lastRenderedPageBreak/>
        <w:t>with the peripheral points of existentialist thought</w:t>
      </w:r>
      <w:r w:rsidR="00B134E1">
        <w:rPr>
          <w:rFonts w:asciiTheme="majorBidi" w:hAnsiTheme="majorBidi" w:cstheme="majorBidi"/>
          <w:sz w:val="24"/>
        </w:rPr>
        <w:t>,</w:t>
      </w:r>
      <w:r w:rsidRPr="0062122D">
        <w:rPr>
          <w:rFonts w:asciiTheme="majorBidi" w:hAnsiTheme="majorBidi" w:cstheme="majorBidi"/>
          <w:sz w:val="24"/>
          <w:lang w:val="en-GB"/>
        </w:rPr>
        <w:t xml:space="preserve"> its conclusions</w:t>
      </w:r>
      <w:r w:rsidR="00F5007E">
        <w:rPr>
          <w:rFonts w:asciiTheme="majorBidi" w:hAnsiTheme="majorBidi" w:cstheme="majorBidi"/>
          <w:sz w:val="24"/>
          <w:lang w:val="en-GB"/>
        </w:rPr>
        <w:t>,</w:t>
      </w:r>
      <w:r w:rsidRPr="0062122D">
        <w:rPr>
          <w:rFonts w:asciiTheme="majorBidi" w:hAnsiTheme="majorBidi" w:cstheme="majorBidi"/>
          <w:sz w:val="24"/>
          <w:lang w:val="en-GB"/>
        </w:rPr>
        <w:t xml:space="preserve"> and </w:t>
      </w:r>
      <w:r w:rsidR="00825C6A" w:rsidRPr="0062122D">
        <w:rPr>
          <w:rFonts w:asciiTheme="majorBidi" w:hAnsiTheme="majorBidi" w:cstheme="majorBidi"/>
          <w:sz w:val="24"/>
          <w:lang w:val="en-GB"/>
        </w:rPr>
        <w:t>derivatives</w:t>
      </w:r>
      <w:r w:rsidR="00B134E1">
        <w:rPr>
          <w:rFonts w:asciiTheme="majorBidi" w:hAnsiTheme="majorBidi" w:cstheme="majorBidi"/>
          <w:sz w:val="24"/>
          <w:lang w:val="en-GB"/>
        </w:rPr>
        <w:t>,</w:t>
      </w:r>
      <w:r w:rsidRPr="0062122D">
        <w:rPr>
          <w:rFonts w:asciiTheme="majorBidi" w:hAnsiTheme="majorBidi" w:cstheme="majorBidi"/>
          <w:sz w:val="24"/>
          <w:lang w:val="en-GB"/>
        </w:rPr>
        <w:t xml:space="preserve"> but his investigations are not phenomenological or philosophical. Second, Rabbi Hutner’s theology rejects to a large extent basic characteristics of existentialist thought. The existentialists harshly criticized the Western intellectual tradition and culture for its pretension to solve the problem of existence, a solution which they considered to be nothing but </w:t>
      </w:r>
      <w:r w:rsidRPr="0062122D">
        <w:rPr>
          <w:rFonts w:asciiTheme="majorBidi" w:hAnsiTheme="majorBidi" w:cstheme="majorBidi"/>
          <w:sz w:val="24"/>
        </w:rPr>
        <w:t xml:space="preserve">avoidance and </w:t>
      </w:r>
      <w:r w:rsidRPr="0062122D">
        <w:rPr>
          <w:rFonts w:asciiTheme="majorBidi" w:hAnsiTheme="majorBidi" w:cstheme="majorBidi"/>
          <w:sz w:val="24"/>
          <w:lang w:val="en-GB"/>
        </w:rPr>
        <w:t>evasion.</w:t>
      </w:r>
      <w:r w:rsidR="00C1384E">
        <w:rPr>
          <w:rFonts w:asciiTheme="majorBidi" w:hAnsiTheme="majorBidi" w:cstheme="majorBidi"/>
          <w:sz w:val="24"/>
          <w:lang w:val="en-GB"/>
        </w:rPr>
        <w:t xml:space="preserve"> </w:t>
      </w:r>
      <w:r w:rsidRPr="0062122D">
        <w:rPr>
          <w:rFonts w:asciiTheme="majorBidi" w:hAnsiTheme="majorBidi" w:cstheme="majorBidi"/>
          <w:sz w:val="24"/>
          <w:lang w:val="en-GB"/>
        </w:rPr>
        <w:t>The</w:t>
      </w:r>
      <w:r w:rsidR="00E97166">
        <w:rPr>
          <w:rFonts w:asciiTheme="majorBidi" w:hAnsiTheme="majorBidi" w:cstheme="majorBidi"/>
          <w:sz w:val="24"/>
          <w:lang w:val="en-GB"/>
        </w:rPr>
        <w:t xml:space="preserve">se critics embraced a sober, </w:t>
      </w:r>
      <w:r w:rsidRPr="0062122D">
        <w:rPr>
          <w:rFonts w:asciiTheme="majorBidi" w:hAnsiTheme="majorBidi" w:cstheme="majorBidi"/>
          <w:sz w:val="24"/>
          <w:lang w:val="en-GB"/>
        </w:rPr>
        <w:t>unforgiving</w:t>
      </w:r>
      <w:r w:rsidR="00E97166">
        <w:rPr>
          <w:rFonts w:asciiTheme="majorBidi" w:hAnsiTheme="majorBidi" w:cstheme="majorBidi"/>
          <w:sz w:val="24"/>
          <w:lang w:val="en-GB"/>
        </w:rPr>
        <w:t>,</w:t>
      </w:r>
      <w:r w:rsidRPr="0062122D">
        <w:rPr>
          <w:rFonts w:asciiTheme="majorBidi" w:hAnsiTheme="majorBidi" w:cstheme="majorBidi"/>
          <w:sz w:val="24"/>
          <w:lang w:val="en-GB"/>
        </w:rPr>
        <w:t xml:space="preserve"> and even heroic-tragic perspective on the absurdity of existence and man’s </w:t>
      </w:r>
      <w:r w:rsidR="000211CC">
        <w:rPr>
          <w:rFonts w:asciiTheme="majorBidi" w:hAnsiTheme="majorBidi" w:cstheme="majorBidi"/>
          <w:sz w:val="24"/>
          <w:lang w:val="en-GB"/>
        </w:rPr>
        <w:t xml:space="preserve">intrinsic </w:t>
      </w:r>
      <w:r w:rsidR="00D914F7" w:rsidRPr="0062122D">
        <w:rPr>
          <w:rFonts w:asciiTheme="majorBidi" w:hAnsiTheme="majorBidi" w:cstheme="majorBidi"/>
          <w:sz w:val="24"/>
          <w:lang w:val="en-GB"/>
        </w:rPr>
        <w:t>lack</w:t>
      </w:r>
      <w:r w:rsidRPr="0062122D">
        <w:rPr>
          <w:rFonts w:asciiTheme="majorBidi" w:hAnsiTheme="majorBidi" w:cstheme="majorBidi"/>
          <w:sz w:val="24"/>
          <w:lang w:val="en-GB"/>
        </w:rPr>
        <w:t xml:space="preserve"> of meaning. </w:t>
      </w:r>
      <w:r w:rsidR="00F91ECF" w:rsidRPr="0062122D">
        <w:rPr>
          <w:rFonts w:asciiTheme="majorBidi" w:hAnsiTheme="majorBidi" w:cstheme="majorBidi"/>
          <w:sz w:val="24"/>
          <w:lang w:val="en-GB"/>
        </w:rPr>
        <w:t xml:space="preserve">The problems revealed by the </w:t>
      </w:r>
      <w:r w:rsidR="00D914F7" w:rsidRPr="0062122D">
        <w:rPr>
          <w:rFonts w:asciiTheme="majorBidi" w:hAnsiTheme="majorBidi" w:cstheme="majorBidi"/>
          <w:sz w:val="24"/>
          <w:lang w:val="en-GB"/>
        </w:rPr>
        <w:t>existentialists</w:t>
      </w:r>
      <w:r w:rsidR="00F91ECF" w:rsidRPr="0062122D">
        <w:rPr>
          <w:rFonts w:asciiTheme="majorBidi" w:hAnsiTheme="majorBidi" w:cstheme="majorBidi"/>
          <w:sz w:val="24"/>
          <w:lang w:val="en-GB"/>
        </w:rPr>
        <w:t xml:space="preserve">, </w:t>
      </w:r>
      <w:r w:rsidR="00434599" w:rsidRPr="0062122D">
        <w:rPr>
          <w:rFonts w:asciiTheme="majorBidi" w:hAnsiTheme="majorBidi" w:cstheme="majorBidi"/>
          <w:sz w:val="24"/>
          <w:lang w:val="en-GB"/>
        </w:rPr>
        <w:t xml:space="preserve">according to their </w:t>
      </w:r>
      <w:r w:rsidR="00D914F7" w:rsidRPr="0062122D">
        <w:rPr>
          <w:rFonts w:asciiTheme="majorBidi" w:hAnsiTheme="majorBidi" w:cstheme="majorBidi"/>
          <w:sz w:val="24"/>
          <w:lang w:val="en-GB"/>
        </w:rPr>
        <w:t>own</w:t>
      </w:r>
      <w:r w:rsidR="00434599" w:rsidRPr="0062122D">
        <w:rPr>
          <w:rFonts w:asciiTheme="majorBidi" w:hAnsiTheme="majorBidi" w:cstheme="majorBidi"/>
          <w:sz w:val="24"/>
          <w:lang w:val="en-GB"/>
        </w:rPr>
        <w:t xml:space="preserve"> admission</w:t>
      </w:r>
      <w:r w:rsidR="001F339A" w:rsidRPr="0062122D">
        <w:rPr>
          <w:rFonts w:asciiTheme="majorBidi" w:hAnsiTheme="majorBidi" w:cstheme="majorBidi"/>
          <w:sz w:val="24"/>
          <w:lang w:val="en-GB"/>
        </w:rPr>
        <w:t>, are unsolvable. All th</w:t>
      </w:r>
      <w:r w:rsidR="00753B13">
        <w:rPr>
          <w:rFonts w:asciiTheme="majorBidi" w:hAnsiTheme="majorBidi" w:cstheme="majorBidi"/>
          <w:sz w:val="24"/>
          <w:lang w:val="en-GB"/>
        </w:rPr>
        <w:t>at</w:t>
      </w:r>
      <w:r w:rsidR="001F339A" w:rsidRPr="0062122D">
        <w:rPr>
          <w:rFonts w:asciiTheme="majorBidi" w:hAnsiTheme="majorBidi" w:cstheme="majorBidi"/>
          <w:sz w:val="24"/>
          <w:lang w:val="en-GB"/>
        </w:rPr>
        <w:t xml:space="preserve"> </w:t>
      </w:r>
      <w:r w:rsidR="00D914F7" w:rsidRPr="0062122D">
        <w:rPr>
          <w:rFonts w:asciiTheme="majorBidi" w:hAnsiTheme="majorBidi" w:cstheme="majorBidi"/>
          <w:sz w:val="24"/>
          <w:lang w:val="en-GB"/>
        </w:rPr>
        <w:t>remains</w:t>
      </w:r>
      <w:r w:rsidR="001F339A" w:rsidRPr="0062122D">
        <w:rPr>
          <w:rFonts w:asciiTheme="majorBidi" w:hAnsiTheme="majorBidi" w:cstheme="majorBidi"/>
          <w:sz w:val="24"/>
          <w:lang w:val="en-GB"/>
        </w:rPr>
        <w:t xml:space="preserve"> is to </w:t>
      </w:r>
      <w:r w:rsidR="00753B13">
        <w:rPr>
          <w:rFonts w:asciiTheme="majorBidi" w:hAnsiTheme="majorBidi" w:cstheme="majorBidi"/>
          <w:sz w:val="24"/>
          <w:lang w:val="en-GB"/>
        </w:rPr>
        <w:t xml:space="preserve">find </w:t>
      </w:r>
      <w:r w:rsidR="00C52BE3" w:rsidRPr="0062122D">
        <w:rPr>
          <w:rFonts w:asciiTheme="majorBidi" w:hAnsiTheme="majorBidi" w:cstheme="majorBidi"/>
          <w:sz w:val="24"/>
          <w:lang w:val="en-GB"/>
        </w:rPr>
        <w:t>wa</w:t>
      </w:r>
      <w:r w:rsidR="00C62681" w:rsidRPr="0062122D">
        <w:rPr>
          <w:rFonts w:asciiTheme="majorBidi" w:hAnsiTheme="majorBidi" w:cstheme="majorBidi"/>
          <w:sz w:val="24"/>
          <w:lang w:val="en-GB"/>
        </w:rPr>
        <w:t>y</w:t>
      </w:r>
      <w:r w:rsidR="00C52BE3" w:rsidRPr="0062122D">
        <w:rPr>
          <w:rFonts w:asciiTheme="majorBidi" w:hAnsiTheme="majorBidi" w:cstheme="majorBidi"/>
          <w:sz w:val="24"/>
          <w:lang w:val="en-GB"/>
        </w:rPr>
        <w:t xml:space="preserve">s of </w:t>
      </w:r>
      <w:r w:rsidR="00145357" w:rsidRPr="0062122D">
        <w:rPr>
          <w:rFonts w:asciiTheme="majorBidi" w:hAnsiTheme="majorBidi" w:cstheme="majorBidi"/>
          <w:sz w:val="24"/>
        </w:rPr>
        <w:t xml:space="preserve">contending </w:t>
      </w:r>
      <w:r w:rsidR="00C52BE3" w:rsidRPr="0062122D">
        <w:rPr>
          <w:rFonts w:asciiTheme="majorBidi" w:hAnsiTheme="majorBidi" w:cstheme="majorBidi"/>
          <w:sz w:val="24"/>
          <w:lang w:val="en-GB"/>
        </w:rPr>
        <w:t>with them</w:t>
      </w:r>
      <w:r w:rsidR="00145357" w:rsidRPr="0062122D">
        <w:rPr>
          <w:rFonts w:asciiTheme="majorBidi" w:hAnsiTheme="majorBidi" w:cstheme="majorBidi"/>
          <w:sz w:val="24"/>
          <w:lang w:val="en-GB"/>
        </w:rPr>
        <w:t xml:space="preserve">, </w:t>
      </w:r>
      <w:r w:rsidR="00AE0184" w:rsidRPr="0062122D">
        <w:rPr>
          <w:rFonts w:asciiTheme="majorBidi" w:hAnsiTheme="majorBidi" w:cstheme="majorBidi"/>
          <w:sz w:val="24"/>
          <w:lang w:val="en-GB"/>
        </w:rPr>
        <w:t xml:space="preserve">means </w:t>
      </w:r>
      <w:r w:rsidR="00C62681" w:rsidRPr="0062122D">
        <w:rPr>
          <w:rFonts w:asciiTheme="majorBidi" w:hAnsiTheme="majorBidi" w:cstheme="majorBidi"/>
          <w:sz w:val="24"/>
          <w:lang w:val="en-GB"/>
        </w:rPr>
        <w:t xml:space="preserve">by </w:t>
      </w:r>
      <w:r w:rsidR="00AE0184" w:rsidRPr="0062122D">
        <w:rPr>
          <w:rFonts w:asciiTheme="majorBidi" w:hAnsiTheme="majorBidi" w:cstheme="majorBidi"/>
          <w:sz w:val="24"/>
          <w:lang w:val="en-GB"/>
        </w:rPr>
        <w:t xml:space="preserve">which a person can give to his life a degree of meaning. </w:t>
      </w:r>
      <w:r w:rsidR="00463E6B" w:rsidRPr="0062122D">
        <w:rPr>
          <w:rFonts w:asciiTheme="majorBidi" w:hAnsiTheme="majorBidi" w:cstheme="majorBidi"/>
          <w:sz w:val="24"/>
          <w:lang w:val="en-GB"/>
        </w:rPr>
        <w:t>Rabbi Hutner, in contrast, does not</w:t>
      </w:r>
      <w:r w:rsidR="00EB584E" w:rsidRPr="0062122D">
        <w:rPr>
          <w:rFonts w:asciiTheme="majorBidi" w:hAnsiTheme="majorBidi" w:cstheme="majorBidi"/>
          <w:sz w:val="24"/>
          <w:lang w:val="en-GB"/>
        </w:rPr>
        <w:t xml:space="preserve"> </w:t>
      </w:r>
      <w:r w:rsidR="0078016C" w:rsidRPr="0062122D">
        <w:rPr>
          <w:rFonts w:asciiTheme="majorBidi" w:hAnsiTheme="majorBidi" w:cstheme="majorBidi"/>
          <w:sz w:val="24"/>
          <w:lang w:val="en-GB"/>
        </w:rPr>
        <w:t>settle for contending, but rather attempts to solve the existential problems</w:t>
      </w:r>
      <w:r w:rsidR="00DF0D6B" w:rsidRPr="0062122D">
        <w:rPr>
          <w:rFonts w:asciiTheme="majorBidi" w:hAnsiTheme="majorBidi" w:cstheme="majorBidi"/>
          <w:sz w:val="24"/>
          <w:lang w:val="en-GB"/>
        </w:rPr>
        <w:t xml:space="preserve"> by presenting a theological-metaphysical dimen</w:t>
      </w:r>
      <w:r w:rsidR="002E2687" w:rsidRPr="0062122D">
        <w:rPr>
          <w:rFonts w:asciiTheme="majorBidi" w:hAnsiTheme="majorBidi" w:cstheme="majorBidi"/>
          <w:sz w:val="24"/>
          <w:lang w:val="en-GB"/>
        </w:rPr>
        <w:t>sion</w:t>
      </w:r>
      <w:r w:rsidR="007307AC" w:rsidRPr="0062122D">
        <w:rPr>
          <w:rFonts w:asciiTheme="majorBidi" w:hAnsiTheme="majorBidi" w:cstheme="majorBidi"/>
          <w:sz w:val="24"/>
          <w:lang w:val="en-GB"/>
        </w:rPr>
        <w:t xml:space="preserve"> not include</w:t>
      </w:r>
      <w:r w:rsidR="00B56A4F">
        <w:rPr>
          <w:rFonts w:asciiTheme="majorBidi" w:hAnsiTheme="majorBidi" w:cstheme="majorBidi"/>
          <w:sz w:val="24"/>
          <w:lang w:val="en-GB"/>
        </w:rPr>
        <w:t>d</w:t>
      </w:r>
      <w:r w:rsidR="007307AC" w:rsidRPr="0062122D">
        <w:rPr>
          <w:rFonts w:asciiTheme="majorBidi" w:hAnsiTheme="majorBidi" w:cstheme="majorBidi"/>
          <w:sz w:val="24"/>
          <w:lang w:val="en-GB"/>
        </w:rPr>
        <w:t xml:space="preserve"> within the existential apparatus. </w:t>
      </w:r>
      <w:r w:rsidR="00DA03DC" w:rsidRPr="0062122D">
        <w:rPr>
          <w:rFonts w:asciiTheme="majorBidi" w:hAnsiTheme="majorBidi" w:cstheme="majorBidi"/>
          <w:sz w:val="24"/>
          <w:lang w:val="en-GB"/>
        </w:rPr>
        <w:t>Moreover, Rabbi Hutner’s place</w:t>
      </w:r>
      <w:r w:rsidR="00DC0C24" w:rsidRPr="0062122D">
        <w:rPr>
          <w:rFonts w:asciiTheme="majorBidi" w:hAnsiTheme="majorBidi" w:cstheme="majorBidi"/>
          <w:sz w:val="24"/>
          <w:lang w:val="en-GB"/>
        </w:rPr>
        <w:t>ment of authenticity</w:t>
      </w:r>
      <w:proofErr w:type="gramStart"/>
      <w:r w:rsidR="0048653E">
        <w:rPr>
          <w:rFonts w:asciiTheme="majorBidi" w:hAnsiTheme="majorBidi" w:cstheme="majorBidi"/>
          <w:sz w:val="24"/>
          <w:lang w:val="en-GB"/>
        </w:rPr>
        <w:t>,</w:t>
      </w:r>
      <w:r w:rsidR="00DC0C24" w:rsidRPr="0062122D">
        <w:rPr>
          <w:rFonts w:asciiTheme="majorBidi" w:hAnsiTheme="majorBidi" w:cstheme="majorBidi"/>
          <w:sz w:val="24"/>
          <w:lang w:val="en-GB"/>
        </w:rPr>
        <w:t xml:space="preserve"> </w:t>
      </w:r>
      <w:r w:rsidR="00A7672F" w:rsidRPr="0062122D">
        <w:rPr>
          <w:rFonts w:asciiTheme="majorBidi" w:hAnsiTheme="majorBidi" w:cstheme="majorBidi"/>
          <w:sz w:val="24"/>
          <w:lang w:val="en-GB"/>
        </w:rPr>
        <w:t xml:space="preserve">in particular, </w:t>
      </w:r>
      <w:r w:rsidR="00F30EEF" w:rsidRPr="0062122D">
        <w:rPr>
          <w:rFonts w:asciiTheme="majorBidi" w:hAnsiTheme="majorBidi" w:cstheme="majorBidi"/>
          <w:sz w:val="24"/>
          <w:lang w:val="en-GB"/>
        </w:rPr>
        <w:t>within</w:t>
      </w:r>
      <w:proofErr w:type="gramEnd"/>
      <w:r w:rsidR="00F30EEF" w:rsidRPr="0062122D">
        <w:rPr>
          <w:rFonts w:asciiTheme="majorBidi" w:hAnsiTheme="majorBidi" w:cstheme="majorBidi"/>
          <w:sz w:val="24"/>
          <w:lang w:val="en-GB"/>
        </w:rPr>
        <w:t xml:space="preserve"> the intellectual sphere </w:t>
      </w:r>
      <w:r w:rsidR="005A4382" w:rsidRPr="0062122D">
        <w:rPr>
          <w:rFonts w:asciiTheme="majorBidi" w:hAnsiTheme="majorBidi" w:cstheme="majorBidi"/>
          <w:sz w:val="24"/>
        </w:rPr>
        <w:t xml:space="preserve">and the intellectual center </w:t>
      </w:r>
      <w:r w:rsidR="00804AA3" w:rsidRPr="0062122D">
        <w:rPr>
          <w:rFonts w:asciiTheme="majorBidi" w:hAnsiTheme="majorBidi" w:cstheme="majorBidi"/>
          <w:sz w:val="24"/>
        </w:rPr>
        <w:t xml:space="preserve">of his thought </w:t>
      </w:r>
      <w:r w:rsidR="005A4382" w:rsidRPr="0062122D">
        <w:rPr>
          <w:rFonts w:asciiTheme="majorBidi" w:hAnsiTheme="majorBidi" w:cstheme="majorBidi"/>
          <w:sz w:val="24"/>
        </w:rPr>
        <w:t xml:space="preserve">constitutes a </w:t>
      </w:r>
      <w:r w:rsidR="0048653E">
        <w:rPr>
          <w:rFonts w:asciiTheme="majorBidi" w:hAnsiTheme="majorBidi" w:cstheme="majorBidi"/>
          <w:sz w:val="24"/>
        </w:rPr>
        <w:t xml:space="preserve">kind </w:t>
      </w:r>
      <w:r w:rsidR="004A1FEA">
        <w:rPr>
          <w:rFonts w:asciiTheme="majorBidi" w:hAnsiTheme="majorBidi" w:cstheme="majorBidi"/>
          <w:sz w:val="24"/>
        </w:rPr>
        <w:t xml:space="preserve">of return </w:t>
      </w:r>
      <w:r w:rsidR="00C10F54" w:rsidRPr="0062122D">
        <w:rPr>
          <w:rFonts w:asciiTheme="majorBidi" w:hAnsiTheme="majorBidi" w:cstheme="majorBidi"/>
          <w:sz w:val="24"/>
        </w:rPr>
        <w:t xml:space="preserve">to the centrality of the intellect and intellectual activity </w:t>
      </w:r>
      <w:r w:rsidR="0060430F" w:rsidRPr="0062122D">
        <w:rPr>
          <w:rFonts w:asciiTheme="majorBidi" w:hAnsiTheme="majorBidi" w:cstheme="majorBidi"/>
          <w:sz w:val="24"/>
        </w:rPr>
        <w:t xml:space="preserve">as the essence of man, in contrast </w:t>
      </w:r>
      <w:r w:rsidR="002E7588" w:rsidRPr="0062122D">
        <w:rPr>
          <w:rFonts w:asciiTheme="majorBidi" w:hAnsiTheme="majorBidi" w:cstheme="majorBidi"/>
          <w:sz w:val="24"/>
        </w:rPr>
        <w:t>to</w:t>
      </w:r>
      <w:r w:rsidR="0060430F" w:rsidRPr="0062122D">
        <w:rPr>
          <w:rFonts w:asciiTheme="majorBidi" w:hAnsiTheme="majorBidi" w:cstheme="majorBidi"/>
          <w:sz w:val="24"/>
        </w:rPr>
        <w:t xml:space="preserve"> the emphasis on </w:t>
      </w:r>
      <w:r w:rsidR="00E46B69" w:rsidRPr="0062122D">
        <w:rPr>
          <w:rFonts w:asciiTheme="majorBidi" w:hAnsiTheme="majorBidi" w:cstheme="majorBidi"/>
          <w:sz w:val="24"/>
        </w:rPr>
        <w:t xml:space="preserve">the dimension of action in the existentialist school. </w:t>
      </w:r>
      <w:r w:rsidR="0032443C" w:rsidRPr="0062122D">
        <w:rPr>
          <w:rFonts w:asciiTheme="majorBidi" w:hAnsiTheme="majorBidi" w:cstheme="majorBidi"/>
          <w:sz w:val="24"/>
        </w:rPr>
        <w:t>Third, the</w:t>
      </w:r>
      <w:r w:rsidR="00AC30D2" w:rsidRPr="0062122D">
        <w:rPr>
          <w:rFonts w:asciiTheme="majorBidi" w:hAnsiTheme="majorBidi" w:cstheme="majorBidi"/>
          <w:sz w:val="24"/>
        </w:rPr>
        <w:t xml:space="preserve"> </w:t>
      </w:r>
      <w:r w:rsidR="007B2954" w:rsidRPr="0062122D">
        <w:rPr>
          <w:rFonts w:asciiTheme="majorBidi" w:hAnsiTheme="majorBidi" w:cstheme="majorBidi"/>
          <w:sz w:val="24"/>
        </w:rPr>
        <w:t xml:space="preserve">very framework in which </w:t>
      </w:r>
      <w:r w:rsidR="0032443C">
        <w:rPr>
          <w:rFonts w:asciiTheme="majorBidi" w:hAnsiTheme="majorBidi" w:cstheme="majorBidi"/>
          <w:sz w:val="24"/>
        </w:rPr>
        <w:t>R</w:t>
      </w:r>
      <w:r w:rsidR="007B2954" w:rsidRPr="0062122D">
        <w:rPr>
          <w:rFonts w:asciiTheme="majorBidi" w:hAnsiTheme="majorBidi" w:cstheme="majorBidi"/>
          <w:sz w:val="24"/>
        </w:rPr>
        <w:t>abbi Hutner operated</w:t>
      </w:r>
      <w:r w:rsidR="0015263F">
        <w:rPr>
          <w:rFonts w:asciiTheme="majorBidi" w:hAnsiTheme="majorBidi" w:cstheme="majorBidi"/>
          <w:sz w:val="24"/>
        </w:rPr>
        <w:t xml:space="preserve">, </w:t>
      </w:r>
      <w:r w:rsidR="007B2954" w:rsidRPr="0062122D">
        <w:rPr>
          <w:rFonts w:asciiTheme="majorBidi" w:hAnsiTheme="majorBidi" w:cstheme="majorBidi"/>
          <w:sz w:val="24"/>
        </w:rPr>
        <w:t xml:space="preserve">Orthodox Jewish </w:t>
      </w:r>
      <w:r w:rsidR="0007528A" w:rsidRPr="0062122D">
        <w:rPr>
          <w:rFonts w:asciiTheme="majorBidi" w:hAnsiTheme="majorBidi" w:cstheme="majorBidi"/>
          <w:sz w:val="24"/>
        </w:rPr>
        <w:t xml:space="preserve">theology and </w:t>
      </w:r>
      <w:r w:rsidR="0015263F">
        <w:rPr>
          <w:rFonts w:asciiTheme="majorBidi" w:hAnsiTheme="majorBidi" w:cstheme="majorBidi"/>
          <w:sz w:val="24"/>
        </w:rPr>
        <w:t xml:space="preserve">its </w:t>
      </w:r>
      <w:r w:rsidR="0032443C">
        <w:rPr>
          <w:rFonts w:asciiTheme="majorBidi" w:hAnsiTheme="majorBidi" w:cstheme="majorBidi"/>
          <w:sz w:val="24"/>
        </w:rPr>
        <w:t>corresponding li</w:t>
      </w:r>
      <w:r w:rsidR="00DC2B6A">
        <w:rPr>
          <w:rFonts w:asciiTheme="majorBidi" w:hAnsiTheme="majorBidi" w:cstheme="majorBidi"/>
          <w:sz w:val="24"/>
        </w:rPr>
        <w:t>f</w:t>
      </w:r>
      <w:r w:rsidR="0032443C">
        <w:rPr>
          <w:rFonts w:asciiTheme="majorBidi" w:hAnsiTheme="majorBidi" w:cstheme="majorBidi"/>
          <w:sz w:val="24"/>
        </w:rPr>
        <w:t>estyle</w:t>
      </w:r>
      <w:r w:rsidR="0015263F">
        <w:rPr>
          <w:rFonts w:asciiTheme="majorBidi" w:hAnsiTheme="majorBidi" w:cstheme="majorBidi"/>
          <w:sz w:val="24"/>
        </w:rPr>
        <w:t>,</w:t>
      </w:r>
      <w:r w:rsidR="0007528A" w:rsidRPr="0062122D">
        <w:rPr>
          <w:rFonts w:asciiTheme="majorBidi" w:hAnsiTheme="majorBidi" w:cstheme="majorBidi"/>
          <w:sz w:val="24"/>
        </w:rPr>
        <w:t xml:space="preserve"> </w:t>
      </w:r>
      <w:r w:rsidR="00290E27" w:rsidRPr="0062122D">
        <w:rPr>
          <w:rFonts w:asciiTheme="majorBidi" w:hAnsiTheme="majorBidi" w:cstheme="majorBidi"/>
          <w:sz w:val="24"/>
        </w:rPr>
        <w:t>was i</w:t>
      </w:r>
      <w:r w:rsidR="00315E31" w:rsidRPr="0062122D">
        <w:rPr>
          <w:rFonts w:asciiTheme="majorBidi" w:hAnsiTheme="majorBidi" w:cstheme="majorBidi"/>
          <w:sz w:val="24"/>
        </w:rPr>
        <w:t>ncompatible</w:t>
      </w:r>
      <w:r w:rsidR="00290E27" w:rsidRPr="0062122D">
        <w:rPr>
          <w:rFonts w:asciiTheme="majorBidi" w:hAnsiTheme="majorBidi" w:cstheme="majorBidi"/>
          <w:sz w:val="24"/>
        </w:rPr>
        <w:t xml:space="preserve">, </w:t>
      </w:r>
      <w:r w:rsidR="001E7A4A">
        <w:rPr>
          <w:rFonts w:asciiTheme="majorBidi" w:hAnsiTheme="majorBidi" w:cstheme="majorBidi"/>
          <w:sz w:val="24"/>
        </w:rPr>
        <w:t>in</w:t>
      </w:r>
      <w:r w:rsidR="001E7A4A" w:rsidRPr="0062122D">
        <w:rPr>
          <w:rFonts w:asciiTheme="majorBidi" w:hAnsiTheme="majorBidi" w:cstheme="majorBidi"/>
          <w:sz w:val="24"/>
        </w:rPr>
        <w:t xml:space="preserve"> several aspects</w:t>
      </w:r>
      <w:r w:rsidR="001E7A4A">
        <w:rPr>
          <w:rFonts w:asciiTheme="majorBidi" w:hAnsiTheme="majorBidi" w:cstheme="majorBidi"/>
          <w:sz w:val="24"/>
        </w:rPr>
        <w:t xml:space="preserve">, </w:t>
      </w:r>
      <w:r w:rsidR="00C6407D">
        <w:rPr>
          <w:rFonts w:asciiTheme="majorBidi" w:hAnsiTheme="majorBidi" w:cstheme="majorBidi"/>
          <w:sz w:val="24"/>
        </w:rPr>
        <w:t xml:space="preserve">with </w:t>
      </w:r>
      <w:r w:rsidR="00C41B27" w:rsidRPr="0062122D">
        <w:rPr>
          <w:rFonts w:asciiTheme="majorBidi" w:hAnsiTheme="majorBidi" w:cstheme="majorBidi"/>
          <w:sz w:val="24"/>
        </w:rPr>
        <w:t xml:space="preserve">important existentialist principles. </w:t>
      </w:r>
      <w:r w:rsidR="00A47F47" w:rsidRPr="0062122D">
        <w:rPr>
          <w:rFonts w:asciiTheme="majorBidi" w:hAnsiTheme="majorBidi" w:cstheme="majorBidi"/>
          <w:sz w:val="24"/>
        </w:rPr>
        <w:t>Although it</w:t>
      </w:r>
      <w:r w:rsidR="0022608A" w:rsidRPr="0062122D">
        <w:rPr>
          <w:rFonts w:asciiTheme="majorBidi" w:hAnsiTheme="majorBidi" w:cstheme="majorBidi"/>
          <w:sz w:val="24"/>
        </w:rPr>
        <w:t xml:space="preserve"> is possible to suggest </w:t>
      </w:r>
      <w:r w:rsidR="00C309B2" w:rsidRPr="0062122D">
        <w:rPr>
          <w:rFonts w:asciiTheme="majorBidi" w:hAnsiTheme="majorBidi" w:cstheme="majorBidi"/>
          <w:sz w:val="24"/>
        </w:rPr>
        <w:t xml:space="preserve">a </w:t>
      </w:r>
      <w:r w:rsidR="00315E31" w:rsidRPr="0062122D">
        <w:rPr>
          <w:rFonts w:asciiTheme="majorBidi" w:hAnsiTheme="majorBidi" w:cstheme="majorBidi"/>
          <w:sz w:val="24"/>
        </w:rPr>
        <w:t>limited</w:t>
      </w:r>
      <w:r w:rsidR="00C309B2" w:rsidRPr="0062122D">
        <w:rPr>
          <w:rFonts w:asciiTheme="majorBidi" w:hAnsiTheme="majorBidi" w:cstheme="majorBidi"/>
          <w:sz w:val="24"/>
        </w:rPr>
        <w:t xml:space="preserve"> solution to this in</w:t>
      </w:r>
      <w:r w:rsidR="00315E31" w:rsidRPr="0062122D">
        <w:rPr>
          <w:rFonts w:asciiTheme="majorBidi" w:hAnsiTheme="majorBidi" w:cstheme="majorBidi"/>
          <w:sz w:val="24"/>
        </w:rPr>
        <w:t>compatibility</w:t>
      </w:r>
      <w:r w:rsidR="00DE4165" w:rsidRPr="0062122D">
        <w:rPr>
          <w:rFonts w:asciiTheme="majorBidi" w:hAnsiTheme="majorBidi" w:cstheme="majorBidi"/>
          <w:sz w:val="24"/>
        </w:rPr>
        <w:t xml:space="preserve"> within the framework of Rabbi Hutner’s </w:t>
      </w:r>
      <w:r w:rsidR="005706EA" w:rsidRPr="0062122D">
        <w:rPr>
          <w:rFonts w:asciiTheme="majorBidi" w:hAnsiTheme="majorBidi" w:cstheme="majorBidi"/>
          <w:sz w:val="24"/>
        </w:rPr>
        <w:t>thought,</w:t>
      </w:r>
      <w:r w:rsidR="005706EA" w:rsidRPr="0062122D">
        <w:rPr>
          <w:rStyle w:val="FootnoteReference"/>
          <w:rFonts w:asciiTheme="majorBidi" w:hAnsiTheme="majorBidi" w:cstheme="majorBidi"/>
          <w:sz w:val="24"/>
        </w:rPr>
        <w:footnoteReference w:id="72"/>
      </w:r>
      <w:r w:rsidR="00C168E1" w:rsidRPr="0062122D">
        <w:rPr>
          <w:rFonts w:asciiTheme="majorBidi" w:hAnsiTheme="majorBidi" w:cstheme="majorBidi"/>
          <w:sz w:val="24"/>
        </w:rPr>
        <w:t xml:space="preserve"> it must be assumed that</w:t>
      </w:r>
      <w:r w:rsidR="002F1947">
        <w:rPr>
          <w:rFonts w:asciiTheme="majorBidi" w:hAnsiTheme="majorBidi" w:cstheme="majorBidi"/>
          <w:sz w:val="24"/>
        </w:rPr>
        <w:t>,</w:t>
      </w:r>
      <w:r w:rsidR="00C168E1" w:rsidRPr="0062122D">
        <w:rPr>
          <w:rFonts w:asciiTheme="majorBidi" w:hAnsiTheme="majorBidi" w:cstheme="majorBidi"/>
          <w:sz w:val="24"/>
        </w:rPr>
        <w:t xml:space="preserve"> in the eyes of the existentialists</w:t>
      </w:r>
      <w:r w:rsidR="003D0D26" w:rsidRPr="0062122D">
        <w:rPr>
          <w:rFonts w:asciiTheme="majorBidi" w:hAnsiTheme="majorBidi" w:cstheme="majorBidi"/>
          <w:sz w:val="24"/>
        </w:rPr>
        <w:t>, these would have been considered very partial</w:t>
      </w:r>
      <w:r w:rsidR="000C7B7E" w:rsidRPr="0062122D">
        <w:rPr>
          <w:rFonts w:asciiTheme="majorBidi" w:hAnsiTheme="majorBidi" w:cstheme="majorBidi"/>
          <w:sz w:val="24"/>
        </w:rPr>
        <w:t xml:space="preserve">, insufficient, </w:t>
      </w:r>
      <w:r w:rsidR="00E7483F" w:rsidRPr="0062122D">
        <w:rPr>
          <w:rFonts w:asciiTheme="majorBidi" w:hAnsiTheme="majorBidi" w:cstheme="majorBidi"/>
          <w:sz w:val="24"/>
        </w:rPr>
        <w:t>or paradoxical</w:t>
      </w:r>
      <w:r w:rsidR="00E60BC1">
        <w:rPr>
          <w:rFonts w:asciiTheme="majorBidi" w:hAnsiTheme="majorBidi" w:cstheme="majorBidi"/>
          <w:sz w:val="24"/>
        </w:rPr>
        <w:t>,</w:t>
      </w:r>
      <w:r w:rsidR="00E7483F" w:rsidRPr="0062122D">
        <w:rPr>
          <w:rFonts w:asciiTheme="majorBidi" w:hAnsiTheme="majorBidi" w:cstheme="majorBidi"/>
          <w:sz w:val="24"/>
        </w:rPr>
        <w:t xml:space="preserve"> in ways that only </w:t>
      </w:r>
      <w:r w:rsidR="005E4D88" w:rsidRPr="0062122D">
        <w:rPr>
          <w:rFonts w:asciiTheme="majorBidi" w:hAnsiTheme="majorBidi" w:cstheme="majorBidi"/>
          <w:sz w:val="24"/>
        </w:rPr>
        <w:t>theology can allow itself. For these reasons, I cho</w:t>
      </w:r>
      <w:r w:rsidR="00692FD8">
        <w:rPr>
          <w:rFonts w:asciiTheme="majorBidi" w:hAnsiTheme="majorBidi" w:cstheme="majorBidi"/>
          <w:sz w:val="24"/>
        </w:rPr>
        <w:t>ose</w:t>
      </w:r>
      <w:r w:rsidR="005E4D88" w:rsidRPr="0062122D">
        <w:rPr>
          <w:rFonts w:asciiTheme="majorBidi" w:hAnsiTheme="majorBidi" w:cstheme="majorBidi"/>
          <w:sz w:val="24"/>
        </w:rPr>
        <w:t xml:space="preserve"> </w:t>
      </w:r>
      <w:r w:rsidR="00602842" w:rsidRPr="0062122D">
        <w:rPr>
          <w:rFonts w:asciiTheme="majorBidi" w:hAnsiTheme="majorBidi" w:cstheme="majorBidi"/>
          <w:sz w:val="24"/>
        </w:rPr>
        <w:t xml:space="preserve">to characterize Rabbi </w:t>
      </w:r>
      <w:r w:rsidR="00AA438B" w:rsidRPr="0062122D">
        <w:rPr>
          <w:rFonts w:asciiTheme="majorBidi" w:hAnsiTheme="majorBidi" w:cstheme="majorBidi"/>
          <w:sz w:val="24"/>
        </w:rPr>
        <w:t>Hutner</w:t>
      </w:r>
      <w:r w:rsidR="00602842" w:rsidRPr="0062122D">
        <w:rPr>
          <w:rFonts w:asciiTheme="majorBidi" w:hAnsiTheme="majorBidi" w:cstheme="majorBidi"/>
          <w:sz w:val="24"/>
        </w:rPr>
        <w:t xml:space="preserve"> as a theologian searching for meaning</w:t>
      </w:r>
      <w:r w:rsidR="00692FD8">
        <w:rPr>
          <w:rFonts w:asciiTheme="majorBidi" w:hAnsiTheme="majorBidi" w:cstheme="majorBidi"/>
          <w:sz w:val="24"/>
        </w:rPr>
        <w:t>,</w:t>
      </w:r>
      <w:r w:rsidR="00602842" w:rsidRPr="0062122D">
        <w:rPr>
          <w:rFonts w:asciiTheme="majorBidi" w:hAnsiTheme="majorBidi" w:cstheme="majorBidi"/>
          <w:sz w:val="24"/>
        </w:rPr>
        <w:t xml:space="preserve"> </w:t>
      </w:r>
      <w:r w:rsidR="000A229D" w:rsidRPr="0062122D">
        <w:rPr>
          <w:rFonts w:asciiTheme="majorBidi" w:hAnsiTheme="majorBidi" w:cstheme="majorBidi"/>
          <w:sz w:val="24"/>
        </w:rPr>
        <w:t>with existentialist tendencies, and his thought as post-existentialist theology</w:t>
      </w:r>
      <w:r w:rsidR="006E5BD0" w:rsidRPr="0062122D">
        <w:rPr>
          <w:rFonts w:asciiTheme="majorBidi" w:hAnsiTheme="majorBidi" w:cstheme="majorBidi"/>
          <w:sz w:val="24"/>
        </w:rPr>
        <w:t xml:space="preserve">: it revolves around </w:t>
      </w:r>
      <w:r w:rsidR="00980A1E" w:rsidRPr="0062122D">
        <w:rPr>
          <w:rFonts w:asciiTheme="majorBidi" w:hAnsiTheme="majorBidi" w:cstheme="majorBidi"/>
          <w:sz w:val="24"/>
        </w:rPr>
        <w:t xml:space="preserve">existential </w:t>
      </w:r>
      <w:r w:rsidR="006E5BD0" w:rsidRPr="0062122D">
        <w:rPr>
          <w:rFonts w:asciiTheme="majorBidi" w:hAnsiTheme="majorBidi" w:cstheme="majorBidi"/>
          <w:sz w:val="24"/>
        </w:rPr>
        <w:t>problems</w:t>
      </w:r>
      <w:r w:rsidR="00996EA2" w:rsidRPr="0062122D">
        <w:rPr>
          <w:rFonts w:asciiTheme="majorBidi" w:hAnsiTheme="majorBidi" w:cstheme="majorBidi"/>
          <w:sz w:val="24"/>
        </w:rPr>
        <w:t xml:space="preserve"> as they </w:t>
      </w:r>
      <w:r w:rsidR="00980A1E" w:rsidRPr="0062122D">
        <w:rPr>
          <w:rFonts w:asciiTheme="majorBidi" w:hAnsiTheme="majorBidi" w:cstheme="majorBidi"/>
          <w:sz w:val="24"/>
        </w:rPr>
        <w:t xml:space="preserve">are developed </w:t>
      </w:r>
      <w:r w:rsidR="006A197B" w:rsidRPr="0062122D">
        <w:rPr>
          <w:rFonts w:asciiTheme="majorBidi" w:hAnsiTheme="majorBidi" w:cstheme="majorBidi"/>
          <w:sz w:val="24"/>
        </w:rPr>
        <w:t>within an existential framework</w:t>
      </w:r>
      <w:r w:rsidR="00D70637">
        <w:rPr>
          <w:rFonts w:asciiTheme="majorBidi" w:hAnsiTheme="majorBidi" w:cstheme="majorBidi"/>
          <w:sz w:val="24"/>
        </w:rPr>
        <w:t>,</w:t>
      </w:r>
      <w:r w:rsidR="006A197B" w:rsidRPr="0062122D">
        <w:rPr>
          <w:rFonts w:asciiTheme="majorBidi" w:hAnsiTheme="majorBidi" w:cstheme="majorBidi"/>
          <w:sz w:val="24"/>
        </w:rPr>
        <w:t xml:space="preserve"> </w:t>
      </w:r>
      <w:r w:rsidR="00C475C8" w:rsidRPr="0062122D">
        <w:rPr>
          <w:rFonts w:asciiTheme="majorBidi" w:hAnsiTheme="majorBidi" w:cstheme="majorBidi"/>
          <w:sz w:val="24"/>
        </w:rPr>
        <w:t>yet deviates from this framework in its method</w:t>
      </w:r>
      <w:r w:rsidR="003672FC" w:rsidRPr="0062122D">
        <w:rPr>
          <w:rFonts w:asciiTheme="majorBidi" w:hAnsiTheme="majorBidi" w:cstheme="majorBidi"/>
          <w:sz w:val="24"/>
        </w:rPr>
        <w:t xml:space="preserve">, its </w:t>
      </w:r>
      <w:r w:rsidR="00F665B7" w:rsidRPr="0062122D">
        <w:rPr>
          <w:rFonts w:asciiTheme="majorBidi" w:hAnsiTheme="majorBidi" w:cstheme="majorBidi"/>
          <w:sz w:val="24"/>
        </w:rPr>
        <w:t>pretension</w:t>
      </w:r>
      <w:r w:rsidR="00D70637">
        <w:rPr>
          <w:rFonts w:asciiTheme="majorBidi" w:hAnsiTheme="majorBidi" w:cstheme="majorBidi"/>
          <w:sz w:val="24"/>
        </w:rPr>
        <w:t>s</w:t>
      </w:r>
      <w:r w:rsidR="001065FA" w:rsidRPr="0062122D">
        <w:rPr>
          <w:rFonts w:asciiTheme="majorBidi" w:hAnsiTheme="majorBidi" w:cstheme="majorBidi"/>
          <w:sz w:val="24"/>
        </w:rPr>
        <w:t xml:space="preserve">, </w:t>
      </w:r>
      <w:r w:rsidR="003672FC" w:rsidRPr="0062122D">
        <w:rPr>
          <w:rFonts w:asciiTheme="majorBidi" w:hAnsiTheme="majorBidi" w:cstheme="majorBidi"/>
          <w:sz w:val="24"/>
        </w:rPr>
        <w:t xml:space="preserve">and the degree of courage </w:t>
      </w:r>
      <w:r w:rsidR="00AA438B" w:rsidRPr="0062122D">
        <w:rPr>
          <w:rFonts w:asciiTheme="majorBidi" w:hAnsiTheme="majorBidi" w:cstheme="majorBidi"/>
          <w:sz w:val="24"/>
        </w:rPr>
        <w:t>in its conclusions.</w:t>
      </w:r>
    </w:p>
    <w:sectPr w:rsidR="00045BBD" w:rsidRPr="0062122D">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annah Davidson" w:date="2022-10-12T19:32:00Z" w:initials="HD">
    <w:p w14:paraId="62CD8EB6" w14:textId="77777777" w:rsidR="00720FA2" w:rsidRDefault="00720FA2" w:rsidP="00430FD4">
      <w:pPr>
        <w:pStyle w:val="CommentText"/>
      </w:pPr>
      <w:r>
        <w:rPr>
          <w:rStyle w:val="CommentReference"/>
        </w:rPr>
        <w:annotationRef/>
      </w:r>
      <w:r>
        <w:t xml:space="preserve">In the previous chapter I transliterated it "hashivut". This is more consistent,. </w:t>
      </w:r>
    </w:p>
  </w:comment>
  <w:comment w:id="1" w:author="JA" w:date="2022-11-02T13:19:00Z" w:initials="JA">
    <w:p w14:paraId="058321B1" w14:textId="77777777" w:rsidR="00800755" w:rsidRDefault="00800755" w:rsidP="00800755">
      <w:pPr>
        <w:pStyle w:val="CommentText"/>
        <w:bidi/>
        <w:rPr>
          <w:rtl/>
          <w:lang w:val="en-US"/>
        </w:rPr>
      </w:pPr>
      <w:r>
        <w:rPr>
          <w:rStyle w:val="CommentReference"/>
        </w:rPr>
        <w:annotationRef/>
      </w:r>
      <w:r>
        <w:rPr>
          <w:rFonts w:hint="cs"/>
          <w:rtl/>
        </w:rPr>
        <w:t xml:space="preserve">במקור: </w:t>
      </w:r>
      <w:r w:rsidR="00E119C3">
        <w:rPr>
          <w:rFonts w:hint="cs"/>
          <w:rtl/>
        </w:rPr>
        <w:t xml:space="preserve">כתבים </w:t>
      </w:r>
      <w:proofErr w:type="spellStart"/>
      <w:r w:rsidR="00E119C3">
        <w:rPr>
          <w:rFonts w:hint="cs"/>
          <w:rtl/>
        </w:rPr>
        <w:t>האפוקריפיים</w:t>
      </w:r>
      <w:proofErr w:type="spellEnd"/>
      <w:r w:rsidR="00976045">
        <w:rPr>
          <w:rFonts w:hint="cs"/>
          <w:rtl/>
        </w:rPr>
        <w:t xml:space="preserve">. משמעות המילה </w:t>
      </w:r>
    </w:p>
    <w:p w14:paraId="64B71042" w14:textId="77777777" w:rsidR="001B6741" w:rsidRPr="001B6741" w:rsidRDefault="001B6741" w:rsidP="001B6741">
      <w:pPr>
        <w:spacing w:after="0" w:line="540" w:lineRule="atLeast"/>
        <w:textAlignment w:val="top"/>
        <w:rPr>
          <w:rFonts w:ascii="Arial" w:eastAsia="Times New Roman" w:hAnsi="Arial" w:cs="Arial"/>
          <w:color w:val="202124"/>
          <w:sz w:val="42"/>
          <w:szCs w:val="42"/>
          <w:lang w:eastAsia="en-GB"/>
        </w:rPr>
      </w:pPr>
      <w:proofErr w:type="spellStart"/>
      <w:r w:rsidRPr="001B6741">
        <w:rPr>
          <w:rFonts w:ascii="Arial" w:eastAsia="Times New Roman" w:hAnsi="Arial" w:cs="Arial"/>
          <w:color w:val="202124"/>
          <w:sz w:val="42"/>
          <w:szCs w:val="42"/>
          <w:lang w:eastAsia="en-GB"/>
        </w:rPr>
        <w:t>a·poc·ry·phal</w:t>
      </w:r>
      <w:proofErr w:type="spellEnd"/>
    </w:p>
    <w:p w14:paraId="5263A9A2" w14:textId="20EB5630" w:rsidR="001B6741" w:rsidRPr="001B6741" w:rsidRDefault="001B6741" w:rsidP="001B6741">
      <w:pPr>
        <w:spacing w:after="0" w:line="240" w:lineRule="auto"/>
        <w:rPr>
          <w:rFonts w:ascii="Times New Roman" w:eastAsia="Times New Roman" w:hAnsi="Times New Roman" w:cs="Times New Roman"/>
          <w:sz w:val="24"/>
          <w:szCs w:val="24"/>
          <w:lang w:eastAsia="en-GB"/>
        </w:rPr>
      </w:pPr>
    </w:p>
    <w:p w14:paraId="546F817E" w14:textId="77777777" w:rsidR="001B6741" w:rsidRPr="001B6741" w:rsidRDefault="001B6741" w:rsidP="001B6741">
      <w:pPr>
        <w:spacing w:after="0" w:line="330" w:lineRule="atLeast"/>
        <w:rPr>
          <w:rFonts w:ascii="Arial" w:eastAsia="Times New Roman" w:hAnsi="Arial" w:cs="Arial"/>
          <w:color w:val="70757A"/>
          <w:sz w:val="21"/>
          <w:szCs w:val="21"/>
          <w:lang w:eastAsia="en-GB"/>
        </w:rPr>
      </w:pPr>
      <w:r w:rsidRPr="001B6741">
        <w:rPr>
          <w:rFonts w:ascii="Arial" w:eastAsia="Times New Roman" w:hAnsi="Arial" w:cs="Arial"/>
          <w:i/>
          <w:iCs/>
          <w:color w:val="70757A"/>
          <w:sz w:val="21"/>
          <w:szCs w:val="21"/>
          <w:lang w:eastAsia="en-GB"/>
        </w:rPr>
        <w:t>adjective</w:t>
      </w:r>
    </w:p>
    <w:p w14:paraId="54C7B037" w14:textId="77777777" w:rsidR="001B6741" w:rsidRPr="001B6741" w:rsidRDefault="001B6741" w:rsidP="001B6741">
      <w:pPr>
        <w:numPr>
          <w:ilvl w:val="0"/>
          <w:numId w:val="1"/>
        </w:numPr>
        <w:spacing w:after="0" w:line="240" w:lineRule="atLeast"/>
        <w:rPr>
          <w:rFonts w:ascii="Arial" w:eastAsia="Times New Roman" w:hAnsi="Arial" w:cs="Arial"/>
          <w:sz w:val="21"/>
          <w:szCs w:val="21"/>
          <w:lang w:eastAsia="en-GB"/>
        </w:rPr>
      </w:pPr>
      <w:r w:rsidRPr="001B6741">
        <w:rPr>
          <w:rFonts w:ascii="Arial" w:eastAsia="Times New Roman" w:hAnsi="Arial" w:cs="Arial"/>
          <w:sz w:val="21"/>
          <w:szCs w:val="21"/>
          <w:lang w:eastAsia="en-GB"/>
        </w:rPr>
        <w:t>(</w:t>
      </w:r>
      <w:proofErr w:type="gramStart"/>
      <w:r w:rsidRPr="001B6741">
        <w:rPr>
          <w:rFonts w:ascii="Arial" w:eastAsia="Times New Roman" w:hAnsi="Arial" w:cs="Arial"/>
          <w:sz w:val="21"/>
          <w:szCs w:val="21"/>
          <w:lang w:eastAsia="en-GB"/>
        </w:rPr>
        <w:t>of</w:t>
      </w:r>
      <w:proofErr w:type="gramEnd"/>
      <w:r w:rsidRPr="001B6741">
        <w:rPr>
          <w:rFonts w:ascii="Arial" w:eastAsia="Times New Roman" w:hAnsi="Arial" w:cs="Arial"/>
          <w:sz w:val="21"/>
          <w:szCs w:val="21"/>
          <w:lang w:eastAsia="en-GB"/>
        </w:rPr>
        <w:t xml:space="preserve"> a story or statement) of doubtful authenticity, although widely circulated as being true.</w:t>
      </w:r>
    </w:p>
    <w:p w14:paraId="0BC007F9" w14:textId="77777777" w:rsidR="001B6741" w:rsidRPr="001B6741" w:rsidRDefault="001B6741" w:rsidP="001B6741">
      <w:pPr>
        <w:shd w:val="clear" w:color="auto" w:fill="FFFFFF"/>
        <w:spacing w:after="30" w:line="330" w:lineRule="atLeast"/>
        <w:ind w:left="720"/>
        <w:rPr>
          <w:rFonts w:ascii="Arial" w:eastAsia="Times New Roman" w:hAnsi="Arial" w:cs="Arial"/>
          <w:color w:val="188038"/>
          <w:sz w:val="21"/>
          <w:szCs w:val="21"/>
          <w:lang w:eastAsia="en-GB"/>
        </w:rPr>
      </w:pPr>
      <w:r w:rsidRPr="001B6741">
        <w:rPr>
          <w:rFonts w:ascii="Arial" w:eastAsia="Times New Roman" w:hAnsi="Arial" w:cs="Arial"/>
          <w:color w:val="188038"/>
          <w:sz w:val="21"/>
          <w:szCs w:val="21"/>
          <w:lang w:eastAsia="en-GB"/>
        </w:rPr>
        <w:t>Similar:</w:t>
      </w:r>
    </w:p>
    <w:p w14:paraId="60FE94B3"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fictitious</w:t>
      </w:r>
    </w:p>
    <w:p w14:paraId="219B8E8A"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made-up</w:t>
      </w:r>
    </w:p>
    <w:p w14:paraId="67B8131B"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untrue</w:t>
      </w:r>
    </w:p>
    <w:p w14:paraId="1BC1DDE2"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fabricated</w:t>
      </w:r>
    </w:p>
    <w:p w14:paraId="7769F03B"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false</w:t>
      </w:r>
    </w:p>
    <w:p w14:paraId="3631EC10"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spurious</w:t>
      </w:r>
    </w:p>
    <w:p w14:paraId="3439F98E"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imaginary</w:t>
      </w:r>
    </w:p>
    <w:p w14:paraId="2F278AF6"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mythical</w:t>
      </w:r>
    </w:p>
    <w:p w14:paraId="1B0AD90F"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legendary</w:t>
      </w:r>
    </w:p>
    <w:p w14:paraId="0A35D830"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dubious</w:t>
      </w:r>
    </w:p>
    <w:p w14:paraId="4EB364B5"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doubtful</w:t>
      </w:r>
    </w:p>
    <w:p w14:paraId="532B413B"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debatable</w:t>
      </w:r>
    </w:p>
    <w:p w14:paraId="3D72473B"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questionable</w:t>
      </w:r>
    </w:p>
    <w:p w14:paraId="64237142" w14:textId="77777777" w:rsidR="001B6741" w:rsidRPr="001B6741" w:rsidRDefault="001B6741" w:rsidP="001B6741">
      <w:pPr>
        <w:shd w:val="clear" w:color="auto" w:fill="FFFFFF"/>
        <w:spacing w:after="0" w:line="330" w:lineRule="atLeast"/>
        <w:ind w:left="720"/>
        <w:jc w:val="center"/>
        <w:rPr>
          <w:rFonts w:ascii="Arial" w:eastAsia="Times New Roman" w:hAnsi="Arial" w:cs="Arial"/>
          <w:color w:val="3C4043"/>
          <w:sz w:val="20"/>
          <w:szCs w:val="20"/>
          <w:lang w:eastAsia="en-GB"/>
        </w:rPr>
      </w:pPr>
      <w:r w:rsidRPr="001B6741">
        <w:rPr>
          <w:rFonts w:ascii="Arial" w:eastAsia="Times New Roman" w:hAnsi="Arial" w:cs="Arial"/>
          <w:color w:val="3C4043"/>
          <w:sz w:val="20"/>
          <w:szCs w:val="20"/>
          <w:lang w:eastAsia="en-GB"/>
        </w:rPr>
        <w:t>unverified</w:t>
      </w:r>
    </w:p>
    <w:p w14:paraId="0B3B2CCE" w14:textId="7090263D" w:rsidR="00976045" w:rsidRPr="00976045" w:rsidRDefault="001B6741" w:rsidP="001B6741">
      <w:pPr>
        <w:pStyle w:val="CommentText"/>
        <w:bidi/>
        <w:rPr>
          <w:rFonts w:hint="cs"/>
          <w:rtl/>
          <w:lang w:val="en-US"/>
        </w:rPr>
      </w:pPr>
      <w:r>
        <w:rPr>
          <w:rFonts w:hint="cs"/>
          <w:rtl/>
          <w:lang w:val="en-US"/>
        </w:rPr>
        <w:t>האם זו כוונתך?</w:t>
      </w:r>
      <w:r>
        <w:rPr>
          <w:rFonts w:hint="cs"/>
          <w:lang w:val="en-US"/>
        </w:rPr>
        <w:t xml:space="preserve"> </w:t>
      </w:r>
      <w:r>
        <w:rPr>
          <w:rFonts w:hint="cs"/>
          <w:rtl/>
          <w:lang w:val="en-US"/>
        </w:rPr>
        <w:t xml:space="preserve"> בדרך כלל </w:t>
      </w:r>
      <w:r w:rsidR="002A13C0">
        <w:rPr>
          <w:rFonts w:hint="cs"/>
          <w:rtl/>
          <w:lang w:val="en-US"/>
        </w:rPr>
        <w:t xml:space="preserve">זו מילה </w:t>
      </w:r>
      <w:proofErr w:type="spellStart"/>
      <w:r w:rsidR="002A13C0">
        <w:rPr>
          <w:rFonts w:hint="cs"/>
          <w:rtl/>
          <w:lang w:val="en-US"/>
        </w:rPr>
        <w:t>שמשמתמשים</w:t>
      </w:r>
      <w:proofErr w:type="spellEnd"/>
      <w:r w:rsidR="002A13C0">
        <w:rPr>
          <w:rFonts w:hint="cs"/>
          <w:rtl/>
          <w:lang w:val="en-US"/>
        </w:rPr>
        <w:t xml:space="preserve"> בו כדי לפקפק בחיבור</w:t>
      </w:r>
    </w:p>
  </w:comment>
  <w:comment w:id="2" w:author="Hannah Davidson" w:date="2022-10-11T08:20:00Z" w:initials="HD">
    <w:p w14:paraId="1F6B7342" w14:textId="7151F9DA" w:rsidR="00C33040" w:rsidRDefault="00C33040" w:rsidP="00AD37AB">
      <w:pPr>
        <w:pStyle w:val="CommentText"/>
      </w:pPr>
      <w:r>
        <w:rPr>
          <w:rStyle w:val="CommentReference"/>
        </w:rPr>
        <w:annotationRef/>
      </w:r>
      <w:r>
        <w:t xml:space="preserve">the living? </w:t>
      </w:r>
    </w:p>
  </w:comment>
  <w:comment w:id="3" w:author="Hannah Davidson" w:date="2022-10-11T08:41:00Z" w:initials="HD">
    <w:p w14:paraId="5FD061A0" w14:textId="77777777" w:rsidR="006D4703" w:rsidRDefault="006D4703" w:rsidP="00A95460">
      <w:pPr>
        <w:pStyle w:val="CommentText"/>
      </w:pPr>
      <w:r>
        <w:rPr>
          <w:rStyle w:val="CommentReference"/>
        </w:rPr>
        <w:annotationRef/>
      </w:r>
      <w:r>
        <w:rPr>
          <w:rFonts w:hint="eastAsia"/>
          <w:rtl/>
        </w:rPr>
        <w:t>מטען</w:t>
      </w:r>
      <w:r>
        <w:rPr>
          <w:rtl/>
        </w:rPr>
        <w:t xml:space="preserve"> בו הוא טוען את ? </w:t>
      </w:r>
    </w:p>
  </w:comment>
  <w:comment w:id="4" w:author="Hannah Davidson" w:date="2022-10-11T12:18:00Z" w:initials="HD">
    <w:p w14:paraId="737855A3" w14:textId="77777777" w:rsidR="00016599" w:rsidRDefault="00016599" w:rsidP="002D5F9F">
      <w:pPr>
        <w:pStyle w:val="CommentText"/>
      </w:pPr>
      <w:r>
        <w:rPr>
          <w:rStyle w:val="CommentReference"/>
        </w:rPr>
        <w:annotationRef/>
      </w:r>
      <w:r>
        <w:t xml:space="preserve">I added for clarity </w:t>
      </w:r>
    </w:p>
  </w:comment>
  <w:comment w:id="6" w:author="Hannah Davidson" w:date="2022-10-12T13:19:00Z" w:initials="HD">
    <w:p w14:paraId="0560F17E" w14:textId="77777777" w:rsidR="003515F9" w:rsidRDefault="003515F9">
      <w:pPr>
        <w:pStyle w:val="CommentText"/>
      </w:pPr>
      <w:r>
        <w:rPr>
          <w:rStyle w:val="CommentReference"/>
        </w:rPr>
        <w:annotationRef/>
      </w:r>
      <w:r>
        <w:rPr>
          <w:rtl/>
        </w:rPr>
        <w:t xml:space="preserve">"פשר" </w:t>
      </w:r>
    </w:p>
    <w:p w14:paraId="34EDDB29" w14:textId="77777777" w:rsidR="003515F9" w:rsidRDefault="003515F9" w:rsidP="002E0803">
      <w:pPr>
        <w:pStyle w:val="CommentText"/>
      </w:pPr>
      <w:r>
        <w:t xml:space="preserve">Here I followed Landau in situ.  </w:t>
      </w:r>
    </w:p>
  </w:comment>
  <w:comment w:id="7" w:author="Hannah Davidson" w:date="2022-10-12T13:22:00Z" w:initials="HD">
    <w:p w14:paraId="57932E8A" w14:textId="77777777" w:rsidR="00A07C5D" w:rsidRDefault="00A07C5D">
      <w:pPr>
        <w:pStyle w:val="CommentText"/>
      </w:pPr>
      <w:r>
        <w:rPr>
          <w:rStyle w:val="CommentReference"/>
        </w:rPr>
        <w:annotationRef/>
      </w:r>
      <w:r>
        <w:rPr>
          <w:rFonts w:hint="eastAsia"/>
          <w:rtl/>
        </w:rPr>
        <w:t>ערך</w:t>
      </w:r>
    </w:p>
    <w:p w14:paraId="3E12A282" w14:textId="77777777" w:rsidR="00A07C5D" w:rsidRDefault="00A07C5D" w:rsidP="004D11A2">
      <w:pPr>
        <w:pStyle w:val="CommentText"/>
      </w:pPr>
      <w:r>
        <w:t xml:space="preserve">Here Landau has "importance" . But </w:t>
      </w:r>
      <w:r>
        <w:rPr>
          <w:rFonts w:hint="eastAsia"/>
          <w:rtl/>
        </w:rPr>
        <w:t>ערך</w:t>
      </w:r>
      <w:r>
        <w:rPr>
          <w:rtl/>
        </w:rPr>
        <w:t xml:space="preserve"> </w:t>
      </w:r>
      <w:r>
        <w:t xml:space="preserve"> translates as value or worth. Let me know what you want. </w:t>
      </w:r>
    </w:p>
  </w:comment>
  <w:comment w:id="8" w:author="Hannah Davidson" w:date="2022-10-12T13:26:00Z" w:initials="HD">
    <w:p w14:paraId="6E004D5E" w14:textId="77777777" w:rsidR="00D237EA" w:rsidRDefault="00D237EA">
      <w:pPr>
        <w:pStyle w:val="CommentText"/>
      </w:pPr>
      <w:r>
        <w:rPr>
          <w:rStyle w:val="CommentReference"/>
        </w:rPr>
        <w:annotationRef/>
      </w:r>
      <w:r>
        <w:rPr>
          <w:rFonts w:hint="eastAsia"/>
          <w:rtl/>
        </w:rPr>
        <w:t>פשר</w:t>
      </w:r>
    </w:p>
    <w:p w14:paraId="528F35F7" w14:textId="77777777" w:rsidR="00D237EA" w:rsidRDefault="00D237EA" w:rsidP="00F772FD">
      <w:pPr>
        <w:pStyle w:val="CommentText"/>
      </w:pPr>
      <w:r>
        <w:t xml:space="preserve">Here I cannot translate as "understanding". "Meaning" is redundant. Purpose?  </w:t>
      </w:r>
    </w:p>
  </w:comment>
  <w:comment w:id="9" w:author="Hannah Davidson" w:date="2022-10-12T13:28:00Z" w:initials="HD">
    <w:p w14:paraId="5C253E41" w14:textId="77777777" w:rsidR="00C82C8A" w:rsidRDefault="00C82C8A" w:rsidP="008E524E">
      <w:pPr>
        <w:pStyle w:val="CommentText"/>
      </w:pPr>
      <w:r>
        <w:rPr>
          <w:rStyle w:val="CommentReference"/>
        </w:rPr>
        <w:annotationRef/>
      </w:r>
      <w:r>
        <w:t xml:space="preserve">Again </w:t>
      </w:r>
      <w:r>
        <w:rPr>
          <w:rtl/>
        </w:rPr>
        <w:t xml:space="preserve">"פשר" </w:t>
      </w:r>
      <w:r>
        <w:t xml:space="preserve"> Here and throughout please clarify how to translate </w:t>
      </w:r>
      <w:r>
        <w:rPr>
          <w:rtl/>
        </w:rPr>
        <w:t>"פשר"</w:t>
      </w:r>
      <w:r>
        <w:t xml:space="preserve"> </w:t>
      </w:r>
    </w:p>
  </w:comment>
  <w:comment w:id="12" w:author="Hannah Davidson" w:date="2022-10-12T15:04:00Z" w:initials="HD">
    <w:p w14:paraId="0A156E39" w14:textId="77777777" w:rsidR="003A4677" w:rsidRDefault="003A4677" w:rsidP="00A671BF">
      <w:pPr>
        <w:pStyle w:val="CommentText"/>
      </w:pPr>
      <w:r>
        <w:rPr>
          <w:rStyle w:val="CommentReference"/>
        </w:rPr>
        <w:annotationRef/>
      </w:r>
      <w:r>
        <w:t xml:space="preserve">You need to find out how this is translated to English. I think they use the German: </w:t>
      </w:r>
      <w:r>
        <w:br/>
        <w:t xml:space="preserve">"da" and "dasein" but I am not sure so I just translated your words. </w:t>
      </w:r>
    </w:p>
  </w:comment>
  <w:comment w:id="13" w:author="Hannah Davidson" w:date="2022-10-12T15:27:00Z" w:initials="HD">
    <w:p w14:paraId="7AA44F8A" w14:textId="77777777" w:rsidR="004D0BAC" w:rsidRDefault="004D0BAC" w:rsidP="00C04BD6">
      <w:pPr>
        <w:pStyle w:val="CommentText"/>
      </w:pPr>
      <w:r>
        <w:rPr>
          <w:rStyle w:val="CommentReference"/>
        </w:rPr>
        <w:annotationRef/>
      </w:r>
      <w:r>
        <w:t xml:space="preserve">Again </w:t>
      </w:r>
      <w:r>
        <w:rPr>
          <w:rtl/>
        </w:rPr>
        <w:t xml:space="preserve">"פשר" </w:t>
      </w:r>
      <w:r>
        <w:t xml:space="preserve"> See above, please advise.</w:t>
      </w:r>
    </w:p>
  </w:comment>
  <w:comment w:id="14" w:author="Hannah Davidson" w:date="2022-10-12T13:32:00Z" w:initials="HD">
    <w:p w14:paraId="2765404C" w14:textId="77EC7D90" w:rsidR="00FC6FA0" w:rsidRDefault="00FC6FA0">
      <w:pPr>
        <w:pStyle w:val="CommentText"/>
      </w:pPr>
      <w:r>
        <w:rPr>
          <w:rStyle w:val="CommentReference"/>
        </w:rPr>
        <w:annotationRef/>
      </w:r>
      <w:r>
        <w:rPr>
          <w:rFonts w:hint="eastAsia"/>
          <w:rtl/>
        </w:rPr>
        <w:t>פשר</w:t>
      </w:r>
    </w:p>
    <w:p w14:paraId="46CF8663" w14:textId="77777777" w:rsidR="00FC6FA0" w:rsidRDefault="00FC6FA0" w:rsidP="00173903">
      <w:pPr>
        <w:pStyle w:val="CommentText"/>
      </w:pPr>
      <w:r>
        <w:t xml:space="preserve">See note above. Please advise. </w:t>
      </w:r>
    </w:p>
  </w:comment>
  <w:comment w:id="16" w:author="Hannah Davidson" w:date="2022-10-12T15:36:00Z" w:initials="HD">
    <w:p w14:paraId="6DB4B533" w14:textId="77777777" w:rsidR="003D23BE" w:rsidRDefault="003D23BE">
      <w:pPr>
        <w:pStyle w:val="CommentText"/>
      </w:pPr>
      <w:r>
        <w:rPr>
          <w:rStyle w:val="CommentReference"/>
        </w:rPr>
        <w:annotationRef/>
      </w:r>
      <w:r>
        <w:rPr>
          <w:rFonts w:hint="eastAsia"/>
          <w:rtl/>
        </w:rPr>
        <w:t>פשר</w:t>
      </w:r>
      <w:r>
        <w:rPr>
          <w:rtl/>
        </w:rPr>
        <w:t xml:space="preserve"> </w:t>
      </w:r>
    </w:p>
    <w:p w14:paraId="113D422D" w14:textId="77777777" w:rsidR="003D23BE" w:rsidRDefault="003D23BE" w:rsidP="006E0053">
      <w:pPr>
        <w:pStyle w:val="CommentText"/>
        <w:rPr>
          <w:rtl/>
        </w:rPr>
      </w:pPr>
      <w:r>
        <w:t xml:space="preserve">Purpose? </w:t>
      </w:r>
    </w:p>
  </w:comment>
  <w:comment w:id="17" w:author="Hannah Davidson" w:date="2022-10-12T12:59:00Z" w:initials="HD">
    <w:p w14:paraId="74B3A676" w14:textId="174A624A" w:rsidR="00F6528B" w:rsidRDefault="00F6528B" w:rsidP="00E874F7">
      <w:pPr>
        <w:pStyle w:val="CommentText"/>
      </w:pPr>
      <w:r>
        <w:rPr>
          <w:rStyle w:val="CommentReference"/>
        </w:rPr>
        <w:annotationRef/>
      </w:r>
      <w:r>
        <w:t xml:space="preserve">Here and in other places: free choice? Free will? </w:t>
      </w:r>
    </w:p>
  </w:comment>
  <w:comment w:id="18" w:author="Hannah Davidson" w:date="2022-10-12T13:36:00Z" w:initials="HD">
    <w:p w14:paraId="7A3DFD89" w14:textId="77777777" w:rsidR="000A2A19" w:rsidRDefault="000A2A19">
      <w:pPr>
        <w:pStyle w:val="CommentText"/>
      </w:pPr>
      <w:r>
        <w:rPr>
          <w:rStyle w:val="CommentReference"/>
        </w:rPr>
        <w:annotationRef/>
      </w:r>
      <w:r>
        <w:rPr>
          <w:rFonts w:hint="eastAsia"/>
          <w:rtl/>
        </w:rPr>
        <w:t>פשר</w:t>
      </w:r>
      <w:r>
        <w:rPr>
          <w:rtl/>
        </w:rPr>
        <w:t xml:space="preserve"> </w:t>
      </w:r>
    </w:p>
    <w:p w14:paraId="2CDDBC41" w14:textId="77777777" w:rsidR="000A2A19" w:rsidRDefault="000A2A19" w:rsidP="00837D58">
      <w:pPr>
        <w:pStyle w:val="CommentText"/>
      </w:pPr>
      <w:r>
        <w:t xml:space="preserve">See note above and please advise. </w:t>
      </w:r>
    </w:p>
  </w:comment>
  <w:comment w:id="19" w:author="Hannah Davidson" w:date="2022-10-11T17:18:00Z" w:initials="HD">
    <w:p w14:paraId="47210256" w14:textId="7351A171" w:rsidR="002A3BDB" w:rsidRDefault="002A3BDB">
      <w:pPr>
        <w:pStyle w:val="CommentText"/>
      </w:pPr>
      <w:r>
        <w:rPr>
          <w:rStyle w:val="CommentReference"/>
        </w:rPr>
        <w:annotationRef/>
      </w:r>
      <w:r>
        <w:rPr>
          <w:rFonts w:hint="eastAsia"/>
          <w:rtl/>
        </w:rPr>
        <w:t>את</w:t>
      </w:r>
      <w:r>
        <w:rPr>
          <w:rtl/>
        </w:rPr>
        <w:t xml:space="preserve"> מה שלבו חפץ. </w:t>
      </w:r>
    </w:p>
    <w:p w14:paraId="468F8C1F" w14:textId="77777777" w:rsidR="002A3BDB" w:rsidRDefault="002A3BDB" w:rsidP="00C764BC">
      <w:pPr>
        <w:pStyle w:val="CommentText"/>
      </w:pPr>
      <w:r>
        <w:rPr>
          <w:rFonts w:hint="eastAsia"/>
          <w:rtl/>
        </w:rPr>
        <w:t>תוכן</w:t>
      </w:r>
      <w:r>
        <w:rPr>
          <w:rtl/>
        </w:rPr>
        <w:t xml:space="preserve"> הלימוד הוא עניין אחר לא? </w:t>
      </w:r>
    </w:p>
  </w:comment>
  <w:comment w:id="21" w:author="Hannah Davidson" w:date="2022-10-12T17:08:00Z" w:initials="HD">
    <w:p w14:paraId="0EAE0B01" w14:textId="77777777" w:rsidR="00FB73CF" w:rsidRDefault="00FB73CF" w:rsidP="009126FE">
      <w:pPr>
        <w:pStyle w:val="CommentText"/>
      </w:pPr>
      <w:r>
        <w:rPr>
          <w:rStyle w:val="CommentReference"/>
        </w:rPr>
        <w:annotationRef/>
      </w:r>
      <w:r>
        <w:t xml:space="preserve">Does an object have a divine image? Or should this read the loss of man's chashivut and his divine image. </w:t>
      </w:r>
    </w:p>
  </w:comment>
  <w:comment w:id="25" w:author="Hannah Davidson" w:date="2022-10-12T12:37:00Z" w:initials="HD">
    <w:p w14:paraId="79D33D31" w14:textId="42612EE0" w:rsidR="004F48E7" w:rsidRDefault="004F48E7" w:rsidP="00406CC1">
      <w:pPr>
        <w:pStyle w:val="CommentText"/>
      </w:pPr>
      <w:r>
        <w:rPr>
          <w:rStyle w:val="CommentReference"/>
        </w:rPr>
        <w:annotationRef/>
      </w:r>
      <w:r>
        <w:t xml:space="preserve">This paragraph is too long. </w:t>
      </w:r>
    </w:p>
  </w:comment>
  <w:comment w:id="26" w:author="JA" w:date="2022-11-03T16:03:00Z" w:initials="JA">
    <w:p w14:paraId="281DEEAB" w14:textId="3424B224" w:rsidR="009E7A17" w:rsidRDefault="009E7A17">
      <w:pPr>
        <w:pStyle w:val="CommentText"/>
      </w:pPr>
      <w:r>
        <w:rPr>
          <w:rStyle w:val="CommentReference"/>
        </w:rPr>
        <w:annotationRef/>
      </w:r>
      <w:r>
        <w:t>See note above</w:t>
      </w:r>
    </w:p>
  </w:comment>
  <w:comment w:id="27" w:author="JA" w:date="2022-11-03T16:04:00Z" w:initials="JA">
    <w:p w14:paraId="03A6CD3B" w14:textId="311BFE84" w:rsidR="003F7E55" w:rsidRDefault="003F7E55">
      <w:pPr>
        <w:pStyle w:val="CommentText"/>
      </w:pPr>
      <w:r>
        <w:rPr>
          <w:rStyle w:val="CommentReference"/>
        </w:rPr>
        <w:annotationRef/>
      </w:r>
    </w:p>
  </w:comment>
  <w:comment w:id="29" w:author="Hannah Davidson" w:date="2022-10-08T23:51:00Z" w:initials="HD">
    <w:p w14:paraId="080E1E15" w14:textId="7884A078" w:rsidR="000E13F6" w:rsidRDefault="000E13F6">
      <w:pPr>
        <w:pStyle w:val="CommentText"/>
      </w:pPr>
      <w:r>
        <w:rPr>
          <w:rStyle w:val="CommentReference"/>
        </w:rPr>
        <w:annotationRef/>
      </w:r>
      <w:r>
        <w:rPr>
          <w:rFonts w:hint="eastAsia"/>
          <w:rtl/>
        </w:rPr>
        <w:t>הטורדת</w:t>
      </w:r>
      <w:r>
        <w:rPr>
          <w:rtl/>
        </w:rPr>
        <w:t xml:space="preserve"> את הגותו</w:t>
      </w:r>
    </w:p>
    <w:p w14:paraId="1CF4C3E2" w14:textId="77777777" w:rsidR="000E13F6" w:rsidRDefault="000E13F6" w:rsidP="0074444C">
      <w:pPr>
        <w:pStyle w:val="CommentText"/>
      </w:pPr>
      <w:r>
        <w:rPr>
          <w:rFonts w:hint="eastAsia"/>
          <w:rtl/>
        </w:rPr>
        <w:t>לא</w:t>
      </w:r>
      <w:r>
        <w:rPr>
          <w:rtl/>
        </w:rPr>
        <w:t xml:space="preserve"> ברור לי. מה זה "טורד"? איך הגות יכולה להרגיש משהו? </w:t>
      </w:r>
    </w:p>
  </w:comment>
  <w:comment w:id="28" w:author="Hannah Davidson" w:date="2022-10-12T08:43:00Z" w:initials="HD">
    <w:p w14:paraId="12B692B2" w14:textId="77777777" w:rsidR="00D4423B" w:rsidRDefault="00D4423B" w:rsidP="00220896">
      <w:pPr>
        <w:pStyle w:val="CommentText"/>
      </w:pPr>
      <w:r>
        <w:rPr>
          <w:rStyle w:val="CommentReference"/>
        </w:rPr>
        <w:annotationRef/>
      </w:r>
      <w:r>
        <w:rPr>
          <w:rFonts w:hint="eastAsia"/>
          <w:rtl/>
        </w:rPr>
        <w:t>לא</w:t>
      </w:r>
      <w:r>
        <w:rPr>
          <w:rtl/>
        </w:rPr>
        <w:t xml:space="preserve"> ברור לי מה אתה אומר כאן ולא ידעתי מה לעשות עם ה מילה "דלעיל"</w:t>
      </w:r>
    </w:p>
  </w:comment>
  <w:comment w:id="30" w:author="Hannah Davidson" w:date="2022-10-12T12:29:00Z" w:initials="HD">
    <w:p w14:paraId="2639E7F4" w14:textId="77777777" w:rsidR="00CA4880" w:rsidRDefault="00CA4880" w:rsidP="004E5CD2">
      <w:pPr>
        <w:pStyle w:val="CommentText"/>
        <w:bidi/>
        <w:jc w:val="right"/>
      </w:pPr>
      <w:r>
        <w:rPr>
          <w:rStyle w:val="CommentReference"/>
        </w:rPr>
        <w:annotationRef/>
      </w:r>
      <w:r>
        <w:rPr>
          <w:rFonts w:hint="eastAsia"/>
          <w:rtl/>
        </w:rPr>
        <w:t>אין</w:t>
      </w:r>
      <w:r>
        <w:rPr>
          <w:rtl/>
        </w:rPr>
        <w:t xml:space="preserve"> שום דבר חשוב – ואפילו של מחשבתו. לא ברור לי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D8EB6" w15:done="0"/>
  <w15:commentEx w15:paraId="0B3B2CCE" w15:done="0"/>
  <w15:commentEx w15:paraId="1F6B7342" w15:done="0"/>
  <w15:commentEx w15:paraId="5FD061A0" w15:done="0"/>
  <w15:commentEx w15:paraId="737855A3" w15:done="0"/>
  <w15:commentEx w15:paraId="34EDDB29" w15:done="0"/>
  <w15:commentEx w15:paraId="3E12A282" w15:done="0"/>
  <w15:commentEx w15:paraId="528F35F7" w15:done="0"/>
  <w15:commentEx w15:paraId="5C253E41" w15:done="0"/>
  <w15:commentEx w15:paraId="0A156E39" w15:done="0"/>
  <w15:commentEx w15:paraId="7AA44F8A" w15:done="0"/>
  <w15:commentEx w15:paraId="46CF8663" w15:done="0"/>
  <w15:commentEx w15:paraId="113D422D" w15:done="0"/>
  <w15:commentEx w15:paraId="74B3A676" w15:done="0"/>
  <w15:commentEx w15:paraId="2CDDBC41" w15:done="0"/>
  <w15:commentEx w15:paraId="468F8C1F" w15:done="0"/>
  <w15:commentEx w15:paraId="0EAE0B01" w15:done="0"/>
  <w15:commentEx w15:paraId="79D33D31" w15:done="0"/>
  <w15:commentEx w15:paraId="281DEEAB" w15:done="0"/>
  <w15:commentEx w15:paraId="03A6CD3B" w15:done="0"/>
  <w15:commentEx w15:paraId="1CF4C3E2" w15:done="0"/>
  <w15:commentEx w15:paraId="12B692B2" w15:done="0"/>
  <w15:commentEx w15:paraId="2639E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94D5" w16cex:dateUtc="2022-10-12T16:32:00Z"/>
  <w16cex:commentExtensible w16cex:durableId="270CECF7" w16cex:dateUtc="2022-11-02T11:19:00Z"/>
  <w16cex:commentExtensible w16cex:durableId="26EFA5C4" w16cex:dateUtc="2022-10-11T05:20:00Z"/>
  <w16cex:commentExtensible w16cex:durableId="26EFAAD2" w16cex:dateUtc="2022-10-11T05:41:00Z"/>
  <w16cex:commentExtensible w16cex:durableId="26EFDD88" w16cex:dateUtc="2022-10-11T09:18:00Z"/>
  <w16cex:commentExtensible w16cex:durableId="26F13D7E" w16cex:dateUtc="2022-10-12T10:19:00Z"/>
  <w16cex:commentExtensible w16cex:durableId="26F13E06" w16cex:dateUtc="2022-10-12T10:22:00Z"/>
  <w16cex:commentExtensible w16cex:durableId="26F13F0A" w16cex:dateUtc="2022-10-12T10:26:00Z"/>
  <w16cex:commentExtensible w16cex:durableId="26F13F7D" w16cex:dateUtc="2022-10-12T10:28:00Z"/>
  <w16cex:commentExtensible w16cex:durableId="26F155FA" w16cex:dateUtc="2022-10-12T12:04:00Z"/>
  <w16cex:commentExtensible w16cex:durableId="26F15B51" w16cex:dateUtc="2022-10-12T12:27:00Z"/>
  <w16cex:commentExtensible w16cex:durableId="26F14052" w16cex:dateUtc="2022-10-12T10:32:00Z"/>
  <w16cex:commentExtensible w16cex:durableId="26F15D92" w16cex:dateUtc="2022-10-12T12:36:00Z"/>
  <w16cex:commentExtensible w16cex:durableId="26F138C8" w16cex:dateUtc="2022-10-12T09:59:00Z"/>
  <w16cex:commentExtensible w16cex:durableId="26F14179" w16cex:dateUtc="2022-10-12T10:36:00Z"/>
  <w16cex:commentExtensible w16cex:durableId="26F023F2" w16cex:dateUtc="2022-10-11T14:18:00Z"/>
  <w16cex:commentExtensible w16cex:durableId="26F17301" w16cex:dateUtc="2022-10-12T14:08:00Z"/>
  <w16cex:commentExtensible w16cex:durableId="26F13379" w16cex:dateUtc="2022-10-12T09:37:00Z"/>
  <w16cex:commentExtensible w16cex:durableId="270E64ED" w16cex:dateUtc="2022-11-03T14:03:00Z"/>
  <w16cex:commentExtensible w16cex:durableId="270E6519" w16cex:dateUtc="2022-11-03T14:04:00Z"/>
  <w16cex:commentExtensible w16cex:durableId="26EC8B7B" w16cex:dateUtc="2022-10-08T20:51:00Z"/>
  <w16cex:commentExtensible w16cex:durableId="26F0FCC7" w16cex:dateUtc="2022-10-12T05:43:00Z"/>
  <w16cex:commentExtensible w16cex:durableId="26F1319D" w16cex:dateUtc="2022-10-12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D8EB6" w16cid:durableId="26F194D5"/>
  <w16cid:commentId w16cid:paraId="0B3B2CCE" w16cid:durableId="270CECF7"/>
  <w16cid:commentId w16cid:paraId="1F6B7342" w16cid:durableId="26EFA5C4"/>
  <w16cid:commentId w16cid:paraId="5FD061A0" w16cid:durableId="26EFAAD2"/>
  <w16cid:commentId w16cid:paraId="737855A3" w16cid:durableId="26EFDD88"/>
  <w16cid:commentId w16cid:paraId="34EDDB29" w16cid:durableId="26F13D7E"/>
  <w16cid:commentId w16cid:paraId="3E12A282" w16cid:durableId="26F13E06"/>
  <w16cid:commentId w16cid:paraId="528F35F7" w16cid:durableId="26F13F0A"/>
  <w16cid:commentId w16cid:paraId="5C253E41" w16cid:durableId="26F13F7D"/>
  <w16cid:commentId w16cid:paraId="0A156E39" w16cid:durableId="26F155FA"/>
  <w16cid:commentId w16cid:paraId="7AA44F8A" w16cid:durableId="26F15B51"/>
  <w16cid:commentId w16cid:paraId="46CF8663" w16cid:durableId="26F14052"/>
  <w16cid:commentId w16cid:paraId="113D422D" w16cid:durableId="26F15D92"/>
  <w16cid:commentId w16cid:paraId="74B3A676" w16cid:durableId="26F138C8"/>
  <w16cid:commentId w16cid:paraId="2CDDBC41" w16cid:durableId="26F14179"/>
  <w16cid:commentId w16cid:paraId="468F8C1F" w16cid:durableId="26F023F2"/>
  <w16cid:commentId w16cid:paraId="0EAE0B01" w16cid:durableId="26F17301"/>
  <w16cid:commentId w16cid:paraId="79D33D31" w16cid:durableId="26F13379"/>
  <w16cid:commentId w16cid:paraId="281DEEAB" w16cid:durableId="270E64ED"/>
  <w16cid:commentId w16cid:paraId="03A6CD3B" w16cid:durableId="270E6519"/>
  <w16cid:commentId w16cid:paraId="1CF4C3E2" w16cid:durableId="26EC8B7B"/>
  <w16cid:commentId w16cid:paraId="12B692B2" w16cid:durableId="26F0FCC7"/>
  <w16cid:commentId w16cid:paraId="2639E7F4" w16cid:durableId="26F131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766E" w14:textId="77777777" w:rsidR="00217406" w:rsidRDefault="00217406" w:rsidP="00535904">
      <w:pPr>
        <w:spacing w:after="0" w:line="240" w:lineRule="auto"/>
      </w:pPr>
      <w:r>
        <w:separator/>
      </w:r>
    </w:p>
  </w:endnote>
  <w:endnote w:type="continuationSeparator" w:id="0">
    <w:p w14:paraId="0C4A8C7E" w14:textId="77777777" w:rsidR="00217406" w:rsidRDefault="00217406" w:rsidP="00535904">
      <w:pPr>
        <w:spacing w:after="0" w:line="240" w:lineRule="auto"/>
      </w:pPr>
      <w:r>
        <w:continuationSeparator/>
      </w:r>
    </w:p>
  </w:endnote>
  <w:endnote w:type="continuationNotice" w:id="1">
    <w:p w14:paraId="4A496DA5" w14:textId="77777777" w:rsidR="00217406" w:rsidRDefault="00217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61838"/>
      <w:docPartObj>
        <w:docPartGallery w:val="Page Numbers (Bottom of Page)"/>
        <w:docPartUnique/>
      </w:docPartObj>
    </w:sdtPr>
    <w:sdtEndPr>
      <w:rPr>
        <w:noProof/>
      </w:rPr>
    </w:sdtEndPr>
    <w:sdtContent>
      <w:p w14:paraId="37CC6B12" w14:textId="4CB7E90A" w:rsidR="007B62BC" w:rsidRDefault="007B62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D9557" w14:textId="77777777" w:rsidR="007B62BC" w:rsidRDefault="007B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DCD1" w14:textId="77777777" w:rsidR="00217406" w:rsidRDefault="00217406" w:rsidP="00535904">
      <w:pPr>
        <w:spacing w:after="0" w:line="240" w:lineRule="auto"/>
      </w:pPr>
      <w:r>
        <w:separator/>
      </w:r>
    </w:p>
  </w:footnote>
  <w:footnote w:type="continuationSeparator" w:id="0">
    <w:p w14:paraId="4B35B456" w14:textId="77777777" w:rsidR="00217406" w:rsidRDefault="00217406" w:rsidP="00535904">
      <w:pPr>
        <w:spacing w:after="0" w:line="240" w:lineRule="auto"/>
      </w:pPr>
      <w:r>
        <w:continuationSeparator/>
      </w:r>
    </w:p>
  </w:footnote>
  <w:footnote w:type="continuationNotice" w:id="1">
    <w:p w14:paraId="4709D755" w14:textId="77777777" w:rsidR="00217406" w:rsidRDefault="00217406">
      <w:pPr>
        <w:spacing w:after="0" w:line="240" w:lineRule="auto"/>
      </w:pPr>
    </w:p>
  </w:footnote>
  <w:footnote w:id="2">
    <w:p w14:paraId="4E49871D" w14:textId="77777777" w:rsidR="00535904" w:rsidRPr="004E1E39" w:rsidRDefault="00535904" w:rsidP="00535904">
      <w:pPr>
        <w:pStyle w:val="FootnoteText"/>
        <w:bidi w:val="0"/>
      </w:pPr>
      <w:r w:rsidRPr="004E1E39">
        <w:rPr>
          <w:rStyle w:val="FootnoteReference"/>
        </w:rPr>
        <w:footnoteRef/>
      </w:r>
      <w:r>
        <w:t xml:space="preserve"> This sentiment appears several times in the apocryphic writings. See for example, </w:t>
      </w:r>
      <w:r>
        <w:rPr>
          <w:rFonts w:hint="cs"/>
        </w:rPr>
        <w:t xml:space="preserve">Hutner, </w:t>
      </w:r>
      <w:r w:rsidRPr="00A807DD">
        <w:rPr>
          <w:rFonts w:hint="cs"/>
          <w:i/>
          <w:iCs/>
        </w:rPr>
        <w:t>Reshimot Lev</w:t>
      </w:r>
      <w:r>
        <w:t xml:space="preserve"> Vol. 2, 55. See also </w:t>
      </w:r>
      <w:r w:rsidRPr="00F65B8A">
        <w:rPr>
          <w:rFonts w:hint="cs"/>
          <w:i/>
          <w:iCs/>
        </w:rPr>
        <w:t>Pachad Yitzchak: Igrot Uketavim</w:t>
      </w:r>
      <w:r>
        <w:rPr>
          <w:i/>
          <w:iCs/>
        </w:rPr>
        <w:t xml:space="preserve">, </w:t>
      </w:r>
      <w:r>
        <w:t>51.</w:t>
      </w:r>
    </w:p>
  </w:footnote>
  <w:footnote w:id="3">
    <w:p w14:paraId="35E5E0F3" w14:textId="43E4B9B2" w:rsidR="003561E6" w:rsidRDefault="003561E6" w:rsidP="003561E6">
      <w:pPr>
        <w:pStyle w:val="FootnoteText"/>
        <w:bidi w:val="0"/>
      </w:pPr>
      <w:r>
        <w:rPr>
          <w:rStyle w:val="FootnoteReference"/>
        </w:rPr>
        <w:footnoteRef/>
      </w:r>
      <w:r>
        <w:rPr>
          <w:rtl/>
        </w:rPr>
        <w:t xml:space="preserve"> </w:t>
      </w:r>
      <w:r w:rsidR="0020229B">
        <w:rPr>
          <w:rFonts w:hint="cs"/>
        </w:rPr>
        <w:t>P</w:t>
      </w:r>
      <w:r w:rsidR="0020229B">
        <w:t>arush, "Life Without Death", 64.</w:t>
      </w:r>
    </w:p>
  </w:footnote>
  <w:footnote w:id="4">
    <w:p w14:paraId="7EBCE910" w14:textId="555B9D75" w:rsidR="00980DFE" w:rsidRDefault="00980DFE" w:rsidP="00216D74">
      <w:pPr>
        <w:pStyle w:val="FootnoteText"/>
        <w:bidi w:val="0"/>
      </w:pPr>
      <w:r>
        <w:rPr>
          <w:rStyle w:val="FootnoteReference"/>
        </w:rPr>
        <w:footnoteRef/>
      </w:r>
      <w:r>
        <w:rPr>
          <w:rtl/>
        </w:rPr>
        <w:t xml:space="preserve"> </w:t>
      </w:r>
      <w:r w:rsidR="00921061" w:rsidRPr="007A6127">
        <w:rPr>
          <w:highlight w:val="red"/>
        </w:rPr>
        <w:t xml:space="preserve">See p. </w:t>
      </w:r>
      <w:r w:rsidR="00921061" w:rsidRPr="007A6127">
        <w:rPr>
          <w:highlight w:val="red"/>
          <w:rtl/>
        </w:rPr>
        <w:fldChar w:fldCharType="begin"/>
      </w:r>
      <w:r w:rsidR="00921061" w:rsidRPr="007A6127">
        <w:rPr>
          <w:highlight w:val="red"/>
          <w:rtl/>
        </w:rPr>
        <w:instrText xml:space="preserve"> </w:instrText>
      </w:r>
      <w:r w:rsidR="00921061" w:rsidRPr="007A6127">
        <w:rPr>
          <w:rFonts w:hint="cs"/>
          <w:highlight w:val="red"/>
        </w:rPr>
        <w:instrText>PAGEREF</w:instrText>
      </w:r>
      <w:r w:rsidR="00921061" w:rsidRPr="007A6127">
        <w:rPr>
          <w:rFonts w:hint="cs"/>
          <w:highlight w:val="red"/>
          <w:rtl/>
        </w:rPr>
        <w:instrText xml:space="preserve"> _</w:instrText>
      </w:r>
      <w:r w:rsidR="00921061" w:rsidRPr="007A6127">
        <w:rPr>
          <w:rFonts w:hint="cs"/>
          <w:highlight w:val="red"/>
        </w:rPr>
        <w:instrText>Ref57515088 \h</w:instrText>
      </w:r>
      <w:r w:rsidR="00921061" w:rsidRPr="007A6127">
        <w:rPr>
          <w:highlight w:val="red"/>
          <w:rtl/>
        </w:rPr>
        <w:instrText xml:space="preserve"> </w:instrText>
      </w:r>
      <w:r w:rsidR="00921061" w:rsidRPr="007A6127">
        <w:rPr>
          <w:highlight w:val="red"/>
          <w:rtl/>
        </w:rPr>
      </w:r>
      <w:r w:rsidR="00921061" w:rsidRPr="007A6127">
        <w:rPr>
          <w:highlight w:val="red"/>
          <w:rtl/>
        </w:rPr>
        <w:fldChar w:fldCharType="separate"/>
      </w:r>
      <w:r w:rsidR="00921061" w:rsidRPr="007A6127">
        <w:rPr>
          <w:noProof/>
          <w:highlight w:val="red"/>
        </w:rPr>
        <w:t>89</w:t>
      </w:r>
      <w:r w:rsidR="00921061" w:rsidRPr="007A6127">
        <w:rPr>
          <w:highlight w:val="red"/>
          <w:rtl/>
        </w:rPr>
        <w:fldChar w:fldCharType="end"/>
      </w:r>
      <w:r w:rsidR="00921061" w:rsidRPr="007A6127">
        <w:rPr>
          <w:highlight w:val="red"/>
        </w:rPr>
        <w:t xml:space="preserve"> </w:t>
      </w:r>
      <w:proofErr w:type="spellStart"/>
      <w:r w:rsidR="00921061" w:rsidRPr="007A6127">
        <w:rPr>
          <w:highlight w:val="red"/>
        </w:rPr>
        <w:t>Fn</w:t>
      </w:r>
      <w:proofErr w:type="spellEnd"/>
      <w:r w:rsidR="00921061" w:rsidRPr="007A6127">
        <w:rPr>
          <w:highlight w:val="red"/>
        </w:rPr>
        <w:t>?.</w:t>
      </w:r>
    </w:p>
  </w:footnote>
  <w:footnote w:id="5">
    <w:p w14:paraId="0285D314" w14:textId="0A5993F4" w:rsidR="007726AC" w:rsidRDefault="007726AC" w:rsidP="00CD0C72">
      <w:pPr>
        <w:pStyle w:val="FootnoteText"/>
        <w:bidi w:val="0"/>
      </w:pPr>
      <w:r>
        <w:rPr>
          <w:rStyle w:val="FootnoteReference"/>
        </w:rPr>
        <w:footnoteRef/>
      </w:r>
      <w:r>
        <w:rPr>
          <w:rtl/>
        </w:rPr>
        <w:t xml:space="preserve"> </w:t>
      </w:r>
      <w:r w:rsidR="0027118D">
        <w:t>See p.</w:t>
      </w:r>
      <w:r w:rsidR="0027118D" w:rsidRPr="004E1E39">
        <w:rPr>
          <w:rFonts w:hint="cs"/>
          <w:rtl/>
        </w:rPr>
        <w:t xml:space="preserve"> </w:t>
      </w:r>
      <w:r w:rsidR="0027118D" w:rsidRPr="000315CA">
        <w:rPr>
          <w:highlight w:val="red"/>
          <w:rtl/>
        </w:rPr>
        <w:fldChar w:fldCharType="begin"/>
      </w:r>
      <w:r w:rsidR="0027118D" w:rsidRPr="000315CA">
        <w:rPr>
          <w:highlight w:val="red"/>
          <w:rtl/>
        </w:rPr>
        <w:instrText xml:space="preserve"> </w:instrText>
      </w:r>
      <w:r w:rsidR="0027118D" w:rsidRPr="000315CA">
        <w:rPr>
          <w:rFonts w:hint="cs"/>
          <w:highlight w:val="red"/>
        </w:rPr>
        <w:instrText>PAGEREF</w:instrText>
      </w:r>
      <w:r w:rsidR="0027118D" w:rsidRPr="000315CA">
        <w:rPr>
          <w:rFonts w:hint="cs"/>
          <w:highlight w:val="red"/>
          <w:rtl/>
        </w:rPr>
        <w:instrText xml:space="preserve"> _</w:instrText>
      </w:r>
      <w:r w:rsidR="0027118D" w:rsidRPr="000315CA">
        <w:rPr>
          <w:rFonts w:hint="cs"/>
          <w:highlight w:val="red"/>
        </w:rPr>
        <w:instrText>Ref57561098 \h</w:instrText>
      </w:r>
      <w:r w:rsidR="0027118D" w:rsidRPr="000315CA">
        <w:rPr>
          <w:highlight w:val="red"/>
          <w:rtl/>
        </w:rPr>
        <w:instrText xml:space="preserve"> </w:instrText>
      </w:r>
      <w:r w:rsidR="0027118D" w:rsidRPr="000315CA">
        <w:rPr>
          <w:highlight w:val="red"/>
          <w:rtl/>
        </w:rPr>
      </w:r>
      <w:r w:rsidR="0027118D" w:rsidRPr="000315CA">
        <w:rPr>
          <w:highlight w:val="red"/>
          <w:rtl/>
        </w:rPr>
        <w:fldChar w:fldCharType="separate"/>
      </w:r>
      <w:r w:rsidR="0027118D" w:rsidRPr="000315CA">
        <w:rPr>
          <w:noProof/>
          <w:highlight w:val="red"/>
        </w:rPr>
        <w:t>88</w:t>
      </w:r>
      <w:r w:rsidR="0027118D" w:rsidRPr="000315CA">
        <w:rPr>
          <w:highlight w:val="red"/>
          <w:rtl/>
        </w:rPr>
        <w:fldChar w:fldCharType="end"/>
      </w:r>
      <w:r w:rsidR="0027118D" w:rsidRPr="004E1E39">
        <w:rPr>
          <w:rFonts w:hint="cs"/>
          <w:rtl/>
        </w:rPr>
        <w:t>.</w:t>
      </w:r>
    </w:p>
  </w:footnote>
  <w:footnote w:id="6">
    <w:p w14:paraId="6F5DA957" w14:textId="0A3EFE7C" w:rsidR="00551F83" w:rsidRDefault="00551F83" w:rsidP="00551F83">
      <w:pPr>
        <w:pStyle w:val="FootnoteText"/>
        <w:bidi w:val="0"/>
      </w:pPr>
      <w:r>
        <w:rPr>
          <w:rStyle w:val="FootnoteReference"/>
        </w:rPr>
        <w:footnoteRef/>
      </w:r>
      <w:r>
        <w:rPr>
          <w:rtl/>
        </w:rPr>
        <w:t xml:space="preserve"> </w:t>
      </w:r>
      <w:r w:rsidR="00645831">
        <w:t xml:space="preserve">See Sartre, </w:t>
      </w:r>
      <w:r w:rsidR="00645831">
        <w:rPr>
          <w:i/>
          <w:iCs/>
        </w:rPr>
        <w:t>Existentialism is a Humanism,</w:t>
      </w:r>
      <w:r w:rsidR="00645831">
        <w:t xml:space="preserve"> 20: "</w:t>
      </w:r>
      <w:r w:rsidR="00645831" w:rsidRPr="009D2789">
        <w:rPr>
          <w:rFonts w:ascii="FrankRuehl" w:hAnsi="FrankRuehl"/>
        </w:rPr>
        <w:t>the word is being so loosely applied</w:t>
      </w:r>
      <w:r w:rsidR="00645831">
        <w:rPr>
          <w:rFonts w:ascii="FrankRuehl" w:hAnsi="FrankRuehl"/>
        </w:rPr>
        <w:t xml:space="preserve"> </w:t>
      </w:r>
      <w:r w:rsidR="00645831" w:rsidRPr="009D2789">
        <w:rPr>
          <w:rFonts w:ascii="FrankRuehl" w:hAnsi="FrankRuehl"/>
        </w:rPr>
        <w:t>to so many things that it has come to mean nothing at all.</w:t>
      </w:r>
      <w:r w:rsidR="00645831">
        <w:rPr>
          <w:rFonts w:ascii="FrankRuehl" w:hAnsi="FrankRuehl"/>
        </w:rPr>
        <w:t>"</w:t>
      </w:r>
    </w:p>
  </w:footnote>
  <w:footnote w:id="7">
    <w:p w14:paraId="05BFD91A" w14:textId="7D1C180E" w:rsidR="00CA618C" w:rsidRDefault="00CA618C" w:rsidP="00CA618C">
      <w:pPr>
        <w:pStyle w:val="FootnoteText"/>
        <w:bidi w:val="0"/>
      </w:pPr>
      <w:r>
        <w:rPr>
          <w:rStyle w:val="FootnoteReference"/>
        </w:rPr>
        <w:footnoteRef/>
      </w:r>
      <w:r>
        <w:rPr>
          <w:rtl/>
        </w:rPr>
        <w:t xml:space="preserve"> </w:t>
      </w:r>
      <w:r w:rsidR="00906C67">
        <w:rPr>
          <w:lang w:val="en-GB"/>
        </w:rPr>
        <w:t xml:space="preserve">See </w:t>
      </w:r>
      <w:r w:rsidR="00906C67" w:rsidRPr="004E1E39">
        <w:t xml:space="preserve">Cooper, </w:t>
      </w:r>
      <w:r w:rsidR="00906C67" w:rsidRPr="004E1E39">
        <w:rPr>
          <w:i/>
          <w:iCs/>
        </w:rPr>
        <w:t>Existentialism</w:t>
      </w:r>
      <w:r w:rsidR="00906C67">
        <w:rPr>
          <w:i/>
          <w:iCs/>
        </w:rPr>
        <w:t xml:space="preserve">, </w:t>
      </w:r>
      <w:r w:rsidR="00906C67" w:rsidRPr="004E1E39">
        <w:t>1-20</w:t>
      </w:r>
      <w:r w:rsidR="00906C67">
        <w:t xml:space="preserve">. And see </w:t>
      </w:r>
      <w:r w:rsidR="00906C67" w:rsidRPr="004E1E39">
        <w:t xml:space="preserve">Flynn, </w:t>
      </w:r>
      <w:r w:rsidR="00906C67" w:rsidRPr="004E1E39">
        <w:rPr>
          <w:i/>
          <w:iCs/>
        </w:rPr>
        <w:t>Existentialism</w:t>
      </w:r>
      <w:r w:rsidR="00906C67">
        <w:rPr>
          <w:i/>
          <w:iCs/>
        </w:rPr>
        <w:t>,</w:t>
      </w:r>
      <w:r w:rsidR="00906C67" w:rsidRPr="004E1E39">
        <w:t xml:space="preserve"> 8</w:t>
      </w:r>
      <w:r w:rsidR="00906C67" w:rsidRPr="004E1E39">
        <w:rPr>
          <w:rFonts w:hint="cs"/>
          <w:rtl/>
        </w:rPr>
        <w:t>.</w:t>
      </w:r>
    </w:p>
  </w:footnote>
  <w:footnote w:id="8">
    <w:p w14:paraId="6F3290B8" w14:textId="1C0CB92B" w:rsidR="003F028E" w:rsidRDefault="003F028E" w:rsidP="006220FA">
      <w:pPr>
        <w:pStyle w:val="FootnoteText"/>
        <w:bidi w:val="0"/>
      </w:pPr>
      <w:r>
        <w:rPr>
          <w:rStyle w:val="FootnoteReference"/>
        </w:rPr>
        <w:footnoteRef/>
      </w:r>
      <w:r>
        <w:rPr>
          <w:rtl/>
        </w:rPr>
        <w:t xml:space="preserve"> </w:t>
      </w:r>
      <w:r w:rsidR="006C6808">
        <w:t xml:space="preserve">Golomb, </w:t>
      </w:r>
      <w:r w:rsidR="006C6808">
        <w:rPr>
          <w:i/>
          <w:iCs/>
        </w:rPr>
        <w:t>In Search of Authenticity</w:t>
      </w:r>
      <w:r w:rsidR="006C6808">
        <w:t>, 15-23.</w:t>
      </w:r>
    </w:p>
  </w:footnote>
  <w:footnote w:id="9">
    <w:p w14:paraId="15B826C6" w14:textId="4F109461" w:rsidR="00973778" w:rsidRDefault="00973778" w:rsidP="00973778">
      <w:pPr>
        <w:pStyle w:val="FootnoteText"/>
        <w:bidi w:val="0"/>
      </w:pPr>
      <w:r>
        <w:rPr>
          <w:rStyle w:val="FootnoteReference"/>
        </w:rPr>
        <w:footnoteRef/>
      </w:r>
      <w:r>
        <w:rPr>
          <w:rtl/>
        </w:rPr>
        <w:t xml:space="preserve"> </w:t>
      </w:r>
      <w:r w:rsidR="006220FA" w:rsidRPr="004E1E39">
        <w:t>Landau, "</w:t>
      </w:r>
      <w:r w:rsidR="006220FA">
        <w:t>T</w:t>
      </w:r>
      <w:r w:rsidR="006220FA" w:rsidRPr="004E1E39">
        <w:t>he question of the meaning of life", 263-264</w:t>
      </w:r>
      <w:r w:rsidR="006220FA" w:rsidRPr="004E1E39">
        <w:rPr>
          <w:rFonts w:hint="cs"/>
          <w:rtl/>
          <w:lang w:val="en-GB"/>
        </w:rPr>
        <w:t>.</w:t>
      </w:r>
    </w:p>
  </w:footnote>
  <w:footnote w:id="10">
    <w:p w14:paraId="01C5A56C" w14:textId="4E18CAD1" w:rsidR="00013760" w:rsidRDefault="00013760" w:rsidP="00013760">
      <w:pPr>
        <w:pStyle w:val="FootnoteText"/>
        <w:bidi w:val="0"/>
      </w:pPr>
      <w:r>
        <w:rPr>
          <w:rStyle w:val="FootnoteReference"/>
        </w:rPr>
        <w:footnoteRef/>
      </w:r>
      <w:r>
        <w:rPr>
          <w:rtl/>
        </w:rPr>
        <w:t xml:space="preserve"> </w:t>
      </w:r>
      <w:r w:rsidR="00FE5B67">
        <w:t>An example of a vocal critic of the search for meaning is a contemporary of R. Hutner's, the Jewish-American philosopher Sydney Hook. See</w:t>
      </w:r>
      <w:bookmarkStart w:id="5" w:name="_Hlk57562747"/>
      <w:r w:rsidR="00FE5B67" w:rsidRPr="004E1E39">
        <w:t xml:space="preserve"> Hook, </w:t>
      </w:r>
      <w:r w:rsidR="00FE5B67" w:rsidRPr="004E1E39">
        <w:rPr>
          <w:i/>
          <w:iCs/>
        </w:rPr>
        <w:t>The Quest for Bein</w:t>
      </w:r>
      <w:bookmarkEnd w:id="5"/>
      <w:r w:rsidR="00FE5B67">
        <w:rPr>
          <w:i/>
          <w:iCs/>
        </w:rPr>
        <w:t>g</w:t>
      </w:r>
      <w:r w:rsidR="00FE5B67">
        <w:t>, 145-171.</w:t>
      </w:r>
    </w:p>
  </w:footnote>
  <w:footnote w:id="11">
    <w:p w14:paraId="599FA816" w14:textId="263CE63A" w:rsidR="00687A03" w:rsidRDefault="00687A03" w:rsidP="00C77AC8">
      <w:pPr>
        <w:pStyle w:val="FootnoteText"/>
        <w:bidi w:val="0"/>
      </w:pPr>
      <w:r>
        <w:rPr>
          <w:rStyle w:val="FootnoteReference"/>
        </w:rPr>
        <w:footnoteRef/>
      </w:r>
      <w:r>
        <w:rPr>
          <w:rtl/>
        </w:rPr>
        <w:t xml:space="preserve"> </w:t>
      </w:r>
      <w:r w:rsidR="00C77AC8">
        <w:rPr>
          <w:lang w:val="en-GB"/>
        </w:rPr>
        <w:t>R. Hutner's sojourn in Germany in the early 1930s coincided with the rise of Heidegger and his early philosophy, to whom many students – and Jewish students in particular – were drawn. The interwar period also saw a surge in the popularity of Kirkegaard, whose thought only came into prominence in Germany in the early 20</w:t>
      </w:r>
      <w:r w:rsidR="00C77AC8" w:rsidRPr="002F4F37">
        <w:rPr>
          <w:vertAlign w:val="superscript"/>
          <w:lang w:val="en-GB"/>
        </w:rPr>
        <w:t>th</w:t>
      </w:r>
      <w:r w:rsidR="00C77AC8">
        <w:rPr>
          <w:lang w:val="en-GB"/>
        </w:rPr>
        <w:t xml:space="preserve"> century, some 60 years after his death. When Sartre came to the fore R. Hutner was already serving as </w:t>
      </w:r>
      <w:r w:rsidR="00C77AC8">
        <w:rPr>
          <w:i/>
          <w:iCs/>
          <w:lang w:val="en-GB"/>
        </w:rPr>
        <w:t xml:space="preserve">Rosh Yeshivah </w:t>
      </w:r>
      <w:r w:rsidR="00C77AC8">
        <w:rPr>
          <w:lang w:val="en-GB"/>
        </w:rPr>
        <w:t xml:space="preserve">in New York. Sartre's writing begun appearing in English in the late 1940s and early 50s, the same period in which R. Hutner was forming his own thought. Sartre's earliest and best-known work, </w:t>
      </w:r>
      <w:r w:rsidR="00C77AC8" w:rsidRPr="00DF2EE9">
        <w:rPr>
          <w:i/>
          <w:iCs/>
          <w:lang w:val="en-GB"/>
        </w:rPr>
        <w:t>E</w:t>
      </w:r>
      <w:r w:rsidR="00C77AC8" w:rsidRPr="00DF2EE9">
        <w:rPr>
          <w:i/>
          <w:iCs/>
        </w:rPr>
        <w:t>xistentialism is a Humanism</w:t>
      </w:r>
      <w:r w:rsidR="00C77AC8">
        <w:t xml:space="preserve">, first appeared in America in 1947, simply titled – </w:t>
      </w:r>
      <w:r w:rsidR="00C77AC8">
        <w:rPr>
          <w:i/>
          <w:iCs/>
        </w:rPr>
        <w:t>Existentialism</w:t>
      </w:r>
      <w:r w:rsidR="00C77AC8">
        <w:t xml:space="preserve">. His magnum opus, </w:t>
      </w:r>
      <w:r w:rsidR="00C77AC8" w:rsidRPr="00DF2EE9">
        <w:rPr>
          <w:i/>
          <w:iCs/>
        </w:rPr>
        <w:t>Being and Nothingness</w:t>
      </w:r>
      <w:r w:rsidR="00C77AC8">
        <w:rPr>
          <w:i/>
          <w:iCs/>
        </w:rPr>
        <w:t xml:space="preserve">, </w:t>
      </w:r>
      <w:r w:rsidR="00C77AC8">
        <w:t xml:space="preserve">would appear in English a decade later, in 1956. Until then, and to a great extent still after, his earlier work (together with some promiment literary works, particularly </w:t>
      </w:r>
      <w:r w:rsidR="00C77AC8" w:rsidRPr="00D065C8">
        <w:rPr>
          <w:i/>
          <w:iCs/>
        </w:rPr>
        <w:t>Nausea</w:t>
      </w:r>
      <w:r w:rsidR="00C77AC8">
        <w:rPr>
          <w:i/>
          <w:iCs/>
        </w:rPr>
        <w:t xml:space="preserve">, </w:t>
      </w:r>
      <w:r w:rsidR="00C77AC8">
        <w:t xml:space="preserve">which also appear in the late </w:t>
      </w:r>
      <w:r w:rsidR="00C77AC8" w:rsidRPr="00D065C8">
        <w:t>40s) represented Sartre's thought and existentialism in general. See Poole, "The unknown Kierkegaard"; Fulton, "Apostles of Sartre"</w:t>
      </w:r>
      <w:r w:rsidR="00C77AC8" w:rsidRPr="00D065C8">
        <w:rPr>
          <w:rtl/>
        </w:rPr>
        <w:t>.</w:t>
      </w:r>
    </w:p>
  </w:footnote>
  <w:footnote w:id="12">
    <w:p w14:paraId="4B3DCEAA" w14:textId="36E90477" w:rsidR="00DD1989" w:rsidRDefault="00DD1989" w:rsidP="00DD1989">
      <w:pPr>
        <w:pStyle w:val="FootnoteText"/>
        <w:bidi w:val="0"/>
      </w:pPr>
      <w:r>
        <w:rPr>
          <w:rStyle w:val="FootnoteReference"/>
        </w:rPr>
        <w:footnoteRef/>
      </w:r>
      <w:r>
        <w:rPr>
          <w:rtl/>
        </w:rPr>
        <w:t xml:space="preserve"> </w:t>
      </w:r>
      <w:r w:rsidR="00BB272F">
        <w:t xml:space="preserve">Golomb, </w:t>
      </w:r>
      <w:r w:rsidR="00BB272F">
        <w:rPr>
          <w:i/>
          <w:iCs/>
        </w:rPr>
        <w:t>In Search of Authenticity</w:t>
      </w:r>
      <w:r w:rsidR="00BB272F">
        <w:t>, 9-10.</w:t>
      </w:r>
    </w:p>
  </w:footnote>
  <w:footnote w:id="13">
    <w:p w14:paraId="08FC34C5" w14:textId="6670571D" w:rsidR="009145B9" w:rsidRDefault="009145B9" w:rsidP="009555D6">
      <w:pPr>
        <w:pStyle w:val="FootnoteText"/>
        <w:bidi w:val="0"/>
      </w:pPr>
      <w:r>
        <w:rPr>
          <w:rStyle w:val="FootnoteReference"/>
        </w:rPr>
        <w:footnoteRef/>
      </w:r>
      <w:r>
        <w:rPr>
          <w:rtl/>
        </w:rPr>
        <w:t xml:space="preserve"> </w:t>
      </w:r>
      <w:r w:rsidR="00A71370">
        <w:t>Golomb, 61.</w:t>
      </w:r>
    </w:p>
  </w:footnote>
  <w:footnote w:id="14">
    <w:p w14:paraId="6D874512" w14:textId="6B8510C7" w:rsidR="000D23B5" w:rsidRDefault="000D23B5" w:rsidP="000D23B5">
      <w:pPr>
        <w:pStyle w:val="FootnoteText"/>
        <w:bidi w:val="0"/>
      </w:pPr>
      <w:r>
        <w:rPr>
          <w:rStyle w:val="FootnoteReference"/>
        </w:rPr>
        <w:footnoteRef/>
      </w:r>
      <w:r>
        <w:rPr>
          <w:rtl/>
        </w:rPr>
        <w:t xml:space="preserve"> </w:t>
      </w:r>
      <w:r w:rsidR="00984878" w:rsidRPr="004E1E39">
        <w:t>Landau, "</w:t>
      </w:r>
      <w:r w:rsidR="00984878">
        <w:t>T</w:t>
      </w:r>
      <w:r w:rsidR="00984878" w:rsidRPr="004E1E39">
        <w:t>he question of the meaning of life", 263-264</w:t>
      </w:r>
      <w:r w:rsidR="00984878">
        <w:rPr>
          <w:lang w:val="en-GB"/>
        </w:rPr>
        <w:t>.</w:t>
      </w:r>
    </w:p>
  </w:footnote>
  <w:footnote w:id="15">
    <w:p w14:paraId="2E23DB17" w14:textId="46AF459F" w:rsidR="0066191D" w:rsidRDefault="0066191D" w:rsidP="0066191D">
      <w:pPr>
        <w:pStyle w:val="FootnoteText"/>
        <w:bidi w:val="0"/>
      </w:pPr>
      <w:r>
        <w:rPr>
          <w:rStyle w:val="FootnoteReference"/>
        </w:rPr>
        <w:footnoteRef/>
      </w:r>
      <w:r>
        <w:rPr>
          <w:rtl/>
        </w:rPr>
        <w:t xml:space="preserve"> </w:t>
      </w:r>
      <w:r w:rsidR="00554481" w:rsidRPr="005C75A6">
        <w:rPr>
          <w:rFonts w:hint="cs"/>
          <w:highlight w:val="lightGray"/>
          <w:rtl/>
        </w:rPr>
        <w:t>ראה אבי שגיא,</w:t>
      </w:r>
      <w:r w:rsidR="00554481" w:rsidRPr="005C75A6">
        <w:rPr>
          <w:highlight w:val="lightGray"/>
          <w:rtl/>
        </w:rPr>
        <w:t xml:space="preserve"> </w:t>
      </w:r>
      <w:proofErr w:type="spellStart"/>
      <w:r w:rsidR="00554481" w:rsidRPr="005C75A6">
        <w:rPr>
          <w:b/>
          <w:bCs/>
          <w:highlight w:val="lightGray"/>
          <w:rtl/>
        </w:rPr>
        <w:t>קירקגור</w:t>
      </w:r>
      <w:proofErr w:type="spellEnd"/>
      <w:r w:rsidR="00554481" w:rsidRPr="005C75A6">
        <w:rPr>
          <w:b/>
          <w:bCs/>
          <w:highlight w:val="lightGray"/>
          <w:rtl/>
        </w:rPr>
        <w:t xml:space="preserve"> - דת ואקסיסטנציה</w:t>
      </w:r>
      <w:r w:rsidR="00554481" w:rsidRPr="005C75A6">
        <w:rPr>
          <w:rFonts w:hint="cs"/>
          <w:b/>
          <w:bCs/>
          <w:highlight w:val="lightGray"/>
          <w:rtl/>
        </w:rPr>
        <w:t xml:space="preserve">: </w:t>
      </w:r>
      <w:r w:rsidR="00554481" w:rsidRPr="005C75A6">
        <w:rPr>
          <w:b/>
          <w:bCs/>
          <w:highlight w:val="lightGray"/>
          <w:rtl/>
        </w:rPr>
        <w:t>המסע של האני</w:t>
      </w:r>
      <w:r w:rsidR="00554481" w:rsidRPr="005C75A6">
        <w:rPr>
          <w:rFonts w:hint="cs"/>
          <w:highlight w:val="lightGray"/>
          <w:rtl/>
        </w:rPr>
        <w:t xml:space="preserve">, </w:t>
      </w:r>
      <w:r w:rsidR="00554481" w:rsidRPr="005C75A6">
        <w:rPr>
          <w:highlight w:val="lightGray"/>
          <w:rtl/>
        </w:rPr>
        <w:t>ירושלים</w:t>
      </w:r>
      <w:r w:rsidR="00554481" w:rsidRPr="005C75A6">
        <w:rPr>
          <w:rFonts w:hint="cs"/>
          <w:highlight w:val="lightGray"/>
          <w:rtl/>
        </w:rPr>
        <w:t xml:space="preserve">: </w:t>
      </w:r>
      <w:r w:rsidR="00554481" w:rsidRPr="005C75A6">
        <w:rPr>
          <w:highlight w:val="lightGray"/>
          <w:rtl/>
        </w:rPr>
        <w:t>מוסד ביאליק,</w:t>
      </w:r>
      <w:r w:rsidR="00554481" w:rsidRPr="005C75A6">
        <w:rPr>
          <w:rFonts w:hint="cs"/>
          <w:highlight w:val="lightGray"/>
          <w:rtl/>
        </w:rPr>
        <w:t xml:space="preserve"> </w:t>
      </w:r>
      <w:r w:rsidR="00554481" w:rsidRPr="005C75A6">
        <w:rPr>
          <w:highlight w:val="lightGray"/>
          <w:rtl/>
        </w:rPr>
        <w:t>תשנ"ב</w:t>
      </w:r>
      <w:r w:rsidR="00554481" w:rsidRPr="005C75A6">
        <w:rPr>
          <w:rFonts w:hint="cs"/>
          <w:highlight w:val="lightGray"/>
          <w:rtl/>
        </w:rPr>
        <w:t>, עמ' 69–109; וראה גולומב, אביר, עמ' 95–98.</w:t>
      </w:r>
    </w:p>
  </w:footnote>
  <w:footnote w:id="16">
    <w:p w14:paraId="361C122B" w14:textId="77777777" w:rsidR="00DF18C6" w:rsidRPr="005C75A6" w:rsidRDefault="00DF18C6" w:rsidP="00DF18C6">
      <w:pPr>
        <w:pStyle w:val="FootnoteText"/>
        <w:bidi w:val="0"/>
        <w:rPr>
          <w:highlight w:val="lightGray"/>
          <w:rtl/>
        </w:rPr>
      </w:pPr>
      <w:r w:rsidRPr="005C75A6">
        <w:rPr>
          <w:rStyle w:val="FootnoteReference"/>
          <w:highlight w:val="lightGray"/>
        </w:rPr>
        <w:footnoteRef/>
      </w:r>
      <w:r w:rsidRPr="005C75A6">
        <w:rPr>
          <w:highlight w:val="lightGray"/>
          <w:rtl/>
        </w:rPr>
        <w:t xml:space="preserve"> </w:t>
      </w:r>
      <w:r w:rsidRPr="005C75A6">
        <w:rPr>
          <w:rFonts w:hint="cs"/>
          <w:highlight w:val="lightGray"/>
          <w:rtl/>
        </w:rPr>
        <w:t>מצוטט אצל שגיא,</w:t>
      </w:r>
      <w:r w:rsidRPr="005C75A6">
        <w:rPr>
          <w:highlight w:val="lightGray"/>
          <w:rtl/>
        </w:rPr>
        <w:t xml:space="preserve"> קירקגור</w:t>
      </w:r>
      <w:r w:rsidRPr="005C75A6">
        <w:rPr>
          <w:rFonts w:hint="cs"/>
          <w:highlight w:val="lightGray"/>
          <w:rtl/>
        </w:rPr>
        <w:t>, עמ' 28.</w:t>
      </w:r>
    </w:p>
  </w:footnote>
  <w:footnote w:id="17">
    <w:p w14:paraId="65125B8D" w14:textId="0227B385" w:rsidR="000A1D32" w:rsidRDefault="000A1D32" w:rsidP="000A1D32">
      <w:pPr>
        <w:pStyle w:val="FootnoteText"/>
        <w:bidi w:val="0"/>
      </w:pPr>
      <w:r>
        <w:rPr>
          <w:rStyle w:val="FootnoteReference"/>
        </w:rPr>
        <w:footnoteRef/>
      </w:r>
      <w:r>
        <w:rPr>
          <w:rtl/>
        </w:rPr>
        <w:t xml:space="preserve"> </w:t>
      </w:r>
      <w:r w:rsidR="00051DF5" w:rsidRPr="0007743E">
        <w:rPr>
          <w:rFonts w:hint="cs"/>
          <w:highlight w:val="lightGray"/>
          <w:rtl/>
        </w:rPr>
        <w:t>שגיא, קירקגור, 28–30, 139–150. גולומב, אביר, עמ' 99–126</w:t>
      </w:r>
    </w:p>
  </w:footnote>
  <w:footnote w:id="18">
    <w:p w14:paraId="45C7E26F" w14:textId="3011C0A7" w:rsidR="0080126B" w:rsidRDefault="0080126B" w:rsidP="00177A47">
      <w:pPr>
        <w:pStyle w:val="FootnoteText"/>
        <w:bidi w:val="0"/>
      </w:pPr>
      <w:r>
        <w:rPr>
          <w:rStyle w:val="FootnoteReference"/>
        </w:rPr>
        <w:footnoteRef/>
      </w:r>
      <w:r>
        <w:rPr>
          <w:rtl/>
        </w:rPr>
        <w:t xml:space="preserve"> </w:t>
      </w:r>
      <w:r w:rsidR="00C133DC">
        <w:t>See</w:t>
      </w:r>
      <w:r w:rsidR="00C133DC" w:rsidRPr="004E1E39">
        <w:rPr>
          <w:rFonts w:hint="cs"/>
          <w:rtl/>
        </w:rPr>
        <w:t xml:space="preserve"> </w:t>
      </w:r>
      <w:r w:rsidR="00C133DC" w:rsidRPr="004E1E39">
        <w:t>McCarthy, "Martin Heidegger: Kierkegaard’s influence</w:t>
      </w:r>
      <w:r w:rsidR="00C133DC">
        <w:t>".</w:t>
      </w:r>
    </w:p>
  </w:footnote>
  <w:footnote w:id="19">
    <w:p w14:paraId="24DFFC7C" w14:textId="2CBF62F6" w:rsidR="008D608B" w:rsidRDefault="008D608B" w:rsidP="009A4480">
      <w:pPr>
        <w:pStyle w:val="FootnoteText"/>
        <w:bidi w:val="0"/>
      </w:pPr>
      <w:r>
        <w:rPr>
          <w:rStyle w:val="FootnoteReference"/>
        </w:rPr>
        <w:footnoteRef/>
      </w:r>
      <w:r>
        <w:rPr>
          <w:rtl/>
        </w:rPr>
        <w:t xml:space="preserve"> </w:t>
      </w:r>
      <w:r w:rsidR="007A44BC">
        <w:t>H</w:t>
      </w:r>
      <w:r w:rsidR="007A44BC" w:rsidRPr="00766495">
        <w:t>eidegger</w:t>
      </w:r>
      <w:r w:rsidR="007A44BC">
        <w:t>,</w:t>
      </w:r>
      <w:r w:rsidR="007A44BC" w:rsidRPr="00766495">
        <w:t xml:space="preserve"> </w:t>
      </w:r>
      <w:r w:rsidR="007A44BC" w:rsidRPr="00766495">
        <w:rPr>
          <w:i/>
          <w:iCs/>
        </w:rPr>
        <w:t>Letter on Humanism</w:t>
      </w:r>
      <w:r w:rsidR="007A44BC">
        <w:rPr>
          <w:i/>
          <w:iCs/>
        </w:rPr>
        <w:t>.</w:t>
      </w:r>
    </w:p>
  </w:footnote>
  <w:footnote w:id="20">
    <w:p w14:paraId="71A4A653" w14:textId="4D0EB682" w:rsidR="00D63875" w:rsidRDefault="00D63875" w:rsidP="008677D7">
      <w:pPr>
        <w:pStyle w:val="FootnoteText"/>
        <w:bidi w:val="0"/>
      </w:pPr>
      <w:r>
        <w:rPr>
          <w:rStyle w:val="FootnoteReference"/>
        </w:rPr>
        <w:footnoteRef/>
      </w:r>
      <w:r>
        <w:rPr>
          <w:rtl/>
        </w:rPr>
        <w:t xml:space="preserve"> </w:t>
      </w:r>
      <w:r w:rsidR="00A1555B" w:rsidRPr="0007743E">
        <w:rPr>
          <w:rStyle w:val="SubtleReference"/>
          <w:highlight w:val="lightGray"/>
          <w:rtl/>
        </w:rPr>
        <w:t xml:space="preserve">ראה </w:t>
      </w:r>
      <w:bookmarkStart w:id="10" w:name="_Hlk57565194"/>
      <w:r w:rsidR="00A1555B" w:rsidRPr="0007743E">
        <w:rPr>
          <w:highlight w:val="lightGray"/>
          <w:rtl/>
        </w:rPr>
        <w:t xml:space="preserve">אברהם מנסבך, </w:t>
      </w:r>
      <w:r w:rsidR="00A1555B" w:rsidRPr="0007743E">
        <w:rPr>
          <w:b/>
          <w:bCs/>
          <w:highlight w:val="lightGray"/>
          <w:rtl/>
        </w:rPr>
        <w:t>קיום ומשמעות: מרטין היידגר על האדם, הלשון והאמנות</w:t>
      </w:r>
      <w:r w:rsidR="00A1555B" w:rsidRPr="0007743E">
        <w:rPr>
          <w:highlight w:val="lightGray"/>
          <w:rtl/>
        </w:rPr>
        <w:t>, ירושלים: הוצאת הספרים ע"ש י"ל מאגנס, תשנ"ח</w:t>
      </w:r>
      <w:bookmarkEnd w:id="10"/>
      <w:r w:rsidR="00A1555B" w:rsidRPr="0007743E">
        <w:rPr>
          <w:highlight w:val="lightGray"/>
          <w:rtl/>
        </w:rPr>
        <w:t xml:space="preserve">, עמ' </w:t>
      </w:r>
      <w:r w:rsidR="00A1555B" w:rsidRPr="0007743E">
        <w:rPr>
          <w:rFonts w:hint="cs"/>
          <w:highlight w:val="lightGray"/>
          <w:rtl/>
        </w:rPr>
        <w:t>40</w:t>
      </w:r>
      <w:r w:rsidR="00A1555B" w:rsidRPr="0007743E">
        <w:rPr>
          <w:highlight w:val="lightGray"/>
          <w:rtl/>
        </w:rPr>
        <w:t>.</w:t>
      </w:r>
      <w:r w:rsidR="00A1555B" w:rsidRPr="0007743E">
        <w:rPr>
          <w:rFonts w:hint="cs"/>
          <w:highlight w:val="lightGray"/>
          <w:rtl/>
        </w:rPr>
        <w:t xml:space="preserve"> </w:t>
      </w:r>
      <w:r w:rsidR="00A1555B" w:rsidRPr="0007743E">
        <w:rPr>
          <w:rFonts w:hint="cs"/>
          <w:highlight w:val="lightGray"/>
          <w:rtl/>
        </w:rPr>
        <w:t>לדעות חולקות, לפיהן הדיון של היידגר הוא בעל השלכות אתיות, ראה שם, הערה 32.</w:t>
      </w:r>
      <w:r w:rsidR="00A1555B" w:rsidRPr="004E1E39">
        <w:rPr>
          <w:rStyle w:val="SubtleReference"/>
          <w:rtl/>
        </w:rPr>
        <w:t xml:space="preserve"> </w:t>
      </w:r>
    </w:p>
  </w:footnote>
  <w:footnote w:id="21">
    <w:p w14:paraId="15603A0C" w14:textId="777735EA" w:rsidR="002C28AE" w:rsidRDefault="002C28AE" w:rsidP="002C28AE">
      <w:pPr>
        <w:pStyle w:val="FootnoteText"/>
        <w:bidi w:val="0"/>
      </w:pPr>
      <w:r>
        <w:rPr>
          <w:rStyle w:val="FootnoteReference"/>
        </w:rPr>
        <w:footnoteRef/>
      </w:r>
      <w:r>
        <w:rPr>
          <w:rtl/>
        </w:rPr>
        <w:t xml:space="preserve"> </w:t>
      </w:r>
      <w:r w:rsidR="000E4E7B">
        <w:rPr>
          <w:highlight w:val="lightGray"/>
        </w:rPr>
        <w:t>Hershkowitz and Shalev, "Being towards Eternity", 260-264;</w:t>
      </w:r>
      <w:r w:rsidR="000E4E7B" w:rsidRPr="009006F2">
        <w:rPr>
          <w:rFonts w:hint="cs"/>
          <w:highlight w:val="lightGray"/>
          <w:rtl/>
        </w:rPr>
        <w:t xml:space="preserve"> וראה מנסבך, קיום ומשמעות, 40</w:t>
      </w:r>
      <w:r w:rsidR="000E4E7B" w:rsidRPr="009006F2">
        <w:rPr>
          <w:rFonts w:hint="eastAsia"/>
          <w:highlight w:val="lightGray"/>
          <w:rtl/>
        </w:rPr>
        <w:t>–</w:t>
      </w:r>
      <w:r w:rsidR="000E4E7B" w:rsidRPr="009006F2">
        <w:rPr>
          <w:rFonts w:hint="cs"/>
          <w:highlight w:val="lightGray"/>
          <w:rtl/>
        </w:rPr>
        <w:t>56. והשווה גולומב, אביר האמונה, עמ' 166–186.</w:t>
      </w:r>
    </w:p>
  </w:footnote>
  <w:footnote w:id="22">
    <w:p w14:paraId="65E0D810" w14:textId="42722500" w:rsidR="00BE3108" w:rsidRDefault="00BE3108" w:rsidP="0052158C">
      <w:pPr>
        <w:pStyle w:val="FootnoteText"/>
        <w:bidi w:val="0"/>
      </w:pPr>
      <w:r>
        <w:rPr>
          <w:rStyle w:val="FootnoteReference"/>
        </w:rPr>
        <w:footnoteRef/>
      </w:r>
      <w:r>
        <w:rPr>
          <w:rtl/>
        </w:rPr>
        <w:t xml:space="preserve"> </w:t>
      </w:r>
      <w:bookmarkStart w:id="11" w:name="_Hlk57568454"/>
      <w:r w:rsidR="00796BE0" w:rsidRPr="004E1E39">
        <w:t xml:space="preserve">Heidegger, </w:t>
      </w:r>
      <w:r w:rsidR="00796BE0" w:rsidRPr="004E1E39">
        <w:rPr>
          <w:i/>
          <w:iCs/>
        </w:rPr>
        <w:t>Being and Time</w:t>
      </w:r>
      <w:r w:rsidR="00796BE0" w:rsidRPr="004E1E39">
        <w:t xml:space="preserve">, </w:t>
      </w:r>
      <w:bookmarkEnd w:id="11"/>
      <w:r w:rsidR="00796BE0" w:rsidRPr="004E1E39">
        <w:t>21-2</w:t>
      </w:r>
      <w:r w:rsidR="00796BE0">
        <w:t>3.</w:t>
      </w:r>
    </w:p>
  </w:footnote>
  <w:footnote w:id="23">
    <w:p w14:paraId="5BFDB9C2" w14:textId="7D9832DF" w:rsidR="00932EC9" w:rsidRDefault="00932EC9" w:rsidP="00932EC9">
      <w:pPr>
        <w:pStyle w:val="FootnoteText"/>
        <w:bidi w:val="0"/>
      </w:pPr>
      <w:r>
        <w:rPr>
          <w:rStyle w:val="FootnoteReference"/>
        </w:rPr>
        <w:footnoteRef/>
      </w:r>
      <w:r>
        <w:rPr>
          <w:rtl/>
        </w:rPr>
        <w:t xml:space="preserve"> </w:t>
      </w:r>
      <w:r w:rsidR="008A16AE">
        <w:t xml:space="preserve">See, for example, </w:t>
      </w:r>
      <w:r w:rsidR="008A16AE" w:rsidRPr="004E1E39">
        <w:t xml:space="preserve">Grossmann, </w:t>
      </w:r>
      <w:r w:rsidR="008A16AE" w:rsidRPr="004E1E39">
        <w:rPr>
          <w:i/>
          <w:iCs/>
        </w:rPr>
        <w:t>Phenomenology and Existentialism</w:t>
      </w:r>
      <w:r w:rsidR="008A16AE">
        <w:rPr>
          <w:i/>
          <w:iCs/>
        </w:rPr>
        <w:t xml:space="preserve">, </w:t>
      </w:r>
      <w:r w:rsidR="008A16AE" w:rsidRPr="004E1E39">
        <w:t>149–198</w:t>
      </w:r>
      <w:r w:rsidR="008A16AE">
        <w:t>, particularly 149-152, 196-198.</w:t>
      </w:r>
      <w:r w:rsidR="008A16AE" w:rsidRPr="004E1E39">
        <w:rPr>
          <w:rFonts w:hint="cs"/>
          <w:rtl/>
        </w:rPr>
        <w:t>.</w:t>
      </w:r>
    </w:p>
  </w:footnote>
  <w:footnote w:id="24">
    <w:p w14:paraId="34E129AA" w14:textId="77777777" w:rsidR="00183D89" w:rsidRPr="004E1E39" w:rsidRDefault="00183D89" w:rsidP="00183D89">
      <w:pPr>
        <w:pStyle w:val="FootnoteText"/>
        <w:bidi w:val="0"/>
      </w:pPr>
      <w:r w:rsidRPr="004E1E39">
        <w:rPr>
          <w:rStyle w:val="FootnoteReference"/>
        </w:rPr>
        <w:footnoteRef/>
      </w:r>
      <w:r>
        <w:t xml:space="preserve"> </w:t>
      </w:r>
      <w:r w:rsidRPr="004E1E39">
        <w:t xml:space="preserve">Heidegger, </w:t>
      </w:r>
      <w:r w:rsidRPr="004E1E39">
        <w:rPr>
          <w:i/>
          <w:iCs/>
        </w:rPr>
        <w:t>Being and Time</w:t>
      </w:r>
      <w:r>
        <w:t>, 126-127.</w:t>
      </w:r>
    </w:p>
  </w:footnote>
  <w:footnote w:id="25">
    <w:p w14:paraId="3F69244B" w14:textId="71AA29DB" w:rsidR="004E0DF7" w:rsidRDefault="004E0DF7" w:rsidP="004E0DF7">
      <w:pPr>
        <w:pStyle w:val="FootnoteText"/>
        <w:bidi w:val="0"/>
      </w:pPr>
      <w:r>
        <w:rPr>
          <w:rStyle w:val="FootnoteReference"/>
        </w:rPr>
        <w:footnoteRef/>
      </w:r>
      <w:r>
        <w:rPr>
          <w:rtl/>
        </w:rPr>
        <w:t xml:space="preserve"> </w:t>
      </w:r>
      <w:r w:rsidR="00B86B16" w:rsidRPr="009A312F">
        <w:rPr>
          <w:rFonts w:hint="cs"/>
          <w:highlight w:val="lightGray"/>
          <w:rtl/>
        </w:rPr>
        <w:t>מנסבך, קיום ומשמעות, עמ' 58–59.</w:t>
      </w:r>
    </w:p>
  </w:footnote>
  <w:footnote w:id="26">
    <w:p w14:paraId="44411DA6" w14:textId="3B510A40" w:rsidR="000729E7" w:rsidRDefault="000729E7" w:rsidP="000729E7">
      <w:pPr>
        <w:pStyle w:val="FootnoteText"/>
        <w:bidi w:val="0"/>
      </w:pPr>
      <w:r>
        <w:rPr>
          <w:rStyle w:val="FootnoteReference"/>
        </w:rPr>
        <w:footnoteRef/>
      </w:r>
      <w:r>
        <w:rPr>
          <w:rtl/>
        </w:rPr>
        <w:t xml:space="preserve"> </w:t>
      </w:r>
      <w:r w:rsidR="008E290B" w:rsidRPr="009A312F">
        <w:rPr>
          <w:rFonts w:hint="cs"/>
          <w:highlight w:val="lightGray"/>
          <w:rtl/>
        </w:rPr>
        <w:t>שם, עמ' 49.</w:t>
      </w:r>
    </w:p>
  </w:footnote>
  <w:footnote w:id="27">
    <w:p w14:paraId="638F9A2B" w14:textId="487C7996" w:rsidR="00200BC0" w:rsidRDefault="00200BC0" w:rsidP="00200BC0">
      <w:pPr>
        <w:pStyle w:val="FootnoteText"/>
        <w:bidi w:val="0"/>
      </w:pPr>
      <w:r>
        <w:rPr>
          <w:rStyle w:val="FootnoteReference"/>
        </w:rPr>
        <w:footnoteRef/>
      </w:r>
      <w:r>
        <w:rPr>
          <w:rtl/>
        </w:rPr>
        <w:t xml:space="preserve"> </w:t>
      </w:r>
      <w:r w:rsidR="00AA7091" w:rsidRPr="009A312F">
        <w:rPr>
          <w:highlight w:val="red"/>
        </w:rPr>
        <w:t xml:space="preserve">See p. </w:t>
      </w:r>
      <w:r w:rsidR="00AA7091" w:rsidRPr="009A312F">
        <w:rPr>
          <w:rFonts w:hint="cs"/>
          <w:highlight w:val="red"/>
          <w:rtl/>
        </w:rPr>
        <w:t>133.</w:t>
      </w:r>
    </w:p>
  </w:footnote>
  <w:footnote w:id="28">
    <w:p w14:paraId="6A9AC642" w14:textId="6A513998" w:rsidR="003971E0" w:rsidRDefault="003971E0" w:rsidP="003971E0">
      <w:pPr>
        <w:pStyle w:val="FootnoteText"/>
        <w:bidi w:val="0"/>
      </w:pPr>
      <w:r>
        <w:rPr>
          <w:rStyle w:val="FootnoteReference"/>
        </w:rPr>
        <w:footnoteRef/>
      </w:r>
      <w:r>
        <w:rPr>
          <w:rtl/>
        </w:rPr>
        <w:t xml:space="preserve"> </w:t>
      </w:r>
      <w:r w:rsidR="00740DF4" w:rsidRPr="009A312F">
        <w:rPr>
          <w:rFonts w:hint="cs"/>
          <w:highlight w:val="lightGray"/>
          <w:rtl/>
        </w:rPr>
        <w:t>גולומב, אביר האמונה, עמ' 227. וראה גם שם, 202.</w:t>
      </w:r>
    </w:p>
  </w:footnote>
  <w:footnote w:id="29">
    <w:p w14:paraId="54899616" w14:textId="3EA22391" w:rsidR="00FD4DEC" w:rsidRDefault="00FD4DEC" w:rsidP="00FD4DEC">
      <w:pPr>
        <w:pStyle w:val="FootnoteText"/>
        <w:bidi w:val="0"/>
      </w:pPr>
      <w:r>
        <w:rPr>
          <w:rStyle w:val="FootnoteReference"/>
        </w:rPr>
        <w:footnoteRef/>
      </w:r>
      <w:r>
        <w:rPr>
          <w:rtl/>
        </w:rPr>
        <w:t xml:space="preserve"> </w:t>
      </w:r>
      <w:r w:rsidR="00D7537A">
        <w:t xml:space="preserve">Sartre, </w:t>
      </w:r>
      <w:r w:rsidR="00D7537A" w:rsidRPr="00DF2EE9">
        <w:rPr>
          <w:i/>
          <w:iCs/>
        </w:rPr>
        <w:t>Being and Nothingness</w:t>
      </w:r>
      <w:r w:rsidR="00D7537A">
        <w:rPr>
          <w:i/>
          <w:iCs/>
        </w:rPr>
        <w:t xml:space="preserve">, </w:t>
      </w:r>
      <w:r w:rsidR="00D7537A">
        <w:t>566.</w:t>
      </w:r>
    </w:p>
  </w:footnote>
  <w:footnote w:id="30">
    <w:p w14:paraId="37372ADD" w14:textId="4C293445" w:rsidR="00905D23" w:rsidRDefault="00905D23" w:rsidP="00FD4DEC">
      <w:pPr>
        <w:pStyle w:val="FootnoteText"/>
        <w:bidi w:val="0"/>
      </w:pPr>
      <w:r>
        <w:rPr>
          <w:rStyle w:val="FootnoteReference"/>
        </w:rPr>
        <w:footnoteRef/>
      </w:r>
      <w:r>
        <w:rPr>
          <w:rtl/>
        </w:rPr>
        <w:t xml:space="preserve"> </w:t>
      </w:r>
      <w:bookmarkStart w:id="15" w:name="_Hlk57568862"/>
      <w:r w:rsidR="001475BE" w:rsidRPr="004E1E39">
        <w:t xml:space="preserve">McCulloch, </w:t>
      </w:r>
      <w:r w:rsidR="001475BE" w:rsidRPr="004E1E39">
        <w:rPr>
          <w:i/>
          <w:iCs/>
        </w:rPr>
        <w:t>Using Sartre</w:t>
      </w:r>
      <w:bookmarkEnd w:id="15"/>
      <w:r w:rsidR="001475BE">
        <w:rPr>
          <w:i/>
          <w:iCs/>
        </w:rPr>
        <w:t>,</w:t>
      </w:r>
      <w:r w:rsidR="001475BE" w:rsidRPr="004E1E39">
        <w:t xml:space="preserve"> 56-60</w:t>
      </w:r>
      <w:r w:rsidR="001475BE" w:rsidRPr="004E1E39">
        <w:rPr>
          <w:rFonts w:hint="cs"/>
          <w:rtl/>
        </w:rPr>
        <w:t>.</w:t>
      </w:r>
    </w:p>
  </w:footnote>
  <w:footnote w:id="31">
    <w:p w14:paraId="236B101F" w14:textId="46ADF20D" w:rsidR="0093081F" w:rsidRDefault="0093081F" w:rsidP="00C52CFD">
      <w:pPr>
        <w:pStyle w:val="FootnoteText"/>
        <w:bidi w:val="0"/>
      </w:pPr>
      <w:r>
        <w:rPr>
          <w:rStyle w:val="FootnoteReference"/>
        </w:rPr>
        <w:footnoteRef/>
      </w:r>
      <w:r>
        <w:rPr>
          <w:rtl/>
        </w:rPr>
        <w:t xml:space="preserve"> </w:t>
      </w:r>
      <w:r w:rsidR="00886563" w:rsidRPr="00726313">
        <w:t>The origin of man's freedon in Sartre's thought bares</w:t>
      </w:r>
      <w:r w:rsidR="00886563" w:rsidRPr="00726313">
        <w:rPr>
          <w:lang w:val="en-GB"/>
        </w:rPr>
        <w:t xml:space="preserve"> an interesting resemblence</w:t>
      </w:r>
      <w:r w:rsidR="00886563" w:rsidRPr="00726313">
        <w:t xml:space="preserve"> to that of R. Hutner, according to which</w:t>
      </w:r>
      <w:r w:rsidR="00886563" w:rsidRPr="00726313">
        <w:rPr>
          <w:rtl/>
        </w:rPr>
        <w:t xml:space="preserve"> </w:t>
      </w:r>
      <w:r w:rsidR="00886563" w:rsidRPr="00726313">
        <w:rPr>
          <w:highlight w:val="yellow"/>
          <w:rtl/>
        </w:rPr>
        <w:t>"סגולת החרות של כח הבחירה אינו נמצא בנפש האלוקית כשהיא לעצמה וגם לא בנפש הטבעית כשהיא לעצמה אלא שנמצא הוא דוקא במזיגתן (</w:t>
      </w:r>
      <w:r w:rsidR="00886563" w:rsidRPr="00726313">
        <w:rPr>
          <w:i/>
          <w:iCs/>
          <w:highlight w:val="yellow"/>
        </w:rPr>
        <w:t>Pachad Yitzchak: Pesach</w:t>
      </w:r>
      <w:r w:rsidR="00886563" w:rsidRPr="00726313">
        <w:rPr>
          <w:highlight w:val="yellow"/>
          <w:rtl/>
        </w:rPr>
        <w:t xml:space="preserve"> טו/ה)."</w:t>
      </w:r>
      <w:r w:rsidR="00886563" w:rsidRPr="00726313">
        <w:t xml:space="preserve"> However, </w:t>
      </w:r>
      <w:r w:rsidR="00886563">
        <w:t xml:space="preserve">it </w:t>
      </w:r>
      <w:r w:rsidR="00886563" w:rsidRPr="00726313">
        <w:t xml:space="preserve">must be stressed that the dual nature of man in Sartre differs significantly, in the sences that they aren't a Cartesian-like dualism, a spiritual element on one hand and a physical element on the other; rather, they are both abstractions from the same unified being. See McCulloch, </w:t>
      </w:r>
      <w:r w:rsidR="00886563" w:rsidRPr="00726313">
        <w:rPr>
          <w:i/>
          <w:iCs/>
        </w:rPr>
        <w:t xml:space="preserve">Using Sartre, </w:t>
      </w:r>
      <w:r w:rsidR="00886563" w:rsidRPr="00726313">
        <w:t>4.</w:t>
      </w:r>
    </w:p>
  </w:footnote>
  <w:footnote w:id="32">
    <w:p w14:paraId="095A3122" w14:textId="2CECDF54" w:rsidR="007540EB" w:rsidRDefault="007540EB" w:rsidP="007540EB">
      <w:pPr>
        <w:pStyle w:val="FootnoteText"/>
        <w:bidi w:val="0"/>
      </w:pPr>
      <w:r>
        <w:rPr>
          <w:rStyle w:val="FootnoteReference"/>
        </w:rPr>
        <w:footnoteRef/>
      </w:r>
      <w:r>
        <w:rPr>
          <w:rtl/>
        </w:rPr>
        <w:t xml:space="preserve"> </w:t>
      </w:r>
      <w:r w:rsidR="0074071A" w:rsidRPr="00CA37FC">
        <w:rPr>
          <w:rFonts w:hint="cs"/>
          <w:highlight w:val="lightGray"/>
          <w:rtl/>
        </w:rPr>
        <w:t>ראה גולומב, אביר האמונה, 215–236</w:t>
      </w:r>
    </w:p>
  </w:footnote>
  <w:footnote w:id="33">
    <w:p w14:paraId="705BE535" w14:textId="77777777" w:rsidR="00C67AA9" w:rsidRPr="00323A31" w:rsidRDefault="00C67AA9" w:rsidP="00C67AA9">
      <w:pPr>
        <w:pStyle w:val="FootnoteText"/>
        <w:bidi w:val="0"/>
      </w:pPr>
      <w:r w:rsidRPr="004E1E39">
        <w:rPr>
          <w:rStyle w:val="FootnoteReference"/>
        </w:rPr>
        <w:footnoteRef/>
      </w:r>
      <w:r>
        <w:t xml:space="preserve"> Sartre, </w:t>
      </w:r>
      <w:r>
        <w:rPr>
          <w:i/>
          <w:iCs/>
        </w:rPr>
        <w:t xml:space="preserve">Existentialism is a Humanism, </w:t>
      </w:r>
      <w:r>
        <w:t>29.</w:t>
      </w:r>
    </w:p>
  </w:footnote>
  <w:footnote w:id="34">
    <w:p w14:paraId="677EED5A" w14:textId="77777777" w:rsidR="00DE4B2B" w:rsidRPr="004E1E39" w:rsidRDefault="00DE4B2B" w:rsidP="00DE4B2B">
      <w:pPr>
        <w:pStyle w:val="FootnoteText"/>
        <w:bidi w:val="0"/>
        <w:rPr>
          <w:rtl/>
        </w:rPr>
      </w:pPr>
      <w:r w:rsidRPr="004E1E39">
        <w:rPr>
          <w:rStyle w:val="FootnoteReference"/>
        </w:rPr>
        <w:footnoteRef/>
      </w:r>
      <w:r w:rsidRPr="004E1E39">
        <w:t xml:space="preserve"> </w:t>
      </w:r>
      <w:r>
        <w:rPr>
          <w:rFonts w:hint="cs"/>
        </w:rPr>
        <w:t>Sartre</w:t>
      </w:r>
      <w:r>
        <w:t>, 51.</w:t>
      </w:r>
    </w:p>
  </w:footnote>
  <w:footnote w:id="35">
    <w:p w14:paraId="124AB28C" w14:textId="11205954" w:rsidR="00392E6E" w:rsidRDefault="00392E6E" w:rsidP="00CD231B">
      <w:pPr>
        <w:pStyle w:val="FootnoteText"/>
        <w:bidi w:val="0"/>
      </w:pPr>
      <w:r>
        <w:rPr>
          <w:rStyle w:val="FootnoteReference"/>
        </w:rPr>
        <w:footnoteRef/>
      </w:r>
      <w:r>
        <w:rPr>
          <w:rtl/>
        </w:rPr>
        <w:t xml:space="preserve"> </w:t>
      </w:r>
      <w:r w:rsidR="004F6DEB">
        <w:t>Sartre, 49.</w:t>
      </w:r>
    </w:p>
  </w:footnote>
  <w:footnote w:id="36">
    <w:p w14:paraId="56043955" w14:textId="690A0683" w:rsidR="003C2690" w:rsidRDefault="003C2690" w:rsidP="003C2690">
      <w:pPr>
        <w:pStyle w:val="FootnoteText"/>
        <w:bidi w:val="0"/>
      </w:pPr>
      <w:r>
        <w:rPr>
          <w:rStyle w:val="FootnoteReference"/>
        </w:rPr>
        <w:footnoteRef/>
      </w:r>
      <w:r>
        <w:rPr>
          <w:rtl/>
        </w:rPr>
        <w:t xml:space="preserve"> </w:t>
      </w:r>
      <w:r w:rsidR="00AD356A">
        <w:t>Sartre, 41.</w:t>
      </w:r>
    </w:p>
  </w:footnote>
  <w:footnote w:id="37">
    <w:p w14:paraId="523D2C06" w14:textId="424A835B" w:rsidR="00F527F6" w:rsidRDefault="00F527F6" w:rsidP="00F527F6">
      <w:pPr>
        <w:pStyle w:val="FootnoteText"/>
        <w:bidi w:val="0"/>
      </w:pPr>
      <w:r>
        <w:rPr>
          <w:rStyle w:val="FootnoteReference"/>
        </w:rPr>
        <w:footnoteRef/>
      </w:r>
      <w:r>
        <w:rPr>
          <w:rtl/>
        </w:rPr>
        <w:t xml:space="preserve"> </w:t>
      </w:r>
      <w:r w:rsidR="00986C08">
        <w:t xml:space="preserve">See </w:t>
      </w:r>
      <w:r w:rsidR="00986C08" w:rsidRPr="00E30C15">
        <w:rPr>
          <w:highlight w:val="red"/>
        </w:rPr>
        <w:t xml:space="preserve">p.? </w:t>
      </w:r>
      <w:proofErr w:type="spellStart"/>
      <w:r w:rsidR="00986C08" w:rsidRPr="00E30C15">
        <w:rPr>
          <w:highlight w:val="red"/>
        </w:rPr>
        <w:t>Fn</w:t>
      </w:r>
      <w:proofErr w:type="spellEnd"/>
      <w:r w:rsidR="00986C08" w:rsidRPr="00E30C15">
        <w:rPr>
          <w:highlight w:val="red"/>
        </w:rPr>
        <w:t>?</w:t>
      </w:r>
    </w:p>
  </w:footnote>
  <w:footnote w:id="38">
    <w:p w14:paraId="078A18CE" w14:textId="4EFC50E9" w:rsidR="001A7EC0" w:rsidRDefault="001A7EC0" w:rsidP="001A7EC0">
      <w:pPr>
        <w:pStyle w:val="FootnoteText"/>
        <w:bidi w:val="0"/>
      </w:pPr>
      <w:r>
        <w:rPr>
          <w:rStyle w:val="FootnoteReference"/>
        </w:rPr>
        <w:footnoteRef/>
      </w:r>
      <w:r>
        <w:rPr>
          <w:rtl/>
        </w:rPr>
        <w:t xml:space="preserve"> </w:t>
      </w:r>
      <w:r w:rsidR="00FB25E7">
        <w:t xml:space="preserve">See p. </w:t>
      </w:r>
      <w:r w:rsidR="00FB25E7" w:rsidRPr="00E30C15">
        <w:rPr>
          <w:highlight w:val="red"/>
          <w:rtl/>
        </w:rPr>
        <w:fldChar w:fldCharType="begin"/>
      </w:r>
      <w:r w:rsidR="00FB25E7" w:rsidRPr="00E30C15">
        <w:rPr>
          <w:highlight w:val="red"/>
          <w:rtl/>
        </w:rPr>
        <w:instrText xml:space="preserve"> </w:instrText>
      </w:r>
      <w:r w:rsidR="00FB25E7" w:rsidRPr="00E30C15">
        <w:rPr>
          <w:highlight w:val="red"/>
        </w:rPr>
        <w:instrText>PAGEREF</w:instrText>
      </w:r>
      <w:r w:rsidR="00FB25E7" w:rsidRPr="00E30C15">
        <w:rPr>
          <w:highlight w:val="red"/>
          <w:rtl/>
        </w:rPr>
        <w:instrText xml:space="preserve"> _</w:instrText>
      </w:r>
      <w:r w:rsidR="00FB25E7" w:rsidRPr="00E30C15">
        <w:rPr>
          <w:highlight w:val="red"/>
        </w:rPr>
        <w:instrText>Ref59905139 \h</w:instrText>
      </w:r>
      <w:r w:rsidR="00FB25E7" w:rsidRPr="00E30C15">
        <w:rPr>
          <w:highlight w:val="red"/>
          <w:rtl/>
        </w:rPr>
        <w:instrText xml:space="preserve"> </w:instrText>
      </w:r>
      <w:r w:rsidR="00FB25E7" w:rsidRPr="00E30C15">
        <w:rPr>
          <w:highlight w:val="red"/>
          <w:rtl/>
        </w:rPr>
      </w:r>
      <w:r w:rsidR="00FB25E7" w:rsidRPr="00E30C15">
        <w:rPr>
          <w:highlight w:val="red"/>
          <w:rtl/>
        </w:rPr>
        <w:fldChar w:fldCharType="separate"/>
      </w:r>
      <w:r w:rsidR="00FB25E7" w:rsidRPr="00E30C15">
        <w:rPr>
          <w:noProof/>
          <w:highlight w:val="red"/>
        </w:rPr>
        <w:t>128</w:t>
      </w:r>
      <w:r w:rsidR="00FB25E7" w:rsidRPr="00E30C15">
        <w:rPr>
          <w:highlight w:val="red"/>
          <w:rtl/>
        </w:rPr>
        <w:fldChar w:fldCharType="end"/>
      </w:r>
      <w:r w:rsidR="00FB25E7" w:rsidRPr="00E30C15">
        <w:rPr>
          <w:rFonts w:hint="cs"/>
          <w:highlight w:val="red"/>
          <w:rtl/>
        </w:rPr>
        <w:t>–</w:t>
      </w:r>
      <w:r w:rsidR="00FB25E7" w:rsidRPr="00E30C15">
        <w:rPr>
          <w:highlight w:val="red"/>
          <w:rtl/>
        </w:rPr>
        <w:fldChar w:fldCharType="begin"/>
      </w:r>
      <w:r w:rsidR="00FB25E7" w:rsidRPr="00E30C15">
        <w:rPr>
          <w:highlight w:val="red"/>
          <w:rtl/>
        </w:rPr>
        <w:instrText xml:space="preserve"> </w:instrText>
      </w:r>
      <w:r w:rsidR="00FB25E7" w:rsidRPr="00E30C15">
        <w:rPr>
          <w:highlight w:val="red"/>
        </w:rPr>
        <w:instrText>PAGEREF</w:instrText>
      </w:r>
      <w:r w:rsidR="00FB25E7" w:rsidRPr="00E30C15">
        <w:rPr>
          <w:highlight w:val="red"/>
          <w:rtl/>
        </w:rPr>
        <w:instrText xml:space="preserve"> _</w:instrText>
      </w:r>
      <w:r w:rsidR="00FB25E7" w:rsidRPr="00E30C15">
        <w:rPr>
          <w:highlight w:val="red"/>
        </w:rPr>
        <w:instrText>Ref57975559 \h</w:instrText>
      </w:r>
      <w:r w:rsidR="00FB25E7" w:rsidRPr="00E30C15">
        <w:rPr>
          <w:highlight w:val="red"/>
          <w:rtl/>
        </w:rPr>
        <w:instrText xml:space="preserve"> </w:instrText>
      </w:r>
      <w:r w:rsidR="00FB25E7" w:rsidRPr="00E30C15">
        <w:rPr>
          <w:highlight w:val="red"/>
          <w:rtl/>
        </w:rPr>
      </w:r>
      <w:r w:rsidR="00FB25E7" w:rsidRPr="00E30C15">
        <w:rPr>
          <w:highlight w:val="red"/>
          <w:rtl/>
        </w:rPr>
        <w:fldChar w:fldCharType="separate"/>
      </w:r>
      <w:r w:rsidR="00FB25E7" w:rsidRPr="00E30C15">
        <w:rPr>
          <w:noProof/>
          <w:highlight w:val="red"/>
        </w:rPr>
        <w:t>134</w:t>
      </w:r>
      <w:r w:rsidR="00FB25E7" w:rsidRPr="00E30C15">
        <w:rPr>
          <w:highlight w:val="red"/>
          <w:rtl/>
        </w:rPr>
        <w:fldChar w:fldCharType="end"/>
      </w:r>
      <w:r w:rsidR="00FB25E7" w:rsidRPr="00E30C15">
        <w:rPr>
          <w:rFonts w:hint="cs"/>
          <w:highlight w:val="red"/>
          <w:rtl/>
        </w:rPr>
        <w:t>.</w:t>
      </w:r>
    </w:p>
  </w:footnote>
  <w:footnote w:id="39">
    <w:p w14:paraId="3A3DB3A9" w14:textId="491B6EB5" w:rsidR="00F63EF7" w:rsidRPr="004E1E39" w:rsidRDefault="00F63EF7" w:rsidP="00F63EF7">
      <w:pPr>
        <w:pStyle w:val="FootnoteText"/>
        <w:bidi w:val="0"/>
        <w:rPr>
          <w:rtl/>
        </w:rPr>
      </w:pPr>
      <w:r w:rsidRPr="004E1E39">
        <w:rPr>
          <w:rStyle w:val="FootnoteReference"/>
        </w:rPr>
        <w:footnoteRef/>
      </w:r>
      <w:r w:rsidRPr="004E1E39">
        <w:rPr>
          <w:rtl/>
        </w:rPr>
        <w:t xml:space="preserve"> </w:t>
      </w:r>
      <w:r>
        <w:t xml:space="preserve">See </w:t>
      </w:r>
      <w:proofErr w:type="spellStart"/>
      <w:r w:rsidRPr="004D66EA">
        <w:rPr>
          <w:rFonts w:hint="cs"/>
          <w:i/>
          <w:iCs/>
        </w:rPr>
        <w:t>Pachad</w:t>
      </w:r>
      <w:proofErr w:type="spellEnd"/>
      <w:r w:rsidRPr="004D66EA">
        <w:rPr>
          <w:rFonts w:hint="cs"/>
          <w:i/>
          <w:iCs/>
        </w:rPr>
        <w:t xml:space="preserve"> Yitzchak: Shavuot</w:t>
      </w:r>
      <w:r>
        <w:rPr>
          <w:i/>
          <w:iCs/>
        </w:rPr>
        <w:t xml:space="preserve">, </w:t>
      </w:r>
      <w:r>
        <w:t>16/8.</w:t>
      </w:r>
      <w:r w:rsidRPr="004E1E39">
        <w:rPr>
          <w:rFonts w:hint="cs"/>
          <w:rtl/>
        </w:rPr>
        <w:t xml:space="preserve"> </w:t>
      </w:r>
    </w:p>
  </w:footnote>
  <w:footnote w:id="40">
    <w:p w14:paraId="5448DB0A" w14:textId="77777777" w:rsidR="00D8453F" w:rsidRPr="004E1E39" w:rsidRDefault="00D8453F" w:rsidP="00D8453F">
      <w:pPr>
        <w:pStyle w:val="FootnoteText"/>
        <w:bidi w:val="0"/>
        <w:rPr>
          <w:rtl/>
        </w:rPr>
      </w:pPr>
      <w:bookmarkStart w:id="20" w:name="_Ref57305805"/>
      <w:r w:rsidRPr="004E1E39">
        <w:rPr>
          <w:rStyle w:val="FootnoteReference"/>
        </w:rPr>
        <w:footnoteRef/>
      </w:r>
      <w:r w:rsidRPr="004E1E39">
        <w:rPr>
          <w:rtl/>
        </w:rPr>
        <w:t xml:space="preserve"> </w:t>
      </w:r>
      <w:r>
        <w:t xml:space="preserve">See p. </w:t>
      </w:r>
      <w:r w:rsidRPr="00D51201">
        <w:rPr>
          <w:highlight w:val="red"/>
          <w:rtl/>
        </w:rPr>
        <w:fldChar w:fldCharType="begin"/>
      </w:r>
      <w:r w:rsidRPr="00D51201">
        <w:rPr>
          <w:highlight w:val="red"/>
          <w:rtl/>
        </w:rPr>
        <w:instrText xml:space="preserve"> </w:instrText>
      </w:r>
      <w:r w:rsidRPr="00D51201">
        <w:rPr>
          <w:rFonts w:hint="cs"/>
          <w:highlight w:val="red"/>
        </w:rPr>
        <w:instrText>PAGEREF</w:instrText>
      </w:r>
      <w:r w:rsidRPr="00D51201">
        <w:rPr>
          <w:rFonts w:hint="cs"/>
          <w:highlight w:val="red"/>
          <w:rtl/>
        </w:rPr>
        <w:instrText xml:space="preserve"> _</w:instrText>
      </w:r>
      <w:r w:rsidRPr="00D51201">
        <w:rPr>
          <w:rFonts w:hint="cs"/>
          <w:highlight w:val="red"/>
        </w:rPr>
        <w:instrText>Ref57569278 \h</w:instrText>
      </w:r>
      <w:r w:rsidRPr="00D51201">
        <w:rPr>
          <w:highlight w:val="red"/>
          <w:rtl/>
        </w:rPr>
        <w:instrText xml:space="preserve"> </w:instrText>
      </w:r>
      <w:r w:rsidRPr="00D51201">
        <w:rPr>
          <w:highlight w:val="red"/>
          <w:rtl/>
        </w:rPr>
      </w:r>
      <w:r w:rsidRPr="00D51201">
        <w:rPr>
          <w:highlight w:val="red"/>
          <w:rtl/>
        </w:rPr>
        <w:fldChar w:fldCharType="separate"/>
      </w:r>
      <w:r w:rsidRPr="00D51201">
        <w:rPr>
          <w:noProof/>
          <w:highlight w:val="red"/>
        </w:rPr>
        <w:t>84</w:t>
      </w:r>
      <w:r w:rsidRPr="00D51201">
        <w:rPr>
          <w:highlight w:val="red"/>
          <w:rtl/>
        </w:rPr>
        <w:fldChar w:fldCharType="end"/>
      </w:r>
      <w:r w:rsidRPr="00D51201">
        <w:rPr>
          <w:rFonts w:hint="cs"/>
          <w:highlight w:val="red"/>
          <w:rtl/>
        </w:rPr>
        <w:t>.</w:t>
      </w:r>
      <w:bookmarkEnd w:id="20"/>
    </w:p>
  </w:footnote>
  <w:footnote w:id="41">
    <w:p w14:paraId="47AF565A" w14:textId="59BF0BA2" w:rsidR="002517AF" w:rsidRDefault="002517AF" w:rsidP="002517AF">
      <w:pPr>
        <w:pStyle w:val="FootnoteText"/>
        <w:bidi w:val="0"/>
      </w:pPr>
      <w:r>
        <w:rPr>
          <w:rStyle w:val="FootnoteReference"/>
        </w:rPr>
        <w:footnoteRef/>
      </w:r>
      <w:r>
        <w:rPr>
          <w:rtl/>
        </w:rPr>
        <w:t xml:space="preserve"> </w:t>
      </w:r>
      <w:r w:rsidR="00555767">
        <w:t>See Tosafot, Bavli, Sota 10b, "</w:t>
      </w:r>
      <w:r w:rsidR="00555767">
        <w:rPr>
          <w:i/>
          <w:iCs/>
        </w:rPr>
        <w:t>noach</w:t>
      </w:r>
      <w:r w:rsidR="00555767">
        <w:t xml:space="preserve">"; R' Yona, </w:t>
      </w:r>
      <w:r w:rsidR="00555767">
        <w:rPr>
          <w:i/>
          <w:iCs/>
        </w:rPr>
        <w:t>Sha'arei Teshuvah</w:t>
      </w:r>
      <w:r w:rsidR="00555767">
        <w:t>, part 3, ch. 9.</w:t>
      </w:r>
    </w:p>
  </w:footnote>
  <w:footnote w:id="42">
    <w:p w14:paraId="2F71D44F" w14:textId="5FB031AF" w:rsidR="009933AB" w:rsidRPr="0098127D" w:rsidRDefault="009933AB" w:rsidP="009933AB">
      <w:pPr>
        <w:pStyle w:val="FootnoteText"/>
        <w:bidi w:val="0"/>
        <w:rPr>
          <w:lang w:val="en-GB"/>
        </w:rPr>
      </w:pPr>
      <w:r w:rsidRPr="0039717C">
        <w:rPr>
          <w:rStyle w:val="FootnoteReference"/>
        </w:rPr>
        <w:footnoteRef/>
      </w:r>
      <w:r w:rsidRPr="0039717C">
        <w:rPr>
          <w:rtl/>
        </w:rPr>
        <w:t xml:space="preserve"> </w:t>
      </w:r>
      <w:r>
        <w:rPr>
          <w:lang w:val="en-GB"/>
        </w:rPr>
        <w:t xml:space="preserve">Later in the discourse R. Hutner notes, following a comment by one of his students, that there is one exception where the expression </w:t>
      </w:r>
      <w:proofErr w:type="spellStart"/>
      <w:r w:rsidRPr="0039717C">
        <w:rPr>
          <w:i/>
          <w:iCs/>
          <w:highlight w:val="cyan"/>
          <w:lang w:val="en-GB"/>
        </w:rPr>
        <w:t>shefic</w:t>
      </w:r>
      <w:r w:rsidR="00997BFF">
        <w:rPr>
          <w:i/>
          <w:iCs/>
          <w:highlight w:val="cyan"/>
          <w:lang w:val="en-GB"/>
        </w:rPr>
        <w:t>hu</w:t>
      </w:r>
      <w:r w:rsidRPr="0039717C">
        <w:rPr>
          <w:i/>
          <w:iCs/>
          <w:highlight w:val="cyan"/>
          <w:lang w:val="en-GB"/>
        </w:rPr>
        <w:t>t</w:t>
      </w:r>
      <w:proofErr w:type="spellEnd"/>
      <w:r w:rsidRPr="0039717C">
        <w:rPr>
          <w:i/>
          <w:iCs/>
          <w:highlight w:val="cyan"/>
          <w:lang w:val="en-GB"/>
        </w:rPr>
        <w:t xml:space="preserve"> </w:t>
      </w:r>
      <w:proofErr w:type="spellStart"/>
      <w:r w:rsidRPr="0039717C">
        <w:rPr>
          <w:i/>
          <w:iCs/>
          <w:highlight w:val="cyan"/>
          <w:lang w:val="en-GB"/>
        </w:rPr>
        <w:t>damim</w:t>
      </w:r>
      <w:proofErr w:type="spellEnd"/>
      <w:r>
        <w:rPr>
          <w:i/>
          <w:iCs/>
          <w:lang w:val="en-GB"/>
        </w:rPr>
        <w:t xml:space="preserve"> </w:t>
      </w:r>
      <w:r>
        <w:rPr>
          <w:lang w:val="en-GB"/>
        </w:rPr>
        <w:t xml:space="preserve">is used with regards to animals – the slaughter of </w:t>
      </w:r>
      <w:r w:rsidRPr="0039717C">
        <w:rPr>
          <w:i/>
          <w:iCs/>
          <w:highlight w:val="cyan"/>
          <w:lang w:val="en-GB"/>
        </w:rPr>
        <w:t>kodashim</w:t>
      </w:r>
      <w:r>
        <w:rPr>
          <w:i/>
          <w:iCs/>
          <w:lang w:val="en-GB"/>
        </w:rPr>
        <w:t xml:space="preserve">, </w:t>
      </w:r>
      <w:r>
        <w:rPr>
          <w:lang w:val="en-GB"/>
        </w:rPr>
        <w:t>holy sacrifices, outside of the temple grounds. R. Hutner explains that this is appropriate since such an act desecrates the holiness of the sacrifice. There are a few occasions where such comments by his listeners are worked into the discourses, leaving evidence of the original oral format in which they were delivered.</w:t>
      </w:r>
    </w:p>
  </w:footnote>
  <w:footnote w:id="43">
    <w:p w14:paraId="5C27F033" w14:textId="77777777" w:rsidR="00201F56" w:rsidRPr="004E1E39" w:rsidRDefault="00234702" w:rsidP="00201F56">
      <w:pPr>
        <w:pStyle w:val="FootnoteText"/>
        <w:bidi w:val="0"/>
      </w:pPr>
      <w:r>
        <w:rPr>
          <w:rStyle w:val="FootnoteReference"/>
        </w:rPr>
        <w:footnoteRef/>
      </w:r>
      <w:r>
        <w:rPr>
          <w:rtl/>
        </w:rPr>
        <w:t xml:space="preserve"> </w:t>
      </w:r>
      <w:r w:rsidR="00201F56">
        <w:t>See p.</w:t>
      </w:r>
      <w:r w:rsidR="00201F56" w:rsidRPr="004E1E39">
        <w:rPr>
          <w:rFonts w:hint="cs"/>
          <w:rtl/>
        </w:rPr>
        <w:t xml:space="preserve"> </w:t>
      </w:r>
      <w:r w:rsidR="00201F56" w:rsidRPr="009A6F2A">
        <w:rPr>
          <w:highlight w:val="red"/>
          <w:rtl/>
        </w:rPr>
        <w:fldChar w:fldCharType="begin"/>
      </w:r>
      <w:r w:rsidR="00201F56" w:rsidRPr="009A6F2A">
        <w:rPr>
          <w:highlight w:val="red"/>
          <w:rtl/>
        </w:rPr>
        <w:instrText xml:space="preserve"> </w:instrText>
      </w:r>
      <w:r w:rsidR="00201F56" w:rsidRPr="009A6F2A">
        <w:rPr>
          <w:rFonts w:hint="cs"/>
          <w:highlight w:val="red"/>
        </w:rPr>
        <w:instrText>PAGEREF</w:instrText>
      </w:r>
      <w:r w:rsidR="00201F56" w:rsidRPr="009A6F2A">
        <w:rPr>
          <w:rFonts w:hint="cs"/>
          <w:highlight w:val="red"/>
          <w:rtl/>
        </w:rPr>
        <w:instrText xml:space="preserve"> _</w:instrText>
      </w:r>
      <w:r w:rsidR="00201F56" w:rsidRPr="009A6F2A">
        <w:rPr>
          <w:rFonts w:hint="cs"/>
          <w:highlight w:val="red"/>
        </w:rPr>
        <w:instrText>Ref57572296 \h</w:instrText>
      </w:r>
      <w:r w:rsidR="00201F56" w:rsidRPr="009A6F2A">
        <w:rPr>
          <w:highlight w:val="red"/>
          <w:rtl/>
        </w:rPr>
        <w:instrText xml:space="preserve"> </w:instrText>
      </w:r>
      <w:r w:rsidR="00201F56" w:rsidRPr="009A6F2A">
        <w:rPr>
          <w:highlight w:val="red"/>
          <w:rtl/>
        </w:rPr>
      </w:r>
      <w:r w:rsidR="00201F56" w:rsidRPr="009A6F2A">
        <w:rPr>
          <w:highlight w:val="red"/>
          <w:rtl/>
        </w:rPr>
        <w:fldChar w:fldCharType="separate"/>
      </w:r>
      <w:r w:rsidR="00201F56" w:rsidRPr="009A6F2A">
        <w:rPr>
          <w:noProof/>
          <w:highlight w:val="red"/>
        </w:rPr>
        <w:t>104</w:t>
      </w:r>
      <w:r w:rsidR="00201F56" w:rsidRPr="009A6F2A">
        <w:rPr>
          <w:highlight w:val="red"/>
          <w:rtl/>
        </w:rPr>
        <w:fldChar w:fldCharType="end"/>
      </w:r>
      <w:r w:rsidR="00201F56" w:rsidRPr="009A6F2A">
        <w:rPr>
          <w:rFonts w:hint="cs"/>
          <w:highlight w:val="red"/>
          <w:rtl/>
        </w:rPr>
        <w:t>–</w:t>
      </w:r>
      <w:r w:rsidR="00201F56" w:rsidRPr="009A6F2A">
        <w:rPr>
          <w:highlight w:val="red"/>
          <w:rtl/>
        </w:rPr>
        <w:fldChar w:fldCharType="begin"/>
      </w:r>
      <w:r w:rsidR="00201F56" w:rsidRPr="009A6F2A">
        <w:rPr>
          <w:highlight w:val="red"/>
          <w:rtl/>
        </w:rPr>
        <w:instrText xml:space="preserve"> </w:instrText>
      </w:r>
      <w:r w:rsidR="00201F56" w:rsidRPr="009A6F2A">
        <w:rPr>
          <w:highlight w:val="red"/>
        </w:rPr>
        <w:instrText>PAGEREF</w:instrText>
      </w:r>
      <w:r w:rsidR="00201F56" w:rsidRPr="009A6F2A">
        <w:rPr>
          <w:highlight w:val="red"/>
          <w:rtl/>
        </w:rPr>
        <w:instrText xml:space="preserve"> _</w:instrText>
      </w:r>
      <w:r w:rsidR="00201F56" w:rsidRPr="009A6F2A">
        <w:rPr>
          <w:highlight w:val="red"/>
        </w:rPr>
        <w:instrText>Ref57513255 \h</w:instrText>
      </w:r>
      <w:r w:rsidR="00201F56" w:rsidRPr="009A6F2A">
        <w:rPr>
          <w:highlight w:val="red"/>
          <w:rtl/>
        </w:rPr>
        <w:instrText xml:space="preserve"> </w:instrText>
      </w:r>
      <w:r w:rsidR="00201F56" w:rsidRPr="009A6F2A">
        <w:rPr>
          <w:highlight w:val="red"/>
          <w:rtl/>
        </w:rPr>
      </w:r>
      <w:r w:rsidR="00201F56" w:rsidRPr="009A6F2A">
        <w:rPr>
          <w:highlight w:val="red"/>
          <w:rtl/>
        </w:rPr>
        <w:fldChar w:fldCharType="separate"/>
      </w:r>
      <w:r w:rsidR="00201F56" w:rsidRPr="009A6F2A">
        <w:rPr>
          <w:noProof/>
          <w:highlight w:val="red"/>
        </w:rPr>
        <w:t>105</w:t>
      </w:r>
      <w:r w:rsidR="00201F56" w:rsidRPr="009A6F2A">
        <w:rPr>
          <w:highlight w:val="red"/>
          <w:rtl/>
        </w:rPr>
        <w:fldChar w:fldCharType="end"/>
      </w:r>
      <w:r w:rsidR="00201F56" w:rsidRPr="009A6F2A">
        <w:rPr>
          <w:rFonts w:hint="cs"/>
          <w:highlight w:val="red"/>
          <w:rtl/>
        </w:rPr>
        <w:t>, 143.</w:t>
      </w:r>
    </w:p>
    <w:p w14:paraId="7B07C7AD" w14:textId="0336ACB9" w:rsidR="00234702" w:rsidRDefault="00234702" w:rsidP="00A371C2">
      <w:pPr>
        <w:pStyle w:val="FootnoteText"/>
        <w:bidi w:val="0"/>
      </w:pPr>
    </w:p>
  </w:footnote>
  <w:footnote w:id="44">
    <w:p w14:paraId="28542A2E" w14:textId="2DBBB377" w:rsidR="00CA1785" w:rsidRDefault="00CA1785" w:rsidP="00766469">
      <w:pPr>
        <w:pStyle w:val="FootnoteText"/>
        <w:bidi w:val="0"/>
        <w:rPr>
          <w:rtl/>
        </w:rPr>
      </w:pPr>
      <w:r>
        <w:rPr>
          <w:rStyle w:val="FootnoteReference"/>
        </w:rPr>
        <w:footnoteRef/>
      </w:r>
      <w:r>
        <w:rPr>
          <w:rtl/>
        </w:rPr>
        <w:t xml:space="preserve"> </w:t>
      </w:r>
      <w:r w:rsidR="003844C3" w:rsidRPr="008F7811">
        <w:t>Lorberbaum</w:t>
      </w:r>
      <w:r w:rsidR="003844C3">
        <w:t xml:space="preserve">, </w:t>
      </w:r>
      <w:r w:rsidR="003844C3">
        <w:rPr>
          <w:i/>
          <w:iCs/>
        </w:rPr>
        <w:t>In God's Image</w:t>
      </w:r>
      <w:r w:rsidR="003844C3">
        <w:t>, 50-60.</w:t>
      </w:r>
    </w:p>
  </w:footnote>
  <w:footnote w:id="45">
    <w:p w14:paraId="6D33EFB3" w14:textId="2C5ACEA7" w:rsidR="00BC14FF" w:rsidRDefault="00BC14FF" w:rsidP="00BC14FF">
      <w:pPr>
        <w:pStyle w:val="FootnoteText"/>
        <w:bidi w:val="0"/>
      </w:pPr>
      <w:r>
        <w:rPr>
          <w:rStyle w:val="FootnoteReference"/>
        </w:rPr>
        <w:footnoteRef/>
      </w:r>
      <w:r>
        <w:rPr>
          <w:rtl/>
        </w:rPr>
        <w:t xml:space="preserve"> </w:t>
      </w:r>
      <w:r w:rsidR="00401B8D" w:rsidRPr="008F7811">
        <w:t>Lorberbaum</w:t>
      </w:r>
      <w:r w:rsidR="00401B8D">
        <w:t>, 56.</w:t>
      </w:r>
    </w:p>
  </w:footnote>
  <w:footnote w:id="46">
    <w:p w14:paraId="15EB8A56" w14:textId="6B52B9DE" w:rsidR="00FC09B6" w:rsidRDefault="00FC09B6" w:rsidP="00FC09B6">
      <w:pPr>
        <w:pStyle w:val="FootnoteText"/>
        <w:bidi w:val="0"/>
      </w:pPr>
      <w:r>
        <w:rPr>
          <w:rStyle w:val="FootnoteReference"/>
        </w:rPr>
        <w:footnoteRef/>
      </w:r>
      <w:r>
        <w:rPr>
          <w:rtl/>
        </w:rPr>
        <w:t xml:space="preserve"> </w:t>
      </w:r>
      <w:r w:rsidR="00D96124">
        <w:rPr>
          <w:rFonts w:hint="cs"/>
        </w:rPr>
        <w:t>S</w:t>
      </w:r>
      <w:r w:rsidR="00D96124">
        <w:t xml:space="preserve">ee Jacobson, </w:t>
      </w:r>
      <w:r w:rsidR="00D96124">
        <w:rPr>
          <w:i/>
          <w:iCs/>
        </w:rPr>
        <w:t>Tzelem Elohim</w:t>
      </w:r>
      <w:r w:rsidR="00D96124">
        <w:t>".</w:t>
      </w:r>
    </w:p>
  </w:footnote>
  <w:footnote w:id="47">
    <w:p w14:paraId="5F31163B" w14:textId="6D84911E" w:rsidR="00386248" w:rsidRDefault="00386248" w:rsidP="00386248">
      <w:pPr>
        <w:pStyle w:val="FootnoteText"/>
        <w:bidi w:val="0"/>
      </w:pPr>
      <w:r>
        <w:rPr>
          <w:rStyle w:val="FootnoteReference"/>
        </w:rPr>
        <w:footnoteRef/>
      </w:r>
      <w:r>
        <w:rPr>
          <w:rtl/>
        </w:rPr>
        <w:t xml:space="preserve"> </w:t>
      </w:r>
      <w:r w:rsidR="00C84922" w:rsidRPr="00E17522">
        <w:rPr>
          <w:rStyle w:val="FootnoteReference"/>
          <w:highlight w:val="red"/>
        </w:rPr>
        <w:footnoteRef/>
      </w:r>
      <w:r w:rsidR="00C84922" w:rsidRPr="00E17522">
        <w:rPr>
          <w:highlight w:val="red"/>
          <w:rtl/>
        </w:rPr>
        <w:t xml:space="preserve"> </w:t>
      </w:r>
      <w:r w:rsidR="00C84922" w:rsidRPr="00E17522">
        <w:rPr>
          <w:rFonts w:hint="cs"/>
          <w:highlight w:val="red"/>
        </w:rPr>
        <w:t>S</w:t>
      </w:r>
      <w:r w:rsidR="00C84922" w:rsidRPr="00E17522">
        <w:rPr>
          <w:highlight w:val="red"/>
        </w:rPr>
        <w:t xml:space="preserve">ee </w:t>
      </w:r>
      <w:r w:rsidR="00C84922" w:rsidRPr="00E17522">
        <w:rPr>
          <w:highlight w:val="red"/>
          <w:rtl/>
        </w:rPr>
        <w:fldChar w:fldCharType="begin"/>
      </w:r>
      <w:r w:rsidR="00C84922" w:rsidRPr="00E17522">
        <w:rPr>
          <w:highlight w:val="red"/>
          <w:rtl/>
        </w:rPr>
        <w:instrText xml:space="preserve"> </w:instrText>
      </w:r>
      <w:r w:rsidR="00C84922" w:rsidRPr="00E17522">
        <w:rPr>
          <w:rFonts w:hint="cs"/>
          <w:highlight w:val="red"/>
        </w:rPr>
        <w:instrText>PAGEREF</w:instrText>
      </w:r>
      <w:r w:rsidR="00C84922" w:rsidRPr="00E17522">
        <w:rPr>
          <w:rFonts w:hint="cs"/>
          <w:highlight w:val="red"/>
          <w:rtl/>
        </w:rPr>
        <w:instrText xml:space="preserve"> _</w:instrText>
      </w:r>
      <w:r w:rsidR="00C84922" w:rsidRPr="00E17522">
        <w:rPr>
          <w:rFonts w:hint="cs"/>
          <w:highlight w:val="red"/>
        </w:rPr>
        <w:instrText>Ref59789567 \h</w:instrText>
      </w:r>
      <w:r w:rsidR="00C84922" w:rsidRPr="00E17522">
        <w:rPr>
          <w:highlight w:val="red"/>
          <w:rtl/>
        </w:rPr>
        <w:instrText xml:space="preserve"> </w:instrText>
      </w:r>
      <w:r w:rsidR="00C84922" w:rsidRPr="00E17522">
        <w:rPr>
          <w:highlight w:val="red"/>
          <w:rtl/>
        </w:rPr>
      </w:r>
      <w:r w:rsidR="00C84922" w:rsidRPr="00E17522">
        <w:rPr>
          <w:highlight w:val="red"/>
          <w:rtl/>
        </w:rPr>
        <w:fldChar w:fldCharType="separate"/>
      </w:r>
      <w:r w:rsidR="00C84922" w:rsidRPr="00E17522">
        <w:rPr>
          <w:b/>
          <w:bCs/>
          <w:noProof/>
          <w:highlight w:val="red"/>
        </w:rPr>
        <w:t>Error! Bookmark not defined.</w:t>
      </w:r>
      <w:r w:rsidR="00C84922" w:rsidRPr="00E17522">
        <w:rPr>
          <w:highlight w:val="red"/>
          <w:rtl/>
        </w:rPr>
        <w:fldChar w:fldCharType="end"/>
      </w:r>
      <w:r w:rsidR="00C84922" w:rsidRPr="00E17522">
        <w:rPr>
          <w:rFonts w:hint="cs"/>
          <w:highlight w:val="red"/>
          <w:rtl/>
        </w:rPr>
        <w:t xml:space="preserve">, </w:t>
      </w:r>
      <w:r w:rsidR="00C84922" w:rsidRPr="00E17522">
        <w:rPr>
          <w:highlight w:val="red"/>
          <w:rtl/>
        </w:rPr>
        <w:fldChar w:fldCharType="begin"/>
      </w:r>
      <w:r w:rsidR="00C84922" w:rsidRPr="00E17522">
        <w:rPr>
          <w:highlight w:val="red"/>
          <w:rtl/>
        </w:rPr>
        <w:instrText xml:space="preserve"> </w:instrText>
      </w:r>
      <w:r w:rsidR="00C84922" w:rsidRPr="00E17522">
        <w:rPr>
          <w:rFonts w:hint="cs"/>
          <w:highlight w:val="red"/>
        </w:rPr>
        <w:instrText>PAGEREF</w:instrText>
      </w:r>
      <w:r w:rsidR="00C84922" w:rsidRPr="00E17522">
        <w:rPr>
          <w:rFonts w:hint="cs"/>
          <w:highlight w:val="red"/>
          <w:rtl/>
        </w:rPr>
        <w:instrText xml:space="preserve"> _</w:instrText>
      </w:r>
      <w:r w:rsidR="00C84922" w:rsidRPr="00E17522">
        <w:rPr>
          <w:rFonts w:hint="cs"/>
          <w:highlight w:val="red"/>
        </w:rPr>
        <w:instrText>Ref57507072 \h</w:instrText>
      </w:r>
      <w:r w:rsidR="00C84922" w:rsidRPr="00E17522">
        <w:rPr>
          <w:highlight w:val="red"/>
          <w:rtl/>
        </w:rPr>
        <w:instrText xml:space="preserve"> </w:instrText>
      </w:r>
      <w:r w:rsidR="00C84922" w:rsidRPr="00E17522">
        <w:rPr>
          <w:highlight w:val="red"/>
          <w:rtl/>
        </w:rPr>
      </w:r>
      <w:r w:rsidR="00C84922" w:rsidRPr="00E17522">
        <w:rPr>
          <w:highlight w:val="red"/>
          <w:rtl/>
        </w:rPr>
        <w:fldChar w:fldCharType="separate"/>
      </w:r>
      <w:r w:rsidR="00C84922" w:rsidRPr="00E17522">
        <w:rPr>
          <w:noProof/>
          <w:highlight w:val="red"/>
        </w:rPr>
        <w:t>152</w:t>
      </w:r>
      <w:r w:rsidR="00C84922" w:rsidRPr="00E17522">
        <w:rPr>
          <w:highlight w:val="red"/>
          <w:rtl/>
        </w:rPr>
        <w:fldChar w:fldCharType="end"/>
      </w:r>
      <w:r w:rsidR="00C84922" w:rsidRPr="00E17522">
        <w:rPr>
          <w:rFonts w:hint="cs"/>
          <w:highlight w:val="red"/>
          <w:rtl/>
        </w:rPr>
        <w:t>.</w:t>
      </w:r>
    </w:p>
  </w:footnote>
  <w:footnote w:id="48">
    <w:p w14:paraId="02EA4512" w14:textId="1C5A4D52" w:rsidR="008807DF" w:rsidRDefault="008807DF" w:rsidP="008807DF">
      <w:pPr>
        <w:pStyle w:val="FootnoteText"/>
        <w:bidi w:val="0"/>
      </w:pPr>
      <w:r>
        <w:rPr>
          <w:rStyle w:val="FootnoteReference"/>
        </w:rPr>
        <w:footnoteRef/>
      </w:r>
      <w:r>
        <w:rPr>
          <w:rtl/>
        </w:rPr>
        <w:t xml:space="preserve"> </w:t>
      </w:r>
      <w:r w:rsidR="0060360C" w:rsidRPr="00E17522">
        <w:rPr>
          <w:rStyle w:val="FootnoteReference"/>
          <w:highlight w:val="red"/>
        </w:rPr>
        <w:footnoteRef/>
      </w:r>
      <w:r w:rsidR="0060360C" w:rsidRPr="00E17522">
        <w:rPr>
          <w:highlight w:val="red"/>
          <w:rtl/>
        </w:rPr>
        <w:t xml:space="preserve"> </w:t>
      </w:r>
      <w:r w:rsidR="0060360C" w:rsidRPr="00E17522">
        <w:rPr>
          <w:highlight w:val="red"/>
        </w:rPr>
        <w:t>See p.</w:t>
      </w:r>
      <w:r w:rsidR="0060360C" w:rsidRPr="00E17522">
        <w:rPr>
          <w:rFonts w:hint="cs"/>
          <w:highlight w:val="red"/>
          <w:rtl/>
        </w:rPr>
        <w:t xml:space="preserve"> </w:t>
      </w:r>
      <w:r w:rsidR="0060360C" w:rsidRPr="00E17522">
        <w:rPr>
          <w:highlight w:val="red"/>
          <w:rtl/>
        </w:rPr>
        <w:fldChar w:fldCharType="begin"/>
      </w:r>
      <w:r w:rsidR="0060360C" w:rsidRPr="00E17522">
        <w:rPr>
          <w:highlight w:val="red"/>
        </w:rPr>
        <w:instrText xml:space="preserve"> </w:instrText>
      </w:r>
      <w:r w:rsidR="0060360C" w:rsidRPr="00E17522">
        <w:rPr>
          <w:rFonts w:hint="cs"/>
          <w:highlight w:val="red"/>
        </w:rPr>
        <w:instrText>PAGEREF _Ref57941156 \h</w:instrText>
      </w:r>
      <w:r w:rsidR="0060360C" w:rsidRPr="00E17522">
        <w:rPr>
          <w:highlight w:val="red"/>
        </w:rPr>
        <w:instrText xml:space="preserve"> </w:instrText>
      </w:r>
      <w:r w:rsidR="0060360C" w:rsidRPr="00E17522">
        <w:rPr>
          <w:highlight w:val="red"/>
          <w:rtl/>
        </w:rPr>
      </w:r>
      <w:r w:rsidR="0060360C" w:rsidRPr="00E17522">
        <w:rPr>
          <w:highlight w:val="red"/>
          <w:rtl/>
        </w:rPr>
        <w:fldChar w:fldCharType="separate"/>
      </w:r>
      <w:r w:rsidR="0060360C" w:rsidRPr="00E17522">
        <w:rPr>
          <w:noProof/>
          <w:highlight w:val="red"/>
        </w:rPr>
        <w:t>104</w:t>
      </w:r>
      <w:r w:rsidR="0060360C" w:rsidRPr="00E17522">
        <w:rPr>
          <w:highlight w:val="red"/>
          <w:rtl/>
        </w:rPr>
        <w:fldChar w:fldCharType="end"/>
      </w:r>
      <w:r w:rsidR="0060360C" w:rsidRPr="00E17522">
        <w:rPr>
          <w:rFonts w:hint="cs"/>
          <w:highlight w:val="red"/>
          <w:rtl/>
        </w:rPr>
        <w:t>.</w:t>
      </w:r>
    </w:p>
  </w:footnote>
  <w:footnote w:id="49">
    <w:p w14:paraId="18D1E8D0" w14:textId="7E6D61E1" w:rsidR="003F2B53" w:rsidRDefault="003F2B53" w:rsidP="003F2B53">
      <w:pPr>
        <w:pStyle w:val="FootnoteText"/>
        <w:bidi w:val="0"/>
      </w:pPr>
      <w:r>
        <w:rPr>
          <w:rStyle w:val="FootnoteReference"/>
        </w:rPr>
        <w:footnoteRef/>
      </w:r>
      <w:r>
        <w:rPr>
          <w:rtl/>
        </w:rPr>
        <w:t xml:space="preserve"> </w:t>
      </w:r>
      <w:r w:rsidR="004D057B" w:rsidRPr="00E17522">
        <w:rPr>
          <w:rFonts w:hint="cs"/>
          <w:highlight w:val="red"/>
        </w:rPr>
        <w:t>S</w:t>
      </w:r>
      <w:r w:rsidR="004D057B" w:rsidRPr="00E17522">
        <w:rPr>
          <w:highlight w:val="red"/>
        </w:rPr>
        <w:t xml:space="preserve">ee p. </w:t>
      </w:r>
      <w:r w:rsidR="004D057B" w:rsidRPr="00E17522">
        <w:rPr>
          <w:rFonts w:hint="cs"/>
          <w:highlight w:val="red"/>
          <w:rtl/>
        </w:rPr>
        <w:t>143.</w:t>
      </w:r>
    </w:p>
  </w:footnote>
  <w:footnote w:id="50">
    <w:p w14:paraId="6C1A1810" w14:textId="46151497" w:rsidR="009F499F" w:rsidRDefault="009F499F" w:rsidP="009F499F">
      <w:pPr>
        <w:pStyle w:val="FootnoteText"/>
        <w:bidi w:val="0"/>
      </w:pPr>
      <w:r>
        <w:rPr>
          <w:rStyle w:val="FootnoteReference"/>
        </w:rPr>
        <w:footnoteRef/>
      </w:r>
      <w:r>
        <w:rPr>
          <w:rtl/>
        </w:rPr>
        <w:t xml:space="preserve"> </w:t>
      </w:r>
      <w:r w:rsidR="00EA2DB2">
        <w:t>And see</w:t>
      </w:r>
      <w:r w:rsidR="00EA2DB2" w:rsidRPr="004E1E39">
        <w:rPr>
          <w:rFonts w:hint="cs"/>
          <w:rtl/>
        </w:rPr>
        <w:t xml:space="preserve"> </w:t>
      </w:r>
      <w:r w:rsidR="00EA2DB2" w:rsidRPr="0039721F">
        <w:rPr>
          <w:rFonts w:hint="cs"/>
          <w:i/>
          <w:iCs/>
        </w:rPr>
        <w:t>Ma</w:t>
      </w:r>
      <w:r w:rsidR="00EA2DB2" w:rsidRPr="0039721F">
        <w:rPr>
          <w:i/>
          <w:iCs/>
        </w:rPr>
        <w:t>'</w:t>
      </w:r>
      <w:r w:rsidR="00EA2DB2" w:rsidRPr="0039721F">
        <w:rPr>
          <w:rFonts w:hint="cs"/>
          <w:i/>
          <w:iCs/>
        </w:rPr>
        <w:t>amarei Pachad Yitzchak: Pesach</w:t>
      </w:r>
      <w:r w:rsidR="00EA2DB2">
        <w:rPr>
          <w:i/>
          <w:iCs/>
        </w:rPr>
        <w:t xml:space="preserve">, </w:t>
      </w:r>
      <w:r w:rsidR="00EA2DB2">
        <w:t>87/4:</w:t>
      </w:r>
      <w:r w:rsidR="00EA2DB2" w:rsidRPr="004E1E39">
        <w:rPr>
          <w:rFonts w:hint="cs"/>
          <w:rtl/>
        </w:rPr>
        <w:t xml:space="preserve"> </w:t>
      </w:r>
      <w:r w:rsidR="00EA2DB2" w:rsidRPr="004E1E39">
        <w:rPr>
          <w:rtl/>
        </w:rPr>
        <w:t>"</w:t>
      </w:r>
      <w:r w:rsidR="00EA2DB2" w:rsidRPr="000553E0">
        <w:rPr>
          <w:highlight w:val="yellow"/>
          <w:rtl/>
        </w:rPr>
        <w:t>מלבין פני חברו פוגע בכבודו של אדם. ופגיעה בחוש הכבוד של האדם היא פגיעה במרכז שמים וארץ, בתמצית מטרת העולם.</w:t>
      </w:r>
      <w:r w:rsidR="00EA2DB2" w:rsidRPr="004E1E39">
        <w:rPr>
          <w:rtl/>
        </w:rPr>
        <w:t>"</w:t>
      </w:r>
    </w:p>
  </w:footnote>
  <w:footnote w:id="51">
    <w:p w14:paraId="5FFBB7AE" w14:textId="1655A876" w:rsidR="00512E0E" w:rsidRDefault="00512E0E" w:rsidP="00B72EA6">
      <w:pPr>
        <w:pStyle w:val="FootnoteText"/>
        <w:bidi w:val="0"/>
      </w:pPr>
      <w:r>
        <w:rPr>
          <w:rStyle w:val="FootnoteReference"/>
        </w:rPr>
        <w:footnoteRef/>
      </w:r>
      <w:r>
        <w:rPr>
          <w:rtl/>
        </w:rPr>
        <w:t xml:space="preserve"> </w:t>
      </w:r>
      <w:r w:rsidR="004C6BCE">
        <w:t>Berger, "</w:t>
      </w:r>
      <w:r w:rsidR="004C6BCE" w:rsidRPr="004E1E39">
        <w:t>On the obsolescence of the concept of honor</w:t>
      </w:r>
      <w:r w:rsidR="004C6BCE">
        <w:t>".</w:t>
      </w:r>
    </w:p>
  </w:footnote>
  <w:footnote w:id="52">
    <w:p w14:paraId="3532A616" w14:textId="1571A7BC" w:rsidR="0024365E" w:rsidRDefault="0024365E" w:rsidP="009A201F">
      <w:pPr>
        <w:pStyle w:val="FootnoteText"/>
        <w:bidi w:val="0"/>
      </w:pPr>
      <w:r>
        <w:rPr>
          <w:rStyle w:val="FootnoteReference"/>
        </w:rPr>
        <w:footnoteRef/>
      </w:r>
      <w:r>
        <w:rPr>
          <w:rtl/>
        </w:rPr>
        <w:t xml:space="preserve"> </w:t>
      </w:r>
      <w:r w:rsidR="000714A1" w:rsidRPr="004E1E39">
        <w:t>Landau, "</w:t>
      </w:r>
      <w:r w:rsidR="000714A1">
        <w:t>T</w:t>
      </w:r>
      <w:r w:rsidR="000714A1" w:rsidRPr="004E1E39">
        <w:t>he question of the meaning of life", 263-264</w:t>
      </w:r>
      <w:r w:rsidR="000714A1" w:rsidRPr="004E1E39">
        <w:rPr>
          <w:rFonts w:hint="cs"/>
          <w:rtl/>
          <w:lang w:val="en-GB"/>
        </w:rPr>
        <w:t>.</w:t>
      </w:r>
    </w:p>
  </w:footnote>
  <w:footnote w:id="53">
    <w:p w14:paraId="0D21C25A" w14:textId="77777777" w:rsidR="00313188" w:rsidRPr="004E1E39" w:rsidRDefault="00313188" w:rsidP="00313188">
      <w:pPr>
        <w:pStyle w:val="FootnoteText"/>
        <w:bidi w:val="0"/>
      </w:pPr>
      <w:r w:rsidRPr="004E1E39">
        <w:rPr>
          <w:rStyle w:val="FootnoteReference"/>
        </w:rPr>
        <w:footnoteRef/>
      </w:r>
      <w:r>
        <w:t xml:space="preserve"> Berger, "</w:t>
      </w:r>
      <w:r w:rsidRPr="004E1E39">
        <w:t>On the obsolescence of the concept of honor</w:t>
      </w:r>
      <w:r>
        <w:t>", 179.</w:t>
      </w:r>
    </w:p>
  </w:footnote>
  <w:footnote w:id="54">
    <w:p w14:paraId="296A97C7" w14:textId="77777777" w:rsidR="008B63C3" w:rsidRPr="004E1E39" w:rsidRDefault="008B63C3" w:rsidP="008B63C3">
      <w:pPr>
        <w:pStyle w:val="FootnoteText"/>
        <w:bidi w:val="0"/>
      </w:pPr>
      <w:bookmarkStart w:id="22" w:name="_Ref57971039"/>
      <w:r w:rsidRPr="004E1E39">
        <w:rPr>
          <w:rStyle w:val="FootnoteReference"/>
        </w:rPr>
        <w:footnoteRef/>
      </w:r>
      <w:r w:rsidRPr="004E1E39">
        <w:rPr>
          <w:rtl/>
        </w:rPr>
        <w:t xml:space="preserve"> </w:t>
      </w:r>
      <w:r w:rsidRPr="004E1E39">
        <w:rPr>
          <w:rFonts w:hint="cs"/>
        </w:rPr>
        <w:t xml:space="preserve">David, </w:t>
      </w:r>
      <w:r w:rsidRPr="004E1E39">
        <w:t>"</w:t>
      </w:r>
      <w:r w:rsidRPr="004E1E39">
        <w:rPr>
          <w:rFonts w:hint="cs"/>
        </w:rPr>
        <w:t>Zikhronot</w:t>
      </w:r>
      <w:r>
        <w:t xml:space="preserve">", 95. See also </w:t>
      </w:r>
      <w:r w:rsidRPr="0039721F">
        <w:rPr>
          <w:i/>
          <w:iCs/>
        </w:rPr>
        <w:t>Ma'amarei Pachad Yitzchak: Pesach</w:t>
      </w:r>
      <w:r>
        <w:rPr>
          <w:i/>
          <w:iCs/>
        </w:rPr>
        <w:t xml:space="preserve">, </w:t>
      </w:r>
      <w:r>
        <w:t>65/5;</w:t>
      </w:r>
      <w:r>
        <w:rPr>
          <w:rFonts w:hint="cs"/>
          <w:rtl/>
        </w:rPr>
        <w:t xml:space="preserve"> </w:t>
      </w:r>
      <w:r>
        <w:rPr>
          <w:rFonts w:hint="cs"/>
        </w:rPr>
        <w:t xml:space="preserve">Hutner, </w:t>
      </w:r>
      <w:r w:rsidRPr="009D4C80">
        <w:rPr>
          <w:rFonts w:hint="cs"/>
          <w:i/>
          <w:iCs/>
        </w:rPr>
        <w:t>Reshimot Lev</w:t>
      </w:r>
      <w:r>
        <w:t>, Vol 1., 86.</w:t>
      </w:r>
      <w:bookmarkEnd w:id="22"/>
    </w:p>
  </w:footnote>
  <w:footnote w:id="55">
    <w:p w14:paraId="04C6C3C7" w14:textId="77777777" w:rsidR="00D84C8F" w:rsidRPr="004E1E39" w:rsidRDefault="00D84C8F" w:rsidP="00D84C8F">
      <w:pPr>
        <w:pStyle w:val="FootnoteText"/>
        <w:bidi w:val="0"/>
      </w:pPr>
      <w:bookmarkStart w:id="23" w:name="_Ref60272603"/>
      <w:r w:rsidRPr="004E1E39">
        <w:rPr>
          <w:rStyle w:val="FootnoteReference"/>
        </w:rPr>
        <w:footnoteRef/>
      </w:r>
      <w:r w:rsidRPr="004E1E39">
        <w:rPr>
          <w:rtl/>
        </w:rPr>
        <w:t xml:space="preserve"> </w:t>
      </w:r>
      <w:r w:rsidRPr="00F65B8A">
        <w:rPr>
          <w:rFonts w:hint="cs"/>
          <w:i/>
          <w:iCs/>
        </w:rPr>
        <w:t>Pachad Yitzchak: Igrot Uketavim</w:t>
      </w:r>
      <w:r>
        <w:rPr>
          <w:lang w:val="en-GB"/>
        </w:rPr>
        <w:t>, 42.</w:t>
      </w:r>
      <w:r w:rsidRPr="004E1E39">
        <w:rPr>
          <w:rFonts w:hint="cs"/>
          <w:rtl/>
        </w:rPr>
        <w:t xml:space="preserve"> </w:t>
      </w:r>
      <w:bookmarkEnd w:id="23"/>
    </w:p>
  </w:footnote>
  <w:footnote w:id="56">
    <w:p w14:paraId="679269F2" w14:textId="77777777" w:rsidR="00FF7D24" w:rsidRPr="004E1E39" w:rsidRDefault="00FF7D24" w:rsidP="00FF7D24">
      <w:pPr>
        <w:pStyle w:val="FootnoteText"/>
        <w:bidi w:val="0"/>
        <w:rPr>
          <w:rtl/>
        </w:rPr>
      </w:pPr>
      <w:bookmarkStart w:id="24" w:name="_Ref57618419"/>
      <w:r w:rsidRPr="004E1E39">
        <w:rPr>
          <w:rStyle w:val="FootnoteReference"/>
        </w:rPr>
        <w:footnoteRef/>
      </w:r>
      <w:r w:rsidRPr="004E1E39">
        <w:rPr>
          <w:rtl/>
        </w:rPr>
        <w:t xml:space="preserve"> </w:t>
      </w:r>
      <w:r w:rsidRPr="004E1E39">
        <w:rPr>
          <w:rFonts w:hint="cs"/>
        </w:rPr>
        <w:t xml:space="preserve">David, </w:t>
      </w:r>
      <w:r w:rsidRPr="004E1E39">
        <w:t>"</w:t>
      </w:r>
      <w:r w:rsidRPr="004E1E39">
        <w:rPr>
          <w:rFonts w:hint="cs"/>
        </w:rPr>
        <w:t>Zikhronot</w:t>
      </w:r>
      <w:r>
        <w:t>", 85</w:t>
      </w:r>
      <w:bookmarkEnd w:id="24"/>
      <w:r>
        <w:t>.</w:t>
      </w:r>
    </w:p>
  </w:footnote>
  <w:footnote w:id="57">
    <w:p w14:paraId="74882C06" w14:textId="2FD58010" w:rsidR="00E57F58" w:rsidRDefault="00E57F58" w:rsidP="00E57F58">
      <w:pPr>
        <w:pStyle w:val="FootnoteText"/>
        <w:bidi w:val="0"/>
      </w:pPr>
      <w:r>
        <w:rPr>
          <w:rStyle w:val="FootnoteReference"/>
        </w:rPr>
        <w:footnoteRef/>
      </w:r>
      <w:r>
        <w:rPr>
          <w:rtl/>
        </w:rPr>
        <w:t xml:space="preserve"> </w:t>
      </w:r>
      <w:r w:rsidR="003B26D9">
        <w:t>On the contrary, R. Hutner's attitude towards denying ressurections is more akin to a tragedy rather than a moral flaw. See p.?</w:t>
      </w:r>
      <w:r w:rsidR="003B26D9" w:rsidRPr="00FA5EAD">
        <w:rPr>
          <w:highlight w:val="red"/>
          <w:rtl/>
        </w:rPr>
        <w:t xml:space="preserve"> </w:t>
      </w:r>
      <w:r w:rsidR="003B26D9" w:rsidRPr="00FA5EAD">
        <w:rPr>
          <w:highlight w:val="red"/>
          <w:rtl/>
        </w:rPr>
        <w:fldChar w:fldCharType="begin"/>
      </w:r>
      <w:r w:rsidR="003B26D9" w:rsidRPr="00FA5EAD">
        <w:rPr>
          <w:highlight w:val="red"/>
          <w:rtl/>
        </w:rPr>
        <w:instrText xml:space="preserve"> </w:instrText>
      </w:r>
      <w:r w:rsidR="003B26D9" w:rsidRPr="00FA5EAD">
        <w:rPr>
          <w:rFonts w:hint="cs"/>
          <w:highlight w:val="red"/>
        </w:rPr>
        <w:instrText>PAGEREF</w:instrText>
      </w:r>
      <w:r w:rsidR="003B26D9" w:rsidRPr="00FA5EAD">
        <w:rPr>
          <w:rFonts w:hint="cs"/>
          <w:highlight w:val="red"/>
          <w:rtl/>
        </w:rPr>
        <w:instrText xml:space="preserve"> _</w:instrText>
      </w:r>
      <w:r w:rsidR="003B26D9" w:rsidRPr="00FA5EAD">
        <w:rPr>
          <w:rFonts w:hint="cs"/>
          <w:highlight w:val="red"/>
        </w:rPr>
        <w:instrText>Ref60262229 \h</w:instrText>
      </w:r>
      <w:r w:rsidR="003B26D9" w:rsidRPr="00FA5EAD">
        <w:rPr>
          <w:highlight w:val="red"/>
          <w:rtl/>
        </w:rPr>
        <w:instrText xml:space="preserve"> </w:instrText>
      </w:r>
      <w:r w:rsidR="003B26D9" w:rsidRPr="00FA5EAD">
        <w:rPr>
          <w:highlight w:val="red"/>
          <w:rtl/>
        </w:rPr>
      </w:r>
      <w:r w:rsidR="003B26D9" w:rsidRPr="00FA5EAD">
        <w:rPr>
          <w:highlight w:val="red"/>
          <w:rtl/>
        </w:rPr>
        <w:fldChar w:fldCharType="separate"/>
      </w:r>
      <w:r w:rsidR="003B26D9" w:rsidRPr="00FA5EAD">
        <w:rPr>
          <w:noProof/>
          <w:highlight w:val="red"/>
        </w:rPr>
        <w:t>218</w:t>
      </w:r>
      <w:r w:rsidR="003B26D9" w:rsidRPr="00FA5EAD">
        <w:rPr>
          <w:highlight w:val="red"/>
          <w:rtl/>
        </w:rPr>
        <w:fldChar w:fldCharType="end"/>
      </w:r>
      <w:r w:rsidR="003B26D9">
        <w:rPr>
          <w:highlight w:val="red"/>
        </w:rPr>
        <w:t>.</w:t>
      </w:r>
      <w:r w:rsidR="003B26D9" w:rsidRPr="00FA5EAD">
        <w:t xml:space="preserve"> The only other context in which we can find expressions as sevwere as these in R. Hutner's writings is with regards to</w:t>
      </w:r>
      <w:r w:rsidR="003B26D9">
        <w:t xml:space="preserve"> "</w:t>
      </w:r>
      <w:r w:rsidR="003B26D9" w:rsidRPr="00DC5C17">
        <w:t>turning words of Torah into heresy</w:t>
      </w:r>
      <w:r w:rsidR="003B26D9">
        <w:t>". See p.</w:t>
      </w:r>
      <w:r w:rsidR="003B26D9" w:rsidRPr="00FA5EAD">
        <w:rPr>
          <w:highlight w:val="red"/>
        </w:rPr>
        <w:t>?</w:t>
      </w:r>
      <w:r w:rsidR="003B26D9" w:rsidRPr="00FA5EAD">
        <w:rPr>
          <w:rFonts w:hint="cs"/>
          <w:highlight w:val="red"/>
          <w:rtl/>
        </w:rPr>
        <w:t xml:space="preserve"> </w:t>
      </w:r>
      <w:r w:rsidR="003B26D9" w:rsidRPr="00FA5EAD">
        <w:rPr>
          <w:highlight w:val="red"/>
          <w:rtl/>
        </w:rPr>
        <w:fldChar w:fldCharType="begin"/>
      </w:r>
      <w:r w:rsidR="003B26D9" w:rsidRPr="00FA5EAD">
        <w:rPr>
          <w:highlight w:val="red"/>
          <w:rtl/>
        </w:rPr>
        <w:instrText xml:space="preserve"> </w:instrText>
      </w:r>
      <w:r w:rsidR="003B26D9" w:rsidRPr="00FA5EAD">
        <w:rPr>
          <w:rFonts w:hint="cs"/>
          <w:highlight w:val="red"/>
        </w:rPr>
        <w:instrText>PAGEREF</w:instrText>
      </w:r>
      <w:r w:rsidR="003B26D9" w:rsidRPr="00FA5EAD">
        <w:rPr>
          <w:rFonts w:hint="cs"/>
          <w:highlight w:val="red"/>
          <w:rtl/>
        </w:rPr>
        <w:instrText xml:space="preserve"> _</w:instrText>
      </w:r>
      <w:r w:rsidR="003B26D9" w:rsidRPr="00FA5EAD">
        <w:rPr>
          <w:rFonts w:hint="cs"/>
          <w:highlight w:val="red"/>
        </w:rPr>
        <w:instrText>Ref57574615 \h</w:instrText>
      </w:r>
      <w:r w:rsidR="003B26D9" w:rsidRPr="00FA5EAD">
        <w:rPr>
          <w:highlight w:val="red"/>
          <w:rtl/>
        </w:rPr>
        <w:instrText xml:space="preserve"> </w:instrText>
      </w:r>
      <w:r w:rsidR="003B26D9" w:rsidRPr="00FA5EAD">
        <w:rPr>
          <w:highlight w:val="red"/>
          <w:rtl/>
        </w:rPr>
      </w:r>
      <w:r w:rsidR="003B26D9" w:rsidRPr="00FA5EAD">
        <w:rPr>
          <w:highlight w:val="red"/>
          <w:rtl/>
        </w:rPr>
        <w:fldChar w:fldCharType="separate"/>
      </w:r>
      <w:r w:rsidR="003B26D9" w:rsidRPr="00FA5EAD">
        <w:rPr>
          <w:noProof/>
          <w:highlight w:val="red"/>
        </w:rPr>
        <w:t>62</w:t>
      </w:r>
      <w:r w:rsidR="003B26D9" w:rsidRPr="00FA5EAD">
        <w:rPr>
          <w:highlight w:val="red"/>
          <w:rtl/>
        </w:rPr>
        <w:fldChar w:fldCharType="end"/>
      </w:r>
      <w:r w:rsidR="003B26D9" w:rsidRPr="00CC0F11">
        <w:rPr>
          <w:rFonts w:hint="cs"/>
          <w:highlight w:val="lightGray"/>
          <w:rtl/>
        </w:rPr>
        <w:t>.</w:t>
      </w:r>
    </w:p>
  </w:footnote>
  <w:footnote w:id="58">
    <w:p w14:paraId="3396774F" w14:textId="19D05ED5" w:rsidR="00580573" w:rsidRDefault="00580573" w:rsidP="00DA2B08">
      <w:pPr>
        <w:pStyle w:val="FootnoteText"/>
        <w:bidi w:val="0"/>
      </w:pPr>
      <w:r>
        <w:rPr>
          <w:rStyle w:val="FootnoteReference"/>
        </w:rPr>
        <w:footnoteRef/>
      </w:r>
      <w:r>
        <w:rPr>
          <w:rtl/>
        </w:rPr>
        <w:t xml:space="preserve"> </w:t>
      </w:r>
      <w:r w:rsidR="00875B84">
        <w:t xml:space="preserve">See p. </w:t>
      </w:r>
      <w:r w:rsidR="00875B84" w:rsidRPr="004E1E39">
        <w:rPr>
          <w:rtl/>
        </w:rPr>
        <w:fldChar w:fldCharType="begin"/>
      </w:r>
      <w:r w:rsidR="00875B84" w:rsidRPr="004E1E39">
        <w:rPr>
          <w:rtl/>
        </w:rPr>
        <w:instrText xml:space="preserve"> </w:instrText>
      </w:r>
      <w:r w:rsidR="00875B84" w:rsidRPr="004E1E39">
        <w:rPr>
          <w:rFonts w:hint="cs"/>
        </w:rPr>
        <w:instrText>PAGEREF</w:instrText>
      </w:r>
      <w:r w:rsidR="00875B84" w:rsidRPr="004E1E39">
        <w:rPr>
          <w:rFonts w:hint="cs"/>
          <w:rtl/>
        </w:rPr>
        <w:instrText xml:space="preserve"> _</w:instrText>
      </w:r>
      <w:r w:rsidR="00875B84" w:rsidRPr="004E1E39">
        <w:rPr>
          <w:rFonts w:hint="cs"/>
        </w:rPr>
        <w:instrText>Ref59793801 \h</w:instrText>
      </w:r>
      <w:r w:rsidR="00875B84" w:rsidRPr="004E1E39">
        <w:rPr>
          <w:rtl/>
        </w:rPr>
        <w:instrText xml:space="preserve"> </w:instrText>
      </w:r>
      <w:r w:rsidR="00875B84" w:rsidRPr="004E1E39">
        <w:rPr>
          <w:rtl/>
        </w:rPr>
      </w:r>
      <w:r w:rsidR="00875B84" w:rsidRPr="004E1E39">
        <w:rPr>
          <w:rtl/>
        </w:rPr>
        <w:fldChar w:fldCharType="separate"/>
      </w:r>
      <w:r w:rsidR="00875B84">
        <w:rPr>
          <w:noProof/>
        </w:rPr>
        <w:t>139</w:t>
      </w:r>
      <w:r w:rsidR="00875B84" w:rsidRPr="004E1E39">
        <w:rPr>
          <w:rtl/>
        </w:rPr>
        <w:fldChar w:fldCharType="end"/>
      </w:r>
      <w:r w:rsidR="00875B84" w:rsidRPr="004E1E39">
        <w:rPr>
          <w:rFonts w:hint="cs"/>
          <w:rtl/>
        </w:rPr>
        <w:t>.</w:t>
      </w:r>
    </w:p>
  </w:footnote>
  <w:footnote w:id="59">
    <w:p w14:paraId="4EED0681" w14:textId="7F214E99" w:rsidR="00DA2B08" w:rsidRDefault="00DA2B08" w:rsidP="00DA2B08">
      <w:pPr>
        <w:pStyle w:val="FootnoteText"/>
        <w:bidi w:val="0"/>
      </w:pPr>
      <w:r>
        <w:rPr>
          <w:rStyle w:val="FootnoteReference"/>
        </w:rPr>
        <w:footnoteRef/>
      </w:r>
      <w:r>
        <w:rPr>
          <w:rtl/>
        </w:rPr>
        <w:t xml:space="preserve"> </w:t>
      </w:r>
      <w:r w:rsidR="00344750">
        <w:t xml:space="preserve">See </w:t>
      </w:r>
      <w:r w:rsidR="00344750">
        <w:rPr>
          <w:rFonts w:hint="cs"/>
        </w:rPr>
        <w:t xml:space="preserve">Steiner, </w:t>
      </w:r>
      <w:r w:rsidR="00344750" w:rsidRPr="00246523">
        <w:rPr>
          <w:rFonts w:hint="cs"/>
          <w:i/>
          <w:iCs/>
        </w:rPr>
        <w:t>Bechira VeHechrach</w:t>
      </w:r>
      <w:r w:rsidR="00344750">
        <w:rPr>
          <w:i/>
          <w:iCs/>
        </w:rPr>
        <w:t>.</w:t>
      </w:r>
    </w:p>
  </w:footnote>
  <w:footnote w:id="60">
    <w:p w14:paraId="05AD1DE7" w14:textId="655E4282" w:rsidR="00B42CE6" w:rsidRDefault="00B42CE6" w:rsidP="00B42CE6">
      <w:pPr>
        <w:pStyle w:val="FootnoteText"/>
        <w:bidi w:val="0"/>
      </w:pPr>
      <w:r>
        <w:rPr>
          <w:rStyle w:val="FootnoteReference"/>
        </w:rPr>
        <w:footnoteRef/>
      </w:r>
      <w:r>
        <w:rPr>
          <w:rtl/>
        </w:rPr>
        <w:t xml:space="preserve"> </w:t>
      </w:r>
      <w:r w:rsidR="00A55E82">
        <w:t>See also</w:t>
      </w:r>
      <w:r w:rsidR="00A55E82" w:rsidRPr="004E1E39">
        <w:rPr>
          <w:rFonts w:hint="cs"/>
          <w:rtl/>
        </w:rPr>
        <w:t xml:space="preserve"> </w:t>
      </w:r>
      <w:r w:rsidR="00A55E82">
        <w:rPr>
          <w:rFonts w:hint="cs"/>
        </w:rPr>
        <w:t xml:space="preserve">Kaplan, </w:t>
      </w:r>
      <w:r w:rsidR="00A55E82">
        <w:t>"</w:t>
      </w:r>
      <w:r w:rsidR="00A55E82">
        <w:rPr>
          <w:rFonts w:hint="cs"/>
        </w:rPr>
        <w:t>Implicit Theology</w:t>
      </w:r>
      <w:r w:rsidR="00A55E82">
        <w:t>", 108 Fn 9.</w:t>
      </w:r>
    </w:p>
  </w:footnote>
  <w:footnote w:id="61">
    <w:p w14:paraId="30BE7AD9" w14:textId="77777777" w:rsidR="004F1719" w:rsidRDefault="004F1719" w:rsidP="004F1719">
      <w:pPr>
        <w:pStyle w:val="FootnoteText"/>
        <w:bidi w:val="0"/>
      </w:pPr>
      <w:r>
        <w:rPr>
          <w:rStyle w:val="FootnoteReference"/>
        </w:rPr>
        <w:footnoteRef/>
      </w:r>
      <w:r>
        <w:rPr>
          <w:rtl/>
        </w:rPr>
        <w:t xml:space="preserve"> </w:t>
      </w:r>
      <w:r>
        <w:t>See p.</w:t>
      </w:r>
      <w:r w:rsidRPr="004E1E39">
        <w:rPr>
          <w:rFonts w:hint="cs"/>
          <w:rtl/>
        </w:rPr>
        <w:t xml:space="preserve"> </w:t>
      </w:r>
      <w:r w:rsidRPr="00A105FF">
        <w:rPr>
          <w:highlight w:val="red"/>
          <w:rtl/>
        </w:rPr>
        <w:fldChar w:fldCharType="begin"/>
      </w:r>
      <w:r w:rsidRPr="00A105FF">
        <w:rPr>
          <w:highlight w:val="red"/>
        </w:rPr>
        <w:instrText xml:space="preserve"> </w:instrText>
      </w:r>
      <w:r w:rsidRPr="00A105FF">
        <w:rPr>
          <w:rFonts w:hint="cs"/>
          <w:highlight w:val="red"/>
        </w:rPr>
        <w:instrText>PAGEREF _Ref59794008 \h</w:instrText>
      </w:r>
      <w:r w:rsidRPr="00A105FF">
        <w:rPr>
          <w:highlight w:val="red"/>
        </w:rPr>
        <w:instrText xml:space="preserve"> </w:instrText>
      </w:r>
      <w:r w:rsidRPr="00A105FF">
        <w:rPr>
          <w:highlight w:val="red"/>
          <w:rtl/>
        </w:rPr>
      </w:r>
      <w:r w:rsidRPr="00A105FF">
        <w:rPr>
          <w:highlight w:val="red"/>
          <w:rtl/>
        </w:rPr>
        <w:fldChar w:fldCharType="separate"/>
      </w:r>
      <w:r w:rsidRPr="00A105FF">
        <w:rPr>
          <w:noProof/>
          <w:highlight w:val="red"/>
        </w:rPr>
        <w:t>137</w:t>
      </w:r>
      <w:r w:rsidRPr="00A105FF">
        <w:rPr>
          <w:highlight w:val="red"/>
          <w:rtl/>
        </w:rPr>
        <w:fldChar w:fldCharType="end"/>
      </w:r>
      <w:r w:rsidRPr="00A105FF">
        <w:rPr>
          <w:rFonts w:hint="cs"/>
          <w:highlight w:val="red"/>
          <w:rtl/>
        </w:rPr>
        <w:t>.</w:t>
      </w:r>
      <w:r>
        <w:t xml:space="preserve"> </w:t>
      </w:r>
    </w:p>
  </w:footnote>
  <w:footnote w:id="62">
    <w:p w14:paraId="583F12C4" w14:textId="3CF40434" w:rsidR="00DF773C" w:rsidRDefault="00DF773C" w:rsidP="00B11340">
      <w:pPr>
        <w:pStyle w:val="FootnoteText"/>
        <w:bidi w:val="0"/>
      </w:pPr>
      <w:r>
        <w:rPr>
          <w:rStyle w:val="FootnoteReference"/>
        </w:rPr>
        <w:footnoteRef/>
      </w:r>
      <w:r>
        <w:rPr>
          <w:rtl/>
        </w:rPr>
        <w:t xml:space="preserve"> </w:t>
      </w:r>
      <w:r w:rsidR="002D2CF8">
        <w:t xml:space="preserve">See for example Hutner, </w:t>
      </w:r>
      <w:r w:rsidR="002D2CF8" w:rsidRPr="004D6836">
        <w:rPr>
          <w:i/>
          <w:iCs/>
        </w:rPr>
        <w:t>Reshimot Lev</w:t>
      </w:r>
      <w:r w:rsidR="002D2CF8">
        <w:t>, Vol. 1, 44, 185, 205, 243; Vol. 2, 6, 99, 250, 357;</w:t>
      </w:r>
      <w:r w:rsidR="002D2CF8" w:rsidRPr="004E1E39">
        <w:rPr>
          <w:rtl/>
        </w:rPr>
        <w:t xml:space="preserve"> </w:t>
      </w:r>
      <w:r w:rsidR="002D2CF8" w:rsidRPr="0039721F">
        <w:rPr>
          <w:i/>
          <w:iCs/>
        </w:rPr>
        <w:t>Ma'amarei Pachad Yitzchak: Pesach</w:t>
      </w:r>
      <w:r w:rsidR="002D2CF8">
        <w:rPr>
          <w:i/>
          <w:iCs/>
        </w:rPr>
        <w:t xml:space="preserve">, </w:t>
      </w:r>
      <w:r w:rsidR="002D2CF8">
        <w:t>33/4, 53/9, 107/8, 109/8;</w:t>
      </w:r>
      <w:r w:rsidR="002D2CF8" w:rsidRPr="004E1E39">
        <w:rPr>
          <w:rtl/>
        </w:rPr>
        <w:t xml:space="preserve"> </w:t>
      </w:r>
      <w:r w:rsidR="002D2CF8" w:rsidRPr="00B5240F">
        <w:rPr>
          <w:i/>
          <w:iCs/>
        </w:rPr>
        <w:t>Ma'amarei Pachad Yitzchak: Succot</w:t>
      </w:r>
      <w:r w:rsidR="002D2CF8">
        <w:rPr>
          <w:i/>
          <w:iCs/>
        </w:rPr>
        <w:t xml:space="preserve">, </w:t>
      </w:r>
      <w:r w:rsidR="002D2CF8">
        <w:t>99/16.</w:t>
      </w:r>
    </w:p>
  </w:footnote>
  <w:footnote w:id="63">
    <w:p w14:paraId="0AC92978" w14:textId="1D16A774" w:rsidR="00B11340" w:rsidRDefault="00B11340" w:rsidP="00B11340">
      <w:pPr>
        <w:pStyle w:val="FootnoteText"/>
        <w:bidi w:val="0"/>
      </w:pPr>
      <w:r>
        <w:rPr>
          <w:rStyle w:val="FootnoteReference"/>
        </w:rPr>
        <w:footnoteRef/>
      </w:r>
      <w:r>
        <w:rPr>
          <w:rtl/>
        </w:rPr>
        <w:t xml:space="preserve"> </w:t>
      </w:r>
      <w:r w:rsidR="00FF1A50">
        <w:rPr>
          <w:rFonts w:hint="cs"/>
        </w:rPr>
        <w:t xml:space="preserve">Hutner, </w:t>
      </w:r>
      <w:r w:rsidR="00FF1A50" w:rsidRPr="004D6836">
        <w:rPr>
          <w:rFonts w:hint="cs"/>
          <w:i/>
          <w:iCs/>
        </w:rPr>
        <w:t>Reshimot Lev</w:t>
      </w:r>
      <w:r w:rsidR="00FF1A50">
        <w:t>, Vol. 1, 185-186;</w:t>
      </w:r>
      <w:r w:rsidR="00FF1A50">
        <w:rPr>
          <w:rFonts w:hint="cs"/>
          <w:rtl/>
        </w:rPr>
        <w:t xml:space="preserve"> </w:t>
      </w:r>
      <w:r w:rsidR="00FF1A50">
        <w:rPr>
          <w:rFonts w:hint="cs"/>
        </w:rPr>
        <w:t xml:space="preserve">Hutner, </w:t>
      </w:r>
      <w:r w:rsidR="00FF1A50" w:rsidRPr="004D6836">
        <w:rPr>
          <w:rFonts w:hint="cs"/>
          <w:i/>
          <w:iCs/>
        </w:rPr>
        <w:t>Reshimot Lev</w:t>
      </w:r>
      <w:r w:rsidR="00FF1A50">
        <w:t>, Vol. 2, 356.</w:t>
      </w:r>
    </w:p>
  </w:footnote>
  <w:footnote w:id="64">
    <w:p w14:paraId="68EF8460" w14:textId="6FA04E27" w:rsidR="00A277A8" w:rsidRDefault="00A277A8" w:rsidP="00A277A8">
      <w:pPr>
        <w:pStyle w:val="FootnoteText"/>
        <w:bidi w:val="0"/>
      </w:pPr>
      <w:r>
        <w:rPr>
          <w:rStyle w:val="FootnoteReference"/>
        </w:rPr>
        <w:footnoteRef/>
      </w:r>
      <w:r>
        <w:rPr>
          <w:rtl/>
        </w:rPr>
        <w:t xml:space="preserve"> </w:t>
      </w:r>
      <w:r w:rsidR="003003F1">
        <w:t xml:space="preserve">See p. </w:t>
      </w:r>
      <w:r w:rsidR="003003F1" w:rsidRPr="00DC0649">
        <w:rPr>
          <w:highlight w:val="red"/>
          <w:rtl/>
        </w:rPr>
        <w:fldChar w:fldCharType="begin"/>
      </w:r>
      <w:r w:rsidR="003003F1" w:rsidRPr="00DC0649">
        <w:rPr>
          <w:highlight w:val="red"/>
          <w:rtl/>
        </w:rPr>
        <w:instrText xml:space="preserve"> </w:instrText>
      </w:r>
      <w:r w:rsidR="003003F1" w:rsidRPr="00DC0649">
        <w:rPr>
          <w:rFonts w:hint="cs"/>
          <w:highlight w:val="red"/>
        </w:rPr>
        <w:instrText>PAGEREF</w:instrText>
      </w:r>
      <w:r w:rsidR="003003F1" w:rsidRPr="00DC0649">
        <w:rPr>
          <w:rFonts w:hint="cs"/>
          <w:highlight w:val="red"/>
          <w:rtl/>
        </w:rPr>
        <w:instrText xml:space="preserve"> _</w:instrText>
      </w:r>
      <w:r w:rsidR="003003F1" w:rsidRPr="00DC0649">
        <w:rPr>
          <w:rFonts w:hint="cs"/>
          <w:highlight w:val="red"/>
        </w:rPr>
        <w:instrText>Ref59788815 \h</w:instrText>
      </w:r>
      <w:r w:rsidR="003003F1" w:rsidRPr="00DC0649">
        <w:rPr>
          <w:highlight w:val="red"/>
          <w:rtl/>
        </w:rPr>
        <w:instrText xml:space="preserve"> </w:instrText>
      </w:r>
      <w:r w:rsidR="003003F1" w:rsidRPr="00DC0649">
        <w:rPr>
          <w:highlight w:val="red"/>
          <w:rtl/>
        </w:rPr>
      </w:r>
      <w:r w:rsidR="003003F1" w:rsidRPr="00DC0649">
        <w:rPr>
          <w:highlight w:val="red"/>
          <w:rtl/>
        </w:rPr>
        <w:fldChar w:fldCharType="separate"/>
      </w:r>
      <w:r w:rsidR="003003F1" w:rsidRPr="00DC0649">
        <w:rPr>
          <w:noProof/>
          <w:highlight w:val="red"/>
        </w:rPr>
        <w:t>115</w:t>
      </w:r>
      <w:r w:rsidR="003003F1" w:rsidRPr="00DC0649">
        <w:rPr>
          <w:highlight w:val="red"/>
          <w:rtl/>
        </w:rPr>
        <w:fldChar w:fldCharType="end"/>
      </w:r>
      <w:r w:rsidR="003003F1" w:rsidRPr="00DC0649">
        <w:rPr>
          <w:rFonts w:hint="cs"/>
          <w:highlight w:val="red"/>
          <w:rtl/>
        </w:rPr>
        <w:t>.</w:t>
      </w:r>
    </w:p>
  </w:footnote>
  <w:footnote w:id="65">
    <w:p w14:paraId="306B0890" w14:textId="6AA6F39E" w:rsidR="005E6936" w:rsidRDefault="005E6936" w:rsidP="005E6936">
      <w:pPr>
        <w:pStyle w:val="FootnoteText"/>
        <w:bidi w:val="0"/>
      </w:pPr>
      <w:r>
        <w:rPr>
          <w:rStyle w:val="FootnoteReference"/>
        </w:rPr>
        <w:footnoteRef/>
      </w:r>
      <w:r>
        <w:rPr>
          <w:rtl/>
        </w:rPr>
        <w:t xml:space="preserve"> </w:t>
      </w:r>
      <w:r w:rsidR="00F45DC0">
        <w:t xml:space="preserve">And see Ramhal, </w:t>
      </w:r>
      <w:r w:rsidR="00F45DC0">
        <w:rPr>
          <w:i/>
          <w:iCs/>
        </w:rPr>
        <w:t>Mesillat Yesharim</w:t>
      </w:r>
      <w:r w:rsidR="00F45DC0">
        <w:t>, ch. 5.</w:t>
      </w:r>
    </w:p>
  </w:footnote>
  <w:footnote w:id="66">
    <w:p w14:paraId="3D85FE30" w14:textId="77777777" w:rsidR="000400C9" w:rsidRPr="004E1E39" w:rsidRDefault="000400C9" w:rsidP="000400C9">
      <w:pPr>
        <w:pStyle w:val="FootnoteText"/>
        <w:bidi w:val="0"/>
      </w:pPr>
      <w:r w:rsidRPr="004E1E39">
        <w:rPr>
          <w:rStyle w:val="FootnoteReference"/>
        </w:rPr>
        <w:footnoteRef/>
      </w:r>
      <w:r w:rsidRPr="004E1E39">
        <w:t xml:space="preserve"> </w:t>
      </w:r>
      <w:r>
        <w:rPr>
          <w:rFonts w:hint="cs"/>
        </w:rPr>
        <w:t xml:space="preserve">Hutner, </w:t>
      </w:r>
      <w:r w:rsidRPr="000C3788">
        <w:rPr>
          <w:rFonts w:hint="cs"/>
          <w:i/>
          <w:iCs/>
        </w:rPr>
        <w:t>Reshimot Lev</w:t>
      </w:r>
      <w:r>
        <w:t>, Vol. 1, 125. See also</w:t>
      </w:r>
      <w:r w:rsidRPr="004E1E39">
        <w:rPr>
          <w:rFonts w:hint="cs"/>
          <w:rtl/>
        </w:rPr>
        <w:t xml:space="preserve"> </w:t>
      </w:r>
      <w:r>
        <w:rPr>
          <w:rFonts w:hint="cs"/>
        </w:rPr>
        <w:t xml:space="preserve">Hutner, </w:t>
      </w:r>
      <w:r w:rsidRPr="000C3788">
        <w:rPr>
          <w:rFonts w:hint="cs"/>
          <w:i/>
          <w:iCs/>
        </w:rPr>
        <w:t>Reshimot Lev</w:t>
      </w:r>
      <w:r>
        <w:rPr>
          <w:i/>
          <w:iCs/>
        </w:rPr>
        <w:t xml:space="preserve">, </w:t>
      </w:r>
      <w:r>
        <w:t xml:space="preserve">Vol. 1, 214. And see </w:t>
      </w:r>
      <w:r w:rsidRPr="0039721F">
        <w:rPr>
          <w:rFonts w:hint="cs"/>
          <w:i/>
          <w:iCs/>
        </w:rPr>
        <w:t>Ma</w:t>
      </w:r>
      <w:r w:rsidRPr="0039721F">
        <w:rPr>
          <w:i/>
          <w:iCs/>
        </w:rPr>
        <w:t>'</w:t>
      </w:r>
      <w:r w:rsidRPr="0039721F">
        <w:rPr>
          <w:rFonts w:hint="cs"/>
          <w:i/>
          <w:iCs/>
        </w:rPr>
        <w:t>amarei Pachad Yitzchak: Pesach</w:t>
      </w:r>
      <w:r>
        <w:t>, 111/4.</w:t>
      </w:r>
    </w:p>
  </w:footnote>
  <w:footnote w:id="67">
    <w:p w14:paraId="352493D3" w14:textId="77777777" w:rsidR="00692F38" w:rsidRPr="004E1E39" w:rsidRDefault="00692F38" w:rsidP="00692F38">
      <w:pPr>
        <w:pStyle w:val="FootnoteText"/>
        <w:bidi w:val="0"/>
        <w:rPr>
          <w:rStyle w:val="SubtleReference"/>
        </w:rPr>
      </w:pPr>
      <w:r w:rsidRPr="004E1E39">
        <w:rPr>
          <w:rStyle w:val="SubtleReference"/>
          <w:vertAlign w:val="superscript"/>
        </w:rPr>
        <w:footnoteRef/>
      </w:r>
      <w:r>
        <w:rPr>
          <w:rStyle w:val="SubtleReference"/>
        </w:rPr>
        <w:t xml:space="preserve"> See </w:t>
      </w:r>
      <w:r w:rsidRPr="004E1E39">
        <w:rPr>
          <w:rStyle w:val="SubtleReference"/>
        </w:rPr>
        <w:t>David, "Zikhronot</w:t>
      </w:r>
      <w:r>
        <w:rPr>
          <w:rStyle w:val="SubtleReference"/>
        </w:rPr>
        <w:t>", 91.</w:t>
      </w:r>
    </w:p>
  </w:footnote>
  <w:footnote w:id="68">
    <w:p w14:paraId="6D646E38" w14:textId="5BBF67A6" w:rsidR="00111248" w:rsidRDefault="00111248" w:rsidP="00111248">
      <w:pPr>
        <w:pStyle w:val="FootnoteText"/>
        <w:bidi w:val="0"/>
        <w:rPr>
          <w:rtl/>
        </w:rPr>
      </w:pPr>
      <w:r>
        <w:rPr>
          <w:rStyle w:val="FootnoteReference"/>
        </w:rPr>
        <w:footnoteRef/>
      </w:r>
      <w:r>
        <w:rPr>
          <w:rtl/>
        </w:rPr>
        <w:t xml:space="preserve"> </w:t>
      </w:r>
      <w:r w:rsidR="00CA3F52">
        <w:t>See commentary by Rashi and Metzudat David to Samuel I, 15/32.</w:t>
      </w:r>
    </w:p>
  </w:footnote>
  <w:footnote w:id="69">
    <w:p w14:paraId="742FA1F1" w14:textId="77777777" w:rsidR="0052196D" w:rsidRPr="004E1E39" w:rsidRDefault="0052196D" w:rsidP="0052196D">
      <w:pPr>
        <w:pStyle w:val="FootnoteText"/>
        <w:bidi w:val="0"/>
      </w:pPr>
      <w:bookmarkStart w:id="32" w:name="_Ref57381416"/>
      <w:r w:rsidRPr="00C92A9E">
        <w:rPr>
          <w:rStyle w:val="FootnoteReference"/>
        </w:rPr>
        <w:footnoteRef/>
      </w:r>
      <w:r w:rsidRPr="00C92A9E">
        <w:t xml:space="preserve"> See also Hutner, </w:t>
      </w:r>
      <w:r w:rsidRPr="00C92A9E">
        <w:rPr>
          <w:i/>
          <w:iCs/>
        </w:rPr>
        <w:t>Reshimot Lev</w:t>
      </w:r>
      <w:r w:rsidRPr="00C92A9E">
        <w:t xml:space="preserve">, Vol. 2, 364. </w:t>
      </w:r>
      <w:r>
        <w:t xml:space="preserve">The publishers of </w:t>
      </w:r>
      <w:r>
        <w:rPr>
          <w:i/>
          <w:iCs/>
        </w:rPr>
        <w:t xml:space="preserve">Reshimot Lev </w:t>
      </w:r>
      <w:r>
        <w:t xml:space="preserve">refers on site to R. </w:t>
      </w:r>
      <w:r w:rsidRPr="00C92A9E">
        <w:t xml:space="preserve">Mordechai </w:t>
      </w:r>
      <w:r w:rsidRPr="00146758">
        <w:t xml:space="preserve">Yosef Leiner's ("the Ishbitzer", 1801-1854) </w:t>
      </w:r>
      <w:r w:rsidRPr="00146758">
        <w:rPr>
          <w:i/>
          <w:iCs/>
        </w:rPr>
        <w:t>Mei Hashiloach</w:t>
      </w:r>
      <w:r w:rsidRPr="00146758">
        <w:t xml:space="preserve"> on Beshalakh, "Hashem Yilachem Lachem". The </w:t>
      </w:r>
      <w:r w:rsidRPr="009347A8">
        <w:t xml:space="preserve">Ishbitzer is often seen as the quintessential Jewish theological determinist, this text being a prime example. See </w:t>
      </w:r>
      <w:r w:rsidRPr="00D71838">
        <w:rPr>
          <w:rFonts w:hint="cs"/>
        </w:rPr>
        <w:t xml:space="preserve">Finkelstein, </w:t>
      </w:r>
      <w:r w:rsidRPr="00D71838">
        <w:t>"</w:t>
      </w:r>
      <w:r w:rsidRPr="00D71838">
        <w:rPr>
          <w:rFonts w:hint="cs"/>
        </w:rPr>
        <w:t>Determinism</w:t>
      </w:r>
      <w:r w:rsidRPr="00D71838">
        <w:t xml:space="preserve">", for an analysis of R. Hutner's attitude towards theological-determinism and in particular his selective use of this text from </w:t>
      </w:r>
      <w:r w:rsidRPr="00D71838">
        <w:rPr>
          <w:i/>
          <w:iCs/>
        </w:rPr>
        <w:t xml:space="preserve">Mei Hashiloach. </w:t>
      </w:r>
      <w:r w:rsidRPr="00D71838">
        <w:t xml:space="preserve">In any case, R. Hutner'sm clraely isn't referring to this type of theological-determinism – which except for this particular Hassidic sect was entirely marginal in his day – when he refers to </w:t>
      </w:r>
      <w:r w:rsidRPr="00D71838">
        <w:rPr>
          <w:rtl/>
        </w:rPr>
        <w:t>"</w:t>
      </w:r>
      <w:r w:rsidRPr="00C06A05">
        <w:rPr>
          <w:highlight w:val="yellow"/>
          <w:rtl/>
        </w:rPr>
        <w:t>המיית הכפירה [בבחירה] המשתלטת לעינינו</w:t>
      </w:r>
      <w:r w:rsidRPr="00D71838">
        <w:rPr>
          <w:rtl/>
        </w:rPr>
        <w:t>"</w:t>
      </w:r>
      <w:r w:rsidRPr="00D71838">
        <w:t xml:space="preserve"> which is </w:t>
      </w:r>
      <w:r>
        <w:t>prominent amongst</w:t>
      </w:r>
      <w:r w:rsidRPr="00C06A05">
        <w:rPr>
          <w:highlight w:val="yellow"/>
          <w:rtl/>
        </w:rPr>
        <w:t>"אנשי</w:t>
      </w:r>
      <w:r w:rsidRPr="00C06A05">
        <w:rPr>
          <w:rFonts w:hint="cs"/>
          <w:highlight w:val="yellow"/>
          <w:rtl/>
        </w:rPr>
        <w:t>-</w:t>
      </w:r>
      <w:r w:rsidRPr="00C06A05">
        <w:rPr>
          <w:highlight w:val="yellow"/>
          <w:rtl/>
        </w:rPr>
        <w:t>החול</w:t>
      </w:r>
      <w:r w:rsidRPr="00C06A05">
        <w:rPr>
          <w:rFonts w:hint="cs"/>
          <w:highlight w:val="yellow"/>
          <w:rtl/>
        </w:rPr>
        <w:t xml:space="preserve"> [...]</w:t>
      </w:r>
      <w:r w:rsidRPr="00C06A05">
        <w:rPr>
          <w:highlight w:val="yellow"/>
          <w:rtl/>
        </w:rPr>
        <w:t xml:space="preserve"> שהורידו את ערכו של אדם, עד לידי השוואה עם שאר בעלי חיים</w:t>
      </w:r>
      <w:r w:rsidRPr="00C06A05">
        <w:rPr>
          <w:rFonts w:hint="cs"/>
          <w:highlight w:val="yellow"/>
          <w:rtl/>
        </w:rPr>
        <w:t>.</w:t>
      </w:r>
      <w:r w:rsidRPr="00C06A05">
        <w:rPr>
          <w:highlight w:val="yellow"/>
          <w:rtl/>
        </w:rPr>
        <w:t>"</w:t>
      </w:r>
      <w:r w:rsidRPr="00D71838">
        <w:t xml:space="preserve"> Rather, he is referring to philosophic and scientific deterministic views which were gaining prominence during his time. See further, ch. 6</w:t>
      </w:r>
      <w:r w:rsidRPr="00D71838">
        <w:rPr>
          <w:rFonts w:hint="cs"/>
          <w:rtl/>
        </w:rPr>
        <w:t>.</w:t>
      </w:r>
      <w:bookmarkEnd w:id="32"/>
    </w:p>
  </w:footnote>
  <w:footnote w:id="70">
    <w:p w14:paraId="65093021" w14:textId="43FDFC02" w:rsidR="00054720" w:rsidRDefault="00054720" w:rsidP="00054720">
      <w:pPr>
        <w:pStyle w:val="FootnoteText"/>
        <w:bidi w:val="0"/>
      </w:pPr>
      <w:r>
        <w:rPr>
          <w:rStyle w:val="FootnoteReference"/>
        </w:rPr>
        <w:footnoteRef/>
      </w:r>
      <w:r>
        <w:rPr>
          <w:rtl/>
        </w:rPr>
        <w:t xml:space="preserve"> </w:t>
      </w:r>
      <w:r w:rsidR="00D062B0" w:rsidRPr="00F75EFF">
        <w:rPr>
          <w:highlight w:val="red"/>
        </w:rPr>
        <w:t>See p.</w:t>
      </w:r>
      <w:r w:rsidR="00D062B0" w:rsidRPr="00F75EFF">
        <w:rPr>
          <w:highlight w:val="red"/>
          <w:rtl/>
        </w:rPr>
        <w:t xml:space="preserve"> </w:t>
      </w:r>
      <w:r w:rsidR="00D062B0" w:rsidRPr="00F75EFF">
        <w:rPr>
          <w:highlight w:val="red"/>
          <w:rtl/>
        </w:rPr>
        <w:fldChar w:fldCharType="begin"/>
      </w:r>
      <w:r w:rsidR="00D062B0" w:rsidRPr="00F75EFF">
        <w:rPr>
          <w:highlight w:val="red"/>
          <w:rtl/>
        </w:rPr>
        <w:instrText xml:space="preserve"> </w:instrText>
      </w:r>
      <w:r w:rsidR="00D062B0" w:rsidRPr="00F75EFF">
        <w:rPr>
          <w:rFonts w:hint="cs"/>
          <w:highlight w:val="red"/>
        </w:rPr>
        <w:instrText>PAGEREF</w:instrText>
      </w:r>
      <w:r w:rsidR="00D062B0" w:rsidRPr="00F75EFF">
        <w:rPr>
          <w:rFonts w:hint="cs"/>
          <w:highlight w:val="red"/>
          <w:rtl/>
        </w:rPr>
        <w:instrText xml:space="preserve"> _</w:instrText>
      </w:r>
      <w:r w:rsidR="00D062B0" w:rsidRPr="00F75EFF">
        <w:rPr>
          <w:rFonts w:hint="cs"/>
          <w:highlight w:val="red"/>
        </w:rPr>
        <w:instrText>Ref57515088 \h</w:instrText>
      </w:r>
      <w:r w:rsidR="00D062B0" w:rsidRPr="00F75EFF">
        <w:rPr>
          <w:highlight w:val="red"/>
          <w:rtl/>
        </w:rPr>
        <w:instrText xml:space="preserve"> </w:instrText>
      </w:r>
      <w:r w:rsidR="00D062B0" w:rsidRPr="00F75EFF">
        <w:rPr>
          <w:highlight w:val="red"/>
          <w:rtl/>
        </w:rPr>
      </w:r>
      <w:r w:rsidR="00D062B0" w:rsidRPr="00F75EFF">
        <w:rPr>
          <w:highlight w:val="red"/>
          <w:rtl/>
        </w:rPr>
        <w:fldChar w:fldCharType="separate"/>
      </w:r>
      <w:r w:rsidR="00D062B0" w:rsidRPr="00F75EFF">
        <w:rPr>
          <w:noProof/>
          <w:highlight w:val="red"/>
        </w:rPr>
        <w:t>89</w:t>
      </w:r>
      <w:r w:rsidR="00D062B0" w:rsidRPr="00F75EFF">
        <w:rPr>
          <w:highlight w:val="red"/>
          <w:rtl/>
        </w:rPr>
        <w:fldChar w:fldCharType="end"/>
      </w:r>
      <w:r w:rsidR="00D062B0" w:rsidRPr="00F75EFF">
        <w:rPr>
          <w:rFonts w:hint="cs"/>
          <w:highlight w:val="red"/>
          <w:rtl/>
        </w:rPr>
        <w:t xml:space="preserve"> </w:t>
      </w:r>
      <w:proofErr w:type="spellStart"/>
      <w:r w:rsidR="00D062B0" w:rsidRPr="00F75EFF">
        <w:rPr>
          <w:highlight w:val="red"/>
        </w:rPr>
        <w:t>Fn</w:t>
      </w:r>
      <w:proofErr w:type="spellEnd"/>
      <w:r w:rsidR="00D062B0" w:rsidRPr="00F75EFF">
        <w:rPr>
          <w:rFonts w:hint="cs"/>
          <w:highlight w:val="red"/>
          <w:rtl/>
        </w:rPr>
        <w:t xml:space="preserve"> </w:t>
      </w:r>
      <w:r w:rsidR="00D062B0" w:rsidRPr="00F75EFF">
        <w:rPr>
          <w:highlight w:val="red"/>
          <w:rtl/>
        </w:rPr>
        <w:fldChar w:fldCharType="begin"/>
      </w:r>
      <w:r w:rsidR="00D062B0" w:rsidRPr="00F75EFF">
        <w:rPr>
          <w:highlight w:val="red"/>
          <w:rtl/>
        </w:rPr>
        <w:instrText xml:space="preserve"> </w:instrText>
      </w:r>
      <w:r w:rsidR="00D062B0" w:rsidRPr="00F75EFF">
        <w:rPr>
          <w:rFonts w:hint="cs"/>
          <w:highlight w:val="red"/>
        </w:rPr>
        <w:instrText>NOTEREF</w:instrText>
      </w:r>
      <w:r w:rsidR="00D062B0" w:rsidRPr="00F75EFF">
        <w:rPr>
          <w:rFonts w:hint="cs"/>
          <w:highlight w:val="red"/>
          <w:rtl/>
        </w:rPr>
        <w:instrText xml:space="preserve"> _</w:instrText>
      </w:r>
      <w:r w:rsidR="00D062B0" w:rsidRPr="00F75EFF">
        <w:rPr>
          <w:rFonts w:hint="cs"/>
          <w:highlight w:val="red"/>
        </w:rPr>
        <w:instrText>Ref57515055 \h</w:instrText>
      </w:r>
      <w:r w:rsidR="00D062B0" w:rsidRPr="00F75EFF">
        <w:rPr>
          <w:highlight w:val="red"/>
          <w:rtl/>
        </w:rPr>
        <w:instrText xml:space="preserve">  \* </w:instrText>
      </w:r>
      <w:r w:rsidR="00D062B0" w:rsidRPr="00F75EFF">
        <w:rPr>
          <w:highlight w:val="red"/>
        </w:rPr>
        <w:instrText>MERGEFORMAT</w:instrText>
      </w:r>
      <w:r w:rsidR="00D062B0" w:rsidRPr="00F75EFF">
        <w:rPr>
          <w:highlight w:val="red"/>
          <w:rtl/>
        </w:rPr>
        <w:instrText xml:space="preserve"> </w:instrText>
      </w:r>
      <w:r w:rsidR="00D062B0" w:rsidRPr="00F75EFF">
        <w:rPr>
          <w:highlight w:val="red"/>
          <w:rtl/>
        </w:rPr>
      </w:r>
      <w:r w:rsidR="00D062B0" w:rsidRPr="00F75EFF">
        <w:rPr>
          <w:highlight w:val="red"/>
          <w:rtl/>
        </w:rPr>
        <w:fldChar w:fldCharType="separate"/>
      </w:r>
      <w:r w:rsidR="00D062B0">
        <w:rPr>
          <w:highlight w:val="red"/>
          <w:rtl/>
        </w:rPr>
        <w:t>50</w:t>
      </w:r>
      <w:r w:rsidR="00D062B0" w:rsidRPr="00F75EFF">
        <w:rPr>
          <w:highlight w:val="red"/>
          <w:rtl/>
        </w:rPr>
        <w:fldChar w:fldCharType="end"/>
      </w:r>
      <w:r w:rsidR="00D062B0" w:rsidRPr="00F75EFF">
        <w:rPr>
          <w:highlight w:val="red"/>
        </w:rPr>
        <w:t>.</w:t>
      </w:r>
    </w:p>
  </w:footnote>
  <w:footnote w:id="71">
    <w:p w14:paraId="4255930C" w14:textId="74D0EAE7" w:rsidR="00482ED8" w:rsidRDefault="00482ED8" w:rsidP="00482ED8">
      <w:pPr>
        <w:pStyle w:val="FootnoteText"/>
        <w:bidi w:val="0"/>
      </w:pPr>
      <w:r>
        <w:rPr>
          <w:rStyle w:val="FootnoteReference"/>
        </w:rPr>
        <w:footnoteRef/>
      </w:r>
      <w:r>
        <w:rPr>
          <w:rtl/>
        </w:rPr>
        <w:t xml:space="preserve"> </w:t>
      </w:r>
      <w:r w:rsidR="00712E21" w:rsidRPr="00ED47CA">
        <w:rPr>
          <w:highlight w:val="red"/>
        </w:rPr>
        <w:t>See p.</w:t>
      </w:r>
      <w:r w:rsidR="00712E21" w:rsidRPr="00ED47CA">
        <w:rPr>
          <w:rFonts w:hint="cs"/>
          <w:highlight w:val="red"/>
          <w:rtl/>
        </w:rPr>
        <w:t xml:space="preserve"> </w:t>
      </w:r>
      <w:r w:rsidR="00712E21" w:rsidRPr="00ED47CA">
        <w:rPr>
          <w:highlight w:val="red"/>
        </w:rPr>
        <w:fldChar w:fldCharType="begin"/>
      </w:r>
      <w:r w:rsidR="00712E21" w:rsidRPr="00ED47CA">
        <w:rPr>
          <w:highlight w:val="red"/>
          <w:rtl/>
        </w:rPr>
        <w:instrText xml:space="preserve"> </w:instrText>
      </w:r>
      <w:r w:rsidR="00712E21" w:rsidRPr="00ED47CA">
        <w:rPr>
          <w:highlight w:val="red"/>
        </w:rPr>
        <w:instrText>PAGEREF</w:instrText>
      </w:r>
      <w:r w:rsidR="00712E21" w:rsidRPr="00ED47CA">
        <w:rPr>
          <w:highlight w:val="red"/>
          <w:rtl/>
        </w:rPr>
        <w:instrText xml:space="preserve"> _</w:instrText>
      </w:r>
      <w:r w:rsidR="00712E21" w:rsidRPr="00ED47CA">
        <w:rPr>
          <w:highlight w:val="red"/>
        </w:rPr>
        <w:instrText>Ref57561102 \h</w:instrText>
      </w:r>
      <w:r w:rsidR="00712E21" w:rsidRPr="00ED47CA">
        <w:rPr>
          <w:highlight w:val="red"/>
          <w:rtl/>
        </w:rPr>
        <w:instrText xml:space="preserve"> </w:instrText>
      </w:r>
      <w:r w:rsidR="00712E21" w:rsidRPr="00ED47CA">
        <w:rPr>
          <w:highlight w:val="red"/>
        </w:rPr>
      </w:r>
      <w:r w:rsidR="00712E21" w:rsidRPr="00ED47CA">
        <w:rPr>
          <w:highlight w:val="red"/>
        </w:rPr>
        <w:fldChar w:fldCharType="separate"/>
      </w:r>
      <w:r w:rsidR="00712E21" w:rsidRPr="00ED47CA">
        <w:rPr>
          <w:noProof/>
          <w:highlight w:val="red"/>
        </w:rPr>
        <w:t>89</w:t>
      </w:r>
      <w:r w:rsidR="00712E21" w:rsidRPr="00ED47CA">
        <w:rPr>
          <w:highlight w:val="red"/>
        </w:rPr>
        <w:fldChar w:fldCharType="end"/>
      </w:r>
      <w:r w:rsidR="00712E21" w:rsidRPr="00ED47CA">
        <w:rPr>
          <w:highlight w:val="red"/>
        </w:rPr>
        <w:t xml:space="preserve"> </w:t>
      </w:r>
      <w:proofErr w:type="spellStart"/>
      <w:r w:rsidR="00712E21" w:rsidRPr="00ED47CA">
        <w:rPr>
          <w:highlight w:val="red"/>
        </w:rPr>
        <w:t>Fn</w:t>
      </w:r>
      <w:proofErr w:type="spellEnd"/>
      <w:r w:rsidR="00712E21" w:rsidRPr="00ED47CA">
        <w:rPr>
          <w:highlight w:val="red"/>
        </w:rPr>
        <w:t xml:space="preserve"> </w:t>
      </w:r>
      <w:r w:rsidR="00712E21" w:rsidRPr="00ED47CA">
        <w:rPr>
          <w:highlight w:val="red"/>
          <w:rtl/>
        </w:rPr>
        <w:fldChar w:fldCharType="begin"/>
      </w:r>
      <w:r w:rsidR="00712E21" w:rsidRPr="00ED47CA">
        <w:rPr>
          <w:highlight w:val="red"/>
          <w:rtl/>
        </w:rPr>
        <w:instrText xml:space="preserve"> </w:instrText>
      </w:r>
      <w:r w:rsidR="00712E21" w:rsidRPr="00ED47CA">
        <w:rPr>
          <w:highlight w:val="red"/>
        </w:rPr>
        <w:instrText>NOTEREF</w:instrText>
      </w:r>
      <w:r w:rsidR="00712E21" w:rsidRPr="00ED47CA">
        <w:rPr>
          <w:highlight w:val="red"/>
          <w:rtl/>
        </w:rPr>
        <w:instrText xml:space="preserve"> _</w:instrText>
      </w:r>
      <w:r w:rsidR="00712E21" w:rsidRPr="00ED47CA">
        <w:rPr>
          <w:highlight w:val="red"/>
        </w:rPr>
        <w:instrText>Ref57575869 \h</w:instrText>
      </w:r>
      <w:r w:rsidR="00712E21" w:rsidRPr="00ED47CA">
        <w:rPr>
          <w:highlight w:val="red"/>
          <w:rtl/>
        </w:rPr>
        <w:instrText xml:space="preserve">  \* </w:instrText>
      </w:r>
      <w:r w:rsidR="00712E21" w:rsidRPr="00ED47CA">
        <w:rPr>
          <w:highlight w:val="red"/>
        </w:rPr>
        <w:instrText>MERGEFORMAT</w:instrText>
      </w:r>
      <w:r w:rsidR="00712E21" w:rsidRPr="00ED47CA">
        <w:rPr>
          <w:highlight w:val="red"/>
          <w:rtl/>
        </w:rPr>
        <w:instrText xml:space="preserve"> </w:instrText>
      </w:r>
      <w:r w:rsidR="00712E21" w:rsidRPr="00ED47CA">
        <w:rPr>
          <w:highlight w:val="red"/>
          <w:rtl/>
        </w:rPr>
      </w:r>
      <w:r w:rsidR="00712E21" w:rsidRPr="00ED47CA">
        <w:rPr>
          <w:highlight w:val="red"/>
          <w:rtl/>
        </w:rPr>
        <w:fldChar w:fldCharType="separate"/>
      </w:r>
      <w:r w:rsidR="00712E21" w:rsidRPr="00ED47CA">
        <w:rPr>
          <w:highlight w:val="red"/>
          <w:rtl/>
        </w:rPr>
        <w:t>49</w:t>
      </w:r>
      <w:r w:rsidR="00712E21" w:rsidRPr="00ED47CA">
        <w:rPr>
          <w:highlight w:val="red"/>
          <w:rtl/>
        </w:rPr>
        <w:fldChar w:fldCharType="end"/>
      </w:r>
      <w:r w:rsidR="00712E21" w:rsidRPr="00ED47CA">
        <w:rPr>
          <w:highlight w:val="red"/>
        </w:rPr>
        <w:t>.</w:t>
      </w:r>
    </w:p>
  </w:footnote>
  <w:footnote w:id="72">
    <w:p w14:paraId="056444D5" w14:textId="20C002D4" w:rsidR="005706EA" w:rsidRDefault="005706EA" w:rsidP="005706EA">
      <w:pPr>
        <w:pStyle w:val="FootnoteText"/>
        <w:bidi w:val="0"/>
      </w:pPr>
      <w:r>
        <w:rPr>
          <w:rStyle w:val="FootnoteReference"/>
        </w:rPr>
        <w:footnoteRef/>
      </w:r>
      <w:r>
        <w:t xml:space="preserve"> </w:t>
      </w:r>
      <w:r w:rsidR="00A47F47">
        <w:t>See Ch.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0B7"/>
    <w:multiLevelType w:val="multilevel"/>
    <w:tmpl w:val="4296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535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Davidson">
    <w15:presenceInfo w15:providerId="Windows Live" w15:userId="ede7cbbaad1d6b63"/>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3NTQ2NzI0MTazMDFW0lEKTi0uzszPAykwNKgFAEjiW6YtAAAA"/>
  </w:docVars>
  <w:rsids>
    <w:rsidRoot w:val="00C626C4"/>
    <w:rsid w:val="00000740"/>
    <w:rsid w:val="000010CA"/>
    <w:rsid w:val="0000205B"/>
    <w:rsid w:val="0000286F"/>
    <w:rsid w:val="00004061"/>
    <w:rsid w:val="000042FA"/>
    <w:rsid w:val="000052E2"/>
    <w:rsid w:val="00006735"/>
    <w:rsid w:val="0000778F"/>
    <w:rsid w:val="0001067B"/>
    <w:rsid w:val="00011411"/>
    <w:rsid w:val="00011EBF"/>
    <w:rsid w:val="00012209"/>
    <w:rsid w:val="00013760"/>
    <w:rsid w:val="000148E5"/>
    <w:rsid w:val="000150E1"/>
    <w:rsid w:val="0001544E"/>
    <w:rsid w:val="000155F0"/>
    <w:rsid w:val="000157B0"/>
    <w:rsid w:val="000158E2"/>
    <w:rsid w:val="00016599"/>
    <w:rsid w:val="000168C4"/>
    <w:rsid w:val="00017016"/>
    <w:rsid w:val="000172FC"/>
    <w:rsid w:val="000177C0"/>
    <w:rsid w:val="00020562"/>
    <w:rsid w:val="00020912"/>
    <w:rsid w:val="000211CC"/>
    <w:rsid w:val="00021654"/>
    <w:rsid w:val="0002294D"/>
    <w:rsid w:val="00024B81"/>
    <w:rsid w:val="00025D62"/>
    <w:rsid w:val="0002631D"/>
    <w:rsid w:val="00026D79"/>
    <w:rsid w:val="0002731A"/>
    <w:rsid w:val="000273B8"/>
    <w:rsid w:val="000273E5"/>
    <w:rsid w:val="000302F4"/>
    <w:rsid w:val="00031ABB"/>
    <w:rsid w:val="00031CF0"/>
    <w:rsid w:val="00031EBC"/>
    <w:rsid w:val="000320A9"/>
    <w:rsid w:val="000324D7"/>
    <w:rsid w:val="000338F8"/>
    <w:rsid w:val="00033AF8"/>
    <w:rsid w:val="00033CF3"/>
    <w:rsid w:val="0003480B"/>
    <w:rsid w:val="0003481E"/>
    <w:rsid w:val="00034941"/>
    <w:rsid w:val="00034CAA"/>
    <w:rsid w:val="0003638F"/>
    <w:rsid w:val="00036A8E"/>
    <w:rsid w:val="00036C6E"/>
    <w:rsid w:val="000378BF"/>
    <w:rsid w:val="0003792C"/>
    <w:rsid w:val="000379AD"/>
    <w:rsid w:val="000400C9"/>
    <w:rsid w:val="00041368"/>
    <w:rsid w:val="00041647"/>
    <w:rsid w:val="00042941"/>
    <w:rsid w:val="000441EE"/>
    <w:rsid w:val="00044FAD"/>
    <w:rsid w:val="00045BBD"/>
    <w:rsid w:val="00046810"/>
    <w:rsid w:val="00046CE8"/>
    <w:rsid w:val="00047DD3"/>
    <w:rsid w:val="00050A37"/>
    <w:rsid w:val="00051424"/>
    <w:rsid w:val="00051C23"/>
    <w:rsid w:val="00051D0D"/>
    <w:rsid w:val="00051DF5"/>
    <w:rsid w:val="0005203D"/>
    <w:rsid w:val="000533BB"/>
    <w:rsid w:val="00053955"/>
    <w:rsid w:val="0005446B"/>
    <w:rsid w:val="00054720"/>
    <w:rsid w:val="00055ADB"/>
    <w:rsid w:val="00055B94"/>
    <w:rsid w:val="00056909"/>
    <w:rsid w:val="000569CD"/>
    <w:rsid w:val="00056DEE"/>
    <w:rsid w:val="00057FC4"/>
    <w:rsid w:val="00060062"/>
    <w:rsid w:val="000600E5"/>
    <w:rsid w:val="000609DF"/>
    <w:rsid w:val="000609F9"/>
    <w:rsid w:val="00060FBB"/>
    <w:rsid w:val="00060FFF"/>
    <w:rsid w:val="00062033"/>
    <w:rsid w:val="0006246E"/>
    <w:rsid w:val="00062577"/>
    <w:rsid w:val="00062835"/>
    <w:rsid w:val="00062899"/>
    <w:rsid w:val="00062AC9"/>
    <w:rsid w:val="00063A09"/>
    <w:rsid w:val="00065AFC"/>
    <w:rsid w:val="00065BC1"/>
    <w:rsid w:val="00066574"/>
    <w:rsid w:val="00066B6B"/>
    <w:rsid w:val="00067294"/>
    <w:rsid w:val="000714A1"/>
    <w:rsid w:val="000714BA"/>
    <w:rsid w:val="000717D1"/>
    <w:rsid w:val="000729E7"/>
    <w:rsid w:val="00072CDF"/>
    <w:rsid w:val="00073566"/>
    <w:rsid w:val="00074B5C"/>
    <w:rsid w:val="0007528A"/>
    <w:rsid w:val="00075AB6"/>
    <w:rsid w:val="00076BEB"/>
    <w:rsid w:val="00076DF8"/>
    <w:rsid w:val="000770B1"/>
    <w:rsid w:val="000771ED"/>
    <w:rsid w:val="000771FA"/>
    <w:rsid w:val="00077C62"/>
    <w:rsid w:val="0008053A"/>
    <w:rsid w:val="0008264C"/>
    <w:rsid w:val="00082C5F"/>
    <w:rsid w:val="00083547"/>
    <w:rsid w:val="000856E7"/>
    <w:rsid w:val="0008598E"/>
    <w:rsid w:val="00085A0D"/>
    <w:rsid w:val="00085B68"/>
    <w:rsid w:val="00085C93"/>
    <w:rsid w:val="000864B3"/>
    <w:rsid w:val="00087313"/>
    <w:rsid w:val="00087790"/>
    <w:rsid w:val="00087BAA"/>
    <w:rsid w:val="00091727"/>
    <w:rsid w:val="000924D1"/>
    <w:rsid w:val="00092802"/>
    <w:rsid w:val="00092BC2"/>
    <w:rsid w:val="00092EFF"/>
    <w:rsid w:val="000930F7"/>
    <w:rsid w:val="0009451B"/>
    <w:rsid w:val="00094811"/>
    <w:rsid w:val="00094966"/>
    <w:rsid w:val="00096450"/>
    <w:rsid w:val="00096DC2"/>
    <w:rsid w:val="00097039"/>
    <w:rsid w:val="00097E1C"/>
    <w:rsid w:val="00097F12"/>
    <w:rsid w:val="000A02AF"/>
    <w:rsid w:val="000A12E0"/>
    <w:rsid w:val="000A1863"/>
    <w:rsid w:val="000A1D32"/>
    <w:rsid w:val="000A2189"/>
    <w:rsid w:val="000A229D"/>
    <w:rsid w:val="000A250F"/>
    <w:rsid w:val="000A2A19"/>
    <w:rsid w:val="000A35E6"/>
    <w:rsid w:val="000A3A98"/>
    <w:rsid w:val="000A3B72"/>
    <w:rsid w:val="000A4D65"/>
    <w:rsid w:val="000A551A"/>
    <w:rsid w:val="000A5F40"/>
    <w:rsid w:val="000A601E"/>
    <w:rsid w:val="000A6AF7"/>
    <w:rsid w:val="000A7EE1"/>
    <w:rsid w:val="000B043A"/>
    <w:rsid w:val="000B096B"/>
    <w:rsid w:val="000B289F"/>
    <w:rsid w:val="000B37DC"/>
    <w:rsid w:val="000B38F9"/>
    <w:rsid w:val="000B3DBC"/>
    <w:rsid w:val="000B422F"/>
    <w:rsid w:val="000B42BC"/>
    <w:rsid w:val="000B5B83"/>
    <w:rsid w:val="000B6806"/>
    <w:rsid w:val="000B6D88"/>
    <w:rsid w:val="000B70BD"/>
    <w:rsid w:val="000B7678"/>
    <w:rsid w:val="000B7A62"/>
    <w:rsid w:val="000B7BAD"/>
    <w:rsid w:val="000C0357"/>
    <w:rsid w:val="000C0839"/>
    <w:rsid w:val="000C0CAB"/>
    <w:rsid w:val="000C1A75"/>
    <w:rsid w:val="000C20C6"/>
    <w:rsid w:val="000C28E9"/>
    <w:rsid w:val="000C4E92"/>
    <w:rsid w:val="000C565C"/>
    <w:rsid w:val="000C5747"/>
    <w:rsid w:val="000C58EC"/>
    <w:rsid w:val="000C6119"/>
    <w:rsid w:val="000C68DE"/>
    <w:rsid w:val="000C6976"/>
    <w:rsid w:val="000C7010"/>
    <w:rsid w:val="000C7042"/>
    <w:rsid w:val="000C7429"/>
    <w:rsid w:val="000C7B7E"/>
    <w:rsid w:val="000C7F15"/>
    <w:rsid w:val="000D0331"/>
    <w:rsid w:val="000D0C51"/>
    <w:rsid w:val="000D18AF"/>
    <w:rsid w:val="000D1B10"/>
    <w:rsid w:val="000D1EFF"/>
    <w:rsid w:val="000D23B5"/>
    <w:rsid w:val="000D25E6"/>
    <w:rsid w:val="000D2703"/>
    <w:rsid w:val="000D288B"/>
    <w:rsid w:val="000D2C3E"/>
    <w:rsid w:val="000D3268"/>
    <w:rsid w:val="000D338E"/>
    <w:rsid w:val="000D3EFF"/>
    <w:rsid w:val="000D4223"/>
    <w:rsid w:val="000D470E"/>
    <w:rsid w:val="000D4C25"/>
    <w:rsid w:val="000D4EEC"/>
    <w:rsid w:val="000D58D3"/>
    <w:rsid w:val="000D590A"/>
    <w:rsid w:val="000D6339"/>
    <w:rsid w:val="000D66E2"/>
    <w:rsid w:val="000D7E30"/>
    <w:rsid w:val="000E09AE"/>
    <w:rsid w:val="000E0B2B"/>
    <w:rsid w:val="000E1231"/>
    <w:rsid w:val="000E13F6"/>
    <w:rsid w:val="000E1B20"/>
    <w:rsid w:val="000E254E"/>
    <w:rsid w:val="000E2E07"/>
    <w:rsid w:val="000E32E8"/>
    <w:rsid w:val="000E332C"/>
    <w:rsid w:val="000E3C32"/>
    <w:rsid w:val="000E4552"/>
    <w:rsid w:val="000E4E7B"/>
    <w:rsid w:val="000E5621"/>
    <w:rsid w:val="000E76B4"/>
    <w:rsid w:val="000F0D9E"/>
    <w:rsid w:val="000F1C8C"/>
    <w:rsid w:val="000F21BA"/>
    <w:rsid w:val="000F2E05"/>
    <w:rsid w:val="000F2E8E"/>
    <w:rsid w:val="000F3D58"/>
    <w:rsid w:val="000F48C1"/>
    <w:rsid w:val="000F69EB"/>
    <w:rsid w:val="000F7335"/>
    <w:rsid w:val="000F765D"/>
    <w:rsid w:val="001012EB"/>
    <w:rsid w:val="00101678"/>
    <w:rsid w:val="001018B4"/>
    <w:rsid w:val="00102E88"/>
    <w:rsid w:val="00103748"/>
    <w:rsid w:val="00103B0A"/>
    <w:rsid w:val="0010490D"/>
    <w:rsid w:val="001052D2"/>
    <w:rsid w:val="001059F1"/>
    <w:rsid w:val="00105FEC"/>
    <w:rsid w:val="0010638F"/>
    <w:rsid w:val="001065FA"/>
    <w:rsid w:val="001068A3"/>
    <w:rsid w:val="00107F96"/>
    <w:rsid w:val="001108E3"/>
    <w:rsid w:val="00111248"/>
    <w:rsid w:val="0011167A"/>
    <w:rsid w:val="001118D9"/>
    <w:rsid w:val="00111C2E"/>
    <w:rsid w:val="00112509"/>
    <w:rsid w:val="00112910"/>
    <w:rsid w:val="0011323B"/>
    <w:rsid w:val="00113258"/>
    <w:rsid w:val="0011352E"/>
    <w:rsid w:val="001137C4"/>
    <w:rsid w:val="00113CAA"/>
    <w:rsid w:val="00113D6D"/>
    <w:rsid w:val="00113EBB"/>
    <w:rsid w:val="00114E92"/>
    <w:rsid w:val="001153F6"/>
    <w:rsid w:val="001157E9"/>
    <w:rsid w:val="00115D7F"/>
    <w:rsid w:val="001162A7"/>
    <w:rsid w:val="001170E2"/>
    <w:rsid w:val="001175B6"/>
    <w:rsid w:val="00117EC2"/>
    <w:rsid w:val="0012031C"/>
    <w:rsid w:val="00121BEA"/>
    <w:rsid w:val="00122C4C"/>
    <w:rsid w:val="00122CE9"/>
    <w:rsid w:val="00122FB1"/>
    <w:rsid w:val="00124094"/>
    <w:rsid w:val="0012554C"/>
    <w:rsid w:val="00125D5D"/>
    <w:rsid w:val="001261D5"/>
    <w:rsid w:val="00126636"/>
    <w:rsid w:val="001268BB"/>
    <w:rsid w:val="00127415"/>
    <w:rsid w:val="0013012A"/>
    <w:rsid w:val="00130279"/>
    <w:rsid w:val="00130AE2"/>
    <w:rsid w:val="00130E51"/>
    <w:rsid w:val="00131A28"/>
    <w:rsid w:val="00131B8C"/>
    <w:rsid w:val="00131C36"/>
    <w:rsid w:val="001327AE"/>
    <w:rsid w:val="00133640"/>
    <w:rsid w:val="001336C3"/>
    <w:rsid w:val="00133BCA"/>
    <w:rsid w:val="00133FF3"/>
    <w:rsid w:val="0013422A"/>
    <w:rsid w:val="00134B2A"/>
    <w:rsid w:val="00134B6B"/>
    <w:rsid w:val="00134E4B"/>
    <w:rsid w:val="00135023"/>
    <w:rsid w:val="00135370"/>
    <w:rsid w:val="00135412"/>
    <w:rsid w:val="001367E3"/>
    <w:rsid w:val="00137B1C"/>
    <w:rsid w:val="00137F9B"/>
    <w:rsid w:val="001401F3"/>
    <w:rsid w:val="0014030F"/>
    <w:rsid w:val="00140612"/>
    <w:rsid w:val="0014067E"/>
    <w:rsid w:val="001407EC"/>
    <w:rsid w:val="00140FAE"/>
    <w:rsid w:val="00141934"/>
    <w:rsid w:val="00141A08"/>
    <w:rsid w:val="00141B60"/>
    <w:rsid w:val="00141F0B"/>
    <w:rsid w:val="001421AB"/>
    <w:rsid w:val="0014232A"/>
    <w:rsid w:val="00142C97"/>
    <w:rsid w:val="001439C3"/>
    <w:rsid w:val="00144E75"/>
    <w:rsid w:val="001450D5"/>
    <w:rsid w:val="00145357"/>
    <w:rsid w:val="00145FC7"/>
    <w:rsid w:val="00146182"/>
    <w:rsid w:val="00146328"/>
    <w:rsid w:val="00146371"/>
    <w:rsid w:val="0014682A"/>
    <w:rsid w:val="00146FDE"/>
    <w:rsid w:val="001472A7"/>
    <w:rsid w:val="001475BE"/>
    <w:rsid w:val="00150328"/>
    <w:rsid w:val="001508ED"/>
    <w:rsid w:val="00150A8B"/>
    <w:rsid w:val="00150F91"/>
    <w:rsid w:val="00151A83"/>
    <w:rsid w:val="00151B0C"/>
    <w:rsid w:val="0015263F"/>
    <w:rsid w:val="00152787"/>
    <w:rsid w:val="00152C96"/>
    <w:rsid w:val="00153012"/>
    <w:rsid w:val="001530C6"/>
    <w:rsid w:val="00153485"/>
    <w:rsid w:val="00153D77"/>
    <w:rsid w:val="001546AF"/>
    <w:rsid w:val="001550E7"/>
    <w:rsid w:val="0015535F"/>
    <w:rsid w:val="00155C5E"/>
    <w:rsid w:val="00156E95"/>
    <w:rsid w:val="00157B6C"/>
    <w:rsid w:val="00157B7B"/>
    <w:rsid w:val="00157FD8"/>
    <w:rsid w:val="0016030A"/>
    <w:rsid w:val="00160B9F"/>
    <w:rsid w:val="0016132A"/>
    <w:rsid w:val="00162132"/>
    <w:rsid w:val="001634E7"/>
    <w:rsid w:val="001636D1"/>
    <w:rsid w:val="00164C45"/>
    <w:rsid w:val="00164E5E"/>
    <w:rsid w:val="00165C23"/>
    <w:rsid w:val="00166939"/>
    <w:rsid w:val="00166F75"/>
    <w:rsid w:val="00170C53"/>
    <w:rsid w:val="001710E9"/>
    <w:rsid w:val="001715A2"/>
    <w:rsid w:val="001715EA"/>
    <w:rsid w:val="00171630"/>
    <w:rsid w:val="00171949"/>
    <w:rsid w:val="00171D87"/>
    <w:rsid w:val="00172C62"/>
    <w:rsid w:val="001733A0"/>
    <w:rsid w:val="00173A81"/>
    <w:rsid w:val="001756CF"/>
    <w:rsid w:val="00175952"/>
    <w:rsid w:val="00175BB0"/>
    <w:rsid w:val="00176BBE"/>
    <w:rsid w:val="00176D6A"/>
    <w:rsid w:val="001773DF"/>
    <w:rsid w:val="00177A47"/>
    <w:rsid w:val="00177A4E"/>
    <w:rsid w:val="00180205"/>
    <w:rsid w:val="001808F1"/>
    <w:rsid w:val="00180AF5"/>
    <w:rsid w:val="00181906"/>
    <w:rsid w:val="00181954"/>
    <w:rsid w:val="00181EF3"/>
    <w:rsid w:val="00182D53"/>
    <w:rsid w:val="00183A85"/>
    <w:rsid w:val="00183D89"/>
    <w:rsid w:val="00183F53"/>
    <w:rsid w:val="00184289"/>
    <w:rsid w:val="0018432B"/>
    <w:rsid w:val="00184661"/>
    <w:rsid w:val="00185A02"/>
    <w:rsid w:val="00185D2C"/>
    <w:rsid w:val="0018715C"/>
    <w:rsid w:val="001875BC"/>
    <w:rsid w:val="00187966"/>
    <w:rsid w:val="00187F29"/>
    <w:rsid w:val="001900F7"/>
    <w:rsid w:val="001903FA"/>
    <w:rsid w:val="00190610"/>
    <w:rsid w:val="00190DE3"/>
    <w:rsid w:val="00190F23"/>
    <w:rsid w:val="00191075"/>
    <w:rsid w:val="001910C4"/>
    <w:rsid w:val="001915A3"/>
    <w:rsid w:val="00191A29"/>
    <w:rsid w:val="00192286"/>
    <w:rsid w:val="00192DC1"/>
    <w:rsid w:val="00193580"/>
    <w:rsid w:val="00193583"/>
    <w:rsid w:val="00193969"/>
    <w:rsid w:val="00193B0D"/>
    <w:rsid w:val="001940C1"/>
    <w:rsid w:val="0019410C"/>
    <w:rsid w:val="001945D5"/>
    <w:rsid w:val="00194FB6"/>
    <w:rsid w:val="001968C5"/>
    <w:rsid w:val="001A01E9"/>
    <w:rsid w:val="001A132F"/>
    <w:rsid w:val="001A15D4"/>
    <w:rsid w:val="001A1AE5"/>
    <w:rsid w:val="001A1FCE"/>
    <w:rsid w:val="001A1FF3"/>
    <w:rsid w:val="001A2A77"/>
    <w:rsid w:val="001A3098"/>
    <w:rsid w:val="001A35AB"/>
    <w:rsid w:val="001A3677"/>
    <w:rsid w:val="001A3F54"/>
    <w:rsid w:val="001A40EF"/>
    <w:rsid w:val="001A5563"/>
    <w:rsid w:val="001A5658"/>
    <w:rsid w:val="001A68F4"/>
    <w:rsid w:val="001A7022"/>
    <w:rsid w:val="001A7EC0"/>
    <w:rsid w:val="001B0152"/>
    <w:rsid w:val="001B0EC0"/>
    <w:rsid w:val="001B18C1"/>
    <w:rsid w:val="001B1973"/>
    <w:rsid w:val="001B1EBB"/>
    <w:rsid w:val="001B24CB"/>
    <w:rsid w:val="001B27FC"/>
    <w:rsid w:val="001B29A4"/>
    <w:rsid w:val="001B3A4F"/>
    <w:rsid w:val="001B3C86"/>
    <w:rsid w:val="001B6741"/>
    <w:rsid w:val="001B69F3"/>
    <w:rsid w:val="001B7035"/>
    <w:rsid w:val="001B7A8B"/>
    <w:rsid w:val="001B7EAD"/>
    <w:rsid w:val="001C16E0"/>
    <w:rsid w:val="001C18C0"/>
    <w:rsid w:val="001C20CB"/>
    <w:rsid w:val="001C25D7"/>
    <w:rsid w:val="001C27D9"/>
    <w:rsid w:val="001C2801"/>
    <w:rsid w:val="001C4C41"/>
    <w:rsid w:val="001C65B6"/>
    <w:rsid w:val="001D1130"/>
    <w:rsid w:val="001D1229"/>
    <w:rsid w:val="001D1833"/>
    <w:rsid w:val="001D19DD"/>
    <w:rsid w:val="001D1A29"/>
    <w:rsid w:val="001D2CC0"/>
    <w:rsid w:val="001D2E38"/>
    <w:rsid w:val="001D3587"/>
    <w:rsid w:val="001D39FB"/>
    <w:rsid w:val="001D428D"/>
    <w:rsid w:val="001D4502"/>
    <w:rsid w:val="001D52BE"/>
    <w:rsid w:val="001D6A9A"/>
    <w:rsid w:val="001D7ACA"/>
    <w:rsid w:val="001D7DF4"/>
    <w:rsid w:val="001D7E86"/>
    <w:rsid w:val="001E02CD"/>
    <w:rsid w:val="001E04CC"/>
    <w:rsid w:val="001E0B10"/>
    <w:rsid w:val="001E12E2"/>
    <w:rsid w:val="001E162A"/>
    <w:rsid w:val="001E2062"/>
    <w:rsid w:val="001E2B5D"/>
    <w:rsid w:val="001E3422"/>
    <w:rsid w:val="001E3D34"/>
    <w:rsid w:val="001E41EA"/>
    <w:rsid w:val="001E578A"/>
    <w:rsid w:val="001E5854"/>
    <w:rsid w:val="001E5864"/>
    <w:rsid w:val="001E59B8"/>
    <w:rsid w:val="001E67BE"/>
    <w:rsid w:val="001E6EAF"/>
    <w:rsid w:val="001E7A4A"/>
    <w:rsid w:val="001F0663"/>
    <w:rsid w:val="001F0CA0"/>
    <w:rsid w:val="001F1101"/>
    <w:rsid w:val="001F1984"/>
    <w:rsid w:val="001F306C"/>
    <w:rsid w:val="001F339A"/>
    <w:rsid w:val="001F3800"/>
    <w:rsid w:val="001F479B"/>
    <w:rsid w:val="001F4B52"/>
    <w:rsid w:val="001F5043"/>
    <w:rsid w:val="001F5308"/>
    <w:rsid w:val="001F53AC"/>
    <w:rsid w:val="001F6610"/>
    <w:rsid w:val="00200B8A"/>
    <w:rsid w:val="00200BC0"/>
    <w:rsid w:val="0020120C"/>
    <w:rsid w:val="00201F56"/>
    <w:rsid w:val="0020229B"/>
    <w:rsid w:val="002022AD"/>
    <w:rsid w:val="00202899"/>
    <w:rsid w:val="0020298D"/>
    <w:rsid w:val="00202A94"/>
    <w:rsid w:val="00202DDE"/>
    <w:rsid w:val="00204301"/>
    <w:rsid w:val="0020446B"/>
    <w:rsid w:val="0020476C"/>
    <w:rsid w:val="00204918"/>
    <w:rsid w:val="00204A27"/>
    <w:rsid w:val="002051CA"/>
    <w:rsid w:val="0020573D"/>
    <w:rsid w:val="0020575C"/>
    <w:rsid w:val="002061AD"/>
    <w:rsid w:val="00206A6F"/>
    <w:rsid w:val="00207899"/>
    <w:rsid w:val="00207B87"/>
    <w:rsid w:val="00207DEF"/>
    <w:rsid w:val="00207EEB"/>
    <w:rsid w:val="002100BF"/>
    <w:rsid w:val="0021069E"/>
    <w:rsid w:val="00210CC4"/>
    <w:rsid w:val="00211BD3"/>
    <w:rsid w:val="0021262C"/>
    <w:rsid w:val="00212B34"/>
    <w:rsid w:val="0021405E"/>
    <w:rsid w:val="0021476A"/>
    <w:rsid w:val="00215788"/>
    <w:rsid w:val="00215DFB"/>
    <w:rsid w:val="00216D74"/>
    <w:rsid w:val="00217406"/>
    <w:rsid w:val="002219E0"/>
    <w:rsid w:val="00221B84"/>
    <w:rsid w:val="00222495"/>
    <w:rsid w:val="002228C0"/>
    <w:rsid w:val="002234F5"/>
    <w:rsid w:val="00223C3A"/>
    <w:rsid w:val="00223E08"/>
    <w:rsid w:val="00225544"/>
    <w:rsid w:val="00225729"/>
    <w:rsid w:val="00225F57"/>
    <w:rsid w:val="0022608A"/>
    <w:rsid w:val="00226E21"/>
    <w:rsid w:val="00226E7F"/>
    <w:rsid w:val="00227CA9"/>
    <w:rsid w:val="00230036"/>
    <w:rsid w:val="0023080E"/>
    <w:rsid w:val="00230CE9"/>
    <w:rsid w:val="002322D1"/>
    <w:rsid w:val="00232606"/>
    <w:rsid w:val="00232F0D"/>
    <w:rsid w:val="002333F6"/>
    <w:rsid w:val="00233D51"/>
    <w:rsid w:val="00234405"/>
    <w:rsid w:val="0023464A"/>
    <w:rsid w:val="00234702"/>
    <w:rsid w:val="0023508B"/>
    <w:rsid w:val="002351BB"/>
    <w:rsid w:val="00235BAE"/>
    <w:rsid w:val="002371AA"/>
    <w:rsid w:val="00237DC4"/>
    <w:rsid w:val="002401F1"/>
    <w:rsid w:val="00240241"/>
    <w:rsid w:val="0024058F"/>
    <w:rsid w:val="00240A8B"/>
    <w:rsid w:val="00240D0F"/>
    <w:rsid w:val="0024177E"/>
    <w:rsid w:val="00241A81"/>
    <w:rsid w:val="002424D3"/>
    <w:rsid w:val="0024365E"/>
    <w:rsid w:val="00243C8E"/>
    <w:rsid w:val="0024435F"/>
    <w:rsid w:val="00244BFF"/>
    <w:rsid w:val="002458A5"/>
    <w:rsid w:val="00246041"/>
    <w:rsid w:val="0024660D"/>
    <w:rsid w:val="00246CCA"/>
    <w:rsid w:val="00247553"/>
    <w:rsid w:val="00251438"/>
    <w:rsid w:val="0025145B"/>
    <w:rsid w:val="002517AF"/>
    <w:rsid w:val="00251F78"/>
    <w:rsid w:val="00252018"/>
    <w:rsid w:val="00253135"/>
    <w:rsid w:val="002547F7"/>
    <w:rsid w:val="00254868"/>
    <w:rsid w:val="00255CDC"/>
    <w:rsid w:val="00256E79"/>
    <w:rsid w:val="002579E0"/>
    <w:rsid w:val="00257CBC"/>
    <w:rsid w:val="00257F47"/>
    <w:rsid w:val="00260585"/>
    <w:rsid w:val="00260686"/>
    <w:rsid w:val="0026149B"/>
    <w:rsid w:val="002616D2"/>
    <w:rsid w:val="002619A2"/>
    <w:rsid w:val="0026345A"/>
    <w:rsid w:val="0026497F"/>
    <w:rsid w:val="00264DEA"/>
    <w:rsid w:val="00265123"/>
    <w:rsid w:val="002665D8"/>
    <w:rsid w:val="00266FFF"/>
    <w:rsid w:val="00267B93"/>
    <w:rsid w:val="002707A1"/>
    <w:rsid w:val="00270C2E"/>
    <w:rsid w:val="0027118D"/>
    <w:rsid w:val="002711C4"/>
    <w:rsid w:val="002717D4"/>
    <w:rsid w:val="00271AC4"/>
    <w:rsid w:val="00271DA6"/>
    <w:rsid w:val="00272E0F"/>
    <w:rsid w:val="0027381F"/>
    <w:rsid w:val="002739DC"/>
    <w:rsid w:val="00273B90"/>
    <w:rsid w:val="00274A92"/>
    <w:rsid w:val="002757FE"/>
    <w:rsid w:val="002758CE"/>
    <w:rsid w:val="00276B65"/>
    <w:rsid w:val="002777BD"/>
    <w:rsid w:val="00277DA8"/>
    <w:rsid w:val="00280FF8"/>
    <w:rsid w:val="0028161A"/>
    <w:rsid w:val="00282A0E"/>
    <w:rsid w:val="00283499"/>
    <w:rsid w:val="00283A26"/>
    <w:rsid w:val="00283A60"/>
    <w:rsid w:val="00284342"/>
    <w:rsid w:val="0028459D"/>
    <w:rsid w:val="002852C6"/>
    <w:rsid w:val="0028643A"/>
    <w:rsid w:val="002905D9"/>
    <w:rsid w:val="00290E27"/>
    <w:rsid w:val="0029111B"/>
    <w:rsid w:val="0029147F"/>
    <w:rsid w:val="00291DF1"/>
    <w:rsid w:val="002927E5"/>
    <w:rsid w:val="0029282B"/>
    <w:rsid w:val="00293132"/>
    <w:rsid w:val="00293290"/>
    <w:rsid w:val="00293519"/>
    <w:rsid w:val="00293920"/>
    <w:rsid w:val="00293C35"/>
    <w:rsid w:val="00293E5B"/>
    <w:rsid w:val="00294BBA"/>
    <w:rsid w:val="00294D6E"/>
    <w:rsid w:val="00294D82"/>
    <w:rsid w:val="00295377"/>
    <w:rsid w:val="00295479"/>
    <w:rsid w:val="002957BA"/>
    <w:rsid w:val="002A0312"/>
    <w:rsid w:val="002A071B"/>
    <w:rsid w:val="002A0E83"/>
    <w:rsid w:val="002A13C0"/>
    <w:rsid w:val="002A1D2C"/>
    <w:rsid w:val="002A214E"/>
    <w:rsid w:val="002A2926"/>
    <w:rsid w:val="002A29B4"/>
    <w:rsid w:val="002A2B1D"/>
    <w:rsid w:val="002A2FAB"/>
    <w:rsid w:val="002A3382"/>
    <w:rsid w:val="002A3BDB"/>
    <w:rsid w:val="002A405E"/>
    <w:rsid w:val="002A40A2"/>
    <w:rsid w:val="002A41D0"/>
    <w:rsid w:val="002A492B"/>
    <w:rsid w:val="002A5305"/>
    <w:rsid w:val="002A5735"/>
    <w:rsid w:val="002A5A57"/>
    <w:rsid w:val="002A5DBF"/>
    <w:rsid w:val="002A658C"/>
    <w:rsid w:val="002A6A94"/>
    <w:rsid w:val="002B08A3"/>
    <w:rsid w:val="002B2467"/>
    <w:rsid w:val="002B267B"/>
    <w:rsid w:val="002B33E5"/>
    <w:rsid w:val="002B37C7"/>
    <w:rsid w:val="002B52C2"/>
    <w:rsid w:val="002B5E2D"/>
    <w:rsid w:val="002B6BC6"/>
    <w:rsid w:val="002B6C19"/>
    <w:rsid w:val="002B6D9D"/>
    <w:rsid w:val="002B7D07"/>
    <w:rsid w:val="002C0A66"/>
    <w:rsid w:val="002C0F2A"/>
    <w:rsid w:val="002C12F6"/>
    <w:rsid w:val="002C1C5A"/>
    <w:rsid w:val="002C28AE"/>
    <w:rsid w:val="002C3277"/>
    <w:rsid w:val="002C4258"/>
    <w:rsid w:val="002C4ACE"/>
    <w:rsid w:val="002C5619"/>
    <w:rsid w:val="002C5625"/>
    <w:rsid w:val="002C5955"/>
    <w:rsid w:val="002C6742"/>
    <w:rsid w:val="002C6FB3"/>
    <w:rsid w:val="002C7718"/>
    <w:rsid w:val="002D0688"/>
    <w:rsid w:val="002D094A"/>
    <w:rsid w:val="002D2C75"/>
    <w:rsid w:val="002D2CF8"/>
    <w:rsid w:val="002D3955"/>
    <w:rsid w:val="002D3DE6"/>
    <w:rsid w:val="002D4DA2"/>
    <w:rsid w:val="002D6889"/>
    <w:rsid w:val="002D6A9E"/>
    <w:rsid w:val="002D6CCC"/>
    <w:rsid w:val="002E0792"/>
    <w:rsid w:val="002E0CF0"/>
    <w:rsid w:val="002E1154"/>
    <w:rsid w:val="002E1F75"/>
    <w:rsid w:val="002E2439"/>
    <w:rsid w:val="002E2687"/>
    <w:rsid w:val="002E2852"/>
    <w:rsid w:val="002E328E"/>
    <w:rsid w:val="002E34DC"/>
    <w:rsid w:val="002E3E54"/>
    <w:rsid w:val="002E508D"/>
    <w:rsid w:val="002E5F95"/>
    <w:rsid w:val="002E6EFF"/>
    <w:rsid w:val="002E71E8"/>
    <w:rsid w:val="002E7293"/>
    <w:rsid w:val="002E7588"/>
    <w:rsid w:val="002F05E4"/>
    <w:rsid w:val="002F09BE"/>
    <w:rsid w:val="002F0B6F"/>
    <w:rsid w:val="002F182E"/>
    <w:rsid w:val="002F1947"/>
    <w:rsid w:val="002F233A"/>
    <w:rsid w:val="002F24A6"/>
    <w:rsid w:val="002F32F9"/>
    <w:rsid w:val="002F34F2"/>
    <w:rsid w:val="002F4C3A"/>
    <w:rsid w:val="002F572F"/>
    <w:rsid w:val="002F58C5"/>
    <w:rsid w:val="002F7CB5"/>
    <w:rsid w:val="002F7CF5"/>
    <w:rsid w:val="002F7E09"/>
    <w:rsid w:val="003003F1"/>
    <w:rsid w:val="003008DB"/>
    <w:rsid w:val="003009FA"/>
    <w:rsid w:val="00301109"/>
    <w:rsid w:val="00301F81"/>
    <w:rsid w:val="003021F7"/>
    <w:rsid w:val="00302478"/>
    <w:rsid w:val="003026B0"/>
    <w:rsid w:val="003028B0"/>
    <w:rsid w:val="00302F2B"/>
    <w:rsid w:val="0030340E"/>
    <w:rsid w:val="00303439"/>
    <w:rsid w:val="00303CED"/>
    <w:rsid w:val="003048D8"/>
    <w:rsid w:val="00304D73"/>
    <w:rsid w:val="0030518E"/>
    <w:rsid w:val="00305509"/>
    <w:rsid w:val="00305CEB"/>
    <w:rsid w:val="0030652F"/>
    <w:rsid w:val="00306B4E"/>
    <w:rsid w:val="00310CED"/>
    <w:rsid w:val="003117CF"/>
    <w:rsid w:val="00311C10"/>
    <w:rsid w:val="00311E9E"/>
    <w:rsid w:val="0031276B"/>
    <w:rsid w:val="003128A5"/>
    <w:rsid w:val="00313188"/>
    <w:rsid w:val="003136A8"/>
    <w:rsid w:val="00313968"/>
    <w:rsid w:val="003153DE"/>
    <w:rsid w:val="00315501"/>
    <w:rsid w:val="00315CBD"/>
    <w:rsid w:val="00315E31"/>
    <w:rsid w:val="00320B8E"/>
    <w:rsid w:val="00320FE7"/>
    <w:rsid w:val="003220F5"/>
    <w:rsid w:val="00322B8B"/>
    <w:rsid w:val="00323A04"/>
    <w:rsid w:val="00323A5C"/>
    <w:rsid w:val="0032443C"/>
    <w:rsid w:val="00324B2F"/>
    <w:rsid w:val="00324F71"/>
    <w:rsid w:val="00325366"/>
    <w:rsid w:val="00325549"/>
    <w:rsid w:val="00326CD9"/>
    <w:rsid w:val="003304E3"/>
    <w:rsid w:val="00330985"/>
    <w:rsid w:val="00331FCE"/>
    <w:rsid w:val="0033218A"/>
    <w:rsid w:val="00332C56"/>
    <w:rsid w:val="00333968"/>
    <w:rsid w:val="00334030"/>
    <w:rsid w:val="00334408"/>
    <w:rsid w:val="00334796"/>
    <w:rsid w:val="003351FB"/>
    <w:rsid w:val="003352E5"/>
    <w:rsid w:val="00336204"/>
    <w:rsid w:val="0033675E"/>
    <w:rsid w:val="00336C0C"/>
    <w:rsid w:val="00337586"/>
    <w:rsid w:val="003378FC"/>
    <w:rsid w:val="00337BCB"/>
    <w:rsid w:val="00337E5E"/>
    <w:rsid w:val="00341055"/>
    <w:rsid w:val="0034128D"/>
    <w:rsid w:val="0034139D"/>
    <w:rsid w:val="00341668"/>
    <w:rsid w:val="00343339"/>
    <w:rsid w:val="0034471F"/>
    <w:rsid w:val="00344750"/>
    <w:rsid w:val="0034495B"/>
    <w:rsid w:val="00344AF5"/>
    <w:rsid w:val="00345AEA"/>
    <w:rsid w:val="00345B21"/>
    <w:rsid w:val="00345BA8"/>
    <w:rsid w:val="003460A9"/>
    <w:rsid w:val="00346F34"/>
    <w:rsid w:val="00347067"/>
    <w:rsid w:val="003477D2"/>
    <w:rsid w:val="00347B3E"/>
    <w:rsid w:val="00347D81"/>
    <w:rsid w:val="00347D9F"/>
    <w:rsid w:val="00347DCE"/>
    <w:rsid w:val="00350864"/>
    <w:rsid w:val="00350B66"/>
    <w:rsid w:val="003515F9"/>
    <w:rsid w:val="003519A3"/>
    <w:rsid w:val="003520EE"/>
    <w:rsid w:val="003526DA"/>
    <w:rsid w:val="00352B58"/>
    <w:rsid w:val="00352B94"/>
    <w:rsid w:val="003533D7"/>
    <w:rsid w:val="003545EF"/>
    <w:rsid w:val="00354C4C"/>
    <w:rsid w:val="00355127"/>
    <w:rsid w:val="00355195"/>
    <w:rsid w:val="003561E6"/>
    <w:rsid w:val="00357245"/>
    <w:rsid w:val="0035794D"/>
    <w:rsid w:val="00357A93"/>
    <w:rsid w:val="00357ACF"/>
    <w:rsid w:val="00361017"/>
    <w:rsid w:val="00361037"/>
    <w:rsid w:val="00362196"/>
    <w:rsid w:val="00363183"/>
    <w:rsid w:val="003635DE"/>
    <w:rsid w:val="00363BB6"/>
    <w:rsid w:val="00363BC8"/>
    <w:rsid w:val="00363D98"/>
    <w:rsid w:val="00364D15"/>
    <w:rsid w:val="0036597B"/>
    <w:rsid w:val="00365B24"/>
    <w:rsid w:val="003663AB"/>
    <w:rsid w:val="00367203"/>
    <w:rsid w:val="003672FC"/>
    <w:rsid w:val="003675C0"/>
    <w:rsid w:val="00367D1F"/>
    <w:rsid w:val="00370CDF"/>
    <w:rsid w:val="00371CD1"/>
    <w:rsid w:val="0037213A"/>
    <w:rsid w:val="00372F90"/>
    <w:rsid w:val="003744B9"/>
    <w:rsid w:val="00374730"/>
    <w:rsid w:val="0037481F"/>
    <w:rsid w:val="00375659"/>
    <w:rsid w:val="0037567E"/>
    <w:rsid w:val="003760FD"/>
    <w:rsid w:val="0037632C"/>
    <w:rsid w:val="003765D8"/>
    <w:rsid w:val="003765DE"/>
    <w:rsid w:val="003769EE"/>
    <w:rsid w:val="00376FE2"/>
    <w:rsid w:val="00377617"/>
    <w:rsid w:val="00377EEA"/>
    <w:rsid w:val="00380107"/>
    <w:rsid w:val="00380CBB"/>
    <w:rsid w:val="00380D05"/>
    <w:rsid w:val="003844C3"/>
    <w:rsid w:val="003845E9"/>
    <w:rsid w:val="00384B27"/>
    <w:rsid w:val="003854E2"/>
    <w:rsid w:val="003856AC"/>
    <w:rsid w:val="00385DF0"/>
    <w:rsid w:val="00386248"/>
    <w:rsid w:val="00390BF6"/>
    <w:rsid w:val="00391350"/>
    <w:rsid w:val="00392B29"/>
    <w:rsid w:val="00392DC0"/>
    <w:rsid w:val="00392E6E"/>
    <w:rsid w:val="00392F3C"/>
    <w:rsid w:val="00393577"/>
    <w:rsid w:val="00393F42"/>
    <w:rsid w:val="0039421B"/>
    <w:rsid w:val="00394FF8"/>
    <w:rsid w:val="003951C8"/>
    <w:rsid w:val="00395C4D"/>
    <w:rsid w:val="00395DB1"/>
    <w:rsid w:val="00395E36"/>
    <w:rsid w:val="00396096"/>
    <w:rsid w:val="0039655D"/>
    <w:rsid w:val="003965D5"/>
    <w:rsid w:val="00396850"/>
    <w:rsid w:val="00396B2E"/>
    <w:rsid w:val="00396FD0"/>
    <w:rsid w:val="003971E0"/>
    <w:rsid w:val="00397555"/>
    <w:rsid w:val="00397A4B"/>
    <w:rsid w:val="003A016E"/>
    <w:rsid w:val="003A03AE"/>
    <w:rsid w:val="003A0FFD"/>
    <w:rsid w:val="003A2FAA"/>
    <w:rsid w:val="003A3A69"/>
    <w:rsid w:val="003A4607"/>
    <w:rsid w:val="003A4677"/>
    <w:rsid w:val="003A485C"/>
    <w:rsid w:val="003A55F8"/>
    <w:rsid w:val="003A5F73"/>
    <w:rsid w:val="003A7E73"/>
    <w:rsid w:val="003B0083"/>
    <w:rsid w:val="003B082F"/>
    <w:rsid w:val="003B0DBC"/>
    <w:rsid w:val="003B2539"/>
    <w:rsid w:val="003B26D9"/>
    <w:rsid w:val="003B2836"/>
    <w:rsid w:val="003B2F9F"/>
    <w:rsid w:val="003B359A"/>
    <w:rsid w:val="003B3BED"/>
    <w:rsid w:val="003B4BA4"/>
    <w:rsid w:val="003B7BD0"/>
    <w:rsid w:val="003B7E78"/>
    <w:rsid w:val="003C0B2D"/>
    <w:rsid w:val="003C0CB8"/>
    <w:rsid w:val="003C21F3"/>
    <w:rsid w:val="003C2690"/>
    <w:rsid w:val="003C2B5D"/>
    <w:rsid w:val="003C3AD4"/>
    <w:rsid w:val="003C4D16"/>
    <w:rsid w:val="003C514A"/>
    <w:rsid w:val="003C523C"/>
    <w:rsid w:val="003C5427"/>
    <w:rsid w:val="003C568F"/>
    <w:rsid w:val="003C5B7B"/>
    <w:rsid w:val="003C5EF4"/>
    <w:rsid w:val="003C66AC"/>
    <w:rsid w:val="003C6A5A"/>
    <w:rsid w:val="003C6CAA"/>
    <w:rsid w:val="003C6ED3"/>
    <w:rsid w:val="003C71C2"/>
    <w:rsid w:val="003C7F74"/>
    <w:rsid w:val="003D030D"/>
    <w:rsid w:val="003D0D26"/>
    <w:rsid w:val="003D0E81"/>
    <w:rsid w:val="003D1919"/>
    <w:rsid w:val="003D1C98"/>
    <w:rsid w:val="003D20BC"/>
    <w:rsid w:val="003D23BE"/>
    <w:rsid w:val="003D2415"/>
    <w:rsid w:val="003D272C"/>
    <w:rsid w:val="003D3BE3"/>
    <w:rsid w:val="003D40BC"/>
    <w:rsid w:val="003D4F3F"/>
    <w:rsid w:val="003D584E"/>
    <w:rsid w:val="003D6468"/>
    <w:rsid w:val="003D7593"/>
    <w:rsid w:val="003D7C42"/>
    <w:rsid w:val="003E0548"/>
    <w:rsid w:val="003E0AF2"/>
    <w:rsid w:val="003E1089"/>
    <w:rsid w:val="003E22F4"/>
    <w:rsid w:val="003E253E"/>
    <w:rsid w:val="003E3F0A"/>
    <w:rsid w:val="003E3F25"/>
    <w:rsid w:val="003E50C1"/>
    <w:rsid w:val="003E5583"/>
    <w:rsid w:val="003E68DC"/>
    <w:rsid w:val="003E6FF4"/>
    <w:rsid w:val="003E758D"/>
    <w:rsid w:val="003E7FDE"/>
    <w:rsid w:val="003F028E"/>
    <w:rsid w:val="003F05C1"/>
    <w:rsid w:val="003F18CF"/>
    <w:rsid w:val="003F2B53"/>
    <w:rsid w:val="003F2C02"/>
    <w:rsid w:val="003F525E"/>
    <w:rsid w:val="003F5F91"/>
    <w:rsid w:val="003F79E6"/>
    <w:rsid w:val="003F7B60"/>
    <w:rsid w:val="003F7B8A"/>
    <w:rsid w:val="003F7E55"/>
    <w:rsid w:val="0040072A"/>
    <w:rsid w:val="00401B8D"/>
    <w:rsid w:val="00401BA5"/>
    <w:rsid w:val="00401BBB"/>
    <w:rsid w:val="0040302B"/>
    <w:rsid w:val="00404CF0"/>
    <w:rsid w:val="00404FF7"/>
    <w:rsid w:val="004050BC"/>
    <w:rsid w:val="00405B2C"/>
    <w:rsid w:val="00405D9C"/>
    <w:rsid w:val="00405FEA"/>
    <w:rsid w:val="00406E8E"/>
    <w:rsid w:val="00407C44"/>
    <w:rsid w:val="00410DF2"/>
    <w:rsid w:val="0041163B"/>
    <w:rsid w:val="004116DA"/>
    <w:rsid w:val="00411DD9"/>
    <w:rsid w:val="0041283B"/>
    <w:rsid w:val="00412C70"/>
    <w:rsid w:val="004133B5"/>
    <w:rsid w:val="0041344C"/>
    <w:rsid w:val="00414337"/>
    <w:rsid w:val="00415CFD"/>
    <w:rsid w:val="00416036"/>
    <w:rsid w:val="00417197"/>
    <w:rsid w:val="0041799C"/>
    <w:rsid w:val="00417D84"/>
    <w:rsid w:val="00420568"/>
    <w:rsid w:val="0042076F"/>
    <w:rsid w:val="00422D76"/>
    <w:rsid w:val="00422F24"/>
    <w:rsid w:val="00424004"/>
    <w:rsid w:val="0042417A"/>
    <w:rsid w:val="0042512C"/>
    <w:rsid w:val="00425E15"/>
    <w:rsid w:val="0042673F"/>
    <w:rsid w:val="00427753"/>
    <w:rsid w:val="00430D3F"/>
    <w:rsid w:val="004319C2"/>
    <w:rsid w:val="00432C3E"/>
    <w:rsid w:val="00433B2B"/>
    <w:rsid w:val="004340A6"/>
    <w:rsid w:val="00434599"/>
    <w:rsid w:val="00434A88"/>
    <w:rsid w:val="004357F2"/>
    <w:rsid w:val="0043587C"/>
    <w:rsid w:val="00435DFE"/>
    <w:rsid w:val="00436D2C"/>
    <w:rsid w:val="00437326"/>
    <w:rsid w:val="0043743B"/>
    <w:rsid w:val="00437949"/>
    <w:rsid w:val="004406AA"/>
    <w:rsid w:val="0044097B"/>
    <w:rsid w:val="00440D3B"/>
    <w:rsid w:val="00441583"/>
    <w:rsid w:val="00442C0D"/>
    <w:rsid w:val="00442D95"/>
    <w:rsid w:val="00442F61"/>
    <w:rsid w:val="004432F4"/>
    <w:rsid w:val="00443FE0"/>
    <w:rsid w:val="0044400C"/>
    <w:rsid w:val="004448CD"/>
    <w:rsid w:val="0044624F"/>
    <w:rsid w:val="00446917"/>
    <w:rsid w:val="00446AFB"/>
    <w:rsid w:val="00446BD7"/>
    <w:rsid w:val="004470FF"/>
    <w:rsid w:val="004471C7"/>
    <w:rsid w:val="00447380"/>
    <w:rsid w:val="00451902"/>
    <w:rsid w:val="004523B4"/>
    <w:rsid w:val="00453FCC"/>
    <w:rsid w:val="00454841"/>
    <w:rsid w:val="00454BD0"/>
    <w:rsid w:val="00454D23"/>
    <w:rsid w:val="004550DB"/>
    <w:rsid w:val="0045520F"/>
    <w:rsid w:val="00455DF7"/>
    <w:rsid w:val="00457210"/>
    <w:rsid w:val="00457944"/>
    <w:rsid w:val="004602CC"/>
    <w:rsid w:val="0046049A"/>
    <w:rsid w:val="00460D32"/>
    <w:rsid w:val="00460D9C"/>
    <w:rsid w:val="004617F0"/>
    <w:rsid w:val="0046301B"/>
    <w:rsid w:val="004632B4"/>
    <w:rsid w:val="00463E6B"/>
    <w:rsid w:val="004641F2"/>
    <w:rsid w:val="00464896"/>
    <w:rsid w:val="004657AE"/>
    <w:rsid w:val="00465FDC"/>
    <w:rsid w:val="00466872"/>
    <w:rsid w:val="00467AC7"/>
    <w:rsid w:val="004701D3"/>
    <w:rsid w:val="00470509"/>
    <w:rsid w:val="0047058F"/>
    <w:rsid w:val="004710AB"/>
    <w:rsid w:val="00471391"/>
    <w:rsid w:val="00471E79"/>
    <w:rsid w:val="00471FCB"/>
    <w:rsid w:val="0047249F"/>
    <w:rsid w:val="00473497"/>
    <w:rsid w:val="004734A3"/>
    <w:rsid w:val="0047471B"/>
    <w:rsid w:val="00476204"/>
    <w:rsid w:val="004762AB"/>
    <w:rsid w:val="0047651C"/>
    <w:rsid w:val="00477081"/>
    <w:rsid w:val="004774AD"/>
    <w:rsid w:val="004779C0"/>
    <w:rsid w:val="004824A0"/>
    <w:rsid w:val="00482ED8"/>
    <w:rsid w:val="0048393F"/>
    <w:rsid w:val="00485216"/>
    <w:rsid w:val="0048653E"/>
    <w:rsid w:val="00487120"/>
    <w:rsid w:val="00487969"/>
    <w:rsid w:val="00487A9B"/>
    <w:rsid w:val="00491140"/>
    <w:rsid w:val="00491152"/>
    <w:rsid w:val="00491157"/>
    <w:rsid w:val="004918AD"/>
    <w:rsid w:val="00491F6D"/>
    <w:rsid w:val="00492503"/>
    <w:rsid w:val="00493456"/>
    <w:rsid w:val="00494084"/>
    <w:rsid w:val="0049487C"/>
    <w:rsid w:val="00494A63"/>
    <w:rsid w:val="00496B9D"/>
    <w:rsid w:val="00496DF6"/>
    <w:rsid w:val="0049719E"/>
    <w:rsid w:val="00497AD2"/>
    <w:rsid w:val="00497FE4"/>
    <w:rsid w:val="004A00DE"/>
    <w:rsid w:val="004A04F2"/>
    <w:rsid w:val="004A1209"/>
    <w:rsid w:val="004A1940"/>
    <w:rsid w:val="004A1FEA"/>
    <w:rsid w:val="004A36AF"/>
    <w:rsid w:val="004A38AC"/>
    <w:rsid w:val="004A48CF"/>
    <w:rsid w:val="004A4CDB"/>
    <w:rsid w:val="004A58F7"/>
    <w:rsid w:val="004A5F15"/>
    <w:rsid w:val="004A68A5"/>
    <w:rsid w:val="004A7632"/>
    <w:rsid w:val="004A77B1"/>
    <w:rsid w:val="004B00BA"/>
    <w:rsid w:val="004B020D"/>
    <w:rsid w:val="004B1D9D"/>
    <w:rsid w:val="004B1F90"/>
    <w:rsid w:val="004B224A"/>
    <w:rsid w:val="004B2830"/>
    <w:rsid w:val="004B2CAC"/>
    <w:rsid w:val="004B2EEC"/>
    <w:rsid w:val="004B342C"/>
    <w:rsid w:val="004B355D"/>
    <w:rsid w:val="004B3E50"/>
    <w:rsid w:val="004B3EF5"/>
    <w:rsid w:val="004B4085"/>
    <w:rsid w:val="004B4F65"/>
    <w:rsid w:val="004B55EA"/>
    <w:rsid w:val="004B5A05"/>
    <w:rsid w:val="004B5B1B"/>
    <w:rsid w:val="004B67C6"/>
    <w:rsid w:val="004B728D"/>
    <w:rsid w:val="004B72F8"/>
    <w:rsid w:val="004B7C49"/>
    <w:rsid w:val="004B7D23"/>
    <w:rsid w:val="004C103F"/>
    <w:rsid w:val="004C119C"/>
    <w:rsid w:val="004C2224"/>
    <w:rsid w:val="004C2DC4"/>
    <w:rsid w:val="004C316C"/>
    <w:rsid w:val="004C3B25"/>
    <w:rsid w:val="004C3C6B"/>
    <w:rsid w:val="004C4614"/>
    <w:rsid w:val="004C506C"/>
    <w:rsid w:val="004C51ED"/>
    <w:rsid w:val="004C520E"/>
    <w:rsid w:val="004C58E8"/>
    <w:rsid w:val="004C6221"/>
    <w:rsid w:val="004C65B5"/>
    <w:rsid w:val="004C6BCE"/>
    <w:rsid w:val="004C6D71"/>
    <w:rsid w:val="004C76CB"/>
    <w:rsid w:val="004C774D"/>
    <w:rsid w:val="004D057B"/>
    <w:rsid w:val="004D088E"/>
    <w:rsid w:val="004D0B10"/>
    <w:rsid w:val="004D0BAC"/>
    <w:rsid w:val="004D10D0"/>
    <w:rsid w:val="004D1884"/>
    <w:rsid w:val="004D1A56"/>
    <w:rsid w:val="004D2B05"/>
    <w:rsid w:val="004D2DCE"/>
    <w:rsid w:val="004D45A7"/>
    <w:rsid w:val="004D6BF1"/>
    <w:rsid w:val="004D7982"/>
    <w:rsid w:val="004D7A13"/>
    <w:rsid w:val="004D7D30"/>
    <w:rsid w:val="004E03E1"/>
    <w:rsid w:val="004E0477"/>
    <w:rsid w:val="004E072D"/>
    <w:rsid w:val="004E0DF7"/>
    <w:rsid w:val="004E1151"/>
    <w:rsid w:val="004E16E5"/>
    <w:rsid w:val="004E196D"/>
    <w:rsid w:val="004E1D47"/>
    <w:rsid w:val="004E250A"/>
    <w:rsid w:val="004E2E08"/>
    <w:rsid w:val="004E2E48"/>
    <w:rsid w:val="004E309E"/>
    <w:rsid w:val="004E3FB8"/>
    <w:rsid w:val="004E4584"/>
    <w:rsid w:val="004E476D"/>
    <w:rsid w:val="004E4DFF"/>
    <w:rsid w:val="004E52EE"/>
    <w:rsid w:val="004E55DA"/>
    <w:rsid w:val="004E5FAD"/>
    <w:rsid w:val="004E60EB"/>
    <w:rsid w:val="004E68F7"/>
    <w:rsid w:val="004F09C7"/>
    <w:rsid w:val="004F1719"/>
    <w:rsid w:val="004F1805"/>
    <w:rsid w:val="004F1862"/>
    <w:rsid w:val="004F1E6B"/>
    <w:rsid w:val="004F2344"/>
    <w:rsid w:val="004F27E0"/>
    <w:rsid w:val="004F293A"/>
    <w:rsid w:val="004F361E"/>
    <w:rsid w:val="004F3AAA"/>
    <w:rsid w:val="004F3D4E"/>
    <w:rsid w:val="004F48E7"/>
    <w:rsid w:val="004F4E3A"/>
    <w:rsid w:val="004F59AF"/>
    <w:rsid w:val="004F5B70"/>
    <w:rsid w:val="004F5E93"/>
    <w:rsid w:val="004F6564"/>
    <w:rsid w:val="004F66CB"/>
    <w:rsid w:val="004F6849"/>
    <w:rsid w:val="004F6C5A"/>
    <w:rsid w:val="004F6DEB"/>
    <w:rsid w:val="004F75A8"/>
    <w:rsid w:val="00500693"/>
    <w:rsid w:val="00502371"/>
    <w:rsid w:val="005026E4"/>
    <w:rsid w:val="00503133"/>
    <w:rsid w:val="00503C68"/>
    <w:rsid w:val="00504070"/>
    <w:rsid w:val="00504929"/>
    <w:rsid w:val="00504E24"/>
    <w:rsid w:val="00504F6C"/>
    <w:rsid w:val="00504FBE"/>
    <w:rsid w:val="00505713"/>
    <w:rsid w:val="00505D53"/>
    <w:rsid w:val="00506432"/>
    <w:rsid w:val="00510CB9"/>
    <w:rsid w:val="00510E8D"/>
    <w:rsid w:val="00510F60"/>
    <w:rsid w:val="005112BE"/>
    <w:rsid w:val="0051249B"/>
    <w:rsid w:val="00512780"/>
    <w:rsid w:val="00512E0E"/>
    <w:rsid w:val="00513334"/>
    <w:rsid w:val="00513946"/>
    <w:rsid w:val="0051487C"/>
    <w:rsid w:val="00514C21"/>
    <w:rsid w:val="00515824"/>
    <w:rsid w:val="00515F17"/>
    <w:rsid w:val="00516006"/>
    <w:rsid w:val="0051647E"/>
    <w:rsid w:val="005166CE"/>
    <w:rsid w:val="00516BA8"/>
    <w:rsid w:val="00517044"/>
    <w:rsid w:val="00517905"/>
    <w:rsid w:val="0051792E"/>
    <w:rsid w:val="00517B9F"/>
    <w:rsid w:val="0052158C"/>
    <w:rsid w:val="00521794"/>
    <w:rsid w:val="0052196D"/>
    <w:rsid w:val="00522560"/>
    <w:rsid w:val="00522B4D"/>
    <w:rsid w:val="00522D23"/>
    <w:rsid w:val="00524A12"/>
    <w:rsid w:val="00524E47"/>
    <w:rsid w:val="00525940"/>
    <w:rsid w:val="00525A44"/>
    <w:rsid w:val="00525C18"/>
    <w:rsid w:val="0052695E"/>
    <w:rsid w:val="00526C1F"/>
    <w:rsid w:val="005271EA"/>
    <w:rsid w:val="005278E9"/>
    <w:rsid w:val="00530287"/>
    <w:rsid w:val="0053058F"/>
    <w:rsid w:val="00530A28"/>
    <w:rsid w:val="00530F5F"/>
    <w:rsid w:val="00531194"/>
    <w:rsid w:val="0053121F"/>
    <w:rsid w:val="005313E7"/>
    <w:rsid w:val="00531A3E"/>
    <w:rsid w:val="00531A59"/>
    <w:rsid w:val="00532455"/>
    <w:rsid w:val="00532A63"/>
    <w:rsid w:val="00534150"/>
    <w:rsid w:val="00535904"/>
    <w:rsid w:val="00536359"/>
    <w:rsid w:val="00536CA2"/>
    <w:rsid w:val="00537BD8"/>
    <w:rsid w:val="005403E1"/>
    <w:rsid w:val="00540471"/>
    <w:rsid w:val="00540812"/>
    <w:rsid w:val="005412FD"/>
    <w:rsid w:val="00541813"/>
    <w:rsid w:val="005419FF"/>
    <w:rsid w:val="005438F1"/>
    <w:rsid w:val="00543D68"/>
    <w:rsid w:val="00543DA2"/>
    <w:rsid w:val="00545397"/>
    <w:rsid w:val="005500E1"/>
    <w:rsid w:val="005506E0"/>
    <w:rsid w:val="00550B74"/>
    <w:rsid w:val="00551237"/>
    <w:rsid w:val="005515DE"/>
    <w:rsid w:val="00551F83"/>
    <w:rsid w:val="005526A3"/>
    <w:rsid w:val="00552929"/>
    <w:rsid w:val="00552CA3"/>
    <w:rsid w:val="005536F0"/>
    <w:rsid w:val="00554481"/>
    <w:rsid w:val="00555767"/>
    <w:rsid w:val="00555CDB"/>
    <w:rsid w:val="00555F89"/>
    <w:rsid w:val="0055633A"/>
    <w:rsid w:val="0055698D"/>
    <w:rsid w:val="00556C3D"/>
    <w:rsid w:val="0055772D"/>
    <w:rsid w:val="00557E11"/>
    <w:rsid w:val="00560358"/>
    <w:rsid w:val="00561272"/>
    <w:rsid w:val="00561770"/>
    <w:rsid w:val="005622C5"/>
    <w:rsid w:val="0056263A"/>
    <w:rsid w:val="00562785"/>
    <w:rsid w:val="00562AF2"/>
    <w:rsid w:val="00562BA5"/>
    <w:rsid w:val="00563CA7"/>
    <w:rsid w:val="00563E23"/>
    <w:rsid w:val="00565D75"/>
    <w:rsid w:val="00566232"/>
    <w:rsid w:val="0056696E"/>
    <w:rsid w:val="00566B2C"/>
    <w:rsid w:val="00566E96"/>
    <w:rsid w:val="005673CB"/>
    <w:rsid w:val="005678DF"/>
    <w:rsid w:val="005701AA"/>
    <w:rsid w:val="005704C5"/>
    <w:rsid w:val="005706EA"/>
    <w:rsid w:val="005707E5"/>
    <w:rsid w:val="005708F3"/>
    <w:rsid w:val="00570F20"/>
    <w:rsid w:val="005715D1"/>
    <w:rsid w:val="005718E0"/>
    <w:rsid w:val="0057240D"/>
    <w:rsid w:val="005725F5"/>
    <w:rsid w:val="005738FA"/>
    <w:rsid w:val="00575327"/>
    <w:rsid w:val="00575D8A"/>
    <w:rsid w:val="005764CF"/>
    <w:rsid w:val="00580573"/>
    <w:rsid w:val="005813E7"/>
    <w:rsid w:val="00581682"/>
    <w:rsid w:val="0058181E"/>
    <w:rsid w:val="00582376"/>
    <w:rsid w:val="00582992"/>
    <w:rsid w:val="005846C3"/>
    <w:rsid w:val="00584878"/>
    <w:rsid w:val="005849A2"/>
    <w:rsid w:val="0058519B"/>
    <w:rsid w:val="00585F1D"/>
    <w:rsid w:val="005861FB"/>
    <w:rsid w:val="00586464"/>
    <w:rsid w:val="00586638"/>
    <w:rsid w:val="005869D2"/>
    <w:rsid w:val="00586E69"/>
    <w:rsid w:val="005874FA"/>
    <w:rsid w:val="00587599"/>
    <w:rsid w:val="00587803"/>
    <w:rsid w:val="005910FE"/>
    <w:rsid w:val="00591DCD"/>
    <w:rsid w:val="005925FD"/>
    <w:rsid w:val="00593593"/>
    <w:rsid w:val="00593883"/>
    <w:rsid w:val="00593C72"/>
    <w:rsid w:val="00593F84"/>
    <w:rsid w:val="005940B6"/>
    <w:rsid w:val="00594BA3"/>
    <w:rsid w:val="0059516E"/>
    <w:rsid w:val="00595183"/>
    <w:rsid w:val="005957B0"/>
    <w:rsid w:val="005960AB"/>
    <w:rsid w:val="005961DB"/>
    <w:rsid w:val="00597D01"/>
    <w:rsid w:val="005A05D7"/>
    <w:rsid w:val="005A141B"/>
    <w:rsid w:val="005A2181"/>
    <w:rsid w:val="005A3331"/>
    <w:rsid w:val="005A3EC0"/>
    <w:rsid w:val="005A4382"/>
    <w:rsid w:val="005A4490"/>
    <w:rsid w:val="005A49D3"/>
    <w:rsid w:val="005A49F5"/>
    <w:rsid w:val="005A4EA0"/>
    <w:rsid w:val="005A5676"/>
    <w:rsid w:val="005A57CE"/>
    <w:rsid w:val="005A606A"/>
    <w:rsid w:val="005A6975"/>
    <w:rsid w:val="005A7F86"/>
    <w:rsid w:val="005B08D4"/>
    <w:rsid w:val="005B1002"/>
    <w:rsid w:val="005B1B84"/>
    <w:rsid w:val="005B207C"/>
    <w:rsid w:val="005B2459"/>
    <w:rsid w:val="005B2D9D"/>
    <w:rsid w:val="005B2F76"/>
    <w:rsid w:val="005B34A3"/>
    <w:rsid w:val="005B3AAC"/>
    <w:rsid w:val="005B4785"/>
    <w:rsid w:val="005B50BA"/>
    <w:rsid w:val="005B5F4B"/>
    <w:rsid w:val="005B68AF"/>
    <w:rsid w:val="005B78AC"/>
    <w:rsid w:val="005B790B"/>
    <w:rsid w:val="005C0287"/>
    <w:rsid w:val="005C0BF4"/>
    <w:rsid w:val="005C10E1"/>
    <w:rsid w:val="005C18A4"/>
    <w:rsid w:val="005C1B6E"/>
    <w:rsid w:val="005C23F2"/>
    <w:rsid w:val="005C2644"/>
    <w:rsid w:val="005C2F28"/>
    <w:rsid w:val="005C3228"/>
    <w:rsid w:val="005C34C9"/>
    <w:rsid w:val="005C37B8"/>
    <w:rsid w:val="005C4395"/>
    <w:rsid w:val="005C46E8"/>
    <w:rsid w:val="005C5497"/>
    <w:rsid w:val="005C59F7"/>
    <w:rsid w:val="005C733D"/>
    <w:rsid w:val="005C7457"/>
    <w:rsid w:val="005D0B7D"/>
    <w:rsid w:val="005D0ECC"/>
    <w:rsid w:val="005D12B9"/>
    <w:rsid w:val="005D1480"/>
    <w:rsid w:val="005D14C3"/>
    <w:rsid w:val="005D17F5"/>
    <w:rsid w:val="005D1E52"/>
    <w:rsid w:val="005D235A"/>
    <w:rsid w:val="005D292D"/>
    <w:rsid w:val="005D2DE2"/>
    <w:rsid w:val="005D48FB"/>
    <w:rsid w:val="005D4E33"/>
    <w:rsid w:val="005D4FB6"/>
    <w:rsid w:val="005D577C"/>
    <w:rsid w:val="005D60E4"/>
    <w:rsid w:val="005D6854"/>
    <w:rsid w:val="005D6E35"/>
    <w:rsid w:val="005D7BA8"/>
    <w:rsid w:val="005E00AF"/>
    <w:rsid w:val="005E2860"/>
    <w:rsid w:val="005E28DF"/>
    <w:rsid w:val="005E31B8"/>
    <w:rsid w:val="005E3E5D"/>
    <w:rsid w:val="005E470B"/>
    <w:rsid w:val="005E4D88"/>
    <w:rsid w:val="005E6380"/>
    <w:rsid w:val="005E66EF"/>
    <w:rsid w:val="005E6936"/>
    <w:rsid w:val="005E6B67"/>
    <w:rsid w:val="005E7795"/>
    <w:rsid w:val="005E7AC0"/>
    <w:rsid w:val="005E7C75"/>
    <w:rsid w:val="005F009C"/>
    <w:rsid w:val="005F1314"/>
    <w:rsid w:val="005F16DE"/>
    <w:rsid w:val="005F1A63"/>
    <w:rsid w:val="005F1B58"/>
    <w:rsid w:val="005F2EDD"/>
    <w:rsid w:val="005F30A4"/>
    <w:rsid w:val="005F4249"/>
    <w:rsid w:val="005F4F19"/>
    <w:rsid w:val="005F521D"/>
    <w:rsid w:val="005F55CC"/>
    <w:rsid w:val="005F584B"/>
    <w:rsid w:val="005F5965"/>
    <w:rsid w:val="00600990"/>
    <w:rsid w:val="00602194"/>
    <w:rsid w:val="00602842"/>
    <w:rsid w:val="006033A4"/>
    <w:rsid w:val="0060360C"/>
    <w:rsid w:val="00604194"/>
    <w:rsid w:val="006041AC"/>
    <w:rsid w:val="0060430F"/>
    <w:rsid w:val="00605673"/>
    <w:rsid w:val="00605D0C"/>
    <w:rsid w:val="00606893"/>
    <w:rsid w:val="00607AA1"/>
    <w:rsid w:val="006105D2"/>
    <w:rsid w:val="006109F5"/>
    <w:rsid w:val="006111B0"/>
    <w:rsid w:val="006121EC"/>
    <w:rsid w:val="00612510"/>
    <w:rsid w:val="00612743"/>
    <w:rsid w:val="00612F90"/>
    <w:rsid w:val="0061302D"/>
    <w:rsid w:val="0061409D"/>
    <w:rsid w:val="006146F8"/>
    <w:rsid w:val="0061472D"/>
    <w:rsid w:val="00614925"/>
    <w:rsid w:val="00614972"/>
    <w:rsid w:val="006151FF"/>
    <w:rsid w:val="006153A1"/>
    <w:rsid w:val="00615968"/>
    <w:rsid w:val="00616612"/>
    <w:rsid w:val="006166FE"/>
    <w:rsid w:val="00616A51"/>
    <w:rsid w:val="00617455"/>
    <w:rsid w:val="00620088"/>
    <w:rsid w:val="00620535"/>
    <w:rsid w:val="00620A44"/>
    <w:rsid w:val="0062104F"/>
    <w:rsid w:val="0062122D"/>
    <w:rsid w:val="006220FA"/>
    <w:rsid w:val="00622B15"/>
    <w:rsid w:val="00623314"/>
    <w:rsid w:val="00623644"/>
    <w:rsid w:val="006243A9"/>
    <w:rsid w:val="0062447C"/>
    <w:rsid w:val="00624D32"/>
    <w:rsid w:val="00625E45"/>
    <w:rsid w:val="00626637"/>
    <w:rsid w:val="00626CCA"/>
    <w:rsid w:val="00627379"/>
    <w:rsid w:val="006273EE"/>
    <w:rsid w:val="00627C7A"/>
    <w:rsid w:val="00627E21"/>
    <w:rsid w:val="00630071"/>
    <w:rsid w:val="00631C07"/>
    <w:rsid w:val="00633653"/>
    <w:rsid w:val="0063486E"/>
    <w:rsid w:val="00635468"/>
    <w:rsid w:val="006366E8"/>
    <w:rsid w:val="006367AD"/>
    <w:rsid w:val="00636B2B"/>
    <w:rsid w:val="006379E2"/>
    <w:rsid w:val="006405A4"/>
    <w:rsid w:val="0064074E"/>
    <w:rsid w:val="00640F2C"/>
    <w:rsid w:val="00641679"/>
    <w:rsid w:val="006419D2"/>
    <w:rsid w:val="00641CA4"/>
    <w:rsid w:val="00642C84"/>
    <w:rsid w:val="006430DD"/>
    <w:rsid w:val="006437CE"/>
    <w:rsid w:val="00643F4D"/>
    <w:rsid w:val="00644BB6"/>
    <w:rsid w:val="006453BD"/>
    <w:rsid w:val="00645463"/>
    <w:rsid w:val="00645831"/>
    <w:rsid w:val="006458FD"/>
    <w:rsid w:val="00645A79"/>
    <w:rsid w:val="00646779"/>
    <w:rsid w:val="00646EE3"/>
    <w:rsid w:val="00647C80"/>
    <w:rsid w:val="0065045F"/>
    <w:rsid w:val="00650601"/>
    <w:rsid w:val="0065062C"/>
    <w:rsid w:val="00650971"/>
    <w:rsid w:val="00650F89"/>
    <w:rsid w:val="00651849"/>
    <w:rsid w:val="00651BDF"/>
    <w:rsid w:val="00652E01"/>
    <w:rsid w:val="006538F9"/>
    <w:rsid w:val="00653DB5"/>
    <w:rsid w:val="0065438F"/>
    <w:rsid w:val="00655666"/>
    <w:rsid w:val="00655A16"/>
    <w:rsid w:val="006560F7"/>
    <w:rsid w:val="0065643F"/>
    <w:rsid w:val="00657293"/>
    <w:rsid w:val="00657D23"/>
    <w:rsid w:val="00660056"/>
    <w:rsid w:val="00660A57"/>
    <w:rsid w:val="00660B4C"/>
    <w:rsid w:val="00660B98"/>
    <w:rsid w:val="00660FC3"/>
    <w:rsid w:val="0066191D"/>
    <w:rsid w:val="00662F7F"/>
    <w:rsid w:val="006645F9"/>
    <w:rsid w:val="006649E7"/>
    <w:rsid w:val="00664AF4"/>
    <w:rsid w:val="0066582D"/>
    <w:rsid w:val="006671E4"/>
    <w:rsid w:val="00670136"/>
    <w:rsid w:val="0067030D"/>
    <w:rsid w:val="00671CC5"/>
    <w:rsid w:val="00673345"/>
    <w:rsid w:val="00674031"/>
    <w:rsid w:val="00674C66"/>
    <w:rsid w:val="006750C9"/>
    <w:rsid w:val="0067564D"/>
    <w:rsid w:val="00675B75"/>
    <w:rsid w:val="006762BF"/>
    <w:rsid w:val="006766CA"/>
    <w:rsid w:val="00676971"/>
    <w:rsid w:val="006769E4"/>
    <w:rsid w:val="006777C2"/>
    <w:rsid w:val="006806EF"/>
    <w:rsid w:val="00680753"/>
    <w:rsid w:val="00681253"/>
    <w:rsid w:val="006817F4"/>
    <w:rsid w:val="00684A61"/>
    <w:rsid w:val="00684DB0"/>
    <w:rsid w:val="00684E6B"/>
    <w:rsid w:val="006853DB"/>
    <w:rsid w:val="006854F1"/>
    <w:rsid w:val="00685E17"/>
    <w:rsid w:val="006871AA"/>
    <w:rsid w:val="00687210"/>
    <w:rsid w:val="00687A03"/>
    <w:rsid w:val="00690051"/>
    <w:rsid w:val="006904B5"/>
    <w:rsid w:val="00690DB8"/>
    <w:rsid w:val="00691EA4"/>
    <w:rsid w:val="00692993"/>
    <w:rsid w:val="00692F38"/>
    <w:rsid w:val="00692FD8"/>
    <w:rsid w:val="00693333"/>
    <w:rsid w:val="00693BEC"/>
    <w:rsid w:val="006944C0"/>
    <w:rsid w:val="00695139"/>
    <w:rsid w:val="006957E6"/>
    <w:rsid w:val="006959A7"/>
    <w:rsid w:val="006961BD"/>
    <w:rsid w:val="0069650A"/>
    <w:rsid w:val="00697194"/>
    <w:rsid w:val="00697308"/>
    <w:rsid w:val="006A13E9"/>
    <w:rsid w:val="006A196E"/>
    <w:rsid w:val="006A197B"/>
    <w:rsid w:val="006A1CC3"/>
    <w:rsid w:val="006A233D"/>
    <w:rsid w:val="006A251D"/>
    <w:rsid w:val="006A278B"/>
    <w:rsid w:val="006A44C2"/>
    <w:rsid w:val="006A51FB"/>
    <w:rsid w:val="006A545B"/>
    <w:rsid w:val="006A7D10"/>
    <w:rsid w:val="006A7F7F"/>
    <w:rsid w:val="006B0059"/>
    <w:rsid w:val="006B093D"/>
    <w:rsid w:val="006B1676"/>
    <w:rsid w:val="006B17A9"/>
    <w:rsid w:val="006B21BB"/>
    <w:rsid w:val="006B235C"/>
    <w:rsid w:val="006B246C"/>
    <w:rsid w:val="006B291C"/>
    <w:rsid w:val="006B344D"/>
    <w:rsid w:val="006B34DE"/>
    <w:rsid w:val="006B4D05"/>
    <w:rsid w:val="006B59F3"/>
    <w:rsid w:val="006B60C6"/>
    <w:rsid w:val="006B630B"/>
    <w:rsid w:val="006B6E4D"/>
    <w:rsid w:val="006B7C24"/>
    <w:rsid w:val="006C09FD"/>
    <w:rsid w:val="006C1054"/>
    <w:rsid w:val="006C10C7"/>
    <w:rsid w:val="006C2C17"/>
    <w:rsid w:val="006C3670"/>
    <w:rsid w:val="006C374B"/>
    <w:rsid w:val="006C3F36"/>
    <w:rsid w:val="006C3FA1"/>
    <w:rsid w:val="006C4238"/>
    <w:rsid w:val="006C44E2"/>
    <w:rsid w:val="006C50F0"/>
    <w:rsid w:val="006C6808"/>
    <w:rsid w:val="006D0B06"/>
    <w:rsid w:val="006D0CCA"/>
    <w:rsid w:val="006D132E"/>
    <w:rsid w:val="006D173D"/>
    <w:rsid w:val="006D412B"/>
    <w:rsid w:val="006D4703"/>
    <w:rsid w:val="006D4D18"/>
    <w:rsid w:val="006D568E"/>
    <w:rsid w:val="006D5EF4"/>
    <w:rsid w:val="006D604C"/>
    <w:rsid w:val="006D68AF"/>
    <w:rsid w:val="006D6B5D"/>
    <w:rsid w:val="006D6C16"/>
    <w:rsid w:val="006D7FAA"/>
    <w:rsid w:val="006E0504"/>
    <w:rsid w:val="006E2176"/>
    <w:rsid w:val="006E226C"/>
    <w:rsid w:val="006E312B"/>
    <w:rsid w:val="006E3575"/>
    <w:rsid w:val="006E3DCE"/>
    <w:rsid w:val="006E466D"/>
    <w:rsid w:val="006E47C8"/>
    <w:rsid w:val="006E4CDF"/>
    <w:rsid w:val="006E55C1"/>
    <w:rsid w:val="006E5AA8"/>
    <w:rsid w:val="006E5BD0"/>
    <w:rsid w:val="006E6276"/>
    <w:rsid w:val="006E6A6B"/>
    <w:rsid w:val="006E6C62"/>
    <w:rsid w:val="006E723F"/>
    <w:rsid w:val="006E7486"/>
    <w:rsid w:val="006E7C6D"/>
    <w:rsid w:val="006E7D6A"/>
    <w:rsid w:val="006F02AD"/>
    <w:rsid w:val="006F1D6C"/>
    <w:rsid w:val="006F3324"/>
    <w:rsid w:val="006F3735"/>
    <w:rsid w:val="006F39FF"/>
    <w:rsid w:val="006F4585"/>
    <w:rsid w:val="006F4E2F"/>
    <w:rsid w:val="006F6683"/>
    <w:rsid w:val="006F683B"/>
    <w:rsid w:val="006F6A05"/>
    <w:rsid w:val="006F702A"/>
    <w:rsid w:val="006F7061"/>
    <w:rsid w:val="006F788E"/>
    <w:rsid w:val="006F7DC7"/>
    <w:rsid w:val="007015D5"/>
    <w:rsid w:val="00701C4D"/>
    <w:rsid w:val="0070214F"/>
    <w:rsid w:val="00702E08"/>
    <w:rsid w:val="00702EFC"/>
    <w:rsid w:val="00703955"/>
    <w:rsid w:val="0070651F"/>
    <w:rsid w:val="0070676C"/>
    <w:rsid w:val="00706CE0"/>
    <w:rsid w:val="007075E0"/>
    <w:rsid w:val="00707CDB"/>
    <w:rsid w:val="00707E86"/>
    <w:rsid w:val="007108F5"/>
    <w:rsid w:val="00710936"/>
    <w:rsid w:val="007109A4"/>
    <w:rsid w:val="00711503"/>
    <w:rsid w:val="007117EF"/>
    <w:rsid w:val="007126AE"/>
    <w:rsid w:val="00712E21"/>
    <w:rsid w:val="007139AD"/>
    <w:rsid w:val="00715EED"/>
    <w:rsid w:val="007167AB"/>
    <w:rsid w:val="00716D03"/>
    <w:rsid w:val="0071711F"/>
    <w:rsid w:val="0071719E"/>
    <w:rsid w:val="007173E5"/>
    <w:rsid w:val="00717E01"/>
    <w:rsid w:val="0072010E"/>
    <w:rsid w:val="00720FA2"/>
    <w:rsid w:val="0072112E"/>
    <w:rsid w:val="00721479"/>
    <w:rsid w:val="007215B9"/>
    <w:rsid w:val="00722095"/>
    <w:rsid w:val="007229B8"/>
    <w:rsid w:val="00723456"/>
    <w:rsid w:val="007234A7"/>
    <w:rsid w:val="00723635"/>
    <w:rsid w:val="007236FE"/>
    <w:rsid w:val="0072489B"/>
    <w:rsid w:val="007249CC"/>
    <w:rsid w:val="00725D78"/>
    <w:rsid w:val="00726515"/>
    <w:rsid w:val="00726835"/>
    <w:rsid w:val="00726C92"/>
    <w:rsid w:val="00726DDB"/>
    <w:rsid w:val="00726F56"/>
    <w:rsid w:val="0072781D"/>
    <w:rsid w:val="00727BB0"/>
    <w:rsid w:val="00730085"/>
    <w:rsid w:val="007307AC"/>
    <w:rsid w:val="00731607"/>
    <w:rsid w:val="00732249"/>
    <w:rsid w:val="00732425"/>
    <w:rsid w:val="00732C80"/>
    <w:rsid w:val="00732DB9"/>
    <w:rsid w:val="007334B2"/>
    <w:rsid w:val="00733767"/>
    <w:rsid w:val="00733A70"/>
    <w:rsid w:val="00734A17"/>
    <w:rsid w:val="007368CA"/>
    <w:rsid w:val="00736B0D"/>
    <w:rsid w:val="0073767E"/>
    <w:rsid w:val="0074069D"/>
    <w:rsid w:val="0074071A"/>
    <w:rsid w:val="00740DF4"/>
    <w:rsid w:val="0074141F"/>
    <w:rsid w:val="007416C0"/>
    <w:rsid w:val="00741763"/>
    <w:rsid w:val="007429B7"/>
    <w:rsid w:val="007433CF"/>
    <w:rsid w:val="00744010"/>
    <w:rsid w:val="0074639D"/>
    <w:rsid w:val="00746536"/>
    <w:rsid w:val="00747771"/>
    <w:rsid w:val="00747873"/>
    <w:rsid w:val="00747948"/>
    <w:rsid w:val="00747E1D"/>
    <w:rsid w:val="00747FB5"/>
    <w:rsid w:val="00750817"/>
    <w:rsid w:val="00752561"/>
    <w:rsid w:val="00752C3C"/>
    <w:rsid w:val="00753A14"/>
    <w:rsid w:val="00753B13"/>
    <w:rsid w:val="00753EEA"/>
    <w:rsid w:val="00754053"/>
    <w:rsid w:val="007540EB"/>
    <w:rsid w:val="007557A8"/>
    <w:rsid w:val="0075596E"/>
    <w:rsid w:val="00755A9D"/>
    <w:rsid w:val="0075636F"/>
    <w:rsid w:val="0075693E"/>
    <w:rsid w:val="00756EAC"/>
    <w:rsid w:val="00757389"/>
    <w:rsid w:val="00757E3E"/>
    <w:rsid w:val="00760958"/>
    <w:rsid w:val="00760B4E"/>
    <w:rsid w:val="00760B9A"/>
    <w:rsid w:val="00761B72"/>
    <w:rsid w:val="00761B7F"/>
    <w:rsid w:val="00761C9F"/>
    <w:rsid w:val="00761E8C"/>
    <w:rsid w:val="00762295"/>
    <w:rsid w:val="00762860"/>
    <w:rsid w:val="007629A5"/>
    <w:rsid w:val="00762A8B"/>
    <w:rsid w:val="007636DA"/>
    <w:rsid w:val="00763D40"/>
    <w:rsid w:val="00763F63"/>
    <w:rsid w:val="0076539A"/>
    <w:rsid w:val="00765557"/>
    <w:rsid w:val="00766469"/>
    <w:rsid w:val="00766B4C"/>
    <w:rsid w:val="00767552"/>
    <w:rsid w:val="00770A81"/>
    <w:rsid w:val="00770E14"/>
    <w:rsid w:val="0077111E"/>
    <w:rsid w:val="007726AC"/>
    <w:rsid w:val="00773924"/>
    <w:rsid w:val="00774A81"/>
    <w:rsid w:val="007753C4"/>
    <w:rsid w:val="0077575D"/>
    <w:rsid w:val="00776B1F"/>
    <w:rsid w:val="00777F53"/>
    <w:rsid w:val="0078016C"/>
    <w:rsid w:val="00780A6F"/>
    <w:rsid w:val="00780CB9"/>
    <w:rsid w:val="007818D5"/>
    <w:rsid w:val="00783670"/>
    <w:rsid w:val="00783A12"/>
    <w:rsid w:val="00783D61"/>
    <w:rsid w:val="00784C3B"/>
    <w:rsid w:val="007855FF"/>
    <w:rsid w:val="0078665D"/>
    <w:rsid w:val="00786785"/>
    <w:rsid w:val="007878ED"/>
    <w:rsid w:val="00787D9E"/>
    <w:rsid w:val="00787E8E"/>
    <w:rsid w:val="00790D22"/>
    <w:rsid w:val="00791678"/>
    <w:rsid w:val="00792219"/>
    <w:rsid w:val="00793D95"/>
    <w:rsid w:val="00794011"/>
    <w:rsid w:val="007950A5"/>
    <w:rsid w:val="007959BF"/>
    <w:rsid w:val="00795AB2"/>
    <w:rsid w:val="00795BFE"/>
    <w:rsid w:val="0079685F"/>
    <w:rsid w:val="00796BE0"/>
    <w:rsid w:val="00797BAE"/>
    <w:rsid w:val="007A0C02"/>
    <w:rsid w:val="007A0D2F"/>
    <w:rsid w:val="007A1198"/>
    <w:rsid w:val="007A16B9"/>
    <w:rsid w:val="007A34D3"/>
    <w:rsid w:val="007A3B35"/>
    <w:rsid w:val="007A3F2E"/>
    <w:rsid w:val="007A44BC"/>
    <w:rsid w:val="007A5356"/>
    <w:rsid w:val="007A5D07"/>
    <w:rsid w:val="007A699A"/>
    <w:rsid w:val="007A790D"/>
    <w:rsid w:val="007B06BB"/>
    <w:rsid w:val="007B0C48"/>
    <w:rsid w:val="007B1C45"/>
    <w:rsid w:val="007B2954"/>
    <w:rsid w:val="007B34CB"/>
    <w:rsid w:val="007B3576"/>
    <w:rsid w:val="007B3D19"/>
    <w:rsid w:val="007B3F9C"/>
    <w:rsid w:val="007B3FBC"/>
    <w:rsid w:val="007B42F3"/>
    <w:rsid w:val="007B446A"/>
    <w:rsid w:val="007B4C7E"/>
    <w:rsid w:val="007B525B"/>
    <w:rsid w:val="007B62BC"/>
    <w:rsid w:val="007B73F8"/>
    <w:rsid w:val="007B745F"/>
    <w:rsid w:val="007C0261"/>
    <w:rsid w:val="007C04A7"/>
    <w:rsid w:val="007C0F12"/>
    <w:rsid w:val="007C1F1F"/>
    <w:rsid w:val="007C2A05"/>
    <w:rsid w:val="007C2C10"/>
    <w:rsid w:val="007C2F02"/>
    <w:rsid w:val="007C2FC9"/>
    <w:rsid w:val="007C3002"/>
    <w:rsid w:val="007C39FC"/>
    <w:rsid w:val="007C3C20"/>
    <w:rsid w:val="007C3D42"/>
    <w:rsid w:val="007C42CC"/>
    <w:rsid w:val="007C4595"/>
    <w:rsid w:val="007C4845"/>
    <w:rsid w:val="007C4D88"/>
    <w:rsid w:val="007C4F65"/>
    <w:rsid w:val="007C6BB2"/>
    <w:rsid w:val="007C6EFD"/>
    <w:rsid w:val="007C74FB"/>
    <w:rsid w:val="007C7584"/>
    <w:rsid w:val="007D0186"/>
    <w:rsid w:val="007D151C"/>
    <w:rsid w:val="007D1771"/>
    <w:rsid w:val="007D1D4F"/>
    <w:rsid w:val="007D24D3"/>
    <w:rsid w:val="007D26B5"/>
    <w:rsid w:val="007D3063"/>
    <w:rsid w:val="007D306C"/>
    <w:rsid w:val="007D3096"/>
    <w:rsid w:val="007D3377"/>
    <w:rsid w:val="007D3C70"/>
    <w:rsid w:val="007D4C92"/>
    <w:rsid w:val="007D4D7C"/>
    <w:rsid w:val="007D5230"/>
    <w:rsid w:val="007D5C52"/>
    <w:rsid w:val="007D60D8"/>
    <w:rsid w:val="007D659E"/>
    <w:rsid w:val="007D6EF6"/>
    <w:rsid w:val="007E0981"/>
    <w:rsid w:val="007E10CD"/>
    <w:rsid w:val="007E1AAC"/>
    <w:rsid w:val="007E2AD6"/>
    <w:rsid w:val="007E322B"/>
    <w:rsid w:val="007E351B"/>
    <w:rsid w:val="007E371E"/>
    <w:rsid w:val="007E46B0"/>
    <w:rsid w:val="007E470E"/>
    <w:rsid w:val="007E4902"/>
    <w:rsid w:val="007E49D6"/>
    <w:rsid w:val="007E4A4D"/>
    <w:rsid w:val="007E4BBA"/>
    <w:rsid w:val="007E5459"/>
    <w:rsid w:val="007E65FE"/>
    <w:rsid w:val="007E773C"/>
    <w:rsid w:val="007F0199"/>
    <w:rsid w:val="007F0990"/>
    <w:rsid w:val="007F10C4"/>
    <w:rsid w:val="007F14A3"/>
    <w:rsid w:val="007F17B1"/>
    <w:rsid w:val="007F2186"/>
    <w:rsid w:val="007F2208"/>
    <w:rsid w:val="007F2D79"/>
    <w:rsid w:val="007F37B1"/>
    <w:rsid w:val="007F390C"/>
    <w:rsid w:val="007F4890"/>
    <w:rsid w:val="007F49B4"/>
    <w:rsid w:val="007F4C8A"/>
    <w:rsid w:val="007F4F48"/>
    <w:rsid w:val="007F5568"/>
    <w:rsid w:val="007F63C2"/>
    <w:rsid w:val="007F692C"/>
    <w:rsid w:val="007F6F59"/>
    <w:rsid w:val="007F761E"/>
    <w:rsid w:val="007F7B2A"/>
    <w:rsid w:val="00800583"/>
    <w:rsid w:val="00800755"/>
    <w:rsid w:val="008007E1"/>
    <w:rsid w:val="00800942"/>
    <w:rsid w:val="00800AC6"/>
    <w:rsid w:val="0080126B"/>
    <w:rsid w:val="0080130E"/>
    <w:rsid w:val="00801419"/>
    <w:rsid w:val="00801833"/>
    <w:rsid w:val="008020D3"/>
    <w:rsid w:val="00802561"/>
    <w:rsid w:val="00802C03"/>
    <w:rsid w:val="00802DEF"/>
    <w:rsid w:val="00803A4E"/>
    <w:rsid w:val="00803CB0"/>
    <w:rsid w:val="00803F77"/>
    <w:rsid w:val="0080435A"/>
    <w:rsid w:val="0080443C"/>
    <w:rsid w:val="00804AA3"/>
    <w:rsid w:val="0080533D"/>
    <w:rsid w:val="0080594C"/>
    <w:rsid w:val="008060D8"/>
    <w:rsid w:val="0080612F"/>
    <w:rsid w:val="008068B2"/>
    <w:rsid w:val="008076CB"/>
    <w:rsid w:val="00807AD5"/>
    <w:rsid w:val="00810732"/>
    <w:rsid w:val="00810E00"/>
    <w:rsid w:val="0081166D"/>
    <w:rsid w:val="00813740"/>
    <w:rsid w:val="00813A2F"/>
    <w:rsid w:val="0081530C"/>
    <w:rsid w:val="008153AD"/>
    <w:rsid w:val="00815B6B"/>
    <w:rsid w:val="00815E70"/>
    <w:rsid w:val="00816767"/>
    <w:rsid w:val="00816BAC"/>
    <w:rsid w:val="008174E8"/>
    <w:rsid w:val="008201F2"/>
    <w:rsid w:val="008206AD"/>
    <w:rsid w:val="008207DF"/>
    <w:rsid w:val="00820CAD"/>
    <w:rsid w:val="008225C0"/>
    <w:rsid w:val="00823F86"/>
    <w:rsid w:val="00823FD4"/>
    <w:rsid w:val="00824BB4"/>
    <w:rsid w:val="00824FD8"/>
    <w:rsid w:val="00825881"/>
    <w:rsid w:val="00825C6A"/>
    <w:rsid w:val="0082699E"/>
    <w:rsid w:val="0082784A"/>
    <w:rsid w:val="00827CB1"/>
    <w:rsid w:val="0083079D"/>
    <w:rsid w:val="0083083E"/>
    <w:rsid w:val="00830DD0"/>
    <w:rsid w:val="00832EB9"/>
    <w:rsid w:val="008330D3"/>
    <w:rsid w:val="008343E5"/>
    <w:rsid w:val="00835861"/>
    <w:rsid w:val="008407D3"/>
    <w:rsid w:val="00840C02"/>
    <w:rsid w:val="00840D5F"/>
    <w:rsid w:val="00841077"/>
    <w:rsid w:val="00841857"/>
    <w:rsid w:val="00841AAC"/>
    <w:rsid w:val="00841C54"/>
    <w:rsid w:val="00841D2F"/>
    <w:rsid w:val="00842F20"/>
    <w:rsid w:val="00843010"/>
    <w:rsid w:val="008432E4"/>
    <w:rsid w:val="00843DA1"/>
    <w:rsid w:val="0084540F"/>
    <w:rsid w:val="0084553F"/>
    <w:rsid w:val="00846102"/>
    <w:rsid w:val="00846584"/>
    <w:rsid w:val="008469AB"/>
    <w:rsid w:val="00846D13"/>
    <w:rsid w:val="00847DA0"/>
    <w:rsid w:val="0085029D"/>
    <w:rsid w:val="00851A04"/>
    <w:rsid w:val="00852505"/>
    <w:rsid w:val="008525CA"/>
    <w:rsid w:val="008525F2"/>
    <w:rsid w:val="00852BF6"/>
    <w:rsid w:val="00855E6F"/>
    <w:rsid w:val="00856F5B"/>
    <w:rsid w:val="00857A50"/>
    <w:rsid w:val="00860278"/>
    <w:rsid w:val="00860494"/>
    <w:rsid w:val="00860AFD"/>
    <w:rsid w:val="00860C19"/>
    <w:rsid w:val="00860C94"/>
    <w:rsid w:val="00860F66"/>
    <w:rsid w:val="00860FAE"/>
    <w:rsid w:val="0086140D"/>
    <w:rsid w:val="008618C6"/>
    <w:rsid w:val="00861A3C"/>
    <w:rsid w:val="00861FDA"/>
    <w:rsid w:val="00862869"/>
    <w:rsid w:val="0086362B"/>
    <w:rsid w:val="00863644"/>
    <w:rsid w:val="00864CB8"/>
    <w:rsid w:val="00866000"/>
    <w:rsid w:val="00866B31"/>
    <w:rsid w:val="008677D7"/>
    <w:rsid w:val="00870929"/>
    <w:rsid w:val="00871AE1"/>
    <w:rsid w:val="00871BCB"/>
    <w:rsid w:val="00871C44"/>
    <w:rsid w:val="008728B9"/>
    <w:rsid w:val="00872C6E"/>
    <w:rsid w:val="0087330E"/>
    <w:rsid w:val="00873D18"/>
    <w:rsid w:val="0087447C"/>
    <w:rsid w:val="00874A70"/>
    <w:rsid w:val="00875369"/>
    <w:rsid w:val="00875B84"/>
    <w:rsid w:val="0087618E"/>
    <w:rsid w:val="00876640"/>
    <w:rsid w:val="00876FDD"/>
    <w:rsid w:val="008774D4"/>
    <w:rsid w:val="008778E5"/>
    <w:rsid w:val="00877BD2"/>
    <w:rsid w:val="0088049C"/>
    <w:rsid w:val="008807DF"/>
    <w:rsid w:val="00880E51"/>
    <w:rsid w:val="00881024"/>
    <w:rsid w:val="008812B8"/>
    <w:rsid w:val="008819B6"/>
    <w:rsid w:val="0088226D"/>
    <w:rsid w:val="00882E55"/>
    <w:rsid w:val="008831C9"/>
    <w:rsid w:val="0088349C"/>
    <w:rsid w:val="008834E1"/>
    <w:rsid w:val="00884C71"/>
    <w:rsid w:val="00884DC4"/>
    <w:rsid w:val="008850C2"/>
    <w:rsid w:val="008854A7"/>
    <w:rsid w:val="00886563"/>
    <w:rsid w:val="00886955"/>
    <w:rsid w:val="00887801"/>
    <w:rsid w:val="00887A3B"/>
    <w:rsid w:val="00887C2E"/>
    <w:rsid w:val="00887F1D"/>
    <w:rsid w:val="0089083D"/>
    <w:rsid w:val="00890B47"/>
    <w:rsid w:val="00890CCC"/>
    <w:rsid w:val="008916D0"/>
    <w:rsid w:val="0089188A"/>
    <w:rsid w:val="00892393"/>
    <w:rsid w:val="008929F7"/>
    <w:rsid w:val="008933E9"/>
    <w:rsid w:val="00893873"/>
    <w:rsid w:val="0089397F"/>
    <w:rsid w:val="00893E32"/>
    <w:rsid w:val="008949FC"/>
    <w:rsid w:val="008956E4"/>
    <w:rsid w:val="00895783"/>
    <w:rsid w:val="00895E0B"/>
    <w:rsid w:val="00896A5F"/>
    <w:rsid w:val="00897022"/>
    <w:rsid w:val="0089739B"/>
    <w:rsid w:val="008A0F9A"/>
    <w:rsid w:val="008A16AE"/>
    <w:rsid w:val="008A1A0B"/>
    <w:rsid w:val="008A1DE8"/>
    <w:rsid w:val="008A2409"/>
    <w:rsid w:val="008A289C"/>
    <w:rsid w:val="008A2A3E"/>
    <w:rsid w:val="008A3FC1"/>
    <w:rsid w:val="008A4545"/>
    <w:rsid w:val="008A5CE5"/>
    <w:rsid w:val="008A7BAA"/>
    <w:rsid w:val="008A7E69"/>
    <w:rsid w:val="008B0529"/>
    <w:rsid w:val="008B0FDF"/>
    <w:rsid w:val="008B171C"/>
    <w:rsid w:val="008B1C74"/>
    <w:rsid w:val="008B3EE5"/>
    <w:rsid w:val="008B54EC"/>
    <w:rsid w:val="008B559B"/>
    <w:rsid w:val="008B5820"/>
    <w:rsid w:val="008B586A"/>
    <w:rsid w:val="008B602D"/>
    <w:rsid w:val="008B6366"/>
    <w:rsid w:val="008B63C3"/>
    <w:rsid w:val="008B6CAB"/>
    <w:rsid w:val="008B6CD9"/>
    <w:rsid w:val="008B7ABC"/>
    <w:rsid w:val="008C0324"/>
    <w:rsid w:val="008C07DF"/>
    <w:rsid w:val="008C0E31"/>
    <w:rsid w:val="008C0FFD"/>
    <w:rsid w:val="008C2603"/>
    <w:rsid w:val="008C3249"/>
    <w:rsid w:val="008C338E"/>
    <w:rsid w:val="008C3BD9"/>
    <w:rsid w:val="008C3F02"/>
    <w:rsid w:val="008C5669"/>
    <w:rsid w:val="008C580B"/>
    <w:rsid w:val="008C6D5F"/>
    <w:rsid w:val="008C7246"/>
    <w:rsid w:val="008C7F08"/>
    <w:rsid w:val="008D123B"/>
    <w:rsid w:val="008D151E"/>
    <w:rsid w:val="008D1EF1"/>
    <w:rsid w:val="008D2406"/>
    <w:rsid w:val="008D3960"/>
    <w:rsid w:val="008D3F78"/>
    <w:rsid w:val="008D5174"/>
    <w:rsid w:val="008D5B52"/>
    <w:rsid w:val="008D608B"/>
    <w:rsid w:val="008D6365"/>
    <w:rsid w:val="008E0075"/>
    <w:rsid w:val="008E0E35"/>
    <w:rsid w:val="008E102C"/>
    <w:rsid w:val="008E1E03"/>
    <w:rsid w:val="008E2344"/>
    <w:rsid w:val="008E28A3"/>
    <w:rsid w:val="008E290B"/>
    <w:rsid w:val="008E2E7B"/>
    <w:rsid w:val="008E2EC6"/>
    <w:rsid w:val="008E306A"/>
    <w:rsid w:val="008E3AC5"/>
    <w:rsid w:val="008E3DCB"/>
    <w:rsid w:val="008E4119"/>
    <w:rsid w:val="008E4851"/>
    <w:rsid w:val="008E512C"/>
    <w:rsid w:val="008E52B1"/>
    <w:rsid w:val="008E53BD"/>
    <w:rsid w:val="008E5820"/>
    <w:rsid w:val="008E58E6"/>
    <w:rsid w:val="008E61B6"/>
    <w:rsid w:val="008E636B"/>
    <w:rsid w:val="008E6632"/>
    <w:rsid w:val="008E6A2B"/>
    <w:rsid w:val="008E6FBC"/>
    <w:rsid w:val="008F10C5"/>
    <w:rsid w:val="008F2B3F"/>
    <w:rsid w:val="008F42D1"/>
    <w:rsid w:val="008F54BD"/>
    <w:rsid w:val="008F574E"/>
    <w:rsid w:val="008F5867"/>
    <w:rsid w:val="008F5CE0"/>
    <w:rsid w:val="008F5DA8"/>
    <w:rsid w:val="008F6B69"/>
    <w:rsid w:val="008F6F4A"/>
    <w:rsid w:val="008F7753"/>
    <w:rsid w:val="008F7A08"/>
    <w:rsid w:val="008F7DC0"/>
    <w:rsid w:val="00900060"/>
    <w:rsid w:val="009000EF"/>
    <w:rsid w:val="00900360"/>
    <w:rsid w:val="00900488"/>
    <w:rsid w:val="00900932"/>
    <w:rsid w:val="0090158E"/>
    <w:rsid w:val="00902674"/>
    <w:rsid w:val="00903058"/>
    <w:rsid w:val="009032F5"/>
    <w:rsid w:val="00904B5A"/>
    <w:rsid w:val="00904BE6"/>
    <w:rsid w:val="00904E93"/>
    <w:rsid w:val="00905AC9"/>
    <w:rsid w:val="00905D23"/>
    <w:rsid w:val="00906C67"/>
    <w:rsid w:val="00906F25"/>
    <w:rsid w:val="00907536"/>
    <w:rsid w:val="00907B21"/>
    <w:rsid w:val="00907EC4"/>
    <w:rsid w:val="00910B9C"/>
    <w:rsid w:val="00910D34"/>
    <w:rsid w:val="00911A88"/>
    <w:rsid w:val="0091296E"/>
    <w:rsid w:val="00912C56"/>
    <w:rsid w:val="009137C4"/>
    <w:rsid w:val="00913DAE"/>
    <w:rsid w:val="009145B9"/>
    <w:rsid w:val="009148E5"/>
    <w:rsid w:val="00914A2D"/>
    <w:rsid w:val="0091509E"/>
    <w:rsid w:val="009155A0"/>
    <w:rsid w:val="009157B8"/>
    <w:rsid w:val="00915B67"/>
    <w:rsid w:val="00916652"/>
    <w:rsid w:val="0091679E"/>
    <w:rsid w:val="00916B0F"/>
    <w:rsid w:val="00916E23"/>
    <w:rsid w:val="009202B7"/>
    <w:rsid w:val="009208A8"/>
    <w:rsid w:val="00920C5A"/>
    <w:rsid w:val="00920D1F"/>
    <w:rsid w:val="00921061"/>
    <w:rsid w:val="00921406"/>
    <w:rsid w:val="00921C9D"/>
    <w:rsid w:val="00923114"/>
    <w:rsid w:val="00923377"/>
    <w:rsid w:val="0092494A"/>
    <w:rsid w:val="009269BF"/>
    <w:rsid w:val="00926D08"/>
    <w:rsid w:val="0093081F"/>
    <w:rsid w:val="00930C74"/>
    <w:rsid w:val="009327DA"/>
    <w:rsid w:val="009328D7"/>
    <w:rsid w:val="00932A1C"/>
    <w:rsid w:val="00932EC9"/>
    <w:rsid w:val="00933527"/>
    <w:rsid w:val="00933CC4"/>
    <w:rsid w:val="00933D38"/>
    <w:rsid w:val="009344E6"/>
    <w:rsid w:val="0093495D"/>
    <w:rsid w:val="00934C1C"/>
    <w:rsid w:val="009351DB"/>
    <w:rsid w:val="00935230"/>
    <w:rsid w:val="009354EB"/>
    <w:rsid w:val="0093556B"/>
    <w:rsid w:val="00936731"/>
    <w:rsid w:val="00936C15"/>
    <w:rsid w:val="00937992"/>
    <w:rsid w:val="00937CFF"/>
    <w:rsid w:val="009404C3"/>
    <w:rsid w:val="00940CBA"/>
    <w:rsid w:val="009412D7"/>
    <w:rsid w:val="00941606"/>
    <w:rsid w:val="00941CB6"/>
    <w:rsid w:val="00942A86"/>
    <w:rsid w:val="00942CE7"/>
    <w:rsid w:val="00942E8A"/>
    <w:rsid w:val="009433A3"/>
    <w:rsid w:val="00943A21"/>
    <w:rsid w:val="00944CFA"/>
    <w:rsid w:val="00945342"/>
    <w:rsid w:val="00945F8A"/>
    <w:rsid w:val="00946295"/>
    <w:rsid w:val="00946553"/>
    <w:rsid w:val="009468DE"/>
    <w:rsid w:val="00946B54"/>
    <w:rsid w:val="0095089A"/>
    <w:rsid w:val="00950C80"/>
    <w:rsid w:val="00950E9B"/>
    <w:rsid w:val="009512CD"/>
    <w:rsid w:val="00951309"/>
    <w:rsid w:val="0095193F"/>
    <w:rsid w:val="00951A34"/>
    <w:rsid w:val="00951B2E"/>
    <w:rsid w:val="00952A8A"/>
    <w:rsid w:val="00953421"/>
    <w:rsid w:val="009536C3"/>
    <w:rsid w:val="0095390F"/>
    <w:rsid w:val="00953FC0"/>
    <w:rsid w:val="0095431B"/>
    <w:rsid w:val="009547ED"/>
    <w:rsid w:val="00954C1C"/>
    <w:rsid w:val="00955326"/>
    <w:rsid w:val="009554D9"/>
    <w:rsid w:val="009555D6"/>
    <w:rsid w:val="0095647C"/>
    <w:rsid w:val="00956FD0"/>
    <w:rsid w:val="009578F1"/>
    <w:rsid w:val="00960613"/>
    <w:rsid w:val="00960757"/>
    <w:rsid w:val="00961C1D"/>
    <w:rsid w:val="0096264D"/>
    <w:rsid w:val="00962956"/>
    <w:rsid w:val="00962F92"/>
    <w:rsid w:val="009630DB"/>
    <w:rsid w:val="00963272"/>
    <w:rsid w:val="009640EB"/>
    <w:rsid w:val="009651B2"/>
    <w:rsid w:val="0096587E"/>
    <w:rsid w:val="00965A20"/>
    <w:rsid w:val="009662E3"/>
    <w:rsid w:val="009664DB"/>
    <w:rsid w:val="00966847"/>
    <w:rsid w:val="00967A0A"/>
    <w:rsid w:val="00973778"/>
    <w:rsid w:val="009739D5"/>
    <w:rsid w:val="00974272"/>
    <w:rsid w:val="009743FD"/>
    <w:rsid w:val="0097484A"/>
    <w:rsid w:val="00974921"/>
    <w:rsid w:val="0097543A"/>
    <w:rsid w:val="00975B62"/>
    <w:rsid w:val="00976045"/>
    <w:rsid w:val="009766D1"/>
    <w:rsid w:val="00977518"/>
    <w:rsid w:val="00977A7A"/>
    <w:rsid w:val="00980A1E"/>
    <w:rsid w:val="00980DFE"/>
    <w:rsid w:val="00981076"/>
    <w:rsid w:val="009824E3"/>
    <w:rsid w:val="00982AC5"/>
    <w:rsid w:val="00983597"/>
    <w:rsid w:val="009844EB"/>
    <w:rsid w:val="00984878"/>
    <w:rsid w:val="00984B94"/>
    <w:rsid w:val="00984C98"/>
    <w:rsid w:val="00985A73"/>
    <w:rsid w:val="00985AD7"/>
    <w:rsid w:val="0098698B"/>
    <w:rsid w:val="00986C08"/>
    <w:rsid w:val="00990128"/>
    <w:rsid w:val="009903C1"/>
    <w:rsid w:val="00990694"/>
    <w:rsid w:val="0099069C"/>
    <w:rsid w:val="00990B71"/>
    <w:rsid w:val="00992046"/>
    <w:rsid w:val="0099212E"/>
    <w:rsid w:val="0099261F"/>
    <w:rsid w:val="009933AB"/>
    <w:rsid w:val="00993566"/>
    <w:rsid w:val="00993C32"/>
    <w:rsid w:val="00994F6F"/>
    <w:rsid w:val="009957DC"/>
    <w:rsid w:val="009959C6"/>
    <w:rsid w:val="00996EA2"/>
    <w:rsid w:val="009971F4"/>
    <w:rsid w:val="0099765E"/>
    <w:rsid w:val="009977B9"/>
    <w:rsid w:val="009977EC"/>
    <w:rsid w:val="00997BFF"/>
    <w:rsid w:val="009A0665"/>
    <w:rsid w:val="009A0A32"/>
    <w:rsid w:val="009A0DD0"/>
    <w:rsid w:val="009A201F"/>
    <w:rsid w:val="009A2D2F"/>
    <w:rsid w:val="009A31A6"/>
    <w:rsid w:val="009A31E1"/>
    <w:rsid w:val="009A35D3"/>
    <w:rsid w:val="009A4480"/>
    <w:rsid w:val="009A44DA"/>
    <w:rsid w:val="009A494F"/>
    <w:rsid w:val="009A4D9F"/>
    <w:rsid w:val="009A5489"/>
    <w:rsid w:val="009A553E"/>
    <w:rsid w:val="009A7AC2"/>
    <w:rsid w:val="009B079C"/>
    <w:rsid w:val="009B1D6C"/>
    <w:rsid w:val="009B1D7C"/>
    <w:rsid w:val="009B1E5A"/>
    <w:rsid w:val="009B26CB"/>
    <w:rsid w:val="009B3695"/>
    <w:rsid w:val="009B4901"/>
    <w:rsid w:val="009B5536"/>
    <w:rsid w:val="009B5749"/>
    <w:rsid w:val="009B5BCC"/>
    <w:rsid w:val="009B6765"/>
    <w:rsid w:val="009B6EFE"/>
    <w:rsid w:val="009B7B78"/>
    <w:rsid w:val="009B7C06"/>
    <w:rsid w:val="009B7F59"/>
    <w:rsid w:val="009C0D44"/>
    <w:rsid w:val="009C2FA3"/>
    <w:rsid w:val="009C2FA6"/>
    <w:rsid w:val="009C3353"/>
    <w:rsid w:val="009C34CB"/>
    <w:rsid w:val="009C42C4"/>
    <w:rsid w:val="009C4781"/>
    <w:rsid w:val="009C4A8A"/>
    <w:rsid w:val="009C4BD9"/>
    <w:rsid w:val="009C5DF2"/>
    <w:rsid w:val="009C5FD9"/>
    <w:rsid w:val="009C72A3"/>
    <w:rsid w:val="009C779A"/>
    <w:rsid w:val="009C7959"/>
    <w:rsid w:val="009C7E2A"/>
    <w:rsid w:val="009D0C5F"/>
    <w:rsid w:val="009D0D83"/>
    <w:rsid w:val="009D1508"/>
    <w:rsid w:val="009D17BE"/>
    <w:rsid w:val="009D1A46"/>
    <w:rsid w:val="009D266D"/>
    <w:rsid w:val="009D27E7"/>
    <w:rsid w:val="009D2B54"/>
    <w:rsid w:val="009D2B8D"/>
    <w:rsid w:val="009D42DB"/>
    <w:rsid w:val="009D476F"/>
    <w:rsid w:val="009D4AD8"/>
    <w:rsid w:val="009D4AF6"/>
    <w:rsid w:val="009D5457"/>
    <w:rsid w:val="009D613E"/>
    <w:rsid w:val="009D65F3"/>
    <w:rsid w:val="009D6863"/>
    <w:rsid w:val="009D77CA"/>
    <w:rsid w:val="009E0153"/>
    <w:rsid w:val="009E2608"/>
    <w:rsid w:val="009E2712"/>
    <w:rsid w:val="009E2BBC"/>
    <w:rsid w:val="009E2E9E"/>
    <w:rsid w:val="009E3F4E"/>
    <w:rsid w:val="009E4314"/>
    <w:rsid w:val="009E4686"/>
    <w:rsid w:val="009E4E32"/>
    <w:rsid w:val="009E59D8"/>
    <w:rsid w:val="009E6335"/>
    <w:rsid w:val="009E63D8"/>
    <w:rsid w:val="009E6C93"/>
    <w:rsid w:val="009E799D"/>
    <w:rsid w:val="009E7A17"/>
    <w:rsid w:val="009F109C"/>
    <w:rsid w:val="009F15F9"/>
    <w:rsid w:val="009F1B92"/>
    <w:rsid w:val="009F1E99"/>
    <w:rsid w:val="009F1FA1"/>
    <w:rsid w:val="009F249F"/>
    <w:rsid w:val="009F29DE"/>
    <w:rsid w:val="009F388A"/>
    <w:rsid w:val="009F389B"/>
    <w:rsid w:val="009F4053"/>
    <w:rsid w:val="009F499F"/>
    <w:rsid w:val="009F50F0"/>
    <w:rsid w:val="009F547D"/>
    <w:rsid w:val="009F6059"/>
    <w:rsid w:val="009F64CA"/>
    <w:rsid w:val="009F6EBA"/>
    <w:rsid w:val="009F7134"/>
    <w:rsid w:val="009F7192"/>
    <w:rsid w:val="00A0001C"/>
    <w:rsid w:val="00A01AF0"/>
    <w:rsid w:val="00A020CB"/>
    <w:rsid w:val="00A02209"/>
    <w:rsid w:val="00A02458"/>
    <w:rsid w:val="00A02652"/>
    <w:rsid w:val="00A02CEE"/>
    <w:rsid w:val="00A0340E"/>
    <w:rsid w:val="00A037CA"/>
    <w:rsid w:val="00A03997"/>
    <w:rsid w:val="00A03D9E"/>
    <w:rsid w:val="00A04AA5"/>
    <w:rsid w:val="00A05DD8"/>
    <w:rsid w:val="00A0656D"/>
    <w:rsid w:val="00A06D2A"/>
    <w:rsid w:val="00A0703C"/>
    <w:rsid w:val="00A07C5D"/>
    <w:rsid w:val="00A108E9"/>
    <w:rsid w:val="00A1095C"/>
    <w:rsid w:val="00A10E87"/>
    <w:rsid w:val="00A110A9"/>
    <w:rsid w:val="00A1170D"/>
    <w:rsid w:val="00A12CCB"/>
    <w:rsid w:val="00A13CB9"/>
    <w:rsid w:val="00A13F1F"/>
    <w:rsid w:val="00A14020"/>
    <w:rsid w:val="00A14218"/>
    <w:rsid w:val="00A1447C"/>
    <w:rsid w:val="00A1489E"/>
    <w:rsid w:val="00A15145"/>
    <w:rsid w:val="00A15316"/>
    <w:rsid w:val="00A1555B"/>
    <w:rsid w:val="00A1587D"/>
    <w:rsid w:val="00A16828"/>
    <w:rsid w:val="00A20354"/>
    <w:rsid w:val="00A228F0"/>
    <w:rsid w:val="00A22D7B"/>
    <w:rsid w:val="00A22D8B"/>
    <w:rsid w:val="00A22E4D"/>
    <w:rsid w:val="00A24056"/>
    <w:rsid w:val="00A24065"/>
    <w:rsid w:val="00A24715"/>
    <w:rsid w:val="00A254FB"/>
    <w:rsid w:val="00A2597D"/>
    <w:rsid w:val="00A25BD4"/>
    <w:rsid w:val="00A26EF2"/>
    <w:rsid w:val="00A277A8"/>
    <w:rsid w:val="00A27ACE"/>
    <w:rsid w:val="00A30A2C"/>
    <w:rsid w:val="00A30CB7"/>
    <w:rsid w:val="00A31173"/>
    <w:rsid w:val="00A312DE"/>
    <w:rsid w:val="00A317BB"/>
    <w:rsid w:val="00A31EE8"/>
    <w:rsid w:val="00A32127"/>
    <w:rsid w:val="00A33B7F"/>
    <w:rsid w:val="00A33D93"/>
    <w:rsid w:val="00A34415"/>
    <w:rsid w:val="00A3471E"/>
    <w:rsid w:val="00A354A1"/>
    <w:rsid w:val="00A3561A"/>
    <w:rsid w:val="00A35756"/>
    <w:rsid w:val="00A35BA0"/>
    <w:rsid w:val="00A35C95"/>
    <w:rsid w:val="00A360E9"/>
    <w:rsid w:val="00A371C2"/>
    <w:rsid w:val="00A4044B"/>
    <w:rsid w:val="00A415BB"/>
    <w:rsid w:val="00A42B37"/>
    <w:rsid w:val="00A42F16"/>
    <w:rsid w:val="00A434C9"/>
    <w:rsid w:val="00A43C47"/>
    <w:rsid w:val="00A441F3"/>
    <w:rsid w:val="00A4426D"/>
    <w:rsid w:val="00A447D9"/>
    <w:rsid w:val="00A44875"/>
    <w:rsid w:val="00A44B4A"/>
    <w:rsid w:val="00A44FDB"/>
    <w:rsid w:val="00A45AA0"/>
    <w:rsid w:val="00A4686A"/>
    <w:rsid w:val="00A46894"/>
    <w:rsid w:val="00A47720"/>
    <w:rsid w:val="00A47F47"/>
    <w:rsid w:val="00A47FF7"/>
    <w:rsid w:val="00A502BA"/>
    <w:rsid w:val="00A50A69"/>
    <w:rsid w:val="00A50A89"/>
    <w:rsid w:val="00A52005"/>
    <w:rsid w:val="00A53F15"/>
    <w:rsid w:val="00A54303"/>
    <w:rsid w:val="00A549F2"/>
    <w:rsid w:val="00A55E82"/>
    <w:rsid w:val="00A56515"/>
    <w:rsid w:val="00A566DE"/>
    <w:rsid w:val="00A570E8"/>
    <w:rsid w:val="00A571BA"/>
    <w:rsid w:val="00A60033"/>
    <w:rsid w:val="00A606B1"/>
    <w:rsid w:val="00A60D4E"/>
    <w:rsid w:val="00A6149A"/>
    <w:rsid w:val="00A61B6E"/>
    <w:rsid w:val="00A63306"/>
    <w:rsid w:val="00A63A87"/>
    <w:rsid w:val="00A63ABE"/>
    <w:rsid w:val="00A647CE"/>
    <w:rsid w:val="00A65BD1"/>
    <w:rsid w:val="00A666D7"/>
    <w:rsid w:val="00A66C10"/>
    <w:rsid w:val="00A66CB8"/>
    <w:rsid w:val="00A67016"/>
    <w:rsid w:val="00A67041"/>
    <w:rsid w:val="00A67341"/>
    <w:rsid w:val="00A7022C"/>
    <w:rsid w:val="00A71370"/>
    <w:rsid w:val="00A73888"/>
    <w:rsid w:val="00A73BA7"/>
    <w:rsid w:val="00A73D23"/>
    <w:rsid w:val="00A74717"/>
    <w:rsid w:val="00A753DF"/>
    <w:rsid w:val="00A756C5"/>
    <w:rsid w:val="00A75B91"/>
    <w:rsid w:val="00A75FA3"/>
    <w:rsid w:val="00A7627B"/>
    <w:rsid w:val="00A7672F"/>
    <w:rsid w:val="00A7676D"/>
    <w:rsid w:val="00A769B5"/>
    <w:rsid w:val="00A76A14"/>
    <w:rsid w:val="00A807E6"/>
    <w:rsid w:val="00A80E76"/>
    <w:rsid w:val="00A814D8"/>
    <w:rsid w:val="00A81BFC"/>
    <w:rsid w:val="00A84528"/>
    <w:rsid w:val="00A8502B"/>
    <w:rsid w:val="00A856E1"/>
    <w:rsid w:val="00A85B99"/>
    <w:rsid w:val="00A86DC3"/>
    <w:rsid w:val="00A87818"/>
    <w:rsid w:val="00A87C48"/>
    <w:rsid w:val="00A87FE0"/>
    <w:rsid w:val="00A90E64"/>
    <w:rsid w:val="00A91273"/>
    <w:rsid w:val="00A919E7"/>
    <w:rsid w:val="00A91C60"/>
    <w:rsid w:val="00A92860"/>
    <w:rsid w:val="00A92F48"/>
    <w:rsid w:val="00A944F0"/>
    <w:rsid w:val="00A945D2"/>
    <w:rsid w:val="00A94ACC"/>
    <w:rsid w:val="00A954DA"/>
    <w:rsid w:val="00A96D5B"/>
    <w:rsid w:val="00A97C64"/>
    <w:rsid w:val="00AA0331"/>
    <w:rsid w:val="00AA05A1"/>
    <w:rsid w:val="00AA06C8"/>
    <w:rsid w:val="00AA2744"/>
    <w:rsid w:val="00AA2A10"/>
    <w:rsid w:val="00AA30D6"/>
    <w:rsid w:val="00AA3168"/>
    <w:rsid w:val="00AA438B"/>
    <w:rsid w:val="00AA4A42"/>
    <w:rsid w:val="00AA4FA3"/>
    <w:rsid w:val="00AA51FB"/>
    <w:rsid w:val="00AA5313"/>
    <w:rsid w:val="00AA69FD"/>
    <w:rsid w:val="00AA6D35"/>
    <w:rsid w:val="00AA7091"/>
    <w:rsid w:val="00AB00B2"/>
    <w:rsid w:val="00AB1416"/>
    <w:rsid w:val="00AB163D"/>
    <w:rsid w:val="00AB2C96"/>
    <w:rsid w:val="00AB2CD0"/>
    <w:rsid w:val="00AB2FE2"/>
    <w:rsid w:val="00AB375E"/>
    <w:rsid w:val="00AB39CB"/>
    <w:rsid w:val="00AB4025"/>
    <w:rsid w:val="00AB422C"/>
    <w:rsid w:val="00AB47DE"/>
    <w:rsid w:val="00AB4D75"/>
    <w:rsid w:val="00AB4EAF"/>
    <w:rsid w:val="00AB4FB6"/>
    <w:rsid w:val="00AB4FCB"/>
    <w:rsid w:val="00AB5A63"/>
    <w:rsid w:val="00AB5BF5"/>
    <w:rsid w:val="00AB5ED4"/>
    <w:rsid w:val="00AB6D6A"/>
    <w:rsid w:val="00AB7AAD"/>
    <w:rsid w:val="00AB7C90"/>
    <w:rsid w:val="00AC0A07"/>
    <w:rsid w:val="00AC0A36"/>
    <w:rsid w:val="00AC0A4F"/>
    <w:rsid w:val="00AC1490"/>
    <w:rsid w:val="00AC2476"/>
    <w:rsid w:val="00AC278F"/>
    <w:rsid w:val="00AC3056"/>
    <w:rsid w:val="00AC30D2"/>
    <w:rsid w:val="00AC331A"/>
    <w:rsid w:val="00AC39D0"/>
    <w:rsid w:val="00AC3B0F"/>
    <w:rsid w:val="00AC3E05"/>
    <w:rsid w:val="00AC4917"/>
    <w:rsid w:val="00AC4DE5"/>
    <w:rsid w:val="00AC4F2D"/>
    <w:rsid w:val="00AC6FF5"/>
    <w:rsid w:val="00AC74A0"/>
    <w:rsid w:val="00AC789A"/>
    <w:rsid w:val="00AC7ECC"/>
    <w:rsid w:val="00AC7F9E"/>
    <w:rsid w:val="00AD0584"/>
    <w:rsid w:val="00AD0B50"/>
    <w:rsid w:val="00AD0DCE"/>
    <w:rsid w:val="00AD14F0"/>
    <w:rsid w:val="00AD18A3"/>
    <w:rsid w:val="00AD1E23"/>
    <w:rsid w:val="00AD2145"/>
    <w:rsid w:val="00AD356A"/>
    <w:rsid w:val="00AD4456"/>
    <w:rsid w:val="00AD5021"/>
    <w:rsid w:val="00AD6872"/>
    <w:rsid w:val="00AD73EA"/>
    <w:rsid w:val="00AD7F80"/>
    <w:rsid w:val="00AE0184"/>
    <w:rsid w:val="00AE0422"/>
    <w:rsid w:val="00AE1137"/>
    <w:rsid w:val="00AE16DA"/>
    <w:rsid w:val="00AE1C8F"/>
    <w:rsid w:val="00AE237B"/>
    <w:rsid w:val="00AE278A"/>
    <w:rsid w:val="00AE38BB"/>
    <w:rsid w:val="00AE5132"/>
    <w:rsid w:val="00AE6467"/>
    <w:rsid w:val="00AE7F6B"/>
    <w:rsid w:val="00AF09E7"/>
    <w:rsid w:val="00AF1DD8"/>
    <w:rsid w:val="00AF2074"/>
    <w:rsid w:val="00AF246F"/>
    <w:rsid w:val="00AF336F"/>
    <w:rsid w:val="00AF34CA"/>
    <w:rsid w:val="00AF34F1"/>
    <w:rsid w:val="00AF4344"/>
    <w:rsid w:val="00AF50E3"/>
    <w:rsid w:val="00AF5137"/>
    <w:rsid w:val="00AF67DD"/>
    <w:rsid w:val="00AF68DF"/>
    <w:rsid w:val="00AF6BFA"/>
    <w:rsid w:val="00B0135A"/>
    <w:rsid w:val="00B0350D"/>
    <w:rsid w:val="00B049D4"/>
    <w:rsid w:val="00B04CF3"/>
    <w:rsid w:val="00B06023"/>
    <w:rsid w:val="00B0642E"/>
    <w:rsid w:val="00B07146"/>
    <w:rsid w:val="00B074FD"/>
    <w:rsid w:val="00B10051"/>
    <w:rsid w:val="00B10673"/>
    <w:rsid w:val="00B1090F"/>
    <w:rsid w:val="00B10B7A"/>
    <w:rsid w:val="00B11340"/>
    <w:rsid w:val="00B11B84"/>
    <w:rsid w:val="00B11DB3"/>
    <w:rsid w:val="00B11DBE"/>
    <w:rsid w:val="00B11DDF"/>
    <w:rsid w:val="00B11F90"/>
    <w:rsid w:val="00B128EF"/>
    <w:rsid w:val="00B134E1"/>
    <w:rsid w:val="00B13CC8"/>
    <w:rsid w:val="00B13F0B"/>
    <w:rsid w:val="00B13FF0"/>
    <w:rsid w:val="00B1404D"/>
    <w:rsid w:val="00B140A9"/>
    <w:rsid w:val="00B14C7D"/>
    <w:rsid w:val="00B15457"/>
    <w:rsid w:val="00B15D82"/>
    <w:rsid w:val="00B1668B"/>
    <w:rsid w:val="00B168B2"/>
    <w:rsid w:val="00B17364"/>
    <w:rsid w:val="00B17367"/>
    <w:rsid w:val="00B173A6"/>
    <w:rsid w:val="00B17938"/>
    <w:rsid w:val="00B17E26"/>
    <w:rsid w:val="00B208A5"/>
    <w:rsid w:val="00B21984"/>
    <w:rsid w:val="00B21B8E"/>
    <w:rsid w:val="00B21BFA"/>
    <w:rsid w:val="00B2235C"/>
    <w:rsid w:val="00B225DD"/>
    <w:rsid w:val="00B22790"/>
    <w:rsid w:val="00B228BD"/>
    <w:rsid w:val="00B22DB9"/>
    <w:rsid w:val="00B23805"/>
    <w:rsid w:val="00B25585"/>
    <w:rsid w:val="00B26D64"/>
    <w:rsid w:val="00B31EC7"/>
    <w:rsid w:val="00B32F6C"/>
    <w:rsid w:val="00B3390C"/>
    <w:rsid w:val="00B340B6"/>
    <w:rsid w:val="00B340DD"/>
    <w:rsid w:val="00B347DA"/>
    <w:rsid w:val="00B34CD5"/>
    <w:rsid w:val="00B355EA"/>
    <w:rsid w:val="00B36C5B"/>
    <w:rsid w:val="00B40AB7"/>
    <w:rsid w:val="00B415A0"/>
    <w:rsid w:val="00B419EC"/>
    <w:rsid w:val="00B41EED"/>
    <w:rsid w:val="00B42002"/>
    <w:rsid w:val="00B42054"/>
    <w:rsid w:val="00B42530"/>
    <w:rsid w:val="00B42899"/>
    <w:rsid w:val="00B42CE6"/>
    <w:rsid w:val="00B45F79"/>
    <w:rsid w:val="00B466E3"/>
    <w:rsid w:val="00B46863"/>
    <w:rsid w:val="00B478C5"/>
    <w:rsid w:val="00B479C9"/>
    <w:rsid w:val="00B505B9"/>
    <w:rsid w:val="00B50B84"/>
    <w:rsid w:val="00B5133D"/>
    <w:rsid w:val="00B527B3"/>
    <w:rsid w:val="00B52858"/>
    <w:rsid w:val="00B52AEB"/>
    <w:rsid w:val="00B52D05"/>
    <w:rsid w:val="00B52D09"/>
    <w:rsid w:val="00B5321E"/>
    <w:rsid w:val="00B53DAB"/>
    <w:rsid w:val="00B5466E"/>
    <w:rsid w:val="00B549B5"/>
    <w:rsid w:val="00B54A18"/>
    <w:rsid w:val="00B55333"/>
    <w:rsid w:val="00B56435"/>
    <w:rsid w:val="00B56A4F"/>
    <w:rsid w:val="00B56ABF"/>
    <w:rsid w:val="00B5742D"/>
    <w:rsid w:val="00B57565"/>
    <w:rsid w:val="00B607E4"/>
    <w:rsid w:val="00B60E19"/>
    <w:rsid w:val="00B61891"/>
    <w:rsid w:val="00B61C72"/>
    <w:rsid w:val="00B61DAB"/>
    <w:rsid w:val="00B61F38"/>
    <w:rsid w:val="00B6435D"/>
    <w:rsid w:val="00B64F62"/>
    <w:rsid w:val="00B70865"/>
    <w:rsid w:val="00B71C71"/>
    <w:rsid w:val="00B71DAD"/>
    <w:rsid w:val="00B7206A"/>
    <w:rsid w:val="00B72740"/>
    <w:rsid w:val="00B72EA6"/>
    <w:rsid w:val="00B73854"/>
    <w:rsid w:val="00B73EB4"/>
    <w:rsid w:val="00B73F78"/>
    <w:rsid w:val="00B746DF"/>
    <w:rsid w:val="00B74C47"/>
    <w:rsid w:val="00B75A5D"/>
    <w:rsid w:val="00B75F5C"/>
    <w:rsid w:val="00B76D3F"/>
    <w:rsid w:val="00B76D73"/>
    <w:rsid w:val="00B76E47"/>
    <w:rsid w:val="00B770BF"/>
    <w:rsid w:val="00B803C4"/>
    <w:rsid w:val="00B812EB"/>
    <w:rsid w:val="00B8149A"/>
    <w:rsid w:val="00B81C02"/>
    <w:rsid w:val="00B81D4D"/>
    <w:rsid w:val="00B823FB"/>
    <w:rsid w:val="00B82435"/>
    <w:rsid w:val="00B84267"/>
    <w:rsid w:val="00B84B48"/>
    <w:rsid w:val="00B85303"/>
    <w:rsid w:val="00B85909"/>
    <w:rsid w:val="00B86475"/>
    <w:rsid w:val="00B865C1"/>
    <w:rsid w:val="00B86B16"/>
    <w:rsid w:val="00B901DD"/>
    <w:rsid w:val="00B90BDD"/>
    <w:rsid w:val="00B9183D"/>
    <w:rsid w:val="00B924EA"/>
    <w:rsid w:val="00B93661"/>
    <w:rsid w:val="00B944A9"/>
    <w:rsid w:val="00B945C1"/>
    <w:rsid w:val="00B94B42"/>
    <w:rsid w:val="00B956B8"/>
    <w:rsid w:val="00B957FF"/>
    <w:rsid w:val="00B95C4E"/>
    <w:rsid w:val="00B96137"/>
    <w:rsid w:val="00B96864"/>
    <w:rsid w:val="00B9792C"/>
    <w:rsid w:val="00BA1372"/>
    <w:rsid w:val="00BA14A5"/>
    <w:rsid w:val="00BA16E2"/>
    <w:rsid w:val="00BA20FB"/>
    <w:rsid w:val="00BA37A5"/>
    <w:rsid w:val="00BA3D05"/>
    <w:rsid w:val="00BA3D5A"/>
    <w:rsid w:val="00BA45CD"/>
    <w:rsid w:val="00BA4822"/>
    <w:rsid w:val="00BA4B8E"/>
    <w:rsid w:val="00BA7A67"/>
    <w:rsid w:val="00BB089E"/>
    <w:rsid w:val="00BB19A3"/>
    <w:rsid w:val="00BB1A1E"/>
    <w:rsid w:val="00BB2058"/>
    <w:rsid w:val="00BB272F"/>
    <w:rsid w:val="00BB2B6B"/>
    <w:rsid w:val="00BB30D4"/>
    <w:rsid w:val="00BB34AA"/>
    <w:rsid w:val="00BB34DC"/>
    <w:rsid w:val="00BB3649"/>
    <w:rsid w:val="00BB376A"/>
    <w:rsid w:val="00BB3AD3"/>
    <w:rsid w:val="00BB3FA4"/>
    <w:rsid w:val="00BB47A8"/>
    <w:rsid w:val="00BB5596"/>
    <w:rsid w:val="00BB5FD2"/>
    <w:rsid w:val="00BC0835"/>
    <w:rsid w:val="00BC1114"/>
    <w:rsid w:val="00BC14FF"/>
    <w:rsid w:val="00BC15B1"/>
    <w:rsid w:val="00BC185F"/>
    <w:rsid w:val="00BC1BAF"/>
    <w:rsid w:val="00BC2072"/>
    <w:rsid w:val="00BC2200"/>
    <w:rsid w:val="00BC22DA"/>
    <w:rsid w:val="00BC2BB9"/>
    <w:rsid w:val="00BC3229"/>
    <w:rsid w:val="00BC343E"/>
    <w:rsid w:val="00BC381C"/>
    <w:rsid w:val="00BC3C27"/>
    <w:rsid w:val="00BC4522"/>
    <w:rsid w:val="00BC6C46"/>
    <w:rsid w:val="00BC7690"/>
    <w:rsid w:val="00BC795B"/>
    <w:rsid w:val="00BC7DA0"/>
    <w:rsid w:val="00BD0799"/>
    <w:rsid w:val="00BD0896"/>
    <w:rsid w:val="00BD1502"/>
    <w:rsid w:val="00BD17D3"/>
    <w:rsid w:val="00BD414D"/>
    <w:rsid w:val="00BD488A"/>
    <w:rsid w:val="00BD58D3"/>
    <w:rsid w:val="00BD5B4E"/>
    <w:rsid w:val="00BD60A1"/>
    <w:rsid w:val="00BD6244"/>
    <w:rsid w:val="00BD64A2"/>
    <w:rsid w:val="00BD659A"/>
    <w:rsid w:val="00BD6CE7"/>
    <w:rsid w:val="00BD6D1E"/>
    <w:rsid w:val="00BD7217"/>
    <w:rsid w:val="00BD7D3F"/>
    <w:rsid w:val="00BE0D1A"/>
    <w:rsid w:val="00BE1A04"/>
    <w:rsid w:val="00BE1B7E"/>
    <w:rsid w:val="00BE22D8"/>
    <w:rsid w:val="00BE2584"/>
    <w:rsid w:val="00BE29F5"/>
    <w:rsid w:val="00BE2CCF"/>
    <w:rsid w:val="00BE3108"/>
    <w:rsid w:val="00BE393A"/>
    <w:rsid w:val="00BE3FED"/>
    <w:rsid w:val="00BE42A9"/>
    <w:rsid w:val="00BE4807"/>
    <w:rsid w:val="00BE508A"/>
    <w:rsid w:val="00BE50D2"/>
    <w:rsid w:val="00BE5C73"/>
    <w:rsid w:val="00BE611D"/>
    <w:rsid w:val="00BE72E9"/>
    <w:rsid w:val="00BE7450"/>
    <w:rsid w:val="00BE7811"/>
    <w:rsid w:val="00BF0369"/>
    <w:rsid w:val="00BF06BE"/>
    <w:rsid w:val="00BF13D5"/>
    <w:rsid w:val="00BF13F3"/>
    <w:rsid w:val="00BF160E"/>
    <w:rsid w:val="00BF190E"/>
    <w:rsid w:val="00BF299D"/>
    <w:rsid w:val="00BF2C56"/>
    <w:rsid w:val="00BF2CB9"/>
    <w:rsid w:val="00BF3265"/>
    <w:rsid w:val="00BF3CD8"/>
    <w:rsid w:val="00BF4406"/>
    <w:rsid w:val="00BF4711"/>
    <w:rsid w:val="00BF5E90"/>
    <w:rsid w:val="00BF7EC1"/>
    <w:rsid w:val="00C0008F"/>
    <w:rsid w:val="00C01C71"/>
    <w:rsid w:val="00C02C7D"/>
    <w:rsid w:val="00C03640"/>
    <w:rsid w:val="00C04B71"/>
    <w:rsid w:val="00C0627D"/>
    <w:rsid w:val="00C0654C"/>
    <w:rsid w:val="00C069E1"/>
    <w:rsid w:val="00C10772"/>
    <w:rsid w:val="00C10B78"/>
    <w:rsid w:val="00C10F54"/>
    <w:rsid w:val="00C1261A"/>
    <w:rsid w:val="00C127E9"/>
    <w:rsid w:val="00C12F93"/>
    <w:rsid w:val="00C1307C"/>
    <w:rsid w:val="00C131B0"/>
    <w:rsid w:val="00C1330A"/>
    <w:rsid w:val="00C1332A"/>
    <w:rsid w:val="00C133DC"/>
    <w:rsid w:val="00C1384E"/>
    <w:rsid w:val="00C13DE3"/>
    <w:rsid w:val="00C1426A"/>
    <w:rsid w:val="00C14309"/>
    <w:rsid w:val="00C14418"/>
    <w:rsid w:val="00C14688"/>
    <w:rsid w:val="00C14B73"/>
    <w:rsid w:val="00C152DE"/>
    <w:rsid w:val="00C15FB1"/>
    <w:rsid w:val="00C167C0"/>
    <w:rsid w:val="00C168E1"/>
    <w:rsid w:val="00C16982"/>
    <w:rsid w:val="00C203CA"/>
    <w:rsid w:val="00C213C4"/>
    <w:rsid w:val="00C2327B"/>
    <w:rsid w:val="00C2347B"/>
    <w:rsid w:val="00C23A73"/>
    <w:rsid w:val="00C23AAE"/>
    <w:rsid w:val="00C245F6"/>
    <w:rsid w:val="00C252EA"/>
    <w:rsid w:val="00C260E9"/>
    <w:rsid w:val="00C265D2"/>
    <w:rsid w:val="00C277CA"/>
    <w:rsid w:val="00C27E8C"/>
    <w:rsid w:val="00C27FBD"/>
    <w:rsid w:val="00C309B2"/>
    <w:rsid w:val="00C30B0F"/>
    <w:rsid w:val="00C31985"/>
    <w:rsid w:val="00C31A71"/>
    <w:rsid w:val="00C31EF6"/>
    <w:rsid w:val="00C3249E"/>
    <w:rsid w:val="00C33040"/>
    <w:rsid w:val="00C34E5A"/>
    <w:rsid w:val="00C3536F"/>
    <w:rsid w:val="00C35399"/>
    <w:rsid w:val="00C35CED"/>
    <w:rsid w:val="00C4052C"/>
    <w:rsid w:val="00C40BB4"/>
    <w:rsid w:val="00C41096"/>
    <w:rsid w:val="00C410CB"/>
    <w:rsid w:val="00C41127"/>
    <w:rsid w:val="00C417BC"/>
    <w:rsid w:val="00C41891"/>
    <w:rsid w:val="00C41B27"/>
    <w:rsid w:val="00C41C63"/>
    <w:rsid w:val="00C41E39"/>
    <w:rsid w:val="00C4252F"/>
    <w:rsid w:val="00C437C0"/>
    <w:rsid w:val="00C449BB"/>
    <w:rsid w:val="00C450F8"/>
    <w:rsid w:val="00C45298"/>
    <w:rsid w:val="00C45A47"/>
    <w:rsid w:val="00C46CFC"/>
    <w:rsid w:val="00C4729A"/>
    <w:rsid w:val="00C475C8"/>
    <w:rsid w:val="00C47C90"/>
    <w:rsid w:val="00C514B7"/>
    <w:rsid w:val="00C5193B"/>
    <w:rsid w:val="00C526F2"/>
    <w:rsid w:val="00C5274E"/>
    <w:rsid w:val="00C52BE3"/>
    <w:rsid w:val="00C52CFD"/>
    <w:rsid w:val="00C538F5"/>
    <w:rsid w:val="00C54B0E"/>
    <w:rsid w:val="00C550BE"/>
    <w:rsid w:val="00C55ADA"/>
    <w:rsid w:val="00C56AD3"/>
    <w:rsid w:val="00C56B93"/>
    <w:rsid w:val="00C56E12"/>
    <w:rsid w:val="00C57079"/>
    <w:rsid w:val="00C574D7"/>
    <w:rsid w:val="00C574E9"/>
    <w:rsid w:val="00C57800"/>
    <w:rsid w:val="00C57808"/>
    <w:rsid w:val="00C6217A"/>
    <w:rsid w:val="00C62681"/>
    <w:rsid w:val="00C626C4"/>
    <w:rsid w:val="00C62E76"/>
    <w:rsid w:val="00C630AA"/>
    <w:rsid w:val="00C6407D"/>
    <w:rsid w:val="00C645FF"/>
    <w:rsid w:val="00C64C52"/>
    <w:rsid w:val="00C6547D"/>
    <w:rsid w:val="00C65B8C"/>
    <w:rsid w:val="00C67A3E"/>
    <w:rsid w:val="00C67AA9"/>
    <w:rsid w:val="00C70C2D"/>
    <w:rsid w:val="00C70E58"/>
    <w:rsid w:val="00C71154"/>
    <w:rsid w:val="00C730A7"/>
    <w:rsid w:val="00C732B2"/>
    <w:rsid w:val="00C732F8"/>
    <w:rsid w:val="00C7338A"/>
    <w:rsid w:val="00C73EC0"/>
    <w:rsid w:val="00C74BFC"/>
    <w:rsid w:val="00C77AC8"/>
    <w:rsid w:val="00C77BC9"/>
    <w:rsid w:val="00C800AE"/>
    <w:rsid w:val="00C80FED"/>
    <w:rsid w:val="00C814C1"/>
    <w:rsid w:val="00C82A53"/>
    <w:rsid w:val="00C82C8A"/>
    <w:rsid w:val="00C83144"/>
    <w:rsid w:val="00C83930"/>
    <w:rsid w:val="00C83CDA"/>
    <w:rsid w:val="00C84011"/>
    <w:rsid w:val="00C84922"/>
    <w:rsid w:val="00C8536D"/>
    <w:rsid w:val="00C859D0"/>
    <w:rsid w:val="00C85F29"/>
    <w:rsid w:val="00C86494"/>
    <w:rsid w:val="00C8762F"/>
    <w:rsid w:val="00C87AEE"/>
    <w:rsid w:val="00C87AFE"/>
    <w:rsid w:val="00C90347"/>
    <w:rsid w:val="00C903BC"/>
    <w:rsid w:val="00C90A8B"/>
    <w:rsid w:val="00C90C4A"/>
    <w:rsid w:val="00C918C6"/>
    <w:rsid w:val="00C91C29"/>
    <w:rsid w:val="00C91C4A"/>
    <w:rsid w:val="00C924E6"/>
    <w:rsid w:val="00C92A81"/>
    <w:rsid w:val="00C92EF9"/>
    <w:rsid w:val="00C93222"/>
    <w:rsid w:val="00C9356F"/>
    <w:rsid w:val="00C946BA"/>
    <w:rsid w:val="00C9476A"/>
    <w:rsid w:val="00C947DC"/>
    <w:rsid w:val="00C949E3"/>
    <w:rsid w:val="00C94DFC"/>
    <w:rsid w:val="00C95193"/>
    <w:rsid w:val="00C95393"/>
    <w:rsid w:val="00C96E10"/>
    <w:rsid w:val="00C96EC8"/>
    <w:rsid w:val="00C9707E"/>
    <w:rsid w:val="00C9734E"/>
    <w:rsid w:val="00C97871"/>
    <w:rsid w:val="00C979F9"/>
    <w:rsid w:val="00C97F7F"/>
    <w:rsid w:val="00CA00D9"/>
    <w:rsid w:val="00CA10E6"/>
    <w:rsid w:val="00CA1785"/>
    <w:rsid w:val="00CA1EBF"/>
    <w:rsid w:val="00CA3C1F"/>
    <w:rsid w:val="00CA3F52"/>
    <w:rsid w:val="00CA4265"/>
    <w:rsid w:val="00CA4334"/>
    <w:rsid w:val="00CA4674"/>
    <w:rsid w:val="00CA468C"/>
    <w:rsid w:val="00CA4880"/>
    <w:rsid w:val="00CA509C"/>
    <w:rsid w:val="00CA534E"/>
    <w:rsid w:val="00CA545E"/>
    <w:rsid w:val="00CA5742"/>
    <w:rsid w:val="00CA5B94"/>
    <w:rsid w:val="00CA618C"/>
    <w:rsid w:val="00CA7416"/>
    <w:rsid w:val="00CB034F"/>
    <w:rsid w:val="00CB0354"/>
    <w:rsid w:val="00CB0696"/>
    <w:rsid w:val="00CB1C44"/>
    <w:rsid w:val="00CB1D59"/>
    <w:rsid w:val="00CB2118"/>
    <w:rsid w:val="00CB325B"/>
    <w:rsid w:val="00CB32C6"/>
    <w:rsid w:val="00CB3A2C"/>
    <w:rsid w:val="00CB3B28"/>
    <w:rsid w:val="00CB3CE4"/>
    <w:rsid w:val="00CB4928"/>
    <w:rsid w:val="00CB4D3F"/>
    <w:rsid w:val="00CB5716"/>
    <w:rsid w:val="00CB5A0D"/>
    <w:rsid w:val="00CB5A99"/>
    <w:rsid w:val="00CB5C17"/>
    <w:rsid w:val="00CB6017"/>
    <w:rsid w:val="00CB654C"/>
    <w:rsid w:val="00CB6C7A"/>
    <w:rsid w:val="00CB7A56"/>
    <w:rsid w:val="00CB7CFF"/>
    <w:rsid w:val="00CB7E83"/>
    <w:rsid w:val="00CB7F1B"/>
    <w:rsid w:val="00CC036F"/>
    <w:rsid w:val="00CC0409"/>
    <w:rsid w:val="00CC08F5"/>
    <w:rsid w:val="00CC0A4A"/>
    <w:rsid w:val="00CC0AD9"/>
    <w:rsid w:val="00CC153E"/>
    <w:rsid w:val="00CC2D5A"/>
    <w:rsid w:val="00CC3F48"/>
    <w:rsid w:val="00CC45D5"/>
    <w:rsid w:val="00CC4755"/>
    <w:rsid w:val="00CC4814"/>
    <w:rsid w:val="00CC4DD1"/>
    <w:rsid w:val="00CC531B"/>
    <w:rsid w:val="00CC532B"/>
    <w:rsid w:val="00CC64CF"/>
    <w:rsid w:val="00CD0015"/>
    <w:rsid w:val="00CD0BF9"/>
    <w:rsid w:val="00CD0C34"/>
    <w:rsid w:val="00CD0C72"/>
    <w:rsid w:val="00CD1756"/>
    <w:rsid w:val="00CD21CE"/>
    <w:rsid w:val="00CD231B"/>
    <w:rsid w:val="00CD25BE"/>
    <w:rsid w:val="00CD316D"/>
    <w:rsid w:val="00CD4630"/>
    <w:rsid w:val="00CD4B87"/>
    <w:rsid w:val="00CD4ECA"/>
    <w:rsid w:val="00CD53ED"/>
    <w:rsid w:val="00CD5958"/>
    <w:rsid w:val="00CD5E63"/>
    <w:rsid w:val="00CD5FF4"/>
    <w:rsid w:val="00CD61F8"/>
    <w:rsid w:val="00CD6257"/>
    <w:rsid w:val="00CD6D20"/>
    <w:rsid w:val="00CD7289"/>
    <w:rsid w:val="00CE12B4"/>
    <w:rsid w:val="00CE1467"/>
    <w:rsid w:val="00CE1987"/>
    <w:rsid w:val="00CE1E5D"/>
    <w:rsid w:val="00CE2885"/>
    <w:rsid w:val="00CE3D70"/>
    <w:rsid w:val="00CE437F"/>
    <w:rsid w:val="00CE494E"/>
    <w:rsid w:val="00CE539D"/>
    <w:rsid w:val="00CE53D3"/>
    <w:rsid w:val="00CE5416"/>
    <w:rsid w:val="00CE5446"/>
    <w:rsid w:val="00CE5F40"/>
    <w:rsid w:val="00CE603B"/>
    <w:rsid w:val="00CE7A45"/>
    <w:rsid w:val="00CE7A80"/>
    <w:rsid w:val="00CE7D9C"/>
    <w:rsid w:val="00CF088D"/>
    <w:rsid w:val="00CF14C3"/>
    <w:rsid w:val="00CF1D17"/>
    <w:rsid w:val="00CF2093"/>
    <w:rsid w:val="00CF4209"/>
    <w:rsid w:val="00CF46BA"/>
    <w:rsid w:val="00CF5EAE"/>
    <w:rsid w:val="00CF64CF"/>
    <w:rsid w:val="00CF657C"/>
    <w:rsid w:val="00CF7E3C"/>
    <w:rsid w:val="00CF7F15"/>
    <w:rsid w:val="00D0024D"/>
    <w:rsid w:val="00D00B5F"/>
    <w:rsid w:val="00D026EE"/>
    <w:rsid w:val="00D0272D"/>
    <w:rsid w:val="00D028B0"/>
    <w:rsid w:val="00D02C91"/>
    <w:rsid w:val="00D04B00"/>
    <w:rsid w:val="00D0529B"/>
    <w:rsid w:val="00D0575D"/>
    <w:rsid w:val="00D05C23"/>
    <w:rsid w:val="00D05D37"/>
    <w:rsid w:val="00D062AC"/>
    <w:rsid w:val="00D062B0"/>
    <w:rsid w:val="00D066F9"/>
    <w:rsid w:val="00D07338"/>
    <w:rsid w:val="00D07FF0"/>
    <w:rsid w:val="00D102F4"/>
    <w:rsid w:val="00D1127D"/>
    <w:rsid w:val="00D11D84"/>
    <w:rsid w:val="00D121F4"/>
    <w:rsid w:val="00D1237F"/>
    <w:rsid w:val="00D134F3"/>
    <w:rsid w:val="00D136CF"/>
    <w:rsid w:val="00D137B5"/>
    <w:rsid w:val="00D13CFF"/>
    <w:rsid w:val="00D14041"/>
    <w:rsid w:val="00D141FB"/>
    <w:rsid w:val="00D146BB"/>
    <w:rsid w:val="00D14C46"/>
    <w:rsid w:val="00D1516D"/>
    <w:rsid w:val="00D15373"/>
    <w:rsid w:val="00D15935"/>
    <w:rsid w:val="00D16C2C"/>
    <w:rsid w:val="00D16F8E"/>
    <w:rsid w:val="00D17568"/>
    <w:rsid w:val="00D2051E"/>
    <w:rsid w:val="00D20B3C"/>
    <w:rsid w:val="00D2111C"/>
    <w:rsid w:val="00D213E8"/>
    <w:rsid w:val="00D2156C"/>
    <w:rsid w:val="00D215A7"/>
    <w:rsid w:val="00D217D0"/>
    <w:rsid w:val="00D22D37"/>
    <w:rsid w:val="00D23136"/>
    <w:rsid w:val="00D236BC"/>
    <w:rsid w:val="00D237EA"/>
    <w:rsid w:val="00D23893"/>
    <w:rsid w:val="00D23F76"/>
    <w:rsid w:val="00D2465B"/>
    <w:rsid w:val="00D2467F"/>
    <w:rsid w:val="00D2474C"/>
    <w:rsid w:val="00D25A2F"/>
    <w:rsid w:val="00D2604E"/>
    <w:rsid w:val="00D262F4"/>
    <w:rsid w:val="00D26350"/>
    <w:rsid w:val="00D269B8"/>
    <w:rsid w:val="00D2711E"/>
    <w:rsid w:val="00D27850"/>
    <w:rsid w:val="00D27A5C"/>
    <w:rsid w:val="00D3090E"/>
    <w:rsid w:val="00D3143C"/>
    <w:rsid w:val="00D31857"/>
    <w:rsid w:val="00D318B9"/>
    <w:rsid w:val="00D31B1A"/>
    <w:rsid w:val="00D31C37"/>
    <w:rsid w:val="00D32C48"/>
    <w:rsid w:val="00D33171"/>
    <w:rsid w:val="00D33311"/>
    <w:rsid w:val="00D34C43"/>
    <w:rsid w:val="00D35E45"/>
    <w:rsid w:val="00D36102"/>
    <w:rsid w:val="00D36908"/>
    <w:rsid w:val="00D36E2A"/>
    <w:rsid w:val="00D37506"/>
    <w:rsid w:val="00D407B2"/>
    <w:rsid w:val="00D43298"/>
    <w:rsid w:val="00D4423B"/>
    <w:rsid w:val="00D44255"/>
    <w:rsid w:val="00D44327"/>
    <w:rsid w:val="00D44ED1"/>
    <w:rsid w:val="00D45CAA"/>
    <w:rsid w:val="00D45D5B"/>
    <w:rsid w:val="00D4627F"/>
    <w:rsid w:val="00D466D3"/>
    <w:rsid w:val="00D4670B"/>
    <w:rsid w:val="00D469FB"/>
    <w:rsid w:val="00D46E29"/>
    <w:rsid w:val="00D47070"/>
    <w:rsid w:val="00D47327"/>
    <w:rsid w:val="00D47373"/>
    <w:rsid w:val="00D50523"/>
    <w:rsid w:val="00D5077D"/>
    <w:rsid w:val="00D5235B"/>
    <w:rsid w:val="00D523BE"/>
    <w:rsid w:val="00D52A24"/>
    <w:rsid w:val="00D52DA0"/>
    <w:rsid w:val="00D52E08"/>
    <w:rsid w:val="00D52F9A"/>
    <w:rsid w:val="00D5395C"/>
    <w:rsid w:val="00D54F48"/>
    <w:rsid w:val="00D56E37"/>
    <w:rsid w:val="00D571F1"/>
    <w:rsid w:val="00D57FAC"/>
    <w:rsid w:val="00D61639"/>
    <w:rsid w:val="00D61E63"/>
    <w:rsid w:val="00D63351"/>
    <w:rsid w:val="00D635F3"/>
    <w:rsid w:val="00D63875"/>
    <w:rsid w:val="00D63A16"/>
    <w:rsid w:val="00D63EF9"/>
    <w:rsid w:val="00D665EB"/>
    <w:rsid w:val="00D670EB"/>
    <w:rsid w:val="00D67634"/>
    <w:rsid w:val="00D678E5"/>
    <w:rsid w:val="00D679B8"/>
    <w:rsid w:val="00D67E68"/>
    <w:rsid w:val="00D67EDA"/>
    <w:rsid w:val="00D70058"/>
    <w:rsid w:val="00D70637"/>
    <w:rsid w:val="00D7109D"/>
    <w:rsid w:val="00D71BCD"/>
    <w:rsid w:val="00D72081"/>
    <w:rsid w:val="00D72DE8"/>
    <w:rsid w:val="00D734C9"/>
    <w:rsid w:val="00D7537A"/>
    <w:rsid w:val="00D76623"/>
    <w:rsid w:val="00D76C75"/>
    <w:rsid w:val="00D8041E"/>
    <w:rsid w:val="00D80652"/>
    <w:rsid w:val="00D80BA6"/>
    <w:rsid w:val="00D81949"/>
    <w:rsid w:val="00D81BD4"/>
    <w:rsid w:val="00D820CE"/>
    <w:rsid w:val="00D84192"/>
    <w:rsid w:val="00D8453F"/>
    <w:rsid w:val="00D8472D"/>
    <w:rsid w:val="00D84A2A"/>
    <w:rsid w:val="00D84C8F"/>
    <w:rsid w:val="00D854D2"/>
    <w:rsid w:val="00D85F13"/>
    <w:rsid w:val="00D86A79"/>
    <w:rsid w:val="00D874CD"/>
    <w:rsid w:val="00D87E99"/>
    <w:rsid w:val="00D90230"/>
    <w:rsid w:val="00D90289"/>
    <w:rsid w:val="00D902B6"/>
    <w:rsid w:val="00D90671"/>
    <w:rsid w:val="00D90E65"/>
    <w:rsid w:val="00D9102E"/>
    <w:rsid w:val="00D914F7"/>
    <w:rsid w:val="00D9155D"/>
    <w:rsid w:val="00D919D8"/>
    <w:rsid w:val="00D91FF7"/>
    <w:rsid w:val="00D92008"/>
    <w:rsid w:val="00D92157"/>
    <w:rsid w:val="00D9216C"/>
    <w:rsid w:val="00D923B5"/>
    <w:rsid w:val="00D92408"/>
    <w:rsid w:val="00D927CF"/>
    <w:rsid w:val="00D92998"/>
    <w:rsid w:val="00D935B7"/>
    <w:rsid w:val="00D948DA"/>
    <w:rsid w:val="00D94FCA"/>
    <w:rsid w:val="00D959F3"/>
    <w:rsid w:val="00D96124"/>
    <w:rsid w:val="00D9678A"/>
    <w:rsid w:val="00D96B18"/>
    <w:rsid w:val="00D97026"/>
    <w:rsid w:val="00D97935"/>
    <w:rsid w:val="00D97CC6"/>
    <w:rsid w:val="00D97D4A"/>
    <w:rsid w:val="00DA0069"/>
    <w:rsid w:val="00DA015D"/>
    <w:rsid w:val="00DA03DC"/>
    <w:rsid w:val="00DA070C"/>
    <w:rsid w:val="00DA2125"/>
    <w:rsid w:val="00DA21F4"/>
    <w:rsid w:val="00DA2580"/>
    <w:rsid w:val="00DA2B08"/>
    <w:rsid w:val="00DA2CA2"/>
    <w:rsid w:val="00DA2FB7"/>
    <w:rsid w:val="00DA330E"/>
    <w:rsid w:val="00DA3C89"/>
    <w:rsid w:val="00DA46DB"/>
    <w:rsid w:val="00DA492A"/>
    <w:rsid w:val="00DA4C73"/>
    <w:rsid w:val="00DA5781"/>
    <w:rsid w:val="00DA727D"/>
    <w:rsid w:val="00DA7772"/>
    <w:rsid w:val="00DB02FB"/>
    <w:rsid w:val="00DB0B23"/>
    <w:rsid w:val="00DB0B5F"/>
    <w:rsid w:val="00DB3807"/>
    <w:rsid w:val="00DB5E60"/>
    <w:rsid w:val="00DC04E1"/>
    <w:rsid w:val="00DC07C4"/>
    <w:rsid w:val="00DC0C24"/>
    <w:rsid w:val="00DC1A3E"/>
    <w:rsid w:val="00DC1D41"/>
    <w:rsid w:val="00DC1ECF"/>
    <w:rsid w:val="00DC1F5C"/>
    <w:rsid w:val="00DC2278"/>
    <w:rsid w:val="00DC254E"/>
    <w:rsid w:val="00DC2B6A"/>
    <w:rsid w:val="00DC3907"/>
    <w:rsid w:val="00DC3D4A"/>
    <w:rsid w:val="00DC49B4"/>
    <w:rsid w:val="00DC4E3F"/>
    <w:rsid w:val="00DC5352"/>
    <w:rsid w:val="00DC5F9C"/>
    <w:rsid w:val="00DC5FD6"/>
    <w:rsid w:val="00DC6489"/>
    <w:rsid w:val="00DC6953"/>
    <w:rsid w:val="00DD028C"/>
    <w:rsid w:val="00DD0B06"/>
    <w:rsid w:val="00DD0B45"/>
    <w:rsid w:val="00DD0F30"/>
    <w:rsid w:val="00DD1101"/>
    <w:rsid w:val="00DD1333"/>
    <w:rsid w:val="00DD1989"/>
    <w:rsid w:val="00DD1D5B"/>
    <w:rsid w:val="00DD1F3F"/>
    <w:rsid w:val="00DD2BEF"/>
    <w:rsid w:val="00DD3198"/>
    <w:rsid w:val="00DD33C6"/>
    <w:rsid w:val="00DD39C7"/>
    <w:rsid w:val="00DD3BD4"/>
    <w:rsid w:val="00DD3EC0"/>
    <w:rsid w:val="00DD409A"/>
    <w:rsid w:val="00DD5E79"/>
    <w:rsid w:val="00DD6898"/>
    <w:rsid w:val="00DD6CB2"/>
    <w:rsid w:val="00DD732E"/>
    <w:rsid w:val="00DD7B77"/>
    <w:rsid w:val="00DE04FF"/>
    <w:rsid w:val="00DE07D6"/>
    <w:rsid w:val="00DE10F9"/>
    <w:rsid w:val="00DE15C2"/>
    <w:rsid w:val="00DE1608"/>
    <w:rsid w:val="00DE17EE"/>
    <w:rsid w:val="00DE191F"/>
    <w:rsid w:val="00DE1C6C"/>
    <w:rsid w:val="00DE4165"/>
    <w:rsid w:val="00DE424D"/>
    <w:rsid w:val="00DE4863"/>
    <w:rsid w:val="00DE4B2B"/>
    <w:rsid w:val="00DE4EF6"/>
    <w:rsid w:val="00DE50E0"/>
    <w:rsid w:val="00DE524B"/>
    <w:rsid w:val="00DE55E1"/>
    <w:rsid w:val="00DE56FA"/>
    <w:rsid w:val="00DE58DF"/>
    <w:rsid w:val="00DE65C1"/>
    <w:rsid w:val="00DE6962"/>
    <w:rsid w:val="00DE6F96"/>
    <w:rsid w:val="00DE7297"/>
    <w:rsid w:val="00DF0D6B"/>
    <w:rsid w:val="00DF0FAD"/>
    <w:rsid w:val="00DF1391"/>
    <w:rsid w:val="00DF17A9"/>
    <w:rsid w:val="00DF18C6"/>
    <w:rsid w:val="00DF1E5E"/>
    <w:rsid w:val="00DF2970"/>
    <w:rsid w:val="00DF306E"/>
    <w:rsid w:val="00DF372E"/>
    <w:rsid w:val="00DF50ED"/>
    <w:rsid w:val="00DF54D7"/>
    <w:rsid w:val="00DF62C2"/>
    <w:rsid w:val="00DF6570"/>
    <w:rsid w:val="00DF6663"/>
    <w:rsid w:val="00DF773C"/>
    <w:rsid w:val="00E00F79"/>
    <w:rsid w:val="00E022EF"/>
    <w:rsid w:val="00E03847"/>
    <w:rsid w:val="00E03D56"/>
    <w:rsid w:val="00E03F1F"/>
    <w:rsid w:val="00E045BE"/>
    <w:rsid w:val="00E04745"/>
    <w:rsid w:val="00E04948"/>
    <w:rsid w:val="00E056B3"/>
    <w:rsid w:val="00E05DBD"/>
    <w:rsid w:val="00E073F9"/>
    <w:rsid w:val="00E07857"/>
    <w:rsid w:val="00E10320"/>
    <w:rsid w:val="00E11449"/>
    <w:rsid w:val="00E116B3"/>
    <w:rsid w:val="00E119C3"/>
    <w:rsid w:val="00E1282A"/>
    <w:rsid w:val="00E128D4"/>
    <w:rsid w:val="00E12A4B"/>
    <w:rsid w:val="00E13F06"/>
    <w:rsid w:val="00E14BF0"/>
    <w:rsid w:val="00E1586C"/>
    <w:rsid w:val="00E15AD1"/>
    <w:rsid w:val="00E16370"/>
    <w:rsid w:val="00E16BD8"/>
    <w:rsid w:val="00E16CB1"/>
    <w:rsid w:val="00E17745"/>
    <w:rsid w:val="00E20DAF"/>
    <w:rsid w:val="00E20FF4"/>
    <w:rsid w:val="00E222BE"/>
    <w:rsid w:val="00E22532"/>
    <w:rsid w:val="00E23330"/>
    <w:rsid w:val="00E23BB3"/>
    <w:rsid w:val="00E23E4B"/>
    <w:rsid w:val="00E241D6"/>
    <w:rsid w:val="00E24E1E"/>
    <w:rsid w:val="00E258A9"/>
    <w:rsid w:val="00E25B26"/>
    <w:rsid w:val="00E263F8"/>
    <w:rsid w:val="00E26596"/>
    <w:rsid w:val="00E26D94"/>
    <w:rsid w:val="00E27317"/>
    <w:rsid w:val="00E273CD"/>
    <w:rsid w:val="00E279FC"/>
    <w:rsid w:val="00E27BF3"/>
    <w:rsid w:val="00E27C35"/>
    <w:rsid w:val="00E30096"/>
    <w:rsid w:val="00E300DF"/>
    <w:rsid w:val="00E330F6"/>
    <w:rsid w:val="00E33451"/>
    <w:rsid w:val="00E348B1"/>
    <w:rsid w:val="00E34C60"/>
    <w:rsid w:val="00E35895"/>
    <w:rsid w:val="00E366CF"/>
    <w:rsid w:val="00E373D9"/>
    <w:rsid w:val="00E37C83"/>
    <w:rsid w:val="00E40DC5"/>
    <w:rsid w:val="00E40E90"/>
    <w:rsid w:val="00E41613"/>
    <w:rsid w:val="00E41864"/>
    <w:rsid w:val="00E41D2D"/>
    <w:rsid w:val="00E422A6"/>
    <w:rsid w:val="00E42BAA"/>
    <w:rsid w:val="00E437D1"/>
    <w:rsid w:val="00E43BB4"/>
    <w:rsid w:val="00E43CD4"/>
    <w:rsid w:val="00E4400A"/>
    <w:rsid w:val="00E441E1"/>
    <w:rsid w:val="00E44D78"/>
    <w:rsid w:val="00E4552E"/>
    <w:rsid w:val="00E45663"/>
    <w:rsid w:val="00E45752"/>
    <w:rsid w:val="00E45C28"/>
    <w:rsid w:val="00E46195"/>
    <w:rsid w:val="00E46B69"/>
    <w:rsid w:val="00E4750A"/>
    <w:rsid w:val="00E47580"/>
    <w:rsid w:val="00E522A2"/>
    <w:rsid w:val="00E531ED"/>
    <w:rsid w:val="00E534B4"/>
    <w:rsid w:val="00E54C08"/>
    <w:rsid w:val="00E556A7"/>
    <w:rsid w:val="00E5582D"/>
    <w:rsid w:val="00E56133"/>
    <w:rsid w:val="00E561AF"/>
    <w:rsid w:val="00E57809"/>
    <w:rsid w:val="00E57E55"/>
    <w:rsid w:val="00E57F58"/>
    <w:rsid w:val="00E6050D"/>
    <w:rsid w:val="00E60BC1"/>
    <w:rsid w:val="00E60D84"/>
    <w:rsid w:val="00E61905"/>
    <w:rsid w:val="00E61B63"/>
    <w:rsid w:val="00E629D3"/>
    <w:rsid w:val="00E642A9"/>
    <w:rsid w:val="00E64388"/>
    <w:rsid w:val="00E65369"/>
    <w:rsid w:val="00E657D9"/>
    <w:rsid w:val="00E675A4"/>
    <w:rsid w:val="00E7013C"/>
    <w:rsid w:val="00E70A3B"/>
    <w:rsid w:val="00E7114A"/>
    <w:rsid w:val="00E72700"/>
    <w:rsid w:val="00E72B20"/>
    <w:rsid w:val="00E72FF2"/>
    <w:rsid w:val="00E7367C"/>
    <w:rsid w:val="00E73FBE"/>
    <w:rsid w:val="00E74037"/>
    <w:rsid w:val="00E746B6"/>
    <w:rsid w:val="00E7483F"/>
    <w:rsid w:val="00E75932"/>
    <w:rsid w:val="00E75CA6"/>
    <w:rsid w:val="00E75FA3"/>
    <w:rsid w:val="00E76A4F"/>
    <w:rsid w:val="00E77349"/>
    <w:rsid w:val="00E77B80"/>
    <w:rsid w:val="00E77C9F"/>
    <w:rsid w:val="00E80431"/>
    <w:rsid w:val="00E8048D"/>
    <w:rsid w:val="00E8052E"/>
    <w:rsid w:val="00E8304C"/>
    <w:rsid w:val="00E83CBF"/>
    <w:rsid w:val="00E846B0"/>
    <w:rsid w:val="00E8494A"/>
    <w:rsid w:val="00E84C5E"/>
    <w:rsid w:val="00E84DF6"/>
    <w:rsid w:val="00E85C03"/>
    <w:rsid w:val="00E860BD"/>
    <w:rsid w:val="00E869E9"/>
    <w:rsid w:val="00E86FDE"/>
    <w:rsid w:val="00E87381"/>
    <w:rsid w:val="00E87F11"/>
    <w:rsid w:val="00E90712"/>
    <w:rsid w:val="00E909C2"/>
    <w:rsid w:val="00E91CD5"/>
    <w:rsid w:val="00E9291C"/>
    <w:rsid w:val="00E93038"/>
    <w:rsid w:val="00E93697"/>
    <w:rsid w:val="00E940E8"/>
    <w:rsid w:val="00E9449F"/>
    <w:rsid w:val="00E94B50"/>
    <w:rsid w:val="00E95B45"/>
    <w:rsid w:val="00E96970"/>
    <w:rsid w:val="00E97166"/>
    <w:rsid w:val="00E97249"/>
    <w:rsid w:val="00E97960"/>
    <w:rsid w:val="00E97C9E"/>
    <w:rsid w:val="00E97E87"/>
    <w:rsid w:val="00EA040C"/>
    <w:rsid w:val="00EA18FA"/>
    <w:rsid w:val="00EA2DB2"/>
    <w:rsid w:val="00EA2EAD"/>
    <w:rsid w:val="00EA2EB9"/>
    <w:rsid w:val="00EA3BD6"/>
    <w:rsid w:val="00EA464B"/>
    <w:rsid w:val="00EA5E28"/>
    <w:rsid w:val="00EA6AA5"/>
    <w:rsid w:val="00EA7623"/>
    <w:rsid w:val="00EB00D9"/>
    <w:rsid w:val="00EB00FB"/>
    <w:rsid w:val="00EB3950"/>
    <w:rsid w:val="00EB3CB6"/>
    <w:rsid w:val="00EB3CF0"/>
    <w:rsid w:val="00EB4427"/>
    <w:rsid w:val="00EB474F"/>
    <w:rsid w:val="00EB4D62"/>
    <w:rsid w:val="00EB584E"/>
    <w:rsid w:val="00EB6614"/>
    <w:rsid w:val="00EB66BA"/>
    <w:rsid w:val="00EB6A74"/>
    <w:rsid w:val="00EB710A"/>
    <w:rsid w:val="00EB73E3"/>
    <w:rsid w:val="00EC011E"/>
    <w:rsid w:val="00EC03D7"/>
    <w:rsid w:val="00EC065A"/>
    <w:rsid w:val="00EC07D2"/>
    <w:rsid w:val="00EC101C"/>
    <w:rsid w:val="00EC170F"/>
    <w:rsid w:val="00EC17A5"/>
    <w:rsid w:val="00EC19CD"/>
    <w:rsid w:val="00EC278D"/>
    <w:rsid w:val="00EC43F7"/>
    <w:rsid w:val="00EC5309"/>
    <w:rsid w:val="00EC5D44"/>
    <w:rsid w:val="00EC63F0"/>
    <w:rsid w:val="00EC6453"/>
    <w:rsid w:val="00EC6BBA"/>
    <w:rsid w:val="00EC771E"/>
    <w:rsid w:val="00ED0533"/>
    <w:rsid w:val="00ED05BF"/>
    <w:rsid w:val="00ED0A99"/>
    <w:rsid w:val="00ED0BC1"/>
    <w:rsid w:val="00ED2761"/>
    <w:rsid w:val="00ED3217"/>
    <w:rsid w:val="00ED3271"/>
    <w:rsid w:val="00ED3CE1"/>
    <w:rsid w:val="00ED3F0C"/>
    <w:rsid w:val="00ED3FA0"/>
    <w:rsid w:val="00ED4D85"/>
    <w:rsid w:val="00ED5A93"/>
    <w:rsid w:val="00ED645D"/>
    <w:rsid w:val="00ED665E"/>
    <w:rsid w:val="00ED733F"/>
    <w:rsid w:val="00ED7990"/>
    <w:rsid w:val="00EE12EC"/>
    <w:rsid w:val="00EE1F9A"/>
    <w:rsid w:val="00EE370E"/>
    <w:rsid w:val="00EE3D83"/>
    <w:rsid w:val="00EE4D5E"/>
    <w:rsid w:val="00EE5362"/>
    <w:rsid w:val="00EE5EB0"/>
    <w:rsid w:val="00EE6946"/>
    <w:rsid w:val="00EE6D0F"/>
    <w:rsid w:val="00EE70FF"/>
    <w:rsid w:val="00EE7E48"/>
    <w:rsid w:val="00EF04EF"/>
    <w:rsid w:val="00EF0B6D"/>
    <w:rsid w:val="00EF0E56"/>
    <w:rsid w:val="00EF0F37"/>
    <w:rsid w:val="00EF1249"/>
    <w:rsid w:val="00EF1C68"/>
    <w:rsid w:val="00EF2597"/>
    <w:rsid w:val="00EF2E4C"/>
    <w:rsid w:val="00EF2EF9"/>
    <w:rsid w:val="00EF2F80"/>
    <w:rsid w:val="00EF3A96"/>
    <w:rsid w:val="00EF566B"/>
    <w:rsid w:val="00EF5692"/>
    <w:rsid w:val="00EF56C5"/>
    <w:rsid w:val="00EF6E75"/>
    <w:rsid w:val="00EF79C0"/>
    <w:rsid w:val="00EF7FF3"/>
    <w:rsid w:val="00F002A3"/>
    <w:rsid w:val="00F0042D"/>
    <w:rsid w:val="00F0111E"/>
    <w:rsid w:val="00F01274"/>
    <w:rsid w:val="00F01413"/>
    <w:rsid w:val="00F01FC0"/>
    <w:rsid w:val="00F02685"/>
    <w:rsid w:val="00F02BD3"/>
    <w:rsid w:val="00F02F6B"/>
    <w:rsid w:val="00F041A5"/>
    <w:rsid w:val="00F0437B"/>
    <w:rsid w:val="00F04AC2"/>
    <w:rsid w:val="00F04AF8"/>
    <w:rsid w:val="00F051F7"/>
    <w:rsid w:val="00F05B4E"/>
    <w:rsid w:val="00F067C8"/>
    <w:rsid w:val="00F0689F"/>
    <w:rsid w:val="00F077F9"/>
    <w:rsid w:val="00F07996"/>
    <w:rsid w:val="00F07A65"/>
    <w:rsid w:val="00F07C67"/>
    <w:rsid w:val="00F07F06"/>
    <w:rsid w:val="00F10630"/>
    <w:rsid w:val="00F10E22"/>
    <w:rsid w:val="00F11364"/>
    <w:rsid w:val="00F11984"/>
    <w:rsid w:val="00F11C9F"/>
    <w:rsid w:val="00F11D86"/>
    <w:rsid w:val="00F12530"/>
    <w:rsid w:val="00F12EE8"/>
    <w:rsid w:val="00F138B1"/>
    <w:rsid w:val="00F141F3"/>
    <w:rsid w:val="00F14289"/>
    <w:rsid w:val="00F142FE"/>
    <w:rsid w:val="00F14679"/>
    <w:rsid w:val="00F151A3"/>
    <w:rsid w:val="00F15B3F"/>
    <w:rsid w:val="00F15C75"/>
    <w:rsid w:val="00F15F7E"/>
    <w:rsid w:val="00F16074"/>
    <w:rsid w:val="00F17872"/>
    <w:rsid w:val="00F179CF"/>
    <w:rsid w:val="00F17CF3"/>
    <w:rsid w:val="00F206D4"/>
    <w:rsid w:val="00F206F3"/>
    <w:rsid w:val="00F211AF"/>
    <w:rsid w:val="00F2128C"/>
    <w:rsid w:val="00F2183A"/>
    <w:rsid w:val="00F2188D"/>
    <w:rsid w:val="00F21AC6"/>
    <w:rsid w:val="00F2202B"/>
    <w:rsid w:val="00F222A6"/>
    <w:rsid w:val="00F2266C"/>
    <w:rsid w:val="00F24BB1"/>
    <w:rsid w:val="00F24FA5"/>
    <w:rsid w:val="00F256A2"/>
    <w:rsid w:val="00F25E63"/>
    <w:rsid w:val="00F265B8"/>
    <w:rsid w:val="00F301BB"/>
    <w:rsid w:val="00F3057E"/>
    <w:rsid w:val="00F30645"/>
    <w:rsid w:val="00F30926"/>
    <w:rsid w:val="00F30A22"/>
    <w:rsid w:val="00F30EEF"/>
    <w:rsid w:val="00F32FF1"/>
    <w:rsid w:val="00F33937"/>
    <w:rsid w:val="00F33EAD"/>
    <w:rsid w:val="00F34A68"/>
    <w:rsid w:val="00F34F5B"/>
    <w:rsid w:val="00F35307"/>
    <w:rsid w:val="00F35DFF"/>
    <w:rsid w:val="00F37769"/>
    <w:rsid w:val="00F37C6B"/>
    <w:rsid w:val="00F4058B"/>
    <w:rsid w:val="00F410D0"/>
    <w:rsid w:val="00F412F1"/>
    <w:rsid w:val="00F415D5"/>
    <w:rsid w:val="00F41E0F"/>
    <w:rsid w:val="00F42135"/>
    <w:rsid w:val="00F43A26"/>
    <w:rsid w:val="00F43C4B"/>
    <w:rsid w:val="00F44583"/>
    <w:rsid w:val="00F45199"/>
    <w:rsid w:val="00F45B5D"/>
    <w:rsid w:val="00F45DC0"/>
    <w:rsid w:val="00F4652B"/>
    <w:rsid w:val="00F46C59"/>
    <w:rsid w:val="00F476FF"/>
    <w:rsid w:val="00F479C9"/>
    <w:rsid w:val="00F5007E"/>
    <w:rsid w:val="00F5091C"/>
    <w:rsid w:val="00F509BC"/>
    <w:rsid w:val="00F50D36"/>
    <w:rsid w:val="00F50D43"/>
    <w:rsid w:val="00F51DE5"/>
    <w:rsid w:val="00F524F9"/>
    <w:rsid w:val="00F527F6"/>
    <w:rsid w:val="00F53255"/>
    <w:rsid w:val="00F53342"/>
    <w:rsid w:val="00F5496A"/>
    <w:rsid w:val="00F54DD3"/>
    <w:rsid w:val="00F54F64"/>
    <w:rsid w:val="00F55467"/>
    <w:rsid w:val="00F5605E"/>
    <w:rsid w:val="00F56A40"/>
    <w:rsid w:val="00F56BDC"/>
    <w:rsid w:val="00F57A92"/>
    <w:rsid w:val="00F60F65"/>
    <w:rsid w:val="00F61374"/>
    <w:rsid w:val="00F617F6"/>
    <w:rsid w:val="00F621A0"/>
    <w:rsid w:val="00F62304"/>
    <w:rsid w:val="00F63DAA"/>
    <w:rsid w:val="00F63EF7"/>
    <w:rsid w:val="00F64DA6"/>
    <w:rsid w:val="00F64E33"/>
    <w:rsid w:val="00F6528B"/>
    <w:rsid w:val="00F65912"/>
    <w:rsid w:val="00F6613D"/>
    <w:rsid w:val="00F661D3"/>
    <w:rsid w:val="00F66500"/>
    <w:rsid w:val="00F665B7"/>
    <w:rsid w:val="00F673ED"/>
    <w:rsid w:val="00F67607"/>
    <w:rsid w:val="00F67614"/>
    <w:rsid w:val="00F6775A"/>
    <w:rsid w:val="00F67826"/>
    <w:rsid w:val="00F67B0D"/>
    <w:rsid w:val="00F67D64"/>
    <w:rsid w:val="00F67E94"/>
    <w:rsid w:val="00F67F6D"/>
    <w:rsid w:val="00F7021C"/>
    <w:rsid w:val="00F71E2E"/>
    <w:rsid w:val="00F742FC"/>
    <w:rsid w:val="00F7534D"/>
    <w:rsid w:val="00F755F4"/>
    <w:rsid w:val="00F757D6"/>
    <w:rsid w:val="00F75BFE"/>
    <w:rsid w:val="00F76C95"/>
    <w:rsid w:val="00F770C6"/>
    <w:rsid w:val="00F77302"/>
    <w:rsid w:val="00F777B9"/>
    <w:rsid w:val="00F80757"/>
    <w:rsid w:val="00F818CF"/>
    <w:rsid w:val="00F81F8E"/>
    <w:rsid w:val="00F8246C"/>
    <w:rsid w:val="00F824E7"/>
    <w:rsid w:val="00F82E56"/>
    <w:rsid w:val="00F83C62"/>
    <w:rsid w:val="00F8413C"/>
    <w:rsid w:val="00F8422A"/>
    <w:rsid w:val="00F8530B"/>
    <w:rsid w:val="00F858C8"/>
    <w:rsid w:val="00F858C9"/>
    <w:rsid w:val="00F86741"/>
    <w:rsid w:val="00F87348"/>
    <w:rsid w:val="00F87402"/>
    <w:rsid w:val="00F87894"/>
    <w:rsid w:val="00F87A5D"/>
    <w:rsid w:val="00F901B6"/>
    <w:rsid w:val="00F903E9"/>
    <w:rsid w:val="00F90569"/>
    <w:rsid w:val="00F90DC0"/>
    <w:rsid w:val="00F91229"/>
    <w:rsid w:val="00F91ECF"/>
    <w:rsid w:val="00F92AA2"/>
    <w:rsid w:val="00F92BF6"/>
    <w:rsid w:val="00F935C7"/>
    <w:rsid w:val="00F9392F"/>
    <w:rsid w:val="00F939B2"/>
    <w:rsid w:val="00F94F7F"/>
    <w:rsid w:val="00F95E66"/>
    <w:rsid w:val="00F96257"/>
    <w:rsid w:val="00F97043"/>
    <w:rsid w:val="00F9733A"/>
    <w:rsid w:val="00F97BCF"/>
    <w:rsid w:val="00FA01C3"/>
    <w:rsid w:val="00FA1888"/>
    <w:rsid w:val="00FA1936"/>
    <w:rsid w:val="00FA1D64"/>
    <w:rsid w:val="00FA1FEF"/>
    <w:rsid w:val="00FA23A0"/>
    <w:rsid w:val="00FA268B"/>
    <w:rsid w:val="00FA33F1"/>
    <w:rsid w:val="00FA4363"/>
    <w:rsid w:val="00FA50A8"/>
    <w:rsid w:val="00FA51AC"/>
    <w:rsid w:val="00FA6454"/>
    <w:rsid w:val="00FA6514"/>
    <w:rsid w:val="00FA6F97"/>
    <w:rsid w:val="00FB043E"/>
    <w:rsid w:val="00FB0AF3"/>
    <w:rsid w:val="00FB0E7F"/>
    <w:rsid w:val="00FB0EA8"/>
    <w:rsid w:val="00FB1047"/>
    <w:rsid w:val="00FB1223"/>
    <w:rsid w:val="00FB14E9"/>
    <w:rsid w:val="00FB186C"/>
    <w:rsid w:val="00FB2251"/>
    <w:rsid w:val="00FB25E7"/>
    <w:rsid w:val="00FB3100"/>
    <w:rsid w:val="00FB4039"/>
    <w:rsid w:val="00FB4982"/>
    <w:rsid w:val="00FB678F"/>
    <w:rsid w:val="00FB67FF"/>
    <w:rsid w:val="00FB7304"/>
    <w:rsid w:val="00FB73CF"/>
    <w:rsid w:val="00FB73D2"/>
    <w:rsid w:val="00FB7713"/>
    <w:rsid w:val="00FB7DE5"/>
    <w:rsid w:val="00FC09B6"/>
    <w:rsid w:val="00FC1132"/>
    <w:rsid w:val="00FC2540"/>
    <w:rsid w:val="00FC2A88"/>
    <w:rsid w:val="00FC3540"/>
    <w:rsid w:val="00FC3E5C"/>
    <w:rsid w:val="00FC3F7D"/>
    <w:rsid w:val="00FC40FA"/>
    <w:rsid w:val="00FC430B"/>
    <w:rsid w:val="00FC4D87"/>
    <w:rsid w:val="00FC5400"/>
    <w:rsid w:val="00FC55B1"/>
    <w:rsid w:val="00FC5610"/>
    <w:rsid w:val="00FC6EC8"/>
    <w:rsid w:val="00FC6FA0"/>
    <w:rsid w:val="00FC78A9"/>
    <w:rsid w:val="00FC795F"/>
    <w:rsid w:val="00FC7D67"/>
    <w:rsid w:val="00FD004D"/>
    <w:rsid w:val="00FD0230"/>
    <w:rsid w:val="00FD1472"/>
    <w:rsid w:val="00FD1E30"/>
    <w:rsid w:val="00FD22B3"/>
    <w:rsid w:val="00FD369D"/>
    <w:rsid w:val="00FD412C"/>
    <w:rsid w:val="00FD426F"/>
    <w:rsid w:val="00FD44FC"/>
    <w:rsid w:val="00FD4742"/>
    <w:rsid w:val="00FD4DEC"/>
    <w:rsid w:val="00FD5929"/>
    <w:rsid w:val="00FD5AF0"/>
    <w:rsid w:val="00FD7A05"/>
    <w:rsid w:val="00FD7FA9"/>
    <w:rsid w:val="00FE0B72"/>
    <w:rsid w:val="00FE0BBB"/>
    <w:rsid w:val="00FE1F5B"/>
    <w:rsid w:val="00FE30D8"/>
    <w:rsid w:val="00FE3994"/>
    <w:rsid w:val="00FE40EF"/>
    <w:rsid w:val="00FE5226"/>
    <w:rsid w:val="00FE5AC8"/>
    <w:rsid w:val="00FE5B67"/>
    <w:rsid w:val="00FE6280"/>
    <w:rsid w:val="00FE71FF"/>
    <w:rsid w:val="00FF036C"/>
    <w:rsid w:val="00FF04A6"/>
    <w:rsid w:val="00FF1A50"/>
    <w:rsid w:val="00FF1B1B"/>
    <w:rsid w:val="00FF1F31"/>
    <w:rsid w:val="00FF25E8"/>
    <w:rsid w:val="00FF3334"/>
    <w:rsid w:val="00FF33A0"/>
    <w:rsid w:val="00FF3850"/>
    <w:rsid w:val="00FF3B7B"/>
    <w:rsid w:val="00FF43CB"/>
    <w:rsid w:val="00FF52DF"/>
    <w:rsid w:val="00FF546E"/>
    <w:rsid w:val="00FF587E"/>
    <w:rsid w:val="00FF6945"/>
    <w:rsid w:val="00FF7CD4"/>
    <w:rsid w:val="00FF7D24"/>
    <w:rsid w:val="00FF7F4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21F2"/>
  <w15:chartTrackingRefBased/>
  <w15:docId w15:val="{05F18A35-415B-4EAB-A35E-CB727785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DA015D"/>
    <w:rPr>
      <w:vertAlign w:val="superscript"/>
    </w:rPr>
  </w:style>
  <w:style w:type="paragraph" w:styleId="FootnoteText">
    <w:name w:val="footnote text"/>
    <w:aliases w:val="טקסט הערות שוליים תו תו"/>
    <w:basedOn w:val="Normal"/>
    <w:link w:val="FootnoteTextChar"/>
    <w:uiPriority w:val="99"/>
    <w:unhideWhenUsed/>
    <w:rsid w:val="00535904"/>
    <w:pPr>
      <w:bidi/>
      <w:spacing w:after="0" w:line="360" w:lineRule="auto"/>
      <w:jc w:val="both"/>
    </w:pPr>
    <w:rPr>
      <w:rFonts w:ascii="Times New Roman" w:eastAsia="Times New Roman" w:hAnsi="Times New Roman" w:cs="FrankRuehl"/>
      <w:sz w:val="20"/>
      <w:szCs w:val="20"/>
      <w:lang w:val="en-US"/>
    </w:rPr>
  </w:style>
  <w:style w:type="character" w:customStyle="1" w:styleId="FootnoteTextChar">
    <w:name w:val="Footnote Text Char"/>
    <w:aliases w:val="טקסט הערות שוליים תו תו Char"/>
    <w:basedOn w:val="DefaultParagraphFont"/>
    <w:link w:val="FootnoteText"/>
    <w:uiPriority w:val="99"/>
    <w:rsid w:val="00535904"/>
    <w:rPr>
      <w:rFonts w:ascii="Times New Roman" w:eastAsia="Times New Roman" w:hAnsi="Times New Roman" w:cs="FrankRuehl"/>
      <w:sz w:val="20"/>
      <w:szCs w:val="20"/>
      <w:lang w:val="en-US"/>
    </w:rPr>
  </w:style>
  <w:style w:type="paragraph" w:customStyle="1" w:styleId="Quote1">
    <w:name w:val="Quote1"/>
    <w:basedOn w:val="Quote"/>
    <w:link w:val="quoteChar"/>
    <w:qFormat/>
    <w:rsid w:val="00535904"/>
    <w:pPr>
      <w:bidi/>
      <w:spacing w:before="240" w:after="240" w:line="360" w:lineRule="auto"/>
      <w:ind w:left="284" w:right="284"/>
      <w:jc w:val="both"/>
    </w:pPr>
    <w:rPr>
      <w:rFonts w:ascii="Times New Roman" w:eastAsia="Times New Roman" w:hAnsi="Times New Roman" w:cs="FrankRuehl"/>
      <w:i w:val="0"/>
      <w:iCs w:val="0"/>
      <w:color w:val="auto"/>
      <w:lang w:val="en-US"/>
    </w:rPr>
  </w:style>
  <w:style w:type="character" w:customStyle="1" w:styleId="quoteChar">
    <w:name w:val="quote Char"/>
    <w:link w:val="Quote1"/>
    <w:rsid w:val="00535904"/>
    <w:rPr>
      <w:rFonts w:ascii="Times New Roman" w:eastAsia="Times New Roman" w:hAnsi="Times New Roman" w:cs="FrankRuehl"/>
      <w:lang w:val="en-US"/>
    </w:rPr>
  </w:style>
  <w:style w:type="paragraph" w:styleId="Quote">
    <w:name w:val="Quote"/>
    <w:basedOn w:val="Normal"/>
    <w:next w:val="Normal"/>
    <w:link w:val="QuoteChar0"/>
    <w:uiPriority w:val="29"/>
    <w:qFormat/>
    <w:rsid w:val="00535904"/>
    <w:pPr>
      <w:spacing w:before="200"/>
      <w:ind w:left="864" w:right="864"/>
      <w:jc w:val="center"/>
    </w:pPr>
    <w:rPr>
      <w:i/>
      <w:iCs/>
      <w:color w:val="404040" w:themeColor="text1" w:themeTint="BF"/>
    </w:rPr>
  </w:style>
  <w:style w:type="character" w:customStyle="1" w:styleId="QuoteChar0">
    <w:name w:val="Quote Char"/>
    <w:basedOn w:val="DefaultParagraphFont"/>
    <w:link w:val="Quote"/>
    <w:uiPriority w:val="29"/>
    <w:rsid w:val="00535904"/>
    <w:rPr>
      <w:i/>
      <w:iCs/>
      <w:color w:val="404040" w:themeColor="text1" w:themeTint="BF"/>
    </w:rPr>
  </w:style>
  <w:style w:type="paragraph" w:styleId="Header">
    <w:name w:val="header"/>
    <w:basedOn w:val="Normal"/>
    <w:link w:val="HeaderChar"/>
    <w:uiPriority w:val="99"/>
    <w:unhideWhenUsed/>
    <w:rsid w:val="006A7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7F"/>
  </w:style>
  <w:style w:type="paragraph" w:styleId="Footer">
    <w:name w:val="footer"/>
    <w:basedOn w:val="Normal"/>
    <w:link w:val="FooterChar"/>
    <w:uiPriority w:val="99"/>
    <w:unhideWhenUsed/>
    <w:rsid w:val="006A7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7F"/>
  </w:style>
  <w:style w:type="paragraph" w:styleId="Revision">
    <w:name w:val="Revision"/>
    <w:hidden/>
    <w:uiPriority w:val="99"/>
    <w:semiHidden/>
    <w:rsid w:val="00B52D09"/>
    <w:pPr>
      <w:spacing w:after="0" w:line="240" w:lineRule="auto"/>
    </w:pPr>
  </w:style>
  <w:style w:type="character" w:styleId="CommentReference">
    <w:name w:val="annotation reference"/>
    <w:basedOn w:val="DefaultParagraphFont"/>
    <w:uiPriority w:val="99"/>
    <w:semiHidden/>
    <w:unhideWhenUsed/>
    <w:rsid w:val="00B52D09"/>
    <w:rPr>
      <w:sz w:val="16"/>
      <w:szCs w:val="16"/>
    </w:rPr>
  </w:style>
  <w:style w:type="paragraph" w:styleId="CommentText">
    <w:name w:val="annotation text"/>
    <w:basedOn w:val="Normal"/>
    <w:link w:val="CommentTextChar"/>
    <w:uiPriority w:val="99"/>
    <w:unhideWhenUsed/>
    <w:rsid w:val="00B52D09"/>
    <w:pPr>
      <w:spacing w:line="240" w:lineRule="auto"/>
    </w:pPr>
    <w:rPr>
      <w:sz w:val="20"/>
      <w:szCs w:val="20"/>
    </w:rPr>
  </w:style>
  <w:style w:type="character" w:customStyle="1" w:styleId="CommentTextChar">
    <w:name w:val="Comment Text Char"/>
    <w:basedOn w:val="DefaultParagraphFont"/>
    <w:link w:val="CommentText"/>
    <w:uiPriority w:val="99"/>
    <w:rsid w:val="00B52D09"/>
    <w:rPr>
      <w:sz w:val="20"/>
      <w:szCs w:val="20"/>
    </w:rPr>
  </w:style>
  <w:style w:type="paragraph" w:styleId="CommentSubject">
    <w:name w:val="annotation subject"/>
    <w:basedOn w:val="CommentText"/>
    <w:next w:val="CommentText"/>
    <w:link w:val="CommentSubjectChar"/>
    <w:uiPriority w:val="99"/>
    <w:semiHidden/>
    <w:unhideWhenUsed/>
    <w:rsid w:val="00B52D09"/>
    <w:rPr>
      <w:b/>
      <w:bCs/>
    </w:rPr>
  </w:style>
  <w:style w:type="character" w:customStyle="1" w:styleId="CommentSubjectChar">
    <w:name w:val="Comment Subject Char"/>
    <w:basedOn w:val="CommentTextChar"/>
    <w:link w:val="CommentSubject"/>
    <w:uiPriority w:val="99"/>
    <w:semiHidden/>
    <w:rsid w:val="00B52D09"/>
    <w:rPr>
      <w:b/>
      <w:bCs/>
      <w:sz w:val="20"/>
      <w:szCs w:val="20"/>
    </w:rPr>
  </w:style>
  <w:style w:type="character" w:styleId="SubtleReference">
    <w:name w:val="Subtle Reference"/>
    <w:aliases w:val="footnote"/>
    <w:uiPriority w:val="31"/>
    <w:qFormat/>
    <w:rsid w:val="00A1555B"/>
    <w:rPr>
      <w:rFonts w:ascii="Times New Roman" w:hAnsi="Times New Roman" w:cs="FrankRuehl"/>
      <w:sz w:val="18"/>
      <w:szCs w:val="20"/>
    </w:rPr>
  </w:style>
  <w:style w:type="character" w:styleId="Hyperlink">
    <w:name w:val="Hyperlink"/>
    <w:basedOn w:val="DefaultParagraphFont"/>
    <w:uiPriority w:val="99"/>
    <w:semiHidden/>
    <w:unhideWhenUsed/>
    <w:rsid w:val="001B6741"/>
    <w:rPr>
      <w:color w:val="0000FF"/>
      <w:u w:val="single"/>
    </w:rPr>
  </w:style>
  <w:style w:type="character" w:customStyle="1" w:styleId="fe69if">
    <w:name w:val="fe69if"/>
    <w:basedOn w:val="DefaultParagraphFont"/>
    <w:rsid w:val="001B6741"/>
  </w:style>
  <w:style w:type="character" w:customStyle="1" w:styleId="yrbpuc">
    <w:name w:val="yrbpuc"/>
    <w:basedOn w:val="DefaultParagraphFont"/>
    <w:rsid w:val="001B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245878">
      <w:bodyDiv w:val="1"/>
      <w:marLeft w:val="0"/>
      <w:marRight w:val="0"/>
      <w:marTop w:val="0"/>
      <w:marBottom w:val="0"/>
      <w:divBdr>
        <w:top w:val="none" w:sz="0" w:space="0" w:color="auto"/>
        <w:left w:val="none" w:sz="0" w:space="0" w:color="auto"/>
        <w:bottom w:val="none" w:sz="0" w:space="0" w:color="auto"/>
        <w:right w:val="none" w:sz="0" w:space="0" w:color="auto"/>
      </w:divBdr>
      <w:divsChild>
        <w:div w:id="448747401">
          <w:marLeft w:val="0"/>
          <w:marRight w:val="0"/>
          <w:marTop w:val="0"/>
          <w:marBottom w:val="0"/>
          <w:divBdr>
            <w:top w:val="none" w:sz="0" w:space="0" w:color="auto"/>
            <w:left w:val="none" w:sz="0" w:space="0" w:color="auto"/>
            <w:bottom w:val="none" w:sz="0" w:space="0" w:color="auto"/>
            <w:right w:val="none" w:sz="0" w:space="0" w:color="auto"/>
          </w:divBdr>
          <w:divsChild>
            <w:div w:id="1412897201">
              <w:marLeft w:val="0"/>
              <w:marRight w:val="0"/>
              <w:marTop w:val="0"/>
              <w:marBottom w:val="0"/>
              <w:divBdr>
                <w:top w:val="none" w:sz="0" w:space="0" w:color="auto"/>
                <w:left w:val="none" w:sz="0" w:space="0" w:color="auto"/>
                <w:bottom w:val="none" w:sz="0" w:space="0" w:color="auto"/>
                <w:right w:val="none" w:sz="0" w:space="0" w:color="auto"/>
              </w:divBdr>
              <w:divsChild>
                <w:div w:id="1277103103">
                  <w:marLeft w:val="0"/>
                  <w:marRight w:val="0"/>
                  <w:marTop w:val="0"/>
                  <w:marBottom w:val="0"/>
                  <w:divBdr>
                    <w:top w:val="none" w:sz="0" w:space="0" w:color="auto"/>
                    <w:left w:val="none" w:sz="0" w:space="0" w:color="auto"/>
                    <w:bottom w:val="none" w:sz="0" w:space="0" w:color="auto"/>
                    <w:right w:val="none" w:sz="0" w:space="0" w:color="auto"/>
                  </w:divBdr>
                  <w:divsChild>
                    <w:div w:id="1602689214">
                      <w:marLeft w:val="0"/>
                      <w:marRight w:val="0"/>
                      <w:marTop w:val="0"/>
                      <w:marBottom w:val="0"/>
                      <w:divBdr>
                        <w:top w:val="none" w:sz="0" w:space="0" w:color="auto"/>
                        <w:left w:val="none" w:sz="0" w:space="0" w:color="auto"/>
                        <w:bottom w:val="none" w:sz="0" w:space="0" w:color="auto"/>
                        <w:right w:val="none" w:sz="0" w:space="0" w:color="auto"/>
                      </w:divBdr>
                    </w:div>
                  </w:divsChild>
                </w:div>
                <w:div w:id="1444226787">
                  <w:marLeft w:val="0"/>
                  <w:marRight w:val="0"/>
                  <w:marTop w:val="0"/>
                  <w:marBottom w:val="0"/>
                  <w:divBdr>
                    <w:top w:val="none" w:sz="0" w:space="0" w:color="auto"/>
                    <w:left w:val="none" w:sz="0" w:space="0" w:color="auto"/>
                    <w:bottom w:val="none" w:sz="0" w:space="0" w:color="auto"/>
                    <w:right w:val="none" w:sz="0" w:space="0" w:color="auto"/>
                  </w:divBdr>
                  <w:divsChild>
                    <w:div w:id="1092582885">
                      <w:marLeft w:val="0"/>
                      <w:marRight w:val="0"/>
                      <w:marTop w:val="0"/>
                      <w:marBottom w:val="0"/>
                      <w:divBdr>
                        <w:top w:val="none" w:sz="0" w:space="0" w:color="auto"/>
                        <w:left w:val="none" w:sz="0" w:space="0" w:color="auto"/>
                        <w:bottom w:val="none" w:sz="0" w:space="0" w:color="auto"/>
                        <w:right w:val="none" w:sz="0" w:space="0" w:color="auto"/>
                      </w:divBdr>
                      <w:divsChild>
                        <w:div w:id="12914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478">
          <w:marLeft w:val="0"/>
          <w:marRight w:val="0"/>
          <w:marTop w:val="0"/>
          <w:marBottom w:val="0"/>
          <w:divBdr>
            <w:top w:val="none" w:sz="0" w:space="0" w:color="auto"/>
            <w:left w:val="none" w:sz="0" w:space="0" w:color="auto"/>
            <w:bottom w:val="none" w:sz="0" w:space="0" w:color="auto"/>
            <w:right w:val="none" w:sz="0" w:space="0" w:color="auto"/>
          </w:divBdr>
          <w:divsChild>
            <w:div w:id="1739816545">
              <w:marLeft w:val="0"/>
              <w:marRight w:val="0"/>
              <w:marTop w:val="0"/>
              <w:marBottom w:val="0"/>
              <w:divBdr>
                <w:top w:val="none" w:sz="0" w:space="0" w:color="auto"/>
                <w:left w:val="none" w:sz="0" w:space="0" w:color="auto"/>
                <w:bottom w:val="none" w:sz="0" w:space="0" w:color="auto"/>
                <w:right w:val="none" w:sz="0" w:space="0" w:color="auto"/>
              </w:divBdr>
              <w:divsChild>
                <w:div w:id="1336877878">
                  <w:marLeft w:val="0"/>
                  <w:marRight w:val="0"/>
                  <w:marTop w:val="0"/>
                  <w:marBottom w:val="0"/>
                  <w:divBdr>
                    <w:top w:val="none" w:sz="0" w:space="0" w:color="auto"/>
                    <w:left w:val="none" w:sz="0" w:space="0" w:color="auto"/>
                    <w:bottom w:val="none" w:sz="0" w:space="0" w:color="auto"/>
                    <w:right w:val="none" w:sz="0" w:space="0" w:color="auto"/>
                  </w:divBdr>
                  <w:divsChild>
                    <w:div w:id="739400501">
                      <w:marLeft w:val="0"/>
                      <w:marRight w:val="0"/>
                      <w:marTop w:val="0"/>
                      <w:marBottom w:val="0"/>
                      <w:divBdr>
                        <w:top w:val="none" w:sz="0" w:space="0" w:color="auto"/>
                        <w:left w:val="none" w:sz="0" w:space="0" w:color="auto"/>
                        <w:bottom w:val="none" w:sz="0" w:space="0" w:color="auto"/>
                        <w:right w:val="none" w:sz="0" w:space="0" w:color="auto"/>
                      </w:divBdr>
                      <w:divsChild>
                        <w:div w:id="1782528312">
                          <w:marLeft w:val="0"/>
                          <w:marRight w:val="0"/>
                          <w:marTop w:val="0"/>
                          <w:marBottom w:val="0"/>
                          <w:divBdr>
                            <w:top w:val="none" w:sz="0" w:space="0" w:color="auto"/>
                            <w:left w:val="none" w:sz="0" w:space="0" w:color="auto"/>
                            <w:bottom w:val="none" w:sz="0" w:space="0" w:color="auto"/>
                            <w:right w:val="none" w:sz="0" w:space="0" w:color="auto"/>
                          </w:divBdr>
                          <w:divsChild>
                            <w:div w:id="113865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826">
                      <w:marLeft w:val="0"/>
                      <w:marRight w:val="0"/>
                      <w:marTop w:val="0"/>
                      <w:marBottom w:val="0"/>
                      <w:divBdr>
                        <w:top w:val="none" w:sz="0" w:space="0" w:color="auto"/>
                        <w:left w:val="none" w:sz="0" w:space="0" w:color="auto"/>
                        <w:bottom w:val="none" w:sz="0" w:space="0" w:color="auto"/>
                        <w:right w:val="none" w:sz="0" w:space="0" w:color="auto"/>
                      </w:divBdr>
                      <w:divsChild>
                        <w:div w:id="596838746">
                          <w:marLeft w:val="0"/>
                          <w:marRight w:val="0"/>
                          <w:marTop w:val="0"/>
                          <w:marBottom w:val="0"/>
                          <w:divBdr>
                            <w:top w:val="none" w:sz="0" w:space="0" w:color="auto"/>
                            <w:left w:val="none" w:sz="0" w:space="0" w:color="auto"/>
                            <w:bottom w:val="none" w:sz="0" w:space="0" w:color="auto"/>
                            <w:right w:val="none" w:sz="0" w:space="0" w:color="auto"/>
                          </w:divBdr>
                          <w:divsChild>
                            <w:div w:id="642002271">
                              <w:marLeft w:val="0"/>
                              <w:marRight w:val="0"/>
                              <w:marTop w:val="0"/>
                              <w:marBottom w:val="0"/>
                              <w:divBdr>
                                <w:top w:val="none" w:sz="0" w:space="0" w:color="auto"/>
                                <w:left w:val="none" w:sz="0" w:space="0" w:color="auto"/>
                                <w:bottom w:val="none" w:sz="0" w:space="0" w:color="auto"/>
                                <w:right w:val="none" w:sz="0" w:space="0" w:color="auto"/>
                              </w:divBdr>
                              <w:divsChild>
                                <w:div w:id="46496637">
                                  <w:marLeft w:val="300"/>
                                  <w:marRight w:val="0"/>
                                  <w:marTop w:val="0"/>
                                  <w:marBottom w:val="0"/>
                                  <w:divBdr>
                                    <w:top w:val="none" w:sz="0" w:space="0" w:color="auto"/>
                                    <w:left w:val="none" w:sz="0" w:space="0" w:color="auto"/>
                                    <w:bottom w:val="none" w:sz="0" w:space="0" w:color="auto"/>
                                    <w:right w:val="none" w:sz="0" w:space="0" w:color="auto"/>
                                  </w:divBdr>
                                  <w:divsChild>
                                    <w:div w:id="1185094121">
                                      <w:marLeft w:val="-300"/>
                                      <w:marRight w:val="0"/>
                                      <w:marTop w:val="0"/>
                                      <w:marBottom w:val="0"/>
                                      <w:divBdr>
                                        <w:top w:val="none" w:sz="0" w:space="0" w:color="auto"/>
                                        <w:left w:val="none" w:sz="0" w:space="0" w:color="auto"/>
                                        <w:bottom w:val="none" w:sz="0" w:space="0" w:color="auto"/>
                                        <w:right w:val="none" w:sz="0" w:space="0" w:color="auto"/>
                                      </w:divBdr>
                                      <w:divsChild>
                                        <w:div w:id="185213062">
                                          <w:marLeft w:val="0"/>
                                          <w:marRight w:val="0"/>
                                          <w:marTop w:val="0"/>
                                          <w:marBottom w:val="0"/>
                                          <w:divBdr>
                                            <w:top w:val="none" w:sz="0" w:space="0" w:color="auto"/>
                                            <w:left w:val="none" w:sz="0" w:space="0" w:color="auto"/>
                                            <w:bottom w:val="none" w:sz="0" w:space="0" w:color="auto"/>
                                            <w:right w:val="none" w:sz="0" w:space="0" w:color="auto"/>
                                          </w:divBdr>
                                          <w:divsChild>
                                            <w:div w:id="1308436094">
                                              <w:marLeft w:val="0"/>
                                              <w:marRight w:val="0"/>
                                              <w:marTop w:val="0"/>
                                              <w:marBottom w:val="0"/>
                                              <w:divBdr>
                                                <w:top w:val="none" w:sz="0" w:space="0" w:color="auto"/>
                                                <w:left w:val="none" w:sz="0" w:space="0" w:color="auto"/>
                                                <w:bottom w:val="none" w:sz="0" w:space="0" w:color="auto"/>
                                                <w:right w:val="none" w:sz="0" w:space="0" w:color="auto"/>
                                              </w:divBdr>
                                            </w:div>
                                            <w:div w:id="583685146">
                                              <w:marLeft w:val="0"/>
                                              <w:marRight w:val="0"/>
                                              <w:marTop w:val="0"/>
                                              <w:marBottom w:val="0"/>
                                              <w:divBdr>
                                                <w:top w:val="none" w:sz="0" w:space="0" w:color="auto"/>
                                                <w:left w:val="none" w:sz="0" w:space="0" w:color="auto"/>
                                                <w:bottom w:val="none" w:sz="0" w:space="0" w:color="auto"/>
                                                <w:right w:val="none" w:sz="0" w:space="0" w:color="auto"/>
                                              </w:divBdr>
                                              <w:divsChild>
                                                <w:div w:id="1800100484">
                                                  <w:marLeft w:val="0"/>
                                                  <w:marRight w:val="0"/>
                                                  <w:marTop w:val="0"/>
                                                  <w:marBottom w:val="0"/>
                                                  <w:divBdr>
                                                    <w:top w:val="none" w:sz="0" w:space="0" w:color="auto"/>
                                                    <w:left w:val="none" w:sz="0" w:space="0" w:color="auto"/>
                                                    <w:bottom w:val="none" w:sz="0" w:space="0" w:color="auto"/>
                                                    <w:right w:val="none" w:sz="0" w:space="0" w:color="auto"/>
                                                  </w:divBdr>
                                                  <w:divsChild>
                                                    <w:div w:id="451173815">
                                                      <w:marLeft w:val="0"/>
                                                      <w:marRight w:val="0"/>
                                                      <w:marTop w:val="0"/>
                                                      <w:marBottom w:val="0"/>
                                                      <w:divBdr>
                                                        <w:top w:val="none" w:sz="0" w:space="0" w:color="auto"/>
                                                        <w:left w:val="none" w:sz="0" w:space="0" w:color="auto"/>
                                                        <w:bottom w:val="none" w:sz="0" w:space="0" w:color="auto"/>
                                                        <w:right w:val="none" w:sz="0" w:space="0" w:color="auto"/>
                                                      </w:divBdr>
                                                      <w:divsChild>
                                                        <w:div w:id="1691451029">
                                                          <w:marLeft w:val="0"/>
                                                          <w:marRight w:val="120"/>
                                                          <w:marTop w:val="135"/>
                                                          <w:marBottom w:val="30"/>
                                                          <w:divBdr>
                                                            <w:top w:val="none" w:sz="0" w:space="0" w:color="auto"/>
                                                            <w:left w:val="none" w:sz="0" w:space="0" w:color="auto"/>
                                                            <w:bottom w:val="none" w:sz="0" w:space="0" w:color="auto"/>
                                                            <w:right w:val="none" w:sz="0" w:space="0" w:color="auto"/>
                                                          </w:divBdr>
                                                          <w:divsChild>
                                                            <w:div w:id="1008824300">
                                                              <w:marLeft w:val="0"/>
                                                              <w:marRight w:val="0"/>
                                                              <w:marTop w:val="0"/>
                                                              <w:marBottom w:val="0"/>
                                                              <w:divBdr>
                                                                <w:top w:val="none" w:sz="0" w:space="0" w:color="auto"/>
                                                                <w:left w:val="none" w:sz="0" w:space="0" w:color="auto"/>
                                                                <w:bottom w:val="none" w:sz="0" w:space="0" w:color="auto"/>
                                                                <w:right w:val="none" w:sz="0" w:space="0" w:color="auto"/>
                                                              </w:divBdr>
                                                            </w:div>
                                                          </w:divsChild>
                                                        </w:div>
                                                        <w:div w:id="1078017233">
                                                          <w:marLeft w:val="0"/>
                                                          <w:marRight w:val="60"/>
                                                          <w:marTop w:val="90"/>
                                                          <w:marBottom w:val="0"/>
                                                          <w:divBdr>
                                                            <w:top w:val="single" w:sz="6" w:space="0" w:color="DADCE0"/>
                                                            <w:left w:val="single" w:sz="6" w:space="9" w:color="DADCE0"/>
                                                            <w:bottom w:val="single" w:sz="6" w:space="0" w:color="DADCE0"/>
                                                            <w:right w:val="single" w:sz="6" w:space="9" w:color="DADCE0"/>
                                                          </w:divBdr>
                                                        </w:div>
                                                        <w:div w:id="901328655">
                                                          <w:marLeft w:val="0"/>
                                                          <w:marRight w:val="60"/>
                                                          <w:marTop w:val="90"/>
                                                          <w:marBottom w:val="0"/>
                                                          <w:divBdr>
                                                            <w:top w:val="single" w:sz="6" w:space="0" w:color="DADCE0"/>
                                                            <w:left w:val="single" w:sz="6" w:space="9" w:color="DADCE0"/>
                                                            <w:bottom w:val="single" w:sz="6" w:space="0" w:color="DADCE0"/>
                                                            <w:right w:val="single" w:sz="6" w:space="9" w:color="DADCE0"/>
                                                          </w:divBdr>
                                                        </w:div>
                                                        <w:div w:id="1728413104">
                                                          <w:marLeft w:val="0"/>
                                                          <w:marRight w:val="60"/>
                                                          <w:marTop w:val="90"/>
                                                          <w:marBottom w:val="0"/>
                                                          <w:divBdr>
                                                            <w:top w:val="single" w:sz="6" w:space="0" w:color="DADCE0"/>
                                                            <w:left w:val="single" w:sz="6" w:space="9" w:color="DADCE0"/>
                                                            <w:bottom w:val="single" w:sz="6" w:space="0" w:color="DADCE0"/>
                                                            <w:right w:val="single" w:sz="6" w:space="9" w:color="DADCE0"/>
                                                          </w:divBdr>
                                                        </w:div>
                                                        <w:div w:id="110973755">
                                                          <w:marLeft w:val="0"/>
                                                          <w:marRight w:val="60"/>
                                                          <w:marTop w:val="90"/>
                                                          <w:marBottom w:val="0"/>
                                                          <w:divBdr>
                                                            <w:top w:val="single" w:sz="6" w:space="0" w:color="DADCE0"/>
                                                            <w:left w:val="single" w:sz="6" w:space="9" w:color="DADCE0"/>
                                                            <w:bottom w:val="single" w:sz="6" w:space="0" w:color="DADCE0"/>
                                                            <w:right w:val="single" w:sz="6" w:space="9" w:color="DADCE0"/>
                                                          </w:divBdr>
                                                        </w:div>
                                                        <w:div w:id="668557213">
                                                          <w:marLeft w:val="0"/>
                                                          <w:marRight w:val="60"/>
                                                          <w:marTop w:val="90"/>
                                                          <w:marBottom w:val="0"/>
                                                          <w:divBdr>
                                                            <w:top w:val="single" w:sz="6" w:space="0" w:color="DADCE0"/>
                                                            <w:left w:val="single" w:sz="6" w:space="9" w:color="DADCE0"/>
                                                            <w:bottom w:val="single" w:sz="6" w:space="0" w:color="DADCE0"/>
                                                            <w:right w:val="single" w:sz="6" w:space="9" w:color="DADCE0"/>
                                                          </w:divBdr>
                                                        </w:div>
                                                        <w:div w:id="506601089">
                                                          <w:marLeft w:val="0"/>
                                                          <w:marRight w:val="60"/>
                                                          <w:marTop w:val="90"/>
                                                          <w:marBottom w:val="0"/>
                                                          <w:divBdr>
                                                            <w:top w:val="single" w:sz="6" w:space="0" w:color="DADCE0"/>
                                                            <w:left w:val="single" w:sz="6" w:space="9" w:color="DADCE0"/>
                                                            <w:bottom w:val="single" w:sz="6" w:space="0" w:color="DADCE0"/>
                                                            <w:right w:val="single" w:sz="6" w:space="9" w:color="DADCE0"/>
                                                          </w:divBdr>
                                                        </w:div>
                                                        <w:div w:id="1593127158">
                                                          <w:marLeft w:val="0"/>
                                                          <w:marRight w:val="60"/>
                                                          <w:marTop w:val="90"/>
                                                          <w:marBottom w:val="0"/>
                                                          <w:divBdr>
                                                            <w:top w:val="single" w:sz="6" w:space="0" w:color="DADCE0"/>
                                                            <w:left w:val="single" w:sz="6" w:space="9" w:color="DADCE0"/>
                                                            <w:bottom w:val="single" w:sz="6" w:space="0" w:color="DADCE0"/>
                                                            <w:right w:val="single" w:sz="6" w:space="9" w:color="DADCE0"/>
                                                          </w:divBdr>
                                                        </w:div>
                                                        <w:div w:id="1429041460">
                                                          <w:marLeft w:val="0"/>
                                                          <w:marRight w:val="60"/>
                                                          <w:marTop w:val="90"/>
                                                          <w:marBottom w:val="0"/>
                                                          <w:divBdr>
                                                            <w:top w:val="single" w:sz="6" w:space="0" w:color="DADCE0"/>
                                                            <w:left w:val="single" w:sz="6" w:space="9" w:color="DADCE0"/>
                                                            <w:bottom w:val="single" w:sz="6" w:space="0" w:color="DADCE0"/>
                                                            <w:right w:val="single" w:sz="6" w:space="9" w:color="DADCE0"/>
                                                          </w:divBdr>
                                                        </w:div>
                                                        <w:div w:id="2105374229">
                                                          <w:marLeft w:val="0"/>
                                                          <w:marRight w:val="60"/>
                                                          <w:marTop w:val="90"/>
                                                          <w:marBottom w:val="0"/>
                                                          <w:divBdr>
                                                            <w:top w:val="single" w:sz="6" w:space="0" w:color="DADCE0"/>
                                                            <w:left w:val="single" w:sz="6" w:space="9" w:color="DADCE0"/>
                                                            <w:bottom w:val="single" w:sz="6" w:space="0" w:color="DADCE0"/>
                                                            <w:right w:val="single" w:sz="6" w:space="9" w:color="DADCE0"/>
                                                          </w:divBdr>
                                                        </w:div>
                                                        <w:div w:id="896740061">
                                                          <w:marLeft w:val="0"/>
                                                          <w:marRight w:val="60"/>
                                                          <w:marTop w:val="90"/>
                                                          <w:marBottom w:val="0"/>
                                                          <w:divBdr>
                                                            <w:top w:val="single" w:sz="6" w:space="0" w:color="DADCE0"/>
                                                            <w:left w:val="single" w:sz="6" w:space="9" w:color="DADCE0"/>
                                                            <w:bottom w:val="single" w:sz="6" w:space="0" w:color="DADCE0"/>
                                                            <w:right w:val="single" w:sz="6" w:space="9" w:color="DADCE0"/>
                                                          </w:divBdr>
                                                        </w:div>
                                                        <w:div w:id="2024164174">
                                                          <w:marLeft w:val="0"/>
                                                          <w:marRight w:val="60"/>
                                                          <w:marTop w:val="90"/>
                                                          <w:marBottom w:val="0"/>
                                                          <w:divBdr>
                                                            <w:top w:val="single" w:sz="6" w:space="0" w:color="DADCE0"/>
                                                            <w:left w:val="single" w:sz="6" w:space="9" w:color="DADCE0"/>
                                                            <w:bottom w:val="single" w:sz="6" w:space="0" w:color="DADCE0"/>
                                                            <w:right w:val="single" w:sz="6" w:space="9" w:color="DADCE0"/>
                                                          </w:divBdr>
                                                        </w:div>
                                                        <w:div w:id="2132094496">
                                                          <w:marLeft w:val="0"/>
                                                          <w:marRight w:val="60"/>
                                                          <w:marTop w:val="90"/>
                                                          <w:marBottom w:val="0"/>
                                                          <w:divBdr>
                                                            <w:top w:val="single" w:sz="6" w:space="0" w:color="DADCE0"/>
                                                            <w:left w:val="single" w:sz="6" w:space="9" w:color="DADCE0"/>
                                                            <w:bottom w:val="single" w:sz="6" w:space="0" w:color="DADCE0"/>
                                                            <w:right w:val="single" w:sz="6" w:space="9" w:color="DADCE0"/>
                                                          </w:divBdr>
                                                        </w:div>
                                                        <w:div w:id="509373629">
                                                          <w:marLeft w:val="0"/>
                                                          <w:marRight w:val="60"/>
                                                          <w:marTop w:val="90"/>
                                                          <w:marBottom w:val="0"/>
                                                          <w:divBdr>
                                                            <w:top w:val="single" w:sz="6" w:space="0" w:color="DADCE0"/>
                                                            <w:left w:val="single" w:sz="6" w:space="9" w:color="DADCE0"/>
                                                            <w:bottom w:val="single" w:sz="6" w:space="0" w:color="DADCE0"/>
                                                            <w:right w:val="single" w:sz="6" w:space="9" w:color="DADCE0"/>
                                                          </w:divBdr>
                                                        </w:div>
                                                        <w:div w:id="112913007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2BA1-A146-4E43-87FC-C951B10E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34</Pages>
  <Words>13059</Words>
  <Characters>74437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Davidson</dc:creator>
  <cp:keywords/>
  <dc:description/>
  <cp:lastModifiedBy>JA</cp:lastModifiedBy>
  <cp:revision>34</cp:revision>
  <dcterms:created xsi:type="dcterms:W3CDTF">2022-11-02T11:15:00Z</dcterms:created>
  <dcterms:modified xsi:type="dcterms:W3CDTF">2022-11-03T14:11:00Z</dcterms:modified>
</cp:coreProperties>
</file>