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FB316" w14:textId="59464242" w:rsidR="006C27FA" w:rsidRDefault="00A77D3B" w:rsidP="002C4BA4">
      <w:pPr>
        <w:bidi w:val="0"/>
        <w:spacing w:line="276" w:lineRule="auto"/>
        <w:jc w:val="both"/>
        <w:rPr>
          <w:rFonts w:ascii="Times New Roman" w:hAnsi="Times New Roman" w:cs="Times New Roman"/>
          <w:sz w:val="24"/>
          <w:szCs w:val="24"/>
        </w:rPr>
      </w:pPr>
      <w:r w:rsidRPr="00EB16FB">
        <w:rPr>
          <w:rFonts w:ascii="Times New Roman" w:hAnsi="Times New Roman" w:cs="Times New Roman"/>
          <w:sz w:val="24"/>
          <w:szCs w:val="24"/>
        </w:rPr>
        <w:t xml:space="preserve">Who </w:t>
      </w:r>
      <w:r w:rsidR="00A337B7" w:rsidRPr="00EB16FB">
        <w:rPr>
          <w:rFonts w:ascii="Times New Roman" w:hAnsi="Times New Roman" w:cs="Times New Roman"/>
          <w:sz w:val="24"/>
          <w:szCs w:val="24"/>
        </w:rPr>
        <w:t xml:space="preserve">Knows </w:t>
      </w:r>
      <w:r w:rsidRPr="00EB16FB">
        <w:rPr>
          <w:rFonts w:ascii="Times New Roman" w:hAnsi="Times New Roman" w:cs="Times New Roman"/>
          <w:sz w:val="24"/>
          <w:szCs w:val="24"/>
        </w:rPr>
        <w:t>the Minsk Ghetto? Part A</w:t>
      </w:r>
    </w:p>
    <w:p w14:paraId="56D09617" w14:textId="2440CC13" w:rsidR="006B1FA3" w:rsidRPr="00EB16FB" w:rsidRDefault="00A337B7" w:rsidP="002C4BA4">
      <w:pPr>
        <w:bidi w:val="0"/>
        <w:spacing w:line="276" w:lineRule="auto"/>
        <w:jc w:val="both"/>
        <w:rPr>
          <w:rFonts w:ascii="Times New Roman" w:hAnsi="Times New Roman" w:cs="Times New Roman"/>
          <w:sz w:val="24"/>
          <w:szCs w:val="24"/>
        </w:rPr>
      </w:pPr>
      <w:r w:rsidRPr="00EB16FB">
        <w:rPr>
          <w:rFonts w:ascii="Times New Roman" w:hAnsi="Times New Roman" w:cs="Times New Roman"/>
          <w:sz w:val="24"/>
          <w:szCs w:val="24"/>
        </w:rPr>
        <w:t xml:space="preserve">The Minsk </w:t>
      </w:r>
      <w:r w:rsidR="00A05BFA" w:rsidRPr="00EB16FB">
        <w:rPr>
          <w:rFonts w:ascii="Times New Roman" w:hAnsi="Times New Roman" w:cs="Times New Roman"/>
          <w:sz w:val="24"/>
          <w:szCs w:val="24"/>
        </w:rPr>
        <w:t>g</w:t>
      </w:r>
      <w:r w:rsidRPr="00EB16FB">
        <w:rPr>
          <w:rFonts w:ascii="Times New Roman" w:hAnsi="Times New Roman" w:cs="Times New Roman"/>
          <w:sz w:val="24"/>
          <w:szCs w:val="24"/>
        </w:rPr>
        <w:t>hetto was the fourth-largest ghetto, but for</w:t>
      </w:r>
      <w:r w:rsidR="00A05BFA" w:rsidRPr="00EB16FB">
        <w:rPr>
          <w:rFonts w:ascii="Times New Roman" w:hAnsi="Times New Roman" w:cs="Times New Roman"/>
          <w:sz w:val="24"/>
          <w:szCs w:val="24"/>
        </w:rPr>
        <w:t xml:space="preserve"> many</w:t>
      </w:r>
      <w:r w:rsidRPr="00EB16FB">
        <w:rPr>
          <w:rFonts w:ascii="Times New Roman" w:hAnsi="Times New Roman" w:cs="Times New Roman"/>
          <w:sz w:val="24"/>
          <w:szCs w:val="24"/>
        </w:rPr>
        <w:t xml:space="preserve"> reasons</w:t>
      </w:r>
      <w:r w:rsidR="004D7BB9">
        <w:rPr>
          <w:rFonts w:ascii="Times New Roman" w:hAnsi="Times New Roman" w:cs="Times New Roman"/>
          <w:sz w:val="24"/>
          <w:szCs w:val="24"/>
        </w:rPr>
        <w:t>,</w:t>
      </w:r>
      <w:r w:rsidRPr="00EB16FB">
        <w:rPr>
          <w:rFonts w:ascii="Times New Roman" w:hAnsi="Times New Roman" w:cs="Times New Roman"/>
          <w:sz w:val="24"/>
          <w:szCs w:val="24"/>
        </w:rPr>
        <w:t xml:space="preserve"> its story </w:t>
      </w:r>
      <w:r w:rsidR="00A05BFA" w:rsidRPr="00EB16FB">
        <w:rPr>
          <w:rFonts w:ascii="Times New Roman" w:hAnsi="Times New Roman" w:cs="Times New Roman"/>
          <w:sz w:val="24"/>
          <w:szCs w:val="24"/>
        </w:rPr>
        <w:t>is</w:t>
      </w:r>
      <w:r w:rsidRPr="00EB16FB">
        <w:rPr>
          <w:rFonts w:ascii="Times New Roman" w:hAnsi="Times New Roman" w:cs="Times New Roman"/>
          <w:sz w:val="24"/>
          <w:szCs w:val="24"/>
        </w:rPr>
        <w:t xml:space="preserve"> </w:t>
      </w:r>
      <w:r w:rsidR="00A91FBD" w:rsidRPr="00EB16FB">
        <w:rPr>
          <w:rFonts w:ascii="Times New Roman" w:hAnsi="Times New Roman" w:cs="Times New Roman"/>
          <w:sz w:val="24"/>
          <w:szCs w:val="24"/>
        </w:rPr>
        <w:t xml:space="preserve">virtually </w:t>
      </w:r>
      <w:r w:rsidRPr="00EB16FB">
        <w:rPr>
          <w:rFonts w:ascii="Times New Roman" w:hAnsi="Times New Roman" w:cs="Times New Roman"/>
          <w:sz w:val="24"/>
          <w:szCs w:val="24"/>
        </w:rPr>
        <w:t xml:space="preserve">unknown. </w:t>
      </w:r>
      <w:r w:rsidR="00A05BFA" w:rsidRPr="00EB16FB">
        <w:rPr>
          <w:rFonts w:ascii="Times New Roman" w:hAnsi="Times New Roman" w:cs="Times New Roman"/>
          <w:sz w:val="24"/>
          <w:szCs w:val="24"/>
        </w:rPr>
        <w:t>M</w:t>
      </w:r>
      <w:r w:rsidRPr="00EB16FB">
        <w:rPr>
          <w:rFonts w:ascii="Times New Roman" w:hAnsi="Times New Roman" w:cs="Times New Roman"/>
          <w:sz w:val="24"/>
          <w:szCs w:val="24"/>
        </w:rPr>
        <w:t xml:space="preserve">ost of the witnesses and testimonies relating to it remained behind the Iron Curtain </w:t>
      </w:r>
      <w:r w:rsidR="008957D6">
        <w:rPr>
          <w:rFonts w:ascii="Times New Roman" w:hAnsi="Times New Roman" w:cs="Times New Roman"/>
          <w:sz w:val="24"/>
          <w:szCs w:val="24"/>
        </w:rPr>
        <w:t>for many years</w:t>
      </w:r>
      <w:r w:rsidR="00CB513D">
        <w:rPr>
          <w:rFonts w:ascii="Times New Roman" w:hAnsi="Times New Roman" w:cs="Times New Roman"/>
          <w:sz w:val="24"/>
          <w:szCs w:val="24"/>
        </w:rPr>
        <w:t>,</w:t>
      </w:r>
      <w:r w:rsidR="008957D6">
        <w:rPr>
          <w:rFonts w:ascii="Times New Roman" w:hAnsi="Times New Roman" w:cs="Times New Roman"/>
          <w:sz w:val="24"/>
          <w:szCs w:val="24"/>
        </w:rPr>
        <w:t xml:space="preserve"> </w:t>
      </w:r>
      <w:r w:rsidRPr="00EB16FB">
        <w:rPr>
          <w:rFonts w:ascii="Times New Roman" w:hAnsi="Times New Roman" w:cs="Times New Roman"/>
          <w:sz w:val="24"/>
          <w:szCs w:val="24"/>
        </w:rPr>
        <w:t xml:space="preserve">or </w:t>
      </w:r>
      <w:r w:rsidR="00CB513D">
        <w:rPr>
          <w:rFonts w:ascii="Times New Roman" w:hAnsi="Times New Roman" w:cs="Times New Roman"/>
          <w:sz w:val="24"/>
          <w:szCs w:val="24"/>
        </w:rPr>
        <w:t xml:space="preserve">else </w:t>
      </w:r>
      <w:r w:rsidR="008957D6">
        <w:rPr>
          <w:rFonts w:ascii="Times New Roman" w:hAnsi="Times New Roman" w:cs="Times New Roman"/>
          <w:sz w:val="24"/>
          <w:szCs w:val="24"/>
        </w:rPr>
        <w:t xml:space="preserve">their words </w:t>
      </w:r>
      <w:r w:rsidR="00CB513D">
        <w:rPr>
          <w:rFonts w:ascii="Times New Roman" w:hAnsi="Times New Roman" w:cs="Times New Roman"/>
          <w:sz w:val="24"/>
          <w:szCs w:val="24"/>
        </w:rPr>
        <w:t xml:space="preserve">were kept </w:t>
      </w:r>
      <w:r w:rsidRPr="00EB16FB">
        <w:rPr>
          <w:rFonts w:ascii="Times New Roman" w:hAnsi="Times New Roman" w:cs="Times New Roman"/>
          <w:sz w:val="24"/>
          <w:szCs w:val="24"/>
        </w:rPr>
        <w:t>sealed in archives</w:t>
      </w:r>
      <w:r w:rsidR="005C600E" w:rsidRPr="00EB16FB">
        <w:rPr>
          <w:rFonts w:ascii="Times New Roman" w:hAnsi="Times New Roman" w:cs="Times New Roman"/>
          <w:sz w:val="24"/>
          <w:szCs w:val="24"/>
        </w:rPr>
        <w:t xml:space="preserve"> that were only recently opened</w:t>
      </w:r>
      <w:r w:rsidR="006B1FA3" w:rsidRPr="00EB16FB">
        <w:rPr>
          <w:rFonts w:ascii="Times New Roman" w:hAnsi="Times New Roman" w:cs="Times New Roman"/>
          <w:sz w:val="24"/>
          <w:szCs w:val="24"/>
        </w:rPr>
        <w:t xml:space="preserve">. This is not </w:t>
      </w:r>
      <w:r w:rsidR="009A6F94">
        <w:rPr>
          <w:rFonts w:ascii="Times New Roman" w:hAnsi="Times New Roman" w:cs="Times New Roman"/>
          <w:sz w:val="24"/>
          <w:szCs w:val="24"/>
        </w:rPr>
        <w:t>a</w:t>
      </w:r>
      <w:r w:rsidR="006B1FA3" w:rsidRPr="00EB16FB">
        <w:rPr>
          <w:rFonts w:ascii="Times New Roman" w:hAnsi="Times New Roman" w:cs="Times New Roman"/>
          <w:sz w:val="24"/>
          <w:szCs w:val="24"/>
        </w:rPr>
        <w:t xml:space="preserve"> story </w:t>
      </w:r>
      <w:r w:rsidR="009A6F94">
        <w:rPr>
          <w:rFonts w:ascii="Times New Roman" w:hAnsi="Times New Roman" w:cs="Times New Roman"/>
          <w:sz w:val="24"/>
          <w:szCs w:val="24"/>
        </w:rPr>
        <w:t xml:space="preserve">about </w:t>
      </w:r>
      <w:r w:rsidR="006B1FA3" w:rsidRPr="00EB16FB">
        <w:rPr>
          <w:rFonts w:ascii="Times New Roman" w:hAnsi="Times New Roman" w:cs="Times New Roman"/>
          <w:sz w:val="24"/>
          <w:szCs w:val="24"/>
        </w:rPr>
        <w:t xml:space="preserve">“another ghetto.” The Minsk </w:t>
      </w:r>
      <w:r w:rsidR="00A05BFA" w:rsidRPr="00EB16FB">
        <w:rPr>
          <w:rFonts w:ascii="Times New Roman" w:hAnsi="Times New Roman" w:cs="Times New Roman"/>
          <w:sz w:val="24"/>
          <w:szCs w:val="24"/>
        </w:rPr>
        <w:t>g</w:t>
      </w:r>
      <w:r w:rsidR="006B1FA3" w:rsidRPr="00EB16FB">
        <w:rPr>
          <w:rFonts w:ascii="Times New Roman" w:hAnsi="Times New Roman" w:cs="Times New Roman"/>
          <w:sz w:val="24"/>
          <w:szCs w:val="24"/>
        </w:rPr>
        <w:t>hetto was unique in many respects</w:t>
      </w:r>
      <w:r w:rsidR="00A81E40">
        <w:rPr>
          <w:rFonts w:ascii="Times New Roman" w:hAnsi="Times New Roman" w:cs="Times New Roman"/>
          <w:sz w:val="24"/>
          <w:szCs w:val="24"/>
        </w:rPr>
        <w:t>:</w:t>
      </w:r>
      <w:r w:rsidR="006B1FA3" w:rsidRPr="00EB16FB">
        <w:rPr>
          <w:rFonts w:ascii="Times New Roman" w:hAnsi="Times New Roman" w:cs="Times New Roman"/>
          <w:sz w:val="24"/>
          <w:szCs w:val="24"/>
        </w:rPr>
        <w:t xml:space="preserve"> its location within the Soviet Union</w:t>
      </w:r>
      <w:r w:rsidR="00A81E40">
        <w:rPr>
          <w:rFonts w:ascii="Times New Roman" w:hAnsi="Times New Roman" w:cs="Times New Roman"/>
          <w:sz w:val="24"/>
          <w:szCs w:val="24"/>
        </w:rPr>
        <w:t>;</w:t>
      </w:r>
      <w:r w:rsidR="006B1FA3" w:rsidRPr="00EB16FB">
        <w:rPr>
          <w:rFonts w:ascii="Times New Roman" w:hAnsi="Times New Roman" w:cs="Times New Roman"/>
          <w:sz w:val="24"/>
          <w:szCs w:val="24"/>
        </w:rPr>
        <w:t xml:space="preserve"> its population, which had gone undergone Sovietization as early as the 1920s and </w:t>
      </w:r>
      <w:r w:rsidR="00A81E40">
        <w:rPr>
          <w:rFonts w:ascii="Times New Roman" w:hAnsi="Times New Roman" w:cs="Times New Roman"/>
          <w:sz w:val="24"/>
          <w:szCs w:val="24"/>
        </w:rPr>
        <w:t xml:space="preserve">also </w:t>
      </w:r>
      <w:r w:rsidR="006B1FA3" w:rsidRPr="00EB16FB">
        <w:rPr>
          <w:rFonts w:ascii="Times New Roman" w:hAnsi="Times New Roman" w:cs="Times New Roman"/>
          <w:sz w:val="24"/>
          <w:szCs w:val="24"/>
        </w:rPr>
        <w:t xml:space="preserve">absorbed refugees from Poland </w:t>
      </w:r>
      <w:r w:rsidR="00A81E40">
        <w:rPr>
          <w:rFonts w:ascii="Times New Roman" w:hAnsi="Times New Roman" w:cs="Times New Roman"/>
          <w:sz w:val="24"/>
          <w:szCs w:val="24"/>
        </w:rPr>
        <w:t>and</w:t>
      </w:r>
      <w:r w:rsidR="006B1FA3" w:rsidRPr="00EB16FB">
        <w:rPr>
          <w:rFonts w:ascii="Times New Roman" w:hAnsi="Times New Roman" w:cs="Times New Roman"/>
          <w:sz w:val="24"/>
          <w:szCs w:val="24"/>
        </w:rPr>
        <w:t xml:space="preserve"> deportees from the Reich</w:t>
      </w:r>
      <w:r w:rsidR="00A81E40">
        <w:rPr>
          <w:rFonts w:ascii="Times New Roman" w:hAnsi="Times New Roman" w:cs="Times New Roman"/>
          <w:sz w:val="24"/>
          <w:szCs w:val="24"/>
        </w:rPr>
        <w:t xml:space="preserve">; </w:t>
      </w:r>
      <w:r w:rsidR="006B1FA3" w:rsidRPr="00EB16FB">
        <w:rPr>
          <w:rFonts w:ascii="Times New Roman" w:hAnsi="Times New Roman" w:cs="Times New Roman"/>
          <w:sz w:val="24"/>
          <w:szCs w:val="24"/>
        </w:rPr>
        <w:t>and the strong underground that operated in the ghetto almost from its inception.</w:t>
      </w:r>
      <w:r w:rsidR="00743D6C" w:rsidRPr="00EB16FB">
        <w:rPr>
          <w:rFonts w:ascii="Times New Roman" w:hAnsi="Times New Roman" w:cs="Times New Roman"/>
          <w:sz w:val="24"/>
          <w:szCs w:val="24"/>
        </w:rPr>
        <w:t xml:space="preserve"> This time on </w:t>
      </w:r>
      <w:r w:rsidR="00A05BFA" w:rsidRPr="00EB16FB">
        <w:rPr>
          <w:rFonts w:ascii="Times New Roman" w:hAnsi="Times New Roman" w:cs="Times New Roman"/>
          <w:sz w:val="24"/>
          <w:szCs w:val="24"/>
        </w:rPr>
        <w:t xml:space="preserve">“Making Memory – a Yad Vashem Podcast” </w:t>
      </w:r>
      <w:r w:rsidR="005C600E" w:rsidRPr="00EB16FB">
        <w:rPr>
          <w:rFonts w:ascii="Times New Roman" w:hAnsi="Times New Roman" w:cs="Times New Roman"/>
          <w:sz w:val="24"/>
          <w:szCs w:val="24"/>
        </w:rPr>
        <w:t xml:space="preserve">we will devote </w:t>
      </w:r>
      <w:r w:rsidR="00A05BFA" w:rsidRPr="00EB16FB">
        <w:rPr>
          <w:rFonts w:ascii="Times New Roman" w:hAnsi="Times New Roman" w:cs="Times New Roman"/>
          <w:sz w:val="24"/>
          <w:szCs w:val="24"/>
        </w:rPr>
        <w:t>two episodes to the story of the Minsk Ghetto.</w:t>
      </w:r>
    </w:p>
    <w:p w14:paraId="7EB4DC63" w14:textId="1E715BF4" w:rsidR="005C600E" w:rsidRDefault="005C600E" w:rsidP="002C4BA4">
      <w:pPr>
        <w:bidi w:val="0"/>
        <w:spacing w:line="276" w:lineRule="auto"/>
        <w:jc w:val="both"/>
        <w:rPr>
          <w:rFonts w:ascii="Times New Roman" w:hAnsi="Times New Roman" w:cs="Times New Roman"/>
          <w:sz w:val="24"/>
          <w:szCs w:val="24"/>
        </w:rPr>
      </w:pPr>
      <w:r w:rsidRPr="00EB16FB">
        <w:rPr>
          <w:rFonts w:ascii="Times New Roman" w:hAnsi="Times New Roman" w:cs="Times New Roman"/>
          <w:sz w:val="24"/>
          <w:szCs w:val="24"/>
        </w:rPr>
        <w:t>Featured guest: Dr. Daniel Romanovsky, historian and researcher at the Yad Vashem Research Center</w:t>
      </w:r>
    </w:p>
    <w:p w14:paraId="7DE15BF4" w14:textId="77777777" w:rsidR="006C27FA" w:rsidRPr="00EB16FB" w:rsidRDefault="006C27FA" w:rsidP="002C4BA4">
      <w:pPr>
        <w:bidi w:val="0"/>
        <w:spacing w:line="276" w:lineRule="auto"/>
        <w:jc w:val="both"/>
        <w:rPr>
          <w:rFonts w:ascii="Times New Roman" w:hAnsi="Times New Roman" w:cs="Times New Roman"/>
          <w:sz w:val="24"/>
          <w:szCs w:val="24"/>
        </w:rPr>
      </w:pPr>
    </w:p>
    <w:p w14:paraId="19DE0EA3" w14:textId="23F7EE22" w:rsidR="005C600E" w:rsidRPr="00EB16FB" w:rsidRDefault="005C600E" w:rsidP="002C4BA4">
      <w:pPr>
        <w:bidi w:val="0"/>
        <w:spacing w:line="276" w:lineRule="auto"/>
        <w:jc w:val="both"/>
        <w:rPr>
          <w:rFonts w:ascii="Times New Roman" w:hAnsi="Times New Roman" w:cs="Times New Roman"/>
          <w:sz w:val="24"/>
          <w:szCs w:val="24"/>
        </w:rPr>
      </w:pPr>
      <w:r w:rsidRPr="00EB16FB">
        <w:rPr>
          <w:rFonts w:ascii="Times New Roman" w:hAnsi="Times New Roman" w:cs="Times New Roman"/>
          <w:sz w:val="24"/>
          <w:szCs w:val="24"/>
        </w:rPr>
        <w:t>Episode transcription:</w:t>
      </w:r>
    </w:p>
    <w:p w14:paraId="3FF423B0" w14:textId="77777777" w:rsidR="00CB513D" w:rsidRDefault="00ED028D" w:rsidP="002C4BA4">
      <w:pPr>
        <w:bidi w:val="0"/>
        <w:spacing w:line="276" w:lineRule="auto"/>
        <w:jc w:val="both"/>
        <w:rPr>
          <w:rFonts w:ascii="Times New Roman" w:hAnsi="Times New Roman" w:cs="Times New Roman"/>
          <w:sz w:val="24"/>
          <w:szCs w:val="24"/>
        </w:rPr>
      </w:pPr>
      <w:r w:rsidRPr="00EB16FB">
        <w:rPr>
          <w:rFonts w:ascii="Times New Roman" w:hAnsi="Times New Roman" w:cs="Times New Roman"/>
          <w:sz w:val="24"/>
          <w:szCs w:val="24"/>
        </w:rPr>
        <w:t>Irit: At 12:00 noon on June 22, 1941,</w:t>
      </w:r>
      <w:r w:rsidR="006A0608" w:rsidRPr="00EB16FB">
        <w:rPr>
          <w:rFonts w:ascii="Times New Roman" w:hAnsi="Times New Roman" w:cs="Times New Roman"/>
          <w:sz w:val="24"/>
          <w:szCs w:val="24"/>
        </w:rPr>
        <w:t xml:space="preserve"> with much fanfare and a large crowd in attendance, an artificial lake was due to be inaugurated in </w:t>
      </w:r>
      <w:r w:rsidR="004C2DDD" w:rsidRPr="00EB16FB">
        <w:rPr>
          <w:rFonts w:ascii="Times New Roman" w:hAnsi="Times New Roman" w:cs="Times New Roman"/>
          <w:sz w:val="24"/>
          <w:szCs w:val="24"/>
        </w:rPr>
        <w:t>the Minsk city center</w:t>
      </w:r>
      <w:r w:rsidR="006A0608" w:rsidRPr="00EB16FB">
        <w:rPr>
          <w:rFonts w:ascii="Times New Roman" w:hAnsi="Times New Roman" w:cs="Times New Roman"/>
          <w:sz w:val="24"/>
          <w:szCs w:val="24"/>
        </w:rPr>
        <w:t xml:space="preserve">. But on the morning of that day an entirely different announcement </w:t>
      </w:r>
      <w:r w:rsidR="00994C88">
        <w:rPr>
          <w:rFonts w:ascii="Times New Roman" w:hAnsi="Times New Roman" w:cs="Times New Roman"/>
          <w:sz w:val="24"/>
          <w:szCs w:val="24"/>
        </w:rPr>
        <w:t>began</w:t>
      </w:r>
      <w:r w:rsidR="006A0608" w:rsidRPr="00EB16FB">
        <w:rPr>
          <w:rFonts w:ascii="Times New Roman" w:hAnsi="Times New Roman" w:cs="Times New Roman"/>
          <w:sz w:val="24"/>
          <w:szCs w:val="24"/>
        </w:rPr>
        <w:t xml:space="preserve"> spreading like wildfire. War had broken out! Throughout the day</w:t>
      </w:r>
      <w:r w:rsidR="004D7BB9">
        <w:rPr>
          <w:rFonts w:ascii="Times New Roman" w:hAnsi="Times New Roman" w:cs="Times New Roman"/>
          <w:sz w:val="24"/>
          <w:szCs w:val="24"/>
        </w:rPr>
        <w:t>,</w:t>
      </w:r>
      <w:r w:rsidR="006A0608" w:rsidRPr="00EB16FB">
        <w:rPr>
          <w:rFonts w:ascii="Times New Roman" w:hAnsi="Times New Roman" w:cs="Times New Roman"/>
          <w:sz w:val="24"/>
          <w:szCs w:val="24"/>
        </w:rPr>
        <w:t xml:space="preserve"> the city was bombarded by German planes.</w:t>
      </w:r>
      <w:r w:rsidR="00117139" w:rsidRPr="00EB16FB">
        <w:rPr>
          <w:rFonts w:ascii="Times New Roman" w:hAnsi="Times New Roman" w:cs="Times New Roman"/>
          <w:sz w:val="24"/>
          <w:szCs w:val="24"/>
        </w:rPr>
        <w:t xml:space="preserve"> On June 27</w:t>
      </w:r>
      <w:r w:rsidR="004C2DDD" w:rsidRPr="00EB16FB">
        <w:rPr>
          <w:rFonts w:ascii="Times New Roman" w:hAnsi="Times New Roman" w:cs="Times New Roman"/>
          <w:sz w:val="24"/>
          <w:szCs w:val="24"/>
        </w:rPr>
        <w:t xml:space="preserve"> regular army forces began </w:t>
      </w:r>
      <w:r w:rsidR="008D4161">
        <w:rPr>
          <w:rFonts w:ascii="Times New Roman" w:hAnsi="Times New Roman" w:cs="Times New Roman"/>
          <w:sz w:val="24"/>
          <w:szCs w:val="24"/>
        </w:rPr>
        <w:t>arriving at</w:t>
      </w:r>
      <w:r w:rsidR="004C2DDD" w:rsidRPr="00EB16FB">
        <w:rPr>
          <w:rFonts w:ascii="Times New Roman" w:hAnsi="Times New Roman" w:cs="Times New Roman"/>
          <w:sz w:val="24"/>
          <w:szCs w:val="24"/>
        </w:rPr>
        <w:t xml:space="preserve"> the city</w:t>
      </w:r>
      <w:r w:rsidR="008D4161">
        <w:rPr>
          <w:rFonts w:ascii="Times New Roman" w:hAnsi="Times New Roman" w:cs="Times New Roman"/>
          <w:sz w:val="24"/>
          <w:szCs w:val="24"/>
        </w:rPr>
        <w:t>’s</w:t>
      </w:r>
      <w:r w:rsidR="004C2DDD" w:rsidRPr="00EB16FB">
        <w:rPr>
          <w:rFonts w:ascii="Times New Roman" w:hAnsi="Times New Roman" w:cs="Times New Roman"/>
          <w:sz w:val="24"/>
          <w:szCs w:val="24"/>
        </w:rPr>
        <w:t xml:space="preserve"> outskirts, and simultaneously units that blocked the red Army’s escape routes </w:t>
      </w:r>
      <w:r w:rsidR="008D4161">
        <w:rPr>
          <w:rFonts w:ascii="Times New Roman" w:hAnsi="Times New Roman" w:cs="Times New Roman"/>
          <w:sz w:val="24"/>
          <w:szCs w:val="24"/>
        </w:rPr>
        <w:t>started</w:t>
      </w:r>
      <w:r w:rsidR="004C2DDD" w:rsidRPr="00EB16FB">
        <w:rPr>
          <w:rFonts w:ascii="Times New Roman" w:hAnsi="Times New Roman" w:cs="Times New Roman"/>
          <w:sz w:val="24"/>
          <w:szCs w:val="24"/>
        </w:rPr>
        <w:t xml:space="preserve"> parachuting in. Four regular brigades of the Russian infantry were met with three German armored divisions from the north and two more from the southwest, </w:t>
      </w:r>
      <w:r w:rsidR="00661C74" w:rsidRPr="00EB16FB">
        <w:rPr>
          <w:rFonts w:ascii="Times New Roman" w:hAnsi="Times New Roman" w:cs="Times New Roman"/>
          <w:sz w:val="24"/>
          <w:szCs w:val="24"/>
        </w:rPr>
        <w:t xml:space="preserve">which employed a pincer movement to capture the city on the following day. </w:t>
      </w:r>
      <w:r w:rsidR="00C30DEA" w:rsidRPr="00EB16FB">
        <w:rPr>
          <w:rFonts w:ascii="Times New Roman" w:hAnsi="Times New Roman" w:cs="Times New Roman"/>
          <w:sz w:val="24"/>
          <w:szCs w:val="24"/>
        </w:rPr>
        <w:t>The residents of Minsk were completely stunned. A witness described the sense of chaos that gripped everybody: “There was panic, but there was no time for panic.”</w:t>
      </w:r>
      <w:r w:rsidR="00B8060A" w:rsidRPr="00EB16FB">
        <w:rPr>
          <w:rFonts w:ascii="Times New Roman" w:hAnsi="Times New Roman" w:cs="Times New Roman"/>
          <w:sz w:val="24"/>
          <w:szCs w:val="24"/>
        </w:rPr>
        <w:t xml:space="preserve"> </w:t>
      </w:r>
    </w:p>
    <w:p w14:paraId="70C56F90" w14:textId="64E1A7ED" w:rsidR="006B1FA3" w:rsidRPr="00EB16FB" w:rsidRDefault="00B8060A" w:rsidP="002C4BA4">
      <w:pPr>
        <w:bidi w:val="0"/>
        <w:spacing w:line="276" w:lineRule="auto"/>
        <w:jc w:val="both"/>
        <w:rPr>
          <w:rFonts w:ascii="Times New Roman" w:hAnsi="Times New Roman" w:cs="Times New Roman"/>
          <w:sz w:val="24"/>
          <w:szCs w:val="24"/>
        </w:rPr>
      </w:pPr>
      <w:r w:rsidRPr="004D7BB9">
        <w:rPr>
          <w:rFonts w:ascii="Times New Roman" w:hAnsi="Times New Roman" w:cs="Times New Roman"/>
          <w:sz w:val="24"/>
          <w:szCs w:val="24"/>
          <w:highlight w:val="yellow"/>
          <w:rPrChange w:id="0" w:author="Susan" w:date="2022-07-20T08:50:00Z">
            <w:rPr>
              <w:rFonts w:ascii="Times New Roman" w:hAnsi="Times New Roman" w:cs="Times New Roman"/>
              <w:sz w:val="24"/>
              <w:szCs w:val="24"/>
            </w:rPr>
          </w:rPrChange>
        </w:rPr>
        <w:t xml:space="preserve">The significance of the attack was particularly devastating for the Jewish population. Germany’s military invasion into the Soviet Union marked the </w:t>
      </w:r>
      <w:r w:rsidR="00ED7502" w:rsidRPr="004D7BB9">
        <w:rPr>
          <w:rFonts w:ascii="Times New Roman" w:hAnsi="Times New Roman" w:cs="Times New Roman"/>
          <w:sz w:val="24"/>
          <w:szCs w:val="24"/>
          <w:highlight w:val="yellow"/>
          <w:rPrChange w:id="1" w:author="Susan" w:date="2022-07-20T08:50:00Z">
            <w:rPr>
              <w:rFonts w:ascii="Times New Roman" w:hAnsi="Times New Roman" w:cs="Times New Roman"/>
              <w:sz w:val="24"/>
              <w:szCs w:val="24"/>
            </w:rPr>
          </w:rPrChange>
        </w:rPr>
        <w:t>introduction</w:t>
      </w:r>
      <w:r w:rsidRPr="004D7BB9">
        <w:rPr>
          <w:rFonts w:ascii="Times New Roman" w:hAnsi="Times New Roman" w:cs="Times New Roman"/>
          <w:sz w:val="24"/>
          <w:szCs w:val="24"/>
          <w:highlight w:val="yellow"/>
          <w:rPrChange w:id="2" w:author="Susan" w:date="2022-07-20T08:50:00Z">
            <w:rPr>
              <w:rFonts w:ascii="Times New Roman" w:hAnsi="Times New Roman" w:cs="Times New Roman"/>
              <w:sz w:val="24"/>
              <w:szCs w:val="24"/>
            </w:rPr>
          </w:rPrChange>
        </w:rPr>
        <w:t xml:space="preserve"> of extremis</w:t>
      </w:r>
      <w:r w:rsidR="00A91FBD" w:rsidRPr="004D7BB9">
        <w:rPr>
          <w:rFonts w:ascii="Times New Roman" w:hAnsi="Times New Roman" w:cs="Times New Roman"/>
          <w:sz w:val="24"/>
          <w:szCs w:val="24"/>
          <w:highlight w:val="yellow"/>
          <w:rPrChange w:id="3" w:author="Susan" w:date="2022-07-20T08:50:00Z">
            <w:rPr>
              <w:rFonts w:ascii="Times New Roman" w:hAnsi="Times New Roman" w:cs="Times New Roman"/>
              <w:sz w:val="24"/>
              <w:szCs w:val="24"/>
            </w:rPr>
          </w:rPrChange>
        </w:rPr>
        <w:t xml:space="preserve">m in </w:t>
      </w:r>
      <w:r w:rsidRPr="004D7BB9">
        <w:rPr>
          <w:rFonts w:ascii="Times New Roman" w:hAnsi="Times New Roman" w:cs="Times New Roman"/>
          <w:sz w:val="24"/>
          <w:szCs w:val="24"/>
          <w:highlight w:val="yellow"/>
          <w:rPrChange w:id="4" w:author="Susan" w:date="2022-07-20T08:50:00Z">
            <w:rPr>
              <w:rFonts w:ascii="Times New Roman" w:hAnsi="Times New Roman" w:cs="Times New Roman"/>
              <w:sz w:val="24"/>
              <w:szCs w:val="24"/>
            </w:rPr>
          </w:rPrChange>
        </w:rPr>
        <w:t>German anti-Jewish policy</w:t>
      </w:r>
      <w:r w:rsidR="00A91FBD" w:rsidRPr="00EB16FB">
        <w:rPr>
          <w:rFonts w:ascii="Times New Roman" w:hAnsi="Times New Roman" w:cs="Times New Roman"/>
          <w:sz w:val="24"/>
          <w:szCs w:val="24"/>
        </w:rPr>
        <w:t xml:space="preserve">. The </w:t>
      </w:r>
      <w:r w:rsidR="00784E77">
        <w:rPr>
          <w:rFonts w:ascii="Times New Roman" w:hAnsi="Times New Roman" w:cs="Times New Roman"/>
          <w:sz w:val="24"/>
          <w:szCs w:val="24"/>
        </w:rPr>
        <w:t>reason for this</w:t>
      </w:r>
      <w:r w:rsidR="00A91FBD" w:rsidRPr="00EB16FB">
        <w:rPr>
          <w:rFonts w:ascii="Times New Roman" w:hAnsi="Times New Roman" w:cs="Times New Roman"/>
          <w:sz w:val="24"/>
          <w:szCs w:val="24"/>
        </w:rPr>
        <w:t xml:space="preserve"> is reflected in remarks by one of the senior Wehrmacht commanders </w:t>
      </w:r>
      <w:r w:rsidR="00784E77">
        <w:rPr>
          <w:rFonts w:ascii="Times New Roman" w:hAnsi="Times New Roman" w:cs="Times New Roman"/>
          <w:sz w:val="24"/>
          <w:szCs w:val="24"/>
        </w:rPr>
        <w:t>who was also</w:t>
      </w:r>
      <w:r w:rsidR="00A91FBD" w:rsidRPr="00EB16FB">
        <w:rPr>
          <w:rFonts w:ascii="Times New Roman" w:hAnsi="Times New Roman" w:cs="Times New Roman"/>
          <w:sz w:val="24"/>
          <w:szCs w:val="24"/>
        </w:rPr>
        <w:t xml:space="preserve"> a leader of the war on the eastern front, General Field Marshal Erich von Manstein: “Since June 22</w:t>
      </w:r>
      <w:r w:rsidR="004D7BB9">
        <w:rPr>
          <w:rFonts w:ascii="Times New Roman" w:hAnsi="Times New Roman" w:cs="Times New Roman"/>
          <w:sz w:val="24"/>
          <w:szCs w:val="24"/>
        </w:rPr>
        <w:t>,</w:t>
      </w:r>
      <w:r w:rsidR="00A91FBD" w:rsidRPr="00EB16FB">
        <w:rPr>
          <w:rFonts w:ascii="Times New Roman" w:hAnsi="Times New Roman" w:cs="Times New Roman"/>
          <w:sz w:val="24"/>
          <w:szCs w:val="24"/>
        </w:rPr>
        <w:t xml:space="preserve"> the German nation has been immersed in a life-and-death battle; the Bolshevik Jewish system must be obliterated once and for all.” The attitude toward Soviet Jews, including the Jews of Minsk, was particularly violent. This time on “Making Memory,” the Yad Vashem podcast, we devote two episodes to the story of the Minsk ghetto. The fourth-largest ghetto, it was unique in many respects, but its story … is virtually unknown. The episode features Dr. Daniel Romanovsky, a historian at the Yad Vashem Research Center. </w:t>
      </w:r>
      <w:r w:rsidR="00BD1217" w:rsidRPr="00EB16FB">
        <w:rPr>
          <w:rFonts w:ascii="Times New Roman" w:hAnsi="Times New Roman" w:cs="Times New Roman"/>
          <w:sz w:val="24"/>
          <w:szCs w:val="24"/>
        </w:rPr>
        <w:t xml:space="preserve">His studies focus on Lithuania and Belarus, his birthplace. During his time there, Dr. Romanovsky collected many testimonies on the Holocaust of Belarus’s Jews, which </w:t>
      </w:r>
      <w:r w:rsidR="00020136" w:rsidRPr="00EB16FB">
        <w:rPr>
          <w:rFonts w:ascii="Times New Roman" w:hAnsi="Times New Roman" w:cs="Times New Roman"/>
          <w:sz w:val="24"/>
          <w:szCs w:val="24"/>
        </w:rPr>
        <w:t>are now part of</w:t>
      </w:r>
      <w:r w:rsidR="00BD1217" w:rsidRPr="00EB16FB">
        <w:rPr>
          <w:rFonts w:ascii="Times New Roman" w:hAnsi="Times New Roman" w:cs="Times New Roman"/>
          <w:sz w:val="24"/>
          <w:szCs w:val="24"/>
        </w:rPr>
        <w:t xml:space="preserve"> the Yad Vashem Archives.</w:t>
      </w:r>
    </w:p>
    <w:p w14:paraId="60FCF758" w14:textId="4058C900" w:rsidR="00BD1217" w:rsidRPr="00EB16FB" w:rsidRDefault="00BD1217" w:rsidP="002C4BA4">
      <w:pPr>
        <w:bidi w:val="0"/>
        <w:spacing w:line="276" w:lineRule="auto"/>
        <w:jc w:val="both"/>
        <w:rPr>
          <w:rFonts w:ascii="Times New Roman" w:hAnsi="Times New Roman" w:cs="Times New Roman"/>
          <w:sz w:val="24"/>
          <w:szCs w:val="24"/>
        </w:rPr>
      </w:pPr>
      <w:r w:rsidRPr="00EB16FB">
        <w:rPr>
          <w:rFonts w:ascii="Times New Roman" w:hAnsi="Times New Roman" w:cs="Times New Roman"/>
          <w:sz w:val="24"/>
          <w:szCs w:val="24"/>
        </w:rPr>
        <w:lastRenderedPageBreak/>
        <w:t>I’m Irit Dagan from the International School for Holocaust Studies at Yad Vashem. Let’s begin.</w:t>
      </w:r>
    </w:p>
    <w:p w14:paraId="2923D57A" w14:textId="42633E0E" w:rsidR="00A116D8" w:rsidRPr="00EB16FB" w:rsidRDefault="00A116D8" w:rsidP="002C4BA4">
      <w:pPr>
        <w:bidi w:val="0"/>
        <w:spacing w:line="276" w:lineRule="auto"/>
        <w:jc w:val="both"/>
        <w:rPr>
          <w:rFonts w:ascii="Times New Roman" w:hAnsi="Times New Roman" w:cs="Times New Roman"/>
          <w:sz w:val="24"/>
          <w:szCs w:val="24"/>
        </w:rPr>
      </w:pPr>
      <w:r w:rsidRPr="00EB16FB">
        <w:rPr>
          <w:rFonts w:ascii="Times New Roman" w:hAnsi="Times New Roman" w:cs="Times New Roman"/>
          <w:sz w:val="24"/>
          <w:szCs w:val="24"/>
        </w:rPr>
        <w:t>On the eve of World War II, Minsk</w:t>
      </w:r>
      <w:r w:rsidR="00A93E76">
        <w:rPr>
          <w:rFonts w:ascii="Times New Roman" w:hAnsi="Times New Roman" w:cs="Times New Roman"/>
          <w:sz w:val="24"/>
          <w:szCs w:val="24"/>
        </w:rPr>
        <w:t xml:space="preserve">’s Jewish population numbered </w:t>
      </w:r>
      <w:r w:rsidRPr="00EB16FB">
        <w:rPr>
          <w:rFonts w:ascii="Times New Roman" w:hAnsi="Times New Roman" w:cs="Times New Roman"/>
          <w:sz w:val="24"/>
          <w:szCs w:val="24"/>
        </w:rPr>
        <w:t xml:space="preserve">about 70,000, </w:t>
      </w:r>
      <w:r w:rsidR="00A93E76">
        <w:rPr>
          <w:rFonts w:ascii="Times New Roman" w:hAnsi="Times New Roman" w:cs="Times New Roman"/>
          <w:sz w:val="24"/>
          <w:szCs w:val="24"/>
        </w:rPr>
        <w:t xml:space="preserve">accounting </w:t>
      </w:r>
      <w:r w:rsidRPr="00EB16FB">
        <w:rPr>
          <w:rFonts w:ascii="Times New Roman" w:hAnsi="Times New Roman" w:cs="Times New Roman"/>
          <w:sz w:val="24"/>
          <w:szCs w:val="24"/>
        </w:rPr>
        <w:t xml:space="preserve">for </w:t>
      </w:r>
      <w:r w:rsidR="00A93E76">
        <w:rPr>
          <w:rFonts w:ascii="Times New Roman" w:hAnsi="Times New Roman" w:cs="Times New Roman"/>
          <w:sz w:val="24"/>
          <w:szCs w:val="24"/>
        </w:rPr>
        <w:t xml:space="preserve">roughly </w:t>
      </w:r>
      <w:r w:rsidRPr="00EB16FB">
        <w:rPr>
          <w:rFonts w:ascii="Times New Roman" w:hAnsi="Times New Roman" w:cs="Times New Roman"/>
          <w:sz w:val="24"/>
          <w:szCs w:val="24"/>
        </w:rPr>
        <w:t xml:space="preserve">one-third of the city’s population. </w:t>
      </w:r>
      <w:r w:rsidR="00A93E76">
        <w:rPr>
          <w:rFonts w:ascii="Times New Roman" w:hAnsi="Times New Roman" w:cs="Times New Roman"/>
          <w:sz w:val="24"/>
          <w:szCs w:val="24"/>
        </w:rPr>
        <w:t>At this point the</w:t>
      </w:r>
      <w:r w:rsidRPr="00EB16FB">
        <w:rPr>
          <w:rFonts w:ascii="Times New Roman" w:hAnsi="Times New Roman" w:cs="Times New Roman"/>
          <w:sz w:val="24"/>
          <w:szCs w:val="24"/>
        </w:rPr>
        <w:t xml:space="preserve"> community had already experienced numerous upheavals </w:t>
      </w:r>
      <w:r w:rsidR="00A93E76">
        <w:rPr>
          <w:rFonts w:ascii="Times New Roman" w:hAnsi="Times New Roman" w:cs="Times New Roman"/>
          <w:sz w:val="24"/>
          <w:szCs w:val="24"/>
        </w:rPr>
        <w:t>over the course of</w:t>
      </w:r>
      <w:r w:rsidRPr="00EB16FB">
        <w:rPr>
          <w:rFonts w:ascii="Times New Roman" w:hAnsi="Times New Roman" w:cs="Times New Roman"/>
          <w:sz w:val="24"/>
          <w:szCs w:val="24"/>
        </w:rPr>
        <w:t xml:space="preserve"> the twenty years since the Bolshevik revolution. In the summer of 1920 the city </w:t>
      </w:r>
      <w:r w:rsidR="00A93E76">
        <w:rPr>
          <w:rFonts w:ascii="Times New Roman" w:hAnsi="Times New Roman" w:cs="Times New Roman"/>
          <w:sz w:val="24"/>
          <w:szCs w:val="24"/>
        </w:rPr>
        <w:t>had become</w:t>
      </w:r>
      <w:r w:rsidRPr="00EB16FB">
        <w:rPr>
          <w:rFonts w:ascii="Times New Roman" w:hAnsi="Times New Roman" w:cs="Times New Roman"/>
          <w:sz w:val="24"/>
          <w:szCs w:val="24"/>
        </w:rPr>
        <w:t xml:space="preserve"> the capital of the newly formed Soviet Socialist Republic of Belarus.</w:t>
      </w:r>
      <w:r w:rsidR="00B71099" w:rsidRPr="00EB16FB">
        <w:rPr>
          <w:rFonts w:ascii="Times New Roman" w:hAnsi="Times New Roman" w:cs="Times New Roman"/>
          <w:sz w:val="24"/>
          <w:szCs w:val="24"/>
        </w:rPr>
        <w:t xml:space="preserve"> The imposition of the Soviet regime dealt a severe blow to the independent communal and political life of Jews in Minsk, as in all the Soviet territories. Jewish community institutions closed in the early 1920s, a branch of the Bund was disbanded, and in the late 1920s</w:t>
      </w:r>
      <w:r w:rsidR="004D7BB9">
        <w:rPr>
          <w:rFonts w:ascii="Times New Roman" w:hAnsi="Times New Roman" w:cs="Times New Roman"/>
          <w:sz w:val="24"/>
          <w:szCs w:val="24"/>
        </w:rPr>
        <w:t>,</w:t>
      </w:r>
      <w:r w:rsidR="00B71099" w:rsidRPr="00EB16FB">
        <w:rPr>
          <w:rFonts w:ascii="Times New Roman" w:hAnsi="Times New Roman" w:cs="Times New Roman"/>
          <w:sz w:val="24"/>
          <w:szCs w:val="24"/>
        </w:rPr>
        <w:t xml:space="preserve"> any official Zionist activity was restricted.</w:t>
      </w:r>
    </w:p>
    <w:p w14:paraId="3016786B" w14:textId="3A80195C" w:rsidR="00B71099" w:rsidRPr="00EB16FB" w:rsidRDefault="00B71099" w:rsidP="002C4BA4">
      <w:pPr>
        <w:bidi w:val="0"/>
        <w:spacing w:line="276" w:lineRule="auto"/>
        <w:jc w:val="both"/>
        <w:rPr>
          <w:rFonts w:ascii="Times New Roman" w:hAnsi="Times New Roman" w:cs="Times New Roman"/>
          <w:sz w:val="24"/>
          <w:szCs w:val="24"/>
        </w:rPr>
      </w:pPr>
      <w:r w:rsidRPr="00A93E76">
        <w:rPr>
          <w:rFonts w:ascii="Times New Roman" w:hAnsi="Times New Roman" w:cs="Times New Roman"/>
          <w:sz w:val="24"/>
          <w:szCs w:val="24"/>
          <w:highlight w:val="yellow"/>
        </w:rPr>
        <w:t xml:space="preserve">Dr. Daniel Romanovsky: The Yiddish culture was the only version of Jewish culture that the Soviet government recognized, </w:t>
      </w:r>
      <w:r w:rsidR="0039116C" w:rsidRPr="00A93E76">
        <w:rPr>
          <w:rFonts w:ascii="Times New Roman" w:hAnsi="Times New Roman" w:cs="Times New Roman"/>
          <w:sz w:val="24"/>
          <w:szCs w:val="24"/>
          <w:highlight w:val="yellow"/>
        </w:rPr>
        <w:t xml:space="preserve">and Minsk was </w:t>
      </w:r>
      <w:r w:rsidR="00A93E76">
        <w:rPr>
          <w:rFonts w:ascii="Times New Roman" w:hAnsi="Times New Roman" w:cs="Times New Roman"/>
          <w:sz w:val="24"/>
          <w:szCs w:val="24"/>
          <w:highlight w:val="yellow"/>
        </w:rPr>
        <w:t xml:space="preserve">very </w:t>
      </w:r>
      <w:r w:rsidR="0039116C" w:rsidRPr="00A93E76">
        <w:rPr>
          <w:rFonts w:ascii="Times New Roman" w:hAnsi="Times New Roman" w:cs="Times New Roman"/>
          <w:sz w:val="24"/>
          <w:szCs w:val="24"/>
          <w:highlight w:val="yellow"/>
        </w:rPr>
        <w:t>important in this regard.</w:t>
      </w:r>
    </w:p>
    <w:p w14:paraId="1A1FF7FC" w14:textId="355181DD" w:rsidR="0039116C" w:rsidRPr="00EB16FB" w:rsidRDefault="0039116C" w:rsidP="002C4BA4">
      <w:pPr>
        <w:bidi w:val="0"/>
        <w:spacing w:line="276" w:lineRule="auto"/>
        <w:jc w:val="both"/>
        <w:rPr>
          <w:rFonts w:ascii="Times New Roman" w:hAnsi="Times New Roman" w:cs="Times New Roman"/>
          <w:sz w:val="24"/>
          <w:szCs w:val="24"/>
        </w:rPr>
      </w:pPr>
      <w:r w:rsidRPr="00EB16FB">
        <w:rPr>
          <w:rFonts w:ascii="Times New Roman" w:hAnsi="Times New Roman" w:cs="Times New Roman"/>
          <w:sz w:val="24"/>
          <w:szCs w:val="24"/>
          <w:highlight w:val="yellow"/>
        </w:rPr>
        <w:t xml:space="preserve">Minsk had schools that operated in Yiddish, and newspapers and periodicals, a </w:t>
      </w:r>
      <w:r w:rsidR="00403FFB">
        <w:rPr>
          <w:rFonts w:ascii="Times New Roman" w:hAnsi="Times New Roman" w:cs="Times New Roman"/>
          <w:sz w:val="24"/>
          <w:szCs w:val="24"/>
          <w:highlight w:val="yellow"/>
        </w:rPr>
        <w:t>genuine</w:t>
      </w:r>
      <w:r w:rsidRPr="00EB16FB">
        <w:rPr>
          <w:rFonts w:ascii="Times New Roman" w:hAnsi="Times New Roman" w:cs="Times New Roman"/>
          <w:sz w:val="24"/>
          <w:szCs w:val="24"/>
          <w:highlight w:val="yellow"/>
        </w:rPr>
        <w:t xml:space="preserve"> variety of periodicals and newspapers in Yiddish. </w:t>
      </w:r>
      <w:r w:rsidR="00403FFB">
        <w:rPr>
          <w:rFonts w:ascii="Times New Roman" w:hAnsi="Times New Roman" w:cs="Times New Roman"/>
          <w:sz w:val="24"/>
          <w:szCs w:val="24"/>
          <w:highlight w:val="yellow"/>
        </w:rPr>
        <w:t>It had a</w:t>
      </w:r>
      <w:r w:rsidRPr="00EB16FB">
        <w:rPr>
          <w:rFonts w:ascii="Times New Roman" w:hAnsi="Times New Roman" w:cs="Times New Roman"/>
          <w:sz w:val="24"/>
          <w:szCs w:val="24"/>
          <w:highlight w:val="yellow"/>
        </w:rPr>
        <w:t xml:space="preserve"> theater that operated in Yiddish, and the Belarus Academy actually had a Jewish, rather than a Yiddish, Department, because it dealt not only with the </w:t>
      </w:r>
      <w:r w:rsidR="00403FFB">
        <w:rPr>
          <w:rFonts w:ascii="Times New Roman" w:hAnsi="Times New Roman" w:cs="Times New Roman"/>
          <w:sz w:val="24"/>
          <w:szCs w:val="24"/>
          <w:highlight w:val="yellow"/>
        </w:rPr>
        <w:t>Yiddish</w:t>
      </w:r>
      <w:r w:rsidRPr="00EB16FB">
        <w:rPr>
          <w:rFonts w:ascii="Times New Roman" w:hAnsi="Times New Roman" w:cs="Times New Roman"/>
          <w:sz w:val="24"/>
          <w:szCs w:val="24"/>
          <w:highlight w:val="yellow"/>
        </w:rPr>
        <w:t xml:space="preserve"> language but also with the history of Jews in Belarus.</w:t>
      </w:r>
      <w:r w:rsidRPr="00EB16FB">
        <w:rPr>
          <w:rFonts w:ascii="Times New Roman" w:hAnsi="Times New Roman" w:cs="Times New Roman"/>
          <w:sz w:val="24"/>
          <w:szCs w:val="24"/>
        </w:rPr>
        <w:t xml:space="preserve"> </w:t>
      </w:r>
    </w:p>
    <w:p w14:paraId="639FA0E7" w14:textId="430D4DDD" w:rsidR="00111F3C" w:rsidRPr="00EB16FB" w:rsidRDefault="00F36BB9" w:rsidP="002C4BA4">
      <w:pPr>
        <w:bidi w:val="0"/>
        <w:spacing w:line="276" w:lineRule="auto"/>
        <w:jc w:val="both"/>
        <w:rPr>
          <w:rFonts w:ascii="Times New Roman" w:hAnsi="Times New Roman" w:cs="Times New Roman"/>
          <w:sz w:val="24"/>
          <w:szCs w:val="24"/>
        </w:rPr>
      </w:pPr>
      <w:r w:rsidRPr="00EB16FB">
        <w:rPr>
          <w:rFonts w:ascii="Times New Roman" w:hAnsi="Times New Roman" w:cs="Times New Roman"/>
          <w:sz w:val="24"/>
          <w:szCs w:val="24"/>
        </w:rPr>
        <w:t>The</w:t>
      </w:r>
      <w:r w:rsidR="00F11627" w:rsidRPr="00EB16FB">
        <w:rPr>
          <w:rFonts w:ascii="Times New Roman" w:hAnsi="Times New Roman" w:cs="Times New Roman"/>
          <w:sz w:val="24"/>
          <w:szCs w:val="24"/>
        </w:rPr>
        <w:t xml:space="preserve"> g</w:t>
      </w:r>
      <w:r w:rsidRPr="00EB16FB">
        <w:rPr>
          <w:rFonts w:ascii="Times New Roman" w:hAnsi="Times New Roman" w:cs="Times New Roman"/>
          <w:sz w:val="24"/>
          <w:szCs w:val="24"/>
        </w:rPr>
        <w:t>reat purges in the latter half of the 1930s dealt a blow to Soviet Yiddish culture</w:t>
      </w:r>
      <w:r w:rsidR="00364236">
        <w:rPr>
          <w:rFonts w:ascii="Times New Roman" w:hAnsi="Times New Roman" w:cs="Times New Roman"/>
          <w:sz w:val="24"/>
          <w:szCs w:val="24"/>
        </w:rPr>
        <w:t xml:space="preserve"> as well, and a </w:t>
      </w:r>
      <w:r w:rsidRPr="00EB16FB">
        <w:rPr>
          <w:rFonts w:ascii="Times New Roman" w:hAnsi="Times New Roman" w:cs="Times New Roman"/>
          <w:sz w:val="24"/>
          <w:szCs w:val="24"/>
        </w:rPr>
        <w:t>number of its prominent writers and activists</w:t>
      </w:r>
      <w:r w:rsidR="00364236">
        <w:rPr>
          <w:rFonts w:ascii="Times New Roman" w:hAnsi="Times New Roman" w:cs="Times New Roman"/>
          <w:sz w:val="24"/>
          <w:szCs w:val="24"/>
        </w:rPr>
        <w:t xml:space="preserve"> were slaughtered during this time</w:t>
      </w:r>
      <w:r w:rsidRPr="00EB16FB">
        <w:rPr>
          <w:rFonts w:ascii="Times New Roman" w:hAnsi="Times New Roman" w:cs="Times New Roman"/>
          <w:sz w:val="24"/>
          <w:szCs w:val="24"/>
        </w:rPr>
        <w:t xml:space="preserve">. </w:t>
      </w:r>
      <w:r w:rsidR="00364236">
        <w:rPr>
          <w:rFonts w:ascii="Times New Roman" w:hAnsi="Times New Roman" w:cs="Times New Roman"/>
          <w:sz w:val="24"/>
          <w:szCs w:val="24"/>
        </w:rPr>
        <w:t>In t</w:t>
      </w:r>
      <w:r w:rsidRPr="00EB16FB">
        <w:rPr>
          <w:rFonts w:ascii="Times New Roman" w:hAnsi="Times New Roman" w:cs="Times New Roman"/>
          <w:sz w:val="24"/>
          <w:szCs w:val="24"/>
        </w:rPr>
        <w:t xml:space="preserve">he summer of 1938 all the Jewish educational institutions were shut down. </w:t>
      </w:r>
      <w:r w:rsidR="00C64C88" w:rsidRPr="00EB16FB">
        <w:rPr>
          <w:rFonts w:ascii="Times New Roman" w:hAnsi="Times New Roman" w:cs="Times New Roman"/>
          <w:sz w:val="24"/>
          <w:szCs w:val="24"/>
        </w:rPr>
        <w:t>Although there was still some Jewish cultural and religious life during this period, by the time the war broke out Minsk’s Jews had no organized, independent leadership of their own in practice. The Jewish community ceased to exist as a community.</w:t>
      </w:r>
    </w:p>
    <w:p w14:paraId="33270DA3" w14:textId="60304E04" w:rsidR="0068061C" w:rsidRPr="00EB16FB" w:rsidRDefault="00965564" w:rsidP="002C4BA4">
      <w:pPr>
        <w:bidi w:val="0"/>
        <w:spacing w:line="276" w:lineRule="auto"/>
        <w:jc w:val="both"/>
        <w:rPr>
          <w:rFonts w:ascii="Times New Roman" w:eastAsia="Times New Roman" w:hAnsi="Times New Roman" w:cs="Times New Roman"/>
          <w:sz w:val="24"/>
          <w:szCs w:val="24"/>
        </w:rPr>
      </w:pPr>
      <w:r w:rsidRPr="00EB16FB">
        <w:rPr>
          <w:rFonts w:ascii="Times New Roman" w:eastAsia="Times New Roman" w:hAnsi="Times New Roman" w:cs="Times New Roman"/>
          <w:sz w:val="24"/>
          <w:szCs w:val="24"/>
        </w:rPr>
        <w:t>In September 1939,</w:t>
      </w:r>
      <w:r w:rsidR="0068061C" w:rsidRPr="00EB16FB">
        <w:rPr>
          <w:rFonts w:ascii="Times New Roman" w:eastAsia="Times New Roman" w:hAnsi="Times New Roman" w:cs="Times New Roman"/>
          <w:sz w:val="24"/>
          <w:szCs w:val="24"/>
        </w:rPr>
        <w:t xml:space="preserve"> thousands of Jewish refugees</w:t>
      </w:r>
      <w:r w:rsidR="00B85D4A" w:rsidRPr="00EB16FB">
        <w:rPr>
          <w:rFonts w:ascii="Times New Roman" w:eastAsia="Times New Roman" w:hAnsi="Times New Roman" w:cs="Times New Roman"/>
          <w:sz w:val="24"/>
          <w:szCs w:val="24"/>
        </w:rPr>
        <w:t xml:space="preserve"> began arriving from Poland, having fled the German occupation</w:t>
      </w:r>
      <w:r w:rsidR="0068061C" w:rsidRPr="00EB16FB">
        <w:rPr>
          <w:rFonts w:ascii="Times New Roman" w:eastAsia="Times New Roman" w:hAnsi="Times New Roman" w:cs="Times New Roman"/>
          <w:sz w:val="24"/>
          <w:szCs w:val="24"/>
        </w:rPr>
        <w:t>.</w:t>
      </w:r>
      <w:r w:rsidRPr="00EB16FB">
        <w:rPr>
          <w:rFonts w:ascii="Times New Roman" w:eastAsia="Times New Roman" w:hAnsi="Times New Roman" w:cs="Times New Roman"/>
          <w:sz w:val="24"/>
          <w:szCs w:val="24"/>
        </w:rPr>
        <w:t xml:space="preserve"> At this time Germany and the Soviet Union were still bound by a ten-year non-aggression pact, which Germany would violate within two years of its signature.</w:t>
      </w:r>
    </w:p>
    <w:p w14:paraId="382DCD0A" w14:textId="501FCD73" w:rsidR="00965564" w:rsidRPr="00EB16FB" w:rsidRDefault="00965564" w:rsidP="002C4BA4">
      <w:pPr>
        <w:bidi w:val="0"/>
        <w:spacing w:line="276" w:lineRule="auto"/>
        <w:jc w:val="both"/>
        <w:rPr>
          <w:rFonts w:ascii="Times New Roman" w:eastAsia="Times New Roman" w:hAnsi="Times New Roman" w:cs="Times New Roman"/>
          <w:sz w:val="24"/>
          <w:szCs w:val="24"/>
        </w:rPr>
      </w:pPr>
    </w:p>
    <w:p w14:paraId="6F19A64B" w14:textId="77B60575" w:rsidR="00965564" w:rsidRPr="00EB16FB" w:rsidRDefault="00965564" w:rsidP="002C4BA4">
      <w:pPr>
        <w:bidi w:val="0"/>
        <w:spacing w:line="276" w:lineRule="auto"/>
        <w:jc w:val="both"/>
        <w:rPr>
          <w:rFonts w:ascii="Times New Roman" w:eastAsia="Times New Roman" w:hAnsi="Times New Roman" w:cs="Times New Roman"/>
          <w:sz w:val="24"/>
          <w:szCs w:val="24"/>
        </w:rPr>
      </w:pPr>
      <w:bookmarkStart w:id="5" w:name="_Hlk109060703"/>
      <w:r w:rsidRPr="00EB16FB">
        <w:rPr>
          <w:rFonts w:ascii="Times New Roman" w:eastAsia="Times New Roman" w:hAnsi="Times New Roman" w:cs="Times New Roman"/>
          <w:sz w:val="24"/>
          <w:szCs w:val="24"/>
          <w:highlight w:val="cyan"/>
        </w:rPr>
        <w:t xml:space="preserve">From the testimony of David </w:t>
      </w:r>
      <w:commentRangeStart w:id="6"/>
      <w:commentRangeStart w:id="7"/>
      <w:r w:rsidRPr="00EB16FB">
        <w:rPr>
          <w:rFonts w:ascii="Times New Roman" w:eastAsia="Times New Roman" w:hAnsi="Times New Roman" w:cs="Times New Roman"/>
          <w:sz w:val="24"/>
          <w:szCs w:val="24"/>
          <w:highlight w:val="cyan"/>
        </w:rPr>
        <w:t>Taubkin</w:t>
      </w:r>
      <w:commentRangeEnd w:id="6"/>
      <w:r w:rsidRPr="00EB16FB">
        <w:rPr>
          <w:rStyle w:val="CommentReference"/>
          <w:rFonts w:ascii="Times New Roman" w:hAnsi="Times New Roman" w:cs="Times New Roman"/>
          <w:sz w:val="24"/>
          <w:szCs w:val="24"/>
        </w:rPr>
        <w:commentReference w:id="6"/>
      </w:r>
      <w:commentRangeEnd w:id="7"/>
      <w:r w:rsidR="004D7BB9">
        <w:rPr>
          <w:rStyle w:val="CommentReference"/>
        </w:rPr>
        <w:commentReference w:id="7"/>
      </w:r>
      <w:r w:rsidRPr="00EB16FB">
        <w:rPr>
          <w:rFonts w:ascii="Times New Roman" w:eastAsia="Times New Roman" w:hAnsi="Times New Roman" w:cs="Times New Roman"/>
          <w:sz w:val="24"/>
          <w:szCs w:val="24"/>
          <w:highlight w:val="cyan"/>
        </w:rPr>
        <w:t>:</w:t>
      </w:r>
    </w:p>
    <w:bookmarkEnd w:id="5"/>
    <w:p w14:paraId="1CFC531D" w14:textId="48DB267D" w:rsidR="00965564" w:rsidRPr="00EB16FB" w:rsidRDefault="00965564" w:rsidP="002C4BA4">
      <w:pPr>
        <w:bidi w:val="0"/>
        <w:spacing w:line="276" w:lineRule="auto"/>
        <w:jc w:val="both"/>
        <w:rPr>
          <w:rFonts w:ascii="Times New Roman" w:eastAsia="Times New Roman" w:hAnsi="Times New Roman" w:cs="Times New Roman"/>
          <w:sz w:val="24"/>
          <w:szCs w:val="24"/>
          <w:rtl/>
        </w:rPr>
      </w:pPr>
      <w:r w:rsidRPr="00EB16FB">
        <w:rPr>
          <w:rFonts w:ascii="Times New Roman" w:eastAsia="Times New Roman" w:hAnsi="Times New Roman" w:cs="Times New Roman"/>
          <w:sz w:val="24"/>
          <w:szCs w:val="24"/>
          <w:highlight w:val="cyan"/>
        </w:rPr>
        <w:t xml:space="preserve">“On June 22 </w:t>
      </w:r>
      <w:r w:rsidR="007F797E" w:rsidRPr="00EB16FB">
        <w:rPr>
          <w:rFonts w:ascii="Times New Roman" w:eastAsia="Times New Roman" w:hAnsi="Times New Roman" w:cs="Times New Roman"/>
          <w:sz w:val="24"/>
          <w:szCs w:val="24"/>
          <w:highlight w:val="cyan"/>
        </w:rPr>
        <w:t xml:space="preserve">we heard that war had broken out. At first I thought, war is fun, it will be really interesting. When I heard the news, I rushed out to the street and saw a lot of cars, Soviet cars </w:t>
      </w:r>
      <w:r w:rsidR="004E3D00">
        <w:rPr>
          <w:rFonts w:ascii="Times New Roman" w:eastAsia="Times New Roman" w:hAnsi="Times New Roman" w:cs="Times New Roman"/>
          <w:sz w:val="24"/>
          <w:szCs w:val="24"/>
          <w:highlight w:val="cyan"/>
        </w:rPr>
        <w:t>as well as</w:t>
      </w:r>
      <w:r w:rsidR="007F797E" w:rsidRPr="00EB16FB">
        <w:rPr>
          <w:rFonts w:ascii="Times New Roman" w:eastAsia="Times New Roman" w:hAnsi="Times New Roman" w:cs="Times New Roman"/>
          <w:sz w:val="24"/>
          <w:szCs w:val="24"/>
          <w:highlight w:val="cyan"/>
        </w:rPr>
        <w:t xml:space="preserve"> trucks.</w:t>
      </w:r>
      <w:r w:rsidR="001B6EEB" w:rsidRPr="00EB16FB">
        <w:rPr>
          <w:rFonts w:ascii="Times New Roman" w:eastAsia="Times New Roman" w:hAnsi="Times New Roman" w:cs="Times New Roman"/>
          <w:sz w:val="24"/>
          <w:szCs w:val="24"/>
          <w:highlight w:val="cyan"/>
        </w:rPr>
        <w:t xml:space="preserve"> My father saw this and told all the children to go back to the courtyard. He told us not to go out into the street. </w:t>
      </w:r>
      <w:r w:rsidR="004E3D00">
        <w:rPr>
          <w:rFonts w:ascii="Times New Roman" w:eastAsia="Times New Roman" w:hAnsi="Times New Roman" w:cs="Times New Roman"/>
          <w:sz w:val="24"/>
          <w:szCs w:val="24"/>
          <w:highlight w:val="cyan"/>
        </w:rPr>
        <w:t>We were generally</w:t>
      </w:r>
      <w:r w:rsidR="001B6EEB" w:rsidRPr="00EB16FB">
        <w:rPr>
          <w:rFonts w:ascii="Times New Roman" w:eastAsia="Times New Roman" w:hAnsi="Times New Roman" w:cs="Times New Roman"/>
          <w:sz w:val="24"/>
          <w:szCs w:val="24"/>
          <w:highlight w:val="cyan"/>
        </w:rPr>
        <w:t xml:space="preserve"> </w:t>
      </w:r>
      <w:r w:rsidR="004E3D00">
        <w:rPr>
          <w:rFonts w:ascii="Times New Roman" w:eastAsia="Times New Roman" w:hAnsi="Times New Roman" w:cs="Times New Roman"/>
          <w:sz w:val="24"/>
          <w:szCs w:val="24"/>
          <w:highlight w:val="cyan"/>
        </w:rPr>
        <w:t>obedient</w:t>
      </w:r>
      <w:r w:rsidR="001B6EEB" w:rsidRPr="00EB16FB">
        <w:rPr>
          <w:rFonts w:ascii="Times New Roman" w:eastAsia="Times New Roman" w:hAnsi="Times New Roman" w:cs="Times New Roman"/>
          <w:sz w:val="24"/>
          <w:szCs w:val="24"/>
          <w:highlight w:val="cyan"/>
        </w:rPr>
        <w:t xml:space="preserve"> children, so we no longer went out into the street.”</w:t>
      </w:r>
    </w:p>
    <w:p w14:paraId="1EFAE4A0" w14:textId="1A605371" w:rsidR="001B6EEB" w:rsidRPr="00EB16FB" w:rsidRDefault="001B6EEB" w:rsidP="002C4BA4">
      <w:pPr>
        <w:bidi w:val="0"/>
        <w:spacing w:after="0" w:line="276" w:lineRule="auto"/>
        <w:jc w:val="both"/>
        <w:rPr>
          <w:rFonts w:ascii="Times New Roman" w:eastAsia="Times New Roman" w:hAnsi="Times New Roman" w:cs="Times New Roman"/>
          <w:color w:val="202122"/>
          <w:sz w:val="24"/>
          <w:szCs w:val="24"/>
        </w:rPr>
      </w:pPr>
      <w:r w:rsidRPr="00EB16FB">
        <w:rPr>
          <w:rFonts w:ascii="Times New Roman" w:eastAsia="Times New Roman" w:hAnsi="Times New Roman" w:cs="Times New Roman"/>
          <w:color w:val="202122"/>
          <w:sz w:val="24"/>
          <w:szCs w:val="24"/>
        </w:rPr>
        <w:t>Irit: David Taubkin was born in Minsk in 1932. He had an older sister. His father was a doctor. When the war broke out his father received a draft notice and by the following day had to leave for the city of Borisov, where he was stationed.</w:t>
      </w:r>
    </w:p>
    <w:p w14:paraId="3A744E6A" w14:textId="77777777" w:rsidR="001B6EEB" w:rsidRPr="00EB16FB" w:rsidRDefault="001B6EEB" w:rsidP="002C4BA4">
      <w:pPr>
        <w:bidi w:val="0"/>
        <w:spacing w:after="0" w:line="276" w:lineRule="auto"/>
        <w:jc w:val="both"/>
        <w:rPr>
          <w:rFonts w:ascii="Times New Roman" w:eastAsia="Times New Roman" w:hAnsi="Times New Roman" w:cs="Times New Roman"/>
          <w:color w:val="202122"/>
          <w:sz w:val="24"/>
          <w:szCs w:val="24"/>
        </w:rPr>
      </w:pPr>
    </w:p>
    <w:p w14:paraId="36EF97B6" w14:textId="77777777" w:rsidR="001B6EEB" w:rsidRPr="00EB16FB" w:rsidRDefault="001B6EEB" w:rsidP="002C4BA4">
      <w:pPr>
        <w:bidi w:val="0"/>
        <w:spacing w:line="276" w:lineRule="auto"/>
        <w:rPr>
          <w:rFonts w:ascii="Times New Roman" w:eastAsia="Times New Roman" w:hAnsi="Times New Roman" w:cs="Times New Roman"/>
          <w:sz w:val="24"/>
          <w:szCs w:val="24"/>
        </w:rPr>
      </w:pPr>
      <w:r w:rsidRPr="00EB16FB">
        <w:rPr>
          <w:rFonts w:ascii="Times New Roman" w:eastAsia="Times New Roman" w:hAnsi="Times New Roman" w:cs="Times New Roman"/>
          <w:sz w:val="24"/>
          <w:szCs w:val="24"/>
          <w:highlight w:val="cyan"/>
        </w:rPr>
        <w:lastRenderedPageBreak/>
        <w:t>From the testimony of David Taubkin:</w:t>
      </w:r>
    </w:p>
    <w:p w14:paraId="2999F7C4" w14:textId="653159D2" w:rsidR="001B6EEB" w:rsidRPr="00EB16FB" w:rsidRDefault="001B6EEB" w:rsidP="002C4BA4">
      <w:pPr>
        <w:bidi w:val="0"/>
        <w:spacing w:before="240" w:after="240" w:line="276" w:lineRule="auto"/>
        <w:jc w:val="both"/>
        <w:rPr>
          <w:rFonts w:ascii="Times New Roman" w:eastAsia="Times New Roman" w:hAnsi="Times New Roman" w:cs="Times New Roman"/>
          <w:color w:val="202122"/>
          <w:sz w:val="24"/>
          <w:szCs w:val="24"/>
        </w:rPr>
      </w:pPr>
      <w:r w:rsidRPr="00EB16FB">
        <w:rPr>
          <w:rFonts w:ascii="Times New Roman" w:eastAsia="Times New Roman" w:hAnsi="Times New Roman" w:cs="Times New Roman"/>
          <w:color w:val="202122"/>
          <w:sz w:val="24"/>
          <w:szCs w:val="24"/>
          <w:highlight w:val="cyan"/>
        </w:rPr>
        <w:t>“</w:t>
      </w:r>
      <w:r w:rsidR="0094690D" w:rsidRPr="00EB16FB">
        <w:rPr>
          <w:rFonts w:ascii="Times New Roman" w:eastAsia="Times New Roman" w:hAnsi="Times New Roman" w:cs="Times New Roman"/>
          <w:color w:val="202122"/>
          <w:sz w:val="24"/>
          <w:szCs w:val="24"/>
          <w:highlight w:val="cyan"/>
        </w:rPr>
        <w:t xml:space="preserve">Nobody could have imagined what was to come. Because the Soviet propaganda was always </w:t>
      </w:r>
      <w:r w:rsidR="004E3D00">
        <w:rPr>
          <w:rFonts w:ascii="Times New Roman" w:eastAsia="Times New Roman" w:hAnsi="Times New Roman" w:cs="Times New Roman"/>
          <w:color w:val="202122"/>
          <w:sz w:val="24"/>
          <w:szCs w:val="24"/>
          <w:highlight w:val="cyan"/>
        </w:rPr>
        <w:t>talking about how we</w:t>
      </w:r>
      <w:r w:rsidR="0094690D" w:rsidRPr="00EB16FB">
        <w:rPr>
          <w:rFonts w:ascii="Times New Roman" w:eastAsia="Times New Roman" w:hAnsi="Times New Roman" w:cs="Times New Roman"/>
          <w:color w:val="202122"/>
          <w:sz w:val="24"/>
          <w:szCs w:val="24"/>
          <w:highlight w:val="cyan"/>
        </w:rPr>
        <w:t xml:space="preserve"> would easily crush the enemy and everybody assumed that the situation was temporary, that the war would be over in two-three weeks, that the Soviet army was unbeatable. </w:t>
      </w:r>
      <w:r w:rsidR="003E4037" w:rsidRPr="00EB16FB">
        <w:rPr>
          <w:rFonts w:ascii="Times New Roman" w:eastAsia="Times New Roman" w:hAnsi="Times New Roman" w:cs="Times New Roman"/>
          <w:color w:val="202122"/>
          <w:sz w:val="24"/>
          <w:szCs w:val="24"/>
          <w:highlight w:val="cyan"/>
        </w:rPr>
        <w:t xml:space="preserve">So saying goodbye was easy. The next day, on June 24, the bombing began. We sat in the bomb shelter. </w:t>
      </w:r>
      <w:r w:rsidR="004E3D00">
        <w:rPr>
          <w:rFonts w:ascii="Times New Roman" w:eastAsia="Times New Roman" w:hAnsi="Times New Roman" w:cs="Times New Roman"/>
          <w:color w:val="202122"/>
          <w:sz w:val="24"/>
          <w:szCs w:val="24"/>
          <w:highlight w:val="cyan"/>
        </w:rPr>
        <w:t>The feeling</w:t>
      </w:r>
      <w:r w:rsidR="003E4037" w:rsidRPr="00EB16FB">
        <w:rPr>
          <w:rFonts w:ascii="Times New Roman" w:eastAsia="Times New Roman" w:hAnsi="Times New Roman" w:cs="Times New Roman"/>
          <w:color w:val="202122"/>
          <w:sz w:val="24"/>
          <w:szCs w:val="24"/>
          <w:highlight w:val="cyan"/>
        </w:rPr>
        <w:t xml:space="preserve"> was that everything around us was exploding. And then the explosions stopped. I went outside</w:t>
      </w:r>
      <w:r w:rsidR="004E3D00">
        <w:rPr>
          <w:rFonts w:ascii="Times New Roman" w:eastAsia="Times New Roman" w:hAnsi="Times New Roman" w:cs="Times New Roman"/>
          <w:color w:val="202122"/>
          <w:sz w:val="24"/>
          <w:szCs w:val="24"/>
          <w:highlight w:val="cyan"/>
        </w:rPr>
        <w:t xml:space="preserve"> when</w:t>
      </w:r>
      <w:r w:rsidR="003E4037" w:rsidRPr="00EB16FB">
        <w:rPr>
          <w:rFonts w:ascii="Times New Roman" w:eastAsia="Times New Roman" w:hAnsi="Times New Roman" w:cs="Times New Roman"/>
          <w:color w:val="202122"/>
          <w:sz w:val="24"/>
          <w:szCs w:val="24"/>
          <w:highlight w:val="cyan"/>
        </w:rPr>
        <w:t xml:space="preserve"> they let us, and first I </w:t>
      </w:r>
      <w:r w:rsidR="004E3D00">
        <w:rPr>
          <w:rFonts w:ascii="Times New Roman" w:eastAsia="Times New Roman" w:hAnsi="Times New Roman" w:cs="Times New Roman"/>
          <w:color w:val="202122"/>
          <w:sz w:val="24"/>
          <w:szCs w:val="24"/>
          <w:highlight w:val="cyan"/>
        </w:rPr>
        <w:t>had a look</w:t>
      </w:r>
      <w:r w:rsidR="003E4037" w:rsidRPr="00EB16FB">
        <w:rPr>
          <w:rFonts w:ascii="Times New Roman" w:eastAsia="Times New Roman" w:hAnsi="Times New Roman" w:cs="Times New Roman"/>
          <w:color w:val="202122"/>
          <w:sz w:val="24"/>
          <w:szCs w:val="24"/>
          <w:highlight w:val="cyan"/>
        </w:rPr>
        <w:t xml:space="preserve"> at our house. Our house was still standing. Then I turned to the west and I saw that the whole city was destroyed. A pillar of smoke and fire was rising up to the clouds. The city stopped existing. We went home. On the radio they were announcing that all citizens had to stay in place, not to panic, and to wait for new instructions. That was the order issued by the Soviet authorities.”</w:t>
      </w:r>
    </w:p>
    <w:p w14:paraId="33BD7EEF" w14:textId="51A6E74D" w:rsidR="003E4037" w:rsidRPr="00EB16FB" w:rsidRDefault="003E4037" w:rsidP="002C4BA4">
      <w:pPr>
        <w:bidi w:val="0"/>
        <w:spacing w:before="240" w:after="240" w:line="276" w:lineRule="auto"/>
        <w:jc w:val="both"/>
        <w:rPr>
          <w:rFonts w:ascii="Times New Roman" w:eastAsia="Times New Roman" w:hAnsi="Times New Roman" w:cs="Times New Roman"/>
          <w:color w:val="202122"/>
          <w:sz w:val="24"/>
          <w:szCs w:val="24"/>
        </w:rPr>
      </w:pPr>
      <w:r w:rsidRPr="00EB16FB">
        <w:rPr>
          <w:rFonts w:ascii="Times New Roman" w:eastAsia="Times New Roman" w:hAnsi="Times New Roman" w:cs="Times New Roman"/>
          <w:color w:val="202122"/>
          <w:sz w:val="24"/>
          <w:szCs w:val="24"/>
        </w:rPr>
        <w:t xml:space="preserve">Irit: By June 25, the third day of the war, the Soviet leadership had fled Minsk. But in practice, the city had been without a leadership or police forces since the very first day. The Jews began fleeing eastward. </w:t>
      </w:r>
      <w:r w:rsidR="000B635A">
        <w:rPr>
          <w:rFonts w:ascii="Times New Roman" w:eastAsia="Times New Roman" w:hAnsi="Times New Roman" w:cs="Times New Roman"/>
          <w:color w:val="202122"/>
          <w:sz w:val="24"/>
          <w:szCs w:val="24"/>
        </w:rPr>
        <w:t>R</w:t>
      </w:r>
      <w:r w:rsidRPr="00EB16FB">
        <w:rPr>
          <w:rFonts w:ascii="Times New Roman" w:eastAsia="Times New Roman" w:hAnsi="Times New Roman" w:cs="Times New Roman"/>
          <w:color w:val="202122"/>
          <w:sz w:val="24"/>
          <w:szCs w:val="24"/>
        </w:rPr>
        <w:t xml:space="preserve">efugees who </w:t>
      </w:r>
      <w:r w:rsidR="000B635A">
        <w:rPr>
          <w:rFonts w:ascii="Times New Roman" w:eastAsia="Times New Roman" w:hAnsi="Times New Roman" w:cs="Times New Roman"/>
          <w:color w:val="202122"/>
          <w:sz w:val="24"/>
          <w:szCs w:val="24"/>
        </w:rPr>
        <w:t xml:space="preserve">were arriving </w:t>
      </w:r>
      <w:r w:rsidRPr="00EB16FB">
        <w:rPr>
          <w:rFonts w:ascii="Times New Roman" w:eastAsia="Times New Roman" w:hAnsi="Times New Roman" w:cs="Times New Roman"/>
          <w:color w:val="202122"/>
          <w:sz w:val="24"/>
          <w:szCs w:val="24"/>
        </w:rPr>
        <w:t>from parts of Poland</w:t>
      </w:r>
      <w:r w:rsidR="007640B6" w:rsidRPr="00EB16FB">
        <w:rPr>
          <w:rFonts w:ascii="Times New Roman" w:eastAsia="Times New Roman" w:hAnsi="Times New Roman" w:cs="Times New Roman"/>
          <w:color w:val="202122"/>
          <w:sz w:val="24"/>
          <w:szCs w:val="24"/>
        </w:rPr>
        <w:t xml:space="preserve"> brought grim news and descriptions of the Nazi occupiers. On the first day </w:t>
      </w:r>
      <w:r w:rsidR="000B635A">
        <w:rPr>
          <w:rFonts w:ascii="Times New Roman" w:eastAsia="Times New Roman" w:hAnsi="Times New Roman" w:cs="Times New Roman"/>
          <w:color w:val="202122"/>
          <w:sz w:val="24"/>
          <w:szCs w:val="24"/>
        </w:rPr>
        <w:t xml:space="preserve">it </w:t>
      </w:r>
      <w:r w:rsidR="007640B6" w:rsidRPr="00EB16FB">
        <w:rPr>
          <w:rFonts w:ascii="Times New Roman" w:eastAsia="Times New Roman" w:hAnsi="Times New Roman" w:cs="Times New Roman"/>
          <w:color w:val="202122"/>
          <w:sz w:val="24"/>
          <w:szCs w:val="24"/>
        </w:rPr>
        <w:t>was still possible to squeeze into a train, but by the following day people had to flee by horse and carriage.</w:t>
      </w:r>
      <w:r w:rsidR="00D40BBE" w:rsidRPr="00EB16FB">
        <w:rPr>
          <w:rFonts w:ascii="Times New Roman" w:eastAsia="Times New Roman" w:hAnsi="Times New Roman" w:cs="Times New Roman"/>
          <w:color w:val="202122"/>
          <w:sz w:val="24"/>
          <w:szCs w:val="24"/>
        </w:rPr>
        <w:t xml:space="preserve"> The roads were packed with German tanks. Many of those who tried to flee were sent home under German orders. </w:t>
      </w:r>
      <w:r w:rsidR="00AB36AB" w:rsidRPr="00EB16FB">
        <w:rPr>
          <w:rFonts w:ascii="Times New Roman" w:eastAsia="Times New Roman" w:hAnsi="Times New Roman" w:cs="Times New Roman"/>
          <w:color w:val="202122"/>
          <w:sz w:val="24"/>
          <w:szCs w:val="24"/>
        </w:rPr>
        <w:t xml:space="preserve">Residents of the </w:t>
      </w:r>
      <w:r w:rsidR="005F06AD" w:rsidRPr="00EB16FB">
        <w:rPr>
          <w:rFonts w:ascii="Times New Roman" w:eastAsia="Times New Roman" w:hAnsi="Times New Roman" w:cs="Times New Roman"/>
          <w:color w:val="202122"/>
          <w:sz w:val="24"/>
          <w:szCs w:val="24"/>
        </w:rPr>
        <w:t>bombed</w:t>
      </w:r>
      <w:r w:rsidR="00AB36AB" w:rsidRPr="00EB16FB">
        <w:rPr>
          <w:rFonts w:ascii="Times New Roman" w:eastAsia="Times New Roman" w:hAnsi="Times New Roman" w:cs="Times New Roman"/>
          <w:color w:val="202122"/>
          <w:sz w:val="24"/>
          <w:szCs w:val="24"/>
        </w:rPr>
        <w:t xml:space="preserve"> and abandoned city began breaking into food warehouses</w:t>
      </w:r>
      <w:r w:rsidR="005F06AD" w:rsidRPr="00EB16FB">
        <w:rPr>
          <w:rFonts w:ascii="Times New Roman" w:eastAsia="Times New Roman" w:hAnsi="Times New Roman" w:cs="Times New Roman"/>
          <w:color w:val="202122"/>
          <w:sz w:val="24"/>
          <w:szCs w:val="24"/>
        </w:rPr>
        <w:t>, seizing food and property by force. Thousands of Soviet soldiers who had been taken prisoner</w:t>
      </w:r>
      <w:r w:rsidR="00CF6EE7" w:rsidRPr="00EB16FB">
        <w:rPr>
          <w:rFonts w:ascii="Times New Roman" w:eastAsia="Times New Roman" w:hAnsi="Times New Roman" w:cs="Times New Roman"/>
          <w:color w:val="202122"/>
          <w:sz w:val="24"/>
          <w:szCs w:val="24"/>
        </w:rPr>
        <w:t xml:space="preserve"> marched for days in kilometers-long columns throughout the city</w:t>
      </w:r>
      <w:r w:rsidR="00D87B3B" w:rsidRPr="00EB16FB">
        <w:rPr>
          <w:rFonts w:ascii="Times New Roman" w:eastAsia="Times New Roman" w:hAnsi="Times New Roman" w:cs="Times New Roman"/>
          <w:color w:val="202122"/>
          <w:sz w:val="24"/>
          <w:szCs w:val="24"/>
        </w:rPr>
        <w:t>’s</w:t>
      </w:r>
      <w:r w:rsidR="00CF6EE7" w:rsidRPr="00EB16FB">
        <w:rPr>
          <w:rFonts w:ascii="Times New Roman" w:eastAsia="Times New Roman" w:hAnsi="Times New Roman" w:cs="Times New Roman"/>
          <w:color w:val="202122"/>
          <w:sz w:val="24"/>
          <w:szCs w:val="24"/>
        </w:rPr>
        <w:t xml:space="preserve"> streets</w:t>
      </w:r>
      <w:r w:rsidR="00D87B3B" w:rsidRPr="00EB16FB">
        <w:rPr>
          <w:rFonts w:ascii="Times New Roman" w:eastAsia="Times New Roman" w:hAnsi="Times New Roman" w:cs="Times New Roman"/>
          <w:color w:val="202122"/>
          <w:sz w:val="24"/>
          <w:szCs w:val="24"/>
        </w:rPr>
        <w:t xml:space="preserve">. The summer heat was sweltering. Any prisoner who reached out to ask for a bit of water was shot. The prisoners were </w:t>
      </w:r>
      <w:r w:rsidR="00A30D46">
        <w:rPr>
          <w:rFonts w:ascii="Times New Roman" w:eastAsia="Times New Roman" w:hAnsi="Times New Roman" w:cs="Times New Roman"/>
          <w:color w:val="202122"/>
          <w:sz w:val="24"/>
          <w:szCs w:val="24"/>
        </w:rPr>
        <w:t>confined to</w:t>
      </w:r>
      <w:r w:rsidR="00D87B3B" w:rsidRPr="00EB16FB">
        <w:rPr>
          <w:rFonts w:ascii="Times New Roman" w:eastAsia="Times New Roman" w:hAnsi="Times New Roman" w:cs="Times New Roman"/>
          <w:color w:val="202122"/>
          <w:sz w:val="24"/>
          <w:szCs w:val="24"/>
        </w:rPr>
        <w:t xml:space="preserve"> a number of camps in Minsk and its surroundings.</w:t>
      </w:r>
    </w:p>
    <w:p w14:paraId="5A12D74B" w14:textId="3242509C" w:rsidR="00D87B3B" w:rsidRPr="00EB16FB" w:rsidRDefault="000D16FB" w:rsidP="002C4BA4">
      <w:pPr>
        <w:bidi w:val="0"/>
        <w:spacing w:before="240" w:after="240" w:line="276" w:lineRule="auto"/>
        <w:jc w:val="both"/>
        <w:rPr>
          <w:rFonts w:ascii="Times New Roman" w:eastAsia="Times New Roman" w:hAnsi="Times New Roman" w:cs="Times New Roman"/>
          <w:color w:val="202122"/>
          <w:sz w:val="24"/>
          <w:szCs w:val="24"/>
        </w:rPr>
      </w:pPr>
      <w:r w:rsidRPr="00EB16FB">
        <w:rPr>
          <w:rFonts w:ascii="Times New Roman" w:eastAsia="Times New Roman" w:hAnsi="Times New Roman" w:cs="Times New Roman"/>
          <w:color w:val="202122"/>
          <w:sz w:val="24"/>
          <w:szCs w:val="24"/>
        </w:rPr>
        <w:t xml:space="preserve">A German report prepared in late July 1941 describes the situation in Minsk during the first days of the occupation: “Three quarters of the city </w:t>
      </w:r>
      <w:r w:rsidR="000B0E88">
        <w:rPr>
          <w:rFonts w:ascii="Times New Roman" w:eastAsia="Times New Roman" w:hAnsi="Times New Roman" w:cs="Times New Roman"/>
          <w:color w:val="202122"/>
          <w:sz w:val="24"/>
          <w:szCs w:val="24"/>
        </w:rPr>
        <w:t>was</w:t>
      </w:r>
      <w:r w:rsidRPr="00EB16FB">
        <w:rPr>
          <w:rFonts w:ascii="Times New Roman" w:eastAsia="Times New Roman" w:hAnsi="Times New Roman" w:cs="Times New Roman"/>
          <w:color w:val="202122"/>
          <w:sz w:val="24"/>
          <w:szCs w:val="24"/>
        </w:rPr>
        <w:t xml:space="preserve"> destroyed </w:t>
      </w:r>
      <w:r w:rsidR="000B0E88">
        <w:rPr>
          <w:rFonts w:ascii="Times New Roman" w:eastAsia="Times New Roman" w:hAnsi="Times New Roman" w:cs="Times New Roman"/>
          <w:color w:val="202122"/>
          <w:sz w:val="24"/>
          <w:szCs w:val="24"/>
        </w:rPr>
        <w:t>by</w:t>
      </w:r>
      <w:r w:rsidRPr="00EB16FB">
        <w:rPr>
          <w:rFonts w:ascii="Times New Roman" w:eastAsia="Times New Roman" w:hAnsi="Times New Roman" w:cs="Times New Roman"/>
          <w:color w:val="202122"/>
          <w:sz w:val="24"/>
          <w:szCs w:val="24"/>
        </w:rPr>
        <w:t xml:space="preserve"> the bombings and fires. Water, gas, and electricity supplies are not working, and all of the city’s previous administration has left.” Section 3 of the report, titled “the Jewish Question,” stated: “</w:t>
      </w:r>
      <w:r w:rsidR="002F01D2">
        <w:rPr>
          <w:rFonts w:ascii="Times New Roman" w:eastAsia="Times New Roman" w:hAnsi="Times New Roman" w:cs="Times New Roman"/>
          <w:color w:val="202122"/>
          <w:sz w:val="24"/>
          <w:szCs w:val="24"/>
        </w:rPr>
        <w:t>The</w:t>
      </w:r>
      <w:r w:rsidRPr="00EB16FB">
        <w:rPr>
          <w:rFonts w:ascii="Times New Roman" w:eastAsia="Times New Roman" w:hAnsi="Times New Roman" w:cs="Times New Roman"/>
          <w:color w:val="202122"/>
          <w:sz w:val="24"/>
          <w:szCs w:val="24"/>
        </w:rPr>
        <w:t xml:space="preserve"> high concentration of Jews in Minsk requires that the Jewish question be addressed immediately, all the more so because the Jewish element is expressly hostile to Germans.”</w:t>
      </w:r>
    </w:p>
    <w:p w14:paraId="55176D61" w14:textId="2EFD7F50" w:rsidR="000D16FB" w:rsidRDefault="001A5903" w:rsidP="002C4BA4">
      <w:pPr>
        <w:bidi w:val="0"/>
        <w:spacing w:before="240" w:after="240" w:line="276" w:lineRule="auto"/>
        <w:jc w:val="both"/>
        <w:rPr>
          <w:rFonts w:ascii="Times New Roman" w:eastAsia="Times New Roman" w:hAnsi="Times New Roman" w:cs="Times New Roman"/>
          <w:color w:val="202122"/>
          <w:sz w:val="24"/>
          <w:szCs w:val="24"/>
        </w:rPr>
      </w:pPr>
      <w:r w:rsidRPr="00EB16FB">
        <w:rPr>
          <w:rFonts w:ascii="Times New Roman" w:eastAsia="Times New Roman" w:hAnsi="Times New Roman" w:cs="Times New Roman"/>
          <w:color w:val="202122"/>
          <w:sz w:val="24"/>
          <w:szCs w:val="24"/>
        </w:rPr>
        <w:t>A few days after their arrival, the Germans issued an order instructing all men aged 15-5</w:t>
      </w:r>
      <w:r w:rsidR="00A54E54" w:rsidRPr="00EB16FB">
        <w:rPr>
          <w:rFonts w:ascii="Times New Roman" w:eastAsia="Times New Roman" w:hAnsi="Times New Roman" w:cs="Times New Roman"/>
          <w:color w:val="202122"/>
          <w:sz w:val="24"/>
          <w:szCs w:val="24"/>
        </w:rPr>
        <w:t>0 to</w:t>
      </w:r>
      <w:r w:rsidRPr="00EB16FB">
        <w:rPr>
          <w:rFonts w:ascii="Times New Roman" w:eastAsia="Times New Roman" w:hAnsi="Times New Roman" w:cs="Times New Roman"/>
          <w:color w:val="202122"/>
          <w:sz w:val="24"/>
          <w:szCs w:val="24"/>
        </w:rPr>
        <w:t xml:space="preserve"> report for registration.</w:t>
      </w:r>
      <w:r w:rsidR="00A54E54" w:rsidRPr="00EB16FB">
        <w:rPr>
          <w:rFonts w:ascii="Times New Roman" w:eastAsia="Times New Roman" w:hAnsi="Times New Roman" w:cs="Times New Roman"/>
          <w:color w:val="202122"/>
          <w:sz w:val="24"/>
          <w:szCs w:val="24"/>
        </w:rPr>
        <w:t xml:space="preserve"> They were </w:t>
      </w:r>
      <w:r w:rsidR="00A54E54" w:rsidRPr="001E6625">
        <w:rPr>
          <w:rFonts w:ascii="Times New Roman" w:eastAsia="Times New Roman" w:hAnsi="Times New Roman" w:cs="Times New Roman"/>
          <w:color w:val="202122"/>
          <w:sz w:val="24"/>
          <w:szCs w:val="24"/>
        </w:rPr>
        <w:t xml:space="preserve">then </w:t>
      </w:r>
      <w:r w:rsidR="001E6625" w:rsidRPr="001E6625">
        <w:rPr>
          <w:rFonts w:ascii="Times New Roman" w:eastAsia="Times New Roman" w:hAnsi="Times New Roman" w:cs="Times New Roman"/>
          <w:color w:val="202122"/>
          <w:sz w:val="24"/>
          <w:szCs w:val="24"/>
        </w:rPr>
        <w:t>driven</w:t>
      </w:r>
      <w:r w:rsidR="00A54E54" w:rsidRPr="001E6625">
        <w:rPr>
          <w:rFonts w:ascii="Times New Roman" w:eastAsia="Times New Roman" w:hAnsi="Times New Roman" w:cs="Times New Roman"/>
          <w:color w:val="202122"/>
          <w:sz w:val="24"/>
          <w:szCs w:val="24"/>
        </w:rPr>
        <w:t xml:space="preserve"> into</w:t>
      </w:r>
      <w:r w:rsidR="00A54E54" w:rsidRPr="00EB16FB">
        <w:rPr>
          <w:rFonts w:ascii="Times New Roman" w:eastAsia="Times New Roman" w:hAnsi="Times New Roman" w:cs="Times New Roman"/>
          <w:color w:val="202122"/>
          <w:sz w:val="24"/>
          <w:szCs w:val="24"/>
        </w:rPr>
        <w:t xml:space="preserve"> prisoner-of-war camps</w:t>
      </w:r>
      <w:r w:rsidR="002B5A9F" w:rsidRPr="00EB16FB">
        <w:rPr>
          <w:rFonts w:ascii="Times New Roman" w:eastAsia="Times New Roman" w:hAnsi="Times New Roman" w:cs="Times New Roman"/>
          <w:color w:val="202122"/>
          <w:sz w:val="24"/>
          <w:szCs w:val="24"/>
        </w:rPr>
        <w:t xml:space="preserve">. </w:t>
      </w:r>
      <w:r w:rsidR="004F23EC" w:rsidRPr="00EB16FB">
        <w:rPr>
          <w:rFonts w:ascii="Times New Roman" w:eastAsia="Times New Roman" w:hAnsi="Times New Roman" w:cs="Times New Roman"/>
          <w:color w:val="202122"/>
          <w:sz w:val="24"/>
          <w:szCs w:val="24"/>
        </w:rPr>
        <w:t xml:space="preserve">One camp was set up in the </w:t>
      </w:r>
      <w:commentRangeStart w:id="8"/>
      <w:commentRangeStart w:id="9"/>
      <w:r w:rsidR="004F23EC" w:rsidRPr="00EB16FB">
        <w:rPr>
          <w:rFonts w:ascii="Times New Roman" w:eastAsia="Times New Roman" w:hAnsi="Times New Roman" w:cs="Times New Roman"/>
          <w:color w:val="202122"/>
          <w:sz w:val="24"/>
          <w:szCs w:val="24"/>
        </w:rPr>
        <w:t xml:space="preserve">Staro-Radzievsky </w:t>
      </w:r>
      <w:commentRangeEnd w:id="8"/>
      <w:r w:rsidR="004F23EC" w:rsidRPr="00EB16FB">
        <w:rPr>
          <w:rStyle w:val="CommentReference"/>
          <w:rFonts w:ascii="Times New Roman" w:hAnsi="Times New Roman" w:cs="Times New Roman"/>
          <w:sz w:val="24"/>
          <w:szCs w:val="24"/>
        </w:rPr>
        <w:commentReference w:id="8"/>
      </w:r>
      <w:commentRangeEnd w:id="9"/>
      <w:r w:rsidR="00540AB5">
        <w:rPr>
          <w:rStyle w:val="CommentReference"/>
        </w:rPr>
        <w:commentReference w:id="9"/>
      </w:r>
      <w:r w:rsidR="004F23EC" w:rsidRPr="00EB16FB">
        <w:rPr>
          <w:rFonts w:ascii="Times New Roman" w:eastAsia="Times New Roman" w:hAnsi="Times New Roman" w:cs="Times New Roman"/>
          <w:color w:val="202122"/>
          <w:sz w:val="24"/>
          <w:szCs w:val="24"/>
        </w:rPr>
        <w:t xml:space="preserve">Cemetery, and they were held there for ten days without food or water. </w:t>
      </w:r>
      <w:r w:rsidR="00134DEC" w:rsidRPr="00EB16FB">
        <w:rPr>
          <w:rFonts w:ascii="Times New Roman" w:eastAsia="Times New Roman" w:hAnsi="Times New Roman" w:cs="Times New Roman"/>
          <w:color w:val="202122"/>
          <w:sz w:val="24"/>
          <w:szCs w:val="24"/>
        </w:rPr>
        <w:t xml:space="preserve">When water was brought into the camp, people ran toward the barrels and the Germans shot them. After several weeks the civilians were separated from the prisoners of war, and the Jews were separated from everyone else. Some of the non-Jewish men were released. Large numbers of prisoners of war and civilians were also confined in the Drozdy camp, </w:t>
      </w:r>
      <w:r w:rsidR="002F01D2">
        <w:rPr>
          <w:rFonts w:ascii="Times New Roman" w:eastAsia="Times New Roman" w:hAnsi="Times New Roman" w:cs="Times New Roman"/>
          <w:color w:val="202122"/>
          <w:sz w:val="24"/>
          <w:szCs w:val="24"/>
        </w:rPr>
        <w:t>which was set up</w:t>
      </w:r>
      <w:r w:rsidR="00134DEC" w:rsidRPr="00EB16FB">
        <w:rPr>
          <w:rFonts w:ascii="Times New Roman" w:eastAsia="Times New Roman" w:hAnsi="Times New Roman" w:cs="Times New Roman"/>
          <w:color w:val="202122"/>
          <w:sz w:val="24"/>
          <w:szCs w:val="24"/>
        </w:rPr>
        <w:t xml:space="preserve"> in an open field.</w:t>
      </w:r>
    </w:p>
    <w:p w14:paraId="4E09EB84" w14:textId="37833349" w:rsidR="008B4D3A" w:rsidRDefault="008B4D3A"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Testimony by Anatoly Rubin, from </w:t>
      </w:r>
      <w:commentRangeStart w:id="10"/>
      <w:r>
        <w:rPr>
          <w:rFonts w:ascii="Times New Roman" w:eastAsia="Times New Roman" w:hAnsi="Times New Roman" w:cs="Times New Roman"/>
          <w:i/>
          <w:iCs/>
          <w:color w:val="202122"/>
          <w:sz w:val="24"/>
          <w:szCs w:val="24"/>
        </w:rPr>
        <w:t>In the Storm of Annihilation</w:t>
      </w:r>
      <w:commentRangeEnd w:id="10"/>
      <w:r>
        <w:rPr>
          <w:rStyle w:val="CommentReference"/>
        </w:rPr>
        <w:commentReference w:id="10"/>
      </w:r>
      <w:r>
        <w:rPr>
          <w:rFonts w:ascii="Times New Roman" w:eastAsia="Times New Roman" w:hAnsi="Times New Roman" w:cs="Times New Roman"/>
          <w:color w:val="202122"/>
          <w:sz w:val="24"/>
          <w:szCs w:val="24"/>
        </w:rPr>
        <w:t>:</w:t>
      </w:r>
    </w:p>
    <w:p w14:paraId="64C65783" w14:textId="24825A09" w:rsidR="007A5169" w:rsidRDefault="006B5B83" w:rsidP="002C4BA4">
      <w:pPr>
        <w:bidi w:val="0"/>
        <w:spacing w:before="240" w:after="240" w:line="276" w:lineRule="auto"/>
        <w:jc w:val="both"/>
        <w:rPr>
          <w:rFonts w:ascii="Times New Roman" w:eastAsia="Times New Roman" w:hAnsi="Times New Roman" w:cs="Times New Roman"/>
          <w:color w:val="202122"/>
          <w:sz w:val="24"/>
          <w:szCs w:val="24"/>
          <w:shd w:val="clear" w:color="auto" w:fill="FFE599"/>
        </w:rPr>
      </w:pPr>
      <w:r w:rsidRPr="006B5B83">
        <w:rPr>
          <w:rFonts w:ascii="Times New Roman" w:eastAsia="Times New Roman" w:hAnsi="Times New Roman" w:cs="Times New Roman"/>
          <w:color w:val="202122"/>
          <w:sz w:val="24"/>
          <w:szCs w:val="24"/>
          <w:shd w:val="clear" w:color="auto" w:fill="FFE599"/>
        </w:rPr>
        <w:lastRenderedPageBreak/>
        <w:t xml:space="preserve">Narrator: “At night people were brought by groups to the open field. It was cold and people lay down next to each other to warm up. The night </w:t>
      </w:r>
      <w:r w:rsidR="0020391C">
        <w:rPr>
          <w:rFonts w:ascii="Times New Roman" w:eastAsia="Times New Roman" w:hAnsi="Times New Roman" w:cs="Times New Roman"/>
          <w:color w:val="202122"/>
          <w:sz w:val="24"/>
          <w:szCs w:val="24"/>
          <w:shd w:val="clear" w:color="auto" w:fill="FFE599"/>
        </w:rPr>
        <w:t>ended and</w:t>
      </w:r>
      <w:r w:rsidRPr="006B5B83">
        <w:rPr>
          <w:rFonts w:ascii="Times New Roman" w:eastAsia="Times New Roman" w:hAnsi="Times New Roman" w:cs="Times New Roman"/>
          <w:color w:val="202122"/>
          <w:sz w:val="24"/>
          <w:szCs w:val="24"/>
          <w:shd w:val="clear" w:color="auto" w:fill="FFE599"/>
        </w:rPr>
        <w:t xml:space="preserve"> </w:t>
      </w:r>
      <w:r w:rsidR="0020391C">
        <w:rPr>
          <w:rFonts w:ascii="Times New Roman" w:eastAsia="Times New Roman" w:hAnsi="Times New Roman" w:cs="Times New Roman"/>
          <w:color w:val="202122"/>
          <w:sz w:val="24"/>
          <w:szCs w:val="24"/>
          <w:shd w:val="clear" w:color="auto" w:fill="FFE599"/>
        </w:rPr>
        <w:t>the day began</w:t>
      </w:r>
      <w:r w:rsidRPr="006B5B83">
        <w:rPr>
          <w:rFonts w:ascii="Times New Roman" w:eastAsia="Times New Roman" w:hAnsi="Times New Roman" w:cs="Times New Roman"/>
          <w:color w:val="202122"/>
          <w:sz w:val="24"/>
          <w:szCs w:val="24"/>
          <w:shd w:val="clear" w:color="auto" w:fill="FFE599"/>
        </w:rPr>
        <w:t xml:space="preserve">. There was a large mass of people, and no food </w:t>
      </w:r>
      <w:r w:rsidR="0019256E">
        <w:rPr>
          <w:rFonts w:ascii="Times New Roman" w:eastAsia="Times New Roman" w:hAnsi="Times New Roman" w:cs="Times New Roman"/>
          <w:color w:val="202122"/>
          <w:sz w:val="24"/>
          <w:szCs w:val="24"/>
          <w:shd w:val="clear" w:color="auto" w:fill="FFE599"/>
        </w:rPr>
        <w:t>distribution</w:t>
      </w:r>
      <w:r w:rsidRPr="006B5B83">
        <w:rPr>
          <w:rFonts w:ascii="Times New Roman" w:eastAsia="Times New Roman" w:hAnsi="Times New Roman" w:cs="Times New Roman"/>
          <w:color w:val="202122"/>
          <w:sz w:val="24"/>
          <w:szCs w:val="24"/>
          <w:shd w:val="clear" w:color="auto" w:fill="FFE599"/>
        </w:rPr>
        <w:t xml:space="preserve">. When people tried to ask </w:t>
      </w:r>
      <w:commentRangeStart w:id="11"/>
      <w:r w:rsidRPr="006B5B83">
        <w:rPr>
          <w:rFonts w:ascii="Times New Roman" w:eastAsia="Times New Roman" w:hAnsi="Times New Roman" w:cs="Times New Roman"/>
          <w:color w:val="202122"/>
          <w:sz w:val="24"/>
          <w:szCs w:val="24"/>
          <w:shd w:val="clear" w:color="auto" w:fill="FFE599"/>
        </w:rPr>
        <w:t>[for food]</w:t>
      </w:r>
      <w:commentRangeEnd w:id="11"/>
      <w:r w:rsidRPr="006B5B83">
        <w:rPr>
          <w:rFonts w:ascii="Times New Roman" w:eastAsia="Times New Roman" w:hAnsi="Times New Roman" w:cs="Times New Roman"/>
          <w:color w:val="202122"/>
          <w:sz w:val="24"/>
          <w:szCs w:val="24"/>
          <w:shd w:val="clear" w:color="auto" w:fill="FFE599"/>
        </w:rPr>
        <w:commentReference w:id="11"/>
      </w:r>
      <w:r w:rsidRPr="006B5B83">
        <w:rPr>
          <w:rFonts w:ascii="Times New Roman" w:eastAsia="Times New Roman" w:hAnsi="Times New Roman" w:cs="Times New Roman"/>
          <w:color w:val="202122"/>
          <w:sz w:val="24"/>
          <w:szCs w:val="24"/>
          <w:shd w:val="clear" w:color="auto" w:fill="FFE599"/>
        </w:rPr>
        <w:t>, the Germans shot them</w:t>
      </w:r>
      <w:r>
        <w:rPr>
          <w:rFonts w:ascii="Times New Roman" w:eastAsia="Times New Roman" w:hAnsi="Times New Roman" w:cs="Times New Roman"/>
          <w:color w:val="202122"/>
          <w:sz w:val="24"/>
          <w:szCs w:val="24"/>
          <w:shd w:val="clear" w:color="auto" w:fill="FFE599"/>
        </w:rPr>
        <w:t>. And so the second day passed, and night arrived.</w:t>
      </w:r>
      <w:r w:rsidR="00930B2B">
        <w:rPr>
          <w:rFonts w:ascii="Times New Roman" w:eastAsia="Times New Roman" w:hAnsi="Times New Roman" w:cs="Times New Roman"/>
          <w:color w:val="202122"/>
          <w:sz w:val="24"/>
          <w:szCs w:val="24"/>
          <w:shd w:val="clear" w:color="auto" w:fill="FFE599"/>
        </w:rPr>
        <w:t xml:space="preserve"> </w:t>
      </w:r>
      <w:r>
        <w:rPr>
          <w:rFonts w:ascii="Times New Roman" w:eastAsia="Times New Roman" w:hAnsi="Times New Roman" w:cs="Times New Roman"/>
          <w:color w:val="202122"/>
          <w:sz w:val="24"/>
          <w:szCs w:val="24"/>
          <w:shd w:val="clear" w:color="auto" w:fill="FFE599"/>
        </w:rPr>
        <w:t>People were lying on the ground, hungry, and freezing cold. On the following day [</w:t>
      </w:r>
      <w:commentRangeStart w:id="12"/>
      <w:r>
        <w:rPr>
          <w:rFonts w:ascii="Times New Roman" w:eastAsia="Times New Roman" w:hAnsi="Times New Roman" w:cs="Times New Roman"/>
          <w:color w:val="202122"/>
          <w:sz w:val="24"/>
          <w:szCs w:val="24"/>
          <w:shd w:val="clear" w:color="auto" w:fill="FFE599"/>
        </w:rPr>
        <w:t>they</w:t>
      </w:r>
      <w:commentRangeEnd w:id="12"/>
      <w:r>
        <w:rPr>
          <w:rStyle w:val="CommentReference"/>
        </w:rPr>
        <w:commentReference w:id="12"/>
      </w:r>
      <w:r>
        <w:rPr>
          <w:rFonts w:ascii="Times New Roman" w:eastAsia="Times New Roman" w:hAnsi="Times New Roman" w:cs="Times New Roman"/>
          <w:color w:val="202122"/>
          <w:sz w:val="24"/>
          <w:szCs w:val="24"/>
          <w:shd w:val="clear" w:color="auto" w:fill="FFE599"/>
        </w:rPr>
        <w:t xml:space="preserve">] brought more groups of people. A German shows up with a bucket and starts distributing water. People </w:t>
      </w:r>
      <w:r w:rsidR="00930B2B">
        <w:rPr>
          <w:rFonts w:ascii="Times New Roman" w:eastAsia="Times New Roman" w:hAnsi="Times New Roman" w:cs="Times New Roman"/>
          <w:color w:val="202122"/>
          <w:sz w:val="24"/>
          <w:szCs w:val="24"/>
          <w:shd w:val="clear" w:color="auto" w:fill="FFE599"/>
        </w:rPr>
        <w:t>called to</w:t>
      </w:r>
      <w:r>
        <w:rPr>
          <w:rFonts w:ascii="Times New Roman" w:eastAsia="Times New Roman" w:hAnsi="Times New Roman" w:cs="Times New Roman"/>
          <w:color w:val="202122"/>
          <w:sz w:val="24"/>
          <w:szCs w:val="24"/>
          <w:shd w:val="clear" w:color="auto" w:fill="FFE599"/>
        </w:rPr>
        <w:t xml:space="preserve"> him, surrounded him, and almost knocked</w:t>
      </w:r>
      <w:r w:rsidR="00A43203">
        <w:rPr>
          <w:rFonts w:ascii="Times New Roman" w:eastAsia="Times New Roman" w:hAnsi="Times New Roman" w:cs="Times New Roman"/>
          <w:color w:val="202122"/>
          <w:sz w:val="24"/>
          <w:szCs w:val="24"/>
          <w:shd w:val="clear" w:color="auto" w:fill="FFE599"/>
        </w:rPr>
        <w:t xml:space="preserve"> him</w:t>
      </w:r>
      <w:r>
        <w:rPr>
          <w:rFonts w:ascii="Times New Roman" w:eastAsia="Times New Roman" w:hAnsi="Times New Roman" w:cs="Times New Roman"/>
          <w:color w:val="202122"/>
          <w:sz w:val="24"/>
          <w:szCs w:val="24"/>
          <w:shd w:val="clear" w:color="auto" w:fill="FFE599"/>
        </w:rPr>
        <w:t xml:space="preserve"> over</w:t>
      </w:r>
      <w:r w:rsidR="00A43203">
        <w:rPr>
          <w:rFonts w:ascii="Times New Roman" w:eastAsia="Times New Roman" w:hAnsi="Times New Roman" w:cs="Times New Roman"/>
          <w:color w:val="202122"/>
          <w:sz w:val="24"/>
          <w:szCs w:val="24"/>
          <w:shd w:val="clear" w:color="auto" w:fill="FFE599"/>
        </w:rPr>
        <w:t xml:space="preserve">. And again the </w:t>
      </w:r>
      <w:commentRangeStart w:id="13"/>
      <w:r w:rsidR="00A43203">
        <w:rPr>
          <w:rFonts w:ascii="Times New Roman" w:eastAsia="Times New Roman" w:hAnsi="Times New Roman" w:cs="Times New Roman"/>
          <w:color w:val="202122"/>
          <w:sz w:val="24"/>
          <w:szCs w:val="24"/>
          <w:shd w:val="clear" w:color="auto" w:fill="FFE599"/>
        </w:rPr>
        <w:t xml:space="preserve">scumbags </w:t>
      </w:r>
      <w:commentRangeEnd w:id="13"/>
      <w:r w:rsidR="00A43203">
        <w:rPr>
          <w:rStyle w:val="CommentReference"/>
        </w:rPr>
        <w:commentReference w:id="13"/>
      </w:r>
      <w:r w:rsidR="00A43203">
        <w:rPr>
          <w:rFonts w:ascii="Times New Roman" w:eastAsia="Times New Roman" w:hAnsi="Times New Roman" w:cs="Times New Roman"/>
          <w:color w:val="202122"/>
          <w:sz w:val="24"/>
          <w:szCs w:val="24"/>
          <w:shd w:val="clear" w:color="auto" w:fill="FFE599"/>
        </w:rPr>
        <w:t>start shooting people.”</w:t>
      </w:r>
      <w:r w:rsidRPr="006B5B83">
        <w:rPr>
          <w:rFonts w:ascii="Times New Roman" w:eastAsia="Times New Roman" w:hAnsi="Times New Roman" w:cs="Times New Roman"/>
          <w:color w:val="202122"/>
          <w:sz w:val="24"/>
          <w:szCs w:val="24"/>
          <w:shd w:val="clear" w:color="auto" w:fill="FFE599"/>
        </w:rPr>
        <w:t xml:space="preserve"> </w:t>
      </w:r>
    </w:p>
    <w:p w14:paraId="06A3F10D" w14:textId="42DDE9C1" w:rsidR="003A5C28" w:rsidRDefault="003A5C28" w:rsidP="002C4BA4">
      <w:pPr>
        <w:bidi w:val="0"/>
        <w:spacing w:before="240" w:after="240" w:line="276" w:lineRule="auto"/>
        <w:jc w:val="both"/>
        <w:rPr>
          <w:rFonts w:ascii="Times New Roman" w:eastAsia="Times New Roman" w:hAnsi="Times New Roman" w:cs="Times New Roman"/>
          <w:color w:val="202122"/>
          <w:sz w:val="24"/>
          <w:szCs w:val="24"/>
        </w:rPr>
      </w:pPr>
      <w:r w:rsidRPr="003A5C28">
        <w:rPr>
          <w:rFonts w:ascii="Times New Roman" w:eastAsia="Times New Roman" w:hAnsi="Times New Roman" w:cs="Times New Roman"/>
          <w:color w:val="202122"/>
          <w:sz w:val="24"/>
          <w:szCs w:val="24"/>
        </w:rPr>
        <w:t>Irit: Most of the Jews</w:t>
      </w:r>
      <w:r>
        <w:rPr>
          <w:rFonts w:ascii="Times New Roman" w:eastAsia="Times New Roman" w:hAnsi="Times New Roman" w:cs="Times New Roman"/>
          <w:color w:val="202122"/>
          <w:sz w:val="24"/>
          <w:szCs w:val="24"/>
        </w:rPr>
        <w:t xml:space="preserve"> </w:t>
      </w:r>
      <w:r w:rsidR="00EF0351">
        <w:rPr>
          <w:rFonts w:ascii="Times New Roman" w:eastAsia="Times New Roman" w:hAnsi="Times New Roman" w:cs="Times New Roman"/>
          <w:color w:val="202122"/>
          <w:sz w:val="24"/>
          <w:szCs w:val="24"/>
        </w:rPr>
        <w:t xml:space="preserve">who survived these camp imprisonments </w:t>
      </w:r>
      <w:r>
        <w:rPr>
          <w:rFonts w:ascii="Times New Roman" w:eastAsia="Times New Roman" w:hAnsi="Times New Roman" w:cs="Times New Roman"/>
          <w:color w:val="202122"/>
          <w:sz w:val="24"/>
          <w:szCs w:val="24"/>
        </w:rPr>
        <w:t xml:space="preserve">were later transferred to the ghetto. The violence toward Jews, abductions, and theft </w:t>
      </w:r>
      <w:r w:rsidR="00EF0351">
        <w:rPr>
          <w:rFonts w:ascii="Times New Roman" w:eastAsia="Times New Roman" w:hAnsi="Times New Roman" w:cs="Times New Roman"/>
          <w:color w:val="202122"/>
          <w:sz w:val="24"/>
          <w:szCs w:val="24"/>
        </w:rPr>
        <w:t xml:space="preserve">had already started on the very first </w:t>
      </w:r>
      <w:r>
        <w:rPr>
          <w:rFonts w:ascii="Times New Roman" w:eastAsia="Times New Roman" w:hAnsi="Times New Roman" w:cs="Times New Roman"/>
          <w:color w:val="202122"/>
          <w:sz w:val="24"/>
          <w:szCs w:val="24"/>
        </w:rPr>
        <w:t xml:space="preserve">day of the occupation. Throughout this time, rampant looting of people’s homes continued, the Germans </w:t>
      </w:r>
      <w:r w:rsidR="00EF0351">
        <w:rPr>
          <w:rFonts w:ascii="Times New Roman" w:eastAsia="Times New Roman" w:hAnsi="Times New Roman" w:cs="Times New Roman"/>
          <w:color w:val="202122"/>
          <w:sz w:val="24"/>
          <w:szCs w:val="24"/>
        </w:rPr>
        <w:t xml:space="preserve">took up positions </w:t>
      </w:r>
      <w:r>
        <w:rPr>
          <w:rFonts w:ascii="Times New Roman" w:eastAsia="Times New Roman" w:hAnsi="Times New Roman" w:cs="Times New Roman"/>
          <w:color w:val="202122"/>
          <w:sz w:val="24"/>
          <w:szCs w:val="24"/>
        </w:rPr>
        <w:t>in the municipal school and shot at passersby from the windows, and at night small groups continued stealing. There wasn’t a moment of quiet.</w:t>
      </w:r>
    </w:p>
    <w:p w14:paraId="2D8683D9" w14:textId="3413E5F5" w:rsidR="0017370E" w:rsidRDefault="00247902" w:rsidP="002C4BA4">
      <w:pPr>
        <w:bidi w:val="0"/>
        <w:spacing w:before="240" w:after="240" w:line="276" w:lineRule="auto"/>
        <w:jc w:val="both"/>
        <w:rPr>
          <w:rFonts w:ascii="Times New Roman" w:eastAsia="Times New Roman" w:hAnsi="Times New Roman" w:cs="Times New Roman"/>
          <w:color w:val="202122"/>
          <w:sz w:val="24"/>
          <w:szCs w:val="24"/>
        </w:rPr>
      </w:pPr>
      <w:r w:rsidRPr="0017370E">
        <w:rPr>
          <w:rFonts w:ascii="Times New Roman" w:eastAsia="Times New Roman" w:hAnsi="Times New Roman" w:cs="Times New Roman"/>
          <w:color w:val="202122"/>
          <w:sz w:val="24"/>
          <w:szCs w:val="24"/>
          <w:highlight w:val="yellow"/>
        </w:rPr>
        <w:t xml:space="preserve">Dr. Daniel </w:t>
      </w:r>
      <w:r w:rsidR="00184C9D" w:rsidRPr="0017370E">
        <w:rPr>
          <w:rFonts w:ascii="Times New Roman" w:eastAsia="Times New Roman" w:hAnsi="Times New Roman" w:cs="Times New Roman"/>
          <w:color w:val="202122"/>
          <w:sz w:val="24"/>
          <w:szCs w:val="24"/>
          <w:highlight w:val="yellow"/>
        </w:rPr>
        <w:t xml:space="preserve">Romanovsky: On the tenth day of the German occupation, the Germans assembled </w:t>
      </w:r>
      <w:commentRangeStart w:id="14"/>
      <w:r w:rsidR="001F6BAD">
        <w:rPr>
          <w:rFonts w:ascii="Times New Roman" w:eastAsia="Times New Roman" w:hAnsi="Times New Roman" w:cs="Times New Roman"/>
          <w:color w:val="202122"/>
          <w:sz w:val="24"/>
          <w:szCs w:val="24"/>
          <w:highlight w:val="yellow"/>
        </w:rPr>
        <w:t>educated</w:t>
      </w:r>
      <w:r w:rsidR="00184C9D" w:rsidRPr="0017370E">
        <w:rPr>
          <w:rFonts w:ascii="Times New Roman" w:eastAsia="Times New Roman" w:hAnsi="Times New Roman" w:cs="Times New Roman"/>
          <w:color w:val="202122"/>
          <w:sz w:val="24"/>
          <w:szCs w:val="24"/>
          <w:highlight w:val="yellow"/>
        </w:rPr>
        <w:t xml:space="preserve"> </w:t>
      </w:r>
      <w:commentRangeEnd w:id="14"/>
      <w:r w:rsidR="001F6BAD">
        <w:rPr>
          <w:rStyle w:val="CommentReference"/>
        </w:rPr>
        <w:commentReference w:id="14"/>
      </w:r>
      <w:r w:rsidR="00184C9D" w:rsidRPr="0017370E">
        <w:rPr>
          <w:rFonts w:ascii="Times New Roman" w:eastAsia="Times New Roman" w:hAnsi="Times New Roman" w:cs="Times New Roman"/>
          <w:color w:val="202122"/>
          <w:sz w:val="24"/>
          <w:szCs w:val="24"/>
          <w:highlight w:val="yellow"/>
        </w:rPr>
        <w:t xml:space="preserve">Jewish people – that is, intellectuals who had </w:t>
      </w:r>
      <w:commentRangeStart w:id="15"/>
      <w:r w:rsidR="001F6BAD">
        <w:rPr>
          <w:rFonts w:ascii="Times New Roman" w:eastAsia="Times New Roman" w:hAnsi="Times New Roman" w:cs="Times New Roman"/>
          <w:color w:val="202122"/>
          <w:sz w:val="24"/>
          <w:szCs w:val="24"/>
          <w:highlight w:val="yellow"/>
        </w:rPr>
        <w:t>skill-</w:t>
      </w:r>
      <w:r w:rsidR="00184C9D" w:rsidRPr="0017370E">
        <w:rPr>
          <w:rFonts w:ascii="Times New Roman" w:eastAsia="Times New Roman" w:hAnsi="Times New Roman" w:cs="Times New Roman"/>
          <w:color w:val="202122"/>
          <w:sz w:val="24"/>
          <w:szCs w:val="24"/>
          <w:highlight w:val="yellow"/>
        </w:rPr>
        <w:t>based professions</w:t>
      </w:r>
      <w:commentRangeEnd w:id="15"/>
      <w:r w:rsidR="00184C9D" w:rsidRPr="0017370E">
        <w:rPr>
          <w:rStyle w:val="CommentReference"/>
          <w:highlight w:val="yellow"/>
        </w:rPr>
        <w:commentReference w:id="15"/>
      </w:r>
      <w:r w:rsidR="00184C9D" w:rsidRPr="0017370E">
        <w:rPr>
          <w:rFonts w:ascii="Times New Roman" w:eastAsia="Times New Roman" w:hAnsi="Times New Roman" w:cs="Times New Roman"/>
          <w:color w:val="202122"/>
          <w:sz w:val="24"/>
          <w:szCs w:val="24"/>
          <w:highlight w:val="yellow"/>
        </w:rPr>
        <w:t xml:space="preserve"> – on the pretext that they would give these people intellectual work. They simply assembled about 500 people and executed them in a suburb of Minsk. From the perspective of Minsk, this was not a mass slaughter; it was still a group slaughter.</w:t>
      </w:r>
    </w:p>
    <w:p w14:paraId="6A09260A" w14:textId="7C05365B" w:rsidR="003A5C28" w:rsidRDefault="0017370E"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Irit: In early July 1941, the Germans appointed the Judenrat</w:t>
      </w:r>
      <w:r w:rsidR="00CB00BC">
        <w:rPr>
          <w:rFonts w:ascii="Times New Roman" w:eastAsia="Times New Roman" w:hAnsi="Times New Roman" w:cs="Times New Roman"/>
          <w:color w:val="202122"/>
          <w:sz w:val="24"/>
          <w:szCs w:val="24"/>
        </w:rPr>
        <w:t>, with Eli</w:t>
      </w:r>
      <w:r w:rsidR="003722CF">
        <w:rPr>
          <w:rFonts w:ascii="Times New Roman" w:eastAsia="Times New Roman" w:hAnsi="Times New Roman" w:cs="Times New Roman"/>
          <w:color w:val="202122"/>
          <w:sz w:val="24"/>
          <w:szCs w:val="24"/>
        </w:rPr>
        <w:t>y</w:t>
      </w:r>
      <w:r w:rsidR="00CB00BC">
        <w:rPr>
          <w:rFonts w:ascii="Times New Roman" w:eastAsia="Times New Roman" w:hAnsi="Times New Roman" w:cs="Times New Roman"/>
          <w:color w:val="202122"/>
          <w:sz w:val="24"/>
          <w:szCs w:val="24"/>
        </w:rPr>
        <w:t>ahu (Il</w:t>
      </w:r>
      <w:r w:rsidR="00B06263">
        <w:rPr>
          <w:rFonts w:ascii="Times New Roman" w:eastAsia="Times New Roman" w:hAnsi="Times New Roman" w:cs="Times New Roman"/>
          <w:color w:val="202122"/>
          <w:sz w:val="24"/>
          <w:szCs w:val="24"/>
        </w:rPr>
        <w:t>y</w:t>
      </w:r>
      <w:r w:rsidR="00CB00BC">
        <w:rPr>
          <w:rFonts w:ascii="Times New Roman" w:eastAsia="Times New Roman" w:hAnsi="Times New Roman" w:cs="Times New Roman"/>
          <w:color w:val="202122"/>
          <w:sz w:val="24"/>
          <w:szCs w:val="24"/>
        </w:rPr>
        <w:t>a) M</w:t>
      </w:r>
      <w:r w:rsidR="003722CF">
        <w:rPr>
          <w:rFonts w:ascii="Times New Roman" w:eastAsia="Times New Roman" w:hAnsi="Times New Roman" w:cs="Times New Roman"/>
          <w:color w:val="202122"/>
          <w:sz w:val="24"/>
          <w:szCs w:val="24"/>
        </w:rPr>
        <w:t>u</w:t>
      </w:r>
      <w:r w:rsidR="00CB00BC">
        <w:rPr>
          <w:rFonts w:ascii="Times New Roman" w:eastAsia="Times New Roman" w:hAnsi="Times New Roman" w:cs="Times New Roman"/>
          <w:color w:val="202122"/>
          <w:sz w:val="24"/>
          <w:szCs w:val="24"/>
        </w:rPr>
        <w:t>shkin as its first chairman. The order establishing the ghetto was issued on July 19, and on the following day an announcement was disseminated throughout Minsk.</w:t>
      </w:r>
    </w:p>
    <w:p w14:paraId="6E0C5E79" w14:textId="41DE0C77" w:rsidR="00CB00BC" w:rsidRDefault="00CB00BC" w:rsidP="002C4BA4">
      <w:pPr>
        <w:bidi w:val="0"/>
        <w:spacing w:before="240" w:after="240" w:line="276" w:lineRule="auto"/>
        <w:jc w:val="both"/>
        <w:rPr>
          <w:rFonts w:ascii="Times New Roman" w:eastAsia="Times New Roman" w:hAnsi="Times New Roman" w:cs="Times New Roman"/>
          <w:color w:val="202122"/>
          <w:sz w:val="24"/>
          <w:szCs w:val="24"/>
        </w:rPr>
      </w:pPr>
      <w:r w:rsidRPr="00CB00BC">
        <w:rPr>
          <w:rFonts w:ascii="Times New Roman" w:eastAsia="Times New Roman" w:hAnsi="Times New Roman" w:cs="Times New Roman"/>
          <w:color w:val="202122"/>
          <w:sz w:val="24"/>
          <w:szCs w:val="24"/>
        </w:rPr>
        <w:t>From the testimony of David Taubkin:</w:t>
      </w:r>
    </w:p>
    <w:p w14:paraId="7E90F809" w14:textId="0644DB42" w:rsidR="00CB00BC" w:rsidRDefault="00CB00BC" w:rsidP="002C4BA4">
      <w:pPr>
        <w:bidi w:val="0"/>
        <w:spacing w:before="240" w:after="240" w:line="276" w:lineRule="auto"/>
        <w:jc w:val="both"/>
        <w:rPr>
          <w:rFonts w:ascii="Times New Roman" w:eastAsia="Times New Roman" w:hAnsi="Times New Roman" w:cs="Times New Roman"/>
          <w:color w:val="202122"/>
          <w:sz w:val="24"/>
          <w:szCs w:val="24"/>
        </w:rPr>
      </w:pPr>
      <w:r w:rsidRPr="00C22483">
        <w:rPr>
          <w:rFonts w:ascii="Times New Roman" w:eastAsia="Times New Roman" w:hAnsi="Times New Roman" w:cs="Times New Roman"/>
          <w:color w:val="202122"/>
          <w:sz w:val="24"/>
          <w:szCs w:val="24"/>
          <w:highlight w:val="cyan"/>
        </w:rPr>
        <w:t xml:space="preserve">“Many </w:t>
      </w:r>
      <w:r w:rsidR="005B0E90" w:rsidRPr="00C22483">
        <w:rPr>
          <w:rFonts w:ascii="Times New Roman" w:eastAsia="Times New Roman" w:hAnsi="Times New Roman" w:cs="Times New Roman"/>
          <w:color w:val="202122"/>
          <w:sz w:val="24"/>
          <w:szCs w:val="24"/>
          <w:highlight w:val="cyan"/>
        </w:rPr>
        <w:t xml:space="preserve">people </w:t>
      </w:r>
      <w:r w:rsidRPr="00C22483">
        <w:rPr>
          <w:rFonts w:ascii="Times New Roman" w:eastAsia="Times New Roman" w:hAnsi="Times New Roman" w:cs="Times New Roman"/>
          <w:color w:val="202122"/>
          <w:sz w:val="24"/>
          <w:szCs w:val="24"/>
          <w:highlight w:val="cyan"/>
        </w:rPr>
        <w:t>were</w:t>
      </w:r>
      <w:r w:rsidR="00DE264B">
        <w:rPr>
          <w:rFonts w:ascii="Times New Roman" w:eastAsia="Times New Roman" w:hAnsi="Times New Roman" w:cs="Times New Roman"/>
          <w:color w:val="202122"/>
          <w:sz w:val="24"/>
          <w:szCs w:val="24"/>
          <w:highlight w:val="cyan"/>
        </w:rPr>
        <w:t xml:space="preserve"> actually</w:t>
      </w:r>
      <w:r w:rsidRPr="00C22483">
        <w:rPr>
          <w:rFonts w:ascii="Times New Roman" w:eastAsia="Times New Roman" w:hAnsi="Times New Roman" w:cs="Times New Roman"/>
          <w:color w:val="202122"/>
          <w:sz w:val="24"/>
          <w:szCs w:val="24"/>
          <w:highlight w:val="cyan"/>
        </w:rPr>
        <w:t xml:space="preserve"> happy to move to the ghetto because they thought it would prevent pogroms…. All the Jews went to the ghetto, taking all their property with them</w:t>
      </w:r>
      <w:r w:rsidR="005B0E90" w:rsidRPr="00C22483">
        <w:rPr>
          <w:rFonts w:ascii="Times New Roman" w:eastAsia="Times New Roman" w:hAnsi="Times New Roman" w:cs="Times New Roman"/>
          <w:color w:val="202122"/>
          <w:sz w:val="24"/>
          <w:szCs w:val="24"/>
          <w:highlight w:val="cyan"/>
        </w:rPr>
        <w:t xml:space="preserve">. First of all, we took food, but </w:t>
      </w:r>
      <w:r w:rsidR="00DE264B">
        <w:rPr>
          <w:rFonts w:ascii="Times New Roman" w:eastAsia="Times New Roman" w:hAnsi="Times New Roman" w:cs="Times New Roman"/>
          <w:color w:val="202122"/>
          <w:sz w:val="24"/>
          <w:szCs w:val="24"/>
          <w:highlight w:val="cyan"/>
        </w:rPr>
        <w:t xml:space="preserve">the food we had at home was only enough </w:t>
      </w:r>
      <w:r w:rsidR="005B0E90" w:rsidRPr="00C22483">
        <w:rPr>
          <w:rFonts w:ascii="Times New Roman" w:eastAsia="Times New Roman" w:hAnsi="Times New Roman" w:cs="Times New Roman"/>
          <w:color w:val="202122"/>
          <w:sz w:val="24"/>
          <w:szCs w:val="24"/>
          <w:highlight w:val="cyan"/>
        </w:rPr>
        <w:t>for a few days, not for a long stretch of time. We took a few jars of jam, a bit of flour, a loaf of bread, another bit of something. They le</w:t>
      </w:r>
      <w:r w:rsidR="00E7515A" w:rsidRPr="00C22483">
        <w:rPr>
          <w:rFonts w:ascii="Times New Roman" w:eastAsia="Times New Roman" w:hAnsi="Times New Roman" w:cs="Times New Roman"/>
          <w:color w:val="202122"/>
          <w:sz w:val="24"/>
          <w:szCs w:val="24"/>
          <w:highlight w:val="cyan"/>
        </w:rPr>
        <w:t>d</w:t>
      </w:r>
      <w:r w:rsidR="005B0E90" w:rsidRPr="00C22483">
        <w:rPr>
          <w:rFonts w:ascii="Times New Roman" w:eastAsia="Times New Roman" w:hAnsi="Times New Roman" w:cs="Times New Roman"/>
          <w:color w:val="202122"/>
          <w:sz w:val="24"/>
          <w:szCs w:val="24"/>
          <w:highlight w:val="cyan"/>
        </w:rPr>
        <w:t xml:space="preserve"> us to a house and said: </w:t>
      </w:r>
      <w:r w:rsidR="00DE264B">
        <w:rPr>
          <w:rFonts w:ascii="Times New Roman" w:eastAsia="Times New Roman" w:hAnsi="Times New Roman" w:cs="Times New Roman"/>
          <w:color w:val="202122"/>
          <w:sz w:val="24"/>
          <w:szCs w:val="24"/>
          <w:highlight w:val="cyan"/>
        </w:rPr>
        <w:t>Y</w:t>
      </w:r>
      <w:r w:rsidR="005B0E90" w:rsidRPr="00C22483">
        <w:rPr>
          <w:rFonts w:ascii="Times New Roman" w:eastAsia="Times New Roman" w:hAnsi="Times New Roman" w:cs="Times New Roman"/>
          <w:color w:val="202122"/>
          <w:sz w:val="24"/>
          <w:szCs w:val="24"/>
          <w:highlight w:val="cyan"/>
        </w:rPr>
        <w:t>ou</w:t>
      </w:r>
      <w:r w:rsidR="00DE264B">
        <w:rPr>
          <w:rFonts w:ascii="Times New Roman" w:eastAsia="Times New Roman" w:hAnsi="Times New Roman" w:cs="Times New Roman"/>
          <w:color w:val="202122"/>
          <w:sz w:val="24"/>
          <w:szCs w:val="24"/>
          <w:highlight w:val="cyan"/>
        </w:rPr>
        <w:t>’</w:t>
      </w:r>
      <w:r w:rsidR="005B0E90" w:rsidRPr="00C22483">
        <w:rPr>
          <w:rFonts w:ascii="Times New Roman" w:eastAsia="Times New Roman" w:hAnsi="Times New Roman" w:cs="Times New Roman"/>
          <w:color w:val="202122"/>
          <w:sz w:val="24"/>
          <w:szCs w:val="24"/>
          <w:highlight w:val="cyan"/>
        </w:rPr>
        <w:t>ll live in this house. Five families were already living in th</w:t>
      </w:r>
      <w:r w:rsidR="00C22483" w:rsidRPr="00C22483">
        <w:rPr>
          <w:rFonts w:ascii="Times New Roman" w:eastAsia="Times New Roman" w:hAnsi="Times New Roman" w:cs="Times New Roman"/>
          <w:color w:val="202122"/>
          <w:sz w:val="24"/>
          <w:szCs w:val="24"/>
          <w:highlight w:val="cyan"/>
        </w:rPr>
        <w:t>at</w:t>
      </w:r>
      <w:r w:rsidR="005B0E90" w:rsidRPr="00C22483">
        <w:rPr>
          <w:rFonts w:ascii="Times New Roman" w:eastAsia="Times New Roman" w:hAnsi="Times New Roman" w:cs="Times New Roman"/>
          <w:color w:val="202122"/>
          <w:sz w:val="24"/>
          <w:szCs w:val="24"/>
          <w:highlight w:val="cyan"/>
        </w:rPr>
        <w:t xml:space="preserve"> house. We had just one corner, where we could </w:t>
      </w:r>
      <w:r w:rsidR="00C22483" w:rsidRPr="00C22483">
        <w:rPr>
          <w:rFonts w:ascii="Times New Roman" w:eastAsia="Times New Roman" w:hAnsi="Times New Roman" w:cs="Times New Roman"/>
          <w:color w:val="202122"/>
          <w:sz w:val="24"/>
          <w:szCs w:val="24"/>
          <w:highlight w:val="cyan"/>
        </w:rPr>
        <w:t>place</w:t>
      </w:r>
      <w:r w:rsidR="005B0E90" w:rsidRPr="00C22483">
        <w:rPr>
          <w:rFonts w:ascii="Times New Roman" w:eastAsia="Times New Roman" w:hAnsi="Times New Roman" w:cs="Times New Roman"/>
          <w:color w:val="202122"/>
          <w:sz w:val="24"/>
          <w:szCs w:val="24"/>
          <w:highlight w:val="cyan"/>
        </w:rPr>
        <w:t xml:space="preserve"> the two beds we had brought. And lie on them.</w:t>
      </w:r>
      <w:r w:rsidR="00E7515A" w:rsidRPr="00C22483">
        <w:rPr>
          <w:rFonts w:ascii="Times New Roman" w:eastAsia="Times New Roman" w:hAnsi="Times New Roman" w:cs="Times New Roman"/>
          <w:color w:val="202122"/>
          <w:sz w:val="24"/>
          <w:szCs w:val="24"/>
          <w:highlight w:val="cyan"/>
        </w:rPr>
        <w:t xml:space="preserve"> I remember that when we lay there, if somebody turned over, the entire row would have to turn over. All our family members slept on those two beds. About 35 people lived in that room, maybe even 40, and in our corner there were 12 people</w:t>
      </w:r>
      <w:r w:rsidR="00C22483" w:rsidRPr="00C22483">
        <w:rPr>
          <w:rFonts w:ascii="Times New Roman" w:eastAsia="Times New Roman" w:hAnsi="Times New Roman" w:cs="Times New Roman"/>
          <w:color w:val="202122"/>
          <w:sz w:val="24"/>
          <w:szCs w:val="24"/>
          <w:highlight w:val="cyan"/>
        </w:rPr>
        <w:t>.”</w:t>
      </w:r>
    </w:p>
    <w:p w14:paraId="632E9022" w14:textId="47D28EA1" w:rsidR="00C22483" w:rsidRDefault="00D1043F"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The Judenrat’s first task was to conduct a census. </w:t>
      </w:r>
      <w:r w:rsidR="009D0F42">
        <w:rPr>
          <w:rFonts w:ascii="Times New Roman" w:eastAsia="Times New Roman" w:hAnsi="Times New Roman" w:cs="Times New Roman"/>
          <w:color w:val="202122"/>
          <w:sz w:val="24"/>
          <w:szCs w:val="24"/>
        </w:rPr>
        <w:t>All the Jews were required to report for registration</w:t>
      </w:r>
      <w:r w:rsidR="00215372">
        <w:rPr>
          <w:rFonts w:ascii="Times New Roman" w:eastAsia="Times New Roman" w:hAnsi="Times New Roman" w:cs="Times New Roman"/>
          <w:color w:val="202122"/>
          <w:sz w:val="24"/>
          <w:szCs w:val="24"/>
        </w:rPr>
        <w:t>,</w:t>
      </w:r>
      <w:r w:rsidR="009D0F42">
        <w:rPr>
          <w:rFonts w:ascii="Times New Roman" w:eastAsia="Times New Roman" w:hAnsi="Times New Roman" w:cs="Times New Roman"/>
          <w:color w:val="202122"/>
          <w:sz w:val="24"/>
          <w:szCs w:val="24"/>
        </w:rPr>
        <w:t xml:space="preserve"> and </w:t>
      </w:r>
      <w:r w:rsidR="00215372">
        <w:rPr>
          <w:rFonts w:ascii="Times New Roman" w:eastAsia="Times New Roman" w:hAnsi="Times New Roman" w:cs="Times New Roman"/>
          <w:color w:val="202122"/>
          <w:sz w:val="24"/>
          <w:szCs w:val="24"/>
        </w:rPr>
        <w:t>they were issued</w:t>
      </w:r>
      <w:r w:rsidR="009D0F42">
        <w:rPr>
          <w:rFonts w:ascii="Times New Roman" w:eastAsia="Times New Roman" w:hAnsi="Times New Roman" w:cs="Times New Roman"/>
          <w:color w:val="202122"/>
          <w:sz w:val="24"/>
          <w:szCs w:val="24"/>
        </w:rPr>
        <w:t xml:space="preserve"> “ghetto passport</w:t>
      </w:r>
      <w:r w:rsidR="00215372">
        <w:rPr>
          <w:rFonts w:ascii="Times New Roman" w:eastAsia="Times New Roman" w:hAnsi="Times New Roman" w:cs="Times New Roman"/>
          <w:color w:val="202122"/>
          <w:sz w:val="24"/>
          <w:szCs w:val="24"/>
        </w:rPr>
        <w:t>s</w:t>
      </w:r>
      <w:r w:rsidR="009D0F42">
        <w:rPr>
          <w:rFonts w:ascii="Times New Roman" w:eastAsia="Times New Roman" w:hAnsi="Times New Roman" w:cs="Times New Roman"/>
          <w:color w:val="202122"/>
          <w:sz w:val="24"/>
          <w:szCs w:val="24"/>
        </w:rPr>
        <w:t xml:space="preserve">” without which they could not receive an apartment, food, and so on. Another task was to collect money and valuables. When these items were depleted, the Germans began to demand possessions – leather products, fur, and even electrical appliances, </w:t>
      </w:r>
      <w:r w:rsidR="00215372">
        <w:rPr>
          <w:rFonts w:ascii="Times New Roman" w:eastAsia="Times New Roman" w:hAnsi="Times New Roman" w:cs="Times New Roman"/>
          <w:color w:val="202122"/>
          <w:sz w:val="24"/>
          <w:szCs w:val="24"/>
        </w:rPr>
        <w:t>bed</w:t>
      </w:r>
      <w:r w:rsidR="009D0F42">
        <w:rPr>
          <w:rFonts w:ascii="Times New Roman" w:eastAsia="Times New Roman" w:hAnsi="Times New Roman" w:cs="Times New Roman"/>
          <w:color w:val="202122"/>
          <w:sz w:val="24"/>
          <w:szCs w:val="24"/>
        </w:rPr>
        <w:t>linen, candles, and soap. In mid-October 1941</w:t>
      </w:r>
      <w:r w:rsidR="00B75338">
        <w:rPr>
          <w:rFonts w:ascii="Times New Roman" w:eastAsia="Times New Roman" w:hAnsi="Times New Roman" w:cs="Times New Roman"/>
          <w:color w:val="202122"/>
          <w:sz w:val="24"/>
          <w:szCs w:val="24"/>
        </w:rPr>
        <w:t>,</w:t>
      </w:r>
      <w:r w:rsidR="009D0F42">
        <w:rPr>
          <w:rFonts w:ascii="Times New Roman" w:eastAsia="Times New Roman" w:hAnsi="Times New Roman" w:cs="Times New Roman"/>
          <w:color w:val="202122"/>
          <w:sz w:val="24"/>
          <w:szCs w:val="24"/>
        </w:rPr>
        <w:t xml:space="preserve"> </w:t>
      </w:r>
      <w:r w:rsidR="00215372">
        <w:rPr>
          <w:rFonts w:ascii="Times New Roman" w:eastAsia="Times New Roman" w:hAnsi="Times New Roman" w:cs="Times New Roman"/>
          <w:color w:val="202122"/>
          <w:sz w:val="24"/>
          <w:szCs w:val="24"/>
        </w:rPr>
        <w:t>an</w:t>
      </w:r>
      <w:r w:rsidR="009D0F42">
        <w:rPr>
          <w:rFonts w:ascii="Times New Roman" w:eastAsia="Times New Roman" w:hAnsi="Times New Roman" w:cs="Times New Roman"/>
          <w:color w:val="202122"/>
          <w:sz w:val="24"/>
          <w:szCs w:val="24"/>
        </w:rPr>
        <w:t xml:space="preserve"> order was issued to turn over all household property. The Jews were </w:t>
      </w:r>
      <w:r w:rsidR="009D0F42">
        <w:rPr>
          <w:rFonts w:ascii="Times New Roman" w:eastAsia="Times New Roman" w:hAnsi="Times New Roman" w:cs="Times New Roman"/>
          <w:color w:val="202122"/>
          <w:sz w:val="24"/>
          <w:szCs w:val="24"/>
        </w:rPr>
        <w:lastRenderedPageBreak/>
        <w:t xml:space="preserve">only allowed to keep </w:t>
      </w:r>
      <w:r w:rsidR="00215372">
        <w:rPr>
          <w:rFonts w:ascii="Times New Roman" w:eastAsia="Times New Roman" w:hAnsi="Times New Roman" w:cs="Times New Roman"/>
          <w:color w:val="202122"/>
          <w:sz w:val="24"/>
          <w:szCs w:val="24"/>
        </w:rPr>
        <w:t>one</w:t>
      </w:r>
      <w:r w:rsidR="009D0F42">
        <w:rPr>
          <w:rFonts w:ascii="Times New Roman" w:eastAsia="Times New Roman" w:hAnsi="Times New Roman" w:cs="Times New Roman"/>
          <w:color w:val="202122"/>
          <w:sz w:val="24"/>
          <w:szCs w:val="24"/>
        </w:rPr>
        <w:t xml:space="preserve"> pair of undergarments and a bed. The order also decreed that anyone caught with other possessions in their home would be shot. This order</w:t>
      </w:r>
      <w:r w:rsidR="00926D76">
        <w:rPr>
          <w:rFonts w:ascii="Times New Roman" w:eastAsia="Times New Roman" w:hAnsi="Times New Roman" w:cs="Times New Roman"/>
          <w:color w:val="202122"/>
          <w:sz w:val="24"/>
          <w:szCs w:val="24"/>
        </w:rPr>
        <w:t xml:space="preserve"> created severe hardship for </w:t>
      </w:r>
      <w:r w:rsidR="009D0F42">
        <w:rPr>
          <w:rFonts w:ascii="Times New Roman" w:eastAsia="Times New Roman" w:hAnsi="Times New Roman" w:cs="Times New Roman"/>
          <w:color w:val="202122"/>
          <w:sz w:val="24"/>
          <w:szCs w:val="24"/>
        </w:rPr>
        <w:t>ghetto’s population, which until then had survived largely by bartering property for food</w:t>
      </w:r>
      <w:r w:rsidR="00926D76">
        <w:rPr>
          <w:rFonts w:ascii="Times New Roman" w:eastAsia="Times New Roman" w:hAnsi="Times New Roman" w:cs="Times New Roman"/>
          <w:color w:val="202122"/>
          <w:sz w:val="24"/>
          <w:szCs w:val="24"/>
        </w:rPr>
        <w:t>.</w:t>
      </w:r>
      <w:r w:rsidR="00215372">
        <w:rPr>
          <w:rFonts w:ascii="Times New Roman" w:eastAsia="Times New Roman" w:hAnsi="Times New Roman" w:cs="Times New Roman"/>
          <w:color w:val="202122"/>
          <w:sz w:val="24"/>
          <w:szCs w:val="24"/>
        </w:rPr>
        <w:t xml:space="preserve"> </w:t>
      </w:r>
      <w:r w:rsidR="007461C4">
        <w:rPr>
          <w:rFonts w:ascii="Times New Roman" w:eastAsia="Times New Roman" w:hAnsi="Times New Roman" w:cs="Times New Roman"/>
          <w:color w:val="202122"/>
          <w:sz w:val="24"/>
          <w:szCs w:val="24"/>
        </w:rPr>
        <w:t>In addition to</w:t>
      </w:r>
      <w:r w:rsidR="00FD72A5">
        <w:rPr>
          <w:rFonts w:ascii="Times New Roman" w:eastAsia="Times New Roman" w:hAnsi="Times New Roman" w:cs="Times New Roman"/>
          <w:color w:val="202122"/>
          <w:sz w:val="24"/>
          <w:szCs w:val="24"/>
        </w:rPr>
        <w:t xml:space="preserve"> the official confiscation of property, soldiers and policemen also randomly stole whatever they could. </w:t>
      </w:r>
    </w:p>
    <w:p w14:paraId="38601DDC" w14:textId="348E219E" w:rsidR="007461C4" w:rsidRDefault="007461C4"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Barbed wire fencing was installed around the ghetto. The entire ghetto spanned 2</w:t>
      </w:r>
      <w:r w:rsidR="00442BCB">
        <w:rPr>
          <w:rFonts w:ascii="Times New Roman" w:eastAsia="Times New Roman" w:hAnsi="Times New Roman" w:cs="Times New Roman"/>
          <w:color w:val="202122"/>
          <w:sz w:val="24"/>
          <w:szCs w:val="24"/>
        </w:rPr>
        <w:t xml:space="preserve"> square kilometers</w:t>
      </w:r>
      <w:r>
        <w:rPr>
          <w:rFonts w:ascii="Times New Roman" w:eastAsia="Times New Roman" w:hAnsi="Times New Roman" w:cs="Times New Roman"/>
          <w:color w:val="202122"/>
          <w:sz w:val="24"/>
          <w:szCs w:val="24"/>
        </w:rPr>
        <w:t xml:space="preserve"> and included 34 streets and alleys. Part of the ghetto also housed the Jewish cemetery. The ghetto’s population was very multi</w:t>
      </w:r>
      <w:r w:rsidR="00891A9A">
        <w:rPr>
          <w:rFonts w:ascii="Times New Roman" w:eastAsia="Times New Roman" w:hAnsi="Times New Roman" w:cs="Times New Roman"/>
          <w:color w:val="202122"/>
          <w:sz w:val="24"/>
          <w:szCs w:val="24"/>
        </w:rPr>
        <w:t>-</w:t>
      </w:r>
      <w:r>
        <w:rPr>
          <w:rFonts w:ascii="Times New Roman" w:eastAsia="Times New Roman" w:hAnsi="Times New Roman" w:cs="Times New Roman"/>
          <w:color w:val="202122"/>
          <w:sz w:val="24"/>
          <w:szCs w:val="24"/>
        </w:rPr>
        <w:t xml:space="preserve">faceted, comprising Jews from Minsk, refugees who had </w:t>
      </w:r>
      <w:r w:rsidR="00891A9A">
        <w:rPr>
          <w:rFonts w:ascii="Times New Roman" w:eastAsia="Times New Roman" w:hAnsi="Times New Roman" w:cs="Times New Roman"/>
          <w:color w:val="202122"/>
          <w:sz w:val="24"/>
          <w:szCs w:val="24"/>
        </w:rPr>
        <w:t>come to</w:t>
      </w:r>
      <w:r>
        <w:rPr>
          <w:rFonts w:ascii="Times New Roman" w:eastAsia="Times New Roman" w:hAnsi="Times New Roman" w:cs="Times New Roman"/>
          <w:color w:val="202122"/>
          <w:sz w:val="24"/>
          <w:szCs w:val="24"/>
        </w:rPr>
        <w:t xml:space="preserve"> the city from Poland, and Jews who were brought to the ghetto from surrounding towns. At its peak, the Minsk ghetto had an estimated population of nearly 100,000. </w:t>
      </w:r>
    </w:p>
    <w:p w14:paraId="49645436" w14:textId="223EFEDD" w:rsidR="007461C4" w:rsidRDefault="00BD2278"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Jews </w:t>
      </w:r>
      <w:r w:rsidR="00590833">
        <w:rPr>
          <w:rFonts w:ascii="Times New Roman" w:eastAsia="Times New Roman" w:hAnsi="Times New Roman" w:cs="Times New Roman"/>
          <w:color w:val="202122"/>
          <w:sz w:val="24"/>
          <w:szCs w:val="24"/>
        </w:rPr>
        <w:t>would</w:t>
      </w:r>
      <w:r>
        <w:rPr>
          <w:rFonts w:ascii="Times New Roman" w:eastAsia="Times New Roman" w:hAnsi="Times New Roman" w:cs="Times New Roman"/>
          <w:color w:val="202122"/>
          <w:sz w:val="24"/>
          <w:szCs w:val="24"/>
        </w:rPr>
        <w:t xml:space="preserve"> be abducted for hard labor, and some never returned home.</w:t>
      </w:r>
      <w:r w:rsidR="00957758">
        <w:rPr>
          <w:rFonts w:ascii="Times New Roman" w:eastAsia="Times New Roman" w:hAnsi="Times New Roman" w:cs="Times New Roman"/>
          <w:color w:val="202122"/>
          <w:sz w:val="24"/>
          <w:szCs w:val="24"/>
        </w:rPr>
        <w:t xml:space="preserve"> In addition to wearing a yellow star on their chest and back, the Jews were also ordered to sew a white triangle</w:t>
      </w:r>
      <w:r w:rsidR="002D3824">
        <w:rPr>
          <w:rFonts w:ascii="Times New Roman" w:eastAsia="Times New Roman" w:hAnsi="Times New Roman" w:cs="Times New Roman"/>
          <w:color w:val="202122"/>
          <w:sz w:val="24"/>
          <w:szCs w:val="24"/>
        </w:rPr>
        <w:t>, with their address,</w:t>
      </w:r>
      <w:r w:rsidR="00957758">
        <w:rPr>
          <w:rFonts w:ascii="Times New Roman" w:eastAsia="Times New Roman" w:hAnsi="Times New Roman" w:cs="Times New Roman"/>
          <w:color w:val="202122"/>
          <w:sz w:val="24"/>
          <w:szCs w:val="24"/>
        </w:rPr>
        <w:t xml:space="preserve"> onto their chest</w:t>
      </w:r>
      <w:r w:rsidR="002D3824">
        <w:rPr>
          <w:rFonts w:ascii="Times New Roman" w:eastAsia="Times New Roman" w:hAnsi="Times New Roman" w:cs="Times New Roman"/>
          <w:color w:val="202122"/>
          <w:sz w:val="24"/>
          <w:szCs w:val="24"/>
        </w:rPr>
        <w:t xml:space="preserve">. Any Jews who were caught trying to escape or simply outside their residence </w:t>
      </w:r>
      <w:r w:rsidR="002A7997">
        <w:rPr>
          <w:rFonts w:ascii="Times New Roman" w:eastAsia="Times New Roman" w:hAnsi="Times New Roman" w:cs="Times New Roman"/>
          <w:color w:val="202122"/>
          <w:sz w:val="24"/>
          <w:szCs w:val="24"/>
        </w:rPr>
        <w:t>were placing</w:t>
      </w:r>
      <w:r w:rsidR="002D3824">
        <w:rPr>
          <w:rFonts w:ascii="Times New Roman" w:eastAsia="Times New Roman" w:hAnsi="Times New Roman" w:cs="Times New Roman"/>
          <w:color w:val="202122"/>
          <w:sz w:val="24"/>
          <w:szCs w:val="24"/>
        </w:rPr>
        <w:t xml:space="preserve"> themselves and their family members in danger by doing so. </w:t>
      </w:r>
      <w:r w:rsidR="00F45592">
        <w:rPr>
          <w:rFonts w:ascii="Times New Roman" w:eastAsia="Times New Roman" w:hAnsi="Times New Roman" w:cs="Times New Roman"/>
          <w:color w:val="202122"/>
          <w:sz w:val="24"/>
          <w:szCs w:val="24"/>
        </w:rPr>
        <w:t xml:space="preserve">The punishment was usually death. </w:t>
      </w:r>
      <w:r w:rsidR="002A7997">
        <w:rPr>
          <w:rFonts w:ascii="Times New Roman" w:eastAsia="Times New Roman" w:hAnsi="Times New Roman" w:cs="Times New Roman"/>
          <w:color w:val="202122"/>
          <w:sz w:val="24"/>
          <w:szCs w:val="24"/>
        </w:rPr>
        <w:t>There was a</w:t>
      </w:r>
      <w:r w:rsidR="00F45592">
        <w:rPr>
          <w:rFonts w:ascii="Times New Roman" w:eastAsia="Times New Roman" w:hAnsi="Times New Roman" w:cs="Times New Roman"/>
          <w:color w:val="202122"/>
          <w:sz w:val="24"/>
          <w:szCs w:val="24"/>
        </w:rPr>
        <w:t xml:space="preserve">nother German marking </w:t>
      </w:r>
      <w:r w:rsidR="002A7997">
        <w:rPr>
          <w:rFonts w:ascii="Times New Roman" w:eastAsia="Times New Roman" w:hAnsi="Times New Roman" w:cs="Times New Roman"/>
          <w:color w:val="202122"/>
          <w:sz w:val="24"/>
          <w:szCs w:val="24"/>
        </w:rPr>
        <w:t xml:space="preserve">that </w:t>
      </w:r>
      <w:r w:rsidR="00F45592">
        <w:rPr>
          <w:rFonts w:ascii="Times New Roman" w:eastAsia="Times New Roman" w:hAnsi="Times New Roman" w:cs="Times New Roman"/>
          <w:color w:val="202122"/>
          <w:sz w:val="24"/>
          <w:szCs w:val="24"/>
        </w:rPr>
        <w:t xml:space="preserve">was intended to distinguish between workers whose occupation the Germans considered essential and the rest of the ghetto’s population. Red for workers. Green for the </w:t>
      </w:r>
      <w:r w:rsidR="000300BE">
        <w:rPr>
          <w:rFonts w:ascii="Times New Roman" w:eastAsia="Times New Roman" w:hAnsi="Times New Roman" w:cs="Times New Roman"/>
          <w:color w:val="202122"/>
          <w:sz w:val="24"/>
          <w:szCs w:val="24"/>
        </w:rPr>
        <w:t>others</w:t>
      </w:r>
      <w:r w:rsidR="00F45592">
        <w:rPr>
          <w:rFonts w:ascii="Times New Roman" w:eastAsia="Times New Roman" w:hAnsi="Times New Roman" w:cs="Times New Roman"/>
          <w:color w:val="202122"/>
          <w:sz w:val="24"/>
          <w:szCs w:val="24"/>
        </w:rPr>
        <w:t>.</w:t>
      </w:r>
    </w:p>
    <w:p w14:paraId="2F3EB10D" w14:textId="46344BC7" w:rsidR="00FD72A5" w:rsidRDefault="00590833"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There were many mixed families </w:t>
      </w:r>
      <w:r w:rsidR="002A7997">
        <w:rPr>
          <w:rFonts w:ascii="Times New Roman" w:eastAsia="Times New Roman" w:hAnsi="Times New Roman" w:cs="Times New Roman"/>
          <w:color w:val="202122"/>
          <w:sz w:val="24"/>
          <w:szCs w:val="24"/>
        </w:rPr>
        <w:t>in</w:t>
      </w:r>
      <w:r>
        <w:rPr>
          <w:rFonts w:ascii="Times New Roman" w:eastAsia="Times New Roman" w:hAnsi="Times New Roman" w:cs="Times New Roman"/>
          <w:color w:val="202122"/>
          <w:sz w:val="24"/>
          <w:szCs w:val="24"/>
        </w:rPr>
        <w:t xml:space="preserve"> Minsk. </w:t>
      </w:r>
      <w:r w:rsidR="00910D3B">
        <w:rPr>
          <w:rFonts w:ascii="Times New Roman" w:eastAsia="Times New Roman" w:hAnsi="Times New Roman" w:cs="Times New Roman"/>
          <w:color w:val="202122"/>
          <w:sz w:val="24"/>
          <w:szCs w:val="24"/>
        </w:rPr>
        <w:t xml:space="preserve">With the establishment of the ghetto, </w:t>
      </w:r>
      <w:r>
        <w:rPr>
          <w:rFonts w:ascii="Times New Roman" w:eastAsia="Times New Roman" w:hAnsi="Times New Roman" w:cs="Times New Roman"/>
          <w:color w:val="202122"/>
          <w:sz w:val="24"/>
          <w:szCs w:val="24"/>
        </w:rPr>
        <w:t xml:space="preserve">Jews were separated from their non-Jewish </w:t>
      </w:r>
      <w:r w:rsidR="00910D3B">
        <w:rPr>
          <w:rFonts w:ascii="Times New Roman" w:eastAsia="Times New Roman" w:hAnsi="Times New Roman" w:cs="Times New Roman"/>
          <w:color w:val="202122"/>
          <w:sz w:val="24"/>
          <w:szCs w:val="24"/>
        </w:rPr>
        <w:t xml:space="preserve">spouses </w:t>
      </w:r>
      <w:r>
        <w:rPr>
          <w:rFonts w:ascii="Times New Roman" w:eastAsia="Times New Roman" w:hAnsi="Times New Roman" w:cs="Times New Roman"/>
          <w:color w:val="202122"/>
          <w:sz w:val="24"/>
          <w:szCs w:val="24"/>
        </w:rPr>
        <w:t xml:space="preserve">and sent to the ghetto. Children would go with the father. In his book </w:t>
      </w:r>
      <w:r>
        <w:rPr>
          <w:rFonts w:ascii="Times New Roman" w:eastAsia="Times New Roman" w:hAnsi="Times New Roman" w:cs="Times New Roman"/>
          <w:i/>
          <w:iCs/>
          <w:color w:val="202122"/>
          <w:sz w:val="24"/>
          <w:szCs w:val="24"/>
        </w:rPr>
        <w:t>The Storm of Annihilation</w:t>
      </w:r>
      <w:r>
        <w:rPr>
          <w:rFonts w:ascii="Times New Roman" w:eastAsia="Times New Roman" w:hAnsi="Times New Roman" w:cs="Times New Roman"/>
          <w:color w:val="202122"/>
          <w:sz w:val="24"/>
          <w:szCs w:val="24"/>
        </w:rPr>
        <w:t xml:space="preserve">, historian Shalom </w:t>
      </w:r>
      <w:r w:rsidRPr="00590833">
        <w:rPr>
          <w:rFonts w:ascii="Times New Roman" w:eastAsia="Times New Roman" w:hAnsi="Times New Roman" w:cs="Times New Roman"/>
          <w:color w:val="202122"/>
          <w:sz w:val="24"/>
          <w:szCs w:val="24"/>
        </w:rPr>
        <w:t>Cholawski</w:t>
      </w:r>
      <w:r>
        <w:rPr>
          <w:rFonts w:ascii="Times New Roman" w:eastAsia="Times New Roman" w:hAnsi="Times New Roman" w:cs="Times New Roman"/>
          <w:color w:val="202122"/>
          <w:sz w:val="24"/>
          <w:szCs w:val="24"/>
        </w:rPr>
        <w:t xml:space="preserve"> describes how reactions to this order differed. </w:t>
      </w:r>
      <w:r w:rsidR="0088757E">
        <w:rPr>
          <w:rFonts w:ascii="Times New Roman" w:eastAsia="Times New Roman" w:hAnsi="Times New Roman" w:cs="Times New Roman"/>
          <w:color w:val="202122"/>
          <w:sz w:val="24"/>
          <w:szCs w:val="24"/>
        </w:rPr>
        <w:t>For instance,</w:t>
      </w:r>
      <w:r>
        <w:rPr>
          <w:rFonts w:ascii="Times New Roman" w:eastAsia="Times New Roman" w:hAnsi="Times New Roman" w:cs="Times New Roman"/>
          <w:color w:val="202122"/>
          <w:sz w:val="24"/>
          <w:szCs w:val="24"/>
        </w:rPr>
        <w:t xml:space="preserve"> </w:t>
      </w:r>
      <w:r w:rsidR="001B7A91">
        <w:rPr>
          <w:rFonts w:ascii="Times New Roman" w:eastAsia="Times New Roman" w:hAnsi="Times New Roman" w:cs="Times New Roman"/>
          <w:color w:val="202122"/>
          <w:sz w:val="24"/>
          <w:szCs w:val="24"/>
        </w:rPr>
        <w:t>a</w:t>
      </w:r>
      <w:r>
        <w:rPr>
          <w:rFonts w:ascii="Times New Roman" w:eastAsia="Times New Roman" w:hAnsi="Times New Roman" w:cs="Times New Roman"/>
          <w:color w:val="202122"/>
          <w:sz w:val="24"/>
          <w:szCs w:val="24"/>
        </w:rPr>
        <w:t xml:space="preserve"> Christian husband</w:t>
      </w:r>
      <w:r w:rsidR="0088757E">
        <w:rPr>
          <w:rFonts w:ascii="Times New Roman" w:eastAsia="Times New Roman" w:hAnsi="Times New Roman" w:cs="Times New Roman"/>
          <w:color w:val="202122"/>
          <w:sz w:val="24"/>
          <w:szCs w:val="24"/>
        </w:rPr>
        <w:t xml:space="preserve"> would urge </w:t>
      </w:r>
      <w:r>
        <w:rPr>
          <w:rFonts w:ascii="Times New Roman" w:eastAsia="Times New Roman" w:hAnsi="Times New Roman" w:cs="Times New Roman"/>
          <w:color w:val="202122"/>
          <w:sz w:val="24"/>
          <w:szCs w:val="24"/>
        </w:rPr>
        <w:t xml:space="preserve">his Jewish wife to hurry up and leave for the ghetto. The children </w:t>
      </w:r>
      <w:r w:rsidR="0088757E">
        <w:rPr>
          <w:rFonts w:ascii="Times New Roman" w:eastAsia="Times New Roman" w:hAnsi="Times New Roman" w:cs="Times New Roman"/>
          <w:color w:val="202122"/>
          <w:sz w:val="24"/>
          <w:szCs w:val="24"/>
        </w:rPr>
        <w:t>would plead</w:t>
      </w:r>
      <w:r>
        <w:rPr>
          <w:rFonts w:ascii="Times New Roman" w:eastAsia="Times New Roman" w:hAnsi="Times New Roman" w:cs="Times New Roman"/>
          <w:color w:val="202122"/>
          <w:sz w:val="24"/>
          <w:szCs w:val="24"/>
        </w:rPr>
        <w:t>, “</w:t>
      </w:r>
      <w:r w:rsidR="003662ED">
        <w:rPr>
          <w:rFonts w:ascii="Times New Roman" w:eastAsia="Times New Roman" w:hAnsi="Times New Roman" w:cs="Times New Roman"/>
          <w:color w:val="202122"/>
          <w:sz w:val="24"/>
          <w:szCs w:val="24"/>
        </w:rPr>
        <w:t>Papa</w:t>
      </w:r>
      <w:r>
        <w:rPr>
          <w:rFonts w:ascii="Times New Roman" w:eastAsia="Times New Roman" w:hAnsi="Times New Roman" w:cs="Times New Roman"/>
          <w:color w:val="202122"/>
          <w:sz w:val="24"/>
          <w:szCs w:val="24"/>
        </w:rPr>
        <w:t xml:space="preserve">, where are you sending </w:t>
      </w:r>
      <w:r w:rsidR="003662ED">
        <w:rPr>
          <w:rFonts w:ascii="Times New Roman" w:eastAsia="Times New Roman" w:hAnsi="Times New Roman" w:cs="Times New Roman"/>
          <w:color w:val="202122"/>
          <w:sz w:val="24"/>
          <w:szCs w:val="24"/>
        </w:rPr>
        <w:t>Mama</w:t>
      </w:r>
      <w:r>
        <w:rPr>
          <w:rFonts w:ascii="Times New Roman" w:eastAsia="Times New Roman" w:hAnsi="Times New Roman" w:cs="Times New Roman"/>
          <w:color w:val="202122"/>
          <w:sz w:val="24"/>
          <w:szCs w:val="24"/>
        </w:rPr>
        <w:t>?” And then the mother-in-law would intervene, taking her son’s side</w:t>
      </w:r>
      <w:r w:rsidR="0088757E">
        <w:rPr>
          <w:rFonts w:ascii="Times New Roman" w:eastAsia="Times New Roman" w:hAnsi="Times New Roman" w:cs="Times New Roman"/>
          <w:color w:val="202122"/>
          <w:sz w:val="24"/>
          <w:szCs w:val="24"/>
        </w:rPr>
        <w:t xml:space="preserve">. </w:t>
      </w:r>
      <w:r w:rsidR="00AD33AD">
        <w:rPr>
          <w:rFonts w:ascii="Times New Roman" w:eastAsia="Times New Roman" w:hAnsi="Times New Roman" w:cs="Times New Roman"/>
          <w:color w:val="202122"/>
          <w:sz w:val="24"/>
          <w:szCs w:val="24"/>
        </w:rPr>
        <w:t>Afterward, non-</w:t>
      </w:r>
      <w:r w:rsidR="0088757E">
        <w:rPr>
          <w:rFonts w:ascii="Times New Roman" w:eastAsia="Times New Roman" w:hAnsi="Times New Roman" w:cs="Times New Roman"/>
          <w:color w:val="202122"/>
          <w:sz w:val="24"/>
          <w:szCs w:val="24"/>
        </w:rPr>
        <w:t xml:space="preserve">Jewish husbands and wives would boast </w:t>
      </w:r>
      <w:r w:rsidR="00AD33AD">
        <w:rPr>
          <w:rFonts w:ascii="Times New Roman" w:eastAsia="Times New Roman" w:hAnsi="Times New Roman" w:cs="Times New Roman"/>
          <w:color w:val="202122"/>
          <w:sz w:val="24"/>
          <w:szCs w:val="24"/>
        </w:rPr>
        <w:t>that they “got</w:t>
      </w:r>
      <w:r w:rsidR="0088757E">
        <w:rPr>
          <w:rFonts w:ascii="Times New Roman" w:eastAsia="Times New Roman" w:hAnsi="Times New Roman" w:cs="Times New Roman"/>
          <w:color w:val="202122"/>
          <w:sz w:val="24"/>
          <w:szCs w:val="24"/>
        </w:rPr>
        <w:t xml:space="preserve"> rid of their Jews.” There were other types of cases</w:t>
      </w:r>
      <w:r w:rsidR="00AD33AD">
        <w:rPr>
          <w:rFonts w:ascii="Times New Roman" w:eastAsia="Times New Roman" w:hAnsi="Times New Roman" w:cs="Times New Roman"/>
          <w:color w:val="202122"/>
          <w:sz w:val="24"/>
          <w:szCs w:val="24"/>
        </w:rPr>
        <w:t xml:space="preserve"> as well</w:t>
      </w:r>
      <w:r w:rsidR="0088757E">
        <w:rPr>
          <w:rFonts w:ascii="Times New Roman" w:eastAsia="Times New Roman" w:hAnsi="Times New Roman" w:cs="Times New Roman"/>
          <w:color w:val="202122"/>
          <w:sz w:val="24"/>
          <w:szCs w:val="24"/>
        </w:rPr>
        <w:t xml:space="preserve">. </w:t>
      </w:r>
      <w:r w:rsidR="00AD33AD">
        <w:rPr>
          <w:rFonts w:ascii="Times New Roman" w:eastAsia="Times New Roman" w:hAnsi="Times New Roman" w:cs="Times New Roman"/>
          <w:color w:val="202122"/>
          <w:sz w:val="24"/>
          <w:szCs w:val="24"/>
        </w:rPr>
        <w:t>There was a</w:t>
      </w:r>
      <w:r w:rsidR="0088757E">
        <w:rPr>
          <w:rFonts w:ascii="Times New Roman" w:eastAsia="Times New Roman" w:hAnsi="Times New Roman" w:cs="Times New Roman"/>
          <w:color w:val="202122"/>
          <w:sz w:val="24"/>
          <w:szCs w:val="24"/>
        </w:rPr>
        <w:t xml:space="preserve"> Russian husband who hid his Jewish wife and their three children, but his sister-in-law informed on them, and everyone, including the husband, was put to death. There </w:t>
      </w:r>
      <w:r w:rsidR="00AD33AD">
        <w:rPr>
          <w:rFonts w:ascii="Times New Roman" w:eastAsia="Times New Roman" w:hAnsi="Times New Roman" w:cs="Times New Roman"/>
          <w:color w:val="202122"/>
          <w:sz w:val="24"/>
          <w:szCs w:val="24"/>
        </w:rPr>
        <w:t>were</w:t>
      </w:r>
      <w:r w:rsidR="0088757E">
        <w:rPr>
          <w:rFonts w:ascii="Times New Roman" w:eastAsia="Times New Roman" w:hAnsi="Times New Roman" w:cs="Times New Roman"/>
          <w:color w:val="202122"/>
          <w:sz w:val="24"/>
          <w:szCs w:val="24"/>
        </w:rPr>
        <w:t xml:space="preserve"> also cases in which the couple </w:t>
      </w:r>
      <w:r w:rsidR="00AD33AD">
        <w:rPr>
          <w:rFonts w:ascii="Times New Roman" w:eastAsia="Times New Roman" w:hAnsi="Times New Roman" w:cs="Times New Roman"/>
          <w:color w:val="202122"/>
          <w:sz w:val="24"/>
          <w:szCs w:val="24"/>
        </w:rPr>
        <w:t>stuck</w:t>
      </w:r>
      <w:r w:rsidR="0088757E">
        <w:rPr>
          <w:rFonts w:ascii="Times New Roman" w:eastAsia="Times New Roman" w:hAnsi="Times New Roman" w:cs="Times New Roman"/>
          <w:color w:val="202122"/>
          <w:sz w:val="24"/>
          <w:szCs w:val="24"/>
        </w:rPr>
        <w:t xml:space="preserve"> together. </w:t>
      </w:r>
      <w:r w:rsidR="00AD33AD">
        <w:rPr>
          <w:rFonts w:ascii="Times New Roman" w:eastAsia="Times New Roman" w:hAnsi="Times New Roman" w:cs="Times New Roman"/>
          <w:color w:val="202122"/>
          <w:sz w:val="24"/>
          <w:szCs w:val="24"/>
        </w:rPr>
        <w:t>One</w:t>
      </w:r>
      <w:r w:rsidR="0088757E">
        <w:rPr>
          <w:rFonts w:ascii="Times New Roman" w:eastAsia="Times New Roman" w:hAnsi="Times New Roman" w:cs="Times New Roman"/>
          <w:color w:val="202122"/>
          <w:sz w:val="24"/>
          <w:szCs w:val="24"/>
        </w:rPr>
        <w:t xml:space="preserve"> non-Jewish wife went with her Jewish </w:t>
      </w:r>
      <w:r w:rsidR="00AD33AD">
        <w:rPr>
          <w:rFonts w:ascii="Times New Roman" w:eastAsia="Times New Roman" w:hAnsi="Times New Roman" w:cs="Times New Roman"/>
          <w:color w:val="202122"/>
          <w:sz w:val="24"/>
          <w:szCs w:val="24"/>
        </w:rPr>
        <w:t xml:space="preserve">husband </w:t>
      </w:r>
      <w:r w:rsidR="0088757E">
        <w:rPr>
          <w:rFonts w:ascii="Times New Roman" w:eastAsia="Times New Roman" w:hAnsi="Times New Roman" w:cs="Times New Roman"/>
          <w:color w:val="202122"/>
          <w:sz w:val="24"/>
          <w:szCs w:val="24"/>
        </w:rPr>
        <w:t xml:space="preserve">to the ghetto, and later they </w:t>
      </w:r>
      <w:r w:rsidR="00653E47">
        <w:rPr>
          <w:rFonts w:ascii="Times New Roman" w:eastAsia="Times New Roman" w:hAnsi="Times New Roman" w:cs="Times New Roman"/>
          <w:color w:val="202122"/>
          <w:sz w:val="24"/>
          <w:szCs w:val="24"/>
        </w:rPr>
        <w:t xml:space="preserve">jointly </w:t>
      </w:r>
      <w:r w:rsidR="0088757E">
        <w:rPr>
          <w:rFonts w:ascii="Times New Roman" w:eastAsia="Times New Roman" w:hAnsi="Times New Roman" w:cs="Times New Roman"/>
          <w:color w:val="202122"/>
          <w:sz w:val="24"/>
          <w:szCs w:val="24"/>
        </w:rPr>
        <w:t xml:space="preserve">escaped </w:t>
      </w:r>
      <w:r w:rsidR="00653E47">
        <w:rPr>
          <w:rFonts w:ascii="Times New Roman" w:eastAsia="Times New Roman" w:hAnsi="Times New Roman" w:cs="Times New Roman"/>
          <w:color w:val="202122"/>
          <w:sz w:val="24"/>
          <w:szCs w:val="24"/>
        </w:rPr>
        <w:t>to</w:t>
      </w:r>
      <w:r w:rsidR="0088757E">
        <w:rPr>
          <w:rFonts w:ascii="Times New Roman" w:eastAsia="Times New Roman" w:hAnsi="Times New Roman" w:cs="Times New Roman"/>
          <w:color w:val="202122"/>
          <w:sz w:val="24"/>
          <w:szCs w:val="24"/>
        </w:rPr>
        <w:t xml:space="preserve"> the partisans.</w:t>
      </w:r>
    </w:p>
    <w:p w14:paraId="289D6E3C" w14:textId="7A4A818B" w:rsidR="00653E47" w:rsidRDefault="009E5D18"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The German occupation, and even more so the transition to the ghetto, also intensified inter-generational gaps within Jewish families, both mixed and not mixed. Young people who had received a Soviet education</w:t>
      </w:r>
      <w:r w:rsidR="006856E6">
        <w:rPr>
          <w:rFonts w:ascii="Times New Roman" w:eastAsia="Times New Roman" w:hAnsi="Times New Roman" w:cs="Times New Roman"/>
          <w:color w:val="202122"/>
          <w:sz w:val="24"/>
          <w:szCs w:val="24"/>
        </w:rPr>
        <w:t xml:space="preserve"> –</w:t>
      </w:r>
      <w:r>
        <w:rPr>
          <w:rFonts w:ascii="Times New Roman" w:eastAsia="Times New Roman" w:hAnsi="Times New Roman" w:cs="Times New Roman"/>
          <w:color w:val="202122"/>
          <w:sz w:val="24"/>
          <w:szCs w:val="24"/>
        </w:rPr>
        <w:t xml:space="preserve"> and in many respects lost their ties to Judaism</w:t>
      </w:r>
      <w:r w:rsidR="006856E6">
        <w:rPr>
          <w:rFonts w:ascii="Times New Roman" w:eastAsia="Times New Roman" w:hAnsi="Times New Roman" w:cs="Times New Roman"/>
          <w:color w:val="202122"/>
          <w:sz w:val="24"/>
          <w:szCs w:val="24"/>
        </w:rPr>
        <w:t xml:space="preserve"> –</w:t>
      </w:r>
      <w:r w:rsidR="00511F32">
        <w:rPr>
          <w:rFonts w:ascii="Times New Roman" w:eastAsia="Times New Roman" w:hAnsi="Times New Roman" w:cs="Times New Roman"/>
          <w:color w:val="202122"/>
          <w:sz w:val="24"/>
          <w:szCs w:val="24"/>
        </w:rPr>
        <w:t xml:space="preserve"> were at a complete loss when they arrived in the ghetto. </w:t>
      </w:r>
      <w:commentRangeStart w:id="17"/>
      <w:r w:rsidR="00511F32">
        <w:rPr>
          <w:rFonts w:ascii="Times New Roman" w:eastAsia="Times New Roman" w:hAnsi="Times New Roman" w:cs="Times New Roman"/>
          <w:color w:val="202122"/>
          <w:sz w:val="24"/>
          <w:szCs w:val="24"/>
        </w:rPr>
        <w:t xml:space="preserve">A. Movshezon </w:t>
      </w:r>
      <w:commentRangeEnd w:id="17"/>
      <w:r w:rsidR="00511F32">
        <w:rPr>
          <w:rStyle w:val="CommentReference"/>
        </w:rPr>
        <w:commentReference w:id="17"/>
      </w:r>
      <w:r w:rsidR="00511F32">
        <w:rPr>
          <w:rFonts w:ascii="Times New Roman" w:eastAsia="Times New Roman" w:hAnsi="Times New Roman" w:cs="Times New Roman"/>
          <w:color w:val="202122"/>
          <w:sz w:val="24"/>
          <w:szCs w:val="24"/>
        </w:rPr>
        <w:t>stated in her testimony that “people who had received a different education looked at us with scorn. The old people told us that what was happening was punishment for having abandoned or Judaism.”</w:t>
      </w:r>
    </w:p>
    <w:p w14:paraId="7EEA9624" w14:textId="4AA010EB" w:rsidR="00511F32" w:rsidRDefault="00511F32"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Inside the ghetto, unlike elsewhere,</w:t>
      </w:r>
      <w:r w:rsidR="0092675E">
        <w:rPr>
          <w:rFonts w:ascii="Times New Roman" w:eastAsia="Times New Roman" w:hAnsi="Times New Roman" w:cs="Times New Roman"/>
          <w:color w:val="202122"/>
          <w:sz w:val="24"/>
          <w:szCs w:val="24"/>
        </w:rPr>
        <w:t xml:space="preserve"> the violent incidents that began at the start of the occupation continued. Rape, looting,</w:t>
      </w:r>
      <w:r w:rsidR="006856E6">
        <w:rPr>
          <w:rFonts w:ascii="Times New Roman" w:eastAsia="Times New Roman" w:hAnsi="Times New Roman" w:cs="Times New Roman"/>
          <w:color w:val="202122"/>
          <w:sz w:val="24"/>
          <w:szCs w:val="24"/>
        </w:rPr>
        <w:t xml:space="preserve"> and pursuits</w:t>
      </w:r>
      <w:r w:rsidR="0092675E">
        <w:rPr>
          <w:rFonts w:ascii="Times New Roman" w:eastAsia="Times New Roman" w:hAnsi="Times New Roman" w:cs="Times New Roman"/>
          <w:color w:val="202122"/>
          <w:sz w:val="24"/>
          <w:szCs w:val="24"/>
        </w:rPr>
        <w:t xml:space="preserve">, even within the closed ghetto, were </w:t>
      </w:r>
      <w:r w:rsidR="0092675E">
        <w:rPr>
          <w:rFonts w:ascii="Times New Roman" w:eastAsia="Times New Roman" w:hAnsi="Times New Roman" w:cs="Times New Roman"/>
          <w:color w:val="202122"/>
          <w:sz w:val="24"/>
          <w:szCs w:val="24"/>
        </w:rPr>
        <w:lastRenderedPageBreak/>
        <w:t>daily</w:t>
      </w:r>
      <w:r w:rsidR="00653DFB">
        <w:rPr>
          <w:rFonts w:ascii="Times New Roman" w:eastAsia="Times New Roman" w:hAnsi="Times New Roman" w:cs="Times New Roman"/>
          <w:color w:val="202122"/>
          <w:sz w:val="24"/>
          <w:szCs w:val="24"/>
        </w:rPr>
        <w:t xml:space="preserve"> occurrences</w:t>
      </w:r>
      <w:r w:rsidR="0092675E">
        <w:rPr>
          <w:rFonts w:ascii="Times New Roman" w:eastAsia="Times New Roman" w:hAnsi="Times New Roman" w:cs="Times New Roman"/>
          <w:color w:val="202122"/>
          <w:sz w:val="24"/>
          <w:szCs w:val="24"/>
        </w:rPr>
        <w:t>.</w:t>
      </w:r>
      <w:r w:rsidR="00244B55">
        <w:rPr>
          <w:rFonts w:ascii="Times New Roman" w:eastAsia="Times New Roman" w:hAnsi="Times New Roman" w:cs="Times New Roman"/>
          <w:color w:val="202122"/>
          <w:sz w:val="24"/>
          <w:szCs w:val="24"/>
        </w:rPr>
        <w:t xml:space="preserve"> A large </w:t>
      </w:r>
      <w:r w:rsidR="00223E80">
        <w:rPr>
          <w:rFonts w:ascii="Times New Roman" w:eastAsia="Times New Roman" w:hAnsi="Times New Roman" w:cs="Times New Roman"/>
          <w:color w:val="202122"/>
          <w:sz w:val="24"/>
          <w:szCs w:val="24"/>
        </w:rPr>
        <w:t>pit</w:t>
      </w:r>
      <w:r w:rsidR="00244B55">
        <w:rPr>
          <w:rFonts w:ascii="Times New Roman" w:eastAsia="Times New Roman" w:hAnsi="Times New Roman" w:cs="Times New Roman"/>
          <w:color w:val="202122"/>
          <w:sz w:val="24"/>
          <w:szCs w:val="24"/>
        </w:rPr>
        <w:t xml:space="preserve"> was dug in the cemetery, and Jews who had “sinned” were shot into it – </w:t>
      </w:r>
      <w:r w:rsidR="007D0575">
        <w:rPr>
          <w:rFonts w:ascii="Times New Roman" w:eastAsia="Times New Roman" w:hAnsi="Times New Roman" w:cs="Times New Roman"/>
          <w:color w:val="202122"/>
          <w:sz w:val="24"/>
          <w:szCs w:val="24"/>
        </w:rPr>
        <w:t xml:space="preserve">one </w:t>
      </w:r>
      <w:r w:rsidR="0085120A">
        <w:rPr>
          <w:rFonts w:ascii="Times New Roman" w:eastAsia="Times New Roman" w:hAnsi="Times New Roman" w:cs="Times New Roman"/>
          <w:color w:val="202122"/>
          <w:sz w:val="24"/>
          <w:szCs w:val="24"/>
        </w:rPr>
        <w:t>for</w:t>
      </w:r>
      <w:r w:rsidR="007D0575">
        <w:rPr>
          <w:rFonts w:ascii="Times New Roman" w:eastAsia="Times New Roman" w:hAnsi="Times New Roman" w:cs="Times New Roman"/>
          <w:color w:val="202122"/>
          <w:sz w:val="24"/>
          <w:szCs w:val="24"/>
        </w:rPr>
        <w:t xml:space="preserve"> walking too close to the fence, another for not removing his hat for a German, and another for not wearing a yellow star. </w:t>
      </w:r>
      <w:r w:rsidR="00653DFB">
        <w:rPr>
          <w:rFonts w:ascii="Times New Roman" w:eastAsia="Times New Roman" w:hAnsi="Times New Roman" w:cs="Times New Roman"/>
          <w:color w:val="202122"/>
          <w:sz w:val="24"/>
          <w:szCs w:val="24"/>
        </w:rPr>
        <w:t xml:space="preserve">Assaults and </w:t>
      </w:r>
      <w:r w:rsidR="0085120A">
        <w:rPr>
          <w:rFonts w:ascii="Times New Roman" w:eastAsia="Times New Roman" w:hAnsi="Times New Roman" w:cs="Times New Roman"/>
          <w:color w:val="202122"/>
          <w:sz w:val="24"/>
          <w:szCs w:val="24"/>
        </w:rPr>
        <w:t xml:space="preserve">abductions </w:t>
      </w:r>
      <w:r w:rsidR="00653DFB">
        <w:rPr>
          <w:rFonts w:ascii="Times New Roman" w:eastAsia="Times New Roman" w:hAnsi="Times New Roman" w:cs="Times New Roman"/>
          <w:color w:val="202122"/>
          <w:sz w:val="24"/>
          <w:szCs w:val="24"/>
        </w:rPr>
        <w:t xml:space="preserve">were daily events. Roads would </w:t>
      </w:r>
      <w:r w:rsidR="0085120A">
        <w:rPr>
          <w:rFonts w:ascii="Times New Roman" w:eastAsia="Times New Roman" w:hAnsi="Times New Roman" w:cs="Times New Roman"/>
          <w:color w:val="202122"/>
          <w:sz w:val="24"/>
          <w:szCs w:val="24"/>
        </w:rPr>
        <w:t>suddenly</w:t>
      </w:r>
      <w:r w:rsidR="00653DFB">
        <w:rPr>
          <w:rFonts w:ascii="Times New Roman" w:eastAsia="Times New Roman" w:hAnsi="Times New Roman" w:cs="Times New Roman"/>
          <w:color w:val="202122"/>
          <w:sz w:val="24"/>
          <w:szCs w:val="24"/>
        </w:rPr>
        <w:t xml:space="preserve"> be blocked, and anyone who fell into the Germans’ hands would be forced onto trucks, never to return.</w:t>
      </w:r>
    </w:p>
    <w:p w14:paraId="1C3463FC" w14:textId="7E881C28" w:rsidR="009C68E4" w:rsidRDefault="009C68E4"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It is estimated that more than 5,000 Jews were abducted and killed in August 1941</w:t>
      </w:r>
      <w:r w:rsidR="00096DDE">
        <w:rPr>
          <w:rFonts w:ascii="Times New Roman" w:eastAsia="Times New Roman" w:hAnsi="Times New Roman" w:cs="Times New Roman"/>
          <w:color w:val="202122"/>
          <w:sz w:val="24"/>
          <w:szCs w:val="24"/>
        </w:rPr>
        <w:t xml:space="preserve">, </w:t>
      </w:r>
      <w:r w:rsidR="00F7739A">
        <w:rPr>
          <w:rFonts w:ascii="Times New Roman" w:eastAsia="Times New Roman" w:hAnsi="Times New Roman" w:cs="Times New Roman"/>
          <w:color w:val="202122"/>
          <w:sz w:val="24"/>
          <w:szCs w:val="24"/>
        </w:rPr>
        <w:t>and the</w:t>
      </w:r>
      <w:r w:rsidR="00096DDE">
        <w:rPr>
          <w:rFonts w:ascii="Times New Roman" w:eastAsia="Times New Roman" w:hAnsi="Times New Roman" w:cs="Times New Roman"/>
          <w:color w:val="202122"/>
          <w:sz w:val="24"/>
          <w:szCs w:val="24"/>
        </w:rPr>
        <w:t xml:space="preserve"> sporadic killing continued. The EK8 </w:t>
      </w:r>
      <w:r w:rsidR="00096DDE" w:rsidRPr="00096DDE">
        <w:rPr>
          <w:rFonts w:ascii="Times New Roman" w:eastAsia="Times New Roman" w:hAnsi="Times New Roman" w:cs="Times New Roman"/>
          <w:color w:val="202122"/>
          <w:sz w:val="24"/>
          <w:szCs w:val="24"/>
        </w:rPr>
        <w:t>Einsatzgruppen</w:t>
      </w:r>
      <w:r w:rsidR="00096DDE">
        <w:rPr>
          <w:rFonts w:ascii="Times New Roman" w:eastAsia="Times New Roman" w:hAnsi="Times New Roman" w:cs="Times New Roman"/>
          <w:color w:val="202122"/>
          <w:sz w:val="24"/>
          <w:szCs w:val="24"/>
        </w:rPr>
        <w:t xml:space="preserve"> (</w:t>
      </w:r>
      <w:commentRangeStart w:id="18"/>
      <w:r w:rsidR="00096DDE">
        <w:rPr>
          <w:rFonts w:ascii="Times New Roman" w:eastAsia="Times New Roman" w:hAnsi="Times New Roman" w:cs="Times New Roman"/>
          <w:color w:val="202122"/>
          <w:sz w:val="24"/>
          <w:szCs w:val="24"/>
        </w:rPr>
        <w:t>Action Squad</w:t>
      </w:r>
      <w:commentRangeEnd w:id="18"/>
      <w:r w:rsidR="001A439F">
        <w:rPr>
          <w:rStyle w:val="CommentReference"/>
        </w:rPr>
        <w:commentReference w:id="18"/>
      </w:r>
      <w:r w:rsidR="00096DDE">
        <w:rPr>
          <w:rFonts w:ascii="Times New Roman" w:eastAsia="Times New Roman" w:hAnsi="Times New Roman" w:cs="Times New Roman"/>
          <w:color w:val="202122"/>
          <w:sz w:val="24"/>
          <w:szCs w:val="24"/>
        </w:rPr>
        <w:t>) came to Minsk for six weeks, during which it committed seven massacres of Jews. Six of those massacres resulted in the slaughter of at least 800 Jews</w:t>
      </w:r>
      <w:r w:rsidR="001A439F">
        <w:rPr>
          <w:rFonts w:ascii="Times New Roman" w:eastAsia="Times New Roman" w:hAnsi="Times New Roman" w:cs="Times New Roman"/>
          <w:color w:val="202122"/>
          <w:sz w:val="24"/>
          <w:szCs w:val="24"/>
        </w:rPr>
        <w:t>. The seventh, at which SS leader Heinrich Himmler was present, resulted in the slaughter of about 300 Jews. All this occurred even before the</w:t>
      </w:r>
      <w:r w:rsidR="003C36B1">
        <w:rPr>
          <w:rFonts w:ascii="Times New Roman" w:eastAsia="Times New Roman" w:hAnsi="Times New Roman" w:cs="Times New Roman"/>
          <w:color w:val="202122"/>
          <w:sz w:val="24"/>
          <w:szCs w:val="24"/>
        </w:rPr>
        <w:t xml:space="preserve"> major </w:t>
      </w:r>
      <w:r w:rsidR="00041ECF">
        <w:rPr>
          <w:rFonts w:ascii="Times New Roman" w:eastAsia="Times New Roman" w:hAnsi="Times New Roman" w:cs="Times New Roman"/>
          <w:i/>
          <w:iCs/>
          <w:color w:val="202122"/>
          <w:sz w:val="24"/>
          <w:szCs w:val="24"/>
        </w:rPr>
        <w:t>a</w:t>
      </w:r>
      <w:r w:rsidR="003C36B1" w:rsidRPr="003722CF">
        <w:rPr>
          <w:rFonts w:ascii="Times New Roman" w:eastAsia="Times New Roman" w:hAnsi="Times New Roman" w:cs="Times New Roman"/>
          <w:i/>
          <w:iCs/>
          <w:color w:val="202122"/>
          <w:sz w:val="24"/>
          <w:szCs w:val="24"/>
        </w:rPr>
        <w:t>ktion</w:t>
      </w:r>
      <w:r w:rsidR="003C36B1">
        <w:rPr>
          <w:rFonts w:ascii="Times New Roman" w:eastAsia="Times New Roman" w:hAnsi="Times New Roman" w:cs="Times New Roman"/>
          <w:color w:val="202122"/>
          <w:sz w:val="24"/>
          <w:szCs w:val="24"/>
        </w:rPr>
        <w:t xml:space="preserve"> massacres began.</w:t>
      </w:r>
    </w:p>
    <w:p w14:paraId="31AA1F24" w14:textId="062068F3" w:rsidR="003C36B1" w:rsidRDefault="003C36B1" w:rsidP="002C4BA4">
      <w:pPr>
        <w:bidi w:val="0"/>
        <w:spacing w:before="240" w:after="240" w:line="276" w:lineRule="auto"/>
        <w:jc w:val="both"/>
        <w:rPr>
          <w:rFonts w:ascii="Times New Roman" w:eastAsia="Times New Roman" w:hAnsi="Times New Roman" w:cs="Times New Roman"/>
          <w:color w:val="202122"/>
          <w:sz w:val="24"/>
          <w:szCs w:val="24"/>
        </w:rPr>
      </w:pPr>
      <w:r w:rsidRPr="00AD539E">
        <w:rPr>
          <w:rFonts w:ascii="Times New Roman" w:eastAsia="Times New Roman" w:hAnsi="Times New Roman" w:cs="Times New Roman"/>
          <w:color w:val="202122"/>
          <w:sz w:val="24"/>
          <w:szCs w:val="24"/>
          <w:highlight w:val="yellow"/>
        </w:rPr>
        <w:t xml:space="preserve">Dr. Daniel </w:t>
      </w:r>
      <w:bookmarkStart w:id="19" w:name="_Hlk109393637"/>
      <w:r w:rsidRPr="00AD539E">
        <w:rPr>
          <w:rFonts w:ascii="Times New Roman" w:eastAsia="Times New Roman" w:hAnsi="Times New Roman" w:cs="Times New Roman"/>
          <w:color w:val="202122"/>
          <w:sz w:val="24"/>
          <w:szCs w:val="24"/>
          <w:highlight w:val="yellow"/>
        </w:rPr>
        <w:t>Romanovsky</w:t>
      </w:r>
      <w:bookmarkEnd w:id="19"/>
      <w:r w:rsidRPr="00AD539E">
        <w:rPr>
          <w:rFonts w:ascii="Times New Roman" w:eastAsia="Times New Roman" w:hAnsi="Times New Roman" w:cs="Times New Roman"/>
          <w:color w:val="202122"/>
          <w:sz w:val="24"/>
          <w:szCs w:val="24"/>
          <w:highlight w:val="yellow"/>
        </w:rPr>
        <w:t>:</w:t>
      </w:r>
      <w:r w:rsidR="00E465BD" w:rsidRPr="00AD539E">
        <w:rPr>
          <w:rFonts w:ascii="Times New Roman" w:eastAsia="Times New Roman" w:hAnsi="Times New Roman" w:cs="Times New Roman"/>
          <w:color w:val="202122"/>
          <w:sz w:val="24"/>
          <w:szCs w:val="24"/>
          <w:highlight w:val="yellow"/>
        </w:rPr>
        <w:t xml:space="preserve"> Such killings continued throughout the ghetto’s existence, in parallel with truly large-scale mass slaughter. Whether it was night or day, no Jews in Minsk could be sure that they were not about to be killed, that they would not be caught and killed somewhere in the </w:t>
      </w:r>
      <w:r w:rsidR="00AD539E">
        <w:rPr>
          <w:rFonts w:ascii="Times New Roman" w:eastAsia="Times New Roman" w:hAnsi="Times New Roman" w:cs="Times New Roman"/>
          <w:color w:val="202122"/>
          <w:sz w:val="24"/>
          <w:szCs w:val="24"/>
          <w:highlight w:val="yellow"/>
        </w:rPr>
        <w:t xml:space="preserve">city’s </w:t>
      </w:r>
      <w:r w:rsidR="00E465BD" w:rsidRPr="00AD539E">
        <w:rPr>
          <w:rFonts w:ascii="Times New Roman" w:eastAsia="Times New Roman" w:hAnsi="Times New Roman" w:cs="Times New Roman"/>
          <w:color w:val="202122"/>
          <w:sz w:val="24"/>
          <w:szCs w:val="24"/>
          <w:highlight w:val="yellow"/>
        </w:rPr>
        <w:t>outskirts.</w:t>
      </w:r>
      <w:r w:rsidR="00AD539E">
        <w:rPr>
          <w:rFonts w:ascii="Times New Roman" w:eastAsia="Times New Roman" w:hAnsi="Times New Roman" w:cs="Times New Roman"/>
          <w:color w:val="202122"/>
          <w:sz w:val="24"/>
          <w:szCs w:val="24"/>
        </w:rPr>
        <w:t xml:space="preserve"> </w:t>
      </w:r>
    </w:p>
    <w:p w14:paraId="2466DB57" w14:textId="5824340D" w:rsidR="00AD539E" w:rsidRDefault="00AD539E"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Irit: </w:t>
      </w:r>
      <w:r w:rsidR="00DB51BD">
        <w:rPr>
          <w:rFonts w:ascii="Times New Roman" w:eastAsia="Times New Roman" w:hAnsi="Times New Roman" w:cs="Times New Roman"/>
          <w:color w:val="202122"/>
          <w:sz w:val="24"/>
          <w:szCs w:val="24"/>
        </w:rPr>
        <w:t xml:space="preserve">In his book, </w:t>
      </w:r>
      <w:r>
        <w:rPr>
          <w:rFonts w:ascii="Times New Roman" w:eastAsia="Times New Roman" w:hAnsi="Times New Roman" w:cs="Times New Roman"/>
          <w:color w:val="202122"/>
          <w:sz w:val="24"/>
          <w:szCs w:val="24"/>
        </w:rPr>
        <w:t xml:space="preserve">Y. Greenstein </w:t>
      </w:r>
      <w:r w:rsidR="00DB51BD">
        <w:rPr>
          <w:rFonts w:ascii="Times New Roman" w:eastAsia="Times New Roman" w:hAnsi="Times New Roman" w:cs="Times New Roman"/>
          <w:color w:val="202122"/>
          <w:sz w:val="24"/>
          <w:szCs w:val="24"/>
        </w:rPr>
        <w:t>wrote: “</w:t>
      </w:r>
      <w:r w:rsidR="007D687A">
        <w:rPr>
          <w:rFonts w:ascii="Times New Roman" w:eastAsia="Times New Roman" w:hAnsi="Times New Roman" w:cs="Times New Roman"/>
          <w:color w:val="202122"/>
          <w:sz w:val="24"/>
          <w:szCs w:val="24"/>
        </w:rPr>
        <w:t xml:space="preserve">The Minsk ghetto had a terrifying exterior. Several streets surrounding Jubilee Square in the old part of the city were </w:t>
      </w:r>
      <w:r w:rsidR="00E35F7A">
        <w:rPr>
          <w:rFonts w:ascii="Times New Roman" w:eastAsia="Times New Roman" w:hAnsi="Times New Roman" w:cs="Times New Roman"/>
          <w:color w:val="202122"/>
          <w:sz w:val="24"/>
          <w:szCs w:val="24"/>
        </w:rPr>
        <w:t>fenced off with</w:t>
      </w:r>
      <w:r w:rsidR="007D687A">
        <w:rPr>
          <w:rFonts w:ascii="Times New Roman" w:eastAsia="Times New Roman" w:hAnsi="Times New Roman" w:cs="Times New Roman"/>
          <w:color w:val="202122"/>
          <w:sz w:val="24"/>
          <w:szCs w:val="24"/>
        </w:rPr>
        <w:t xml:space="preserve"> barbed wire. The houses had been broken into and torn up. The</w:t>
      </w:r>
      <w:r w:rsidR="00E35F7A">
        <w:rPr>
          <w:rFonts w:ascii="Times New Roman" w:eastAsia="Times New Roman" w:hAnsi="Times New Roman" w:cs="Times New Roman"/>
          <w:color w:val="202122"/>
          <w:sz w:val="24"/>
          <w:szCs w:val="24"/>
        </w:rPr>
        <w:t>ir</w:t>
      </w:r>
      <w:r w:rsidR="007D687A">
        <w:rPr>
          <w:rFonts w:ascii="Times New Roman" w:eastAsia="Times New Roman" w:hAnsi="Times New Roman" w:cs="Times New Roman"/>
          <w:color w:val="202122"/>
          <w:sz w:val="24"/>
          <w:szCs w:val="24"/>
        </w:rPr>
        <w:t xml:space="preserve"> fences and every piece of wood had been uprooted to be used as firewood for heating…. There were no yards, and the old wooden sheds stood </w:t>
      </w:r>
      <w:r w:rsidR="00E35F7A">
        <w:rPr>
          <w:rFonts w:ascii="Times New Roman" w:eastAsia="Times New Roman" w:hAnsi="Times New Roman" w:cs="Times New Roman"/>
          <w:color w:val="202122"/>
          <w:sz w:val="24"/>
          <w:szCs w:val="24"/>
        </w:rPr>
        <w:t>in isolation</w:t>
      </w:r>
      <w:r w:rsidR="007D687A">
        <w:rPr>
          <w:rFonts w:ascii="Times New Roman" w:eastAsia="Times New Roman" w:hAnsi="Times New Roman" w:cs="Times New Roman"/>
          <w:color w:val="202122"/>
          <w:sz w:val="24"/>
          <w:szCs w:val="24"/>
        </w:rPr>
        <w:t>…. Most of the windows had been ripped out, replaced with rags and grimy old boards.”</w:t>
      </w:r>
    </w:p>
    <w:p w14:paraId="0C273400" w14:textId="367374AB" w:rsidR="00653DFB" w:rsidRDefault="006A39AD"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The housing situation was unbearable. </w:t>
      </w:r>
      <w:r w:rsidR="00530B4D">
        <w:rPr>
          <w:rFonts w:ascii="Times New Roman" w:eastAsia="Times New Roman" w:hAnsi="Times New Roman" w:cs="Times New Roman"/>
          <w:color w:val="202122"/>
          <w:sz w:val="24"/>
          <w:szCs w:val="24"/>
        </w:rPr>
        <w:t xml:space="preserve">Calculations show that each person was allocated </w:t>
      </w:r>
      <w:r w:rsidR="00270B05">
        <w:rPr>
          <w:rFonts w:ascii="Times New Roman" w:eastAsia="Times New Roman" w:hAnsi="Times New Roman" w:cs="Times New Roman"/>
          <w:color w:val="202122"/>
          <w:sz w:val="24"/>
          <w:szCs w:val="24"/>
        </w:rPr>
        <w:t>1.5</w:t>
      </w:r>
      <w:r w:rsidR="00530B4D">
        <w:rPr>
          <w:rFonts w:ascii="Times New Roman" w:eastAsia="Times New Roman" w:hAnsi="Times New Roman" w:cs="Times New Roman"/>
          <w:color w:val="202122"/>
          <w:sz w:val="24"/>
          <w:szCs w:val="24"/>
        </w:rPr>
        <w:t xml:space="preserve"> </w:t>
      </w:r>
      <w:r w:rsidR="00E35F7A">
        <w:rPr>
          <w:rFonts w:ascii="Times New Roman" w:eastAsia="Times New Roman" w:hAnsi="Times New Roman" w:cs="Times New Roman"/>
          <w:color w:val="202122"/>
          <w:sz w:val="24"/>
          <w:szCs w:val="24"/>
        </w:rPr>
        <w:t>square meters</w:t>
      </w:r>
      <w:r w:rsidR="00530B4D">
        <w:rPr>
          <w:rFonts w:ascii="Times New Roman" w:eastAsia="Times New Roman" w:hAnsi="Times New Roman" w:cs="Times New Roman"/>
          <w:color w:val="202122"/>
          <w:sz w:val="24"/>
          <w:szCs w:val="24"/>
        </w:rPr>
        <w:t>. Several families were crammed into every</w:t>
      </w:r>
      <w:r w:rsidR="00270B05">
        <w:rPr>
          <w:rFonts w:ascii="Times New Roman" w:eastAsia="Times New Roman" w:hAnsi="Times New Roman" w:cs="Times New Roman"/>
          <w:color w:val="202122"/>
          <w:sz w:val="24"/>
          <w:szCs w:val="24"/>
        </w:rPr>
        <w:t xml:space="preserve"> room no matter how small</w:t>
      </w:r>
      <w:r w:rsidR="00530B4D">
        <w:rPr>
          <w:rFonts w:ascii="Times New Roman" w:eastAsia="Times New Roman" w:hAnsi="Times New Roman" w:cs="Times New Roman"/>
          <w:color w:val="202122"/>
          <w:sz w:val="24"/>
          <w:szCs w:val="24"/>
        </w:rPr>
        <w:t xml:space="preserve">. </w:t>
      </w:r>
      <w:r w:rsidR="00D10AE5">
        <w:rPr>
          <w:rFonts w:ascii="Times New Roman" w:eastAsia="Times New Roman" w:hAnsi="Times New Roman" w:cs="Times New Roman"/>
          <w:color w:val="202122"/>
          <w:sz w:val="24"/>
          <w:szCs w:val="24"/>
        </w:rPr>
        <w:t>At night not everyone had</w:t>
      </w:r>
      <w:r w:rsidR="00270B05">
        <w:rPr>
          <w:rFonts w:ascii="Times New Roman" w:eastAsia="Times New Roman" w:hAnsi="Times New Roman" w:cs="Times New Roman"/>
          <w:color w:val="202122"/>
          <w:sz w:val="24"/>
          <w:szCs w:val="24"/>
        </w:rPr>
        <w:t xml:space="preserve"> space </w:t>
      </w:r>
      <w:r w:rsidR="00D10AE5">
        <w:rPr>
          <w:rFonts w:ascii="Times New Roman" w:eastAsia="Times New Roman" w:hAnsi="Times New Roman" w:cs="Times New Roman"/>
          <w:color w:val="202122"/>
          <w:sz w:val="24"/>
          <w:szCs w:val="24"/>
        </w:rPr>
        <w:t xml:space="preserve">on the floor. </w:t>
      </w:r>
      <w:r w:rsidR="0040005E">
        <w:rPr>
          <w:rFonts w:ascii="Times New Roman" w:eastAsia="Times New Roman" w:hAnsi="Times New Roman" w:cs="Times New Roman"/>
          <w:color w:val="202122"/>
          <w:sz w:val="24"/>
          <w:szCs w:val="24"/>
        </w:rPr>
        <w:t xml:space="preserve">The electricity was disconnected, and candles or kerosene lamps, if available, were used for lighting. </w:t>
      </w:r>
      <w:r w:rsidR="0049348D">
        <w:rPr>
          <w:rFonts w:ascii="Times New Roman" w:eastAsia="Times New Roman" w:hAnsi="Times New Roman" w:cs="Times New Roman"/>
          <w:color w:val="202122"/>
          <w:sz w:val="24"/>
          <w:szCs w:val="24"/>
        </w:rPr>
        <w:t>For heating and cooking, people started using pieces of wood that were smuggled into the ghetto, after all the wooden fences and sidewalks had been disassembled and all the household furniture used for kindling. Anything that could burn was used for heating during the cold spells. The ghetto had no running water</w:t>
      </w:r>
      <w:r w:rsidR="00AA4340">
        <w:rPr>
          <w:rFonts w:ascii="Times New Roman" w:eastAsia="Times New Roman" w:hAnsi="Times New Roman" w:cs="Times New Roman"/>
          <w:color w:val="202122"/>
          <w:sz w:val="24"/>
          <w:szCs w:val="24"/>
        </w:rPr>
        <w:t>, and the Jews had to carry buckets with water from the pump located within the ghetto.</w:t>
      </w:r>
      <w:r w:rsidR="003E6A19">
        <w:rPr>
          <w:rFonts w:ascii="Times New Roman" w:eastAsia="Times New Roman" w:hAnsi="Times New Roman" w:cs="Times New Roman"/>
          <w:color w:val="202122"/>
          <w:sz w:val="24"/>
          <w:szCs w:val="24"/>
        </w:rPr>
        <w:t xml:space="preserve"> Every day groups of</w:t>
      </w:r>
      <w:r w:rsidR="009D0EA2">
        <w:rPr>
          <w:rFonts w:ascii="Times New Roman" w:eastAsia="Times New Roman" w:hAnsi="Times New Roman" w:cs="Times New Roman"/>
          <w:color w:val="202122"/>
          <w:sz w:val="24"/>
          <w:szCs w:val="24"/>
        </w:rPr>
        <w:t xml:space="preserve"> people </w:t>
      </w:r>
      <w:r w:rsidR="003E6A19">
        <w:rPr>
          <w:rFonts w:ascii="Times New Roman" w:eastAsia="Times New Roman" w:hAnsi="Times New Roman" w:cs="Times New Roman"/>
          <w:color w:val="202122"/>
          <w:sz w:val="24"/>
          <w:szCs w:val="24"/>
        </w:rPr>
        <w:t>were taken out of the ghetto</w:t>
      </w:r>
      <w:r w:rsidR="009D0EA2">
        <w:rPr>
          <w:rFonts w:ascii="Times New Roman" w:eastAsia="Times New Roman" w:hAnsi="Times New Roman" w:cs="Times New Roman"/>
          <w:color w:val="202122"/>
          <w:sz w:val="24"/>
          <w:szCs w:val="24"/>
        </w:rPr>
        <w:t xml:space="preserve"> to serve as laborers in </w:t>
      </w:r>
      <w:r w:rsidR="003E6A19">
        <w:rPr>
          <w:rFonts w:ascii="Times New Roman" w:eastAsia="Times New Roman" w:hAnsi="Times New Roman" w:cs="Times New Roman"/>
          <w:color w:val="202122"/>
          <w:sz w:val="24"/>
          <w:szCs w:val="24"/>
        </w:rPr>
        <w:t>factories established by German companies</w:t>
      </w:r>
      <w:r w:rsidR="00B6067E">
        <w:rPr>
          <w:rFonts w:ascii="Times New Roman" w:eastAsia="Times New Roman" w:hAnsi="Times New Roman" w:cs="Times New Roman"/>
          <w:color w:val="202122"/>
          <w:sz w:val="24"/>
          <w:szCs w:val="24"/>
        </w:rPr>
        <w:t xml:space="preserve"> in </w:t>
      </w:r>
      <w:r w:rsidR="003E6A19">
        <w:rPr>
          <w:rFonts w:ascii="Times New Roman" w:eastAsia="Times New Roman" w:hAnsi="Times New Roman" w:cs="Times New Roman"/>
          <w:color w:val="202122"/>
          <w:sz w:val="24"/>
          <w:szCs w:val="24"/>
        </w:rPr>
        <w:t>the city</w:t>
      </w:r>
      <w:r w:rsidR="009D0EA2">
        <w:rPr>
          <w:rFonts w:ascii="Times New Roman" w:eastAsia="Times New Roman" w:hAnsi="Times New Roman" w:cs="Times New Roman"/>
          <w:color w:val="202122"/>
          <w:sz w:val="24"/>
          <w:szCs w:val="24"/>
        </w:rPr>
        <w:t xml:space="preserve">. They usually had to walk 5-6 km in each direction. Their workday lasted from 7 a.m. to 6 p.m. </w:t>
      </w:r>
      <w:r w:rsidR="00AE3CF3">
        <w:rPr>
          <w:rFonts w:ascii="Times New Roman" w:eastAsia="Times New Roman" w:hAnsi="Times New Roman" w:cs="Times New Roman"/>
          <w:color w:val="202122"/>
          <w:sz w:val="24"/>
          <w:szCs w:val="24"/>
        </w:rPr>
        <w:t xml:space="preserve">The Jews who were used for manual labor suffered from the strenuous nature of the work, the scant amount of food they received, and the violence inflicted by their </w:t>
      </w:r>
      <w:r w:rsidR="002D1783">
        <w:rPr>
          <w:rFonts w:ascii="Times New Roman" w:eastAsia="Times New Roman" w:hAnsi="Times New Roman" w:cs="Times New Roman"/>
          <w:color w:val="202122"/>
          <w:sz w:val="24"/>
          <w:szCs w:val="24"/>
        </w:rPr>
        <w:t>supervisors</w:t>
      </w:r>
      <w:r w:rsidR="00AE3CF3">
        <w:rPr>
          <w:rFonts w:ascii="Times New Roman" w:eastAsia="Times New Roman" w:hAnsi="Times New Roman" w:cs="Times New Roman"/>
          <w:color w:val="202122"/>
          <w:sz w:val="24"/>
          <w:szCs w:val="24"/>
        </w:rPr>
        <w:t xml:space="preserve">. </w:t>
      </w:r>
    </w:p>
    <w:p w14:paraId="0A1D3B69" w14:textId="37C4E2DD" w:rsidR="00E9122B" w:rsidRDefault="00E9122B"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But anyone who did not work was destined to starve to death along with their families. </w:t>
      </w:r>
    </w:p>
    <w:p w14:paraId="7B9C1FF9" w14:textId="68520F1D" w:rsidR="00E9122B" w:rsidRDefault="00071DC0"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A special fate awaited children: They faced a daily battle for survival. Picking through garbage, collecting peels and crumbs, and going from home to home begging for handouts. </w:t>
      </w:r>
      <w:r w:rsidR="00857B72">
        <w:rPr>
          <w:rFonts w:ascii="Times New Roman" w:eastAsia="Times New Roman" w:hAnsi="Times New Roman" w:cs="Times New Roman"/>
          <w:color w:val="202122"/>
          <w:sz w:val="24"/>
          <w:szCs w:val="24"/>
        </w:rPr>
        <w:t xml:space="preserve">Children played an inestimably major part in smuggling food into the ghetto. </w:t>
      </w:r>
      <w:r w:rsidR="001B1C31">
        <w:rPr>
          <w:rFonts w:ascii="Times New Roman" w:eastAsia="Times New Roman" w:hAnsi="Times New Roman" w:cs="Times New Roman"/>
          <w:color w:val="202122"/>
          <w:sz w:val="24"/>
          <w:szCs w:val="24"/>
        </w:rPr>
        <w:lastRenderedPageBreak/>
        <w:t>They would squeeze through the fences, sneak</w:t>
      </w:r>
      <w:r w:rsidR="0086635E">
        <w:rPr>
          <w:rFonts w:ascii="Times New Roman" w:eastAsia="Times New Roman" w:hAnsi="Times New Roman" w:cs="Times New Roman"/>
          <w:color w:val="202122"/>
          <w:sz w:val="24"/>
          <w:szCs w:val="24"/>
        </w:rPr>
        <w:t>ing</w:t>
      </w:r>
      <w:r w:rsidR="001B1C31">
        <w:rPr>
          <w:rFonts w:ascii="Times New Roman" w:eastAsia="Times New Roman" w:hAnsi="Times New Roman" w:cs="Times New Roman"/>
          <w:color w:val="202122"/>
          <w:sz w:val="24"/>
          <w:szCs w:val="24"/>
        </w:rPr>
        <w:t xml:space="preserve"> out</w:t>
      </w:r>
      <w:r w:rsidR="0086635E">
        <w:rPr>
          <w:rFonts w:ascii="Times New Roman" w:eastAsia="Times New Roman" w:hAnsi="Times New Roman" w:cs="Times New Roman"/>
          <w:color w:val="202122"/>
          <w:sz w:val="24"/>
          <w:szCs w:val="24"/>
        </w:rPr>
        <w:t xml:space="preserve"> to search far afield and scavenge for food. The children </w:t>
      </w:r>
      <w:r w:rsidR="0089611D">
        <w:rPr>
          <w:rFonts w:ascii="Times New Roman" w:eastAsia="Times New Roman" w:hAnsi="Times New Roman" w:cs="Times New Roman"/>
          <w:color w:val="202122"/>
          <w:sz w:val="24"/>
          <w:szCs w:val="24"/>
        </w:rPr>
        <w:t>were left</w:t>
      </w:r>
      <w:r w:rsidR="0086635E">
        <w:rPr>
          <w:rFonts w:ascii="Times New Roman" w:eastAsia="Times New Roman" w:hAnsi="Times New Roman" w:cs="Times New Roman"/>
          <w:color w:val="202122"/>
          <w:sz w:val="24"/>
          <w:szCs w:val="24"/>
        </w:rPr>
        <w:t xml:space="preserve"> alone while their parents worked, and they were not exempted from the sporadic slaughter and violence. </w:t>
      </w:r>
    </w:p>
    <w:p w14:paraId="320B475A" w14:textId="569AC7E1" w:rsidR="0086635E" w:rsidRDefault="0086635E"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The Judenrat was, as noted, </w:t>
      </w:r>
      <w:r w:rsidR="003722CF">
        <w:rPr>
          <w:rFonts w:ascii="Times New Roman" w:eastAsia="Times New Roman" w:hAnsi="Times New Roman" w:cs="Times New Roman"/>
          <w:color w:val="202122"/>
          <w:sz w:val="24"/>
          <w:szCs w:val="24"/>
        </w:rPr>
        <w:t>formed</w:t>
      </w:r>
      <w:r>
        <w:rPr>
          <w:rFonts w:ascii="Times New Roman" w:eastAsia="Times New Roman" w:hAnsi="Times New Roman" w:cs="Times New Roman"/>
          <w:color w:val="202122"/>
          <w:sz w:val="24"/>
          <w:szCs w:val="24"/>
        </w:rPr>
        <w:t xml:space="preserve"> in early 1941. </w:t>
      </w:r>
      <w:r w:rsidR="00EA78AB">
        <w:rPr>
          <w:rFonts w:ascii="Times New Roman" w:eastAsia="Times New Roman" w:hAnsi="Times New Roman" w:cs="Times New Roman"/>
          <w:color w:val="202122"/>
          <w:sz w:val="24"/>
          <w:szCs w:val="24"/>
        </w:rPr>
        <w:t xml:space="preserve">Because the community had lacked a leadership even before the war, the Germans </w:t>
      </w:r>
      <w:r w:rsidR="00374B00">
        <w:rPr>
          <w:rFonts w:ascii="Times New Roman" w:eastAsia="Times New Roman" w:hAnsi="Times New Roman" w:cs="Times New Roman"/>
          <w:color w:val="202122"/>
          <w:sz w:val="24"/>
          <w:szCs w:val="24"/>
        </w:rPr>
        <w:t xml:space="preserve">seized </w:t>
      </w:r>
      <w:r w:rsidR="00EA78AB">
        <w:rPr>
          <w:rFonts w:ascii="Times New Roman" w:eastAsia="Times New Roman" w:hAnsi="Times New Roman" w:cs="Times New Roman"/>
          <w:color w:val="202122"/>
          <w:sz w:val="24"/>
          <w:szCs w:val="24"/>
        </w:rPr>
        <w:t>ten Jewish men on Karl Marx Street, took</w:t>
      </w:r>
      <w:r w:rsidR="00374B00">
        <w:rPr>
          <w:rFonts w:ascii="Times New Roman" w:eastAsia="Times New Roman" w:hAnsi="Times New Roman" w:cs="Times New Roman"/>
          <w:color w:val="202122"/>
          <w:sz w:val="24"/>
          <w:szCs w:val="24"/>
        </w:rPr>
        <w:t xml:space="preserve"> them </w:t>
      </w:r>
      <w:r w:rsidR="00EA78AB">
        <w:rPr>
          <w:rFonts w:ascii="Times New Roman" w:eastAsia="Times New Roman" w:hAnsi="Times New Roman" w:cs="Times New Roman"/>
          <w:color w:val="202122"/>
          <w:sz w:val="24"/>
          <w:szCs w:val="24"/>
        </w:rPr>
        <w:t>to the</w:t>
      </w:r>
      <w:r w:rsidR="00374B00">
        <w:rPr>
          <w:rFonts w:ascii="Times New Roman" w:eastAsia="Times New Roman" w:hAnsi="Times New Roman" w:cs="Times New Roman"/>
          <w:color w:val="202122"/>
          <w:sz w:val="24"/>
          <w:szCs w:val="24"/>
        </w:rPr>
        <w:t xml:space="preserve"> </w:t>
      </w:r>
      <w:commentRangeStart w:id="20"/>
      <w:r w:rsidR="00374B00">
        <w:rPr>
          <w:rFonts w:ascii="Times New Roman" w:eastAsia="Times New Roman" w:hAnsi="Times New Roman" w:cs="Times New Roman"/>
          <w:color w:val="202122"/>
          <w:sz w:val="24"/>
          <w:szCs w:val="24"/>
        </w:rPr>
        <w:t>administrative building</w:t>
      </w:r>
      <w:commentRangeEnd w:id="20"/>
      <w:r w:rsidR="00374B00">
        <w:rPr>
          <w:rStyle w:val="CommentReference"/>
        </w:rPr>
        <w:commentReference w:id="20"/>
      </w:r>
      <w:r w:rsidR="00374B00">
        <w:rPr>
          <w:rFonts w:ascii="Times New Roman" w:eastAsia="Times New Roman" w:hAnsi="Times New Roman" w:cs="Times New Roman"/>
          <w:color w:val="202122"/>
          <w:sz w:val="24"/>
          <w:szCs w:val="24"/>
        </w:rPr>
        <w:t>, and informed them that they would now serve as the Jewish Council, carrying out the Germans’ instructions.</w:t>
      </w:r>
    </w:p>
    <w:p w14:paraId="12C158CF" w14:textId="1CD81413" w:rsidR="003722CF" w:rsidRDefault="003722CF"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Mushkin, a Minsk native, was a tall, educated man who spoke Russian and Yiddish. His deputy was </w:t>
      </w:r>
      <w:commentRangeStart w:id="21"/>
      <w:r>
        <w:rPr>
          <w:rFonts w:ascii="Times New Roman" w:eastAsia="Times New Roman" w:hAnsi="Times New Roman" w:cs="Times New Roman"/>
          <w:color w:val="202122"/>
          <w:sz w:val="24"/>
          <w:szCs w:val="24"/>
        </w:rPr>
        <w:t>Leib Joffe</w:t>
      </w:r>
      <w:commentRangeEnd w:id="21"/>
      <w:r>
        <w:rPr>
          <w:rStyle w:val="CommentReference"/>
        </w:rPr>
        <w:commentReference w:id="21"/>
      </w:r>
      <w:r>
        <w:rPr>
          <w:rFonts w:ascii="Times New Roman" w:eastAsia="Times New Roman" w:hAnsi="Times New Roman" w:cs="Times New Roman"/>
          <w:color w:val="202122"/>
          <w:sz w:val="24"/>
          <w:szCs w:val="24"/>
        </w:rPr>
        <w:t xml:space="preserve">. Mushkin chaired the Judenrat from </w:t>
      </w:r>
      <w:r w:rsidR="00583354">
        <w:rPr>
          <w:rFonts w:ascii="Times New Roman" w:eastAsia="Times New Roman" w:hAnsi="Times New Roman" w:cs="Times New Roman"/>
          <w:color w:val="202122"/>
          <w:sz w:val="24"/>
          <w:szCs w:val="24"/>
        </w:rPr>
        <w:t>the time of its formation</w:t>
      </w:r>
      <w:r>
        <w:rPr>
          <w:rFonts w:ascii="Times New Roman" w:eastAsia="Times New Roman" w:hAnsi="Times New Roman" w:cs="Times New Roman"/>
          <w:color w:val="202122"/>
          <w:sz w:val="24"/>
          <w:szCs w:val="24"/>
        </w:rPr>
        <w:t xml:space="preserve"> until March 1942. </w:t>
      </w:r>
      <w:r w:rsidR="00583354">
        <w:rPr>
          <w:rFonts w:ascii="Times New Roman" w:eastAsia="Times New Roman" w:hAnsi="Times New Roman" w:cs="Times New Roman"/>
          <w:color w:val="202122"/>
          <w:sz w:val="24"/>
          <w:szCs w:val="24"/>
        </w:rPr>
        <w:t>G</w:t>
      </w:r>
      <w:r>
        <w:rPr>
          <w:rFonts w:ascii="Times New Roman" w:eastAsia="Times New Roman" w:hAnsi="Times New Roman" w:cs="Times New Roman"/>
          <w:color w:val="202122"/>
          <w:sz w:val="24"/>
          <w:szCs w:val="24"/>
        </w:rPr>
        <w:t xml:space="preserve">hetto Jews referred to the Judenrat as </w:t>
      </w:r>
      <w:commentRangeStart w:id="22"/>
      <w:r>
        <w:rPr>
          <w:rFonts w:ascii="Times New Roman" w:eastAsia="Times New Roman" w:hAnsi="Times New Roman" w:cs="Times New Roman"/>
          <w:color w:val="202122"/>
          <w:sz w:val="24"/>
          <w:szCs w:val="24"/>
        </w:rPr>
        <w:t>“</w:t>
      </w:r>
      <w:r w:rsidRPr="003722CF">
        <w:rPr>
          <w:rFonts w:ascii="Times New Roman" w:eastAsia="Times New Roman" w:hAnsi="Times New Roman" w:cs="Times New Roman"/>
          <w:i/>
          <w:iCs/>
          <w:color w:val="202122"/>
          <w:sz w:val="24"/>
          <w:szCs w:val="24"/>
        </w:rPr>
        <w:t>die Yiddishe kehila</w:t>
      </w:r>
      <w:r>
        <w:rPr>
          <w:rFonts w:ascii="Times New Roman" w:eastAsia="Times New Roman" w:hAnsi="Times New Roman" w:cs="Times New Roman"/>
          <w:color w:val="202122"/>
          <w:sz w:val="24"/>
          <w:szCs w:val="24"/>
        </w:rPr>
        <w:t xml:space="preserve">” </w:t>
      </w:r>
      <w:r w:rsidR="005B6E16">
        <w:rPr>
          <w:rFonts w:ascii="Times New Roman" w:eastAsia="Times New Roman" w:hAnsi="Times New Roman" w:cs="Times New Roman"/>
          <w:color w:val="202122"/>
          <w:sz w:val="24"/>
          <w:szCs w:val="24"/>
        </w:rPr>
        <w:t>(</w:t>
      </w:r>
      <w:r>
        <w:rPr>
          <w:rFonts w:ascii="Times New Roman" w:eastAsia="Times New Roman" w:hAnsi="Times New Roman" w:cs="Times New Roman"/>
          <w:color w:val="202122"/>
          <w:sz w:val="24"/>
          <w:szCs w:val="24"/>
        </w:rPr>
        <w:t>the Jewish community</w:t>
      </w:r>
      <w:r w:rsidR="005B6E16">
        <w:rPr>
          <w:rFonts w:ascii="Times New Roman" w:eastAsia="Times New Roman" w:hAnsi="Times New Roman" w:cs="Times New Roman"/>
          <w:color w:val="202122"/>
          <w:sz w:val="24"/>
          <w:szCs w:val="24"/>
        </w:rPr>
        <w:t>)</w:t>
      </w:r>
      <w:commentRangeEnd w:id="22"/>
      <w:r>
        <w:rPr>
          <w:rStyle w:val="CommentReference"/>
        </w:rPr>
        <w:commentReference w:id="22"/>
      </w:r>
      <w:r w:rsidR="0014350B">
        <w:rPr>
          <w:rFonts w:ascii="Times New Roman" w:eastAsia="Times New Roman" w:hAnsi="Times New Roman" w:cs="Times New Roman"/>
          <w:color w:val="202122"/>
          <w:sz w:val="24"/>
          <w:szCs w:val="24"/>
        </w:rPr>
        <w:t xml:space="preserve">, </w:t>
      </w:r>
      <w:r w:rsidR="00583354">
        <w:rPr>
          <w:rFonts w:ascii="Times New Roman" w:eastAsia="Times New Roman" w:hAnsi="Times New Roman" w:cs="Times New Roman"/>
          <w:color w:val="202122"/>
          <w:sz w:val="24"/>
          <w:szCs w:val="24"/>
        </w:rPr>
        <w:t>viewing it in</w:t>
      </w:r>
      <w:r w:rsidR="0014350B">
        <w:rPr>
          <w:rFonts w:ascii="Times New Roman" w:eastAsia="Times New Roman" w:hAnsi="Times New Roman" w:cs="Times New Roman"/>
          <w:color w:val="202122"/>
          <w:sz w:val="24"/>
          <w:szCs w:val="24"/>
        </w:rPr>
        <w:t xml:space="preserve"> a positive and respectful </w:t>
      </w:r>
      <w:r w:rsidR="00583354">
        <w:rPr>
          <w:rFonts w:ascii="Times New Roman" w:eastAsia="Times New Roman" w:hAnsi="Times New Roman" w:cs="Times New Roman"/>
          <w:color w:val="202122"/>
          <w:sz w:val="24"/>
          <w:szCs w:val="24"/>
        </w:rPr>
        <w:t>way,</w:t>
      </w:r>
      <w:r w:rsidR="0014350B">
        <w:rPr>
          <w:rFonts w:ascii="Times New Roman" w:eastAsia="Times New Roman" w:hAnsi="Times New Roman" w:cs="Times New Roman"/>
          <w:color w:val="202122"/>
          <w:sz w:val="24"/>
          <w:szCs w:val="24"/>
        </w:rPr>
        <w:t xml:space="preserve"> without a hint of criticism.</w:t>
      </w:r>
    </w:p>
    <w:p w14:paraId="388CBE20" w14:textId="665648FF" w:rsidR="0014350B" w:rsidRDefault="00041ECF"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They regarded Mushkin as a fair and capable man. </w:t>
      </w:r>
      <w:r w:rsidR="005B6E16">
        <w:rPr>
          <w:rFonts w:ascii="Times New Roman" w:eastAsia="Times New Roman" w:hAnsi="Times New Roman" w:cs="Times New Roman"/>
          <w:color w:val="202122"/>
          <w:sz w:val="24"/>
          <w:szCs w:val="24"/>
        </w:rPr>
        <w:t xml:space="preserve">Unlike </w:t>
      </w:r>
      <w:r w:rsidR="009775A1">
        <w:rPr>
          <w:rFonts w:ascii="Times New Roman" w:eastAsia="Times New Roman" w:hAnsi="Times New Roman" w:cs="Times New Roman"/>
          <w:color w:val="202122"/>
          <w:sz w:val="24"/>
          <w:szCs w:val="24"/>
        </w:rPr>
        <w:t xml:space="preserve">the situation </w:t>
      </w:r>
      <w:r w:rsidR="005B6E16">
        <w:rPr>
          <w:rFonts w:ascii="Times New Roman" w:eastAsia="Times New Roman" w:hAnsi="Times New Roman" w:cs="Times New Roman"/>
          <w:color w:val="202122"/>
          <w:sz w:val="24"/>
          <w:szCs w:val="24"/>
        </w:rPr>
        <w:t xml:space="preserve">in other ghettos, the first large-scale </w:t>
      </w:r>
      <w:r w:rsidR="005B6E16">
        <w:rPr>
          <w:rFonts w:ascii="Times New Roman" w:eastAsia="Times New Roman" w:hAnsi="Times New Roman" w:cs="Times New Roman"/>
          <w:i/>
          <w:iCs/>
          <w:color w:val="202122"/>
          <w:sz w:val="24"/>
          <w:szCs w:val="24"/>
        </w:rPr>
        <w:t>aktions</w:t>
      </w:r>
      <w:r w:rsidR="005B6E16">
        <w:rPr>
          <w:rFonts w:ascii="Times New Roman" w:eastAsia="Times New Roman" w:hAnsi="Times New Roman" w:cs="Times New Roman"/>
          <w:color w:val="202122"/>
          <w:sz w:val="24"/>
          <w:szCs w:val="24"/>
        </w:rPr>
        <w:t xml:space="preserve"> in the </w:t>
      </w:r>
      <w:r w:rsidR="00DD3CD1">
        <w:rPr>
          <w:rFonts w:ascii="Times New Roman" w:eastAsia="Times New Roman" w:hAnsi="Times New Roman" w:cs="Times New Roman"/>
          <w:color w:val="202122"/>
          <w:sz w:val="24"/>
          <w:szCs w:val="24"/>
        </w:rPr>
        <w:t xml:space="preserve">Minsk </w:t>
      </w:r>
      <w:r w:rsidR="005B6E16">
        <w:rPr>
          <w:rFonts w:ascii="Times New Roman" w:eastAsia="Times New Roman" w:hAnsi="Times New Roman" w:cs="Times New Roman"/>
          <w:color w:val="202122"/>
          <w:sz w:val="24"/>
          <w:szCs w:val="24"/>
        </w:rPr>
        <w:t xml:space="preserve">ghetto were carried out directly by the Germans, without any involvement by the Judenrat or the </w:t>
      </w:r>
      <w:commentRangeStart w:id="23"/>
      <w:r w:rsidR="005B6E16">
        <w:rPr>
          <w:rFonts w:ascii="Times New Roman" w:eastAsia="Times New Roman" w:hAnsi="Times New Roman" w:cs="Times New Roman"/>
          <w:color w:val="202122"/>
          <w:sz w:val="24"/>
          <w:szCs w:val="24"/>
        </w:rPr>
        <w:t>Order Police</w:t>
      </w:r>
      <w:r w:rsidR="007B7B6C">
        <w:rPr>
          <w:rFonts w:ascii="Times New Roman" w:eastAsia="Times New Roman" w:hAnsi="Times New Roman" w:cs="Times New Roman"/>
          <w:color w:val="202122"/>
          <w:sz w:val="24"/>
          <w:szCs w:val="24"/>
        </w:rPr>
        <w:t xml:space="preserve"> (</w:t>
      </w:r>
      <w:r w:rsidR="007B7B6C" w:rsidRPr="007B7B6C">
        <w:rPr>
          <w:rFonts w:ascii="Times New Roman" w:eastAsia="Times New Roman" w:hAnsi="Times New Roman" w:cs="Times New Roman"/>
          <w:color w:val="202122"/>
          <w:sz w:val="24"/>
          <w:szCs w:val="24"/>
        </w:rPr>
        <w:t>Ordnungspolizei</w:t>
      </w:r>
      <w:r w:rsidR="005B6E16">
        <w:rPr>
          <w:rFonts w:ascii="Times New Roman" w:eastAsia="Times New Roman" w:hAnsi="Times New Roman" w:cs="Times New Roman"/>
          <w:color w:val="202122"/>
          <w:sz w:val="24"/>
          <w:szCs w:val="24"/>
        </w:rPr>
        <w:t>)</w:t>
      </w:r>
      <w:commentRangeEnd w:id="23"/>
      <w:r w:rsidR="00DC54E0">
        <w:rPr>
          <w:rStyle w:val="CommentReference"/>
        </w:rPr>
        <w:commentReference w:id="23"/>
      </w:r>
      <w:r w:rsidR="00B87A97">
        <w:rPr>
          <w:rFonts w:ascii="Times New Roman" w:eastAsia="Times New Roman" w:hAnsi="Times New Roman" w:cs="Times New Roman"/>
          <w:color w:val="202122"/>
          <w:sz w:val="24"/>
          <w:szCs w:val="24"/>
        </w:rPr>
        <w:t xml:space="preserve">. This contributed to </w:t>
      </w:r>
      <w:r w:rsidR="009775A1">
        <w:rPr>
          <w:rFonts w:ascii="Times New Roman" w:eastAsia="Times New Roman" w:hAnsi="Times New Roman" w:cs="Times New Roman"/>
          <w:color w:val="202122"/>
          <w:sz w:val="24"/>
          <w:szCs w:val="24"/>
        </w:rPr>
        <w:t xml:space="preserve">a positive image of </w:t>
      </w:r>
      <w:r w:rsidR="00B87A97">
        <w:rPr>
          <w:rFonts w:ascii="Times New Roman" w:eastAsia="Times New Roman" w:hAnsi="Times New Roman" w:cs="Times New Roman"/>
          <w:color w:val="202122"/>
          <w:sz w:val="24"/>
          <w:szCs w:val="24"/>
        </w:rPr>
        <w:t>the Judenrat</w:t>
      </w:r>
      <w:r w:rsidR="00571EC0">
        <w:rPr>
          <w:rFonts w:ascii="Times New Roman" w:eastAsia="Times New Roman" w:hAnsi="Times New Roman" w:cs="Times New Roman"/>
          <w:color w:val="202122"/>
          <w:sz w:val="24"/>
          <w:szCs w:val="24"/>
        </w:rPr>
        <w:t xml:space="preserve"> among the community</w:t>
      </w:r>
      <w:r w:rsidR="00B87A97">
        <w:rPr>
          <w:rFonts w:ascii="Times New Roman" w:eastAsia="Times New Roman" w:hAnsi="Times New Roman" w:cs="Times New Roman"/>
          <w:color w:val="202122"/>
          <w:sz w:val="24"/>
          <w:szCs w:val="24"/>
        </w:rPr>
        <w:t xml:space="preserve">, at least initially. </w:t>
      </w:r>
    </w:p>
    <w:p w14:paraId="0E957D8D" w14:textId="42B154C4" w:rsidR="0001517F" w:rsidRDefault="0001517F" w:rsidP="002C4BA4">
      <w:pPr>
        <w:bidi w:val="0"/>
        <w:spacing w:before="240" w:after="240" w:line="276" w:lineRule="auto"/>
        <w:jc w:val="both"/>
        <w:rPr>
          <w:rFonts w:ascii="Times New Roman" w:eastAsia="Times New Roman" w:hAnsi="Times New Roman" w:cs="Times New Roman"/>
          <w:color w:val="202122"/>
          <w:sz w:val="24"/>
          <w:szCs w:val="24"/>
        </w:rPr>
      </w:pPr>
      <w:r w:rsidRPr="00FD74DB">
        <w:rPr>
          <w:rFonts w:ascii="Times New Roman" w:eastAsia="Times New Roman" w:hAnsi="Times New Roman" w:cs="Times New Roman"/>
          <w:color w:val="202122"/>
          <w:sz w:val="24"/>
          <w:szCs w:val="24"/>
          <w:highlight w:val="yellow"/>
        </w:rPr>
        <w:t xml:space="preserve">Dr. Daniel Romanovsk: </w:t>
      </w:r>
      <w:r w:rsidR="00FD74DB" w:rsidRPr="00FD74DB">
        <w:rPr>
          <w:rFonts w:ascii="Times New Roman" w:eastAsia="Times New Roman" w:hAnsi="Times New Roman" w:cs="Times New Roman"/>
          <w:color w:val="202122"/>
          <w:sz w:val="24"/>
          <w:szCs w:val="24"/>
          <w:highlight w:val="yellow"/>
        </w:rPr>
        <w:t xml:space="preserve">The massacre was on November 7, 1941. That date is an official Soviet holiday, the anniversary of the October Revolution. And the Nazis intentionally carried out the first mass </w:t>
      </w:r>
      <w:r w:rsidR="00FD74DB" w:rsidRPr="00FD74DB">
        <w:rPr>
          <w:rFonts w:ascii="Times New Roman" w:eastAsia="Times New Roman" w:hAnsi="Times New Roman" w:cs="Times New Roman"/>
          <w:i/>
          <w:iCs/>
          <w:color w:val="202122"/>
          <w:sz w:val="24"/>
          <w:szCs w:val="24"/>
          <w:highlight w:val="yellow"/>
        </w:rPr>
        <w:t>aktion</w:t>
      </w:r>
      <w:r w:rsidR="00FD74DB" w:rsidRPr="00FD74DB">
        <w:rPr>
          <w:rFonts w:ascii="Times New Roman" w:eastAsia="Times New Roman" w:hAnsi="Times New Roman" w:cs="Times New Roman"/>
          <w:color w:val="202122"/>
          <w:sz w:val="24"/>
          <w:szCs w:val="24"/>
          <w:highlight w:val="yellow"/>
        </w:rPr>
        <w:t xml:space="preserve"> on that day.</w:t>
      </w:r>
    </w:p>
    <w:p w14:paraId="280DAE82" w14:textId="0A6AB4D0" w:rsidR="00FD74DB" w:rsidRDefault="00FD74DB"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Irit: </w:t>
      </w:r>
      <w:r w:rsidR="0036379E">
        <w:rPr>
          <w:rFonts w:ascii="Times New Roman" w:eastAsia="Times New Roman" w:hAnsi="Times New Roman" w:cs="Times New Roman"/>
          <w:color w:val="202122"/>
          <w:sz w:val="24"/>
          <w:szCs w:val="24"/>
        </w:rPr>
        <w:t xml:space="preserve">The Germans’ objective was to “make room” for Jews who were slated to be </w:t>
      </w:r>
      <w:r w:rsidR="00B41AD5">
        <w:rPr>
          <w:rFonts w:ascii="Times New Roman" w:eastAsia="Times New Roman" w:hAnsi="Times New Roman" w:cs="Times New Roman"/>
          <w:color w:val="202122"/>
          <w:sz w:val="24"/>
          <w:szCs w:val="24"/>
        </w:rPr>
        <w:t xml:space="preserve">deported </w:t>
      </w:r>
      <w:r w:rsidR="0036379E">
        <w:rPr>
          <w:rFonts w:ascii="Times New Roman" w:eastAsia="Times New Roman" w:hAnsi="Times New Roman" w:cs="Times New Roman"/>
          <w:color w:val="202122"/>
          <w:sz w:val="24"/>
          <w:szCs w:val="24"/>
        </w:rPr>
        <w:t xml:space="preserve">from Reich territories. According to a German source, the </w:t>
      </w:r>
      <w:r w:rsidR="0036379E">
        <w:rPr>
          <w:rFonts w:ascii="Times New Roman" w:eastAsia="Times New Roman" w:hAnsi="Times New Roman" w:cs="Times New Roman"/>
          <w:i/>
          <w:iCs/>
          <w:color w:val="202122"/>
          <w:sz w:val="24"/>
          <w:szCs w:val="24"/>
        </w:rPr>
        <w:t>aktion</w:t>
      </w:r>
      <w:r w:rsidR="0036379E">
        <w:rPr>
          <w:rFonts w:ascii="Times New Roman" w:eastAsia="Times New Roman" w:hAnsi="Times New Roman" w:cs="Times New Roman"/>
          <w:color w:val="202122"/>
          <w:sz w:val="24"/>
          <w:szCs w:val="24"/>
        </w:rPr>
        <w:t xml:space="preserve"> victims were assembled in a furniture factory warehouse. From there they were taken to a place named Tuchinka, where two </w:t>
      </w:r>
      <w:r w:rsidR="00555ED6">
        <w:rPr>
          <w:rFonts w:ascii="Times New Roman" w:eastAsia="Times New Roman" w:hAnsi="Times New Roman" w:cs="Times New Roman"/>
          <w:color w:val="202122"/>
          <w:sz w:val="24"/>
          <w:szCs w:val="24"/>
        </w:rPr>
        <w:t>ditches</w:t>
      </w:r>
      <w:r w:rsidR="0036379E">
        <w:rPr>
          <w:rFonts w:ascii="Times New Roman" w:eastAsia="Times New Roman" w:hAnsi="Times New Roman" w:cs="Times New Roman"/>
          <w:color w:val="202122"/>
          <w:sz w:val="24"/>
          <w:szCs w:val="24"/>
        </w:rPr>
        <w:t xml:space="preserve"> had been dug. The Jews were ordered to undress and lie in the ditch face downward, in the same direction as those shot before them. Then the barrage of bullets began.</w:t>
      </w:r>
    </w:p>
    <w:p w14:paraId="6990BE41" w14:textId="1ADD0B95" w:rsidR="00302973" w:rsidRDefault="00773EB9"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Before the </w:t>
      </w:r>
      <w:r>
        <w:rPr>
          <w:rFonts w:ascii="Times New Roman" w:eastAsia="Times New Roman" w:hAnsi="Times New Roman" w:cs="Times New Roman"/>
          <w:i/>
          <w:iCs/>
          <w:color w:val="202122"/>
          <w:sz w:val="24"/>
          <w:szCs w:val="24"/>
        </w:rPr>
        <w:t>aktion</w:t>
      </w:r>
      <w:r w:rsidR="00333DFE">
        <w:rPr>
          <w:rFonts w:ascii="Times New Roman" w:eastAsia="Times New Roman" w:hAnsi="Times New Roman" w:cs="Times New Roman"/>
          <w:color w:val="202122"/>
          <w:sz w:val="24"/>
          <w:szCs w:val="24"/>
        </w:rPr>
        <w:t>,</w:t>
      </w:r>
      <w:r>
        <w:rPr>
          <w:rFonts w:ascii="Times New Roman" w:eastAsia="Times New Roman" w:hAnsi="Times New Roman" w:cs="Times New Roman"/>
          <w:color w:val="202122"/>
          <w:sz w:val="24"/>
          <w:szCs w:val="24"/>
        </w:rPr>
        <w:t xml:space="preserve"> rumors that the Germans were about to reduce the ghetto area </w:t>
      </w:r>
      <w:r w:rsidRPr="00773EB9">
        <w:rPr>
          <w:rFonts w:ascii="Times New Roman" w:eastAsia="Times New Roman" w:hAnsi="Times New Roman" w:cs="Times New Roman"/>
          <w:color w:val="202122"/>
          <w:sz w:val="24"/>
          <w:szCs w:val="24"/>
        </w:rPr>
        <w:t>had been circulating in the ghetto</w:t>
      </w:r>
      <w:r>
        <w:rPr>
          <w:rFonts w:ascii="Times New Roman" w:eastAsia="Times New Roman" w:hAnsi="Times New Roman" w:cs="Times New Roman"/>
          <w:color w:val="202122"/>
          <w:sz w:val="24"/>
          <w:szCs w:val="24"/>
        </w:rPr>
        <w:t xml:space="preserve">. </w:t>
      </w:r>
      <w:r w:rsidR="00BE4BB0">
        <w:rPr>
          <w:rFonts w:ascii="Times New Roman" w:eastAsia="Times New Roman" w:hAnsi="Times New Roman" w:cs="Times New Roman"/>
          <w:color w:val="202122"/>
          <w:sz w:val="24"/>
          <w:szCs w:val="24"/>
        </w:rPr>
        <w:t>In the underground circles, there was news that the Germans were about to “</w:t>
      </w:r>
      <w:r w:rsidR="00621F52">
        <w:rPr>
          <w:rFonts w:ascii="Times New Roman" w:eastAsia="Times New Roman" w:hAnsi="Times New Roman" w:cs="Times New Roman"/>
          <w:color w:val="202122"/>
          <w:sz w:val="24"/>
          <w:szCs w:val="24"/>
        </w:rPr>
        <w:t>disconnect</w:t>
      </w:r>
      <w:r w:rsidR="00BE4BB0">
        <w:rPr>
          <w:rFonts w:ascii="Times New Roman" w:eastAsia="Times New Roman" w:hAnsi="Times New Roman" w:cs="Times New Roman"/>
          <w:color w:val="202122"/>
          <w:sz w:val="24"/>
          <w:szCs w:val="24"/>
        </w:rPr>
        <w:t xml:space="preserve"> the streets.” No one knew what this meant. On November 6, hundreds of </w:t>
      </w:r>
      <w:commentRangeStart w:id="24"/>
      <w:r w:rsidR="00BE4BB0">
        <w:rPr>
          <w:rFonts w:ascii="Times New Roman" w:eastAsia="Times New Roman" w:hAnsi="Times New Roman" w:cs="Times New Roman"/>
          <w:color w:val="202122"/>
          <w:sz w:val="24"/>
          <w:szCs w:val="24"/>
        </w:rPr>
        <w:t>s</w:t>
      </w:r>
      <w:r w:rsidR="00870231">
        <w:rPr>
          <w:rFonts w:ascii="Times New Roman" w:eastAsia="Times New Roman" w:hAnsi="Times New Roman" w:cs="Times New Roman"/>
          <w:color w:val="202122"/>
          <w:sz w:val="24"/>
          <w:szCs w:val="24"/>
        </w:rPr>
        <w:t>killed workers</w:t>
      </w:r>
      <w:r w:rsidR="00BE4BB0">
        <w:rPr>
          <w:rFonts w:ascii="Times New Roman" w:eastAsia="Times New Roman" w:hAnsi="Times New Roman" w:cs="Times New Roman"/>
          <w:color w:val="202122"/>
          <w:sz w:val="24"/>
          <w:szCs w:val="24"/>
        </w:rPr>
        <w:t xml:space="preserve"> </w:t>
      </w:r>
      <w:commentRangeEnd w:id="24"/>
      <w:r w:rsidR="00BE4BB0">
        <w:rPr>
          <w:rStyle w:val="CommentReference"/>
          <w:rtl/>
        </w:rPr>
        <w:commentReference w:id="24"/>
      </w:r>
      <w:r w:rsidR="00BE4BB0">
        <w:rPr>
          <w:rFonts w:ascii="Times New Roman" w:eastAsia="Times New Roman" w:hAnsi="Times New Roman" w:cs="Times New Roman"/>
          <w:color w:val="202122"/>
          <w:sz w:val="24"/>
          <w:szCs w:val="24"/>
        </w:rPr>
        <w:t xml:space="preserve">and Judenrat </w:t>
      </w:r>
      <w:r w:rsidR="00EB3BB5">
        <w:rPr>
          <w:rFonts w:ascii="Times New Roman" w:eastAsia="Times New Roman" w:hAnsi="Times New Roman" w:cs="Times New Roman"/>
          <w:color w:val="202122"/>
          <w:sz w:val="24"/>
          <w:szCs w:val="24"/>
        </w:rPr>
        <w:t xml:space="preserve">employees were transferred from the ghetto to </w:t>
      </w:r>
      <w:commentRangeStart w:id="25"/>
      <w:r w:rsidR="00EB3BB5">
        <w:rPr>
          <w:rFonts w:ascii="Times New Roman" w:eastAsia="Times New Roman" w:hAnsi="Times New Roman" w:cs="Times New Roman"/>
          <w:color w:val="202122"/>
          <w:sz w:val="24"/>
          <w:szCs w:val="24"/>
        </w:rPr>
        <w:t xml:space="preserve">Shiroka </w:t>
      </w:r>
      <w:commentRangeEnd w:id="25"/>
      <w:r w:rsidR="00EB3BB5">
        <w:rPr>
          <w:rStyle w:val="CommentReference"/>
        </w:rPr>
        <w:commentReference w:id="25"/>
      </w:r>
      <w:r w:rsidR="00EB3BB5">
        <w:rPr>
          <w:rFonts w:ascii="Times New Roman" w:eastAsia="Times New Roman" w:hAnsi="Times New Roman" w:cs="Times New Roman"/>
          <w:color w:val="202122"/>
          <w:sz w:val="24"/>
          <w:szCs w:val="24"/>
        </w:rPr>
        <w:t xml:space="preserve">Camp. On November 7, </w:t>
      </w:r>
      <w:r w:rsidR="00EB3BB5" w:rsidRPr="00EB3BB5">
        <w:rPr>
          <w:rFonts w:ascii="Times New Roman" w:eastAsia="Times New Roman" w:hAnsi="Times New Roman" w:cs="Times New Roman"/>
          <w:color w:val="202122"/>
          <w:sz w:val="24"/>
          <w:szCs w:val="24"/>
        </w:rPr>
        <w:t>Einsatzgruppen</w:t>
      </w:r>
      <w:r w:rsidR="00EB3BB5">
        <w:rPr>
          <w:rFonts w:ascii="Times New Roman" w:eastAsia="Times New Roman" w:hAnsi="Times New Roman" w:cs="Times New Roman"/>
          <w:color w:val="202122"/>
          <w:sz w:val="24"/>
          <w:szCs w:val="24"/>
        </w:rPr>
        <w:t xml:space="preserve"> personnel stationed in the city, </w:t>
      </w:r>
      <w:r w:rsidR="000E6403">
        <w:rPr>
          <w:rFonts w:ascii="Times New Roman" w:eastAsia="Times New Roman" w:hAnsi="Times New Roman" w:cs="Times New Roman"/>
          <w:color w:val="202122"/>
          <w:sz w:val="24"/>
          <w:szCs w:val="24"/>
        </w:rPr>
        <w:t>backed by</w:t>
      </w:r>
      <w:r w:rsidR="00EB3BB5">
        <w:rPr>
          <w:rFonts w:ascii="Times New Roman" w:eastAsia="Times New Roman" w:hAnsi="Times New Roman" w:cs="Times New Roman"/>
          <w:color w:val="202122"/>
          <w:sz w:val="24"/>
          <w:szCs w:val="24"/>
        </w:rPr>
        <w:t xml:space="preserve"> Lithuanian, Ukrainian, and Belarusian auxiliary forces, charged into the ghetto.</w:t>
      </w:r>
      <w:r w:rsidR="00506033">
        <w:rPr>
          <w:rFonts w:ascii="Times New Roman" w:eastAsia="Times New Roman" w:hAnsi="Times New Roman" w:cs="Times New Roman"/>
          <w:color w:val="202122"/>
          <w:sz w:val="24"/>
          <w:szCs w:val="24"/>
        </w:rPr>
        <w:t xml:space="preserve"> Residents of the ghetto, having drawn lessons from the experience of the sporadic killings, had prepared hiding places in advance</w:t>
      </w:r>
      <w:r w:rsidR="00F849AF">
        <w:rPr>
          <w:rFonts w:ascii="Times New Roman" w:eastAsia="Times New Roman" w:hAnsi="Times New Roman" w:cs="Times New Roman"/>
          <w:color w:val="202122"/>
          <w:sz w:val="24"/>
          <w:szCs w:val="24"/>
        </w:rPr>
        <w:t>, which</w:t>
      </w:r>
      <w:r w:rsidR="004F4346">
        <w:rPr>
          <w:rFonts w:ascii="Times New Roman" w:eastAsia="Times New Roman" w:hAnsi="Times New Roman" w:cs="Times New Roman"/>
          <w:color w:val="202122"/>
          <w:sz w:val="24"/>
          <w:szCs w:val="24"/>
        </w:rPr>
        <w:t xml:space="preserve"> were located in cellars, attics, and between double-paneled walls. </w:t>
      </w:r>
      <w:r w:rsidR="009A1946">
        <w:rPr>
          <w:rFonts w:ascii="Times New Roman" w:eastAsia="Times New Roman" w:hAnsi="Times New Roman" w:cs="Times New Roman"/>
          <w:color w:val="202122"/>
          <w:sz w:val="24"/>
          <w:szCs w:val="24"/>
        </w:rPr>
        <w:t xml:space="preserve">The Jews within the besieged part of the ghetto were forced to dress in their holiday clothes </w:t>
      </w:r>
      <w:r w:rsidR="0013213F">
        <w:rPr>
          <w:rFonts w:ascii="Times New Roman" w:eastAsia="Times New Roman" w:hAnsi="Times New Roman" w:cs="Times New Roman"/>
          <w:color w:val="202122"/>
          <w:sz w:val="24"/>
          <w:szCs w:val="24"/>
        </w:rPr>
        <w:t xml:space="preserve">and </w:t>
      </w:r>
      <w:r w:rsidR="009A1946">
        <w:rPr>
          <w:rFonts w:ascii="Times New Roman" w:eastAsia="Times New Roman" w:hAnsi="Times New Roman" w:cs="Times New Roman"/>
          <w:color w:val="202122"/>
          <w:sz w:val="24"/>
          <w:szCs w:val="24"/>
        </w:rPr>
        <w:t>march in four columns</w:t>
      </w:r>
      <w:r w:rsidR="00C321DB">
        <w:rPr>
          <w:rFonts w:ascii="Times New Roman" w:eastAsia="Times New Roman" w:hAnsi="Times New Roman" w:cs="Times New Roman"/>
          <w:color w:val="202122"/>
          <w:sz w:val="24"/>
          <w:szCs w:val="24"/>
        </w:rPr>
        <w:t>,</w:t>
      </w:r>
      <w:r w:rsidR="009A1946">
        <w:rPr>
          <w:rFonts w:ascii="Times New Roman" w:eastAsia="Times New Roman" w:hAnsi="Times New Roman" w:cs="Times New Roman"/>
          <w:color w:val="202122"/>
          <w:sz w:val="24"/>
          <w:szCs w:val="24"/>
        </w:rPr>
        <w:t xml:space="preserve"> </w:t>
      </w:r>
      <w:r w:rsidR="0013213F">
        <w:rPr>
          <w:rFonts w:ascii="Times New Roman" w:eastAsia="Times New Roman" w:hAnsi="Times New Roman" w:cs="Times New Roman"/>
          <w:color w:val="202122"/>
          <w:sz w:val="24"/>
          <w:szCs w:val="24"/>
        </w:rPr>
        <w:t>carrying</w:t>
      </w:r>
      <w:r w:rsidR="009A1946">
        <w:rPr>
          <w:rFonts w:ascii="Times New Roman" w:eastAsia="Times New Roman" w:hAnsi="Times New Roman" w:cs="Times New Roman"/>
          <w:color w:val="202122"/>
          <w:sz w:val="24"/>
          <w:szCs w:val="24"/>
        </w:rPr>
        <w:t xml:space="preserve"> signs and red flags</w:t>
      </w:r>
      <w:r w:rsidR="00C321DB">
        <w:rPr>
          <w:rFonts w:ascii="Times New Roman" w:eastAsia="Times New Roman" w:hAnsi="Times New Roman" w:cs="Times New Roman"/>
          <w:color w:val="202122"/>
          <w:sz w:val="24"/>
          <w:szCs w:val="24"/>
        </w:rPr>
        <w:t>, singing Russian songs, and chanting “Long live Stalin!”</w:t>
      </w:r>
      <w:r w:rsidR="0013213F">
        <w:rPr>
          <w:rFonts w:ascii="Times New Roman" w:eastAsia="Times New Roman" w:hAnsi="Times New Roman" w:cs="Times New Roman"/>
          <w:color w:val="202122"/>
          <w:sz w:val="24"/>
          <w:szCs w:val="24"/>
        </w:rPr>
        <w:t xml:space="preserve"> Thus they proceeded through the city streets toward those warehouses. According to the Judenrat, at least 12,000 Jews were led to the ditches. </w:t>
      </w:r>
    </w:p>
    <w:p w14:paraId="2C222C39" w14:textId="27FBBA1A" w:rsidR="00CF54E7" w:rsidRDefault="00CF54E7" w:rsidP="002C4BA4">
      <w:pPr>
        <w:bidi w:val="0"/>
        <w:spacing w:before="240" w:after="240" w:line="276" w:lineRule="auto"/>
        <w:jc w:val="both"/>
        <w:rPr>
          <w:rFonts w:ascii="Times New Roman" w:eastAsia="Times New Roman" w:hAnsi="Times New Roman" w:cs="Times New Roman"/>
          <w:color w:val="202122"/>
          <w:sz w:val="24"/>
          <w:szCs w:val="24"/>
        </w:rPr>
      </w:pPr>
      <w:r w:rsidRPr="00C42618">
        <w:rPr>
          <w:rFonts w:ascii="Times New Roman" w:eastAsia="Times New Roman" w:hAnsi="Times New Roman" w:cs="Times New Roman"/>
          <w:b/>
          <w:bCs/>
          <w:color w:val="202122"/>
          <w:sz w:val="24"/>
          <w:szCs w:val="24"/>
          <w:highlight w:val="yellow"/>
        </w:rPr>
        <w:lastRenderedPageBreak/>
        <w:t>Daniel</w:t>
      </w:r>
      <w:r w:rsidRPr="00C42618">
        <w:rPr>
          <w:rFonts w:ascii="Times New Roman" w:eastAsia="Times New Roman" w:hAnsi="Times New Roman" w:cs="Times New Roman"/>
          <w:color w:val="202122"/>
          <w:sz w:val="24"/>
          <w:szCs w:val="24"/>
          <w:highlight w:val="yellow"/>
        </w:rPr>
        <w:t xml:space="preserve">: </w:t>
      </w:r>
      <w:r w:rsidR="00FF0BDD" w:rsidRPr="00C42618">
        <w:rPr>
          <w:rFonts w:ascii="Times New Roman" w:eastAsia="Times New Roman" w:hAnsi="Times New Roman" w:cs="Times New Roman" w:hint="cs"/>
          <w:color w:val="202122"/>
          <w:sz w:val="24"/>
          <w:szCs w:val="24"/>
          <w:highlight w:val="yellow"/>
        </w:rPr>
        <w:t>A</w:t>
      </w:r>
      <w:r w:rsidRPr="00C42618">
        <w:rPr>
          <w:rFonts w:ascii="Times New Roman" w:eastAsia="Times New Roman" w:hAnsi="Times New Roman" w:cs="Times New Roman"/>
          <w:color w:val="202122"/>
          <w:sz w:val="24"/>
          <w:szCs w:val="24"/>
          <w:highlight w:val="yellow"/>
        </w:rPr>
        <w:t xml:space="preserve">s one witness describes, </w:t>
      </w:r>
      <w:r w:rsidR="00FF0BDD" w:rsidRPr="00C42618">
        <w:rPr>
          <w:rFonts w:ascii="Times New Roman" w:eastAsia="Times New Roman" w:hAnsi="Times New Roman" w:cs="Times New Roman"/>
          <w:color w:val="202122"/>
          <w:sz w:val="24"/>
          <w:szCs w:val="24"/>
          <w:highlight w:val="yellow"/>
        </w:rPr>
        <w:t xml:space="preserve">for example, </w:t>
      </w:r>
      <w:r w:rsidRPr="00C42618">
        <w:rPr>
          <w:rFonts w:ascii="Times New Roman" w:eastAsia="Times New Roman" w:hAnsi="Times New Roman" w:cs="Times New Roman"/>
          <w:color w:val="202122"/>
          <w:sz w:val="24"/>
          <w:szCs w:val="24"/>
          <w:highlight w:val="yellow"/>
        </w:rPr>
        <w:t>“</w:t>
      </w:r>
      <w:r w:rsidR="009D379B" w:rsidRPr="00C42618">
        <w:rPr>
          <w:rFonts w:ascii="Times New Roman" w:eastAsia="Times New Roman" w:hAnsi="Times New Roman" w:cs="Times New Roman"/>
          <w:color w:val="202122"/>
          <w:sz w:val="24"/>
          <w:szCs w:val="24"/>
          <w:highlight w:val="yellow"/>
        </w:rPr>
        <w:t xml:space="preserve">People were ordered to wear their best clothes and dress their children in their holiday clothes. They were even ordered to take their babies with them. Everybody was arranged in four columns and led, under guard, to </w:t>
      </w:r>
      <w:commentRangeStart w:id="26"/>
      <w:r w:rsidR="009D379B" w:rsidRPr="00C42618">
        <w:rPr>
          <w:rFonts w:ascii="Times New Roman" w:eastAsia="Times New Roman" w:hAnsi="Times New Roman" w:cs="Times New Roman"/>
          <w:color w:val="202122"/>
          <w:sz w:val="24"/>
          <w:szCs w:val="24"/>
          <w:highlight w:val="yellow"/>
        </w:rPr>
        <w:t xml:space="preserve">Novo Krasna </w:t>
      </w:r>
      <w:commentRangeEnd w:id="26"/>
      <w:r w:rsidR="009D379B" w:rsidRPr="00C42618">
        <w:rPr>
          <w:rStyle w:val="CommentReference"/>
          <w:highlight w:val="yellow"/>
        </w:rPr>
        <w:commentReference w:id="26"/>
      </w:r>
      <w:r w:rsidR="009D379B" w:rsidRPr="00C42618">
        <w:rPr>
          <w:rFonts w:ascii="Times New Roman" w:eastAsia="Times New Roman" w:hAnsi="Times New Roman" w:cs="Times New Roman"/>
          <w:color w:val="202122"/>
          <w:sz w:val="24"/>
          <w:szCs w:val="24"/>
          <w:highlight w:val="yellow"/>
        </w:rPr>
        <w:t>Street</w:t>
      </w:r>
      <w:r w:rsidR="00FF0BDD" w:rsidRPr="00C42618">
        <w:rPr>
          <w:rFonts w:ascii="Times New Roman" w:eastAsia="Times New Roman" w:hAnsi="Times New Roman" w:cs="Times New Roman"/>
          <w:color w:val="202122"/>
          <w:sz w:val="24"/>
          <w:szCs w:val="24"/>
          <w:highlight w:val="yellow"/>
        </w:rPr>
        <w:t xml:space="preserve">. Next to a small square </w:t>
      </w:r>
      <w:r w:rsidR="00C42618" w:rsidRPr="00C42618">
        <w:rPr>
          <w:rFonts w:ascii="Times New Roman" w:eastAsia="Times New Roman" w:hAnsi="Times New Roman" w:cs="Times New Roman"/>
          <w:color w:val="202122"/>
          <w:sz w:val="24"/>
          <w:szCs w:val="24"/>
          <w:highlight w:val="yellow"/>
        </w:rPr>
        <w:t xml:space="preserve">there </w:t>
      </w:r>
      <w:r w:rsidR="00FF0BDD" w:rsidRPr="00C42618">
        <w:rPr>
          <w:rFonts w:ascii="Times New Roman" w:eastAsia="Times New Roman" w:hAnsi="Times New Roman" w:cs="Times New Roman"/>
          <w:color w:val="202122"/>
          <w:sz w:val="24"/>
          <w:szCs w:val="24"/>
          <w:highlight w:val="yellow"/>
        </w:rPr>
        <w:t>was a parked car, from which they photographed one of the columns. And then the machine gun began firing, and the entire column was shot.”</w:t>
      </w:r>
      <w:r w:rsidR="00C42618" w:rsidRPr="00C42618">
        <w:rPr>
          <w:rFonts w:ascii="Times New Roman" w:eastAsia="Times New Roman" w:hAnsi="Times New Roman" w:cs="Times New Roman"/>
          <w:color w:val="202122"/>
          <w:sz w:val="24"/>
          <w:szCs w:val="24"/>
          <w:highlight w:val="yellow"/>
        </w:rPr>
        <w:t xml:space="preserve"> The Nazis turned this first </w:t>
      </w:r>
      <w:r w:rsidR="00C42618" w:rsidRPr="00C42618">
        <w:rPr>
          <w:rFonts w:ascii="Times New Roman" w:eastAsia="Times New Roman" w:hAnsi="Times New Roman" w:cs="Times New Roman"/>
          <w:i/>
          <w:iCs/>
          <w:color w:val="202122"/>
          <w:sz w:val="24"/>
          <w:szCs w:val="24"/>
          <w:highlight w:val="yellow"/>
        </w:rPr>
        <w:t>aktion</w:t>
      </w:r>
      <w:r w:rsidR="00C42618" w:rsidRPr="00C42618">
        <w:rPr>
          <w:rFonts w:ascii="Times New Roman" w:eastAsia="Times New Roman" w:hAnsi="Times New Roman" w:cs="Times New Roman"/>
          <w:color w:val="202122"/>
          <w:sz w:val="24"/>
          <w:szCs w:val="24"/>
          <w:highlight w:val="yellow"/>
        </w:rPr>
        <w:t>, into a sort of … propaganda show, let’s put it that way.</w:t>
      </w:r>
    </w:p>
    <w:p w14:paraId="1DFD1483" w14:textId="214C4D6D" w:rsidR="00C42618" w:rsidRDefault="00C42618"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Irit: </w:t>
      </w:r>
      <w:r w:rsidR="00E03F68">
        <w:rPr>
          <w:rFonts w:ascii="Times New Roman" w:eastAsia="Times New Roman" w:hAnsi="Times New Roman" w:cs="Times New Roman"/>
          <w:color w:val="202122"/>
          <w:sz w:val="24"/>
          <w:szCs w:val="24"/>
        </w:rPr>
        <w:t xml:space="preserve">During the </w:t>
      </w:r>
      <w:r w:rsidR="00E03F68">
        <w:rPr>
          <w:rFonts w:ascii="Times New Roman" w:eastAsia="Times New Roman" w:hAnsi="Times New Roman" w:cs="Times New Roman"/>
          <w:i/>
          <w:iCs/>
          <w:color w:val="202122"/>
          <w:sz w:val="24"/>
          <w:szCs w:val="24"/>
        </w:rPr>
        <w:t>aktion</w:t>
      </w:r>
      <w:r w:rsidR="00E05201">
        <w:rPr>
          <w:rFonts w:ascii="Times New Roman" w:eastAsia="Times New Roman" w:hAnsi="Times New Roman" w:cs="Times New Roman"/>
          <w:color w:val="202122"/>
          <w:sz w:val="24"/>
          <w:szCs w:val="24"/>
        </w:rPr>
        <w:t>,</w:t>
      </w:r>
      <w:r w:rsidR="00E03F68">
        <w:rPr>
          <w:rFonts w:ascii="Times New Roman" w:eastAsia="Times New Roman" w:hAnsi="Times New Roman" w:cs="Times New Roman"/>
          <w:color w:val="202122"/>
          <w:sz w:val="24"/>
          <w:szCs w:val="24"/>
        </w:rPr>
        <w:t xml:space="preserve"> theft and looting took place in stages. First the Germans, then the rank-and-file police, </w:t>
      </w:r>
      <w:r w:rsidR="00E05201">
        <w:rPr>
          <w:rFonts w:ascii="Times New Roman" w:eastAsia="Times New Roman" w:hAnsi="Times New Roman" w:cs="Times New Roman"/>
          <w:color w:val="202122"/>
          <w:sz w:val="24"/>
          <w:szCs w:val="24"/>
        </w:rPr>
        <w:t xml:space="preserve">then the siege was lifted and the hordes poured in like wolves pouncing on their prey, seizing the property of the victims. They stripped everything down to the bones. First objects and food. Then furniture. Anything they could </w:t>
      </w:r>
      <w:r w:rsidR="00665C93">
        <w:rPr>
          <w:rFonts w:ascii="Times New Roman" w:eastAsia="Times New Roman" w:hAnsi="Times New Roman" w:cs="Times New Roman"/>
          <w:color w:val="202122"/>
          <w:sz w:val="24"/>
          <w:szCs w:val="24"/>
        </w:rPr>
        <w:t>rip out</w:t>
      </w:r>
      <w:r w:rsidR="00E05201">
        <w:rPr>
          <w:rFonts w:ascii="Times New Roman" w:eastAsia="Times New Roman" w:hAnsi="Times New Roman" w:cs="Times New Roman"/>
          <w:color w:val="202122"/>
          <w:sz w:val="24"/>
          <w:szCs w:val="24"/>
        </w:rPr>
        <w:t xml:space="preserve"> and carry – even windows and doors. Wooden houses were dismantled beam by beam. In the end, only skeletons of broken houses remained.</w:t>
      </w:r>
    </w:p>
    <w:p w14:paraId="58B8E2A3" w14:textId="037CCE80" w:rsidR="00DD72F4" w:rsidRDefault="00DE08DA"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Thus the phased annihilation of the Minsk ghetto began. A few individuals, who had managed to play dead and escape, returned to the ghetto and have described the events.</w:t>
      </w:r>
    </w:p>
    <w:p w14:paraId="660AABD6" w14:textId="501A03A8" w:rsidR="00DE08DA" w:rsidRDefault="00DE08DA"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On the day after the </w:t>
      </w:r>
      <w:r>
        <w:rPr>
          <w:rFonts w:ascii="Times New Roman" w:eastAsia="Times New Roman" w:hAnsi="Times New Roman" w:cs="Times New Roman"/>
          <w:i/>
          <w:iCs/>
          <w:color w:val="202122"/>
          <w:sz w:val="24"/>
          <w:szCs w:val="24"/>
        </w:rPr>
        <w:t>aktion</w:t>
      </w:r>
      <w:r>
        <w:rPr>
          <w:rFonts w:ascii="Times New Roman" w:eastAsia="Times New Roman" w:hAnsi="Times New Roman" w:cs="Times New Roman"/>
          <w:color w:val="202122"/>
          <w:sz w:val="24"/>
          <w:szCs w:val="24"/>
        </w:rPr>
        <w:t xml:space="preserve">, the </w:t>
      </w:r>
      <w:r w:rsidR="00A14A20">
        <w:rPr>
          <w:rFonts w:ascii="Times New Roman" w:eastAsia="Times New Roman" w:hAnsi="Times New Roman" w:cs="Times New Roman"/>
          <w:color w:val="202122"/>
          <w:sz w:val="24"/>
          <w:szCs w:val="24"/>
        </w:rPr>
        <w:t>skilled workers</w:t>
      </w:r>
      <w:r>
        <w:rPr>
          <w:rFonts w:ascii="Times New Roman" w:eastAsia="Times New Roman" w:hAnsi="Times New Roman" w:cs="Times New Roman"/>
          <w:color w:val="202122"/>
          <w:sz w:val="24"/>
          <w:szCs w:val="24"/>
        </w:rPr>
        <w:t xml:space="preserve"> and Judenrat employees were returned to the ghetto. </w:t>
      </w:r>
      <w:r w:rsidR="009366A6">
        <w:rPr>
          <w:rFonts w:ascii="Times New Roman" w:eastAsia="Times New Roman" w:hAnsi="Times New Roman" w:cs="Times New Roman"/>
          <w:color w:val="202122"/>
          <w:sz w:val="24"/>
          <w:szCs w:val="24"/>
        </w:rPr>
        <w:t>This</w:t>
      </w:r>
      <w:r>
        <w:rPr>
          <w:rFonts w:ascii="Times New Roman" w:eastAsia="Times New Roman" w:hAnsi="Times New Roman" w:cs="Times New Roman"/>
          <w:color w:val="202122"/>
          <w:sz w:val="24"/>
          <w:szCs w:val="24"/>
        </w:rPr>
        <w:t xml:space="preserve"> </w:t>
      </w:r>
      <w:r>
        <w:rPr>
          <w:rFonts w:ascii="Times New Roman" w:eastAsia="Times New Roman" w:hAnsi="Times New Roman" w:cs="Times New Roman"/>
          <w:i/>
          <w:iCs/>
          <w:color w:val="202122"/>
          <w:sz w:val="24"/>
          <w:szCs w:val="24"/>
        </w:rPr>
        <w:t>aktion</w:t>
      </w:r>
      <w:r>
        <w:rPr>
          <w:rFonts w:ascii="Times New Roman" w:eastAsia="Times New Roman" w:hAnsi="Times New Roman" w:cs="Times New Roman"/>
          <w:color w:val="202122"/>
          <w:sz w:val="24"/>
          <w:szCs w:val="24"/>
        </w:rPr>
        <w:t xml:space="preserve"> </w:t>
      </w:r>
      <w:r w:rsidR="009366A6">
        <w:rPr>
          <w:rFonts w:ascii="Times New Roman" w:eastAsia="Times New Roman" w:hAnsi="Times New Roman" w:cs="Times New Roman"/>
          <w:color w:val="202122"/>
          <w:sz w:val="24"/>
          <w:szCs w:val="24"/>
        </w:rPr>
        <w:t xml:space="preserve">caused </w:t>
      </w:r>
      <w:r>
        <w:rPr>
          <w:rFonts w:ascii="Times New Roman" w:eastAsia="Times New Roman" w:hAnsi="Times New Roman" w:cs="Times New Roman"/>
          <w:color w:val="202122"/>
          <w:sz w:val="24"/>
          <w:szCs w:val="24"/>
        </w:rPr>
        <w:t xml:space="preserve">the terror of extermination </w:t>
      </w:r>
      <w:r w:rsidR="009366A6">
        <w:rPr>
          <w:rFonts w:ascii="Times New Roman" w:eastAsia="Times New Roman" w:hAnsi="Times New Roman" w:cs="Times New Roman"/>
          <w:color w:val="202122"/>
          <w:sz w:val="24"/>
          <w:szCs w:val="24"/>
        </w:rPr>
        <w:t xml:space="preserve">to begin seeping into </w:t>
      </w:r>
      <w:r>
        <w:rPr>
          <w:rFonts w:ascii="Times New Roman" w:eastAsia="Times New Roman" w:hAnsi="Times New Roman" w:cs="Times New Roman"/>
          <w:color w:val="202122"/>
          <w:sz w:val="24"/>
          <w:szCs w:val="24"/>
        </w:rPr>
        <w:t xml:space="preserve">the </w:t>
      </w:r>
      <w:r w:rsidR="009366A6">
        <w:rPr>
          <w:rFonts w:ascii="Times New Roman" w:eastAsia="Times New Roman" w:hAnsi="Times New Roman" w:cs="Times New Roman"/>
          <w:color w:val="202122"/>
          <w:sz w:val="24"/>
          <w:szCs w:val="24"/>
        </w:rPr>
        <w:t xml:space="preserve">ghetto Jews’ </w:t>
      </w:r>
      <w:r>
        <w:rPr>
          <w:rFonts w:ascii="Times New Roman" w:eastAsia="Times New Roman" w:hAnsi="Times New Roman" w:cs="Times New Roman"/>
          <w:color w:val="202122"/>
          <w:sz w:val="24"/>
          <w:szCs w:val="24"/>
        </w:rPr>
        <w:t xml:space="preserve">consciousness. Another German measure that reinforced both the fear of extermination and </w:t>
      </w:r>
      <w:r w:rsidR="009366A6">
        <w:rPr>
          <w:rFonts w:ascii="Times New Roman" w:eastAsia="Times New Roman" w:hAnsi="Times New Roman" w:cs="Times New Roman"/>
          <w:color w:val="202122"/>
          <w:sz w:val="24"/>
          <w:szCs w:val="24"/>
        </w:rPr>
        <w:t xml:space="preserve">the </w:t>
      </w:r>
      <w:r>
        <w:rPr>
          <w:rFonts w:ascii="Times New Roman" w:eastAsia="Times New Roman" w:hAnsi="Times New Roman" w:cs="Times New Roman"/>
          <w:color w:val="202122"/>
          <w:sz w:val="24"/>
          <w:szCs w:val="24"/>
        </w:rPr>
        <w:t xml:space="preserve">division within the ghetto population was the concentration of all </w:t>
      </w:r>
      <w:commentRangeStart w:id="27"/>
      <w:r>
        <w:rPr>
          <w:rFonts w:ascii="Times New Roman" w:eastAsia="Times New Roman" w:hAnsi="Times New Roman" w:cs="Times New Roman"/>
          <w:color w:val="202122"/>
          <w:sz w:val="24"/>
          <w:szCs w:val="24"/>
        </w:rPr>
        <w:t xml:space="preserve">craftsmen and </w:t>
      </w:r>
      <w:r w:rsidR="00A14A20">
        <w:rPr>
          <w:rFonts w:ascii="Times New Roman" w:eastAsia="Times New Roman" w:hAnsi="Times New Roman" w:cs="Times New Roman"/>
          <w:color w:val="202122"/>
          <w:sz w:val="24"/>
          <w:szCs w:val="24"/>
        </w:rPr>
        <w:t>skilled</w:t>
      </w:r>
      <w:r>
        <w:rPr>
          <w:rFonts w:ascii="Times New Roman" w:eastAsia="Times New Roman" w:hAnsi="Times New Roman" w:cs="Times New Roman"/>
          <w:color w:val="202122"/>
          <w:sz w:val="24"/>
          <w:szCs w:val="24"/>
        </w:rPr>
        <w:t xml:space="preserve"> workers </w:t>
      </w:r>
      <w:commentRangeEnd w:id="27"/>
      <w:r>
        <w:rPr>
          <w:rStyle w:val="CommentReference"/>
        </w:rPr>
        <w:commentReference w:id="27"/>
      </w:r>
      <w:r>
        <w:rPr>
          <w:rFonts w:ascii="Times New Roman" w:eastAsia="Times New Roman" w:hAnsi="Times New Roman" w:cs="Times New Roman"/>
          <w:color w:val="202122"/>
          <w:sz w:val="24"/>
          <w:szCs w:val="24"/>
        </w:rPr>
        <w:t xml:space="preserve">in four streets that were protected against an </w:t>
      </w:r>
      <w:r>
        <w:rPr>
          <w:rFonts w:ascii="Times New Roman" w:eastAsia="Times New Roman" w:hAnsi="Times New Roman" w:cs="Times New Roman"/>
          <w:i/>
          <w:iCs/>
          <w:color w:val="202122"/>
          <w:sz w:val="24"/>
          <w:szCs w:val="24"/>
        </w:rPr>
        <w:t>aktion</w:t>
      </w:r>
      <w:r>
        <w:rPr>
          <w:rFonts w:ascii="Times New Roman" w:eastAsia="Times New Roman" w:hAnsi="Times New Roman" w:cs="Times New Roman"/>
          <w:color w:val="202122"/>
          <w:sz w:val="24"/>
          <w:szCs w:val="24"/>
        </w:rPr>
        <w:t xml:space="preserve">, and their separation from the rest of the population, which was concentrated in the larger part of the ghetto. </w:t>
      </w:r>
      <w:r w:rsidR="00363B8C">
        <w:rPr>
          <w:rFonts w:ascii="Times New Roman" w:eastAsia="Times New Roman" w:hAnsi="Times New Roman" w:cs="Times New Roman"/>
          <w:color w:val="202122"/>
          <w:sz w:val="24"/>
          <w:szCs w:val="24"/>
        </w:rPr>
        <w:t xml:space="preserve">The ghetto residents called those four streets “the Holy Quarter.” </w:t>
      </w:r>
      <w:r w:rsidR="003A5F1E">
        <w:rPr>
          <w:rFonts w:ascii="Times New Roman" w:eastAsia="Times New Roman" w:hAnsi="Times New Roman" w:cs="Times New Roman"/>
          <w:color w:val="202122"/>
          <w:sz w:val="24"/>
          <w:szCs w:val="24"/>
        </w:rPr>
        <w:t xml:space="preserve">The fate of those who remained in the larger part of the ghetto became evident. These residents </w:t>
      </w:r>
      <w:r w:rsidR="002B1449">
        <w:rPr>
          <w:rFonts w:ascii="Times New Roman" w:eastAsia="Times New Roman" w:hAnsi="Times New Roman" w:cs="Times New Roman"/>
          <w:color w:val="202122"/>
          <w:sz w:val="24"/>
          <w:szCs w:val="24"/>
        </w:rPr>
        <w:t xml:space="preserve">went crazy. Panic spread. Young girls sought men with professional certificates, young women married old men…. </w:t>
      </w:r>
    </w:p>
    <w:p w14:paraId="5C530C2B" w14:textId="37F53E9F" w:rsidR="00006586" w:rsidRDefault="008B5D0D"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Only three weeks passed before the next </w:t>
      </w:r>
      <w:r>
        <w:rPr>
          <w:rFonts w:ascii="Times New Roman" w:eastAsia="Times New Roman" w:hAnsi="Times New Roman" w:cs="Times New Roman"/>
          <w:i/>
          <w:iCs/>
          <w:color w:val="202122"/>
          <w:sz w:val="24"/>
          <w:szCs w:val="24"/>
        </w:rPr>
        <w:t>aktion</w:t>
      </w:r>
      <w:r>
        <w:rPr>
          <w:rFonts w:ascii="Times New Roman" w:eastAsia="Times New Roman" w:hAnsi="Times New Roman" w:cs="Times New Roman"/>
          <w:color w:val="202122"/>
          <w:sz w:val="24"/>
          <w:szCs w:val="24"/>
        </w:rPr>
        <w:t xml:space="preserve"> began, on November 20, 1941. More than 7,000 Jews were taken from their homes and sent to Tuchinka, where they were brutally slaughtered.</w:t>
      </w:r>
    </w:p>
    <w:p w14:paraId="7042664B" w14:textId="70BA022D" w:rsidR="008B5D0D" w:rsidRDefault="008B5D0D"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In his testimony, Anatoly Rubin describes this </w:t>
      </w:r>
      <w:r>
        <w:rPr>
          <w:rFonts w:ascii="Times New Roman" w:eastAsia="Times New Roman" w:hAnsi="Times New Roman" w:cs="Times New Roman"/>
          <w:i/>
          <w:iCs/>
          <w:color w:val="202122"/>
          <w:sz w:val="24"/>
          <w:szCs w:val="24"/>
        </w:rPr>
        <w:t>aktion</w:t>
      </w:r>
      <w:r>
        <w:rPr>
          <w:rFonts w:ascii="Times New Roman" w:eastAsia="Times New Roman" w:hAnsi="Times New Roman" w:cs="Times New Roman"/>
          <w:color w:val="202122"/>
          <w:sz w:val="24"/>
          <w:szCs w:val="24"/>
        </w:rPr>
        <w:t>:</w:t>
      </w:r>
    </w:p>
    <w:p w14:paraId="2AF272B5" w14:textId="0B100EC2" w:rsidR="008B5D0D" w:rsidRDefault="008B5D0D" w:rsidP="002C4BA4">
      <w:pPr>
        <w:shd w:val="clear" w:color="auto" w:fill="FFE599" w:themeFill="accent4" w:themeFillTint="66"/>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Narrator: “This time too, they </w:t>
      </w:r>
      <w:r w:rsidR="0047579F">
        <w:rPr>
          <w:rFonts w:ascii="Times New Roman" w:eastAsia="Times New Roman" w:hAnsi="Times New Roman" w:cs="Times New Roman"/>
          <w:color w:val="202122"/>
          <w:sz w:val="24"/>
          <w:szCs w:val="24"/>
        </w:rPr>
        <w:t>grabbed</w:t>
      </w:r>
      <w:r>
        <w:rPr>
          <w:rFonts w:ascii="Times New Roman" w:eastAsia="Times New Roman" w:hAnsi="Times New Roman" w:cs="Times New Roman"/>
          <w:color w:val="202122"/>
          <w:sz w:val="24"/>
          <w:szCs w:val="24"/>
        </w:rPr>
        <w:t xml:space="preserve"> people from their homes as they found them. In undergarments, nightshirts, barefoot.</w:t>
      </w:r>
      <w:r w:rsidR="004C3234">
        <w:rPr>
          <w:rFonts w:ascii="Times New Roman" w:eastAsia="Times New Roman" w:hAnsi="Times New Roman" w:cs="Times New Roman"/>
          <w:color w:val="202122"/>
          <w:sz w:val="24"/>
          <w:szCs w:val="24"/>
        </w:rPr>
        <w:t xml:space="preserve"> </w:t>
      </w:r>
      <w:r w:rsidR="0070213A">
        <w:rPr>
          <w:rFonts w:ascii="Times New Roman" w:eastAsia="Times New Roman" w:hAnsi="Times New Roman" w:cs="Times New Roman"/>
          <w:color w:val="202122"/>
          <w:sz w:val="24"/>
          <w:szCs w:val="24"/>
        </w:rPr>
        <w:t>It</w:t>
      </w:r>
      <w:r w:rsidR="004C3234">
        <w:rPr>
          <w:rFonts w:ascii="Times New Roman" w:eastAsia="Times New Roman" w:hAnsi="Times New Roman" w:cs="Times New Roman"/>
          <w:color w:val="202122"/>
          <w:sz w:val="24"/>
          <w:szCs w:val="24"/>
        </w:rPr>
        <w:t xml:space="preserve"> was late November, the ground was frozen, a light snow was falling. This time a special penal battalion of Lithuanians was sent to help the Germans and </w:t>
      </w:r>
      <w:r w:rsidR="0052180B">
        <w:rPr>
          <w:rFonts w:ascii="Times New Roman" w:eastAsia="Times New Roman" w:hAnsi="Times New Roman" w:cs="Times New Roman"/>
          <w:color w:val="202122"/>
          <w:sz w:val="24"/>
          <w:szCs w:val="24"/>
        </w:rPr>
        <w:t xml:space="preserve">the </w:t>
      </w:r>
      <w:r w:rsidR="004C3234">
        <w:rPr>
          <w:rFonts w:ascii="Times New Roman" w:eastAsia="Times New Roman" w:hAnsi="Times New Roman" w:cs="Times New Roman"/>
          <w:color w:val="202122"/>
          <w:sz w:val="24"/>
          <w:szCs w:val="24"/>
        </w:rPr>
        <w:t xml:space="preserve">local police. </w:t>
      </w:r>
      <w:r w:rsidR="0070213A">
        <w:rPr>
          <w:rFonts w:ascii="Times New Roman" w:eastAsia="Times New Roman" w:hAnsi="Times New Roman" w:cs="Times New Roman"/>
          <w:color w:val="202122"/>
          <w:sz w:val="24"/>
          <w:szCs w:val="24"/>
        </w:rPr>
        <w:t xml:space="preserve">The people behaved differently, some tried to escape from the column but were immediately shot. Some prayed and cried. Nobody knew how to act or what the best course of action was. I walked next to my little sister Betty, next to her was </w:t>
      </w:r>
      <w:r w:rsidR="000B4DDD">
        <w:rPr>
          <w:rFonts w:ascii="Times New Roman" w:eastAsia="Times New Roman" w:hAnsi="Times New Roman" w:cs="Times New Roman"/>
          <w:color w:val="202122"/>
          <w:sz w:val="24"/>
          <w:szCs w:val="24"/>
        </w:rPr>
        <w:t>our</w:t>
      </w:r>
      <w:r w:rsidR="0070213A">
        <w:rPr>
          <w:rFonts w:ascii="Times New Roman" w:eastAsia="Times New Roman" w:hAnsi="Times New Roman" w:cs="Times New Roman"/>
          <w:color w:val="202122"/>
          <w:sz w:val="24"/>
          <w:szCs w:val="24"/>
        </w:rPr>
        <w:t xml:space="preserve"> mother, and on my right at the end of the row was my sister Tamar. As we approached </w:t>
      </w:r>
      <w:commentRangeStart w:id="28"/>
      <w:r w:rsidR="0070213A">
        <w:rPr>
          <w:rFonts w:ascii="Times New Roman" w:eastAsia="Times New Roman" w:hAnsi="Times New Roman" w:cs="Times New Roman"/>
          <w:color w:val="202122"/>
          <w:sz w:val="24"/>
          <w:szCs w:val="24"/>
        </w:rPr>
        <w:t xml:space="preserve">Zamkova </w:t>
      </w:r>
      <w:commentRangeEnd w:id="28"/>
      <w:r w:rsidR="00397A0C">
        <w:rPr>
          <w:rStyle w:val="CommentReference"/>
        </w:rPr>
        <w:commentReference w:id="28"/>
      </w:r>
      <w:r w:rsidR="0070213A">
        <w:rPr>
          <w:rFonts w:ascii="Times New Roman" w:eastAsia="Times New Roman" w:hAnsi="Times New Roman" w:cs="Times New Roman"/>
          <w:color w:val="202122"/>
          <w:sz w:val="24"/>
          <w:szCs w:val="24"/>
        </w:rPr>
        <w:t xml:space="preserve">Street, </w:t>
      </w:r>
      <w:r w:rsidR="0042115D">
        <w:rPr>
          <w:rFonts w:ascii="Times New Roman" w:eastAsia="Times New Roman" w:hAnsi="Times New Roman" w:cs="Times New Roman"/>
          <w:color w:val="202122"/>
          <w:sz w:val="24"/>
          <w:szCs w:val="24"/>
        </w:rPr>
        <w:t xml:space="preserve">Tamar bolted and disappeared through the gates of one of the houses. My mother called after her, “Be careful, Tamar, they’ll kill you.” Later Tamar managed to cross over to the Aryan side, where she met with </w:t>
      </w:r>
      <w:r w:rsidR="0042115D">
        <w:rPr>
          <w:rFonts w:ascii="Times New Roman" w:eastAsia="Times New Roman" w:hAnsi="Times New Roman" w:cs="Times New Roman"/>
          <w:color w:val="202122"/>
          <w:sz w:val="24"/>
          <w:szCs w:val="24"/>
        </w:rPr>
        <w:lastRenderedPageBreak/>
        <w:t>members of her underground. But somebody informed on her and she fell into the hands of the police. They jailed her, abused her, tortured her, and later hanged her as a partisan.</w:t>
      </w:r>
      <w:r w:rsidR="00767355">
        <w:rPr>
          <w:rFonts w:ascii="Times New Roman" w:eastAsia="Times New Roman" w:hAnsi="Times New Roman" w:cs="Times New Roman"/>
          <w:color w:val="202122"/>
          <w:sz w:val="24"/>
          <w:szCs w:val="24"/>
        </w:rPr>
        <w:t xml:space="preserve"> </w:t>
      </w:r>
      <w:r w:rsidR="00647945">
        <w:rPr>
          <w:rFonts w:ascii="Times New Roman" w:eastAsia="Times New Roman" w:hAnsi="Times New Roman" w:cs="Times New Roman"/>
          <w:color w:val="202122"/>
          <w:sz w:val="24"/>
          <w:szCs w:val="24"/>
        </w:rPr>
        <w:t xml:space="preserve">Now </w:t>
      </w:r>
      <w:r w:rsidR="00767355">
        <w:rPr>
          <w:rFonts w:ascii="Times New Roman" w:eastAsia="Times New Roman" w:hAnsi="Times New Roman" w:cs="Times New Roman"/>
          <w:color w:val="202122"/>
          <w:sz w:val="24"/>
          <w:szCs w:val="24"/>
        </w:rPr>
        <w:t>I was marching at the end of the row</w:t>
      </w:r>
      <w:r w:rsidR="009472E3">
        <w:rPr>
          <w:rFonts w:ascii="Times New Roman" w:eastAsia="Times New Roman" w:hAnsi="Times New Roman" w:cs="Times New Roman"/>
          <w:color w:val="202122"/>
          <w:sz w:val="24"/>
          <w:szCs w:val="24"/>
        </w:rPr>
        <w:t>;</w:t>
      </w:r>
      <w:r w:rsidR="00767355">
        <w:rPr>
          <w:rFonts w:ascii="Times New Roman" w:eastAsia="Times New Roman" w:hAnsi="Times New Roman" w:cs="Times New Roman"/>
          <w:color w:val="202122"/>
          <w:sz w:val="24"/>
          <w:szCs w:val="24"/>
        </w:rPr>
        <w:t xml:space="preserve"> I can’t say that I was thinking about anything because I was planning to escape. And when the Lithuanian walking along the edge turned to look behind, I bolted without realizing what I was doing. And I burst through a broken fence into a yard. </w:t>
      </w:r>
      <w:r w:rsidR="00D22FE3">
        <w:rPr>
          <w:rFonts w:ascii="Times New Roman" w:eastAsia="Times New Roman" w:hAnsi="Times New Roman" w:cs="Times New Roman"/>
          <w:color w:val="202122"/>
          <w:sz w:val="24"/>
          <w:szCs w:val="24"/>
        </w:rPr>
        <w:t xml:space="preserve">The Lithuanian saw this and managed to shoot at me, </w:t>
      </w:r>
      <w:r w:rsidR="001E351F">
        <w:rPr>
          <w:rFonts w:ascii="Times New Roman" w:eastAsia="Times New Roman" w:hAnsi="Times New Roman" w:cs="Times New Roman"/>
          <w:color w:val="202122"/>
          <w:sz w:val="24"/>
          <w:szCs w:val="24"/>
        </w:rPr>
        <w:t>and the bullet whistled past me. I reached the Aryan side. I removed my yellow patches and walked on the ice of the frozen lake</w:t>
      </w:r>
      <w:r w:rsidR="009472E3">
        <w:rPr>
          <w:rFonts w:ascii="Times New Roman" w:eastAsia="Times New Roman" w:hAnsi="Times New Roman" w:cs="Times New Roman"/>
          <w:color w:val="202122"/>
          <w:sz w:val="24"/>
          <w:szCs w:val="24"/>
        </w:rPr>
        <w:t xml:space="preserve">. But where would I go? It was already dark. Supposedly I was in my city, the city in which I was born and grew up. Everything is familiar to me. </w:t>
      </w:r>
      <w:r w:rsidR="000F4DED">
        <w:rPr>
          <w:rFonts w:ascii="Times New Roman" w:eastAsia="Times New Roman" w:hAnsi="Times New Roman" w:cs="Times New Roman"/>
          <w:color w:val="202122"/>
          <w:sz w:val="24"/>
          <w:szCs w:val="24"/>
        </w:rPr>
        <w:t xml:space="preserve">I used to spend so much time </w:t>
      </w:r>
      <w:r w:rsidR="00F84D97">
        <w:rPr>
          <w:rFonts w:ascii="Times New Roman" w:eastAsia="Times New Roman" w:hAnsi="Times New Roman" w:cs="Times New Roman"/>
          <w:color w:val="202122"/>
          <w:sz w:val="24"/>
          <w:szCs w:val="24"/>
        </w:rPr>
        <w:t>at</w:t>
      </w:r>
      <w:r w:rsidR="000F4DED">
        <w:rPr>
          <w:rFonts w:ascii="Times New Roman" w:eastAsia="Times New Roman" w:hAnsi="Times New Roman" w:cs="Times New Roman"/>
          <w:color w:val="202122"/>
          <w:sz w:val="24"/>
          <w:szCs w:val="24"/>
        </w:rPr>
        <w:t xml:space="preserve"> this lake, swimming, playing, tanning…. Now I suddenly </w:t>
      </w:r>
      <w:r w:rsidR="000B4DDD">
        <w:rPr>
          <w:rFonts w:ascii="Times New Roman" w:eastAsia="Times New Roman" w:hAnsi="Times New Roman" w:cs="Times New Roman"/>
          <w:color w:val="202122"/>
          <w:sz w:val="24"/>
          <w:szCs w:val="24"/>
        </w:rPr>
        <w:t xml:space="preserve">sense </w:t>
      </w:r>
      <w:r w:rsidR="000F4DED">
        <w:rPr>
          <w:rFonts w:ascii="Times New Roman" w:eastAsia="Times New Roman" w:hAnsi="Times New Roman" w:cs="Times New Roman"/>
          <w:color w:val="202122"/>
          <w:sz w:val="24"/>
          <w:szCs w:val="24"/>
        </w:rPr>
        <w:t xml:space="preserve">hostility from every direction. Everything has changed, dropped </w:t>
      </w:r>
      <w:r w:rsidR="000B4DDD">
        <w:rPr>
          <w:rFonts w:ascii="Times New Roman" w:eastAsia="Times New Roman" w:hAnsi="Times New Roman" w:cs="Times New Roman"/>
          <w:color w:val="202122"/>
          <w:sz w:val="24"/>
          <w:szCs w:val="24"/>
        </w:rPr>
        <w:t>its</w:t>
      </w:r>
      <w:r w:rsidR="000F4DED">
        <w:rPr>
          <w:rFonts w:ascii="Times New Roman" w:eastAsia="Times New Roman" w:hAnsi="Times New Roman" w:cs="Times New Roman"/>
          <w:color w:val="202122"/>
          <w:sz w:val="24"/>
          <w:szCs w:val="24"/>
        </w:rPr>
        <w:t xml:space="preserve"> mask. It seems to me that even the trees, the benches, and everything around me are looking at me with hate, pointing at me, “Zhid! Zhid!” Since I couldn’t find anywhere to go … I returned to the ghetto.”</w:t>
      </w:r>
    </w:p>
    <w:p w14:paraId="7220057C" w14:textId="54427C20" w:rsidR="00822139" w:rsidRDefault="00F84D97" w:rsidP="002C4BA4">
      <w:pPr>
        <w:bidi w:val="0"/>
        <w:spacing w:before="240" w:after="240" w:line="276" w:lineRule="auto"/>
        <w:jc w:val="both"/>
        <w:rPr>
          <w:rFonts w:ascii="Times New Roman" w:eastAsia="Times New Roman" w:hAnsi="Times New Roman" w:cs="Times New Roman"/>
          <w:color w:val="202122"/>
          <w:sz w:val="24"/>
          <w:szCs w:val="24"/>
        </w:rPr>
      </w:pPr>
      <w:r w:rsidRPr="00822139">
        <w:rPr>
          <w:rFonts w:ascii="Times New Roman" w:eastAsia="Times New Roman" w:hAnsi="Times New Roman" w:cs="Times New Roman"/>
          <w:color w:val="202122"/>
          <w:sz w:val="24"/>
          <w:szCs w:val="24"/>
          <w:highlight w:val="yellow"/>
        </w:rPr>
        <w:t xml:space="preserve">Dr. Daniel Romanovsky: </w:t>
      </w:r>
      <w:r w:rsidR="00E27F5E" w:rsidRPr="00822139">
        <w:rPr>
          <w:rFonts w:ascii="Times New Roman" w:eastAsia="Times New Roman" w:hAnsi="Times New Roman" w:cs="Times New Roman"/>
          <w:color w:val="202122"/>
          <w:sz w:val="24"/>
          <w:szCs w:val="24"/>
          <w:highlight w:val="yellow"/>
        </w:rPr>
        <w:t xml:space="preserve">In both these </w:t>
      </w:r>
      <w:r w:rsidR="00E27F5E" w:rsidRPr="00822139">
        <w:rPr>
          <w:rFonts w:ascii="Times New Roman" w:eastAsia="Times New Roman" w:hAnsi="Times New Roman" w:cs="Times New Roman"/>
          <w:i/>
          <w:iCs/>
          <w:color w:val="202122"/>
          <w:sz w:val="24"/>
          <w:szCs w:val="24"/>
          <w:highlight w:val="yellow"/>
        </w:rPr>
        <w:t>aktions</w:t>
      </w:r>
      <w:r w:rsidR="00E27F5E" w:rsidRPr="00822139">
        <w:rPr>
          <w:rFonts w:ascii="Times New Roman" w:eastAsia="Times New Roman" w:hAnsi="Times New Roman" w:cs="Times New Roman"/>
          <w:color w:val="202122"/>
          <w:sz w:val="24"/>
          <w:szCs w:val="24"/>
          <w:highlight w:val="yellow"/>
        </w:rPr>
        <w:t xml:space="preserve">, the Nazis cleared out a certain part of the ghetto, </w:t>
      </w:r>
      <w:commentRangeStart w:id="29"/>
      <w:r w:rsidR="00E27F5E" w:rsidRPr="00822139">
        <w:rPr>
          <w:rFonts w:ascii="Times New Roman" w:eastAsia="Times New Roman" w:hAnsi="Times New Roman" w:cs="Times New Roman"/>
          <w:color w:val="202122"/>
          <w:sz w:val="24"/>
          <w:szCs w:val="24"/>
          <w:highlight w:val="yellow"/>
        </w:rPr>
        <w:t>and</w:t>
      </w:r>
      <w:r w:rsidR="00822139" w:rsidRPr="00822139">
        <w:rPr>
          <w:rFonts w:ascii="Times New Roman" w:eastAsia="Times New Roman" w:hAnsi="Times New Roman" w:cs="Times New Roman"/>
          <w:color w:val="202122"/>
          <w:sz w:val="24"/>
          <w:szCs w:val="24"/>
          <w:highlight w:val="yellow"/>
        </w:rPr>
        <w:t xml:space="preserve"> part of it, which they supposedly cleared out, they used as space for a German ghetto</w:t>
      </w:r>
      <w:commentRangeEnd w:id="29"/>
      <w:r w:rsidR="00822139" w:rsidRPr="00822139">
        <w:rPr>
          <w:rStyle w:val="CommentReference"/>
          <w:highlight w:val="yellow"/>
        </w:rPr>
        <w:commentReference w:id="29"/>
      </w:r>
      <w:r w:rsidR="00822139" w:rsidRPr="00822139">
        <w:rPr>
          <w:rFonts w:ascii="Times New Roman" w:eastAsia="Times New Roman" w:hAnsi="Times New Roman" w:cs="Times New Roman"/>
          <w:color w:val="202122"/>
          <w:sz w:val="24"/>
          <w:szCs w:val="24"/>
          <w:highlight w:val="yellow"/>
        </w:rPr>
        <w:t>, or as it was called in the Minsk ghetto, “Hamburg ghetto.” In that month, November 1941, they brought German Jews to Minsk. The first group was from Hamburg. This is where the name “Hamburg ghetto” comes from, the counterpart to the “Russian ghetto” as it was called.</w:t>
      </w:r>
    </w:p>
    <w:p w14:paraId="1BD68137" w14:textId="4774383F" w:rsidR="00822139" w:rsidRDefault="00E3510E"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 xml:space="preserve">Irit: After these two </w:t>
      </w:r>
      <w:r>
        <w:rPr>
          <w:rFonts w:ascii="Times New Roman" w:eastAsia="Times New Roman" w:hAnsi="Times New Roman" w:cs="Times New Roman"/>
          <w:i/>
          <w:iCs/>
          <w:color w:val="202122"/>
          <w:sz w:val="24"/>
          <w:szCs w:val="24"/>
        </w:rPr>
        <w:t>aktions</w:t>
      </w:r>
      <w:r>
        <w:rPr>
          <w:rFonts w:ascii="Times New Roman" w:eastAsia="Times New Roman" w:hAnsi="Times New Roman" w:cs="Times New Roman"/>
          <w:color w:val="202122"/>
          <w:sz w:val="24"/>
          <w:szCs w:val="24"/>
        </w:rPr>
        <w:t>, seven transports of Jews from Germany and Vienna were brought to Minsk. Each transport had about 1,000 people. These Jews, termed “the Reich Jews,” were housed in a separate ghetto, named “</w:t>
      </w:r>
      <w:r w:rsidRPr="00E3510E">
        <w:rPr>
          <w:rFonts w:ascii="Times New Roman" w:eastAsia="Times New Roman" w:hAnsi="Times New Roman" w:cs="Times New Roman"/>
          <w:color w:val="202122"/>
          <w:sz w:val="24"/>
          <w:szCs w:val="24"/>
        </w:rPr>
        <w:t>Sonderghetto</w:t>
      </w:r>
      <w:r>
        <w:rPr>
          <w:rFonts w:ascii="Times New Roman" w:eastAsia="Times New Roman" w:hAnsi="Times New Roman" w:cs="Times New Roman"/>
          <w:color w:val="202122"/>
          <w:sz w:val="24"/>
          <w:szCs w:val="24"/>
        </w:rPr>
        <w:t xml:space="preserve">” or “the Reich Jews’ ghetto.” And the Minsk Jews, as noted, called it the “Hamburg ghetto.” </w:t>
      </w:r>
      <w:r w:rsidR="00B5636C">
        <w:rPr>
          <w:rFonts w:ascii="Times New Roman" w:eastAsia="Times New Roman" w:hAnsi="Times New Roman" w:cs="Times New Roman"/>
          <w:color w:val="202122"/>
          <w:sz w:val="24"/>
          <w:szCs w:val="24"/>
        </w:rPr>
        <w:t xml:space="preserve">It was surrounded by a barbed wire fence, and </w:t>
      </w:r>
      <w:r w:rsidR="008F7E02">
        <w:rPr>
          <w:rFonts w:ascii="Times New Roman" w:eastAsia="Times New Roman" w:hAnsi="Times New Roman" w:cs="Times New Roman"/>
          <w:color w:val="202122"/>
          <w:sz w:val="24"/>
          <w:szCs w:val="24"/>
        </w:rPr>
        <w:t xml:space="preserve">passage between the ghettos was prohibited. In May 1942, the transports from Vienna resumed, and by October of that year close to 10,000 people </w:t>
      </w:r>
      <w:r w:rsidR="00B15BAC">
        <w:rPr>
          <w:rFonts w:ascii="Times New Roman" w:eastAsia="Times New Roman" w:hAnsi="Times New Roman" w:cs="Times New Roman"/>
          <w:color w:val="202122"/>
          <w:sz w:val="24"/>
          <w:szCs w:val="24"/>
        </w:rPr>
        <w:t xml:space="preserve">had </w:t>
      </w:r>
      <w:r w:rsidR="008F7E02">
        <w:rPr>
          <w:rFonts w:ascii="Times New Roman" w:eastAsia="Times New Roman" w:hAnsi="Times New Roman" w:cs="Times New Roman"/>
          <w:color w:val="202122"/>
          <w:sz w:val="24"/>
          <w:szCs w:val="24"/>
        </w:rPr>
        <w:t>arrived from th</w:t>
      </w:r>
      <w:r w:rsidR="00B15BAC">
        <w:rPr>
          <w:rFonts w:ascii="Times New Roman" w:eastAsia="Times New Roman" w:hAnsi="Times New Roman" w:cs="Times New Roman"/>
          <w:color w:val="202122"/>
          <w:sz w:val="24"/>
          <w:szCs w:val="24"/>
        </w:rPr>
        <w:t>at city</w:t>
      </w:r>
      <w:r w:rsidR="008F7E02">
        <w:rPr>
          <w:rFonts w:ascii="Times New Roman" w:eastAsia="Times New Roman" w:hAnsi="Times New Roman" w:cs="Times New Roman"/>
          <w:color w:val="202122"/>
          <w:sz w:val="24"/>
          <w:szCs w:val="24"/>
        </w:rPr>
        <w:t xml:space="preserve">. Between June and September 1942, fourteen transports from </w:t>
      </w:r>
      <w:r w:rsidR="008F7E02" w:rsidRPr="008F7E02">
        <w:rPr>
          <w:rFonts w:ascii="Times New Roman" w:eastAsia="Times New Roman" w:hAnsi="Times New Roman" w:cs="Times New Roman"/>
          <w:color w:val="202122"/>
          <w:sz w:val="24"/>
          <w:szCs w:val="24"/>
        </w:rPr>
        <w:t>Theresienstadt</w:t>
      </w:r>
      <w:r w:rsidR="00B15BAC">
        <w:rPr>
          <w:rFonts w:ascii="Times New Roman" w:eastAsia="Times New Roman" w:hAnsi="Times New Roman" w:cs="Times New Roman"/>
          <w:color w:val="202122"/>
          <w:sz w:val="24"/>
          <w:szCs w:val="24"/>
        </w:rPr>
        <w:t xml:space="preserve"> arrived as well, bringing</w:t>
      </w:r>
      <w:r w:rsidR="008F7E02">
        <w:rPr>
          <w:rFonts w:ascii="Times New Roman" w:eastAsia="Times New Roman" w:hAnsi="Times New Roman" w:cs="Times New Roman"/>
          <w:color w:val="202122"/>
          <w:sz w:val="24"/>
          <w:szCs w:val="24"/>
        </w:rPr>
        <w:t xml:space="preserve"> 19,000 people.</w:t>
      </w:r>
      <w:r w:rsidR="00967BDC">
        <w:rPr>
          <w:rFonts w:ascii="Times New Roman" w:eastAsia="Times New Roman" w:hAnsi="Times New Roman" w:cs="Times New Roman"/>
          <w:color w:val="202122"/>
          <w:sz w:val="24"/>
          <w:szCs w:val="24"/>
        </w:rPr>
        <w:t xml:space="preserve"> Upon their arrival, most of the</w:t>
      </w:r>
      <w:r w:rsidR="00B15BAC">
        <w:rPr>
          <w:rFonts w:ascii="Times New Roman" w:eastAsia="Times New Roman" w:hAnsi="Times New Roman" w:cs="Times New Roman"/>
          <w:color w:val="202122"/>
          <w:sz w:val="24"/>
          <w:szCs w:val="24"/>
        </w:rPr>
        <w:t>se people</w:t>
      </w:r>
      <w:r w:rsidR="00967BDC">
        <w:rPr>
          <w:rFonts w:ascii="Times New Roman" w:eastAsia="Times New Roman" w:hAnsi="Times New Roman" w:cs="Times New Roman"/>
          <w:color w:val="202122"/>
          <w:sz w:val="24"/>
          <w:szCs w:val="24"/>
        </w:rPr>
        <w:t xml:space="preserve"> were slaughtered at </w:t>
      </w:r>
      <w:r w:rsidR="00B15BAC">
        <w:rPr>
          <w:rFonts w:ascii="Times New Roman" w:eastAsia="Times New Roman" w:hAnsi="Times New Roman" w:cs="Times New Roman"/>
          <w:color w:val="202122"/>
          <w:sz w:val="24"/>
          <w:szCs w:val="24"/>
        </w:rPr>
        <w:t xml:space="preserve">Maly Trostinec, in ditches prepared for them in advance. </w:t>
      </w:r>
      <w:r w:rsidR="00C31DC3">
        <w:rPr>
          <w:rFonts w:ascii="Times New Roman" w:eastAsia="Times New Roman" w:hAnsi="Times New Roman" w:cs="Times New Roman"/>
          <w:color w:val="202122"/>
          <w:sz w:val="24"/>
          <w:szCs w:val="24"/>
        </w:rPr>
        <w:t>The lack of a common language and the cultural differences between the residents of the two ghettos resulted in relations that were characterized by mutual estrangement and mistrust.</w:t>
      </w:r>
      <w:r w:rsidR="00D126C2">
        <w:rPr>
          <w:rFonts w:ascii="Times New Roman" w:eastAsia="Times New Roman" w:hAnsi="Times New Roman" w:cs="Times New Roman"/>
          <w:color w:val="202122"/>
          <w:sz w:val="24"/>
          <w:szCs w:val="24"/>
        </w:rPr>
        <w:t xml:space="preserve"> Moreover, the German Jews, at least initially, saw themselves as </w:t>
      </w:r>
      <w:r w:rsidR="00C44D68">
        <w:rPr>
          <w:rFonts w:ascii="Times New Roman" w:eastAsia="Times New Roman" w:hAnsi="Times New Roman" w:cs="Times New Roman"/>
          <w:color w:val="202122"/>
          <w:sz w:val="24"/>
          <w:szCs w:val="24"/>
        </w:rPr>
        <w:t>higher class</w:t>
      </w:r>
      <w:r w:rsidR="00D126C2">
        <w:rPr>
          <w:rFonts w:ascii="Times New Roman" w:eastAsia="Times New Roman" w:hAnsi="Times New Roman" w:cs="Times New Roman"/>
          <w:color w:val="202122"/>
          <w:sz w:val="24"/>
          <w:szCs w:val="24"/>
        </w:rPr>
        <w:t xml:space="preserve"> and more entitled, and they were certain that the </w:t>
      </w:r>
      <w:r w:rsidR="00D126C2">
        <w:rPr>
          <w:rFonts w:ascii="Times New Roman" w:eastAsia="Times New Roman" w:hAnsi="Times New Roman" w:cs="Times New Roman"/>
          <w:i/>
          <w:iCs/>
          <w:color w:val="202122"/>
          <w:sz w:val="24"/>
          <w:szCs w:val="24"/>
        </w:rPr>
        <w:t>aktions</w:t>
      </w:r>
      <w:r w:rsidR="00D126C2">
        <w:rPr>
          <w:rFonts w:ascii="Times New Roman" w:eastAsia="Times New Roman" w:hAnsi="Times New Roman" w:cs="Times New Roman"/>
          <w:color w:val="202122"/>
          <w:sz w:val="24"/>
          <w:szCs w:val="24"/>
        </w:rPr>
        <w:t xml:space="preserve"> were directed solely against</w:t>
      </w:r>
      <w:r w:rsidR="007B7333">
        <w:rPr>
          <w:rFonts w:ascii="Times New Roman" w:eastAsia="Times New Roman" w:hAnsi="Times New Roman" w:cs="Times New Roman"/>
          <w:color w:val="202122"/>
          <w:sz w:val="24"/>
          <w:szCs w:val="24"/>
        </w:rPr>
        <w:t xml:space="preserve"> the “</w:t>
      </w:r>
      <w:r w:rsidR="007B7333" w:rsidRPr="007B7333">
        <w:rPr>
          <w:rFonts w:ascii="Times New Roman" w:eastAsia="Times New Roman" w:hAnsi="Times New Roman" w:cs="Times New Roman"/>
          <w:color w:val="202122"/>
          <w:sz w:val="24"/>
          <w:szCs w:val="24"/>
        </w:rPr>
        <w:t>Ostjuden</w:t>
      </w:r>
      <w:r w:rsidR="007B7333">
        <w:rPr>
          <w:rFonts w:ascii="Times New Roman" w:eastAsia="Times New Roman" w:hAnsi="Times New Roman" w:cs="Times New Roman"/>
          <w:color w:val="202122"/>
          <w:sz w:val="24"/>
          <w:szCs w:val="24"/>
        </w:rPr>
        <w:t xml:space="preserve">” – the Eastern Jews. </w:t>
      </w:r>
      <w:r w:rsidR="00C44D68">
        <w:rPr>
          <w:rFonts w:ascii="Times New Roman" w:eastAsia="Times New Roman" w:hAnsi="Times New Roman" w:cs="Times New Roman"/>
          <w:color w:val="202122"/>
          <w:sz w:val="24"/>
          <w:szCs w:val="24"/>
        </w:rPr>
        <w:t xml:space="preserve">They received a certain measure of protection </w:t>
      </w:r>
      <w:r w:rsidR="00DF1503">
        <w:rPr>
          <w:rFonts w:ascii="Times New Roman" w:eastAsia="Times New Roman" w:hAnsi="Times New Roman" w:cs="Times New Roman"/>
          <w:color w:val="202122"/>
          <w:sz w:val="24"/>
          <w:szCs w:val="24"/>
        </w:rPr>
        <w:t xml:space="preserve">from </w:t>
      </w:r>
      <w:r w:rsidR="0002454C">
        <w:rPr>
          <w:rFonts w:ascii="Times New Roman" w:eastAsia="Times New Roman" w:hAnsi="Times New Roman" w:cs="Times New Roman"/>
          <w:color w:val="202122"/>
          <w:sz w:val="24"/>
          <w:szCs w:val="24"/>
        </w:rPr>
        <w:t xml:space="preserve">the </w:t>
      </w:r>
      <w:r w:rsidR="0002454C" w:rsidRPr="0002454C">
        <w:rPr>
          <w:rFonts w:ascii="Times New Roman" w:eastAsia="Times New Roman" w:hAnsi="Times New Roman" w:cs="Times New Roman"/>
          <w:i/>
          <w:iCs/>
          <w:color w:val="202122"/>
          <w:sz w:val="24"/>
          <w:szCs w:val="24"/>
        </w:rPr>
        <w:t>Generalkommissar</w:t>
      </w:r>
      <w:r w:rsidR="0002454C">
        <w:rPr>
          <w:rFonts w:ascii="Times New Roman" w:eastAsia="Times New Roman" w:hAnsi="Times New Roman" w:cs="Times New Roman"/>
          <w:color w:val="202122"/>
          <w:sz w:val="24"/>
          <w:szCs w:val="24"/>
        </w:rPr>
        <w:t xml:space="preserve"> of the district, Wilhelm Kube – who believed that they should be treated differently from the “beastly masses” of local Jews, although he still believed that they should be exterminated – </w:t>
      </w:r>
      <w:r w:rsidR="00C44D68">
        <w:rPr>
          <w:rFonts w:ascii="Times New Roman" w:eastAsia="Times New Roman" w:hAnsi="Times New Roman" w:cs="Times New Roman"/>
          <w:color w:val="202122"/>
          <w:sz w:val="24"/>
          <w:szCs w:val="24"/>
        </w:rPr>
        <w:t xml:space="preserve">and this </w:t>
      </w:r>
      <w:r w:rsidR="0002454C">
        <w:rPr>
          <w:rFonts w:ascii="Times New Roman" w:eastAsia="Times New Roman" w:hAnsi="Times New Roman" w:cs="Times New Roman"/>
          <w:color w:val="202122"/>
          <w:sz w:val="24"/>
          <w:szCs w:val="24"/>
        </w:rPr>
        <w:t>reinforced the illusion that their fate would be different and fueled their aversion to the local Jews.</w:t>
      </w:r>
    </w:p>
    <w:p w14:paraId="2E83848F" w14:textId="2473F0D1" w:rsidR="0002454C" w:rsidRDefault="00595409"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This impression among the Reich Jews also prevented them from trying to escape the ghetto into the forest</w:t>
      </w:r>
      <w:r w:rsidR="00AC4C61">
        <w:rPr>
          <w:rFonts w:ascii="Times New Roman" w:eastAsia="Times New Roman" w:hAnsi="Times New Roman" w:cs="Times New Roman"/>
          <w:color w:val="202122"/>
          <w:sz w:val="24"/>
          <w:szCs w:val="24"/>
        </w:rPr>
        <w:t>s. Such escapes were</w:t>
      </w:r>
      <w:r>
        <w:rPr>
          <w:rFonts w:ascii="Times New Roman" w:eastAsia="Times New Roman" w:hAnsi="Times New Roman" w:cs="Times New Roman"/>
          <w:color w:val="202122"/>
          <w:sz w:val="24"/>
          <w:szCs w:val="24"/>
        </w:rPr>
        <w:t xml:space="preserve"> occurring in increasing numbers among the Jews of the local ghetto</w:t>
      </w:r>
      <w:r w:rsidR="00AC4C61">
        <w:rPr>
          <w:rFonts w:ascii="Times New Roman" w:eastAsia="Times New Roman" w:hAnsi="Times New Roman" w:cs="Times New Roman"/>
          <w:color w:val="202122"/>
          <w:sz w:val="24"/>
          <w:szCs w:val="24"/>
        </w:rPr>
        <w:t>, inspired and encouraged by the underground.</w:t>
      </w:r>
    </w:p>
    <w:p w14:paraId="0EEA5506" w14:textId="3A412196" w:rsidR="00AC4C61" w:rsidRDefault="00AC4C61" w:rsidP="002C4BA4">
      <w:pPr>
        <w:bidi w:val="0"/>
        <w:spacing w:before="240" w:after="240" w:line="276" w:lineRule="auto"/>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lastRenderedPageBreak/>
        <w:t xml:space="preserve">This brings the first of our two episodes on the Minsk ghetto to a close. In the next episode we will present the unique story of the Minsk ghetto underground and describe what the ghetto Jews underwent up until October 1943, when the ghetto was </w:t>
      </w:r>
      <w:r w:rsidR="00C77986">
        <w:rPr>
          <w:rFonts w:ascii="Times New Roman" w:eastAsia="Times New Roman" w:hAnsi="Times New Roman" w:cs="Times New Roman"/>
          <w:color w:val="202122"/>
          <w:sz w:val="24"/>
          <w:szCs w:val="24"/>
        </w:rPr>
        <w:t>liquidated</w:t>
      </w:r>
      <w:r>
        <w:rPr>
          <w:rFonts w:ascii="Times New Roman" w:eastAsia="Times New Roman" w:hAnsi="Times New Roman" w:cs="Times New Roman"/>
          <w:color w:val="202122"/>
          <w:sz w:val="24"/>
          <w:szCs w:val="24"/>
        </w:rPr>
        <w:t xml:space="preserve">. </w:t>
      </w:r>
    </w:p>
    <w:p w14:paraId="51534B4E" w14:textId="77777777" w:rsidR="00DE08DA" w:rsidRPr="00CB00BC" w:rsidRDefault="00DE08DA" w:rsidP="002C4BA4">
      <w:pPr>
        <w:bidi w:val="0"/>
        <w:spacing w:before="240" w:after="240" w:line="276" w:lineRule="auto"/>
        <w:jc w:val="both"/>
        <w:rPr>
          <w:rFonts w:ascii="Times New Roman" w:eastAsia="Times New Roman" w:hAnsi="Times New Roman" w:cs="Times New Roman"/>
          <w:color w:val="202122"/>
          <w:sz w:val="24"/>
          <w:szCs w:val="24"/>
        </w:rPr>
      </w:pPr>
    </w:p>
    <w:sectPr w:rsidR="00DE08DA" w:rsidRPr="00CB00BC" w:rsidSect="001B7CC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Merav Datan" w:date="2022-07-18T18:12:00Z" w:initials="MD">
    <w:p w14:paraId="5EB3881E" w14:textId="6462079F" w:rsidR="00D22FE3" w:rsidRDefault="00D22FE3">
      <w:pPr>
        <w:pStyle w:val="CommentText"/>
      </w:pPr>
      <w:r>
        <w:rPr>
          <w:rStyle w:val="CommentReference"/>
        </w:rPr>
        <w:annotationRef/>
      </w:r>
      <w:r w:rsidRPr="00111F3C">
        <w:rPr>
          <w:rFonts w:ascii="Arial" w:eastAsia="Times New Roman" w:hAnsi="Arial" w:cs="Arial"/>
          <w:color w:val="202122"/>
          <w:sz w:val="24"/>
          <w:szCs w:val="24"/>
          <w:shd w:val="clear" w:color="auto" w:fill="00FFFF"/>
          <w:rtl/>
        </w:rPr>
        <w:t>טאובקין</w:t>
      </w:r>
    </w:p>
  </w:comment>
  <w:comment w:id="7" w:author="Susan" w:date="2022-07-20T08:54:00Z" w:initials="S">
    <w:p w14:paraId="3FA0B909" w14:textId="5A937042" w:rsidR="00D22FE3" w:rsidRDefault="00D22FE3">
      <w:pPr>
        <w:pStyle w:val="CommentText"/>
      </w:pPr>
      <w:r>
        <w:rPr>
          <w:rStyle w:val="CommentReference"/>
        </w:rPr>
        <w:annotationRef/>
      </w:r>
      <w:r>
        <w:t>I think we can flag this for the client.</w:t>
      </w:r>
    </w:p>
  </w:comment>
  <w:comment w:id="8" w:author="Merav Datan" w:date="2022-07-18T18:59:00Z" w:initials="MD">
    <w:p w14:paraId="7EA5D3DE" w14:textId="2283E227" w:rsidR="00D22FE3" w:rsidRDefault="00D22FE3">
      <w:pPr>
        <w:pStyle w:val="CommentText"/>
      </w:pPr>
      <w:r>
        <w:rPr>
          <w:rStyle w:val="CommentReference"/>
        </w:rPr>
        <w:annotationRef/>
      </w:r>
      <w:r w:rsidRPr="00111F3C">
        <w:rPr>
          <w:rFonts w:ascii="Arial" w:eastAsia="Times New Roman" w:hAnsi="Arial" w:cs="Arial"/>
          <w:color w:val="202122"/>
          <w:sz w:val="24"/>
          <w:szCs w:val="24"/>
          <w:rtl/>
        </w:rPr>
        <w:t>סטארו-רדז'ייבסקי</w:t>
      </w:r>
    </w:p>
  </w:comment>
  <w:comment w:id="9" w:author="Susan" w:date="2022-07-20T08:34:00Z" w:initials="S">
    <w:p w14:paraId="30BE0D42" w14:textId="20E04BC8" w:rsidR="00D22FE3" w:rsidRDefault="00D22FE3">
      <w:pPr>
        <w:pStyle w:val="CommentText"/>
      </w:pPr>
      <w:r>
        <w:rPr>
          <w:rStyle w:val="CommentReference"/>
        </w:rPr>
        <w:annotationRef/>
      </w:r>
      <w:r>
        <w:t xml:space="preserve">I can’t find it – if I have a chance, I’ll listen to the podcast </w:t>
      </w:r>
      <w:r w:rsidRPr="00540AB5">
        <w:t>https://www.yadvashem.org/he/podcast/part-one-ghetto.html</w:t>
      </w:r>
      <w:r>
        <w:t>. I’ll also ask someone I know who ran the guides’ courses at Yad VaShem</w:t>
      </w:r>
    </w:p>
  </w:comment>
  <w:comment w:id="10" w:author="Merav Datan" w:date="2022-07-21T16:20:00Z" w:initials="MD">
    <w:p w14:paraId="2CB6366C" w14:textId="2CE66C56" w:rsidR="00D22FE3" w:rsidRDefault="00D22FE3">
      <w:pPr>
        <w:pStyle w:val="CommentText"/>
      </w:pPr>
      <w:r>
        <w:rPr>
          <w:rStyle w:val="CommentReference"/>
        </w:rPr>
        <w:annotationRef/>
      </w:r>
      <w:r w:rsidRPr="0017341A">
        <w:rPr>
          <w:rFonts w:ascii="Arial" w:eastAsia="Times New Roman" w:hAnsi="Arial" w:cs="Arial"/>
          <w:color w:val="202122"/>
          <w:sz w:val="24"/>
          <w:szCs w:val="24"/>
          <w:rtl/>
        </w:rPr>
        <w:t>"בסופת הכליון"</w:t>
      </w:r>
    </w:p>
  </w:comment>
  <w:comment w:id="11" w:author="Merav Datan" w:date="2022-07-21T16:27:00Z" w:initials="MD">
    <w:p w14:paraId="23F6CCA5" w14:textId="77777777" w:rsidR="00D22FE3" w:rsidRDefault="00D22FE3" w:rsidP="006B5B83">
      <w:pPr>
        <w:pStyle w:val="CommentText"/>
      </w:pPr>
      <w:r>
        <w:rPr>
          <w:rStyle w:val="CommentReference"/>
        </w:rPr>
        <w:annotationRef/>
      </w:r>
      <w:r>
        <w:rPr>
          <w:rFonts w:hint="cs"/>
          <w:rtl/>
        </w:rPr>
        <w:t>הוסף</w:t>
      </w:r>
    </w:p>
  </w:comment>
  <w:comment w:id="12" w:author="Merav Datan" w:date="2022-07-21T16:32:00Z" w:initials="MD">
    <w:p w14:paraId="4E7C741B" w14:textId="3E2629DC" w:rsidR="00D22FE3" w:rsidRDefault="00D22FE3">
      <w:pPr>
        <w:pStyle w:val="CommentText"/>
      </w:pPr>
      <w:r>
        <w:rPr>
          <w:rStyle w:val="CommentReference"/>
        </w:rPr>
        <w:annotationRef/>
      </w:r>
      <w:r>
        <w:rPr>
          <w:rFonts w:hint="cs"/>
          <w:rtl/>
        </w:rPr>
        <w:t>הוסף</w:t>
      </w:r>
    </w:p>
  </w:comment>
  <w:comment w:id="13" w:author="Merav Datan" w:date="2022-07-21T16:36:00Z" w:initials="MD">
    <w:p w14:paraId="0574764E" w14:textId="5EE11EE3" w:rsidR="00D22FE3" w:rsidRDefault="00D22FE3">
      <w:pPr>
        <w:pStyle w:val="CommentText"/>
      </w:pPr>
      <w:r>
        <w:rPr>
          <w:rStyle w:val="CommentReference"/>
        </w:rPr>
        <w:annotationRef/>
      </w:r>
      <w:r w:rsidRPr="00111F3C">
        <w:rPr>
          <w:rFonts w:ascii="Arial" w:eastAsia="Times New Roman" w:hAnsi="Arial" w:cs="Arial"/>
          <w:color w:val="202122"/>
          <w:sz w:val="24"/>
          <w:szCs w:val="24"/>
          <w:shd w:val="clear" w:color="auto" w:fill="FFE599"/>
          <w:rtl/>
        </w:rPr>
        <w:t>הנבלים</w:t>
      </w:r>
    </w:p>
  </w:comment>
  <w:comment w:id="14" w:author="Merav Datan" w:date="2022-07-25T14:09:00Z" w:initials="MD">
    <w:p w14:paraId="7A69B062" w14:textId="146E358A" w:rsidR="001F6BAD" w:rsidRDefault="001F6BAD">
      <w:pPr>
        <w:pStyle w:val="CommentText"/>
        <w:rPr>
          <w:rFonts w:hint="cs"/>
        </w:rPr>
      </w:pPr>
      <w:r>
        <w:rPr>
          <w:rStyle w:val="CommentReference"/>
        </w:rPr>
        <w:annotationRef/>
      </w:r>
      <w:r w:rsidRPr="00111F3C">
        <w:rPr>
          <w:rFonts w:ascii="Arial" w:eastAsia="Times New Roman" w:hAnsi="Arial" w:cs="Arial"/>
          <w:color w:val="202122"/>
          <w:sz w:val="24"/>
          <w:szCs w:val="24"/>
          <w:shd w:val="clear" w:color="auto" w:fill="FFFF00"/>
          <w:rtl/>
        </w:rPr>
        <w:t>אינטליגנטיים</w:t>
      </w:r>
    </w:p>
  </w:comment>
  <w:comment w:id="15" w:author="Merav Datan" w:date="2022-07-21T16:47:00Z" w:initials="MD">
    <w:p w14:paraId="477FFDCD" w14:textId="77777777" w:rsidR="00D22FE3" w:rsidRDefault="00D22FE3">
      <w:pPr>
        <w:pStyle w:val="CommentText"/>
        <w:rPr>
          <w:rFonts w:ascii="Arial" w:eastAsia="Times New Roman" w:hAnsi="Arial" w:cs="Arial"/>
          <w:color w:val="202122"/>
          <w:sz w:val="24"/>
          <w:szCs w:val="24"/>
          <w:shd w:val="clear" w:color="auto" w:fill="FFFF00"/>
        </w:rPr>
      </w:pPr>
      <w:r>
        <w:rPr>
          <w:rStyle w:val="CommentReference"/>
        </w:rPr>
        <w:annotationRef/>
      </w:r>
      <w:r w:rsidRPr="00111F3C">
        <w:rPr>
          <w:rFonts w:ascii="Arial" w:eastAsia="Times New Roman" w:hAnsi="Arial" w:cs="Arial"/>
          <w:color w:val="202122"/>
          <w:sz w:val="24"/>
          <w:szCs w:val="24"/>
          <w:shd w:val="clear" w:color="auto" w:fill="FFFF00"/>
          <w:rtl/>
        </w:rPr>
        <w:t xml:space="preserve">מקצועות </w:t>
      </w:r>
      <w:bookmarkStart w:id="16" w:name="_Hlk109650628"/>
      <w:r w:rsidRPr="00111F3C">
        <w:rPr>
          <w:rFonts w:ascii="Arial" w:eastAsia="Times New Roman" w:hAnsi="Arial" w:cs="Arial"/>
          <w:color w:val="202122"/>
          <w:sz w:val="24"/>
          <w:szCs w:val="24"/>
          <w:shd w:val="clear" w:color="auto" w:fill="FFFF00"/>
          <w:rtl/>
        </w:rPr>
        <w:t>אינטליגנטיים</w:t>
      </w:r>
      <w:bookmarkEnd w:id="16"/>
    </w:p>
    <w:p w14:paraId="5715EFC4" w14:textId="77777777" w:rsidR="00D22FE3" w:rsidRDefault="00D22FE3">
      <w:pPr>
        <w:pStyle w:val="CommentText"/>
        <w:rPr>
          <w:rFonts w:ascii="Arial" w:eastAsia="Times New Roman" w:hAnsi="Arial" w:cs="Arial"/>
          <w:color w:val="202122"/>
          <w:sz w:val="24"/>
          <w:szCs w:val="24"/>
          <w:shd w:val="clear" w:color="auto" w:fill="FFFF00"/>
        </w:rPr>
      </w:pPr>
    </w:p>
    <w:p w14:paraId="4B6BE2FB" w14:textId="77777777" w:rsidR="00D22FE3" w:rsidRDefault="00D22FE3">
      <w:pPr>
        <w:pStyle w:val="CommentText"/>
        <w:rPr>
          <w:rFonts w:ascii="Arial" w:eastAsia="Times New Roman" w:hAnsi="Arial" w:cs="Arial"/>
          <w:color w:val="202122"/>
          <w:sz w:val="24"/>
          <w:szCs w:val="24"/>
          <w:rtl/>
        </w:rPr>
      </w:pPr>
      <w:r>
        <w:rPr>
          <w:rFonts w:ascii="Arial" w:eastAsia="Times New Roman" w:hAnsi="Arial" w:cs="Arial" w:hint="cs"/>
          <w:color w:val="202122"/>
          <w:sz w:val="24"/>
          <w:szCs w:val="24"/>
          <w:rtl/>
        </w:rPr>
        <w:t xml:space="preserve">לחלופין: </w:t>
      </w:r>
    </w:p>
    <w:p w14:paraId="35B7F71F" w14:textId="6455D226" w:rsidR="00D22FE3" w:rsidRDefault="00D22FE3">
      <w:pPr>
        <w:pStyle w:val="CommentText"/>
        <w:rPr>
          <w:rtl/>
        </w:rPr>
      </w:pPr>
      <w:r>
        <w:rPr>
          <w:rFonts w:ascii="Arial" w:eastAsia="Times New Roman" w:hAnsi="Arial" w:cs="Arial"/>
          <w:color w:val="202122"/>
          <w:sz w:val="24"/>
          <w:szCs w:val="24"/>
        </w:rPr>
        <w:t>professions associated with the intelligentsia</w:t>
      </w:r>
    </w:p>
  </w:comment>
  <w:comment w:id="17" w:author="Merav Datan" w:date="2022-07-21T18:22:00Z" w:initials="MD">
    <w:p w14:paraId="1CF55974" w14:textId="37228C0C" w:rsidR="00D22FE3" w:rsidRDefault="00D22FE3">
      <w:pPr>
        <w:pStyle w:val="CommentText"/>
      </w:pPr>
      <w:r>
        <w:rPr>
          <w:rStyle w:val="CommentReference"/>
        </w:rPr>
        <w:annotationRef/>
      </w:r>
      <w:r w:rsidRPr="00111F3C">
        <w:rPr>
          <w:rFonts w:ascii="Arial" w:eastAsia="Times New Roman" w:hAnsi="Arial" w:cs="Arial"/>
          <w:color w:val="202122"/>
          <w:sz w:val="24"/>
          <w:szCs w:val="24"/>
          <w:rtl/>
        </w:rPr>
        <w:t>א' מובשזון</w:t>
      </w:r>
    </w:p>
  </w:comment>
  <w:comment w:id="18" w:author="Merav Datan" w:date="2022-07-22T14:39:00Z" w:initials="MD">
    <w:p w14:paraId="7CAB8645" w14:textId="362F1C6C" w:rsidR="00D22FE3" w:rsidRDefault="00D22FE3">
      <w:pPr>
        <w:pStyle w:val="CommentText"/>
      </w:pPr>
      <w:r>
        <w:rPr>
          <w:rStyle w:val="CommentReference"/>
        </w:rPr>
        <w:annotationRef/>
      </w:r>
      <w:r>
        <w:rPr>
          <w:rFonts w:hint="cs"/>
          <w:rtl/>
        </w:rPr>
        <w:t>הוסף</w:t>
      </w:r>
    </w:p>
  </w:comment>
  <w:comment w:id="20" w:author="Merav Datan" w:date="2022-07-22T15:48:00Z" w:initials="MD">
    <w:p w14:paraId="6F8E6E8D" w14:textId="77777777" w:rsidR="00D22FE3" w:rsidRDefault="00D22FE3">
      <w:pPr>
        <w:pStyle w:val="CommentText"/>
        <w:rPr>
          <w:rFonts w:ascii="Arial" w:eastAsia="Times New Roman" w:hAnsi="Arial" w:cs="Arial"/>
          <w:color w:val="202122"/>
          <w:sz w:val="24"/>
          <w:szCs w:val="24"/>
        </w:rPr>
      </w:pPr>
      <w:r>
        <w:rPr>
          <w:rStyle w:val="CommentReference"/>
        </w:rPr>
        <w:annotationRef/>
      </w:r>
      <w:r w:rsidRPr="00111F3C">
        <w:rPr>
          <w:rFonts w:ascii="Arial" w:eastAsia="Times New Roman" w:hAnsi="Arial" w:cs="Arial"/>
          <w:color w:val="202122"/>
          <w:sz w:val="24"/>
          <w:szCs w:val="24"/>
          <w:rtl/>
        </w:rPr>
        <w:t>לבית הממשל</w:t>
      </w:r>
    </w:p>
    <w:p w14:paraId="429BFF89" w14:textId="2C0D94E4" w:rsidR="00D22FE3" w:rsidRDefault="00D22FE3" w:rsidP="00374B00">
      <w:pPr>
        <w:pStyle w:val="CommentText"/>
        <w:bidi w:val="0"/>
      </w:pPr>
      <w:r>
        <w:rPr>
          <w:rFonts w:ascii="Arial" w:eastAsia="Times New Roman" w:hAnsi="Arial" w:cs="Arial"/>
          <w:color w:val="202122"/>
          <w:sz w:val="24"/>
          <w:szCs w:val="24"/>
        </w:rPr>
        <w:t>Or: town hall, government center</w:t>
      </w:r>
    </w:p>
  </w:comment>
  <w:comment w:id="21" w:author="Merav Datan" w:date="2022-07-22T15:50:00Z" w:initials="MD">
    <w:p w14:paraId="163C73A4" w14:textId="666F3F00" w:rsidR="00D22FE3" w:rsidRDefault="00D22FE3">
      <w:pPr>
        <w:pStyle w:val="CommentText"/>
      </w:pPr>
      <w:r>
        <w:rPr>
          <w:rStyle w:val="CommentReference"/>
        </w:rPr>
        <w:annotationRef/>
      </w:r>
      <w:r w:rsidRPr="00111F3C">
        <w:rPr>
          <w:rFonts w:ascii="Arial" w:eastAsia="Times New Roman" w:hAnsi="Arial" w:cs="Arial"/>
          <w:color w:val="202122"/>
          <w:sz w:val="24"/>
          <w:szCs w:val="24"/>
          <w:rtl/>
        </w:rPr>
        <w:t>לייב יופה</w:t>
      </w:r>
    </w:p>
  </w:comment>
  <w:comment w:id="22" w:author="Merav Datan" w:date="2022-07-22T15:58:00Z" w:initials="MD">
    <w:p w14:paraId="72E93D6F" w14:textId="48FE0D15" w:rsidR="00D22FE3" w:rsidRDefault="00D22FE3">
      <w:pPr>
        <w:pStyle w:val="CommentText"/>
      </w:pPr>
      <w:r>
        <w:rPr>
          <w:rStyle w:val="CommentReference"/>
        </w:rPr>
        <w:annotationRef/>
      </w:r>
      <w:r w:rsidRPr="00111F3C">
        <w:rPr>
          <w:rFonts w:ascii="Arial" w:eastAsia="Times New Roman" w:hAnsi="Arial" w:cs="Arial"/>
          <w:color w:val="202122"/>
          <w:sz w:val="24"/>
          <w:szCs w:val="24"/>
          <w:rtl/>
        </w:rPr>
        <w:t>"די יידישע קהילה"</w:t>
      </w:r>
    </w:p>
  </w:comment>
  <w:comment w:id="23" w:author="Merav Datan" w:date="2022-07-25T15:32:00Z" w:initials="MD">
    <w:p w14:paraId="61C12A72" w14:textId="4CB3575A" w:rsidR="00DC54E0" w:rsidRDefault="00DC54E0">
      <w:pPr>
        <w:pStyle w:val="CommentText"/>
        <w:rPr>
          <w:rFonts w:hint="cs"/>
        </w:rPr>
      </w:pPr>
      <w:r>
        <w:rPr>
          <w:rStyle w:val="CommentReference"/>
        </w:rPr>
        <w:annotationRef/>
      </w:r>
      <w:r>
        <w:rPr>
          <w:rFonts w:hint="cs"/>
          <w:rtl/>
        </w:rPr>
        <w:t>משטרת הסדר</w:t>
      </w:r>
    </w:p>
  </w:comment>
  <w:comment w:id="24" w:author="Merav Datan" w:date="2022-07-22T16:40:00Z" w:initials="MD">
    <w:p w14:paraId="747A3E2A" w14:textId="28912E9A" w:rsidR="00D22FE3" w:rsidRDefault="00D22FE3" w:rsidP="00870231">
      <w:pPr>
        <w:pStyle w:val="CommentText"/>
      </w:pPr>
      <w:r>
        <w:rPr>
          <w:rStyle w:val="CommentReference"/>
        </w:rPr>
        <w:annotationRef/>
      </w:r>
      <w:r>
        <w:rPr>
          <w:rFonts w:hint="cs"/>
          <w:rtl/>
        </w:rPr>
        <w:t>בעלי מקצוע</w:t>
      </w:r>
    </w:p>
  </w:comment>
  <w:comment w:id="25" w:author="Merav Datan" w:date="2022-07-22T16:41:00Z" w:initials="MD">
    <w:p w14:paraId="379571F7" w14:textId="2BFBA743" w:rsidR="00D22FE3" w:rsidRDefault="00D22FE3">
      <w:pPr>
        <w:pStyle w:val="CommentText"/>
      </w:pPr>
      <w:r>
        <w:rPr>
          <w:rStyle w:val="CommentReference"/>
        </w:rPr>
        <w:annotationRef/>
      </w:r>
      <w:r w:rsidRPr="00111F3C">
        <w:rPr>
          <w:rFonts w:ascii="Arial" w:eastAsia="Times New Roman" w:hAnsi="Arial" w:cs="Arial"/>
          <w:color w:val="202122"/>
          <w:sz w:val="24"/>
          <w:szCs w:val="24"/>
          <w:rtl/>
        </w:rPr>
        <w:t>שירוקה</w:t>
      </w:r>
    </w:p>
  </w:comment>
  <w:comment w:id="26" w:author="Merav Datan" w:date="2022-07-22T16:56:00Z" w:initials="MD">
    <w:p w14:paraId="4FD1E597" w14:textId="69B80CFA" w:rsidR="00D22FE3" w:rsidRDefault="00D22FE3">
      <w:pPr>
        <w:pStyle w:val="CommentText"/>
      </w:pPr>
      <w:r>
        <w:rPr>
          <w:rStyle w:val="CommentReference"/>
        </w:rPr>
        <w:annotationRef/>
      </w:r>
      <w:r>
        <w:rPr>
          <w:rFonts w:hint="cs"/>
          <w:rtl/>
        </w:rPr>
        <w:t>נובו קראסנה</w:t>
      </w:r>
    </w:p>
  </w:comment>
  <w:comment w:id="27" w:author="Merav Datan" w:date="2022-07-22T17:17:00Z" w:initials="MD">
    <w:p w14:paraId="7683E282" w14:textId="53195D1E" w:rsidR="00D22FE3" w:rsidRDefault="00D22FE3">
      <w:pPr>
        <w:pStyle w:val="CommentText"/>
      </w:pPr>
      <w:r>
        <w:rPr>
          <w:rStyle w:val="CommentReference"/>
        </w:rPr>
        <w:annotationRef/>
      </w:r>
      <w:r w:rsidRPr="00111F3C">
        <w:rPr>
          <w:rFonts w:ascii="Arial" w:eastAsia="Times New Roman" w:hAnsi="Arial" w:cs="Arial"/>
          <w:color w:val="202122"/>
          <w:sz w:val="24"/>
          <w:szCs w:val="24"/>
          <w:rtl/>
        </w:rPr>
        <w:t>בעלי המלאכה והעובדים המקצועיים</w:t>
      </w:r>
    </w:p>
  </w:comment>
  <w:comment w:id="28" w:author="Merav Datan" w:date="2022-07-22T17:34:00Z" w:initials="MD">
    <w:p w14:paraId="49CDABCA" w14:textId="416407BD" w:rsidR="00D22FE3" w:rsidRDefault="00D22FE3">
      <w:pPr>
        <w:pStyle w:val="CommentText"/>
      </w:pPr>
      <w:r>
        <w:rPr>
          <w:rStyle w:val="CommentReference"/>
        </w:rPr>
        <w:annotationRef/>
      </w:r>
      <w:r w:rsidRPr="00111F3C">
        <w:rPr>
          <w:rFonts w:ascii="Arial" w:eastAsia="Times New Roman" w:hAnsi="Arial" w:cs="Arial"/>
          <w:color w:val="202122"/>
          <w:sz w:val="24"/>
          <w:szCs w:val="24"/>
          <w:shd w:val="clear" w:color="auto" w:fill="FFE599"/>
          <w:rtl/>
        </w:rPr>
        <w:t>זמקובה</w:t>
      </w:r>
    </w:p>
  </w:comment>
  <w:comment w:id="29" w:author="Merav Datan" w:date="2022-07-22T17:54:00Z" w:initials="MD">
    <w:p w14:paraId="112BC8C0" w14:textId="4F1105D6" w:rsidR="00822139" w:rsidRDefault="00822139">
      <w:pPr>
        <w:pStyle w:val="CommentText"/>
      </w:pPr>
      <w:r>
        <w:rPr>
          <w:rStyle w:val="CommentReference"/>
        </w:rPr>
        <w:annotationRef/>
      </w:r>
      <w:r w:rsidRPr="00822139">
        <w:rPr>
          <w:rFonts w:cs="Arial"/>
          <w:rtl/>
        </w:rPr>
        <w:t>וחלק כאילו שהם פינו הם ניצלו כמקום לגטו גרמני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B3881E" w15:done="0"/>
  <w15:commentEx w15:paraId="3FA0B909" w15:paraIdParent="5EB3881E" w15:done="0"/>
  <w15:commentEx w15:paraId="7EA5D3DE" w15:done="0"/>
  <w15:commentEx w15:paraId="30BE0D42" w15:paraIdParent="7EA5D3DE" w15:done="0"/>
  <w15:commentEx w15:paraId="2CB6366C" w15:done="0"/>
  <w15:commentEx w15:paraId="23F6CCA5" w15:done="0"/>
  <w15:commentEx w15:paraId="4E7C741B" w15:done="0"/>
  <w15:commentEx w15:paraId="0574764E" w15:done="0"/>
  <w15:commentEx w15:paraId="7A69B062" w15:done="0"/>
  <w15:commentEx w15:paraId="35B7F71F" w15:done="0"/>
  <w15:commentEx w15:paraId="1CF55974" w15:done="0"/>
  <w15:commentEx w15:paraId="7CAB8645" w15:done="0"/>
  <w15:commentEx w15:paraId="429BFF89" w15:done="0"/>
  <w15:commentEx w15:paraId="163C73A4" w15:done="0"/>
  <w15:commentEx w15:paraId="72E93D6F" w15:done="0"/>
  <w15:commentEx w15:paraId="61C12A72" w15:done="0"/>
  <w15:commentEx w15:paraId="747A3E2A" w15:done="0"/>
  <w15:commentEx w15:paraId="379571F7" w15:done="0"/>
  <w15:commentEx w15:paraId="4FD1E597" w15:done="0"/>
  <w15:commentEx w15:paraId="7683E282" w15:done="0"/>
  <w15:commentEx w15:paraId="49CDABCA" w15:done="0"/>
  <w15:commentEx w15:paraId="112BC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8020FE" w16cex:dateUtc="2022-07-18T15:12:00Z"/>
  <w16cex:commentExtensible w16cex:durableId="26802C29" w16cex:dateUtc="2022-07-18T15:59:00Z"/>
  <w16cex:commentExtensible w16cex:durableId="2683FB56" w16cex:dateUtc="2022-07-21T13:20:00Z"/>
  <w16cex:commentExtensible w16cex:durableId="2683FCE3" w16cex:dateUtc="2022-07-21T13:27:00Z"/>
  <w16cex:commentExtensible w16cex:durableId="2683FE1F" w16cex:dateUtc="2022-07-21T13:32:00Z"/>
  <w16cex:commentExtensible w16cex:durableId="2683FF01" w16cex:dateUtc="2022-07-21T13:36:00Z"/>
  <w16cex:commentExtensible w16cex:durableId="268922B2" w16cex:dateUtc="2022-07-25T11:09:00Z"/>
  <w16cex:commentExtensible w16cex:durableId="2684019C" w16cex:dateUtc="2022-07-21T13:47:00Z"/>
  <w16cex:commentExtensible w16cex:durableId="268417E8" w16cex:dateUtc="2022-07-21T15:22:00Z"/>
  <w16cex:commentExtensible w16cex:durableId="26853528" w16cex:dateUtc="2022-07-22T11:39:00Z"/>
  <w16cex:commentExtensible w16cex:durableId="26854557" w16cex:dateUtc="2022-07-22T12:48:00Z"/>
  <w16cex:commentExtensible w16cex:durableId="268545CD" w16cex:dateUtc="2022-07-22T12:50:00Z"/>
  <w16cex:commentExtensible w16cex:durableId="268547A4" w16cex:dateUtc="2022-07-22T12:58:00Z"/>
  <w16cex:commentExtensible w16cex:durableId="268935F9" w16cex:dateUtc="2022-07-25T12:32:00Z"/>
  <w16cex:commentExtensible w16cex:durableId="26855166" w16cex:dateUtc="2022-07-22T13:40:00Z"/>
  <w16cex:commentExtensible w16cex:durableId="2685519D" w16cex:dateUtc="2022-07-22T13:41:00Z"/>
  <w16cex:commentExtensible w16cex:durableId="26855528" w16cex:dateUtc="2022-07-22T13:56:00Z"/>
  <w16cex:commentExtensible w16cex:durableId="26855A18" w16cex:dateUtc="2022-07-22T14:17:00Z"/>
  <w16cex:commentExtensible w16cex:durableId="26855E37" w16cex:dateUtc="2022-07-22T14:34:00Z"/>
  <w16cex:commentExtensible w16cex:durableId="268562E5" w16cex:dateUtc="2022-07-22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B3881E" w16cid:durableId="268020FE"/>
  <w16cid:commentId w16cid:paraId="3FA0B909" w16cid:durableId="26824141"/>
  <w16cid:commentId w16cid:paraId="7EA5D3DE" w16cid:durableId="26802C29"/>
  <w16cid:commentId w16cid:paraId="30BE0D42" w16cid:durableId="26823CAC"/>
  <w16cid:commentId w16cid:paraId="2CB6366C" w16cid:durableId="2683FB56"/>
  <w16cid:commentId w16cid:paraId="23F6CCA5" w16cid:durableId="2683FCE3"/>
  <w16cid:commentId w16cid:paraId="4E7C741B" w16cid:durableId="2683FE1F"/>
  <w16cid:commentId w16cid:paraId="0574764E" w16cid:durableId="2683FF01"/>
  <w16cid:commentId w16cid:paraId="7A69B062" w16cid:durableId="268922B2"/>
  <w16cid:commentId w16cid:paraId="35B7F71F" w16cid:durableId="2684019C"/>
  <w16cid:commentId w16cid:paraId="1CF55974" w16cid:durableId="268417E8"/>
  <w16cid:commentId w16cid:paraId="7CAB8645" w16cid:durableId="26853528"/>
  <w16cid:commentId w16cid:paraId="429BFF89" w16cid:durableId="26854557"/>
  <w16cid:commentId w16cid:paraId="163C73A4" w16cid:durableId="268545CD"/>
  <w16cid:commentId w16cid:paraId="72E93D6F" w16cid:durableId="268547A4"/>
  <w16cid:commentId w16cid:paraId="61C12A72" w16cid:durableId="268935F9"/>
  <w16cid:commentId w16cid:paraId="747A3E2A" w16cid:durableId="26855166"/>
  <w16cid:commentId w16cid:paraId="379571F7" w16cid:durableId="2685519D"/>
  <w16cid:commentId w16cid:paraId="4FD1E597" w16cid:durableId="26855528"/>
  <w16cid:commentId w16cid:paraId="7683E282" w16cid:durableId="26855A18"/>
  <w16cid:commentId w16cid:paraId="49CDABCA" w16cid:durableId="26855E37"/>
  <w16cid:commentId w16cid:paraId="112BC8C0" w16cid:durableId="268562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465BB7"/>
    <w:multiLevelType w:val="hybridMultilevel"/>
    <w:tmpl w:val="B0E4BA4E"/>
    <w:lvl w:ilvl="0" w:tplc="7480EDC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san">
    <w15:presenceInfo w15:providerId="None" w15:userId="Susan"/>
  </w15:person>
  <w15:person w15:author="Merav Datan">
    <w15:presenceInfo w15:providerId="None" w15:userId="Merav Da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C5F81D6-C5E8-4FDF-820E-5D3BD235AB1A}"/>
    <w:docVar w:name="dgnword-eventsink" w:val="2167229862128"/>
  </w:docVars>
  <w:rsids>
    <w:rsidRoot w:val="007F5763"/>
    <w:rsid w:val="000035BE"/>
    <w:rsid w:val="00006586"/>
    <w:rsid w:val="0001517F"/>
    <w:rsid w:val="00020136"/>
    <w:rsid w:val="000229F9"/>
    <w:rsid w:val="0002454C"/>
    <w:rsid w:val="000300BE"/>
    <w:rsid w:val="00041ECF"/>
    <w:rsid w:val="00071DC0"/>
    <w:rsid w:val="000752CB"/>
    <w:rsid w:val="00093D91"/>
    <w:rsid w:val="00096DDE"/>
    <w:rsid w:val="000A4004"/>
    <w:rsid w:val="000B0E88"/>
    <w:rsid w:val="000B4DDD"/>
    <w:rsid w:val="000B635A"/>
    <w:rsid w:val="000D16FB"/>
    <w:rsid w:val="000E6403"/>
    <w:rsid w:val="000F4DED"/>
    <w:rsid w:val="00111F3C"/>
    <w:rsid w:val="00117139"/>
    <w:rsid w:val="00120CD9"/>
    <w:rsid w:val="0013213F"/>
    <w:rsid w:val="00134DEC"/>
    <w:rsid w:val="0014055D"/>
    <w:rsid w:val="0014350B"/>
    <w:rsid w:val="0017370E"/>
    <w:rsid w:val="00182C29"/>
    <w:rsid w:val="00184C9D"/>
    <w:rsid w:val="0019256E"/>
    <w:rsid w:val="001A439F"/>
    <w:rsid w:val="001A5903"/>
    <w:rsid w:val="001B1C31"/>
    <w:rsid w:val="001B6EEB"/>
    <w:rsid w:val="001B7A91"/>
    <w:rsid w:val="001B7CC2"/>
    <w:rsid w:val="001D5C44"/>
    <w:rsid w:val="001E351F"/>
    <w:rsid w:val="001E6625"/>
    <w:rsid w:val="001F6BAD"/>
    <w:rsid w:val="00203701"/>
    <w:rsid w:val="0020391C"/>
    <w:rsid w:val="00215372"/>
    <w:rsid w:val="00223E80"/>
    <w:rsid w:val="00225D47"/>
    <w:rsid w:val="00244B55"/>
    <w:rsid w:val="00247902"/>
    <w:rsid w:val="00270B05"/>
    <w:rsid w:val="00284AA4"/>
    <w:rsid w:val="002A7997"/>
    <w:rsid w:val="002B1449"/>
    <w:rsid w:val="002B5A9F"/>
    <w:rsid w:val="002C4BA4"/>
    <w:rsid w:val="002D1783"/>
    <w:rsid w:val="002D3824"/>
    <w:rsid w:val="002F01D2"/>
    <w:rsid w:val="002F5EE2"/>
    <w:rsid w:val="00302973"/>
    <w:rsid w:val="00333DFE"/>
    <w:rsid w:val="0035579F"/>
    <w:rsid w:val="0036379E"/>
    <w:rsid w:val="00363B8C"/>
    <w:rsid w:val="00364236"/>
    <w:rsid w:val="003662ED"/>
    <w:rsid w:val="003722CF"/>
    <w:rsid w:val="00374B00"/>
    <w:rsid w:val="0039116C"/>
    <w:rsid w:val="00397A0C"/>
    <w:rsid w:val="003A5C28"/>
    <w:rsid w:val="003A5F1E"/>
    <w:rsid w:val="003A6FC6"/>
    <w:rsid w:val="003B4D83"/>
    <w:rsid w:val="003C36B1"/>
    <w:rsid w:val="003E4037"/>
    <w:rsid w:val="003E6A19"/>
    <w:rsid w:val="0040005E"/>
    <w:rsid w:val="00403FFB"/>
    <w:rsid w:val="00411F87"/>
    <w:rsid w:val="0042115D"/>
    <w:rsid w:val="00442BCB"/>
    <w:rsid w:val="0047579F"/>
    <w:rsid w:val="00484C91"/>
    <w:rsid w:val="0049348D"/>
    <w:rsid w:val="004C2DDD"/>
    <w:rsid w:val="004C3234"/>
    <w:rsid w:val="004D7BB9"/>
    <w:rsid w:val="004E3D00"/>
    <w:rsid w:val="004E3F15"/>
    <w:rsid w:val="004F23EC"/>
    <w:rsid w:val="004F4346"/>
    <w:rsid w:val="00506033"/>
    <w:rsid w:val="00511F32"/>
    <w:rsid w:val="0052180B"/>
    <w:rsid w:val="00530B4D"/>
    <w:rsid w:val="00536D8E"/>
    <w:rsid w:val="00540AB5"/>
    <w:rsid w:val="00555ED6"/>
    <w:rsid w:val="00564601"/>
    <w:rsid w:val="00571EC0"/>
    <w:rsid w:val="00583354"/>
    <w:rsid w:val="00590833"/>
    <w:rsid w:val="00595409"/>
    <w:rsid w:val="005B0E90"/>
    <w:rsid w:val="005B6E16"/>
    <w:rsid w:val="005C600E"/>
    <w:rsid w:val="005F06AD"/>
    <w:rsid w:val="005F232F"/>
    <w:rsid w:val="0060271D"/>
    <w:rsid w:val="00621F52"/>
    <w:rsid w:val="00647945"/>
    <w:rsid w:val="00653DFB"/>
    <w:rsid w:val="00653E47"/>
    <w:rsid w:val="00661C74"/>
    <w:rsid w:val="00665C93"/>
    <w:rsid w:val="0066799B"/>
    <w:rsid w:val="0068061C"/>
    <w:rsid w:val="006856E6"/>
    <w:rsid w:val="00693005"/>
    <w:rsid w:val="006A0608"/>
    <w:rsid w:val="006A39AD"/>
    <w:rsid w:val="006B1FA3"/>
    <w:rsid w:val="006B5B83"/>
    <w:rsid w:val="006C27FA"/>
    <w:rsid w:val="006E5F6E"/>
    <w:rsid w:val="0070213A"/>
    <w:rsid w:val="00734E64"/>
    <w:rsid w:val="00743D6C"/>
    <w:rsid w:val="007461C4"/>
    <w:rsid w:val="007640B6"/>
    <w:rsid w:val="00767355"/>
    <w:rsid w:val="00773EB9"/>
    <w:rsid w:val="00784E77"/>
    <w:rsid w:val="007A5169"/>
    <w:rsid w:val="007B7333"/>
    <w:rsid w:val="007B7B6C"/>
    <w:rsid w:val="007D0575"/>
    <w:rsid w:val="007D687A"/>
    <w:rsid w:val="007F5763"/>
    <w:rsid w:val="007F797E"/>
    <w:rsid w:val="008114DE"/>
    <w:rsid w:val="00822139"/>
    <w:rsid w:val="0085120A"/>
    <w:rsid w:val="00857B72"/>
    <w:rsid w:val="0086635E"/>
    <w:rsid w:val="00870231"/>
    <w:rsid w:val="0088757E"/>
    <w:rsid w:val="00891A9A"/>
    <w:rsid w:val="00891BCF"/>
    <w:rsid w:val="008957D6"/>
    <w:rsid w:val="0089611D"/>
    <w:rsid w:val="008A3090"/>
    <w:rsid w:val="008A6E91"/>
    <w:rsid w:val="008B390F"/>
    <w:rsid w:val="008B4D3A"/>
    <w:rsid w:val="008B5D0D"/>
    <w:rsid w:val="008D4161"/>
    <w:rsid w:val="008F7E02"/>
    <w:rsid w:val="00910D3B"/>
    <w:rsid w:val="0092675E"/>
    <w:rsid w:val="00926D76"/>
    <w:rsid w:val="00930B2B"/>
    <w:rsid w:val="009366A6"/>
    <w:rsid w:val="00941898"/>
    <w:rsid w:val="0094690D"/>
    <w:rsid w:val="009472E3"/>
    <w:rsid w:val="00957758"/>
    <w:rsid w:val="00965564"/>
    <w:rsid w:val="00967BDC"/>
    <w:rsid w:val="00972BE2"/>
    <w:rsid w:val="009775A1"/>
    <w:rsid w:val="00994C88"/>
    <w:rsid w:val="009A1946"/>
    <w:rsid w:val="009A6F94"/>
    <w:rsid w:val="009B63D1"/>
    <w:rsid w:val="009C68E4"/>
    <w:rsid w:val="009D0EA2"/>
    <w:rsid w:val="009D0F42"/>
    <w:rsid w:val="009D379B"/>
    <w:rsid w:val="009E5D18"/>
    <w:rsid w:val="00A05BFA"/>
    <w:rsid w:val="00A116D8"/>
    <w:rsid w:val="00A13592"/>
    <w:rsid w:val="00A14A20"/>
    <w:rsid w:val="00A14EB5"/>
    <w:rsid w:val="00A30D46"/>
    <w:rsid w:val="00A337B7"/>
    <w:rsid w:val="00A43203"/>
    <w:rsid w:val="00A54E54"/>
    <w:rsid w:val="00A7450D"/>
    <w:rsid w:val="00A77D3B"/>
    <w:rsid w:val="00A81E40"/>
    <w:rsid w:val="00A91FBD"/>
    <w:rsid w:val="00A93E76"/>
    <w:rsid w:val="00AA4340"/>
    <w:rsid w:val="00AB36AB"/>
    <w:rsid w:val="00AC4C61"/>
    <w:rsid w:val="00AD33AD"/>
    <w:rsid w:val="00AD539E"/>
    <w:rsid w:val="00AD5627"/>
    <w:rsid w:val="00AE2363"/>
    <w:rsid w:val="00AE3CF3"/>
    <w:rsid w:val="00B06263"/>
    <w:rsid w:val="00B12F92"/>
    <w:rsid w:val="00B15BAC"/>
    <w:rsid w:val="00B25854"/>
    <w:rsid w:val="00B41AD5"/>
    <w:rsid w:val="00B5636C"/>
    <w:rsid w:val="00B6067E"/>
    <w:rsid w:val="00B71099"/>
    <w:rsid w:val="00B75338"/>
    <w:rsid w:val="00B8060A"/>
    <w:rsid w:val="00B85D4A"/>
    <w:rsid w:val="00B87A97"/>
    <w:rsid w:val="00B973F8"/>
    <w:rsid w:val="00BA4FCE"/>
    <w:rsid w:val="00BC3CE7"/>
    <w:rsid w:val="00BD1217"/>
    <w:rsid w:val="00BD2278"/>
    <w:rsid w:val="00BE4BB0"/>
    <w:rsid w:val="00C22483"/>
    <w:rsid w:val="00C30DEA"/>
    <w:rsid w:val="00C31DC3"/>
    <w:rsid w:val="00C321DB"/>
    <w:rsid w:val="00C42618"/>
    <w:rsid w:val="00C44D68"/>
    <w:rsid w:val="00C64C88"/>
    <w:rsid w:val="00C77986"/>
    <w:rsid w:val="00C859D4"/>
    <w:rsid w:val="00C86BF8"/>
    <w:rsid w:val="00CB00BC"/>
    <w:rsid w:val="00CB513D"/>
    <w:rsid w:val="00CB6DAE"/>
    <w:rsid w:val="00CF54E7"/>
    <w:rsid w:val="00CF6EE7"/>
    <w:rsid w:val="00D1043F"/>
    <w:rsid w:val="00D10AE5"/>
    <w:rsid w:val="00D126C2"/>
    <w:rsid w:val="00D22FE3"/>
    <w:rsid w:val="00D40BBE"/>
    <w:rsid w:val="00D62B22"/>
    <w:rsid w:val="00D87B3B"/>
    <w:rsid w:val="00DB51BD"/>
    <w:rsid w:val="00DC54E0"/>
    <w:rsid w:val="00DD3CD1"/>
    <w:rsid w:val="00DD72F4"/>
    <w:rsid w:val="00DE08DA"/>
    <w:rsid w:val="00DE264B"/>
    <w:rsid w:val="00DF1503"/>
    <w:rsid w:val="00DF5604"/>
    <w:rsid w:val="00E03F68"/>
    <w:rsid w:val="00E05201"/>
    <w:rsid w:val="00E27F5E"/>
    <w:rsid w:val="00E3510E"/>
    <w:rsid w:val="00E35F7A"/>
    <w:rsid w:val="00E465BD"/>
    <w:rsid w:val="00E50051"/>
    <w:rsid w:val="00E61BFD"/>
    <w:rsid w:val="00E7515A"/>
    <w:rsid w:val="00E87058"/>
    <w:rsid w:val="00E9122B"/>
    <w:rsid w:val="00E92A5F"/>
    <w:rsid w:val="00EA78AB"/>
    <w:rsid w:val="00EB16FB"/>
    <w:rsid w:val="00EB3BB5"/>
    <w:rsid w:val="00EB6C0D"/>
    <w:rsid w:val="00ED028D"/>
    <w:rsid w:val="00ED7502"/>
    <w:rsid w:val="00EF0351"/>
    <w:rsid w:val="00F11627"/>
    <w:rsid w:val="00F36BB9"/>
    <w:rsid w:val="00F45592"/>
    <w:rsid w:val="00F5199B"/>
    <w:rsid w:val="00F7739A"/>
    <w:rsid w:val="00F849AF"/>
    <w:rsid w:val="00F84D97"/>
    <w:rsid w:val="00FD72A5"/>
    <w:rsid w:val="00FD74DB"/>
    <w:rsid w:val="00FF0BDD"/>
    <w:rsid w:val="00FF3E5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58E8"/>
  <w15:chartTrackingRefBased/>
  <w15:docId w15:val="{7C7CC472-9028-45CC-BB0E-70711710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1F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11F3C"/>
    <w:rPr>
      <w:color w:val="0000FF"/>
      <w:u w:val="single"/>
    </w:rPr>
  </w:style>
  <w:style w:type="paragraph" w:styleId="BalloonText">
    <w:name w:val="Balloon Text"/>
    <w:basedOn w:val="Normal"/>
    <w:link w:val="BalloonTextChar"/>
    <w:uiPriority w:val="99"/>
    <w:semiHidden/>
    <w:unhideWhenUsed/>
    <w:rsid w:val="00A77D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D3B"/>
    <w:rPr>
      <w:rFonts w:ascii="Segoe UI" w:hAnsi="Segoe UI" w:cs="Segoe UI"/>
      <w:sz w:val="18"/>
      <w:szCs w:val="18"/>
    </w:rPr>
  </w:style>
  <w:style w:type="character" w:styleId="CommentReference">
    <w:name w:val="annotation reference"/>
    <w:basedOn w:val="DefaultParagraphFont"/>
    <w:uiPriority w:val="99"/>
    <w:semiHidden/>
    <w:unhideWhenUsed/>
    <w:rsid w:val="006B1FA3"/>
    <w:rPr>
      <w:sz w:val="16"/>
      <w:szCs w:val="16"/>
    </w:rPr>
  </w:style>
  <w:style w:type="paragraph" w:styleId="CommentText">
    <w:name w:val="annotation text"/>
    <w:basedOn w:val="Normal"/>
    <w:link w:val="CommentTextChar"/>
    <w:uiPriority w:val="99"/>
    <w:semiHidden/>
    <w:unhideWhenUsed/>
    <w:rsid w:val="006B1FA3"/>
    <w:pPr>
      <w:spacing w:line="240" w:lineRule="auto"/>
    </w:pPr>
    <w:rPr>
      <w:sz w:val="20"/>
      <w:szCs w:val="20"/>
    </w:rPr>
  </w:style>
  <w:style w:type="character" w:customStyle="1" w:styleId="CommentTextChar">
    <w:name w:val="Comment Text Char"/>
    <w:basedOn w:val="DefaultParagraphFont"/>
    <w:link w:val="CommentText"/>
    <w:uiPriority w:val="99"/>
    <w:semiHidden/>
    <w:rsid w:val="006B1FA3"/>
    <w:rPr>
      <w:sz w:val="20"/>
      <w:szCs w:val="20"/>
    </w:rPr>
  </w:style>
  <w:style w:type="paragraph" w:styleId="CommentSubject">
    <w:name w:val="annotation subject"/>
    <w:basedOn w:val="CommentText"/>
    <w:next w:val="CommentText"/>
    <w:link w:val="CommentSubjectChar"/>
    <w:uiPriority w:val="99"/>
    <w:semiHidden/>
    <w:unhideWhenUsed/>
    <w:rsid w:val="006B1FA3"/>
    <w:rPr>
      <w:b/>
      <w:bCs/>
    </w:rPr>
  </w:style>
  <w:style w:type="character" w:customStyle="1" w:styleId="CommentSubjectChar">
    <w:name w:val="Comment Subject Char"/>
    <w:basedOn w:val="CommentTextChar"/>
    <w:link w:val="CommentSubject"/>
    <w:uiPriority w:val="99"/>
    <w:semiHidden/>
    <w:rsid w:val="006B1F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29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10</Pages>
  <Words>4191</Words>
  <Characters>23892</Characters>
  <Application>Microsoft Office Word</Application>
  <DocSecurity>0</DocSecurity>
  <Lines>199</Lines>
  <Paragraphs>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דגן עירית</dc:creator>
  <cp:keywords/>
  <dc:description/>
  <cp:lastModifiedBy>Merav Datan</cp:lastModifiedBy>
  <cp:revision>66</cp:revision>
  <dcterms:created xsi:type="dcterms:W3CDTF">2022-07-22T15:45:00Z</dcterms:created>
  <dcterms:modified xsi:type="dcterms:W3CDTF">2022-07-25T12:55:00Z</dcterms:modified>
</cp:coreProperties>
</file>