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83489" w14:textId="0544D85A" w:rsidR="00740DE6" w:rsidRPr="007C309F" w:rsidRDefault="007C309F" w:rsidP="007C309F">
      <w:pPr>
        <w:jc w:val="center"/>
        <w:rPr>
          <w:b/>
          <w:bCs/>
          <w:sz w:val="32"/>
          <w:szCs w:val="32"/>
          <w:rtl/>
        </w:rPr>
      </w:pPr>
      <w:r w:rsidRPr="007C309F">
        <w:rPr>
          <w:rFonts w:hint="cs"/>
          <w:b/>
          <w:bCs/>
          <w:sz w:val="32"/>
          <w:szCs w:val="32"/>
          <w:rtl/>
        </w:rPr>
        <w:t>תקציר</w:t>
      </w:r>
    </w:p>
    <w:p w14:paraId="3D2CA89F" w14:textId="41B0AB4F" w:rsidR="007C309F" w:rsidRDefault="00E54E29" w:rsidP="000B2B3F">
      <w:pPr>
        <w:spacing w:line="360" w:lineRule="auto"/>
        <w:ind w:firstLine="720"/>
        <w:rPr>
          <w:sz w:val="24"/>
          <w:szCs w:val="24"/>
          <w:rtl/>
        </w:rPr>
      </w:pPr>
      <w:r>
        <w:rPr>
          <w:rFonts w:hint="cs"/>
          <w:sz w:val="24"/>
          <w:szCs w:val="24"/>
          <w:rtl/>
        </w:rPr>
        <w:t>זה זמן מה ש</w:t>
      </w:r>
      <w:r w:rsidR="007C309F">
        <w:rPr>
          <w:rFonts w:hint="cs"/>
          <w:sz w:val="24"/>
          <w:szCs w:val="24"/>
          <w:rtl/>
        </w:rPr>
        <w:t>עבודה כעצמאי/ת נ</w:t>
      </w:r>
      <w:r>
        <w:rPr>
          <w:rFonts w:hint="cs"/>
          <w:sz w:val="24"/>
          <w:szCs w:val="24"/>
          <w:rtl/>
        </w:rPr>
        <w:t xml:space="preserve">תפסת </w:t>
      </w:r>
      <w:r w:rsidR="007C309F">
        <w:rPr>
          <w:rFonts w:hint="cs"/>
          <w:sz w:val="24"/>
          <w:szCs w:val="24"/>
          <w:rtl/>
        </w:rPr>
        <w:t xml:space="preserve">כמענה לדרישה ההולכת וגוברת לעבודה גמישה המתאימה למאפייני הכלכלי העולמית. לאור שיעור העצמאים הגבוה באופן יחסי במדינות מתפתחות ובקרב מיעוטים אתניים, ישנם </w:t>
      </w:r>
      <w:commentRangeStart w:id="0"/>
      <w:r>
        <w:rPr>
          <w:rFonts w:hint="cs"/>
          <w:sz w:val="24"/>
          <w:szCs w:val="24"/>
          <w:rtl/>
        </w:rPr>
        <w:t>חוקרים</w:t>
      </w:r>
      <w:commentRangeEnd w:id="0"/>
      <w:r>
        <w:rPr>
          <w:rStyle w:val="CommentReference"/>
          <w:rtl/>
        </w:rPr>
        <w:commentReference w:id="0"/>
      </w:r>
      <w:r w:rsidR="007C309F">
        <w:rPr>
          <w:rFonts w:hint="cs"/>
          <w:sz w:val="24"/>
          <w:szCs w:val="24"/>
          <w:rtl/>
        </w:rPr>
        <w:t xml:space="preserve"> הרואים בעבודה כעצמאי/ת דרך טובה להתקיים, על אף מעמדם השולי בחברה, ואף </w:t>
      </w:r>
      <w:r w:rsidR="000B2B3F">
        <w:rPr>
          <w:rFonts w:hint="cs"/>
          <w:sz w:val="24"/>
          <w:szCs w:val="24"/>
          <w:rtl/>
        </w:rPr>
        <w:t>כדרך לממש את שאיפתם לעבודה באופן אוטונומי.</w:t>
      </w:r>
    </w:p>
    <w:p w14:paraId="43C70299" w14:textId="35E33AC3" w:rsidR="000B2B3F" w:rsidRDefault="000B2B3F" w:rsidP="000B2B3F">
      <w:pPr>
        <w:spacing w:line="360" w:lineRule="auto"/>
        <w:rPr>
          <w:sz w:val="24"/>
          <w:szCs w:val="24"/>
        </w:rPr>
      </w:pPr>
      <w:r>
        <w:rPr>
          <w:sz w:val="24"/>
          <w:szCs w:val="24"/>
          <w:rtl/>
        </w:rPr>
        <w:tab/>
      </w:r>
      <w:r>
        <w:rPr>
          <w:rFonts w:hint="cs"/>
          <w:sz w:val="24"/>
          <w:szCs w:val="24"/>
          <w:rtl/>
        </w:rPr>
        <w:t xml:space="preserve">הדבר נכון גם בנוגע לנשים. </w:t>
      </w:r>
      <w:r w:rsidR="00A40A7A">
        <w:rPr>
          <w:rFonts w:hint="cs"/>
          <w:sz w:val="24"/>
          <w:szCs w:val="24"/>
          <w:rtl/>
        </w:rPr>
        <w:t>רבים תופסים עבודה עצמאי/ת כאסטרטגיה ש</w:t>
      </w:r>
      <w:r w:rsidR="005E7D7F">
        <w:rPr>
          <w:rFonts w:hint="cs"/>
          <w:sz w:val="24"/>
          <w:szCs w:val="24"/>
          <w:rtl/>
        </w:rPr>
        <w:t xml:space="preserve">באמצעותה </w:t>
      </w:r>
      <w:r w:rsidR="00A40A7A">
        <w:rPr>
          <w:rFonts w:hint="cs"/>
          <w:sz w:val="24"/>
          <w:szCs w:val="24"/>
          <w:rtl/>
        </w:rPr>
        <w:t xml:space="preserve">ניתן להגביר את שילוב הנשים בכוח העבודה, שכן היא </w:t>
      </w:r>
      <w:r w:rsidR="00E64856">
        <w:rPr>
          <w:rFonts w:hint="cs"/>
          <w:sz w:val="24"/>
          <w:szCs w:val="24"/>
          <w:rtl/>
        </w:rPr>
        <w:t xml:space="preserve">מעניקה להן עצמאות וחופש פעולה ומאפשרת להן לשלב בין עבודה ובין משימות היום-יום בבית. </w:t>
      </w:r>
      <w:r w:rsidR="005E7D7F">
        <w:rPr>
          <w:rFonts w:hint="cs"/>
          <w:sz w:val="24"/>
          <w:szCs w:val="24"/>
          <w:rtl/>
        </w:rPr>
        <w:t>גם</w:t>
      </w:r>
      <w:r w:rsidR="00E64856">
        <w:rPr>
          <w:rFonts w:hint="cs"/>
          <w:sz w:val="24"/>
          <w:szCs w:val="24"/>
          <w:rtl/>
        </w:rPr>
        <w:t xml:space="preserve"> לפי </w:t>
      </w:r>
      <w:r w:rsidR="005972A7">
        <w:rPr>
          <w:rFonts w:hint="cs"/>
          <w:sz w:val="24"/>
          <w:szCs w:val="24"/>
          <w:rtl/>
        </w:rPr>
        <w:t>'</w:t>
      </w:r>
      <w:r w:rsidR="00E64856">
        <w:rPr>
          <w:rFonts w:hint="cs"/>
          <w:sz w:val="24"/>
          <w:szCs w:val="24"/>
          <w:rtl/>
        </w:rPr>
        <w:t xml:space="preserve">תיאוריית </w:t>
      </w:r>
      <w:r w:rsidR="005972A7">
        <w:rPr>
          <w:rFonts w:hint="cs"/>
          <w:sz w:val="24"/>
          <w:szCs w:val="24"/>
          <w:rtl/>
        </w:rPr>
        <w:t xml:space="preserve">החיסרון הכפול', עבודה כעצמאית הפכה לאופציה נחשקת עבור נשים המתקשות להשתלב בשוק העבודה. עם זאת, חוקרים המצדדים ב'תיאוריית התעסוקה הבלתי יציבה' רואים בעבודה כעצמאית כדבר מה שאינו רצוי בשל </w:t>
      </w:r>
      <w:r w:rsidR="005E7D7F">
        <w:rPr>
          <w:rFonts w:hint="cs"/>
          <w:sz w:val="24"/>
          <w:szCs w:val="24"/>
          <w:rtl/>
        </w:rPr>
        <w:t>התוצאות השליליות הנלוות אליה</w:t>
      </w:r>
      <w:r w:rsidR="005972A7">
        <w:rPr>
          <w:rFonts w:hint="cs"/>
          <w:sz w:val="24"/>
          <w:szCs w:val="24"/>
          <w:rtl/>
        </w:rPr>
        <w:t xml:space="preserve"> (ובראשן, שעות עבודה ארוכות יותר).</w:t>
      </w:r>
    </w:p>
    <w:p w14:paraId="69520834" w14:textId="22563E6F" w:rsidR="005E7D7F" w:rsidRDefault="005E7D7F" w:rsidP="000B2B3F">
      <w:pPr>
        <w:spacing w:line="360" w:lineRule="auto"/>
        <w:rPr>
          <w:sz w:val="24"/>
          <w:szCs w:val="24"/>
          <w:rtl/>
        </w:rPr>
      </w:pPr>
      <w:r>
        <w:rPr>
          <w:sz w:val="24"/>
          <w:szCs w:val="24"/>
        </w:rPr>
        <w:tab/>
      </w:r>
      <w:r>
        <w:rPr>
          <w:rFonts w:hint="cs"/>
          <w:sz w:val="24"/>
          <w:szCs w:val="24"/>
          <w:rtl/>
        </w:rPr>
        <w:t xml:space="preserve">ישראל היא מקרה בוחן לסיטואציה לעיל. האוכלוסייה הערבית בישראל היא מיעוט אשר מגיע לשוק העבודה מעמדה נמוכה יותר מזו של הרוב היהודי. אולם, </w:t>
      </w:r>
      <w:r w:rsidR="0007419D">
        <w:rPr>
          <w:rFonts w:hint="cs"/>
          <w:sz w:val="24"/>
          <w:szCs w:val="24"/>
          <w:rtl/>
        </w:rPr>
        <w:t xml:space="preserve">על אף כי </w:t>
      </w:r>
      <w:r>
        <w:rPr>
          <w:rFonts w:hint="cs"/>
          <w:sz w:val="24"/>
          <w:szCs w:val="24"/>
          <w:rtl/>
        </w:rPr>
        <w:t xml:space="preserve">קיימים ממצאים </w:t>
      </w:r>
      <w:r w:rsidR="0007419D">
        <w:rPr>
          <w:rFonts w:hint="cs"/>
          <w:sz w:val="24"/>
          <w:szCs w:val="24"/>
          <w:rtl/>
        </w:rPr>
        <w:t xml:space="preserve">לפיהם </w:t>
      </w:r>
      <w:r>
        <w:rPr>
          <w:rFonts w:hint="cs"/>
          <w:sz w:val="24"/>
          <w:szCs w:val="24"/>
          <w:rtl/>
        </w:rPr>
        <w:t xml:space="preserve">גברים ערבים ישראלים העובדים כעצמאיים נהנים מיתרונות סוציואקונומיים מסוימים, לא נעשו מחקרים דומים בקרב נשים ערביות ישראליות. לפיכך, </w:t>
      </w:r>
      <w:r w:rsidR="007E42B8">
        <w:rPr>
          <w:rFonts w:hint="cs"/>
          <w:sz w:val="24"/>
          <w:szCs w:val="24"/>
          <w:rtl/>
        </w:rPr>
        <w:t>אין זה ידוע אם גם נשים ערביות ישראליות העובדות כעצמאיות נהנות מיתרונות שכאלו.</w:t>
      </w:r>
    </w:p>
    <w:p w14:paraId="030AF64B" w14:textId="2EBC6E78" w:rsidR="007E42B8" w:rsidRDefault="007E42B8" w:rsidP="000B2B3F">
      <w:pPr>
        <w:spacing w:line="360" w:lineRule="auto"/>
        <w:rPr>
          <w:sz w:val="24"/>
          <w:szCs w:val="24"/>
          <w:rtl/>
        </w:rPr>
      </w:pPr>
      <w:r>
        <w:rPr>
          <w:sz w:val="24"/>
          <w:szCs w:val="24"/>
          <w:rtl/>
        </w:rPr>
        <w:tab/>
      </w:r>
      <w:r w:rsidR="00CC3F60">
        <w:rPr>
          <w:rFonts w:hint="cs"/>
          <w:sz w:val="24"/>
          <w:szCs w:val="24"/>
          <w:rtl/>
        </w:rPr>
        <w:t>מטרת המחקר דנן היית</w:t>
      </w:r>
      <w:r w:rsidR="00CC3F60">
        <w:rPr>
          <w:rFonts w:hint="eastAsia"/>
          <w:sz w:val="24"/>
          <w:szCs w:val="24"/>
          <w:rtl/>
        </w:rPr>
        <w:t>ה</w:t>
      </w:r>
      <w:r w:rsidR="00CC3F60">
        <w:rPr>
          <w:rFonts w:hint="cs"/>
          <w:sz w:val="24"/>
          <w:szCs w:val="24"/>
          <w:rtl/>
        </w:rPr>
        <w:t xml:space="preserve"> לחקור את יתרונות העבודה כעצמאית בקרב נשים ערביות ישראליות. לשם כך, ערכנו השוואה בין נשים העובדות כעצמאיות ובין נשים המועסקות באופן אחר</w:t>
      </w:r>
      <w:r w:rsidR="0007419D">
        <w:rPr>
          <w:rFonts w:hint="cs"/>
          <w:sz w:val="24"/>
          <w:szCs w:val="24"/>
          <w:rtl/>
        </w:rPr>
        <w:t>,</w:t>
      </w:r>
      <w:r w:rsidR="00CC3F60">
        <w:rPr>
          <w:rFonts w:hint="cs"/>
          <w:sz w:val="24"/>
          <w:szCs w:val="24"/>
          <w:rtl/>
        </w:rPr>
        <w:t xml:space="preserve"> על בסיס המדדים</w:t>
      </w:r>
      <w:r w:rsidR="0007419D">
        <w:rPr>
          <w:rFonts w:hint="cs"/>
          <w:sz w:val="24"/>
          <w:szCs w:val="24"/>
          <w:rtl/>
        </w:rPr>
        <w:t xml:space="preserve"> הבאים</w:t>
      </w:r>
      <w:r w:rsidR="00CC3F60">
        <w:rPr>
          <w:rFonts w:hint="cs"/>
          <w:sz w:val="24"/>
          <w:szCs w:val="24"/>
          <w:rtl/>
        </w:rPr>
        <w:t>:</w:t>
      </w:r>
      <w:r w:rsidR="00CC3F60">
        <w:rPr>
          <w:rFonts w:hint="cs"/>
          <w:sz w:val="24"/>
          <w:szCs w:val="24"/>
        </w:rPr>
        <w:t xml:space="preserve"> </w:t>
      </w:r>
      <w:r w:rsidR="00CC3F60">
        <w:rPr>
          <w:rFonts w:hint="cs"/>
          <w:sz w:val="24"/>
          <w:szCs w:val="24"/>
          <w:rtl/>
        </w:rPr>
        <w:t xml:space="preserve">הכנסה, איזון עבודה-משפחה ושביעות רצון מהעבודה. הנתונים נאספו באמצעות סקר שנערך בשפרעם. ההשוואה נעשתה עם קבוצות ביקורת לפי המגזר התעסוקתי </w:t>
      </w:r>
      <w:r w:rsidR="0007419D">
        <w:rPr>
          <w:rFonts w:hint="cs"/>
          <w:sz w:val="24"/>
          <w:szCs w:val="24"/>
          <w:rtl/>
        </w:rPr>
        <w:t>שאליו משתייכות</w:t>
      </w:r>
      <w:r w:rsidR="00CC3F60">
        <w:rPr>
          <w:rFonts w:hint="cs"/>
          <w:sz w:val="24"/>
          <w:szCs w:val="24"/>
          <w:rtl/>
        </w:rPr>
        <w:t xml:space="preserve"> </w:t>
      </w:r>
      <w:r w:rsidR="0007419D">
        <w:rPr>
          <w:rFonts w:hint="cs"/>
          <w:sz w:val="24"/>
          <w:szCs w:val="24"/>
          <w:rtl/>
        </w:rPr>
        <w:t>ה</w:t>
      </w:r>
      <w:r w:rsidR="00CC3F60">
        <w:rPr>
          <w:rFonts w:hint="cs"/>
          <w:sz w:val="24"/>
          <w:szCs w:val="24"/>
          <w:rtl/>
        </w:rPr>
        <w:t xml:space="preserve">נשים ומאפייניהן הדמוגרפיים, וכך התאפשר לנו לבדוק מי </w:t>
      </w:r>
      <w:r w:rsidR="0007419D">
        <w:rPr>
          <w:rFonts w:hint="cs"/>
          <w:sz w:val="24"/>
          <w:szCs w:val="24"/>
          <w:rtl/>
        </w:rPr>
        <w:t xml:space="preserve">מהן </w:t>
      </w:r>
      <w:r w:rsidR="00CC3F60">
        <w:rPr>
          <w:rFonts w:hint="cs"/>
          <w:sz w:val="24"/>
          <w:szCs w:val="24"/>
          <w:rtl/>
        </w:rPr>
        <w:t>אכן מפיקות תועלת מעבודה כעצמאיות.</w:t>
      </w:r>
    </w:p>
    <w:p w14:paraId="2BF801EE" w14:textId="6F4223DD" w:rsidR="00CC3F60" w:rsidRDefault="00CC3F60" w:rsidP="000B2B3F">
      <w:pPr>
        <w:spacing w:line="360" w:lineRule="auto"/>
        <w:rPr>
          <w:sz w:val="24"/>
          <w:szCs w:val="24"/>
          <w:rtl/>
        </w:rPr>
      </w:pPr>
      <w:r>
        <w:rPr>
          <w:sz w:val="24"/>
          <w:szCs w:val="24"/>
          <w:rtl/>
        </w:rPr>
        <w:tab/>
      </w:r>
      <w:r>
        <w:rPr>
          <w:rFonts w:hint="cs"/>
          <w:sz w:val="24"/>
          <w:szCs w:val="24"/>
          <w:rtl/>
        </w:rPr>
        <w:t>התרומה ה</w:t>
      </w:r>
      <w:r w:rsidR="00D15992">
        <w:rPr>
          <w:rFonts w:hint="cs"/>
          <w:sz w:val="24"/>
          <w:szCs w:val="24"/>
          <w:rtl/>
        </w:rPr>
        <w:t>סוציולוגית</w:t>
      </w:r>
      <w:r>
        <w:rPr>
          <w:rFonts w:hint="cs"/>
          <w:sz w:val="24"/>
          <w:szCs w:val="24"/>
          <w:rtl/>
        </w:rPr>
        <w:t xml:space="preserve"> העיקרית של המחקר הייתה, בראש ובראשונה, </w:t>
      </w:r>
      <w:r w:rsidR="00D15992">
        <w:rPr>
          <w:rFonts w:hint="cs"/>
          <w:sz w:val="24"/>
          <w:szCs w:val="24"/>
          <w:rtl/>
        </w:rPr>
        <w:t>הממצא שלפיו בניגוד למקביליה</w:t>
      </w:r>
      <w:r w:rsidR="0045254E">
        <w:rPr>
          <w:rFonts w:hint="cs"/>
          <w:sz w:val="24"/>
          <w:szCs w:val="24"/>
          <w:rtl/>
        </w:rPr>
        <w:t>ן</w:t>
      </w:r>
      <w:r w:rsidR="00D15992">
        <w:rPr>
          <w:rFonts w:hint="cs"/>
          <w:sz w:val="24"/>
          <w:szCs w:val="24"/>
          <w:rtl/>
        </w:rPr>
        <w:t xml:space="preserve"> הגברים, לנשים ערביות ישראליות העובדות כעצמאיות אין שוק עבודה מוגן. הן בוחרות </w:t>
      </w:r>
      <w:r w:rsidR="00A6721F">
        <w:rPr>
          <w:rFonts w:hint="cs"/>
          <w:sz w:val="24"/>
          <w:szCs w:val="24"/>
          <w:rtl/>
        </w:rPr>
        <w:t xml:space="preserve">לעבוד כעצמאיות על מנת ליהנות מהזדמנויות עסקיות וכי הן אוהבות את מה שהן עושות. בפני נשים ערביות בישראל ניצבים הן המכשול המגדרי והן המכשול האתני, אך </w:t>
      </w:r>
      <w:r w:rsidR="000F0BEB">
        <w:rPr>
          <w:rFonts w:hint="cs"/>
          <w:sz w:val="24"/>
          <w:szCs w:val="24"/>
          <w:rtl/>
        </w:rPr>
        <w:t>הן אינן בוחרות לעבוד כעצמאיות כי, לאור חסרונות אלו, אין להן אפשרו</w:t>
      </w:r>
      <w:r w:rsidR="005B6702">
        <w:rPr>
          <w:rFonts w:hint="cs"/>
          <w:sz w:val="24"/>
          <w:szCs w:val="24"/>
          <w:rtl/>
        </w:rPr>
        <w:t>יו</w:t>
      </w:r>
      <w:r w:rsidR="000F0BEB">
        <w:rPr>
          <w:rFonts w:hint="cs"/>
          <w:sz w:val="24"/>
          <w:szCs w:val="24"/>
          <w:rtl/>
        </w:rPr>
        <w:t xml:space="preserve">ת תעסוקה </w:t>
      </w:r>
      <w:commentRangeStart w:id="1"/>
      <w:r w:rsidR="000F0BEB">
        <w:rPr>
          <w:rFonts w:hint="cs"/>
          <w:sz w:val="24"/>
          <w:szCs w:val="24"/>
          <w:rtl/>
        </w:rPr>
        <w:t>אחר</w:t>
      </w:r>
      <w:r w:rsidR="005B6702">
        <w:rPr>
          <w:rFonts w:hint="cs"/>
          <w:sz w:val="24"/>
          <w:szCs w:val="24"/>
          <w:rtl/>
        </w:rPr>
        <w:t>ו</w:t>
      </w:r>
      <w:r w:rsidR="000F0BEB">
        <w:rPr>
          <w:rFonts w:hint="cs"/>
          <w:sz w:val="24"/>
          <w:szCs w:val="24"/>
          <w:rtl/>
        </w:rPr>
        <w:t>ת</w:t>
      </w:r>
      <w:commentRangeEnd w:id="1"/>
      <w:r w:rsidR="000F0BEB">
        <w:rPr>
          <w:rStyle w:val="CommentReference"/>
          <w:rtl/>
        </w:rPr>
        <w:commentReference w:id="1"/>
      </w:r>
      <w:r w:rsidR="00D902A0">
        <w:rPr>
          <w:rFonts w:hint="cs"/>
          <w:sz w:val="24"/>
          <w:szCs w:val="24"/>
          <w:rtl/>
        </w:rPr>
        <w:t>. יש להן האפשרות לעבוד כשכירות, אם כי אין ספק שמבחר המשרות הזמינות עבור נשים משכילות בענפים אקונומיים מסוימים הוא מצומצם. בעבודות אלו</w:t>
      </w:r>
      <w:r w:rsidR="001D4A2F">
        <w:rPr>
          <w:rFonts w:hint="cs"/>
          <w:sz w:val="24"/>
          <w:szCs w:val="24"/>
          <w:rtl/>
        </w:rPr>
        <w:t xml:space="preserve">, יכולות נשים לשלב </w:t>
      </w:r>
      <w:r w:rsidR="001D4A2F">
        <w:rPr>
          <w:rFonts w:hint="cs"/>
          <w:sz w:val="24"/>
          <w:szCs w:val="24"/>
          <w:rtl/>
        </w:rPr>
        <w:lastRenderedPageBreak/>
        <w:t>בין מחויבויות משפחתיות</w:t>
      </w:r>
      <w:r w:rsidR="00FB5376">
        <w:rPr>
          <w:rFonts w:hint="cs"/>
          <w:sz w:val="24"/>
          <w:szCs w:val="24"/>
          <w:rtl/>
        </w:rPr>
        <w:t xml:space="preserve"> ובין עצמאות כלכלית לפי רצונן, ולמעשה, נראה כי הן מעדיפות עבודות אלו על פני עבודה כעצמאיות.</w:t>
      </w:r>
    </w:p>
    <w:p w14:paraId="7FB0CC41" w14:textId="5662D4F2" w:rsidR="00FB5376" w:rsidRDefault="00FB5376" w:rsidP="000B2B3F">
      <w:pPr>
        <w:spacing w:line="360" w:lineRule="auto"/>
        <w:rPr>
          <w:sz w:val="24"/>
          <w:szCs w:val="24"/>
          <w:rtl/>
        </w:rPr>
      </w:pPr>
      <w:r>
        <w:rPr>
          <w:sz w:val="24"/>
          <w:szCs w:val="24"/>
          <w:rtl/>
        </w:rPr>
        <w:tab/>
      </w:r>
      <w:r>
        <w:rPr>
          <w:rFonts w:hint="cs"/>
          <w:sz w:val="24"/>
          <w:szCs w:val="24"/>
          <w:rtl/>
        </w:rPr>
        <w:t>ממצא זה משמעותו שעבור נשים בשפרעם, העבודה כעצמאית היא אינה הכרח הישרדותי כפי שטענו מאמרים קודמים (</w:t>
      </w:r>
      <w:r>
        <w:rPr>
          <w:sz w:val="24"/>
          <w:szCs w:val="24"/>
        </w:rPr>
        <w:t>Yonay and Kraus, 2013</w:t>
      </w:r>
      <w:r>
        <w:rPr>
          <w:rFonts w:hint="cs"/>
          <w:sz w:val="24"/>
          <w:szCs w:val="24"/>
          <w:rtl/>
        </w:rPr>
        <w:t xml:space="preserve">; </w:t>
      </w:r>
      <w:r>
        <w:rPr>
          <w:rFonts w:hint="cs"/>
          <w:sz w:val="24"/>
          <w:szCs w:val="24"/>
        </w:rPr>
        <w:t>A</w:t>
      </w:r>
      <w:r>
        <w:rPr>
          <w:sz w:val="24"/>
          <w:szCs w:val="24"/>
        </w:rPr>
        <w:t>bu-Asbah and Heilbrunn, 2011</w:t>
      </w:r>
      <w:r>
        <w:rPr>
          <w:rFonts w:hint="cs"/>
          <w:sz w:val="24"/>
          <w:szCs w:val="24"/>
          <w:rtl/>
        </w:rPr>
        <w:t xml:space="preserve">; </w:t>
      </w:r>
      <w:r>
        <w:rPr>
          <w:sz w:val="24"/>
          <w:szCs w:val="24"/>
        </w:rPr>
        <w:t>Arar and Abu-Asbah, 2010</w:t>
      </w:r>
      <w:r>
        <w:rPr>
          <w:rFonts w:hint="cs"/>
          <w:sz w:val="24"/>
          <w:szCs w:val="24"/>
          <w:rtl/>
        </w:rPr>
        <w:t>.) לפי הממצאים שלנו</w:t>
      </w:r>
      <w:r w:rsidR="006F6D3F">
        <w:rPr>
          <w:rFonts w:hint="cs"/>
          <w:sz w:val="24"/>
          <w:szCs w:val="24"/>
          <w:rtl/>
        </w:rPr>
        <w:t>, נשים הכפופות לאילוצים כלכליים יעדיפו לעבוד כשכירות.</w:t>
      </w:r>
    </w:p>
    <w:p w14:paraId="28902820" w14:textId="7D03D885" w:rsidR="006F6D3F" w:rsidRDefault="006F6D3F" w:rsidP="000B2B3F">
      <w:pPr>
        <w:spacing w:line="360" w:lineRule="auto"/>
        <w:rPr>
          <w:sz w:val="24"/>
          <w:szCs w:val="24"/>
          <w:rtl/>
        </w:rPr>
      </w:pPr>
      <w:r>
        <w:rPr>
          <w:sz w:val="24"/>
          <w:szCs w:val="24"/>
          <w:rtl/>
        </w:rPr>
        <w:tab/>
      </w:r>
      <w:r>
        <w:rPr>
          <w:rFonts w:hint="cs"/>
          <w:sz w:val="24"/>
          <w:szCs w:val="24"/>
          <w:rtl/>
        </w:rPr>
        <w:t xml:space="preserve">בהיבט הזה, 'תיאוריית החיסרון הכפול' אינה </w:t>
      </w:r>
      <w:r w:rsidR="00732C1A">
        <w:rPr>
          <w:rFonts w:hint="cs"/>
          <w:sz w:val="24"/>
          <w:szCs w:val="24"/>
          <w:rtl/>
        </w:rPr>
        <w:t>מקבלת חיזוק</w:t>
      </w:r>
      <w:r>
        <w:rPr>
          <w:rFonts w:hint="cs"/>
          <w:sz w:val="24"/>
          <w:szCs w:val="24"/>
          <w:rtl/>
        </w:rPr>
        <w:t xml:space="preserve"> בישראל. </w:t>
      </w:r>
      <w:r w:rsidR="00732C1A">
        <w:rPr>
          <w:rFonts w:hint="cs"/>
          <w:sz w:val="24"/>
          <w:szCs w:val="24"/>
          <w:rtl/>
        </w:rPr>
        <w:t xml:space="preserve">עם זאת, התיאוריה אכן נכונה, שכן עלה בידינו לאשר כי נשים </w:t>
      </w:r>
      <w:r w:rsidR="00337B32">
        <w:rPr>
          <w:rFonts w:hint="cs"/>
          <w:sz w:val="24"/>
          <w:szCs w:val="24"/>
          <w:rtl/>
        </w:rPr>
        <w:t xml:space="preserve">כן נמצאות בעמדה נחותה </w:t>
      </w:r>
      <w:r w:rsidR="00732C1A">
        <w:rPr>
          <w:rFonts w:hint="cs"/>
          <w:sz w:val="24"/>
          <w:szCs w:val="24"/>
          <w:rtl/>
        </w:rPr>
        <w:t>מבחינת משאבים: דהיינו, עומדים בפניהן קשיים בבואן להקים עסק. לכן, עבודה כעצמאית היא אינה יתרון עבור כל הנשים, אלא רק עבור נשים עם מאפיינים מסוימים.</w:t>
      </w:r>
    </w:p>
    <w:p w14:paraId="6D5119D6" w14:textId="02E72899" w:rsidR="00A10DA0" w:rsidRDefault="00A10DA0" w:rsidP="000B2B3F">
      <w:pPr>
        <w:spacing w:line="360" w:lineRule="auto"/>
        <w:rPr>
          <w:sz w:val="24"/>
          <w:szCs w:val="24"/>
          <w:rtl/>
        </w:rPr>
      </w:pPr>
      <w:r>
        <w:rPr>
          <w:sz w:val="24"/>
          <w:szCs w:val="24"/>
          <w:rtl/>
        </w:rPr>
        <w:tab/>
      </w:r>
      <w:r w:rsidR="009E550D">
        <w:rPr>
          <w:rFonts w:hint="cs"/>
          <w:sz w:val="24"/>
          <w:szCs w:val="24"/>
          <w:rtl/>
        </w:rPr>
        <w:t xml:space="preserve">וזה מביא אותנו לממצא השני במחקרנו </w:t>
      </w:r>
      <w:r w:rsidR="009E550D">
        <w:rPr>
          <w:sz w:val="24"/>
          <w:szCs w:val="24"/>
          <w:rtl/>
        </w:rPr>
        <w:t>–</w:t>
      </w:r>
      <w:r w:rsidR="009E550D">
        <w:rPr>
          <w:rFonts w:hint="cs"/>
          <w:sz w:val="24"/>
          <w:szCs w:val="24"/>
          <w:rtl/>
        </w:rPr>
        <w:t xml:space="preserve"> הנשים עצמאיות שנהנות מהכנסה חודשית גבוהה יותר מזו של מקבילותיהן השכירות הן המעסיקות. על מנת להשיג הכנסה גבוהה יותר, על השכירות לעבוד שעות רבות יותר בשבוע, להחזיק בתואר ראשון ולשמור על אותו מקום העבודה </w:t>
      </w:r>
      <w:r w:rsidR="00FC38E7">
        <w:rPr>
          <w:rFonts w:hint="cs"/>
          <w:sz w:val="24"/>
          <w:szCs w:val="24"/>
          <w:rtl/>
        </w:rPr>
        <w:t>לאורך</w:t>
      </w:r>
      <w:r w:rsidR="009E550D">
        <w:rPr>
          <w:rFonts w:hint="cs"/>
          <w:sz w:val="24"/>
          <w:szCs w:val="24"/>
          <w:rtl/>
        </w:rPr>
        <w:t xml:space="preserve"> שנים.</w:t>
      </w:r>
      <w:r w:rsidR="007F56C9">
        <w:rPr>
          <w:rFonts w:hint="cs"/>
          <w:sz w:val="24"/>
          <w:szCs w:val="24"/>
          <w:rtl/>
        </w:rPr>
        <w:t xml:space="preserve"> </w:t>
      </w:r>
    </w:p>
    <w:p w14:paraId="790D3A23" w14:textId="0C646C98" w:rsidR="00FC38E7" w:rsidRDefault="00FC38E7" w:rsidP="000B2B3F">
      <w:pPr>
        <w:spacing w:line="360" w:lineRule="auto"/>
        <w:rPr>
          <w:sz w:val="24"/>
          <w:szCs w:val="24"/>
          <w:rtl/>
        </w:rPr>
      </w:pPr>
      <w:r>
        <w:rPr>
          <w:sz w:val="24"/>
          <w:szCs w:val="24"/>
          <w:rtl/>
        </w:rPr>
        <w:tab/>
      </w:r>
      <w:r>
        <w:rPr>
          <w:rFonts w:hint="cs"/>
          <w:sz w:val="24"/>
          <w:szCs w:val="24"/>
          <w:rtl/>
        </w:rPr>
        <w:t>ממצא שלישי העולה מהמחקר הוא שאמנם לנשים העובדות כעצמאיות יש לו"ז עבודה גמיש יותר מזה של השכירות, אך הן עובדות יותר שעות בשבוע</w:t>
      </w:r>
      <w:r w:rsidR="003725AB">
        <w:rPr>
          <w:rFonts w:hint="cs"/>
          <w:sz w:val="24"/>
          <w:szCs w:val="24"/>
          <w:rtl/>
        </w:rPr>
        <w:t xml:space="preserve"> ואינן מגיעות לאיזון טוב יותר בין משפחה לעבודה מאשר השכירות. </w:t>
      </w:r>
      <w:r w:rsidR="00C37335">
        <w:rPr>
          <w:rFonts w:hint="cs"/>
          <w:sz w:val="24"/>
          <w:szCs w:val="24"/>
          <w:rtl/>
        </w:rPr>
        <w:t xml:space="preserve">לפיכך, מבחינה זו, עבודה כעצמאית היא אינה אפשרות טובה יותר מאשר להיות שכירה, אלא אפשרות שונה ותובענית יותר. נשים העובדות כעצמאיות </w:t>
      </w:r>
      <w:r w:rsidR="009158C5">
        <w:rPr>
          <w:rFonts w:hint="cs"/>
          <w:sz w:val="24"/>
          <w:szCs w:val="24"/>
          <w:rtl/>
        </w:rPr>
        <w:t>משלבות בין עבודה ובין משימות יום-יום בבית באמצעות גמישות בעבודה, ושכירות עושות זאת על ידי הפחתת שעות העבודה.</w:t>
      </w:r>
    </w:p>
    <w:p w14:paraId="03A6C54F" w14:textId="1DAF97E1" w:rsidR="009158C5" w:rsidRDefault="009158C5" w:rsidP="000B2B3F">
      <w:pPr>
        <w:spacing w:line="360" w:lineRule="auto"/>
        <w:rPr>
          <w:sz w:val="24"/>
          <w:szCs w:val="24"/>
          <w:rtl/>
        </w:rPr>
      </w:pPr>
      <w:r>
        <w:rPr>
          <w:sz w:val="24"/>
          <w:szCs w:val="24"/>
          <w:rtl/>
        </w:rPr>
        <w:tab/>
      </w:r>
      <w:r>
        <w:rPr>
          <w:rFonts w:hint="cs"/>
          <w:sz w:val="24"/>
          <w:szCs w:val="24"/>
          <w:rtl/>
        </w:rPr>
        <w:t xml:space="preserve">והממצא האחרון </w:t>
      </w:r>
      <w:r>
        <w:rPr>
          <w:sz w:val="24"/>
          <w:szCs w:val="24"/>
          <w:rtl/>
        </w:rPr>
        <w:t>–</w:t>
      </w:r>
      <w:r>
        <w:rPr>
          <w:rFonts w:hint="cs"/>
          <w:sz w:val="24"/>
          <w:szCs w:val="24"/>
          <w:rtl/>
        </w:rPr>
        <w:t xml:space="preserve"> נשים העובדות כעצמאיות חוות סיפוק רב יותר מעבודתן מאשר השכירות, במיוחד מבחינה כלכלית. ההבדל ביניהן הוא שההכנסה הגבוהה ותחושת ההגשמה העצמית משפיעות</w:t>
      </w:r>
      <w:r w:rsidR="00B61602">
        <w:rPr>
          <w:rFonts w:hint="cs"/>
          <w:sz w:val="24"/>
          <w:szCs w:val="24"/>
          <w:rtl/>
        </w:rPr>
        <w:t xml:space="preserve"> על הסיפוק הכלכלי שחוות העצמאיות ולא על זה של השכירות, בעוד שעבור שכירות, שעות העבודה הפחותות הן מקור הסיפוק העצמי, ולא כך בקרב העצמאיות. כלומר, נשים העובדות כעצמאיות ממוקדות יותר בהגשמה עצמית, בעוד השכירות שמות יותר דגש על שעות העבודה.</w:t>
      </w:r>
    </w:p>
    <w:p w14:paraId="7462514D" w14:textId="76E14A5F" w:rsidR="00B61602" w:rsidRDefault="00B61602" w:rsidP="000B2B3F">
      <w:pPr>
        <w:spacing w:line="360" w:lineRule="auto"/>
        <w:rPr>
          <w:sz w:val="24"/>
          <w:szCs w:val="24"/>
          <w:rtl/>
        </w:rPr>
      </w:pPr>
      <w:r>
        <w:rPr>
          <w:sz w:val="24"/>
          <w:szCs w:val="24"/>
          <w:rtl/>
        </w:rPr>
        <w:tab/>
      </w:r>
      <w:r w:rsidR="006061D0">
        <w:rPr>
          <w:rFonts w:hint="cs"/>
          <w:sz w:val="24"/>
          <w:szCs w:val="24"/>
          <w:rtl/>
        </w:rPr>
        <w:t>הממצאים שהעלינו הובילו אותנו למסקנה כי לעבודה כעצמאית יש יתרונות מסוימים (רק סיפוק בעבודה והכנסה גבוהה יותר) עבור חלק מהנשים הערביות הישראליות: אלו המשמשות כמעסיקות. במילים אחרות, היתרונות של עבודה כעצמאי/ת הם חלקיים, ועבור נשים רבות, עלול הדבר ליצור חוסר-יציבות.</w:t>
      </w:r>
    </w:p>
    <w:p w14:paraId="3BEF2708" w14:textId="534FB658" w:rsidR="006061D0" w:rsidRDefault="006061D0" w:rsidP="000B2B3F">
      <w:pPr>
        <w:spacing w:line="360" w:lineRule="auto"/>
        <w:rPr>
          <w:sz w:val="24"/>
          <w:szCs w:val="24"/>
          <w:rtl/>
        </w:rPr>
      </w:pPr>
      <w:r>
        <w:rPr>
          <w:sz w:val="24"/>
          <w:szCs w:val="24"/>
          <w:rtl/>
        </w:rPr>
        <w:lastRenderedPageBreak/>
        <w:tab/>
      </w:r>
      <w:r>
        <w:rPr>
          <w:rFonts w:hint="cs"/>
          <w:sz w:val="24"/>
          <w:szCs w:val="24"/>
          <w:rtl/>
        </w:rPr>
        <w:t>מבחינה מעשית, אנו צופים כי בעזרת המחקר, נוכל לסייע בעיצוב התפיסה המתפתחת של עבודה כעצמאית כאופציה פחות רצויה עבור נשים שמחפשות בעיקר מקור פרנסה ושעות עבודה מעטות. עבודה כעצמאי/ת תניב הכנסה ראויה וסיפוק מקצועי לנשים שיכולות ל</w:t>
      </w:r>
      <w:r w:rsidR="00563114">
        <w:rPr>
          <w:rFonts w:hint="cs"/>
          <w:sz w:val="24"/>
          <w:szCs w:val="24"/>
          <w:rtl/>
        </w:rPr>
        <w:t>היות</w:t>
      </w:r>
      <w:r w:rsidR="004D6B72">
        <w:rPr>
          <w:rFonts w:hint="cs"/>
          <w:sz w:val="24"/>
          <w:szCs w:val="24"/>
          <w:rtl/>
        </w:rPr>
        <w:t xml:space="preserve"> בעמדת</w:t>
      </w:r>
      <w:r>
        <w:rPr>
          <w:rFonts w:hint="cs"/>
          <w:sz w:val="24"/>
          <w:szCs w:val="24"/>
          <w:rtl/>
        </w:rPr>
        <w:t xml:space="preserve"> מעסיקות. במובן זה, על מדיניויות תעסוקה לזנוח את קידום התעסוקה העצמאית בקרב נשים ערביות ישראליות שאינן נמצאות בשוק העבודה, שכן הדבר שהן באמת זקוקות לו הוא הזדמנויות עבודה (כשכירות). אם קובעי </w:t>
      </w:r>
      <w:r w:rsidR="00C021AA">
        <w:rPr>
          <w:rFonts w:hint="cs"/>
          <w:sz w:val="24"/>
          <w:szCs w:val="24"/>
          <w:rtl/>
        </w:rPr>
        <w:t>המדיניות מעוניינים לקדם עבודה עצמאית בקרב נשים ערביות ישראליות, עליהם לפתח תוכניות הפונות לאלו המוכנות לזהות ולנצל הזדמנויות עסקיות.</w:t>
      </w:r>
    </w:p>
    <w:p w14:paraId="064D548C" w14:textId="5FB13DA6" w:rsidR="00732C1A" w:rsidRPr="005E7D7F" w:rsidRDefault="00732C1A" w:rsidP="000B2B3F">
      <w:pPr>
        <w:spacing w:line="360" w:lineRule="auto"/>
        <w:rPr>
          <w:sz w:val="24"/>
          <w:szCs w:val="24"/>
          <w:rtl/>
        </w:rPr>
      </w:pPr>
      <w:r>
        <w:rPr>
          <w:sz w:val="24"/>
          <w:szCs w:val="24"/>
          <w:rtl/>
        </w:rPr>
        <w:tab/>
      </w:r>
    </w:p>
    <w:p w14:paraId="7F4E158C" w14:textId="77777777" w:rsidR="000B2B3F" w:rsidRPr="007C309F" w:rsidRDefault="000B2B3F" w:rsidP="007C309F">
      <w:pPr>
        <w:spacing w:line="360" w:lineRule="auto"/>
        <w:rPr>
          <w:sz w:val="24"/>
          <w:szCs w:val="24"/>
        </w:rPr>
      </w:pPr>
    </w:p>
    <w:sectPr w:rsidR="000B2B3F" w:rsidRPr="007C309F" w:rsidSect="00052307">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talya Nir" w:date="2022-07-27T00:34:00Z" w:initials="AN">
    <w:p w14:paraId="31A8D682" w14:textId="50CA0E98" w:rsidR="00E54E29" w:rsidRDefault="00E54E29">
      <w:pPr>
        <w:pStyle w:val="CommentText"/>
        <w:rPr>
          <w:rFonts w:hint="cs"/>
          <w:rtl/>
        </w:rPr>
      </w:pPr>
      <w:r>
        <w:rPr>
          <w:rStyle w:val="CommentReference"/>
        </w:rPr>
        <w:annotationRef/>
      </w:r>
      <w:r>
        <w:rPr>
          <w:rFonts w:hint="cs"/>
          <w:rtl/>
        </w:rPr>
        <w:t xml:space="preserve">לא כל כך ברורה לי המילה </w:t>
      </w:r>
      <w:r>
        <w:t>author</w:t>
      </w:r>
      <w:r>
        <w:rPr>
          <w:rFonts w:hint="cs"/>
          <w:rtl/>
        </w:rPr>
        <w:t xml:space="preserve"> בהקשר זה. הנחתי שלא מדובר בסופרים ממש (כי זה לא מה שמצוין בהמשך התקציר) אלא ב"מחברי מאמרים" (ולכן כתבתי חוקרים). כדאי להתייעץ עם הלקוח/ה.</w:t>
      </w:r>
    </w:p>
  </w:comment>
  <w:comment w:id="1" w:author="Atalya Nir" w:date="2022-07-26T20:15:00Z" w:initials="AN">
    <w:p w14:paraId="5657CC08" w14:textId="0C26AAE8" w:rsidR="000F0BEB" w:rsidRDefault="000F0BEB">
      <w:pPr>
        <w:pStyle w:val="CommentText"/>
      </w:pPr>
      <w:r>
        <w:rPr>
          <w:rStyle w:val="CommentReference"/>
        </w:rPr>
        <w:annotationRef/>
      </w:r>
      <w:r>
        <w:rPr>
          <w:rFonts w:hint="cs"/>
          <w:rtl/>
        </w:rPr>
        <w:t>המשפט המקורי מנוסח באופן מעט לא ברור ויש פה כפל משמעות: האם משתמע ממנו שנשים ערביות בוחרות שלא לעבוד כעצמאיות, או האם משתמע ממנו שהן בוחרות לעבוד כעצמאיות אך לא מהסיבות של היעדר אופציות. תרגמתי אותו מעט מילולית כדי לשמור על דו המשמעות, אך כאמור, יוצא לדעתי מעט מבולגן וללא מסקנה ברורה. אולי כדאי להתייעץ עם הלקוח/ה על ניסוח אחר (ואשמח להשלים תרגום אם צריך).</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A8D682" w15:done="0"/>
  <w15:commentEx w15:paraId="5657CC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B068A" w16cex:dateUtc="2022-07-26T21:34:00Z"/>
  <w16cex:commentExtensible w16cex:durableId="268AC9F0" w16cex:dateUtc="2022-07-26T1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A8D682" w16cid:durableId="268B068A"/>
  <w16cid:commentId w16cid:paraId="5657CC08" w16cid:durableId="268AC9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7A68B" w14:textId="77777777" w:rsidR="00C13640" w:rsidRDefault="00C13640" w:rsidP="000B2B3F">
      <w:pPr>
        <w:spacing w:after="0" w:line="240" w:lineRule="auto"/>
      </w:pPr>
      <w:r>
        <w:separator/>
      </w:r>
    </w:p>
  </w:endnote>
  <w:endnote w:type="continuationSeparator" w:id="0">
    <w:p w14:paraId="3A0FDA35" w14:textId="77777777" w:rsidR="00C13640" w:rsidRDefault="00C13640" w:rsidP="000B2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A8B7E" w14:textId="77777777" w:rsidR="00C13640" w:rsidRDefault="00C13640" w:rsidP="000B2B3F">
      <w:pPr>
        <w:spacing w:after="0" w:line="240" w:lineRule="auto"/>
      </w:pPr>
      <w:r>
        <w:separator/>
      </w:r>
    </w:p>
  </w:footnote>
  <w:footnote w:type="continuationSeparator" w:id="0">
    <w:p w14:paraId="587FA0CE" w14:textId="77777777" w:rsidR="00C13640" w:rsidRDefault="00C13640" w:rsidP="000B2B3F">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talya Nir">
    <w15:presenceInfo w15:providerId="AD" w15:userId="S::atalyan@mobileye.com::058191a6-3df0-4770-a0a0-2ee33aa708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9A8"/>
    <w:rsid w:val="00052307"/>
    <w:rsid w:val="0007419D"/>
    <w:rsid w:val="000B2B3F"/>
    <w:rsid w:val="000F0BEB"/>
    <w:rsid w:val="00151CB4"/>
    <w:rsid w:val="001D4A2F"/>
    <w:rsid w:val="00337B32"/>
    <w:rsid w:val="003725AB"/>
    <w:rsid w:val="00380D8C"/>
    <w:rsid w:val="0045254E"/>
    <w:rsid w:val="00477A56"/>
    <w:rsid w:val="004D6B72"/>
    <w:rsid w:val="00563114"/>
    <w:rsid w:val="005972A7"/>
    <w:rsid w:val="005B6702"/>
    <w:rsid w:val="005E7D7F"/>
    <w:rsid w:val="006061D0"/>
    <w:rsid w:val="006F6D3F"/>
    <w:rsid w:val="00732C1A"/>
    <w:rsid w:val="00740DE6"/>
    <w:rsid w:val="007C309F"/>
    <w:rsid w:val="007E42B8"/>
    <w:rsid w:val="007F56C9"/>
    <w:rsid w:val="009158C5"/>
    <w:rsid w:val="009E550D"/>
    <w:rsid w:val="00A10DA0"/>
    <w:rsid w:val="00A40A7A"/>
    <w:rsid w:val="00A6721F"/>
    <w:rsid w:val="00B22BB8"/>
    <w:rsid w:val="00B61602"/>
    <w:rsid w:val="00C021AA"/>
    <w:rsid w:val="00C13640"/>
    <w:rsid w:val="00C37335"/>
    <w:rsid w:val="00C429A8"/>
    <w:rsid w:val="00CC3F60"/>
    <w:rsid w:val="00D15992"/>
    <w:rsid w:val="00D902A0"/>
    <w:rsid w:val="00E54E29"/>
    <w:rsid w:val="00E64856"/>
    <w:rsid w:val="00FB5376"/>
    <w:rsid w:val="00FC38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8B33C"/>
  <w15:chartTrackingRefBased/>
  <w15:docId w15:val="{E858C1ED-10B6-4B9E-B2CA-96B28D6B2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F0BEB"/>
    <w:rPr>
      <w:sz w:val="16"/>
      <w:szCs w:val="16"/>
    </w:rPr>
  </w:style>
  <w:style w:type="paragraph" w:styleId="CommentText">
    <w:name w:val="annotation text"/>
    <w:basedOn w:val="Normal"/>
    <w:link w:val="CommentTextChar"/>
    <w:uiPriority w:val="99"/>
    <w:semiHidden/>
    <w:unhideWhenUsed/>
    <w:rsid w:val="000F0BEB"/>
    <w:pPr>
      <w:spacing w:line="240" w:lineRule="auto"/>
    </w:pPr>
    <w:rPr>
      <w:sz w:val="20"/>
      <w:szCs w:val="20"/>
    </w:rPr>
  </w:style>
  <w:style w:type="character" w:customStyle="1" w:styleId="CommentTextChar">
    <w:name w:val="Comment Text Char"/>
    <w:basedOn w:val="DefaultParagraphFont"/>
    <w:link w:val="CommentText"/>
    <w:uiPriority w:val="99"/>
    <w:semiHidden/>
    <w:rsid w:val="000F0BEB"/>
    <w:rPr>
      <w:sz w:val="20"/>
      <w:szCs w:val="20"/>
    </w:rPr>
  </w:style>
  <w:style w:type="paragraph" w:styleId="CommentSubject">
    <w:name w:val="annotation subject"/>
    <w:basedOn w:val="CommentText"/>
    <w:next w:val="CommentText"/>
    <w:link w:val="CommentSubjectChar"/>
    <w:uiPriority w:val="99"/>
    <w:semiHidden/>
    <w:unhideWhenUsed/>
    <w:rsid w:val="000F0BEB"/>
    <w:rPr>
      <w:b/>
      <w:bCs/>
    </w:rPr>
  </w:style>
  <w:style w:type="character" w:customStyle="1" w:styleId="CommentSubjectChar">
    <w:name w:val="Comment Subject Char"/>
    <w:basedOn w:val="CommentTextChar"/>
    <w:link w:val="CommentSubject"/>
    <w:uiPriority w:val="99"/>
    <w:semiHidden/>
    <w:rsid w:val="000F0B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3</Pages>
  <Words>779</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Mobileye</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Atalya Nir</dc:creator>
  <cp:keywords/>
  <dc:description/>
  <cp:lastModifiedBy>Atalya Nir</cp:lastModifiedBy>
  <cp:revision>19</cp:revision>
  <dcterms:created xsi:type="dcterms:W3CDTF">2022-07-26T12:16:00Z</dcterms:created>
  <dcterms:modified xsi:type="dcterms:W3CDTF">2022-07-26T21:39:00Z</dcterms:modified>
</cp:coreProperties>
</file>