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463C" w14:textId="21D22632" w:rsidR="000117E6" w:rsidRPr="001205C6" w:rsidRDefault="00A94A73" w:rsidP="00FA7639">
      <w:pPr>
        <w:spacing w:line="240" w:lineRule="auto"/>
        <w:jc w:val="center"/>
        <w:rPr>
          <w:rFonts w:asciiTheme="majorBidi" w:hAnsiTheme="majorBidi" w:cstheme="majorBidi"/>
          <w:b/>
          <w:bCs/>
          <w:sz w:val="24"/>
          <w:szCs w:val="24"/>
          <w:lang w:val="en-US"/>
        </w:rPr>
      </w:pPr>
      <w:r w:rsidRPr="001205C6">
        <w:rPr>
          <w:rFonts w:asciiTheme="majorBidi" w:hAnsiTheme="majorBidi" w:cstheme="majorBidi"/>
          <w:b/>
          <w:bCs/>
          <w:sz w:val="24"/>
          <w:szCs w:val="24"/>
          <w:lang w:val="en-US"/>
        </w:rPr>
        <w:t xml:space="preserve">The </w:t>
      </w:r>
      <w:r w:rsidR="0019012A">
        <w:rPr>
          <w:rFonts w:asciiTheme="majorBidi" w:hAnsiTheme="majorBidi" w:cstheme="majorBidi"/>
          <w:b/>
          <w:bCs/>
          <w:sz w:val="24"/>
          <w:szCs w:val="24"/>
          <w:lang w:val="en-US"/>
        </w:rPr>
        <w:t>F</w:t>
      </w:r>
      <w:r w:rsidRPr="001205C6">
        <w:rPr>
          <w:rFonts w:asciiTheme="majorBidi" w:hAnsiTheme="majorBidi" w:cstheme="majorBidi"/>
          <w:b/>
          <w:bCs/>
          <w:sz w:val="24"/>
          <w:szCs w:val="24"/>
          <w:lang w:val="en-US"/>
        </w:rPr>
        <w:t xml:space="preserve">elled </w:t>
      </w:r>
      <w:r w:rsidR="0019012A">
        <w:rPr>
          <w:rFonts w:asciiTheme="majorBidi" w:hAnsiTheme="majorBidi" w:cstheme="majorBidi"/>
          <w:b/>
          <w:bCs/>
          <w:sz w:val="24"/>
          <w:szCs w:val="24"/>
          <w:lang w:val="en-US"/>
        </w:rPr>
        <w:t>T</w:t>
      </w:r>
      <w:r w:rsidRPr="001205C6">
        <w:rPr>
          <w:rFonts w:asciiTheme="majorBidi" w:hAnsiTheme="majorBidi" w:cstheme="majorBidi"/>
          <w:b/>
          <w:bCs/>
          <w:sz w:val="24"/>
          <w:szCs w:val="24"/>
          <w:lang w:val="en-US"/>
        </w:rPr>
        <w:t xml:space="preserve">ree – </w:t>
      </w:r>
      <w:r w:rsidR="0019012A">
        <w:rPr>
          <w:rFonts w:asciiTheme="majorBidi" w:hAnsiTheme="majorBidi" w:cstheme="majorBidi"/>
          <w:b/>
          <w:bCs/>
          <w:sz w:val="24"/>
          <w:szCs w:val="24"/>
          <w:lang w:val="en-US"/>
        </w:rPr>
        <w:t>M</w:t>
      </w:r>
      <w:r w:rsidRPr="001205C6">
        <w:rPr>
          <w:rFonts w:asciiTheme="majorBidi" w:hAnsiTheme="majorBidi" w:cstheme="majorBidi"/>
          <w:b/>
          <w:bCs/>
          <w:sz w:val="24"/>
          <w:szCs w:val="24"/>
          <w:lang w:val="en-US"/>
        </w:rPr>
        <w:t xml:space="preserve">etaphor and </w:t>
      </w:r>
      <w:r w:rsidR="0019012A">
        <w:rPr>
          <w:rFonts w:asciiTheme="majorBidi" w:hAnsiTheme="majorBidi" w:cstheme="majorBidi"/>
          <w:b/>
          <w:bCs/>
          <w:sz w:val="24"/>
          <w:szCs w:val="24"/>
          <w:lang w:val="en-US"/>
        </w:rPr>
        <w:t>T</w:t>
      </w:r>
      <w:r w:rsidRPr="001205C6">
        <w:rPr>
          <w:rFonts w:asciiTheme="majorBidi" w:hAnsiTheme="majorBidi" w:cstheme="majorBidi"/>
          <w:b/>
          <w:bCs/>
          <w:sz w:val="24"/>
          <w:szCs w:val="24"/>
          <w:lang w:val="en-US"/>
        </w:rPr>
        <w:t>heology</w:t>
      </w:r>
    </w:p>
    <w:p w14:paraId="28C8B98E" w14:textId="7C87EA73" w:rsidR="001205C6" w:rsidRPr="001205C6" w:rsidRDefault="00FA7639" w:rsidP="00CD243E">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The Dream of the Tree (Dan 4) in light of the Shoot </w:t>
      </w:r>
      <w:r w:rsidR="001205C6" w:rsidRPr="001205C6">
        <w:rPr>
          <w:rFonts w:asciiTheme="majorBidi" w:hAnsiTheme="majorBidi" w:cstheme="majorBidi"/>
          <w:b/>
          <w:bCs/>
          <w:sz w:val="24"/>
          <w:szCs w:val="24"/>
          <w:lang w:val="en-US"/>
        </w:rPr>
        <w:t xml:space="preserve">of Jesse </w:t>
      </w:r>
      <w:r>
        <w:rPr>
          <w:rFonts w:asciiTheme="majorBidi" w:hAnsiTheme="majorBidi" w:cstheme="majorBidi"/>
          <w:b/>
          <w:bCs/>
          <w:sz w:val="24"/>
          <w:szCs w:val="24"/>
          <w:lang w:val="en-US"/>
        </w:rPr>
        <w:t>Prophecy (Isa 10:33-11:9)</w:t>
      </w:r>
    </w:p>
    <w:p w14:paraId="708FFA13" w14:textId="37F2956B" w:rsidR="001205C6" w:rsidRPr="001205C6" w:rsidRDefault="001205C6" w:rsidP="00CD243E">
      <w:pPr>
        <w:spacing w:line="360" w:lineRule="auto"/>
        <w:jc w:val="center"/>
        <w:rPr>
          <w:rFonts w:asciiTheme="majorBidi" w:hAnsiTheme="majorBidi" w:cstheme="majorBidi"/>
          <w:sz w:val="24"/>
          <w:szCs w:val="24"/>
          <w:lang w:val="en-US"/>
        </w:rPr>
      </w:pPr>
      <w:proofErr w:type="spellStart"/>
      <w:r w:rsidRPr="001205C6">
        <w:rPr>
          <w:rFonts w:asciiTheme="majorBidi" w:hAnsiTheme="majorBidi" w:cstheme="majorBidi"/>
          <w:sz w:val="24"/>
          <w:szCs w:val="24"/>
          <w:lang w:val="en-US"/>
        </w:rPr>
        <w:t>Naama</w:t>
      </w:r>
      <w:proofErr w:type="spellEnd"/>
      <w:r w:rsidRPr="001205C6">
        <w:rPr>
          <w:rFonts w:asciiTheme="majorBidi" w:hAnsiTheme="majorBidi" w:cstheme="majorBidi"/>
          <w:sz w:val="24"/>
          <w:szCs w:val="24"/>
          <w:lang w:val="en-US"/>
        </w:rPr>
        <w:t xml:space="preserve"> Golan</w:t>
      </w:r>
    </w:p>
    <w:p w14:paraId="705AF04D" w14:textId="6BC1B048" w:rsidR="001205C6" w:rsidRPr="001205C6" w:rsidRDefault="001205C6" w:rsidP="00CD243E">
      <w:pPr>
        <w:spacing w:line="360" w:lineRule="auto"/>
        <w:rPr>
          <w:rFonts w:asciiTheme="majorBidi" w:hAnsiTheme="majorBidi" w:cstheme="majorBidi"/>
          <w:sz w:val="24"/>
          <w:szCs w:val="24"/>
          <w:lang w:val="en-US"/>
        </w:rPr>
      </w:pPr>
    </w:p>
    <w:p w14:paraId="0094B32B" w14:textId="3A8EC5A9" w:rsidR="001205C6" w:rsidRDefault="001205C6" w:rsidP="00CD243E">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Abstract</w:t>
      </w:r>
      <w:r>
        <w:rPr>
          <w:rFonts w:asciiTheme="majorBidi" w:hAnsiTheme="majorBidi" w:cstheme="majorBidi"/>
          <w:sz w:val="24"/>
          <w:szCs w:val="24"/>
          <w:lang w:val="en-US"/>
        </w:rPr>
        <w:t>:</w:t>
      </w:r>
    </w:p>
    <w:p w14:paraId="1241C9A1" w14:textId="13EF3350" w:rsidR="001205C6" w:rsidRDefault="001205C6" w:rsidP="00CD243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This paper </w:t>
      </w:r>
      <w:r w:rsidR="00FA7639">
        <w:rPr>
          <w:rFonts w:asciiTheme="majorBidi" w:hAnsiTheme="majorBidi" w:cstheme="majorBidi"/>
          <w:sz w:val="24"/>
          <w:szCs w:val="24"/>
          <w:lang w:val="en-US"/>
        </w:rPr>
        <w:t>deals with</w:t>
      </w:r>
      <w:r>
        <w:rPr>
          <w:rFonts w:asciiTheme="majorBidi" w:hAnsiTheme="majorBidi" w:cstheme="majorBidi"/>
          <w:sz w:val="24"/>
          <w:szCs w:val="24"/>
          <w:lang w:val="en-US"/>
        </w:rPr>
        <w:t xml:space="preserve"> the connection between the </w:t>
      </w:r>
      <w:r w:rsidR="00FA7639">
        <w:rPr>
          <w:rFonts w:asciiTheme="majorBidi" w:hAnsiTheme="majorBidi" w:cstheme="majorBidi"/>
          <w:sz w:val="24"/>
          <w:szCs w:val="24"/>
          <w:lang w:val="en-US"/>
        </w:rPr>
        <w:t xml:space="preserve">Shoot of Jesse </w:t>
      </w:r>
      <w:r>
        <w:rPr>
          <w:rFonts w:asciiTheme="majorBidi" w:hAnsiTheme="majorBidi" w:cstheme="majorBidi"/>
          <w:sz w:val="24"/>
          <w:szCs w:val="24"/>
          <w:lang w:val="en-US"/>
        </w:rPr>
        <w:t>prophecy (Isa</w:t>
      </w:r>
      <w:r w:rsidR="00727414">
        <w:rPr>
          <w:rFonts w:asciiTheme="majorBidi" w:hAnsiTheme="majorBidi" w:cstheme="majorBidi"/>
          <w:sz w:val="24"/>
          <w:szCs w:val="24"/>
          <w:lang w:val="en-US"/>
        </w:rPr>
        <w:t xml:space="preserve"> 10:33-11:9) and </w:t>
      </w:r>
      <w:r w:rsidR="00FA7639">
        <w:rPr>
          <w:rFonts w:asciiTheme="majorBidi" w:hAnsiTheme="majorBidi" w:cstheme="majorBidi"/>
          <w:sz w:val="24"/>
          <w:szCs w:val="24"/>
          <w:lang w:val="en-US"/>
        </w:rPr>
        <w:t xml:space="preserve">Tree </w:t>
      </w:r>
      <w:r w:rsidR="00727414">
        <w:rPr>
          <w:rFonts w:asciiTheme="majorBidi" w:hAnsiTheme="majorBidi" w:cstheme="majorBidi"/>
          <w:sz w:val="24"/>
          <w:szCs w:val="24"/>
          <w:lang w:val="en-US"/>
        </w:rPr>
        <w:t>dream (Dan 3</w:t>
      </w:r>
      <w:r w:rsidR="00FA7639">
        <w:rPr>
          <w:rFonts w:asciiTheme="majorBidi" w:hAnsiTheme="majorBidi" w:cstheme="majorBidi"/>
          <w:sz w:val="24"/>
          <w:szCs w:val="24"/>
          <w:lang w:val="en-US"/>
        </w:rPr>
        <w:t>:</w:t>
      </w:r>
      <w:r w:rsidR="00727414">
        <w:rPr>
          <w:rFonts w:asciiTheme="majorBidi" w:hAnsiTheme="majorBidi" w:cstheme="majorBidi"/>
          <w:sz w:val="24"/>
          <w:szCs w:val="24"/>
          <w:lang w:val="en-US"/>
        </w:rPr>
        <w:t>31-4:34). Several scholars briefly noted this connection but have not analyzed its meaning or purpose. This paper seeks to demonstrate the way in which the perspective presented in Dan 4</w:t>
      </w:r>
      <w:r w:rsidR="00FA7639">
        <w:rPr>
          <w:rFonts w:asciiTheme="majorBidi" w:hAnsiTheme="majorBidi" w:cstheme="majorBidi"/>
          <w:sz w:val="24"/>
          <w:szCs w:val="24"/>
          <w:lang w:val="en-US"/>
        </w:rPr>
        <w:t xml:space="preserve"> serves</w:t>
      </w:r>
      <w:r w:rsidR="00727414">
        <w:rPr>
          <w:rFonts w:asciiTheme="majorBidi" w:hAnsiTheme="majorBidi" w:cstheme="majorBidi"/>
          <w:sz w:val="24"/>
          <w:szCs w:val="24"/>
          <w:lang w:val="en-US"/>
        </w:rPr>
        <w:t xml:space="preserve"> as an “inner-biblical interpretation” for the Shoot prophecy in Isaiah</w:t>
      </w:r>
      <w:r w:rsidR="00FA7639">
        <w:rPr>
          <w:rFonts w:asciiTheme="majorBidi" w:hAnsiTheme="majorBidi" w:cstheme="majorBidi"/>
          <w:sz w:val="24"/>
          <w:szCs w:val="24"/>
          <w:lang w:val="en-US"/>
        </w:rPr>
        <w:t>, shedding</w:t>
      </w:r>
      <w:r w:rsidR="00727414">
        <w:rPr>
          <w:rFonts w:asciiTheme="majorBidi" w:hAnsiTheme="majorBidi" w:cstheme="majorBidi"/>
          <w:sz w:val="24"/>
          <w:szCs w:val="24"/>
          <w:lang w:val="en-US"/>
        </w:rPr>
        <w:t xml:space="preserve"> light on the theological perception reflected in both Isa 10:33-11:9 and Dan 4.</w:t>
      </w:r>
      <w:r w:rsidR="00CD243E">
        <w:rPr>
          <w:rFonts w:asciiTheme="majorBidi" w:hAnsiTheme="majorBidi" w:cstheme="majorBidi"/>
          <w:sz w:val="24"/>
          <w:szCs w:val="24"/>
          <w:lang w:val="en-US"/>
        </w:rPr>
        <w:t xml:space="preserve"> Based on the metaphor of the felled tree in these two sources, I point to three stages of the metaphor’s development and to the theological messages that the various authors express through this metaphor.</w:t>
      </w:r>
    </w:p>
    <w:p w14:paraId="7B0EB39F" w14:textId="63803EEB" w:rsidR="00CD243E" w:rsidRDefault="0019012A" w:rsidP="00CD243E">
      <w:pPr>
        <w:spacing w:line="360" w:lineRule="auto"/>
        <w:rPr>
          <w:rFonts w:asciiTheme="majorBidi" w:hAnsiTheme="majorBidi" w:cstheme="majorBidi"/>
          <w:sz w:val="24"/>
          <w:szCs w:val="24"/>
          <w:lang w:val="en-US"/>
        </w:rPr>
      </w:pPr>
      <w:r>
        <w:rPr>
          <w:rFonts w:asciiTheme="majorBidi" w:hAnsiTheme="majorBidi" w:cstheme="majorBidi"/>
          <w:b/>
          <w:bCs/>
          <w:sz w:val="24"/>
          <w:szCs w:val="24"/>
          <w:lang w:val="en-US"/>
        </w:rPr>
        <w:t>Introduction: The King-Tree Metaphor</w:t>
      </w:r>
    </w:p>
    <w:p w14:paraId="49FABBED" w14:textId="755EDA05" w:rsidR="0019012A" w:rsidRDefault="008B2B5A" w:rsidP="00CD243E">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Various sources in the Bible</w:t>
      </w:r>
      <w:r w:rsidR="00FA7639">
        <w:rPr>
          <w:rFonts w:asciiTheme="majorBidi" w:hAnsiTheme="majorBidi" w:cstheme="majorBidi"/>
          <w:sz w:val="24"/>
          <w:szCs w:val="24"/>
          <w:lang w:val="en-US"/>
        </w:rPr>
        <w:t xml:space="preserve">, as well as </w:t>
      </w:r>
      <w:r w:rsidR="00D12900">
        <w:rPr>
          <w:rFonts w:asciiTheme="majorBidi" w:hAnsiTheme="majorBidi" w:cstheme="majorBidi"/>
          <w:sz w:val="24"/>
          <w:szCs w:val="24"/>
          <w:lang w:val="en-US"/>
        </w:rPr>
        <w:t>from</w:t>
      </w:r>
      <w:r>
        <w:rPr>
          <w:rFonts w:asciiTheme="majorBidi" w:hAnsiTheme="majorBidi" w:cstheme="majorBidi"/>
          <w:sz w:val="24"/>
          <w:szCs w:val="24"/>
          <w:lang w:val="en-US"/>
        </w:rPr>
        <w:t xml:space="preserve"> the ancient Near East</w:t>
      </w:r>
      <w:r w:rsidR="00FA7639">
        <w:rPr>
          <w:rFonts w:asciiTheme="majorBidi" w:hAnsiTheme="majorBidi" w:cstheme="majorBidi"/>
          <w:sz w:val="24"/>
          <w:szCs w:val="24"/>
          <w:lang w:val="en-US"/>
        </w:rPr>
        <w:t>,</w:t>
      </w:r>
      <w:r>
        <w:rPr>
          <w:rFonts w:asciiTheme="majorBidi" w:hAnsiTheme="majorBidi" w:cstheme="majorBidi"/>
          <w:sz w:val="24"/>
          <w:szCs w:val="24"/>
          <w:lang w:val="en-US"/>
        </w:rPr>
        <w:t xml:space="preserve"> employ a tree metaphor to describe the king.</w:t>
      </w:r>
      <w:r>
        <w:rPr>
          <w:rStyle w:val="FootnoteReference"/>
          <w:rFonts w:asciiTheme="majorBidi" w:hAnsiTheme="majorBidi" w:cstheme="majorBidi"/>
          <w:sz w:val="24"/>
          <w:szCs w:val="24"/>
          <w:lang w:val="en-US"/>
        </w:rPr>
        <w:footnoteReference w:id="1"/>
      </w:r>
      <w:r>
        <w:rPr>
          <w:rFonts w:asciiTheme="majorBidi" w:hAnsiTheme="majorBidi" w:cstheme="majorBidi"/>
          <w:sz w:val="24"/>
          <w:szCs w:val="24"/>
          <w:lang w:val="en-US"/>
        </w:rPr>
        <w:t xml:space="preserve"> Occasionally the tree and the king are linked </w:t>
      </w:r>
      <w:r w:rsidR="00DE251F">
        <w:rPr>
          <w:rFonts w:asciiTheme="majorBidi" w:hAnsiTheme="majorBidi" w:cstheme="majorBidi"/>
          <w:sz w:val="24"/>
          <w:szCs w:val="24"/>
          <w:lang w:val="en-US"/>
        </w:rPr>
        <w:t>in</w:t>
      </w:r>
      <w:r>
        <w:rPr>
          <w:rFonts w:asciiTheme="majorBidi" w:hAnsiTheme="majorBidi" w:cstheme="majorBidi"/>
          <w:sz w:val="24"/>
          <w:szCs w:val="24"/>
          <w:lang w:val="en-US"/>
        </w:rPr>
        <w:t xml:space="preserve"> a </w:t>
      </w:r>
      <w:r w:rsidR="00DE251F">
        <w:rPr>
          <w:rFonts w:asciiTheme="majorBidi" w:hAnsiTheme="majorBidi" w:cstheme="majorBidi"/>
          <w:sz w:val="24"/>
          <w:szCs w:val="24"/>
          <w:lang w:val="en-US"/>
        </w:rPr>
        <w:t>parable.</w:t>
      </w:r>
      <w:r w:rsidR="00DE251F">
        <w:rPr>
          <w:rStyle w:val="FootnoteReference"/>
          <w:rFonts w:asciiTheme="majorBidi" w:hAnsiTheme="majorBidi" w:cstheme="majorBidi"/>
          <w:sz w:val="24"/>
          <w:szCs w:val="24"/>
          <w:lang w:val="en-US"/>
        </w:rPr>
        <w:footnoteReference w:id="2"/>
      </w:r>
      <w:r w:rsidR="00DE251F">
        <w:rPr>
          <w:rFonts w:asciiTheme="majorBidi" w:hAnsiTheme="majorBidi" w:cstheme="majorBidi"/>
          <w:sz w:val="24"/>
          <w:szCs w:val="24"/>
          <w:lang w:val="en-US"/>
        </w:rPr>
        <w:t xml:space="preserve"> The tall tree often symbolizes the king’s hubris (</w:t>
      </w:r>
      <w:proofErr w:type="spellStart"/>
      <w:r w:rsidR="00DE251F">
        <w:rPr>
          <w:rFonts w:asciiTheme="majorBidi" w:hAnsiTheme="majorBidi" w:cstheme="majorBidi"/>
          <w:sz w:val="24"/>
          <w:szCs w:val="24"/>
          <w:lang w:val="en-US"/>
        </w:rPr>
        <w:t>Ezek</w:t>
      </w:r>
      <w:proofErr w:type="spellEnd"/>
      <w:r w:rsidR="00DE251F">
        <w:rPr>
          <w:rFonts w:asciiTheme="majorBidi" w:hAnsiTheme="majorBidi" w:cstheme="majorBidi"/>
          <w:sz w:val="24"/>
          <w:szCs w:val="24"/>
          <w:lang w:val="en-US"/>
        </w:rPr>
        <w:t xml:space="preserve"> 31:1-14); Isa 2:12-17)</w:t>
      </w:r>
      <w:r w:rsidR="00FA7639">
        <w:rPr>
          <w:rFonts w:asciiTheme="majorBidi" w:hAnsiTheme="majorBidi" w:cstheme="majorBidi"/>
          <w:sz w:val="24"/>
          <w:szCs w:val="24"/>
          <w:lang w:val="en-US"/>
        </w:rPr>
        <w:t>;</w:t>
      </w:r>
      <w:r w:rsidR="00DE251F">
        <w:rPr>
          <w:rFonts w:asciiTheme="majorBidi" w:hAnsiTheme="majorBidi" w:cstheme="majorBidi"/>
          <w:sz w:val="24"/>
          <w:szCs w:val="24"/>
          <w:lang w:val="en-US"/>
        </w:rPr>
        <w:t xml:space="preserve"> and as retribution for this hubris, the tree is felled or burned, portending the king’s upcoming doom (Isa 10:16-19; Isa 9:13-20). Oftentimes the parable focuses </w:t>
      </w:r>
      <w:r w:rsidR="00E27FE5">
        <w:rPr>
          <w:rFonts w:asciiTheme="majorBidi" w:hAnsiTheme="majorBidi" w:cstheme="majorBidi"/>
          <w:sz w:val="24"/>
          <w:szCs w:val="24"/>
          <w:lang w:val="en-US"/>
        </w:rPr>
        <w:t>on the tree’s renewed growth</w:t>
      </w:r>
      <w:r w:rsidR="00452AE6">
        <w:rPr>
          <w:rFonts w:asciiTheme="majorBidi" w:hAnsiTheme="majorBidi" w:cstheme="majorBidi"/>
          <w:sz w:val="24"/>
          <w:szCs w:val="24"/>
          <w:lang w:val="en-US"/>
        </w:rPr>
        <w:t>,</w:t>
      </w:r>
      <w:r w:rsidR="00E27FE5">
        <w:rPr>
          <w:rFonts w:asciiTheme="majorBidi" w:hAnsiTheme="majorBidi" w:cstheme="majorBidi"/>
          <w:sz w:val="24"/>
          <w:szCs w:val="24"/>
          <w:lang w:val="en-US"/>
        </w:rPr>
        <w:t xml:space="preserve"> instead (Job 14:7-9; Isa 6:11-13; Isa 27:2-6).</w:t>
      </w:r>
    </w:p>
    <w:p w14:paraId="4B0E9B2F" w14:textId="4F1CAE5F" w:rsidR="00E27FE5" w:rsidRDefault="00E27FE5" w:rsidP="00CD243E">
      <w:pPr>
        <w:spacing w:line="360" w:lineRule="auto"/>
        <w:rPr>
          <w:rFonts w:asciiTheme="majorBidi" w:hAnsiTheme="majorBidi" w:cstheme="majorBidi"/>
          <w:sz w:val="24"/>
          <w:szCs w:val="24"/>
          <w:rtl/>
          <w:lang w:val="en-US"/>
        </w:rPr>
      </w:pPr>
      <w:r>
        <w:rPr>
          <w:rFonts w:asciiTheme="majorBidi" w:hAnsiTheme="majorBidi" w:cstheme="majorBidi"/>
          <w:sz w:val="24"/>
          <w:szCs w:val="24"/>
          <w:lang w:val="en-US"/>
        </w:rPr>
        <w:t>In this paper</w:t>
      </w:r>
      <w:r w:rsidR="00452AE6">
        <w:rPr>
          <w:rFonts w:asciiTheme="majorBidi" w:hAnsiTheme="majorBidi" w:cstheme="majorBidi"/>
          <w:sz w:val="24"/>
          <w:szCs w:val="24"/>
          <w:lang w:val="en-US"/>
        </w:rPr>
        <w:t>,</w:t>
      </w:r>
      <w:r>
        <w:rPr>
          <w:rFonts w:asciiTheme="majorBidi" w:hAnsiTheme="majorBidi" w:cstheme="majorBidi"/>
          <w:sz w:val="24"/>
          <w:szCs w:val="24"/>
          <w:lang w:val="en-US"/>
        </w:rPr>
        <w:t xml:space="preserve"> I focus on metaphors belonging to the latter type, </w:t>
      </w:r>
      <w:r w:rsidR="00D12900">
        <w:rPr>
          <w:rFonts w:asciiTheme="majorBidi" w:hAnsiTheme="majorBidi" w:cstheme="majorBidi"/>
          <w:sz w:val="24"/>
          <w:szCs w:val="24"/>
          <w:lang w:val="en-US"/>
        </w:rPr>
        <w:t>which describe the tree’s renewed growth</w:t>
      </w:r>
      <w:r>
        <w:rPr>
          <w:rFonts w:asciiTheme="majorBidi" w:hAnsiTheme="majorBidi" w:cstheme="majorBidi"/>
          <w:sz w:val="24"/>
          <w:szCs w:val="24"/>
          <w:lang w:val="en-US"/>
        </w:rPr>
        <w:t xml:space="preserve"> following its destruction. These metaphors abound in the prophecies of Isaiah son of </w:t>
      </w:r>
      <w:proofErr w:type="spellStart"/>
      <w:r>
        <w:rPr>
          <w:rFonts w:asciiTheme="majorBidi" w:hAnsiTheme="majorBidi" w:cstheme="majorBidi"/>
          <w:sz w:val="24"/>
          <w:szCs w:val="24"/>
          <w:lang w:val="en-US"/>
        </w:rPr>
        <w:t>Amotz</w:t>
      </w:r>
      <w:proofErr w:type="spellEnd"/>
      <w:r>
        <w:rPr>
          <w:rFonts w:asciiTheme="majorBidi" w:hAnsiTheme="majorBidi" w:cstheme="majorBidi"/>
          <w:sz w:val="24"/>
          <w:szCs w:val="24"/>
          <w:lang w:val="en-US"/>
        </w:rPr>
        <w:t>, and, as Nielson has correctly pointed out, they are particularly useful for transmitting theological messages.</w:t>
      </w:r>
      <w:r>
        <w:rPr>
          <w:rStyle w:val="FootnoteReference"/>
          <w:rFonts w:asciiTheme="majorBidi" w:hAnsiTheme="majorBidi" w:cstheme="majorBidi"/>
          <w:sz w:val="24"/>
          <w:szCs w:val="24"/>
          <w:lang w:val="en-US"/>
        </w:rPr>
        <w:footnoteReference w:id="3"/>
      </w:r>
    </w:p>
    <w:p w14:paraId="7DF9B1AB" w14:textId="35E0038E" w:rsidR="000F0907" w:rsidRDefault="00D12900" w:rsidP="00D1290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I examine the two metaphors that describe the renewed growth after its destruction and show how the </w:t>
      </w:r>
      <w:r w:rsidR="00B25A6F">
        <w:rPr>
          <w:rFonts w:asciiTheme="majorBidi" w:hAnsiTheme="majorBidi" w:cstheme="majorBidi"/>
          <w:sz w:val="24"/>
          <w:szCs w:val="24"/>
          <w:lang w:val="en-US"/>
        </w:rPr>
        <w:t>T</w:t>
      </w:r>
      <w:r>
        <w:rPr>
          <w:rFonts w:asciiTheme="majorBidi" w:hAnsiTheme="majorBidi" w:cstheme="majorBidi"/>
          <w:sz w:val="24"/>
          <w:szCs w:val="24"/>
          <w:lang w:val="en-US"/>
        </w:rPr>
        <w:t xml:space="preserve">ree dream (in Dan 3:31-4:34) </w:t>
      </w:r>
      <w:r w:rsidR="00B25A6F">
        <w:rPr>
          <w:rFonts w:asciiTheme="majorBidi" w:hAnsiTheme="majorBidi" w:cstheme="majorBidi"/>
          <w:sz w:val="24"/>
          <w:szCs w:val="24"/>
          <w:lang w:val="en-US"/>
        </w:rPr>
        <w:t xml:space="preserve">serves as an “inner-biblical interpretation” for the Shoot dream in Isaiah (10:33-11:9). Several scholars </w:t>
      </w:r>
      <w:r w:rsidR="006C594A">
        <w:rPr>
          <w:rFonts w:asciiTheme="majorBidi" w:hAnsiTheme="majorBidi" w:cstheme="majorBidi"/>
          <w:sz w:val="24"/>
          <w:szCs w:val="24"/>
          <w:lang w:val="en-US"/>
        </w:rPr>
        <w:t xml:space="preserve">have </w:t>
      </w:r>
      <w:r w:rsidR="00B25A6F">
        <w:rPr>
          <w:rFonts w:asciiTheme="majorBidi" w:hAnsiTheme="majorBidi" w:cstheme="majorBidi"/>
          <w:sz w:val="24"/>
          <w:szCs w:val="24"/>
          <w:lang w:val="en-US"/>
        </w:rPr>
        <w:t>discussed the connections between the book of Isaiah and the book of Daniel</w:t>
      </w:r>
      <w:r w:rsidR="006C594A">
        <w:rPr>
          <w:rFonts w:asciiTheme="majorBidi" w:hAnsiTheme="majorBidi" w:cstheme="majorBidi"/>
          <w:sz w:val="24"/>
          <w:szCs w:val="24"/>
          <w:lang w:val="en-US"/>
        </w:rPr>
        <w:t>,</w:t>
      </w:r>
      <w:r w:rsidR="00B25A6F">
        <w:rPr>
          <w:rStyle w:val="FootnoteReference"/>
          <w:rFonts w:asciiTheme="majorBidi" w:hAnsiTheme="majorBidi" w:cstheme="majorBidi"/>
          <w:sz w:val="24"/>
          <w:szCs w:val="24"/>
          <w:lang w:val="en-US"/>
        </w:rPr>
        <w:footnoteReference w:id="4"/>
      </w:r>
      <w:r w:rsidR="00B25A6F">
        <w:rPr>
          <w:rFonts w:asciiTheme="majorBidi" w:hAnsiTheme="majorBidi" w:cstheme="majorBidi"/>
          <w:sz w:val="24"/>
          <w:szCs w:val="24"/>
          <w:lang w:val="en-US"/>
        </w:rPr>
        <w:t xml:space="preserve"> </w:t>
      </w:r>
      <w:r w:rsidR="00E032AD">
        <w:rPr>
          <w:rFonts w:asciiTheme="majorBidi" w:hAnsiTheme="majorBidi" w:cstheme="majorBidi"/>
          <w:sz w:val="24"/>
          <w:szCs w:val="24"/>
          <w:lang w:val="en-US"/>
        </w:rPr>
        <w:t>with regard to</w:t>
      </w:r>
      <w:r w:rsidR="006C594A">
        <w:rPr>
          <w:rFonts w:asciiTheme="majorBidi" w:hAnsiTheme="majorBidi" w:cstheme="majorBidi"/>
          <w:sz w:val="24"/>
          <w:szCs w:val="24"/>
          <w:lang w:val="en-US"/>
        </w:rPr>
        <w:t xml:space="preserve"> both the first, narrative part of Daniel (1-6)</w:t>
      </w:r>
      <w:r w:rsidR="006C594A">
        <w:rPr>
          <w:rStyle w:val="FootnoteReference"/>
          <w:rFonts w:asciiTheme="majorBidi" w:hAnsiTheme="majorBidi" w:cstheme="majorBidi"/>
          <w:sz w:val="24"/>
          <w:szCs w:val="24"/>
          <w:lang w:val="en-US"/>
        </w:rPr>
        <w:footnoteReference w:id="5"/>
      </w:r>
      <w:r w:rsidR="006C594A">
        <w:rPr>
          <w:rFonts w:asciiTheme="majorBidi" w:hAnsiTheme="majorBidi" w:cstheme="majorBidi"/>
          <w:sz w:val="24"/>
          <w:szCs w:val="24"/>
          <w:lang w:val="en-US"/>
        </w:rPr>
        <w:t xml:space="preserve"> and the second, apocalyptic part (7-12).</w:t>
      </w:r>
      <w:r w:rsidR="00E032AD">
        <w:rPr>
          <w:rStyle w:val="FootnoteReference"/>
          <w:rFonts w:asciiTheme="majorBidi" w:hAnsiTheme="majorBidi" w:cstheme="majorBidi"/>
          <w:sz w:val="24"/>
          <w:szCs w:val="24"/>
          <w:lang w:val="en-US"/>
        </w:rPr>
        <w:footnoteReference w:id="6"/>
      </w:r>
      <w:r w:rsidR="00685F73">
        <w:rPr>
          <w:rFonts w:asciiTheme="majorBidi" w:hAnsiTheme="majorBidi" w:cstheme="majorBidi"/>
          <w:sz w:val="24"/>
          <w:szCs w:val="24"/>
          <w:lang w:val="en-US"/>
        </w:rPr>
        <w:t xml:space="preserve"> </w:t>
      </w:r>
      <w:r w:rsidR="0071323A">
        <w:rPr>
          <w:rFonts w:asciiTheme="majorBidi" w:hAnsiTheme="majorBidi" w:cstheme="majorBidi"/>
          <w:sz w:val="24"/>
          <w:szCs w:val="24"/>
          <w:lang w:val="en-US"/>
        </w:rPr>
        <w:t>Various scholars</w:t>
      </w:r>
      <w:r w:rsidR="00452AE6">
        <w:rPr>
          <w:rFonts w:asciiTheme="majorBidi" w:hAnsiTheme="majorBidi" w:cstheme="majorBidi"/>
          <w:sz w:val="24"/>
          <w:szCs w:val="24"/>
          <w:lang w:val="en-US"/>
        </w:rPr>
        <w:t xml:space="preserve"> also</w:t>
      </w:r>
      <w:r w:rsidR="0071323A">
        <w:rPr>
          <w:rFonts w:asciiTheme="majorBidi" w:hAnsiTheme="majorBidi" w:cstheme="majorBidi"/>
          <w:sz w:val="24"/>
          <w:szCs w:val="24"/>
          <w:lang w:val="en-US"/>
        </w:rPr>
        <w:t xml:space="preserve"> noted the connection between Nebuchadnezzar’s Tree dream and the Shoot prophecy in Isaiah, however, they did not discuss its theological significance.</w:t>
      </w:r>
      <w:r w:rsidR="0071323A">
        <w:rPr>
          <w:rStyle w:val="FootnoteReference"/>
          <w:rFonts w:asciiTheme="majorBidi" w:hAnsiTheme="majorBidi" w:cstheme="majorBidi"/>
          <w:sz w:val="24"/>
          <w:szCs w:val="24"/>
          <w:lang w:val="en-US"/>
        </w:rPr>
        <w:footnoteReference w:id="7"/>
      </w:r>
      <w:r w:rsidR="003E51E4">
        <w:rPr>
          <w:rFonts w:asciiTheme="majorBidi" w:hAnsiTheme="majorBidi" w:cstheme="majorBidi"/>
          <w:sz w:val="24"/>
          <w:szCs w:val="24"/>
          <w:lang w:val="en-US"/>
        </w:rPr>
        <w:t xml:space="preserve"> I examine the metaphor of the felled tree in these two sources and describe three stages of the metaphor’s development, and the theological messages which the authors transmit through this metaphor.</w:t>
      </w:r>
    </w:p>
    <w:p w14:paraId="77D25310" w14:textId="164A26E0" w:rsidR="003E51E4" w:rsidRDefault="00E13F20" w:rsidP="00D1290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 start by discussing the Tree dream in Daniel, focusing especially on the third part of the dream (4:12-14). I present various commentaries on these verses and point to two images that create a connection between this dream and the Shoot prophecy in Isaiah: the </w:t>
      </w:r>
      <w:r w:rsidR="00144787">
        <w:rPr>
          <w:rFonts w:asciiTheme="majorBidi" w:hAnsiTheme="majorBidi" w:cstheme="majorBidi"/>
          <w:sz w:val="24"/>
          <w:szCs w:val="24"/>
          <w:lang w:val="en-US"/>
        </w:rPr>
        <w:t>shackled</w:t>
      </w:r>
      <w:r>
        <w:rPr>
          <w:rFonts w:asciiTheme="majorBidi" w:hAnsiTheme="majorBidi" w:cstheme="majorBidi"/>
          <w:sz w:val="24"/>
          <w:szCs w:val="24"/>
          <w:lang w:val="en-US"/>
        </w:rPr>
        <w:t xml:space="preserve"> roots and the image of the roots’ regeneration.</w:t>
      </w:r>
    </w:p>
    <w:p w14:paraId="5F83C1A8" w14:textId="35C22DAD" w:rsidR="00E13F20" w:rsidRDefault="00E13F20" w:rsidP="00D1290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the second section of the paper, I focus on the theological meaning of the Tree </w:t>
      </w:r>
      <w:r w:rsidR="00214C5D">
        <w:rPr>
          <w:rFonts w:asciiTheme="majorBidi" w:hAnsiTheme="majorBidi" w:cstheme="majorBidi"/>
          <w:sz w:val="24"/>
          <w:szCs w:val="24"/>
          <w:lang w:val="en-US"/>
        </w:rPr>
        <w:t>metaphor and</w:t>
      </w:r>
      <w:r>
        <w:rPr>
          <w:rFonts w:asciiTheme="majorBidi" w:hAnsiTheme="majorBidi" w:cstheme="majorBidi"/>
          <w:sz w:val="24"/>
          <w:szCs w:val="24"/>
          <w:lang w:val="en-US"/>
        </w:rPr>
        <w:t xml:space="preserve"> present its three stages of development – two occurring within Isaiah and the third in the book of Daniel.</w:t>
      </w:r>
    </w:p>
    <w:p w14:paraId="4EE39B96" w14:textId="58439A66" w:rsidR="00E13F20" w:rsidRDefault="00E13F20" w:rsidP="00D1290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In the third and final section of this paper</w:t>
      </w:r>
      <w:r w:rsidR="00214C5D">
        <w:rPr>
          <w:rFonts w:asciiTheme="majorBidi" w:hAnsiTheme="majorBidi" w:cstheme="majorBidi"/>
          <w:sz w:val="24"/>
          <w:szCs w:val="24"/>
          <w:lang w:val="en-US"/>
        </w:rPr>
        <w:t>,</w:t>
      </w:r>
      <w:r>
        <w:rPr>
          <w:rFonts w:asciiTheme="majorBidi" w:hAnsiTheme="majorBidi" w:cstheme="majorBidi"/>
          <w:sz w:val="24"/>
          <w:szCs w:val="24"/>
          <w:lang w:val="en-US"/>
        </w:rPr>
        <w:t xml:space="preserve"> I discuss</w:t>
      </w:r>
      <w:r w:rsidR="00214C5D">
        <w:rPr>
          <w:rFonts w:asciiTheme="majorBidi" w:hAnsiTheme="majorBidi" w:cstheme="majorBidi"/>
          <w:sz w:val="24"/>
          <w:szCs w:val="24"/>
          <w:lang w:val="en-US"/>
        </w:rPr>
        <w:t xml:space="preserve"> the </w:t>
      </w:r>
      <w:r w:rsidR="00144787">
        <w:rPr>
          <w:rFonts w:asciiTheme="majorBidi" w:hAnsiTheme="majorBidi" w:cstheme="majorBidi"/>
          <w:sz w:val="24"/>
          <w:szCs w:val="24"/>
          <w:lang w:val="en-US"/>
        </w:rPr>
        <w:t>metaphor</w:t>
      </w:r>
      <w:r w:rsidR="00214C5D">
        <w:rPr>
          <w:rFonts w:asciiTheme="majorBidi" w:hAnsiTheme="majorBidi" w:cstheme="majorBidi"/>
          <w:sz w:val="24"/>
          <w:szCs w:val="24"/>
          <w:lang w:val="en-US"/>
        </w:rPr>
        <w:t xml:space="preserve"> shift within the Tree dream: Why do the roots of the tree describe Nebuchadnezzar? And what are the theological implication</w:t>
      </w:r>
      <w:r w:rsidR="00FF2EC0">
        <w:rPr>
          <w:rFonts w:asciiTheme="majorBidi" w:hAnsiTheme="majorBidi" w:cstheme="majorBidi"/>
          <w:sz w:val="24"/>
          <w:szCs w:val="24"/>
          <w:lang w:val="en-US"/>
        </w:rPr>
        <w:t>s</w:t>
      </w:r>
      <w:r w:rsidR="00214C5D">
        <w:rPr>
          <w:rFonts w:asciiTheme="majorBidi" w:hAnsiTheme="majorBidi" w:cstheme="majorBidi"/>
          <w:sz w:val="24"/>
          <w:szCs w:val="24"/>
          <w:lang w:val="en-US"/>
        </w:rPr>
        <w:t xml:space="preserve"> of this shift?</w:t>
      </w:r>
    </w:p>
    <w:p w14:paraId="348720E2" w14:textId="77777777" w:rsidR="00144787" w:rsidRDefault="00144787" w:rsidP="00D12900">
      <w:pPr>
        <w:spacing w:line="360" w:lineRule="auto"/>
        <w:rPr>
          <w:rFonts w:asciiTheme="majorBidi" w:hAnsiTheme="majorBidi" w:cstheme="majorBidi"/>
          <w:sz w:val="24"/>
          <w:szCs w:val="24"/>
          <w:lang w:val="en-US"/>
        </w:rPr>
      </w:pPr>
    </w:p>
    <w:p w14:paraId="28683A83" w14:textId="64AD2E03" w:rsidR="00214C5D" w:rsidRDefault="00FF2EC0" w:rsidP="00FF2EC0">
      <w:pPr>
        <w:pStyle w:val="ListParagraph"/>
        <w:numPr>
          <w:ilvl w:val="0"/>
          <w:numId w:val="1"/>
        </w:numPr>
        <w:spacing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The Tree Dream (Dan 4) and the Shoot Prophecy</w:t>
      </w:r>
    </w:p>
    <w:p w14:paraId="0A9F768D" w14:textId="4AC9A149" w:rsidR="00F83BA4" w:rsidRDefault="00FF2EC0" w:rsidP="00FF2EC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The story of the Tree dream, as it appears in Dan 3:31-4:34, describes Nebuchadnezzar’s second dream. In this dream</w:t>
      </w:r>
      <w:r w:rsidR="004E0E63">
        <w:rPr>
          <w:rFonts w:asciiTheme="majorBidi" w:hAnsiTheme="majorBidi" w:cstheme="majorBidi"/>
          <w:sz w:val="24"/>
          <w:szCs w:val="24"/>
          <w:lang w:val="en-US"/>
        </w:rPr>
        <w:t>,</w:t>
      </w:r>
      <w:r>
        <w:rPr>
          <w:rFonts w:asciiTheme="majorBidi" w:hAnsiTheme="majorBidi" w:cstheme="majorBidi"/>
          <w:sz w:val="24"/>
          <w:szCs w:val="24"/>
          <w:lang w:val="en-US"/>
        </w:rPr>
        <w:t xml:space="preserve"> he s</w:t>
      </w:r>
      <w:r w:rsidR="004E0E63">
        <w:rPr>
          <w:rFonts w:asciiTheme="majorBidi" w:hAnsiTheme="majorBidi" w:cstheme="majorBidi"/>
          <w:sz w:val="24"/>
          <w:szCs w:val="24"/>
          <w:lang w:val="en-US"/>
        </w:rPr>
        <w:t xml:space="preserve">ees a tree </w:t>
      </w:r>
      <w:r w:rsidR="00F83BA4">
        <w:rPr>
          <w:rFonts w:asciiTheme="majorBidi" w:hAnsiTheme="majorBidi" w:cstheme="majorBidi"/>
          <w:sz w:val="24"/>
          <w:szCs w:val="24"/>
          <w:lang w:val="en-US"/>
        </w:rPr>
        <w:t>that</w:t>
      </w:r>
      <w:r w:rsidR="00144787">
        <w:rPr>
          <w:rFonts w:asciiTheme="majorBidi" w:hAnsiTheme="majorBidi" w:cstheme="majorBidi"/>
          <w:sz w:val="24"/>
          <w:szCs w:val="24"/>
          <w:lang w:val="en-US"/>
        </w:rPr>
        <w:t xml:space="preserve"> is visible to the ends of the earth</w:t>
      </w:r>
      <w:r w:rsidR="004E0E63">
        <w:rPr>
          <w:rFonts w:asciiTheme="majorBidi" w:hAnsiTheme="majorBidi" w:cstheme="majorBidi"/>
          <w:sz w:val="24"/>
          <w:szCs w:val="24"/>
          <w:lang w:val="en-US"/>
        </w:rPr>
        <w:t xml:space="preserve">, whose branches reach the sky. Birds perch in the tree, animals take shelter in its shade, and its fruit nourishes all living things. Then </w:t>
      </w:r>
      <w:r w:rsidR="00F83BA4">
        <w:rPr>
          <w:rFonts w:asciiTheme="majorBidi" w:hAnsiTheme="majorBidi" w:cstheme="majorBidi"/>
          <w:sz w:val="24"/>
          <w:szCs w:val="24"/>
          <w:lang w:val="en-US"/>
        </w:rPr>
        <w:t>an angel descends from heaven and proclaims its destruction. However, the evil tidings are accompanied by a small consolation: The tree will not be completely destroyed; its roots will remain underground, enabling future growth.</w:t>
      </w:r>
    </w:p>
    <w:p w14:paraId="62CB1C1A" w14:textId="0A6B32EB" w:rsidR="00FF2EC0" w:rsidRDefault="00F83BA4" w:rsidP="00FF2EC0">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Similar </w:t>
      </w:r>
      <w:r w:rsidR="00EE0281">
        <w:rPr>
          <w:rFonts w:asciiTheme="majorBidi" w:hAnsiTheme="majorBidi" w:cstheme="majorBidi"/>
          <w:sz w:val="24"/>
          <w:szCs w:val="24"/>
          <w:lang w:val="en-US"/>
        </w:rPr>
        <w:t>to Nebuchadnezzar’s previous dream, the dream of the statue (Dan 2), I believe that the Tree dream can also be divided into three sections:</w:t>
      </w:r>
      <w:r w:rsidR="00EE0281">
        <w:rPr>
          <w:rStyle w:val="FootnoteReference"/>
          <w:rFonts w:asciiTheme="majorBidi" w:hAnsiTheme="majorBidi" w:cstheme="majorBidi"/>
          <w:sz w:val="24"/>
          <w:szCs w:val="24"/>
          <w:lang w:val="en-US"/>
        </w:rPr>
        <w:footnoteReference w:id="8"/>
      </w:r>
      <w:r w:rsidR="00EE0281">
        <w:rPr>
          <w:rFonts w:asciiTheme="majorBidi" w:hAnsiTheme="majorBidi" w:cstheme="majorBidi"/>
          <w:sz w:val="24"/>
          <w:szCs w:val="24"/>
          <w:lang w:val="en-US"/>
        </w:rPr>
        <w:t xml:space="preserve"> The first part of both dreams describe an enormous </w:t>
      </w:r>
      <w:r w:rsidR="00144787">
        <w:rPr>
          <w:rFonts w:asciiTheme="majorBidi" w:hAnsiTheme="majorBidi" w:cstheme="majorBidi"/>
          <w:sz w:val="24"/>
          <w:szCs w:val="24"/>
          <w:lang w:val="en-US"/>
        </w:rPr>
        <w:t>object – a tree or a statue</w:t>
      </w:r>
      <w:r w:rsidR="00EE0281">
        <w:rPr>
          <w:rFonts w:asciiTheme="majorBidi" w:hAnsiTheme="majorBidi" w:cstheme="majorBidi"/>
          <w:sz w:val="24"/>
          <w:szCs w:val="24"/>
          <w:lang w:val="en-US"/>
        </w:rPr>
        <w:t xml:space="preserve"> (2:31-33; 9:7-9), the second part describes the felling of the tree or the smashing of the statue (2:34-35a; 4:10-11), and the third part describes </w:t>
      </w:r>
      <w:r w:rsidR="00144787">
        <w:rPr>
          <w:rFonts w:asciiTheme="majorBidi" w:hAnsiTheme="majorBidi" w:cstheme="majorBidi"/>
          <w:sz w:val="24"/>
          <w:szCs w:val="24"/>
          <w:lang w:val="en-US"/>
        </w:rPr>
        <w:t>its</w:t>
      </w:r>
      <w:r w:rsidR="00EE0281">
        <w:rPr>
          <w:rFonts w:asciiTheme="majorBidi" w:hAnsiTheme="majorBidi" w:cstheme="majorBidi"/>
          <w:sz w:val="24"/>
          <w:szCs w:val="24"/>
          <w:lang w:val="en-US"/>
        </w:rPr>
        <w:t xml:space="preserve"> restoration (2:35b; 4:12-14). </w:t>
      </w:r>
      <w:commentRangeStart w:id="0"/>
      <w:r w:rsidR="00EE0281">
        <w:rPr>
          <w:rFonts w:asciiTheme="majorBidi" w:hAnsiTheme="majorBidi" w:cstheme="majorBidi"/>
          <w:sz w:val="24"/>
          <w:szCs w:val="24"/>
          <w:lang w:val="en-US"/>
        </w:rPr>
        <w:t xml:space="preserve">The boulder that smashed the statue becomes a </w:t>
      </w:r>
      <w:r w:rsidR="00E24832">
        <w:rPr>
          <w:rFonts w:asciiTheme="majorBidi" w:hAnsiTheme="majorBidi" w:cstheme="majorBidi"/>
          <w:sz w:val="24"/>
          <w:szCs w:val="24"/>
          <w:lang w:val="en-US"/>
        </w:rPr>
        <w:t xml:space="preserve">world-encompassing </w:t>
      </w:r>
      <w:r w:rsidR="00EE0281">
        <w:rPr>
          <w:rFonts w:asciiTheme="majorBidi" w:hAnsiTheme="majorBidi" w:cstheme="majorBidi"/>
          <w:sz w:val="24"/>
          <w:szCs w:val="24"/>
          <w:lang w:val="en-US"/>
        </w:rPr>
        <w:t>mountain</w:t>
      </w:r>
      <w:r w:rsidR="003272B8">
        <w:rPr>
          <w:rFonts w:asciiTheme="majorBidi" w:hAnsiTheme="majorBidi" w:cstheme="majorBidi"/>
          <w:sz w:val="24"/>
          <w:szCs w:val="24"/>
          <w:lang w:val="en-US"/>
        </w:rPr>
        <w:t xml:space="preserve">, and the tree roots symbolize hope for rehabilitation. </w:t>
      </w:r>
      <w:commentRangeEnd w:id="0"/>
      <w:r w:rsidR="00EE2FC9">
        <w:rPr>
          <w:rStyle w:val="CommentReference"/>
          <w:rtl/>
        </w:rPr>
        <w:commentReference w:id="0"/>
      </w:r>
      <w:r w:rsidR="003272B8">
        <w:rPr>
          <w:rFonts w:asciiTheme="majorBidi" w:hAnsiTheme="majorBidi" w:cstheme="majorBidi"/>
          <w:sz w:val="24"/>
          <w:szCs w:val="24"/>
          <w:lang w:val="en-US"/>
        </w:rPr>
        <w:t xml:space="preserve">Daniel interprets the two dreams for Nebuchadnezzar. </w:t>
      </w:r>
      <w:r w:rsidR="00EE2FC9">
        <w:rPr>
          <w:rFonts w:asciiTheme="majorBidi" w:hAnsiTheme="majorBidi" w:cstheme="majorBidi" w:hint="cs"/>
          <w:sz w:val="24"/>
          <w:szCs w:val="24"/>
          <w:lang w:val="en-US"/>
        </w:rPr>
        <w:t>T</w:t>
      </w:r>
      <w:r w:rsidR="00EE2FC9">
        <w:rPr>
          <w:rFonts w:asciiTheme="majorBidi" w:hAnsiTheme="majorBidi" w:cstheme="majorBidi"/>
          <w:sz w:val="24"/>
          <w:szCs w:val="24"/>
          <w:lang w:val="en-US"/>
        </w:rPr>
        <w:t>he statue in</w:t>
      </w:r>
      <w:r w:rsidR="003272B8">
        <w:rPr>
          <w:rFonts w:asciiTheme="majorBidi" w:hAnsiTheme="majorBidi" w:cstheme="majorBidi"/>
          <w:sz w:val="24"/>
          <w:szCs w:val="24"/>
          <w:lang w:val="en-US"/>
        </w:rPr>
        <w:t xml:space="preserve"> the first dream symbolizes the four empires that will rise and fall one after the other, as opposed to the restoration of divine rule, </w:t>
      </w:r>
      <w:r w:rsidR="00EE2FC9">
        <w:rPr>
          <w:rFonts w:asciiTheme="majorBidi" w:hAnsiTheme="majorBidi" w:cstheme="majorBidi"/>
          <w:sz w:val="24"/>
          <w:szCs w:val="24"/>
          <w:lang w:val="en-US"/>
        </w:rPr>
        <w:t xml:space="preserve">which is </w:t>
      </w:r>
      <w:r w:rsidR="00E24832">
        <w:rPr>
          <w:rFonts w:asciiTheme="majorBidi" w:hAnsiTheme="majorBidi" w:cstheme="majorBidi"/>
          <w:sz w:val="24"/>
          <w:szCs w:val="24"/>
          <w:lang w:val="en-US"/>
        </w:rPr>
        <w:t>likened to the mountain. By contrast, the Tree dream is concerned exclusively with Nebuchadnezzar’s reign. The tree’s demise portends Nebuchadnezzar’s expulsion from human society to that of the animals, for seven eras, during which</w:t>
      </w:r>
      <w:r w:rsidR="00EE2FC9">
        <w:rPr>
          <w:rFonts w:asciiTheme="majorBidi" w:hAnsiTheme="majorBidi" w:cstheme="majorBidi"/>
          <w:sz w:val="24"/>
          <w:szCs w:val="24"/>
          <w:lang w:val="en-US"/>
        </w:rPr>
        <w:t xml:space="preserve"> time</w:t>
      </w:r>
      <w:r w:rsidR="00E24832">
        <w:rPr>
          <w:rFonts w:asciiTheme="majorBidi" w:hAnsiTheme="majorBidi" w:cstheme="majorBidi"/>
          <w:sz w:val="24"/>
          <w:szCs w:val="24"/>
          <w:lang w:val="en-US"/>
        </w:rPr>
        <w:t xml:space="preserve"> his heart </w:t>
      </w:r>
      <w:r w:rsidR="00EE2FC9">
        <w:rPr>
          <w:rFonts w:asciiTheme="majorBidi" w:hAnsiTheme="majorBidi" w:cstheme="majorBidi"/>
          <w:sz w:val="24"/>
          <w:szCs w:val="24"/>
          <w:lang w:val="en-US"/>
        </w:rPr>
        <w:t>will</w:t>
      </w:r>
      <w:r w:rsidR="00E24832">
        <w:rPr>
          <w:rFonts w:asciiTheme="majorBidi" w:hAnsiTheme="majorBidi" w:cstheme="majorBidi"/>
          <w:sz w:val="24"/>
          <w:szCs w:val="24"/>
          <w:lang w:val="en-US"/>
        </w:rPr>
        <w:t xml:space="preserve"> transform from human to animal. The tree’s roots symbolize Nebuchadnezzar’s reinstitution as king after he </w:t>
      </w:r>
      <w:r w:rsidR="00A96FA4">
        <w:rPr>
          <w:rFonts w:asciiTheme="majorBidi" w:hAnsiTheme="majorBidi" w:cstheme="majorBidi"/>
          <w:sz w:val="24"/>
          <w:szCs w:val="24"/>
          <w:lang w:val="en-US"/>
        </w:rPr>
        <w:t xml:space="preserve">praises God and </w:t>
      </w:r>
      <w:r w:rsidR="00E24832">
        <w:rPr>
          <w:rFonts w:asciiTheme="majorBidi" w:hAnsiTheme="majorBidi" w:cstheme="majorBidi"/>
          <w:sz w:val="24"/>
          <w:szCs w:val="24"/>
          <w:lang w:val="en-US"/>
        </w:rPr>
        <w:t xml:space="preserve">acknowledges </w:t>
      </w:r>
      <w:r w:rsidR="00A96FA4">
        <w:rPr>
          <w:rFonts w:asciiTheme="majorBidi" w:hAnsiTheme="majorBidi" w:cstheme="majorBidi"/>
          <w:sz w:val="24"/>
          <w:szCs w:val="24"/>
          <w:lang w:val="en-US"/>
        </w:rPr>
        <w:t>His</w:t>
      </w:r>
      <w:r w:rsidR="00E24832">
        <w:rPr>
          <w:rFonts w:asciiTheme="majorBidi" w:hAnsiTheme="majorBidi" w:cstheme="majorBidi"/>
          <w:sz w:val="24"/>
          <w:szCs w:val="24"/>
          <w:lang w:val="en-US"/>
        </w:rPr>
        <w:t xml:space="preserve"> </w:t>
      </w:r>
      <w:r w:rsidR="00A96FA4">
        <w:rPr>
          <w:rFonts w:asciiTheme="majorBidi" w:hAnsiTheme="majorBidi" w:cstheme="majorBidi"/>
          <w:sz w:val="24"/>
          <w:szCs w:val="24"/>
          <w:lang w:val="en-US"/>
        </w:rPr>
        <w:t>supremacy.</w:t>
      </w:r>
    </w:p>
    <w:p w14:paraId="414206CC" w14:textId="3E9157F2" w:rsidR="00A96FA4" w:rsidRDefault="00A96FA4" w:rsidP="006C4D17">
      <w:pPr>
        <w:spacing w:line="360" w:lineRule="auto"/>
        <w:rPr>
          <w:rFonts w:ascii="David" w:eastAsia="Calibri" w:hAnsi="David" w:cs="David"/>
          <w:sz w:val="24"/>
          <w:szCs w:val="24"/>
          <w:lang w:val="en-US"/>
        </w:rPr>
      </w:pPr>
      <w:r>
        <w:rPr>
          <w:rFonts w:asciiTheme="majorBidi" w:hAnsiTheme="majorBidi" w:cstheme="majorBidi"/>
          <w:sz w:val="24"/>
          <w:szCs w:val="24"/>
          <w:lang w:val="en-US"/>
        </w:rPr>
        <w:t xml:space="preserve">The third part of the dream describes the rejuvenated roots: </w:t>
      </w:r>
      <w:r w:rsidR="006C4D17" w:rsidRPr="006C4D17">
        <w:rPr>
          <w:rFonts w:ascii="Arial" w:eastAsia="Calibri" w:hAnsi="Arial" w:cs="David" w:hint="cs"/>
          <w:color w:val="000000"/>
          <w:sz w:val="24"/>
          <w:szCs w:val="24"/>
          <w:rtl/>
          <w:lang w:val="en-US"/>
        </w:rPr>
        <w:t>"</w:t>
      </w:r>
      <w:r w:rsidR="006C4D17" w:rsidRPr="006C4D17">
        <w:rPr>
          <w:rFonts w:ascii="Arial" w:eastAsia="Calibri" w:hAnsi="Arial" w:cs="David"/>
          <w:color w:val="000000"/>
          <w:sz w:val="24"/>
          <w:szCs w:val="24"/>
          <w:rtl/>
          <w:lang w:val="en-US"/>
        </w:rPr>
        <w:t>בְּרַם עִקַּר שָׁרְשׁוֹהִי בְּאַרְעָא שְׁבֻקוּ וּבֶאֱסוּר דִּי פַרְזֶל וּנְחָשׁ</w:t>
      </w:r>
      <w:r w:rsidR="006C4D17" w:rsidRPr="006C4D17">
        <w:rPr>
          <w:rFonts w:ascii="Arial" w:eastAsia="Calibri" w:hAnsi="Arial" w:cs="David" w:hint="cs"/>
          <w:color w:val="000000"/>
          <w:sz w:val="24"/>
          <w:szCs w:val="24"/>
          <w:rtl/>
          <w:lang w:val="en-US"/>
        </w:rPr>
        <w:t>"</w:t>
      </w:r>
      <w:r w:rsidR="006C4D17">
        <w:rPr>
          <w:rFonts w:asciiTheme="majorBidi" w:hAnsiTheme="majorBidi" w:cstheme="majorBidi"/>
          <w:sz w:val="24"/>
          <w:szCs w:val="24"/>
          <w:lang w:val="en-US"/>
        </w:rPr>
        <w:t xml:space="preserve"> (</w:t>
      </w:r>
      <w:r w:rsidR="00EE2FC9">
        <w:rPr>
          <w:rFonts w:asciiTheme="majorBidi" w:hAnsiTheme="majorBidi" w:cstheme="majorBidi"/>
          <w:sz w:val="24"/>
          <w:szCs w:val="24"/>
          <w:lang w:val="en-US"/>
        </w:rPr>
        <w:t>‘</w:t>
      </w:r>
      <w:r w:rsidRPr="00A96FA4">
        <w:rPr>
          <w:rFonts w:asciiTheme="majorBidi" w:hAnsiTheme="majorBidi" w:cstheme="majorBidi"/>
          <w:sz w:val="24"/>
          <w:szCs w:val="24"/>
        </w:rPr>
        <w:t>Nevertheless</w:t>
      </w:r>
      <w:r w:rsidR="006C4D17">
        <w:rPr>
          <w:rFonts w:asciiTheme="majorBidi" w:hAnsiTheme="majorBidi" w:cstheme="majorBidi"/>
          <w:sz w:val="24"/>
          <w:szCs w:val="24"/>
          <w:lang w:val="en-US"/>
        </w:rPr>
        <w:t>,</w:t>
      </w:r>
      <w:r w:rsidRPr="00A96FA4">
        <w:rPr>
          <w:rFonts w:asciiTheme="majorBidi" w:hAnsiTheme="majorBidi" w:cstheme="majorBidi"/>
          <w:sz w:val="24"/>
          <w:szCs w:val="24"/>
        </w:rPr>
        <w:t xml:space="preserve"> leave the stump and roots in the earth, </w:t>
      </w:r>
      <w:r w:rsidR="006C4D17">
        <w:rPr>
          <w:rFonts w:asciiTheme="majorBidi" w:hAnsiTheme="majorBidi" w:cstheme="majorBidi"/>
          <w:sz w:val="24"/>
          <w:szCs w:val="24"/>
          <w:lang w:val="en-US"/>
        </w:rPr>
        <w:t>[and a binding</w:t>
      </w:r>
      <w:r w:rsidRPr="00A96FA4">
        <w:rPr>
          <w:rFonts w:asciiTheme="majorBidi" w:hAnsiTheme="majorBidi" w:cstheme="majorBidi"/>
          <w:sz w:val="24"/>
          <w:szCs w:val="24"/>
        </w:rPr>
        <w:t xml:space="preserve"> of</w:t>
      </w:r>
      <w:r w:rsidR="006C4D17">
        <w:rPr>
          <w:rFonts w:asciiTheme="majorBidi" w:hAnsiTheme="majorBidi" w:cstheme="majorBidi"/>
          <w:sz w:val="24"/>
          <w:szCs w:val="24"/>
          <w:lang w:val="en-US"/>
        </w:rPr>
        <w:t>]</w:t>
      </w:r>
      <w:r w:rsidRPr="00A96FA4">
        <w:rPr>
          <w:rFonts w:asciiTheme="majorBidi" w:hAnsiTheme="majorBidi" w:cstheme="majorBidi"/>
          <w:sz w:val="24"/>
          <w:szCs w:val="24"/>
        </w:rPr>
        <w:t xml:space="preserve"> iron and bronze</w:t>
      </w:r>
      <w:r w:rsidR="006C4D17" w:rsidRPr="006C4D17">
        <w:rPr>
          <w:rFonts w:asciiTheme="majorBidi" w:hAnsiTheme="majorBidi" w:cstheme="majorBidi"/>
          <w:sz w:val="24"/>
          <w:szCs w:val="24"/>
        </w:rPr>
        <w:t> </w:t>
      </w:r>
      <w:proofErr w:type="spellStart"/>
      <w:r w:rsidR="006C4D17">
        <w:rPr>
          <w:rFonts w:asciiTheme="majorBidi" w:hAnsiTheme="majorBidi" w:cstheme="majorBidi"/>
          <w:sz w:val="24"/>
          <w:szCs w:val="24"/>
          <w:lang w:val="en-US"/>
        </w:rPr>
        <w:t>i</w:t>
      </w:r>
      <w:proofErr w:type="spellEnd"/>
      <w:r w:rsidR="006C4D17" w:rsidRPr="006C4D17">
        <w:rPr>
          <w:rFonts w:asciiTheme="majorBidi" w:hAnsiTheme="majorBidi" w:cstheme="majorBidi"/>
          <w:sz w:val="24"/>
          <w:szCs w:val="24"/>
        </w:rPr>
        <w:t>n the tender grass of the field</w:t>
      </w:r>
      <w:r w:rsidR="00EE2FC9">
        <w:rPr>
          <w:rFonts w:asciiTheme="majorBidi" w:hAnsiTheme="majorBidi" w:cstheme="majorBidi"/>
          <w:sz w:val="24"/>
          <w:szCs w:val="24"/>
          <w:lang w:val="en-US"/>
        </w:rPr>
        <w:t xml:space="preserve">,’ </w:t>
      </w:r>
      <w:r w:rsidR="006C4D17">
        <w:rPr>
          <w:rFonts w:asciiTheme="majorBidi" w:hAnsiTheme="majorBidi" w:cstheme="majorBidi"/>
          <w:sz w:val="24"/>
          <w:szCs w:val="24"/>
          <w:lang w:val="en-US"/>
        </w:rPr>
        <w:t xml:space="preserve">Dan 4:12). The words </w:t>
      </w:r>
      <w:r w:rsidR="006C4D17" w:rsidRPr="006C4D17">
        <w:rPr>
          <w:rFonts w:ascii="David" w:eastAsia="Calibri" w:hAnsi="David" w:cs="David" w:hint="cs"/>
          <w:sz w:val="24"/>
          <w:szCs w:val="24"/>
          <w:rtl/>
          <w:lang w:val="en-US"/>
        </w:rPr>
        <w:t>"</w:t>
      </w:r>
      <w:r w:rsidR="006C4D17" w:rsidRPr="006C4D17">
        <w:rPr>
          <w:rFonts w:ascii="Arial" w:eastAsia="Calibri" w:hAnsi="Arial" w:cs="David"/>
          <w:color w:val="000000"/>
          <w:sz w:val="24"/>
          <w:szCs w:val="24"/>
          <w:rtl/>
          <w:lang w:val="en-US"/>
        </w:rPr>
        <w:t>וּבֶאֱסוּר דִּי פַרְזֶל וּנְחָשׁ</w:t>
      </w:r>
      <w:r w:rsidR="006C4D17" w:rsidRPr="006C4D17">
        <w:rPr>
          <w:rFonts w:ascii="David" w:eastAsia="Calibri" w:hAnsi="David" w:cs="David" w:hint="cs"/>
          <w:sz w:val="24"/>
          <w:szCs w:val="24"/>
          <w:rtl/>
          <w:lang w:val="en-US"/>
        </w:rPr>
        <w:t>"</w:t>
      </w:r>
      <w:r w:rsidR="006C4D17">
        <w:rPr>
          <w:rFonts w:ascii="David" w:eastAsia="Calibri" w:hAnsi="David" w:cs="David"/>
          <w:sz w:val="24"/>
          <w:szCs w:val="24"/>
          <w:lang w:val="en-US"/>
        </w:rPr>
        <w:t xml:space="preserve"> are difficult, as this sentence lacks a verb, making it unclear whether they are to be attached to ‘in the tender grass of the field’ that follows them, or not.</w:t>
      </w:r>
      <w:r w:rsidR="005A0196">
        <w:rPr>
          <w:rFonts w:ascii="David" w:eastAsia="Calibri" w:hAnsi="David" w:cs="David"/>
          <w:sz w:val="24"/>
          <w:szCs w:val="24"/>
          <w:lang w:val="en-US"/>
        </w:rPr>
        <w:t xml:space="preserve"> In any case, there are clearly two images here: The roots that remain in the earth after the felling of the tree and the binding of iron and bronze. These two images form an inner-biblical explanation for the Shoot prophecy in Isaiah, as I will now demonstrate.</w:t>
      </w:r>
    </w:p>
    <w:p w14:paraId="47CF4808" w14:textId="443C9BD8" w:rsidR="005A0196" w:rsidRDefault="005A0196" w:rsidP="006C4D17">
      <w:pPr>
        <w:spacing w:line="360" w:lineRule="auto"/>
        <w:rPr>
          <w:rFonts w:asciiTheme="majorBidi" w:eastAsia="Calibri" w:hAnsiTheme="majorBidi" w:cstheme="majorBidi"/>
          <w:color w:val="000000"/>
          <w:sz w:val="24"/>
          <w:szCs w:val="24"/>
          <w:lang w:val="en-US"/>
        </w:rPr>
      </w:pPr>
      <w:r w:rsidRPr="005A0196">
        <w:rPr>
          <w:rFonts w:ascii="David" w:eastAsia="Calibri" w:hAnsi="David" w:cs="David" w:hint="cs"/>
          <w:sz w:val="24"/>
          <w:szCs w:val="24"/>
          <w:rtl/>
          <w:lang w:val="en-US"/>
        </w:rPr>
        <w:t>"</w:t>
      </w:r>
      <w:r w:rsidRPr="005A0196">
        <w:rPr>
          <w:rFonts w:ascii="Arial" w:eastAsia="Calibri" w:hAnsi="Arial" w:cs="David"/>
          <w:b/>
          <w:bCs/>
          <w:color w:val="000000"/>
          <w:sz w:val="24"/>
          <w:szCs w:val="24"/>
          <w:rtl/>
          <w:lang w:val="en-US"/>
        </w:rPr>
        <w:t>וּבֶאֱסוּר דִּי פַרְזֶל וּנְחָשׁ</w:t>
      </w:r>
      <w:r w:rsidRPr="005A0196">
        <w:rPr>
          <w:rFonts w:ascii="Arial" w:eastAsia="Calibri" w:hAnsi="Arial" w:cs="David" w:hint="cs"/>
          <w:b/>
          <w:bCs/>
          <w:color w:val="000000"/>
          <w:sz w:val="24"/>
          <w:szCs w:val="24"/>
          <w:rtl/>
          <w:lang w:val="en-US"/>
        </w:rPr>
        <w:t>"</w:t>
      </w:r>
      <w:r>
        <w:rPr>
          <w:rFonts w:asciiTheme="majorBidi" w:eastAsia="Calibri" w:hAnsiTheme="majorBidi" w:cstheme="majorBidi"/>
          <w:b/>
          <w:bCs/>
          <w:color w:val="000000"/>
          <w:sz w:val="24"/>
          <w:szCs w:val="24"/>
          <w:lang w:val="en-US"/>
        </w:rPr>
        <w:t>: Does the iron and bronze bonding refer to Nebuchadnezzar or to the tree?</w:t>
      </w:r>
    </w:p>
    <w:p w14:paraId="643380F0" w14:textId="26951FA3" w:rsidR="005A0196" w:rsidRDefault="005A0196" w:rsidP="006C4D17">
      <w:pPr>
        <w:spacing w:line="360" w:lineRule="auto"/>
        <w:rPr>
          <w:rFonts w:asciiTheme="majorBidi" w:eastAsia="Calibri" w:hAnsiTheme="majorBidi" w:cstheme="majorBidi"/>
          <w:color w:val="000000"/>
          <w:sz w:val="24"/>
          <w:szCs w:val="24"/>
          <w:lang w:val="en-US"/>
        </w:rPr>
      </w:pPr>
      <w:r>
        <w:rPr>
          <w:rFonts w:asciiTheme="majorBidi" w:eastAsia="Calibri" w:hAnsiTheme="majorBidi" w:cstheme="majorBidi"/>
          <w:color w:val="000000"/>
          <w:sz w:val="24"/>
          <w:szCs w:val="24"/>
          <w:lang w:val="en-US"/>
        </w:rPr>
        <w:t xml:space="preserve">The words </w:t>
      </w:r>
      <w:r w:rsidRPr="00C63737">
        <w:rPr>
          <w:rFonts w:ascii="David" w:eastAsia="Calibri" w:hAnsi="David" w:cs="David" w:hint="cs"/>
          <w:sz w:val="24"/>
          <w:szCs w:val="24"/>
          <w:rtl/>
          <w:lang w:val="en-US"/>
        </w:rPr>
        <w:t>"</w:t>
      </w:r>
      <w:r w:rsidRPr="00C63737">
        <w:rPr>
          <w:rFonts w:ascii="Arial" w:eastAsia="Calibri" w:hAnsi="Arial" w:cs="David"/>
          <w:color w:val="000000"/>
          <w:sz w:val="24"/>
          <w:szCs w:val="24"/>
          <w:rtl/>
          <w:lang w:val="en-US"/>
        </w:rPr>
        <w:t>וּבֶאֱסוּר דִּי פַרְזֶל וּנְחָשׁ</w:t>
      </w:r>
      <w:r w:rsidRPr="00C63737">
        <w:rPr>
          <w:rFonts w:ascii="Arial" w:eastAsia="Calibri" w:hAnsi="Arial" w:cs="David" w:hint="cs"/>
          <w:color w:val="000000"/>
          <w:sz w:val="24"/>
          <w:szCs w:val="24"/>
          <w:rtl/>
          <w:lang w:val="en-US"/>
        </w:rPr>
        <w:t>"</w:t>
      </w:r>
      <w:r>
        <w:rPr>
          <w:rFonts w:asciiTheme="majorBidi" w:eastAsia="Calibri" w:hAnsiTheme="majorBidi" w:cstheme="majorBidi"/>
          <w:color w:val="000000"/>
          <w:sz w:val="24"/>
          <w:szCs w:val="24"/>
          <w:lang w:val="en-US"/>
        </w:rPr>
        <w:t xml:space="preserve"> can be understood as part of the allegory (meaning, the tree) or as referring to </w:t>
      </w:r>
      <w:r w:rsidR="00C63737">
        <w:rPr>
          <w:rFonts w:asciiTheme="majorBidi" w:eastAsia="Calibri" w:hAnsiTheme="majorBidi" w:cstheme="majorBidi"/>
          <w:color w:val="000000"/>
          <w:sz w:val="24"/>
          <w:szCs w:val="24"/>
          <w:lang w:val="en-US"/>
        </w:rPr>
        <w:t>that which it symbolizes (meaning Nebuchadnezzar, who turns into an animal). The words that precede them refer to the allegory (the roots of the tree), while the words that follow refer to Nebuchadnezzar, who will be drenched by the dew, will eat the grasses of the earth, and whose heart will transform from human to animal for the duration of seven eras.</w:t>
      </w:r>
    </w:p>
    <w:p w14:paraId="2F88BE4B" w14:textId="77777777" w:rsidR="00C63737" w:rsidRPr="005A0196" w:rsidRDefault="00C63737" w:rsidP="006C4D17">
      <w:pPr>
        <w:spacing w:line="360" w:lineRule="auto"/>
        <w:rPr>
          <w:rFonts w:asciiTheme="majorBidi" w:eastAsia="Calibri" w:hAnsiTheme="majorBidi" w:cstheme="majorBidi"/>
          <w:color w:val="000000"/>
          <w:sz w:val="24"/>
          <w:szCs w:val="24"/>
          <w:lang w:val="en-US"/>
        </w:rPr>
      </w:pPr>
    </w:p>
    <w:p w14:paraId="46F32C02" w14:textId="77777777" w:rsidR="005A0196" w:rsidRPr="005A0196" w:rsidRDefault="005A0196" w:rsidP="006C4D17">
      <w:pPr>
        <w:spacing w:line="360" w:lineRule="auto"/>
        <w:rPr>
          <w:rFonts w:asciiTheme="majorBidi" w:hAnsiTheme="majorBidi" w:cstheme="majorBidi"/>
          <w:sz w:val="24"/>
          <w:szCs w:val="24"/>
          <w:lang w:val="en-US"/>
        </w:rPr>
      </w:pPr>
    </w:p>
    <w:p w14:paraId="7A3FC065" w14:textId="77777777" w:rsidR="006546A3" w:rsidRPr="0019012A" w:rsidRDefault="006546A3" w:rsidP="00D12900">
      <w:pPr>
        <w:spacing w:line="360" w:lineRule="auto"/>
        <w:rPr>
          <w:rFonts w:asciiTheme="majorBidi" w:hAnsiTheme="majorBidi" w:cstheme="majorBidi"/>
          <w:sz w:val="24"/>
          <w:szCs w:val="24"/>
          <w:rtl/>
          <w:lang w:val="en-US"/>
        </w:rPr>
      </w:pPr>
    </w:p>
    <w:sectPr w:rsidR="006546A3" w:rsidRPr="0019012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7-31T20:49:00Z" w:initials="m">
    <w:p w14:paraId="207930B0" w14:textId="77777777" w:rsidR="00EE2FC9" w:rsidRDefault="00EE2FC9" w:rsidP="00C578B2">
      <w:pPr>
        <w:pStyle w:val="CommentText"/>
      </w:pPr>
      <w:r>
        <w:rPr>
          <w:rStyle w:val="CommentReference"/>
        </w:rPr>
        <w:annotationRef/>
      </w:r>
      <w:r>
        <w:rPr>
          <w:rFonts w:hint="eastAsia"/>
          <w:rtl/>
        </w:rPr>
        <w:t>לא</w:t>
      </w:r>
      <w:r>
        <w:rPr>
          <w:rtl/>
        </w:rPr>
        <w:t xml:space="preserve"> ברור מה הקשר בין שני חלקי המשפט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7930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6946" w16cex:dateUtc="2022-07-31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930B0" w16cid:durableId="26916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EB81B" w14:textId="77777777" w:rsidR="00703075" w:rsidRDefault="00703075" w:rsidP="008B2B5A">
      <w:pPr>
        <w:spacing w:after="0" w:line="240" w:lineRule="auto"/>
      </w:pPr>
      <w:r>
        <w:separator/>
      </w:r>
    </w:p>
  </w:endnote>
  <w:endnote w:type="continuationSeparator" w:id="0">
    <w:p w14:paraId="36647B0D" w14:textId="77777777" w:rsidR="00703075" w:rsidRDefault="00703075" w:rsidP="008B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2C6B" w14:textId="77777777" w:rsidR="00703075" w:rsidRDefault="00703075" w:rsidP="008B2B5A">
      <w:pPr>
        <w:spacing w:after="0" w:line="240" w:lineRule="auto"/>
      </w:pPr>
      <w:r>
        <w:separator/>
      </w:r>
    </w:p>
  </w:footnote>
  <w:footnote w:type="continuationSeparator" w:id="0">
    <w:p w14:paraId="17AC6EF0" w14:textId="77777777" w:rsidR="00703075" w:rsidRDefault="00703075" w:rsidP="008B2B5A">
      <w:pPr>
        <w:spacing w:after="0" w:line="240" w:lineRule="auto"/>
      </w:pPr>
      <w:r>
        <w:continuationSeparator/>
      </w:r>
    </w:p>
  </w:footnote>
  <w:footnote w:id="1">
    <w:p w14:paraId="3A93C2EC" w14:textId="30864934" w:rsidR="008B2B5A" w:rsidRPr="00DD5220" w:rsidRDefault="008B2B5A" w:rsidP="00DE251F">
      <w:pPr>
        <w:pStyle w:val="FootnoteText"/>
        <w:rPr>
          <w:rFonts w:asciiTheme="majorBidi" w:hAnsiTheme="majorBidi" w:cstheme="majorBidi"/>
        </w:rPr>
      </w:pPr>
      <w:r w:rsidRPr="00DD5220">
        <w:rPr>
          <w:rStyle w:val="FootnoteReference"/>
          <w:rFonts w:asciiTheme="majorBidi" w:hAnsiTheme="majorBidi" w:cstheme="majorBidi"/>
        </w:rPr>
        <w:footnoteRef/>
      </w:r>
      <w:r w:rsidRPr="00DD5220">
        <w:rPr>
          <w:rFonts w:asciiTheme="majorBidi" w:hAnsiTheme="majorBidi" w:cstheme="majorBidi"/>
        </w:rPr>
        <w:t xml:space="preserve"> </w:t>
      </w:r>
      <w:r w:rsidRPr="00DD5220">
        <w:rPr>
          <w:rFonts w:asciiTheme="majorBidi" w:hAnsiTheme="majorBidi" w:cstheme="majorBidi"/>
          <w:lang w:val="en-US"/>
        </w:rPr>
        <w:t xml:space="preserve">See Osborne, who discusses the ‘tree-king’ metaphor in the Bible and in the ancient Near East. W.R. Osborne, </w:t>
      </w:r>
      <w:r w:rsidRPr="00DD5220">
        <w:rPr>
          <w:rFonts w:asciiTheme="majorBidi" w:hAnsiTheme="majorBidi" w:cstheme="majorBidi"/>
          <w:i/>
          <w:iCs/>
          <w:lang w:val="en-US"/>
        </w:rPr>
        <w:t>Trees and Kings – A Comparative Analysis of Tree Imagery in Israel’s Prophetic Tradition and the Ancient Near East</w:t>
      </w:r>
      <w:r w:rsidRPr="00DD5220">
        <w:rPr>
          <w:rFonts w:asciiTheme="majorBidi" w:hAnsiTheme="majorBidi" w:cstheme="majorBidi"/>
          <w:lang w:val="en-US"/>
        </w:rPr>
        <w:t xml:space="preserve"> (</w:t>
      </w:r>
      <w:r w:rsidRPr="00DD5220">
        <w:rPr>
          <w:rFonts w:asciiTheme="majorBidi" w:hAnsiTheme="majorBidi" w:cstheme="majorBidi"/>
        </w:rPr>
        <w:t xml:space="preserve">Winona Lake, IN: </w:t>
      </w:r>
      <w:proofErr w:type="spellStart"/>
      <w:r w:rsidRPr="00DD5220">
        <w:rPr>
          <w:rFonts w:asciiTheme="majorBidi" w:hAnsiTheme="majorBidi" w:cstheme="majorBidi"/>
        </w:rPr>
        <w:t>Eisenbrauns</w:t>
      </w:r>
      <w:proofErr w:type="spellEnd"/>
      <w:r w:rsidRPr="00DD5220">
        <w:rPr>
          <w:rFonts w:asciiTheme="majorBidi" w:hAnsiTheme="majorBidi" w:cstheme="majorBidi"/>
        </w:rPr>
        <w:t>, 2018</w:t>
      </w:r>
      <w:r w:rsidRPr="00DD5220">
        <w:rPr>
          <w:rFonts w:asciiTheme="majorBidi" w:hAnsiTheme="majorBidi" w:cstheme="majorBidi"/>
          <w:lang w:val="en-US"/>
        </w:rPr>
        <w:t>).</w:t>
      </w:r>
    </w:p>
  </w:footnote>
  <w:footnote w:id="2">
    <w:p w14:paraId="171CD04A" w14:textId="3BF20667" w:rsidR="00DE251F" w:rsidRPr="00DD5220" w:rsidRDefault="00DE251F">
      <w:pPr>
        <w:pStyle w:val="FootnoteText"/>
        <w:rPr>
          <w:rFonts w:asciiTheme="majorBidi" w:hAnsiTheme="majorBidi" w:cstheme="majorBidi"/>
          <w:lang w:val="en-US"/>
        </w:rPr>
      </w:pPr>
      <w:r w:rsidRPr="00DD5220">
        <w:rPr>
          <w:rStyle w:val="FootnoteReference"/>
          <w:rFonts w:asciiTheme="majorBidi" w:hAnsiTheme="majorBidi" w:cstheme="majorBidi"/>
        </w:rPr>
        <w:footnoteRef/>
      </w:r>
      <w:r w:rsidRPr="00DD5220">
        <w:rPr>
          <w:rFonts w:asciiTheme="majorBidi" w:hAnsiTheme="majorBidi" w:cstheme="majorBidi"/>
        </w:rPr>
        <w:t xml:space="preserve"> </w:t>
      </w:r>
      <w:r w:rsidRPr="00DD5220">
        <w:rPr>
          <w:rFonts w:asciiTheme="majorBidi" w:hAnsiTheme="majorBidi" w:cstheme="majorBidi"/>
          <w:lang w:val="en-US"/>
        </w:rPr>
        <w:t>For example, in the parable of Jotham (Jud 9:6-21). We also find this in the parable of the eagle and the vine (</w:t>
      </w:r>
      <w:proofErr w:type="spellStart"/>
      <w:r w:rsidRPr="00DD5220">
        <w:rPr>
          <w:rFonts w:asciiTheme="majorBidi" w:hAnsiTheme="majorBidi" w:cstheme="majorBidi"/>
          <w:lang w:val="en-US"/>
        </w:rPr>
        <w:t>Ezek</w:t>
      </w:r>
      <w:proofErr w:type="spellEnd"/>
      <w:r w:rsidRPr="00DD5220">
        <w:rPr>
          <w:rFonts w:asciiTheme="majorBidi" w:hAnsiTheme="majorBidi" w:cstheme="majorBidi"/>
          <w:lang w:val="en-US"/>
        </w:rPr>
        <w:t xml:space="preserve"> 17:1-10), the parable of the vineyard (Isa 5:1-7), and the parable of the king of Babylon (Isa 14:3-23).</w:t>
      </w:r>
    </w:p>
  </w:footnote>
  <w:footnote w:id="3">
    <w:p w14:paraId="26F9C116" w14:textId="1C2A2BC9" w:rsidR="00E27FE5" w:rsidRPr="00DD5220" w:rsidRDefault="00E27FE5">
      <w:pPr>
        <w:pStyle w:val="FootnoteText"/>
        <w:rPr>
          <w:rFonts w:asciiTheme="majorBidi" w:hAnsiTheme="majorBidi" w:cstheme="majorBidi"/>
          <w:lang w:val="en-US"/>
        </w:rPr>
      </w:pPr>
      <w:r w:rsidRPr="00DD5220">
        <w:rPr>
          <w:rStyle w:val="FootnoteReference"/>
          <w:rFonts w:asciiTheme="majorBidi" w:hAnsiTheme="majorBidi" w:cstheme="majorBidi"/>
        </w:rPr>
        <w:footnoteRef/>
      </w:r>
      <w:r w:rsidRPr="00DD5220">
        <w:rPr>
          <w:rFonts w:asciiTheme="majorBidi" w:hAnsiTheme="majorBidi" w:cstheme="majorBidi"/>
        </w:rPr>
        <w:t xml:space="preserve"> </w:t>
      </w:r>
      <w:r w:rsidR="00E032AD" w:rsidRPr="00DD5220">
        <w:rPr>
          <w:rFonts w:asciiTheme="majorBidi" w:hAnsiTheme="majorBidi" w:cstheme="majorBidi"/>
          <w:lang w:val="en-US"/>
        </w:rPr>
        <w:t>Isaiah uses these metaphors to provide</w:t>
      </w:r>
      <w:r w:rsidR="00DC6484" w:rsidRPr="00DD5220">
        <w:rPr>
          <w:rFonts w:asciiTheme="majorBidi" w:hAnsiTheme="majorBidi" w:cstheme="majorBidi"/>
          <w:lang w:val="en-US"/>
        </w:rPr>
        <w:t xml:space="preserve"> his audience with a new understanding of their political situation, </w:t>
      </w:r>
      <w:r w:rsidR="00452AE6">
        <w:rPr>
          <w:rFonts w:asciiTheme="majorBidi" w:hAnsiTheme="majorBidi" w:cstheme="majorBidi"/>
          <w:lang w:val="en-US"/>
        </w:rPr>
        <w:t>following</w:t>
      </w:r>
      <w:r w:rsidR="00DC6484" w:rsidRPr="00DD5220">
        <w:rPr>
          <w:rFonts w:asciiTheme="majorBidi" w:hAnsiTheme="majorBidi" w:cstheme="majorBidi"/>
          <w:lang w:val="en-US"/>
        </w:rPr>
        <w:t xml:space="preserve"> the rise of the Assyrian empire, and he seeks to influence their thought. The Assyrian empire poses </w:t>
      </w:r>
      <w:r w:rsidR="00452AE6">
        <w:rPr>
          <w:rFonts w:asciiTheme="majorBidi" w:hAnsiTheme="majorBidi" w:cstheme="majorBidi"/>
          <w:lang w:val="en-US"/>
        </w:rPr>
        <w:t>a formidable</w:t>
      </w:r>
      <w:r w:rsidR="00DC6484" w:rsidRPr="00DD5220">
        <w:rPr>
          <w:rFonts w:asciiTheme="majorBidi" w:hAnsiTheme="majorBidi" w:cstheme="majorBidi"/>
          <w:lang w:val="en-US"/>
        </w:rPr>
        <w:t xml:space="preserve"> threat</w:t>
      </w:r>
      <w:r w:rsidR="00452AE6">
        <w:rPr>
          <w:rFonts w:asciiTheme="majorBidi" w:hAnsiTheme="majorBidi" w:cstheme="majorBidi"/>
          <w:lang w:val="en-US"/>
        </w:rPr>
        <w:t xml:space="preserve"> to Judaea’s existence.</w:t>
      </w:r>
      <w:r w:rsidR="00DC6484" w:rsidRPr="00DD5220">
        <w:rPr>
          <w:rFonts w:asciiTheme="majorBidi" w:hAnsiTheme="majorBidi" w:cstheme="majorBidi"/>
          <w:lang w:val="en-US"/>
        </w:rPr>
        <w:t xml:space="preserve"> Will Judaea survive? And what can she do to ensure her future? Isaiah’s response to these questions was vague. However, </w:t>
      </w:r>
      <w:r w:rsidR="00D12900" w:rsidRPr="00DD5220">
        <w:rPr>
          <w:rFonts w:asciiTheme="majorBidi" w:hAnsiTheme="majorBidi" w:cstheme="majorBidi"/>
          <w:lang w:val="en-US"/>
        </w:rPr>
        <w:t>using</w:t>
      </w:r>
      <w:r w:rsidR="00DC6484" w:rsidRPr="00DD5220">
        <w:rPr>
          <w:rFonts w:asciiTheme="majorBidi" w:hAnsiTheme="majorBidi" w:cstheme="majorBidi"/>
          <w:lang w:val="en-US"/>
        </w:rPr>
        <w:t xml:space="preserve"> the tree metaphor, Isaiah could contend with the </w:t>
      </w:r>
      <w:r w:rsidR="00452AE6">
        <w:rPr>
          <w:rFonts w:asciiTheme="majorBidi" w:hAnsiTheme="majorBidi" w:cstheme="majorBidi"/>
          <w:lang w:val="en-US"/>
        </w:rPr>
        <w:t xml:space="preserve">following </w:t>
      </w:r>
      <w:r w:rsidR="00DC6484" w:rsidRPr="00DD5220">
        <w:rPr>
          <w:rFonts w:asciiTheme="majorBidi" w:hAnsiTheme="majorBidi" w:cstheme="majorBidi"/>
          <w:lang w:val="en-US"/>
        </w:rPr>
        <w:t xml:space="preserve">paradox: </w:t>
      </w:r>
      <w:r w:rsidR="00452AE6">
        <w:rPr>
          <w:rFonts w:asciiTheme="majorBidi" w:hAnsiTheme="majorBidi" w:cstheme="majorBidi"/>
          <w:lang w:val="en-US"/>
        </w:rPr>
        <w:t xml:space="preserve">on the one hand, </w:t>
      </w:r>
      <w:r w:rsidR="00DC6484" w:rsidRPr="00DD5220">
        <w:rPr>
          <w:rFonts w:asciiTheme="majorBidi" w:hAnsiTheme="majorBidi" w:cstheme="majorBidi"/>
          <w:lang w:val="en-US"/>
        </w:rPr>
        <w:t xml:space="preserve">God </w:t>
      </w:r>
      <w:r w:rsidR="00955BD1" w:rsidRPr="00DD5220">
        <w:rPr>
          <w:rFonts w:asciiTheme="majorBidi" w:hAnsiTheme="majorBidi" w:cstheme="majorBidi"/>
          <w:lang w:val="en-US"/>
        </w:rPr>
        <w:t>intends to judge</w:t>
      </w:r>
      <w:r w:rsidR="00DC6484" w:rsidRPr="00DD5220">
        <w:rPr>
          <w:rFonts w:asciiTheme="majorBidi" w:hAnsiTheme="majorBidi" w:cstheme="majorBidi"/>
          <w:lang w:val="en-US"/>
        </w:rPr>
        <w:t xml:space="preserve"> the people (and </w:t>
      </w:r>
      <w:r w:rsidR="00955BD1" w:rsidRPr="00DD5220">
        <w:rPr>
          <w:rFonts w:asciiTheme="majorBidi" w:hAnsiTheme="majorBidi" w:cstheme="majorBidi"/>
          <w:lang w:val="en-US"/>
        </w:rPr>
        <w:t>punish</w:t>
      </w:r>
      <w:r w:rsidR="00DC6484" w:rsidRPr="00DD5220">
        <w:rPr>
          <w:rFonts w:asciiTheme="majorBidi" w:hAnsiTheme="majorBidi" w:cstheme="majorBidi"/>
          <w:lang w:val="en-US"/>
        </w:rPr>
        <w:t xml:space="preserve"> them), but</w:t>
      </w:r>
      <w:r w:rsidR="00452AE6">
        <w:rPr>
          <w:rFonts w:asciiTheme="majorBidi" w:hAnsiTheme="majorBidi" w:cstheme="majorBidi"/>
          <w:lang w:val="en-US"/>
        </w:rPr>
        <w:t xml:space="preserve"> on the other, He</w:t>
      </w:r>
      <w:r w:rsidR="00DC6484" w:rsidRPr="00DD5220">
        <w:rPr>
          <w:rFonts w:asciiTheme="majorBidi" w:hAnsiTheme="majorBidi" w:cstheme="majorBidi"/>
          <w:lang w:val="en-US"/>
        </w:rPr>
        <w:t xml:space="preserve"> also </w:t>
      </w:r>
      <w:r w:rsidR="00452AE6">
        <w:rPr>
          <w:rFonts w:asciiTheme="majorBidi" w:hAnsiTheme="majorBidi" w:cstheme="majorBidi"/>
          <w:lang w:val="en-US"/>
        </w:rPr>
        <w:t xml:space="preserve">intends </w:t>
      </w:r>
      <w:r w:rsidR="00955BD1" w:rsidRPr="00DD5220">
        <w:rPr>
          <w:rFonts w:asciiTheme="majorBidi" w:hAnsiTheme="majorBidi" w:cstheme="majorBidi"/>
          <w:lang w:val="en-US"/>
        </w:rPr>
        <w:t>to redeem</w:t>
      </w:r>
      <w:r w:rsidR="00DC6484" w:rsidRPr="00DD5220">
        <w:rPr>
          <w:rFonts w:asciiTheme="majorBidi" w:hAnsiTheme="majorBidi" w:cstheme="majorBidi"/>
          <w:lang w:val="en-US"/>
        </w:rPr>
        <w:t xml:space="preserve"> them. The imagery illustrates this: </w:t>
      </w:r>
      <w:r w:rsidR="00452AE6">
        <w:rPr>
          <w:rFonts w:asciiTheme="majorBidi" w:hAnsiTheme="majorBidi" w:cstheme="majorBidi"/>
          <w:lang w:val="en-US"/>
        </w:rPr>
        <w:t>T</w:t>
      </w:r>
      <w:r w:rsidR="00DC6484" w:rsidRPr="00DD5220">
        <w:rPr>
          <w:rFonts w:asciiTheme="majorBidi" w:hAnsiTheme="majorBidi" w:cstheme="majorBidi"/>
          <w:lang w:val="en-US"/>
        </w:rPr>
        <w:t xml:space="preserve">he tree must be felled and destroyed, but </w:t>
      </w:r>
      <w:r w:rsidR="00955BD1" w:rsidRPr="00DD5220">
        <w:rPr>
          <w:rFonts w:asciiTheme="majorBidi" w:hAnsiTheme="majorBidi" w:cstheme="majorBidi"/>
          <w:lang w:val="en-US"/>
        </w:rPr>
        <w:t>afterward</w:t>
      </w:r>
      <w:r w:rsidR="00DC6484" w:rsidRPr="00DD5220">
        <w:rPr>
          <w:rFonts w:asciiTheme="majorBidi" w:hAnsiTheme="majorBidi" w:cstheme="majorBidi"/>
          <w:lang w:val="en-US"/>
        </w:rPr>
        <w:t xml:space="preserve"> </w:t>
      </w:r>
      <w:r w:rsidR="00955BD1" w:rsidRPr="00DD5220">
        <w:rPr>
          <w:rFonts w:asciiTheme="majorBidi" w:hAnsiTheme="majorBidi" w:cstheme="majorBidi"/>
          <w:lang w:val="en-US"/>
        </w:rPr>
        <w:t>it will</w:t>
      </w:r>
      <w:r w:rsidR="00DC6484" w:rsidRPr="00DD5220">
        <w:rPr>
          <w:rFonts w:asciiTheme="majorBidi" w:hAnsiTheme="majorBidi" w:cstheme="majorBidi"/>
          <w:lang w:val="en-US"/>
        </w:rPr>
        <w:t xml:space="preserve"> enjoy renewed growth.</w:t>
      </w:r>
      <w:r w:rsidR="00955BD1" w:rsidRPr="00DD5220">
        <w:rPr>
          <w:rFonts w:asciiTheme="majorBidi" w:hAnsiTheme="majorBidi" w:cstheme="majorBidi"/>
          <w:lang w:val="en-US"/>
        </w:rPr>
        <w:t xml:space="preserve"> See K. Nielsen, </w:t>
      </w:r>
      <w:r w:rsidR="00955BD1" w:rsidRPr="00DD5220">
        <w:rPr>
          <w:rFonts w:asciiTheme="majorBidi" w:hAnsiTheme="majorBidi" w:cstheme="majorBidi"/>
          <w:i/>
          <w:iCs/>
          <w:lang w:val="en-US"/>
        </w:rPr>
        <w:t>There is Hope for a Tree – The Tree as Metaphor in Isaiah</w:t>
      </w:r>
      <w:r w:rsidR="00955BD1" w:rsidRPr="00DD5220">
        <w:rPr>
          <w:rFonts w:asciiTheme="majorBidi" w:hAnsiTheme="majorBidi" w:cstheme="majorBidi"/>
          <w:lang w:val="en-US"/>
        </w:rPr>
        <w:t xml:space="preserve"> (JSOT 65; Sheffield, England: 1989), p. 71.</w:t>
      </w:r>
    </w:p>
  </w:footnote>
  <w:footnote w:id="4">
    <w:p w14:paraId="44380B2D" w14:textId="3B0B97B5" w:rsidR="00B25A6F" w:rsidRPr="00DD5220" w:rsidRDefault="00B25A6F" w:rsidP="00B25A6F">
      <w:pPr>
        <w:pStyle w:val="FootnoteText"/>
        <w:rPr>
          <w:rFonts w:asciiTheme="majorBidi" w:hAnsiTheme="majorBidi" w:cstheme="majorBidi"/>
          <w:lang w:val="en-US"/>
        </w:rPr>
      </w:pPr>
      <w:r w:rsidRPr="00DD5220">
        <w:rPr>
          <w:rStyle w:val="FootnoteReference"/>
          <w:rFonts w:asciiTheme="majorBidi" w:hAnsiTheme="majorBidi" w:cstheme="majorBidi"/>
        </w:rPr>
        <w:footnoteRef/>
      </w:r>
      <w:r w:rsidRPr="00DD5220">
        <w:rPr>
          <w:rFonts w:asciiTheme="majorBidi" w:hAnsiTheme="majorBidi" w:cstheme="majorBidi"/>
        </w:rPr>
        <w:t xml:space="preserve"> </w:t>
      </w:r>
      <w:r w:rsidRPr="00DD5220">
        <w:rPr>
          <w:rFonts w:asciiTheme="majorBidi" w:hAnsiTheme="majorBidi" w:cstheme="majorBidi"/>
          <w:lang w:val="en-US"/>
        </w:rPr>
        <w:t xml:space="preserve">See Lester’s comprehensive study: G.B. Lester, </w:t>
      </w:r>
      <w:r w:rsidRPr="00DD5220">
        <w:rPr>
          <w:rFonts w:asciiTheme="majorBidi" w:hAnsiTheme="majorBidi" w:cstheme="majorBidi"/>
          <w:i/>
          <w:iCs/>
          <w:lang w:val="en-US"/>
        </w:rPr>
        <w:t>Daniel Evokes Isaiah – Allusive Characterization of Foreign Rule in the Hebrew-Aramaic Book of Daniel</w:t>
      </w:r>
      <w:r w:rsidRPr="00DD5220">
        <w:rPr>
          <w:rFonts w:asciiTheme="majorBidi" w:hAnsiTheme="majorBidi" w:cstheme="majorBidi"/>
          <w:lang w:val="en-US"/>
        </w:rPr>
        <w:t xml:space="preserve"> (</w:t>
      </w:r>
      <w:r w:rsidRPr="00DD5220">
        <w:rPr>
          <w:rFonts w:asciiTheme="majorBidi" w:hAnsiTheme="majorBidi" w:cstheme="majorBidi"/>
        </w:rPr>
        <w:t>Library of Hebrew Bible/Old Testament Studies 606</w:t>
      </w:r>
      <w:r w:rsidR="006C594A" w:rsidRPr="00DD5220">
        <w:rPr>
          <w:rFonts w:asciiTheme="majorBidi" w:hAnsiTheme="majorBidi" w:cstheme="majorBidi"/>
          <w:lang w:val="en-US"/>
        </w:rPr>
        <w:t xml:space="preserve">; </w:t>
      </w:r>
      <w:r w:rsidRPr="00DD5220">
        <w:rPr>
          <w:rFonts w:asciiTheme="majorBidi" w:hAnsiTheme="majorBidi" w:cstheme="majorBidi"/>
        </w:rPr>
        <w:t>London: Bloomsbury, 2015</w:t>
      </w:r>
      <w:r w:rsidR="006C594A" w:rsidRPr="00DD5220">
        <w:rPr>
          <w:rFonts w:asciiTheme="majorBidi" w:hAnsiTheme="majorBidi" w:cstheme="majorBidi"/>
          <w:lang w:val="en-US"/>
        </w:rPr>
        <w:t>).</w:t>
      </w:r>
    </w:p>
  </w:footnote>
  <w:footnote w:id="5">
    <w:p w14:paraId="5A08FB80" w14:textId="2A541A02" w:rsidR="006C594A" w:rsidRPr="00DD5220" w:rsidRDefault="006C594A">
      <w:pPr>
        <w:pStyle w:val="FootnoteText"/>
        <w:rPr>
          <w:rFonts w:asciiTheme="majorBidi" w:hAnsiTheme="majorBidi" w:cstheme="majorBidi"/>
          <w:lang w:val="en-US"/>
        </w:rPr>
      </w:pPr>
      <w:r w:rsidRPr="00DD5220">
        <w:rPr>
          <w:rStyle w:val="FootnoteReference"/>
          <w:rFonts w:asciiTheme="majorBidi" w:hAnsiTheme="majorBidi" w:cstheme="majorBidi"/>
        </w:rPr>
        <w:footnoteRef/>
      </w:r>
      <w:r w:rsidRPr="00DD5220">
        <w:rPr>
          <w:rFonts w:asciiTheme="majorBidi" w:hAnsiTheme="majorBidi" w:cstheme="majorBidi"/>
        </w:rPr>
        <w:t xml:space="preserve"> </w:t>
      </w:r>
      <w:r w:rsidR="00E032AD" w:rsidRPr="00DD5220">
        <w:rPr>
          <w:rFonts w:asciiTheme="majorBidi" w:hAnsiTheme="majorBidi" w:cstheme="majorBidi"/>
          <w:lang w:val="en-US"/>
        </w:rPr>
        <w:t xml:space="preserve">The fourth chapter of Lester’s book is devoted to the connections between Isaiah and the first part of Daniel: He mentions the similarities between Dan 2 and Isa 41, 45; Dan 3 and Isa 43; Dan 1 and Isa 49. See Lester, </w:t>
      </w:r>
      <w:r w:rsidR="00E032AD" w:rsidRPr="00DD5220">
        <w:rPr>
          <w:rFonts w:asciiTheme="majorBidi" w:hAnsiTheme="majorBidi" w:cstheme="majorBidi"/>
          <w:i/>
          <w:iCs/>
          <w:lang w:val="en-US"/>
        </w:rPr>
        <w:t>Daniel</w:t>
      </w:r>
      <w:r w:rsidR="00E032AD" w:rsidRPr="00DD5220">
        <w:rPr>
          <w:rFonts w:asciiTheme="majorBidi" w:hAnsiTheme="majorBidi" w:cstheme="majorBidi"/>
          <w:lang w:val="en-US"/>
        </w:rPr>
        <w:t xml:space="preserve">, </w:t>
      </w:r>
      <w:r w:rsidR="00685F73" w:rsidRPr="00DD5220">
        <w:rPr>
          <w:rFonts w:asciiTheme="majorBidi" w:hAnsiTheme="majorBidi" w:cstheme="majorBidi"/>
          <w:lang w:val="en-US"/>
        </w:rPr>
        <w:t xml:space="preserve">pp. </w:t>
      </w:r>
      <w:r w:rsidR="00E032AD" w:rsidRPr="00DD5220">
        <w:rPr>
          <w:rFonts w:asciiTheme="majorBidi" w:hAnsiTheme="majorBidi" w:cstheme="majorBidi"/>
          <w:lang w:val="en-US"/>
        </w:rPr>
        <w:t>107-133.</w:t>
      </w:r>
    </w:p>
  </w:footnote>
  <w:footnote w:id="6">
    <w:p w14:paraId="2655180B" w14:textId="49515FCC" w:rsidR="00E032AD" w:rsidRPr="00DD5220" w:rsidRDefault="00E032AD" w:rsidP="0071323A">
      <w:pPr>
        <w:pStyle w:val="FootnoteText"/>
        <w:rPr>
          <w:rFonts w:asciiTheme="majorBidi" w:hAnsiTheme="majorBidi" w:cstheme="majorBidi"/>
          <w:lang w:val="en-US"/>
        </w:rPr>
      </w:pPr>
      <w:r w:rsidRPr="00DD5220">
        <w:rPr>
          <w:rStyle w:val="FootnoteReference"/>
          <w:rFonts w:asciiTheme="majorBidi" w:hAnsiTheme="majorBidi" w:cstheme="majorBidi"/>
        </w:rPr>
        <w:footnoteRef/>
      </w:r>
      <w:r w:rsidRPr="00DD5220">
        <w:rPr>
          <w:rFonts w:asciiTheme="majorBidi" w:hAnsiTheme="majorBidi" w:cstheme="majorBidi"/>
        </w:rPr>
        <w:t xml:space="preserve"> </w:t>
      </w:r>
      <w:r w:rsidRPr="00DD5220">
        <w:rPr>
          <w:rFonts w:asciiTheme="majorBidi" w:hAnsiTheme="majorBidi" w:cstheme="majorBidi"/>
          <w:lang w:val="en-US"/>
        </w:rPr>
        <w:t xml:space="preserve">M. </w:t>
      </w:r>
      <w:proofErr w:type="spellStart"/>
      <w:r w:rsidRPr="00DD5220">
        <w:rPr>
          <w:rFonts w:asciiTheme="majorBidi" w:hAnsiTheme="majorBidi" w:cstheme="majorBidi"/>
          <w:lang w:val="en-US"/>
        </w:rPr>
        <w:t>Fishbane</w:t>
      </w:r>
      <w:proofErr w:type="spellEnd"/>
      <w:r w:rsidRPr="00DD5220">
        <w:rPr>
          <w:rFonts w:asciiTheme="majorBidi" w:hAnsiTheme="majorBidi" w:cstheme="majorBidi"/>
          <w:lang w:val="en-US"/>
        </w:rPr>
        <w:t xml:space="preserve">, </w:t>
      </w:r>
      <w:r w:rsidRPr="00DD5220">
        <w:rPr>
          <w:rFonts w:asciiTheme="majorBidi" w:hAnsiTheme="majorBidi" w:cstheme="majorBidi"/>
          <w:i/>
          <w:iCs/>
          <w:lang w:val="en-US"/>
        </w:rPr>
        <w:t>Biblical Interpretation in Ancient Israel</w:t>
      </w:r>
      <w:r w:rsidRPr="00DD5220">
        <w:rPr>
          <w:rFonts w:asciiTheme="majorBidi" w:hAnsiTheme="majorBidi" w:cstheme="majorBidi"/>
          <w:lang w:val="en-US"/>
        </w:rPr>
        <w:t xml:space="preserve"> (Oxford: Clarendon, 1985), </w:t>
      </w:r>
      <w:r w:rsidR="00685F73" w:rsidRPr="00DD5220">
        <w:rPr>
          <w:rFonts w:asciiTheme="majorBidi" w:hAnsiTheme="majorBidi" w:cstheme="majorBidi"/>
          <w:lang w:val="en-US"/>
        </w:rPr>
        <w:t xml:space="preserve">pp. </w:t>
      </w:r>
      <w:r w:rsidRPr="00DD5220">
        <w:rPr>
          <w:rFonts w:asciiTheme="majorBidi" w:hAnsiTheme="majorBidi" w:cstheme="majorBidi"/>
          <w:lang w:val="en-US"/>
        </w:rPr>
        <w:t xml:space="preserve">482-499; J. Blenkinsopp, </w:t>
      </w:r>
      <w:r w:rsidRPr="00DD5220">
        <w:rPr>
          <w:rFonts w:asciiTheme="majorBidi" w:hAnsiTheme="majorBidi" w:cstheme="majorBidi"/>
          <w:i/>
          <w:iCs/>
          <w:lang w:val="en-US"/>
        </w:rPr>
        <w:t>Opening the Sealed Book: Interpretations of the Book of Isaiah in Late Antiquity</w:t>
      </w:r>
      <w:r w:rsidRPr="00DD5220">
        <w:rPr>
          <w:rFonts w:asciiTheme="majorBidi" w:hAnsiTheme="majorBidi" w:cstheme="majorBidi"/>
          <w:lang w:val="en-US"/>
        </w:rPr>
        <w:t xml:space="preserve"> (Grand Rapids: Eerdmans, 2006), </w:t>
      </w:r>
      <w:r w:rsidR="00685F73" w:rsidRPr="00DD5220">
        <w:rPr>
          <w:rFonts w:asciiTheme="majorBidi" w:hAnsiTheme="majorBidi" w:cstheme="majorBidi"/>
          <w:lang w:val="en-US"/>
        </w:rPr>
        <w:t xml:space="preserve">pp. </w:t>
      </w:r>
      <w:r w:rsidRPr="00DD5220">
        <w:rPr>
          <w:rFonts w:asciiTheme="majorBidi" w:hAnsiTheme="majorBidi" w:cstheme="majorBidi"/>
          <w:lang w:val="en-US"/>
        </w:rPr>
        <w:t xml:space="preserve">14-23. Teeter </w:t>
      </w:r>
      <w:r w:rsidR="00685F73" w:rsidRPr="00DD5220">
        <w:rPr>
          <w:rFonts w:asciiTheme="majorBidi" w:hAnsiTheme="majorBidi" w:cstheme="majorBidi"/>
          <w:lang w:val="en-US"/>
        </w:rPr>
        <w:t>finds inner-biblical interpretations of several of Isaiah's prophecies, such as 8, 10, 14, and 29, in the Dan 11 vision. He shows how Daniel uses the description of the Assyrian king to re-characterize of Antiochus IV in his time. See: A. Teeter, “Isaiah and the King of As/Syria in Daniel’s Final Vision: On the Rhetoric of Inner-Scriptural Allusion and the Hermeneutics of ‘</w:t>
      </w:r>
      <w:proofErr w:type="spellStart"/>
      <w:r w:rsidR="00685F73" w:rsidRPr="00DD5220">
        <w:rPr>
          <w:rFonts w:asciiTheme="majorBidi" w:hAnsiTheme="majorBidi" w:cstheme="majorBidi"/>
          <w:lang w:val="en-US"/>
        </w:rPr>
        <w:t>Mantological</w:t>
      </w:r>
      <w:proofErr w:type="spellEnd"/>
      <w:r w:rsidR="00685F73" w:rsidRPr="00DD5220">
        <w:rPr>
          <w:rFonts w:asciiTheme="majorBidi" w:hAnsiTheme="majorBidi" w:cstheme="majorBidi"/>
          <w:lang w:val="en-US"/>
        </w:rPr>
        <w:t xml:space="preserve"> Exegesis,’” in: E. Mason, S. Thomas, et al. (eds.), </w:t>
      </w:r>
      <w:r w:rsidR="00685F73" w:rsidRPr="00DD5220">
        <w:rPr>
          <w:rFonts w:asciiTheme="majorBidi" w:hAnsiTheme="majorBidi" w:cstheme="majorBidi"/>
          <w:i/>
          <w:iCs/>
          <w:lang w:val="en-US"/>
        </w:rPr>
        <w:t>A Teacher for All Generations</w:t>
      </w:r>
      <w:r w:rsidR="00685F73" w:rsidRPr="00DD5220">
        <w:rPr>
          <w:rFonts w:asciiTheme="majorBidi" w:hAnsiTheme="majorBidi" w:cstheme="majorBidi"/>
          <w:lang w:val="en-US"/>
        </w:rPr>
        <w:t>: Leiden 2012, pp. 169-199.</w:t>
      </w:r>
      <w:r w:rsidR="0071323A" w:rsidRPr="00DD5220">
        <w:rPr>
          <w:rFonts w:asciiTheme="majorBidi" w:hAnsiTheme="majorBidi" w:cstheme="majorBidi"/>
          <w:lang w:val="en-US"/>
        </w:rPr>
        <w:t xml:space="preserve"> </w:t>
      </w:r>
    </w:p>
  </w:footnote>
  <w:footnote w:id="7">
    <w:p w14:paraId="00F865AF" w14:textId="51D4E847" w:rsidR="0071323A" w:rsidRPr="00DD5220" w:rsidRDefault="0071323A">
      <w:pPr>
        <w:pStyle w:val="FootnoteText"/>
        <w:rPr>
          <w:rFonts w:asciiTheme="majorBidi" w:hAnsiTheme="majorBidi" w:cstheme="majorBidi"/>
          <w:lang w:val="en-US"/>
        </w:rPr>
      </w:pPr>
      <w:r w:rsidRPr="00DD5220">
        <w:rPr>
          <w:rStyle w:val="FootnoteReference"/>
          <w:rFonts w:asciiTheme="majorBidi" w:hAnsiTheme="majorBidi" w:cstheme="majorBidi"/>
        </w:rPr>
        <w:footnoteRef/>
      </w:r>
      <w:r w:rsidRPr="00DD5220">
        <w:rPr>
          <w:rFonts w:asciiTheme="majorBidi" w:hAnsiTheme="majorBidi" w:cstheme="majorBidi"/>
        </w:rPr>
        <w:t xml:space="preserve"> </w:t>
      </w:r>
      <w:r w:rsidR="006546A3" w:rsidRPr="00DD5220">
        <w:rPr>
          <w:rFonts w:asciiTheme="majorBidi" w:hAnsiTheme="majorBidi" w:cstheme="majorBidi"/>
          <w:lang w:val="en-US"/>
        </w:rPr>
        <w:t xml:space="preserve">M. Segal, </w:t>
      </w:r>
      <w:r w:rsidR="006546A3" w:rsidRPr="00DD5220">
        <w:rPr>
          <w:rFonts w:asciiTheme="majorBidi" w:hAnsiTheme="majorBidi" w:cstheme="majorBidi"/>
          <w:i/>
          <w:iCs/>
          <w:lang w:val="en-US"/>
        </w:rPr>
        <w:t>Dreams, Riddles and Visions: Textual, Contextual and Intertextual Approaches to the Book of Daniel</w:t>
      </w:r>
      <w:r w:rsidR="006546A3" w:rsidRPr="00DD5220">
        <w:rPr>
          <w:rFonts w:asciiTheme="majorBidi" w:hAnsiTheme="majorBidi" w:cstheme="majorBidi"/>
          <w:lang w:val="en-US"/>
        </w:rPr>
        <w:t xml:space="preserve">) Berlin-Boston: 2016), pp. 112-114; Y. </w:t>
      </w:r>
      <w:proofErr w:type="spellStart"/>
      <w:r w:rsidR="006546A3" w:rsidRPr="00DD5220">
        <w:rPr>
          <w:rFonts w:asciiTheme="majorBidi" w:hAnsiTheme="majorBidi" w:cstheme="majorBidi"/>
          <w:lang w:val="en-US"/>
        </w:rPr>
        <w:t>Zakovitz</w:t>
      </w:r>
      <w:proofErr w:type="spellEnd"/>
      <w:r w:rsidR="006546A3" w:rsidRPr="00DD5220">
        <w:rPr>
          <w:rFonts w:asciiTheme="majorBidi" w:hAnsiTheme="majorBidi" w:cstheme="majorBidi"/>
          <w:lang w:val="en-US"/>
        </w:rPr>
        <w:t>, “‘Etz ha-</w:t>
      </w:r>
      <w:proofErr w:type="spellStart"/>
      <w:r w:rsidR="006546A3" w:rsidRPr="00DD5220">
        <w:rPr>
          <w:rFonts w:asciiTheme="majorBidi" w:hAnsiTheme="majorBidi" w:cstheme="majorBidi"/>
          <w:lang w:val="en-US"/>
        </w:rPr>
        <w:t>Daat</w:t>
      </w:r>
      <w:proofErr w:type="spellEnd"/>
      <w:r w:rsidR="006546A3" w:rsidRPr="00DD5220">
        <w:rPr>
          <w:rFonts w:asciiTheme="majorBidi" w:hAnsiTheme="majorBidi" w:cstheme="majorBidi"/>
          <w:lang w:val="en-US"/>
        </w:rPr>
        <w:t xml:space="preserve"> Hu ‘Etz ha-</w:t>
      </w:r>
      <w:proofErr w:type="spellStart"/>
      <w:r w:rsidR="006546A3" w:rsidRPr="00DD5220">
        <w:rPr>
          <w:rFonts w:asciiTheme="majorBidi" w:hAnsiTheme="majorBidi" w:cstheme="majorBidi"/>
          <w:lang w:val="en-US"/>
        </w:rPr>
        <w:t>Hayyim</w:t>
      </w:r>
      <w:proofErr w:type="spellEnd"/>
      <w:r w:rsidR="006546A3" w:rsidRPr="00DD5220">
        <w:rPr>
          <w:rFonts w:asciiTheme="majorBidi" w:hAnsiTheme="majorBidi" w:cstheme="majorBidi"/>
          <w:lang w:val="en-US"/>
        </w:rPr>
        <w:t xml:space="preserve">?” in: R. </w:t>
      </w:r>
      <w:proofErr w:type="spellStart"/>
      <w:r w:rsidR="006546A3" w:rsidRPr="00DD5220">
        <w:rPr>
          <w:rFonts w:asciiTheme="majorBidi" w:hAnsiTheme="majorBidi" w:cstheme="majorBidi"/>
          <w:lang w:val="en-US"/>
        </w:rPr>
        <w:t>Elior</w:t>
      </w:r>
      <w:proofErr w:type="spellEnd"/>
      <w:r w:rsidR="006546A3" w:rsidRPr="00DD5220">
        <w:rPr>
          <w:rFonts w:asciiTheme="majorBidi" w:hAnsiTheme="majorBidi" w:cstheme="majorBidi"/>
          <w:lang w:val="en-US"/>
        </w:rPr>
        <w:t xml:space="preserve"> (ed.), </w:t>
      </w:r>
      <w:r w:rsidR="006546A3" w:rsidRPr="00DD5220">
        <w:rPr>
          <w:rFonts w:asciiTheme="majorBidi" w:hAnsiTheme="majorBidi" w:cstheme="majorBidi"/>
          <w:i/>
          <w:iCs/>
          <w:lang w:val="en-US"/>
        </w:rPr>
        <w:t>Gan ‘Eden mi-</w:t>
      </w:r>
      <w:proofErr w:type="spellStart"/>
      <w:r w:rsidR="006546A3" w:rsidRPr="00DD5220">
        <w:rPr>
          <w:rFonts w:asciiTheme="majorBidi" w:hAnsiTheme="majorBidi" w:cstheme="majorBidi"/>
          <w:i/>
          <w:iCs/>
          <w:lang w:val="en-US"/>
        </w:rPr>
        <w:t>Kedem</w:t>
      </w:r>
      <w:proofErr w:type="spellEnd"/>
      <w:r w:rsidR="006546A3" w:rsidRPr="00DD5220">
        <w:rPr>
          <w:rFonts w:asciiTheme="majorBidi" w:hAnsiTheme="majorBidi" w:cstheme="majorBidi"/>
          <w:i/>
          <w:iCs/>
          <w:lang w:val="en-US"/>
        </w:rPr>
        <w:t xml:space="preserve"> – </w:t>
      </w:r>
      <w:proofErr w:type="spellStart"/>
      <w:r w:rsidR="006546A3" w:rsidRPr="00DD5220">
        <w:rPr>
          <w:rFonts w:asciiTheme="majorBidi" w:hAnsiTheme="majorBidi" w:cstheme="majorBidi"/>
          <w:i/>
          <w:iCs/>
          <w:lang w:val="en-US"/>
        </w:rPr>
        <w:t>Masorot</w:t>
      </w:r>
      <w:proofErr w:type="spellEnd"/>
      <w:r w:rsidR="006546A3" w:rsidRPr="00DD5220">
        <w:rPr>
          <w:rFonts w:asciiTheme="majorBidi" w:hAnsiTheme="majorBidi" w:cstheme="majorBidi"/>
          <w:i/>
          <w:iCs/>
          <w:lang w:val="en-US"/>
        </w:rPr>
        <w:t xml:space="preserve"> Gan ‘Eden be-Yisrael u-</w:t>
      </w:r>
      <w:proofErr w:type="spellStart"/>
      <w:r w:rsidR="006546A3" w:rsidRPr="00DD5220">
        <w:rPr>
          <w:rFonts w:asciiTheme="majorBidi" w:hAnsiTheme="majorBidi" w:cstheme="majorBidi"/>
          <w:i/>
          <w:iCs/>
          <w:lang w:val="en-US"/>
        </w:rPr>
        <w:t>va</w:t>
      </w:r>
      <w:proofErr w:type="spellEnd"/>
      <w:r w:rsidR="006546A3" w:rsidRPr="00DD5220">
        <w:rPr>
          <w:rFonts w:asciiTheme="majorBidi" w:hAnsiTheme="majorBidi" w:cstheme="majorBidi"/>
          <w:i/>
          <w:iCs/>
          <w:lang w:val="en-US"/>
        </w:rPr>
        <w:t>-‘</w:t>
      </w:r>
      <w:proofErr w:type="spellStart"/>
      <w:r w:rsidR="006546A3" w:rsidRPr="00DD5220">
        <w:rPr>
          <w:rFonts w:asciiTheme="majorBidi" w:hAnsiTheme="majorBidi" w:cstheme="majorBidi"/>
          <w:i/>
          <w:iCs/>
          <w:lang w:val="en-US"/>
        </w:rPr>
        <w:t>Amim</w:t>
      </w:r>
      <w:proofErr w:type="spellEnd"/>
      <w:r w:rsidR="006546A3" w:rsidRPr="00DD5220">
        <w:rPr>
          <w:rFonts w:asciiTheme="majorBidi" w:hAnsiTheme="majorBidi" w:cstheme="majorBidi"/>
          <w:lang w:val="en-US"/>
        </w:rPr>
        <w:t xml:space="preserve"> (Hebrew; Jerusalem, 2010), pp. 63-70 (p. 68 </w:t>
      </w:r>
      <w:proofErr w:type="spellStart"/>
      <w:r w:rsidR="006546A3" w:rsidRPr="00DD5220">
        <w:rPr>
          <w:rFonts w:asciiTheme="majorBidi" w:hAnsiTheme="majorBidi" w:cstheme="majorBidi"/>
          <w:lang w:val="en-US"/>
        </w:rPr>
        <w:t>ftnt</w:t>
      </w:r>
      <w:proofErr w:type="spellEnd"/>
      <w:r w:rsidR="006546A3" w:rsidRPr="00DD5220">
        <w:rPr>
          <w:rFonts w:asciiTheme="majorBidi" w:hAnsiTheme="majorBidi" w:cstheme="majorBidi"/>
          <w:lang w:val="en-US"/>
        </w:rPr>
        <w:t>. 15).</w:t>
      </w:r>
    </w:p>
  </w:footnote>
  <w:footnote w:id="8">
    <w:p w14:paraId="655A940D" w14:textId="7EDC697A" w:rsidR="00EE0281" w:rsidRPr="00DD5220" w:rsidRDefault="00EE0281">
      <w:pPr>
        <w:pStyle w:val="FootnoteText"/>
        <w:rPr>
          <w:rFonts w:asciiTheme="majorBidi" w:hAnsiTheme="majorBidi" w:cstheme="majorBidi"/>
          <w:lang w:val="en-US"/>
        </w:rPr>
      </w:pPr>
      <w:r w:rsidRPr="00DD5220">
        <w:rPr>
          <w:rStyle w:val="FootnoteReference"/>
          <w:rFonts w:asciiTheme="majorBidi" w:hAnsiTheme="majorBidi" w:cstheme="majorBidi"/>
        </w:rPr>
        <w:footnoteRef/>
      </w:r>
      <w:r w:rsidRPr="00DD5220">
        <w:rPr>
          <w:rFonts w:asciiTheme="majorBidi" w:hAnsiTheme="majorBidi" w:cstheme="majorBidi"/>
        </w:rPr>
        <w:t xml:space="preserve"> </w:t>
      </w:r>
      <w:r w:rsidR="007D34FD" w:rsidRPr="00DD5220">
        <w:rPr>
          <w:rFonts w:asciiTheme="majorBidi" w:hAnsiTheme="majorBidi" w:cstheme="majorBidi"/>
          <w:lang w:val="en-US"/>
        </w:rPr>
        <w:t>For detailed description</w:t>
      </w:r>
      <w:r w:rsidR="00DD5220" w:rsidRPr="00DD5220">
        <w:rPr>
          <w:rFonts w:asciiTheme="majorBidi" w:hAnsiTheme="majorBidi" w:cstheme="majorBidi"/>
          <w:lang w:val="en-US"/>
        </w:rPr>
        <w:t>s</w:t>
      </w:r>
      <w:r w:rsidR="007D34FD" w:rsidRPr="00DD5220">
        <w:rPr>
          <w:rFonts w:asciiTheme="majorBidi" w:hAnsiTheme="majorBidi" w:cstheme="majorBidi"/>
          <w:lang w:val="en-US"/>
        </w:rPr>
        <w:t xml:space="preserve"> of this and other proposed divisions </w:t>
      </w:r>
      <w:r w:rsidR="00DD5220" w:rsidRPr="00DD5220">
        <w:rPr>
          <w:rFonts w:asciiTheme="majorBidi" w:hAnsiTheme="majorBidi" w:cstheme="majorBidi"/>
          <w:lang w:val="en-US"/>
        </w:rPr>
        <w:t xml:space="preserve">see N. Golan, </w:t>
      </w:r>
      <w:proofErr w:type="spellStart"/>
      <w:r w:rsidR="00DD5220" w:rsidRPr="00DD5220">
        <w:rPr>
          <w:rFonts w:asciiTheme="majorBidi" w:hAnsiTheme="majorBidi" w:cstheme="majorBidi"/>
          <w:i/>
          <w:iCs/>
          <w:lang w:val="en-US"/>
        </w:rPr>
        <w:t>Sippurei</w:t>
      </w:r>
      <w:proofErr w:type="spellEnd"/>
      <w:r w:rsidR="00DD5220" w:rsidRPr="00DD5220">
        <w:rPr>
          <w:rFonts w:asciiTheme="majorBidi" w:hAnsiTheme="majorBidi" w:cstheme="majorBidi"/>
          <w:i/>
          <w:iCs/>
          <w:lang w:val="en-US"/>
        </w:rPr>
        <w:t xml:space="preserve"> Daniel – </w:t>
      </w:r>
      <w:proofErr w:type="spellStart"/>
      <w:r w:rsidR="00DD5220" w:rsidRPr="00DD5220">
        <w:rPr>
          <w:rFonts w:asciiTheme="majorBidi" w:hAnsiTheme="majorBidi" w:cstheme="majorBidi"/>
          <w:i/>
          <w:iCs/>
          <w:lang w:val="en-US"/>
        </w:rPr>
        <w:t>Nituah</w:t>
      </w:r>
      <w:proofErr w:type="spellEnd"/>
      <w:r w:rsidR="00DD5220" w:rsidRPr="00DD5220">
        <w:rPr>
          <w:rFonts w:asciiTheme="majorBidi" w:hAnsiTheme="majorBidi" w:cstheme="majorBidi"/>
          <w:i/>
          <w:iCs/>
          <w:lang w:val="en-US"/>
        </w:rPr>
        <w:t xml:space="preserve"> </w:t>
      </w:r>
      <w:proofErr w:type="spellStart"/>
      <w:r w:rsidR="00DD5220" w:rsidRPr="00DD5220">
        <w:rPr>
          <w:rFonts w:asciiTheme="majorBidi" w:hAnsiTheme="majorBidi" w:cstheme="majorBidi"/>
          <w:i/>
          <w:iCs/>
          <w:lang w:val="en-US"/>
        </w:rPr>
        <w:t>Sifruti</w:t>
      </w:r>
      <w:proofErr w:type="spellEnd"/>
      <w:r w:rsidR="00DD5220" w:rsidRPr="00DD5220">
        <w:rPr>
          <w:rFonts w:asciiTheme="majorBidi" w:hAnsiTheme="majorBidi" w:cstheme="majorBidi"/>
          <w:i/>
          <w:iCs/>
          <w:lang w:val="en-US"/>
        </w:rPr>
        <w:t xml:space="preserve"> </w:t>
      </w:r>
      <w:proofErr w:type="spellStart"/>
      <w:r w:rsidR="00DD5220" w:rsidRPr="00DD5220">
        <w:rPr>
          <w:rFonts w:asciiTheme="majorBidi" w:hAnsiTheme="majorBidi" w:cstheme="majorBidi"/>
          <w:i/>
          <w:iCs/>
          <w:lang w:val="en-US"/>
        </w:rPr>
        <w:t>shel</w:t>
      </w:r>
      <w:proofErr w:type="spellEnd"/>
      <w:r w:rsidR="00DD5220" w:rsidRPr="00DD5220">
        <w:rPr>
          <w:rFonts w:asciiTheme="majorBidi" w:hAnsiTheme="majorBidi" w:cstheme="majorBidi"/>
          <w:i/>
          <w:iCs/>
          <w:lang w:val="en-US"/>
        </w:rPr>
        <w:t xml:space="preserve"> Daniel 1-6</w:t>
      </w:r>
      <w:r w:rsidR="00DD5220" w:rsidRPr="00DD5220">
        <w:rPr>
          <w:rFonts w:asciiTheme="majorBidi" w:hAnsiTheme="majorBidi" w:cstheme="majorBidi"/>
          <w:lang w:val="en-US"/>
        </w:rPr>
        <w:t xml:space="preserve"> (Hebrew), PhD Diss. (Ramat Gan: Bar </w:t>
      </w:r>
      <w:proofErr w:type="spellStart"/>
      <w:r w:rsidR="00DD5220" w:rsidRPr="00DD5220">
        <w:rPr>
          <w:rFonts w:asciiTheme="majorBidi" w:hAnsiTheme="majorBidi" w:cstheme="majorBidi"/>
          <w:lang w:val="en-US"/>
        </w:rPr>
        <w:t>Ilan</w:t>
      </w:r>
      <w:proofErr w:type="spellEnd"/>
      <w:r w:rsidR="00DD5220" w:rsidRPr="00DD5220">
        <w:rPr>
          <w:rFonts w:asciiTheme="majorBidi" w:hAnsiTheme="majorBidi" w:cstheme="majorBidi"/>
          <w:lang w:val="en-US"/>
        </w:rPr>
        <w:t xml:space="preserve"> University, 2017), pp. 130-136.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C5F43"/>
    <w:multiLevelType w:val="hybridMultilevel"/>
    <w:tmpl w:val="0A721BB4"/>
    <w:lvl w:ilvl="0" w:tplc="A4FCC3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572104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30"/>
    <w:rsid w:val="000117E6"/>
    <w:rsid w:val="000F0907"/>
    <w:rsid w:val="001158D7"/>
    <w:rsid w:val="001205C6"/>
    <w:rsid w:val="00144787"/>
    <w:rsid w:val="00173863"/>
    <w:rsid w:val="0019012A"/>
    <w:rsid w:val="00214C5D"/>
    <w:rsid w:val="003272B8"/>
    <w:rsid w:val="003461EC"/>
    <w:rsid w:val="003E51E4"/>
    <w:rsid w:val="0041754E"/>
    <w:rsid w:val="00452AE6"/>
    <w:rsid w:val="004E043A"/>
    <w:rsid w:val="004E0E63"/>
    <w:rsid w:val="005A0196"/>
    <w:rsid w:val="006546A3"/>
    <w:rsid w:val="00685F73"/>
    <w:rsid w:val="006C4D17"/>
    <w:rsid w:val="006C594A"/>
    <w:rsid w:val="00703075"/>
    <w:rsid w:val="0071323A"/>
    <w:rsid w:val="00727414"/>
    <w:rsid w:val="007D34FD"/>
    <w:rsid w:val="00810404"/>
    <w:rsid w:val="008B2B5A"/>
    <w:rsid w:val="00955BD1"/>
    <w:rsid w:val="00A94A73"/>
    <w:rsid w:val="00A96FA4"/>
    <w:rsid w:val="00B25A6F"/>
    <w:rsid w:val="00C63737"/>
    <w:rsid w:val="00C80D30"/>
    <w:rsid w:val="00CD243E"/>
    <w:rsid w:val="00D12900"/>
    <w:rsid w:val="00DC6484"/>
    <w:rsid w:val="00DD5220"/>
    <w:rsid w:val="00DE251F"/>
    <w:rsid w:val="00E032AD"/>
    <w:rsid w:val="00E13F20"/>
    <w:rsid w:val="00E24832"/>
    <w:rsid w:val="00E27FE5"/>
    <w:rsid w:val="00EE0281"/>
    <w:rsid w:val="00EE2FC9"/>
    <w:rsid w:val="00F83BA4"/>
    <w:rsid w:val="00FA7639"/>
    <w:rsid w:val="00FF2EC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33D7"/>
  <w15:chartTrackingRefBased/>
  <w15:docId w15:val="{D865326A-DE5D-4B0E-99B1-B86871CE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B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2B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B5A"/>
    <w:rPr>
      <w:sz w:val="20"/>
      <w:szCs w:val="20"/>
    </w:rPr>
  </w:style>
  <w:style w:type="character" w:styleId="FootnoteReference">
    <w:name w:val="footnote reference"/>
    <w:basedOn w:val="DefaultParagraphFont"/>
    <w:uiPriority w:val="99"/>
    <w:semiHidden/>
    <w:unhideWhenUsed/>
    <w:rsid w:val="008B2B5A"/>
    <w:rPr>
      <w:vertAlign w:val="superscript"/>
    </w:rPr>
  </w:style>
  <w:style w:type="character" w:customStyle="1" w:styleId="Heading1Char">
    <w:name w:val="Heading 1 Char"/>
    <w:basedOn w:val="DefaultParagraphFont"/>
    <w:link w:val="Heading1"/>
    <w:uiPriority w:val="9"/>
    <w:rsid w:val="008B2B5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85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F73"/>
  </w:style>
  <w:style w:type="paragraph" w:styleId="Footer">
    <w:name w:val="footer"/>
    <w:basedOn w:val="Normal"/>
    <w:link w:val="FooterChar"/>
    <w:uiPriority w:val="99"/>
    <w:unhideWhenUsed/>
    <w:rsid w:val="00685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F73"/>
  </w:style>
  <w:style w:type="character" w:styleId="Hyperlink">
    <w:name w:val="Hyperlink"/>
    <w:basedOn w:val="DefaultParagraphFont"/>
    <w:uiPriority w:val="99"/>
    <w:unhideWhenUsed/>
    <w:rsid w:val="0071323A"/>
    <w:rPr>
      <w:color w:val="0563C1" w:themeColor="hyperlink"/>
      <w:u w:val="single"/>
    </w:rPr>
  </w:style>
  <w:style w:type="character" w:styleId="UnresolvedMention">
    <w:name w:val="Unresolved Mention"/>
    <w:basedOn w:val="DefaultParagraphFont"/>
    <w:uiPriority w:val="99"/>
    <w:semiHidden/>
    <w:unhideWhenUsed/>
    <w:rsid w:val="0071323A"/>
    <w:rPr>
      <w:color w:val="605E5C"/>
      <w:shd w:val="clear" w:color="auto" w:fill="E1DFDD"/>
    </w:rPr>
  </w:style>
  <w:style w:type="paragraph" w:styleId="ListParagraph">
    <w:name w:val="List Paragraph"/>
    <w:basedOn w:val="Normal"/>
    <w:uiPriority w:val="34"/>
    <w:qFormat/>
    <w:rsid w:val="00FF2EC0"/>
    <w:pPr>
      <w:ind w:left="720"/>
      <w:contextualSpacing/>
    </w:pPr>
  </w:style>
  <w:style w:type="character" w:styleId="CommentReference">
    <w:name w:val="annotation reference"/>
    <w:basedOn w:val="DefaultParagraphFont"/>
    <w:uiPriority w:val="99"/>
    <w:semiHidden/>
    <w:unhideWhenUsed/>
    <w:rsid w:val="00EE2FC9"/>
    <w:rPr>
      <w:sz w:val="16"/>
      <w:szCs w:val="16"/>
    </w:rPr>
  </w:style>
  <w:style w:type="paragraph" w:styleId="CommentText">
    <w:name w:val="annotation text"/>
    <w:basedOn w:val="Normal"/>
    <w:link w:val="CommentTextChar"/>
    <w:uiPriority w:val="99"/>
    <w:unhideWhenUsed/>
    <w:rsid w:val="00EE2FC9"/>
    <w:pPr>
      <w:spacing w:line="240" w:lineRule="auto"/>
    </w:pPr>
    <w:rPr>
      <w:sz w:val="20"/>
      <w:szCs w:val="20"/>
    </w:rPr>
  </w:style>
  <w:style w:type="character" w:customStyle="1" w:styleId="CommentTextChar">
    <w:name w:val="Comment Text Char"/>
    <w:basedOn w:val="DefaultParagraphFont"/>
    <w:link w:val="CommentText"/>
    <w:uiPriority w:val="99"/>
    <w:rsid w:val="00EE2FC9"/>
    <w:rPr>
      <w:sz w:val="20"/>
      <w:szCs w:val="20"/>
    </w:rPr>
  </w:style>
  <w:style w:type="paragraph" w:styleId="CommentSubject">
    <w:name w:val="annotation subject"/>
    <w:basedOn w:val="CommentText"/>
    <w:next w:val="CommentText"/>
    <w:link w:val="CommentSubjectChar"/>
    <w:uiPriority w:val="99"/>
    <w:semiHidden/>
    <w:unhideWhenUsed/>
    <w:rsid w:val="00EE2FC9"/>
    <w:rPr>
      <w:b/>
      <w:bCs/>
    </w:rPr>
  </w:style>
  <w:style w:type="character" w:customStyle="1" w:styleId="CommentSubjectChar">
    <w:name w:val="Comment Subject Char"/>
    <w:basedOn w:val="CommentTextChar"/>
    <w:link w:val="CommentSubject"/>
    <w:uiPriority w:val="99"/>
    <w:semiHidden/>
    <w:rsid w:val="00EE2F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DAA4-3F49-4905-870A-625C9631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4241</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15</cp:revision>
  <dcterms:created xsi:type="dcterms:W3CDTF">2022-07-28T06:59:00Z</dcterms:created>
  <dcterms:modified xsi:type="dcterms:W3CDTF">2022-07-31T17:51:00Z</dcterms:modified>
</cp:coreProperties>
</file>