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A88C" w14:textId="77777777" w:rsidR="00AF19A2" w:rsidRPr="001A4C5B" w:rsidRDefault="00AF19A2" w:rsidP="00F50544">
      <w:pPr>
        <w:spacing w:line="360" w:lineRule="auto"/>
        <w:jc w:val="center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>Is EMG flowmetry with a urethral catheter during the pressure flow phase a reliable test in children? A comparative study between EMG flowmetry with and without a catheter</w:t>
      </w:r>
    </w:p>
    <w:p w14:paraId="284AB3DD" w14:textId="77777777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</w:p>
    <w:p w14:paraId="286B2F6C" w14:textId="35FFEE63" w:rsidR="00AF19A2" w:rsidRPr="00F50544" w:rsidRDefault="00F50544" w:rsidP="00F50544">
      <w:pPr>
        <w:spacing w:line="360" w:lineRule="auto"/>
        <w:jc w:val="both"/>
        <w:rPr>
          <w:rFonts w:asciiTheme="majorBidi" w:hAnsiTheme="majorBidi" w:cstheme="majorBidi"/>
          <w:u w:val="single"/>
          <w:lang w:val="en-US"/>
        </w:rPr>
      </w:pPr>
      <w:r>
        <w:rPr>
          <w:rFonts w:asciiTheme="majorBidi" w:hAnsiTheme="majorBidi" w:cstheme="majorBidi"/>
          <w:u w:val="single"/>
          <w:lang w:val="en-US"/>
        </w:rPr>
        <w:t>Abstract</w:t>
      </w:r>
    </w:p>
    <w:p w14:paraId="2B320E98" w14:textId="3A95BFD0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Background: EMG flowmetry is an essential step in pressure flow assessment. In the guidelines of the International Children's Continence Society, it is stated that catheters with a diameter of Fr 6 or Fr 7 do not cause obstruction of the urethra. In view of </w:t>
      </w:r>
      <w:r w:rsidR="001A4C5B">
        <w:rPr>
          <w:rFonts w:asciiTheme="majorBidi" w:hAnsiTheme="majorBidi" w:cstheme="majorBidi"/>
          <w:lang w:val="en-US"/>
        </w:rPr>
        <w:t xml:space="preserve">a </w:t>
      </w:r>
      <w:r w:rsidRPr="001A4C5B">
        <w:rPr>
          <w:rFonts w:asciiTheme="majorBidi" w:hAnsiTheme="majorBidi" w:cstheme="majorBidi"/>
        </w:rPr>
        <w:t>different impression from tests done at our institution, the accuracy level of the EMG flowmetry test with a urethral catheter in children was evaluated, compared to the same test without a catheter.</w:t>
      </w:r>
    </w:p>
    <w:p w14:paraId="0C9BA4E6" w14:textId="1DEC6F26" w:rsidR="00AF19A2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Methods: A retrospective study in children who underwent urodynamic evaluation at our institution in the years 8/2018-7/2022. A comparison was made in urination curves and pelvic floor muscle activity between EMG uroflowmetry with a catheter and a non-invasive test. Non-invasive EMG </w:t>
      </w:r>
      <w:r w:rsidR="007C07FA" w:rsidRPr="001A4C5B">
        <w:rPr>
          <w:rFonts w:asciiTheme="majorBidi" w:hAnsiTheme="majorBidi" w:cstheme="majorBidi"/>
          <w:lang w:val="en-US"/>
        </w:rPr>
        <w:t>u</w:t>
      </w:r>
      <w:r w:rsidRPr="001A4C5B">
        <w:rPr>
          <w:rFonts w:asciiTheme="majorBidi" w:hAnsiTheme="majorBidi" w:cstheme="majorBidi"/>
        </w:rPr>
        <w:t>roflowmetry was chosen as the gold standard.</w:t>
      </w:r>
    </w:p>
    <w:p w14:paraId="2DA5ED0E" w14:textId="42493647" w:rsidR="007C07FA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Results: Out of 104 children, 34 children (33%) were able to urinate only </w:t>
      </w:r>
      <w:r w:rsidR="007C07FA" w:rsidRPr="001A4C5B">
        <w:rPr>
          <w:rFonts w:asciiTheme="majorBidi" w:hAnsiTheme="majorBidi" w:cstheme="majorBidi"/>
          <w:lang w:val="en-US"/>
        </w:rPr>
        <w:t>in</w:t>
      </w:r>
      <w:r w:rsidRPr="001A4C5B">
        <w:rPr>
          <w:rFonts w:asciiTheme="majorBidi" w:hAnsiTheme="majorBidi" w:cstheme="majorBidi"/>
        </w:rPr>
        <w:t xml:space="preserve"> non-invasive EMG uroflowmetry. The percentage of boys who failed to </w:t>
      </w:r>
      <w:commentRangeStart w:id="0"/>
      <w:r w:rsidRPr="001A4C5B">
        <w:rPr>
          <w:rFonts w:asciiTheme="majorBidi" w:hAnsiTheme="majorBidi" w:cstheme="majorBidi"/>
        </w:rPr>
        <w:t>empty</w:t>
      </w:r>
      <w:commentRangeEnd w:id="0"/>
      <w:r w:rsidR="00991BB1">
        <w:rPr>
          <w:rStyle w:val="CommentReference"/>
        </w:rPr>
        <w:commentReference w:id="0"/>
      </w:r>
      <w:r w:rsidRPr="001A4C5B">
        <w:rPr>
          <w:rFonts w:asciiTheme="majorBidi" w:hAnsiTheme="majorBidi" w:cstheme="majorBidi"/>
        </w:rPr>
        <w:t xml:space="preserve"> with a catheter was significantly higher compared to the percentage of girls (54% vs 13%, p-value&lt;0.001). Out of 70 children, a normal bell-shaped urinary curve was found in 13 (18%) versus 33 (47%) in invasive and non-invasive EMG uroflowmetry, respectively (p-value = 0.02). The EMG uroflowmetry test with the catheter demonstrated a specificity of 39% (95% CI 23-57), and a positive predictive value (PPV) of 61% (95% CI 53-67) in finding urine curves that are not bell-shaped. Relaxation of the pelvic floor muscles was found in 21 (30%) versus 39 (55%) in invasive and non-invasive EMG uroflowmetry respectively (p-value=0.5).</w:t>
      </w:r>
    </w:p>
    <w:p w14:paraId="208BA6F1" w14:textId="345D06C1" w:rsidR="00783193" w:rsidRPr="001A4C5B" w:rsidRDefault="00AF19A2" w:rsidP="00F50544">
      <w:pPr>
        <w:spacing w:line="360" w:lineRule="auto"/>
        <w:jc w:val="both"/>
        <w:rPr>
          <w:rFonts w:asciiTheme="majorBidi" w:hAnsiTheme="majorBidi" w:cstheme="majorBidi"/>
        </w:rPr>
      </w:pPr>
      <w:r w:rsidRPr="001A4C5B">
        <w:rPr>
          <w:rFonts w:asciiTheme="majorBidi" w:hAnsiTheme="majorBidi" w:cstheme="majorBidi"/>
        </w:rPr>
        <w:t xml:space="preserve">Conclusions: The level of accuracy of EMG uroflowmetry with a catheter in children, </w:t>
      </w:r>
      <w:r w:rsidR="007C07FA" w:rsidRPr="001A4C5B">
        <w:rPr>
          <w:rFonts w:asciiTheme="majorBidi" w:hAnsiTheme="majorBidi" w:cstheme="majorBidi"/>
          <w:lang w:val="en-US"/>
        </w:rPr>
        <w:t xml:space="preserve">primarily </w:t>
      </w:r>
      <w:r w:rsidRPr="001A4C5B">
        <w:rPr>
          <w:rFonts w:asciiTheme="majorBidi" w:hAnsiTheme="majorBidi" w:cstheme="majorBidi"/>
        </w:rPr>
        <w:t>in boys, compared to the non-invasive test is not good and may pose a problem in the diagnosis and the treatment derived from it. We recommend considering the completion of non-invasive EMG uroflowmetry in cases where the child refused to urinate or in cases where a pathology was found that requires a change in treatment.</w:t>
      </w:r>
    </w:p>
    <w:sectPr w:rsidR="00783193" w:rsidRPr="001A4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ris Karev" w:date="2022-10-04T12:01:00Z" w:initials="IK">
    <w:p w14:paraId="50729496" w14:textId="77777777" w:rsidR="00991BB1" w:rsidRDefault="00991BB1" w:rsidP="00273CD7">
      <w:r>
        <w:rPr>
          <w:rStyle w:val="CommentReference"/>
        </w:rPr>
        <w:annotationRef/>
      </w:r>
      <w:r>
        <w:rPr>
          <w:sz w:val="20"/>
          <w:szCs w:val="20"/>
        </w:rPr>
        <w:t>I would suggest adding “their bladders” for clarification of the content.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7294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69F23" w16cex:dateUtc="2022-10-04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729496" w16cid:durableId="26E69F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is Karev">
    <w15:presenceInfo w15:providerId="Windows Live" w15:userId="735b8606811ae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A2"/>
    <w:rsid w:val="001A4C5B"/>
    <w:rsid w:val="00783193"/>
    <w:rsid w:val="007C07FA"/>
    <w:rsid w:val="00991BB1"/>
    <w:rsid w:val="00AF19A2"/>
    <w:rsid w:val="00F50544"/>
    <w:rsid w:val="00FE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AE747"/>
  <w15:chartTrackingRefBased/>
  <w15:docId w15:val="{3AE340F1-9BD7-7543-8E23-E3CABCC0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1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B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B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B05962-EF85-3641-8289-3B5EF721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1812</Characters>
  <Application>Microsoft Office Word</Application>
  <DocSecurity>0</DocSecurity>
  <Lines>34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Karev</dc:creator>
  <cp:keywords/>
  <dc:description/>
  <cp:lastModifiedBy>Iris Karev</cp:lastModifiedBy>
  <cp:revision>2</cp:revision>
  <dcterms:created xsi:type="dcterms:W3CDTF">2022-10-04T08:13:00Z</dcterms:created>
  <dcterms:modified xsi:type="dcterms:W3CDTF">2022-10-04T09:02:00Z</dcterms:modified>
</cp:coreProperties>
</file>