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2E20F" w14:textId="77777777" w:rsidR="009F1EFE" w:rsidRDefault="009F1EFE" w:rsidP="009F1EFE">
      <w:pPr>
        <w:spacing w:before="120" w:after="120" w:line="360" w:lineRule="auto"/>
        <w:rPr>
          <w:rFonts w:asciiTheme="majorBidi" w:hAnsiTheme="majorBidi" w:cstheme="majorBidi"/>
          <w:b/>
          <w:bCs/>
        </w:rPr>
      </w:pPr>
      <w:r w:rsidRPr="0055692F">
        <w:rPr>
          <w:rFonts w:asciiTheme="majorBidi" w:hAnsiTheme="majorBidi" w:cstheme="majorBidi"/>
          <w:b/>
          <w:bCs/>
        </w:rPr>
        <w:t>The role of self-efficacy and collective efficacy in climate change emotional and behavioral responses</w:t>
      </w:r>
    </w:p>
    <w:p w14:paraId="4CF0C81E" w14:textId="28AC4D77" w:rsidR="004D775F" w:rsidRDefault="004D775F" w:rsidP="004D775F">
      <w:pPr>
        <w:spacing w:before="100" w:beforeAutospacing="1" w:after="100" w:afterAutospacing="1" w:line="360" w:lineRule="auto"/>
        <w:jc w:val="both"/>
        <w:rPr>
          <w:rFonts w:asciiTheme="majorBidi" w:eastAsia="Times New Roman" w:hAnsiTheme="majorBidi" w:cstheme="majorBidi"/>
          <w:b/>
          <w:bCs/>
        </w:rPr>
      </w:pPr>
      <w:r>
        <w:rPr>
          <w:rFonts w:asciiTheme="majorBidi" w:eastAsia="Times New Roman" w:hAnsiTheme="majorBidi" w:cstheme="majorBidi"/>
          <w:b/>
          <w:bCs/>
        </w:rPr>
        <w:t>Summary comments</w:t>
      </w:r>
    </w:p>
    <w:p w14:paraId="0C5C499E" w14:textId="469506F0" w:rsidR="00285250" w:rsidRDefault="006D331C"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I have reviewed your ISF proposal and made </w:t>
      </w:r>
      <w:r w:rsidR="001E3F42">
        <w:rPr>
          <w:rFonts w:asciiTheme="majorBidi" w:eastAsia="Times New Roman" w:hAnsiTheme="majorBidi" w:cstheme="majorBidi"/>
        </w:rPr>
        <w:t>many</w:t>
      </w:r>
      <w:r>
        <w:rPr>
          <w:rFonts w:asciiTheme="majorBidi" w:eastAsia="Times New Roman" w:hAnsiTheme="majorBidi" w:cstheme="majorBidi"/>
        </w:rPr>
        <w:t xml:space="preserve"> detailed comments/suggestions</w:t>
      </w:r>
      <w:r w:rsidR="00285250">
        <w:rPr>
          <w:rFonts w:asciiTheme="majorBidi" w:eastAsia="Times New Roman" w:hAnsiTheme="majorBidi" w:cstheme="majorBidi"/>
        </w:rPr>
        <w:t xml:space="preserve">. I have also tried to </w:t>
      </w:r>
      <w:r w:rsidR="009F1EFE">
        <w:rPr>
          <w:rFonts w:asciiTheme="majorBidi" w:eastAsia="Times New Roman" w:hAnsiTheme="majorBidi" w:cstheme="majorBidi"/>
        </w:rPr>
        <w:t xml:space="preserve">simplify/reduce some of the text </w:t>
      </w:r>
      <w:r w:rsidR="00285250">
        <w:rPr>
          <w:rFonts w:asciiTheme="majorBidi" w:eastAsia="Times New Roman" w:hAnsiTheme="majorBidi" w:cstheme="majorBidi"/>
        </w:rPr>
        <w:t>to free up some space</w:t>
      </w:r>
      <w:r>
        <w:rPr>
          <w:rFonts w:asciiTheme="majorBidi" w:eastAsia="Times New Roman" w:hAnsiTheme="majorBidi" w:cstheme="majorBidi"/>
        </w:rPr>
        <w:t xml:space="preserve">. </w:t>
      </w:r>
    </w:p>
    <w:p w14:paraId="7DBD121A" w14:textId="25E2E447" w:rsidR="006D331C" w:rsidRDefault="006D331C" w:rsidP="006D331C">
      <w:p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Here are the ‘big picture’ issues that I think you need to work on in order to improve your ISF submission.</w:t>
      </w:r>
    </w:p>
    <w:p w14:paraId="42C0A808" w14:textId="7D4030F3" w:rsidR="006D331C" w:rsidRDefault="009F1EFE" w:rsidP="006D331C">
      <w:pPr>
        <w:pStyle w:val="ListParagraph"/>
        <w:numPr>
          <w:ilvl w:val="0"/>
          <w:numId w:val="1"/>
        </w:num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The theoretical framework. My suggestion is that you devote much more space to explaining this framework. Your arguments concerning the novelty and interdisciplinarity of your work hinge on the fact that your framework draws from both education and psychology. Although the framework is referred to throughout the proposal, and you say you will test it empirically, there is little description of what the framework actually *is*. </w:t>
      </w:r>
    </w:p>
    <w:p w14:paraId="22A2D456" w14:textId="74340E35" w:rsidR="009F1EFE" w:rsidRDefault="009F1EFE" w:rsidP="009F1EFE">
      <w:pPr>
        <w:spacing w:before="100" w:beforeAutospacing="1" w:after="100" w:afterAutospacing="1" w:line="240" w:lineRule="auto"/>
        <w:ind w:left="720"/>
        <w:jc w:val="both"/>
        <w:rPr>
          <w:rFonts w:asciiTheme="majorBidi" w:eastAsia="Times New Roman" w:hAnsiTheme="majorBidi" w:cstheme="majorBidi"/>
        </w:rPr>
      </w:pPr>
      <w:r>
        <w:rPr>
          <w:rFonts w:asciiTheme="majorBidi" w:eastAsia="Times New Roman" w:hAnsiTheme="majorBidi" w:cstheme="majorBidi"/>
        </w:rPr>
        <w:t>On page 2, you say: “</w:t>
      </w:r>
      <w:r w:rsidRPr="009F1EFE">
        <w:rPr>
          <w:rFonts w:asciiTheme="majorBidi" w:eastAsia="Times New Roman" w:hAnsiTheme="majorBidi" w:cstheme="majorBidi"/>
        </w:rPr>
        <w:t>we will empirically test a theoretical framework that explores the relations between CC emotions, behavioral responses, and efficacy beliefs (see Figure 1). Second, we will investigate the influence of action-based and knowledge-based interventions on the efficacy beliefs, behavioral intentions, and climate emotions (see Figure 2).</w:t>
      </w:r>
      <w:r>
        <w:rPr>
          <w:rFonts w:asciiTheme="majorBidi" w:eastAsia="Times New Roman" w:hAnsiTheme="majorBidi" w:cstheme="majorBidi"/>
        </w:rPr>
        <w:t>”</w:t>
      </w:r>
    </w:p>
    <w:p w14:paraId="04EFAFA3" w14:textId="5E38114F" w:rsidR="009F1EFE" w:rsidRDefault="009F1EFE" w:rsidP="009F1EFE">
      <w:pPr>
        <w:spacing w:before="100" w:beforeAutospacing="1" w:after="100" w:afterAutospacing="1" w:line="240" w:lineRule="auto"/>
        <w:ind w:left="720"/>
        <w:jc w:val="both"/>
        <w:rPr>
          <w:rFonts w:asciiTheme="majorBidi" w:eastAsia="Times New Roman" w:hAnsiTheme="majorBidi" w:cstheme="majorBidi"/>
        </w:rPr>
      </w:pPr>
      <w:r>
        <w:rPr>
          <w:rFonts w:asciiTheme="majorBidi" w:eastAsia="Times New Roman" w:hAnsiTheme="majorBidi" w:cstheme="majorBidi"/>
        </w:rPr>
        <w:t xml:space="preserve">I was expecting to read a description of the framework: how it was developed, why these specific concepts/variables were included, </w:t>
      </w:r>
      <w:r w:rsidR="001E3F42">
        <w:rPr>
          <w:rFonts w:asciiTheme="majorBidi" w:eastAsia="Times New Roman" w:hAnsiTheme="majorBidi" w:cstheme="majorBidi"/>
        </w:rPr>
        <w:t xml:space="preserve">and </w:t>
      </w:r>
      <w:r>
        <w:rPr>
          <w:rFonts w:asciiTheme="majorBidi" w:eastAsia="Times New Roman" w:hAnsiTheme="majorBidi" w:cstheme="majorBidi"/>
        </w:rPr>
        <w:t>what the relevant literature is.</w:t>
      </w:r>
    </w:p>
    <w:p w14:paraId="0A36FA10" w14:textId="27B5040E" w:rsidR="00350056" w:rsidRDefault="00350056" w:rsidP="009F1EFE">
      <w:pPr>
        <w:spacing w:before="100" w:beforeAutospacing="1" w:after="100" w:afterAutospacing="1" w:line="240" w:lineRule="auto"/>
        <w:ind w:left="720"/>
        <w:jc w:val="both"/>
        <w:rPr>
          <w:rFonts w:asciiTheme="majorBidi" w:eastAsia="Times New Roman" w:hAnsiTheme="majorBidi" w:cstheme="majorBidi"/>
        </w:rPr>
      </w:pPr>
      <w:r>
        <w:rPr>
          <w:rFonts w:asciiTheme="majorBidi" w:eastAsia="Times New Roman" w:hAnsiTheme="majorBidi" w:cstheme="majorBidi"/>
        </w:rPr>
        <w:t xml:space="preserve">I do understand that the rest of the ‘scientific background’ section *is* a review of the literature on the constructs you include in the model, but I think there needs to be a more explicit link made. The simplest way to achieve </w:t>
      </w:r>
      <w:r w:rsidR="00430298">
        <w:rPr>
          <w:rFonts w:asciiTheme="majorBidi" w:eastAsia="Times New Roman" w:hAnsiTheme="majorBidi" w:cstheme="majorBidi"/>
        </w:rPr>
        <w:t>this would, I think, be to include a paragraph at the end of the introduction (i.e., just before “research objectives”) in which you bring all the information together and explain how it all fits into your framework (and then draw the reader’s attention to fig. 1 again).</w:t>
      </w:r>
    </w:p>
    <w:p w14:paraId="0CC4929F" w14:textId="27FCE1A9" w:rsidR="009F1EFE" w:rsidRPr="009F1EFE" w:rsidRDefault="009F1EFE" w:rsidP="009F1EFE">
      <w:pPr>
        <w:spacing w:before="100" w:beforeAutospacing="1" w:after="100" w:afterAutospacing="1" w:line="240" w:lineRule="auto"/>
        <w:ind w:left="720"/>
        <w:jc w:val="both"/>
        <w:rPr>
          <w:rFonts w:asciiTheme="majorBidi" w:eastAsia="Times New Roman" w:hAnsiTheme="majorBidi" w:cstheme="majorBidi"/>
        </w:rPr>
      </w:pPr>
      <w:r>
        <w:rPr>
          <w:rFonts w:asciiTheme="majorBidi" w:eastAsia="Times New Roman" w:hAnsiTheme="majorBidi" w:cstheme="majorBidi"/>
        </w:rPr>
        <w:t>It is also hard work to try to match figure 1 to figure 2 and understand how they are related. Climate anxiety, for example, is in the theoretical framework (fig. 1) but does not appear in fig. 2</w:t>
      </w:r>
    </w:p>
    <w:p w14:paraId="75FE747E" w14:textId="77777777" w:rsidR="006020F9" w:rsidRDefault="006020F9" w:rsidP="006020F9">
      <w:pPr>
        <w:pStyle w:val="ListParagraph"/>
        <w:spacing w:before="100" w:beforeAutospacing="1" w:after="100" w:afterAutospacing="1" w:line="240" w:lineRule="auto"/>
        <w:jc w:val="both"/>
        <w:rPr>
          <w:rFonts w:asciiTheme="majorBidi" w:eastAsia="Times New Roman" w:hAnsiTheme="majorBidi" w:cstheme="majorBidi"/>
        </w:rPr>
      </w:pPr>
    </w:p>
    <w:p w14:paraId="1BF54B17" w14:textId="5176A06C" w:rsidR="006020F9" w:rsidRDefault="00430298" w:rsidP="006D331C">
      <w:pPr>
        <w:pStyle w:val="ListParagraph"/>
        <w:numPr>
          <w:ilvl w:val="0"/>
          <w:numId w:val="1"/>
        </w:num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Hypotheses. At present these lack detail. You could give more precise predictions, as well as a brief explanation of why you are making these particular predictions.</w:t>
      </w:r>
    </w:p>
    <w:p w14:paraId="36147A68" w14:textId="77777777" w:rsidR="006020F9" w:rsidRPr="006020F9" w:rsidRDefault="006020F9" w:rsidP="006020F9">
      <w:pPr>
        <w:pStyle w:val="ListParagraph"/>
        <w:rPr>
          <w:rFonts w:asciiTheme="majorBidi" w:eastAsia="Times New Roman" w:hAnsiTheme="majorBidi" w:cstheme="majorBidi"/>
        </w:rPr>
      </w:pPr>
    </w:p>
    <w:p w14:paraId="7D7C21C5" w14:textId="71F63107" w:rsidR="00430298" w:rsidRDefault="00430298" w:rsidP="00430298">
      <w:pPr>
        <w:pStyle w:val="ListParagraph"/>
        <w:numPr>
          <w:ilvl w:val="0"/>
          <w:numId w:val="1"/>
        </w:num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Preliminary results. I have noted in the main document that I think you should describe the current research you are conducting, even if you do not have the full results yet.</w:t>
      </w:r>
    </w:p>
    <w:p w14:paraId="0CC3C91D" w14:textId="77777777" w:rsidR="00D12062" w:rsidRDefault="00D12062" w:rsidP="00D12062">
      <w:pPr>
        <w:pStyle w:val="ListParagraph"/>
        <w:spacing w:before="100" w:beforeAutospacing="1" w:after="100" w:afterAutospacing="1" w:line="240" w:lineRule="auto"/>
        <w:jc w:val="both"/>
        <w:rPr>
          <w:rFonts w:asciiTheme="majorBidi" w:eastAsia="Times New Roman" w:hAnsiTheme="majorBidi" w:cstheme="majorBidi"/>
        </w:rPr>
      </w:pPr>
    </w:p>
    <w:p w14:paraId="30EB160E" w14:textId="2F6C94F8" w:rsidR="00D74F3B" w:rsidRPr="00D74F3B" w:rsidRDefault="00D74F3B" w:rsidP="00D74F3B">
      <w:pPr>
        <w:pStyle w:val="ListParagraph"/>
        <w:numPr>
          <w:ilvl w:val="0"/>
          <w:numId w:val="1"/>
        </w:num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t xml:space="preserve">You also asked me to focus on the novelty and the significance of the research. I think you have adequately emphasized both novelty and importance throughout the proposal. However, I have tried to tighten </w:t>
      </w:r>
      <w:r w:rsidR="005903FD">
        <w:rPr>
          <w:rFonts w:asciiTheme="majorBidi" w:eastAsia="Times New Roman" w:hAnsiTheme="majorBidi" w:cstheme="majorBidi"/>
        </w:rPr>
        <w:t>up the language in places to make it clearer.</w:t>
      </w:r>
    </w:p>
    <w:p w14:paraId="3387A966" w14:textId="6FD02FDC" w:rsidR="00430298" w:rsidRDefault="00430298" w:rsidP="00430298">
      <w:pPr>
        <w:pStyle w:val="ListParagraph"/>
        <w:spacing w:before="100" w:beforeAutospacing="1" w:after="100" w:afterAutospacing="1" w:line="240" w:lineRule="auto"/>
        <w:jc w:val="both"/>
        <w:rPr>
          <w:rFonts w:asciiTheme="majorBidi" w:eastAsia="Times New Roman" w:hAnsiTheme="majorBidi" w:cstheme="majorBidi"/>
        </w:rPr>
      </w:pPr>
    </w:p>
    <w:p w14:paraId="20C90069" w14:textId="5A218ECA" w:rsidR="008D21E8" w:rsidRDefault="008D21E8" w:rsidP="00430298">
      <w:pPr>
        <w:pStyle w:val="ListParagraph"/>
        <w:spacing w:before="100" w:beforeAutospacing="1" w:after="100" w:afterAutospacing="1" w:line="240" w:lineRule="auto"/>
        <w:jc w:val="both"/>
        <w:rPr>
          <w:rFonts w:asciiTheme="majorBidi" w:eastAsia="Times New Roman" w:hAnsiTheme="majorBidi" w:cstheme="majorBidi"/>
        </w:rPr>
      </w:pPr>
    </w:p>
    <w:p w14:paraId="546FC2A2" w14:textId="5E8AA63A" w:rsidR="008D21E8" w:rsidRDefault="008D21E8" w:rsidP="00430298">
      <w:pPr>
        <w:pStyle w:val="ListParagraph"/>
        <w:spacing w:before="100" w:beforeAutospacing="1" w:after="100" w:afterAutospacing="1" w:line="240" w:lineRule="auto"/>
        <w:jc w:val="both"/>
        <w:rPr>
          <w:rFonts w:asciiTheme="majorBidi" w:eastAsia="Times New Roman" w:hAnsiTheme="majorBidi" w:cstheme="majorBidi"/>
        </w:rPr>
      </w:pPr>
    </w:p>
    <w:p w14:paraId="0817F60F" w14:textId="77777777" w:rsidR="008D21E8" w:rsidRDefault="008D21E8" w:rsidP="00430298">
      <w:pPr>
        <w:pStyle w:val="ListParagraph"/>
        <w:spacing w:before="100" w:beforeAutospacing="1" w:after="100" w:afterAutospacing="1" w:line="240" w:lineRule="auto"/>
        <w:jc w:val="both"/>
        <w:rPr>
          <w:rFonts w:asciiTheme="majorBidi" w:eastAsia="Times New Roman" w:hAnsiTheme="majorBidi" w:cstheme="majorBidi"/>
        </w:rPr>
      </w:pPr>
    </w:p>
    <w:p w14:paraId="2857F349" w14:textId="40EAC5C4" w:rsidR="00430298" w:rsidRDefault="00430298" w:rsidP="00430298">
      <w:pPr>
        <w:pStyle w:val="ListParagraph"/>
        <w:numPr>
          <w:ilvl w:val="0"/>
          <w:numId w:val="1"/>
        </w:numPr>
        <w:spacing w:before="100" w:beforeAutospacing="1" w:after="100" w:afterAutospacing="1" w:line="240" w:lineRule="auto"/>
        <w:jc w:val="both"/>
        <w:rPr>
          <w:rFonts w:asciiTheme="majorBidi" w:eastAsia="Times New Roman" w:hAnsiTheme="majorBidi" w:cstheme="majorBidi"/>
        </w:rPr>
      </w:pPr>
      <w:r>
        <w:rPr>
          <w:rFonts w:asciiTheme="majorBidi" w:eastAsia="Times New Roman" w:hAnsiTheme="majorBidi" w:cstheme="majorBidi"/>
        </w:rPr>
        <w:lastRenderedPageBreak/>
        <w:t xml:space="preserve">Presentation of time schedule. I have been thinking about how best to present the 4-year plan of study in </w:t>
      </w:r>
      <w:r w:rsidR="005355B5">
        <w:rPr>
          <w:rFonts w:asciiTheme="majorBidi" w:eastAsia="Times New Roman" w:hAnsiTheme="majorBidi" w:cstheme="majorBidi"/>
        </w:rPr>
        <w:t xml:space="preserve">a </w:t>
      </w:r>
      <w:bookmarkStart w:id="0" w:name="_GoBack"/>
      <w:bookmarkEnd w:id="0"/>
      <w:r>
        <w:rPr>
          <w:rFonts w:asciiTheme="majorBidi" w:eastAsia="Times New Roman" w:hAnsiTheme="majorBidi" w:cstheme="majorBidi"/>
        </w:rPr>
        <w:t>simple table.</w:t>
      </w:r>
      <w:r w:rsidR="00683CF7">
        <w:rPr>
          <w:rFonts w:asciiTheme="majorBidi" w:eastAsia="Times New Roman" w:hAnsiTheme="majorBidi" w:cstheme="majorBidi"/>
        </w:rPr>
        <w:t xml:space="preserve"> Here is a way to present the information, but you would need four tables, one for each study:</w:t>
      </w:r>
    </w:p>
    <w:p w14:paraId="6127013E" w14:textId="77777777" w:rsidR="00430298" w:rsidRPr="00430298" w:rsidRDefault="00430298" w:rsidP="00430298">
      <w:pPr>
        <w:pStyle w:val="ListParagraph"/>
        <w:rPr>
          <w:rFonts w:asciiTheme="majorBidi" w:eastAsia="Times New Roman" w:hAnsiTheme="majorBidi" w:cstheme="majorBidi"/>
        </w:rPr>
      </w:pPr>
    </w:p>
    <w:tbl>
      <w:tblPr>
        <w:tblStyle w:val="TableGrid"/>
        <w:tblW w:w="6170" w:type="dxa"/>
        <w:tblInd w:w="720" w:type="dxa"/>
        <w:tblLayout w:type="fixed"/>
        <w:tblLook w:val="04A0" w:firstRow="1" w:lastRow="0" w:firstColumn="1" w:lastColumn="0" w:noHBand="0" w:noVBand="1"/>
      </w:tblPr>
      <w:tblGrid>
        <w:gridCol w:w="1928"/>
        <w:gridCol w:w="326"/>
        <w:gridCol w:w="326"/>
        <w:gridCol w:w="326"/>
        <w:gridCol w:w="326"/>
        <w:gridCol w:w="326"/>
        <w:gridCol w:w="326"/>
        <w:gridCol w:w="326"/>
        <w:gridCol w:w="326"/>
        <w:gridCol w:w="326"/>
        <w:gridCol w:w="436"/>
        <w:gridCol w:w="436"/>
        <w:gridCol w:w="436"/>
      </w:tblGrid>
      <w:tr w:rsidR="00683CF7" w14:paraId="52625A50" w14:textId="6CD73DE4" w:rsidTr="00683CF7">
        <w:tc>
          <w:tcPr>
            <w:tcW w:w="1928" w:type="dxa"/>
          </w:tcPr>
          <w:p w14:paraId="7AA9168B"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3D2C30A" w14:textId="3396DCF2"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w:t>
            </w:r>
          </w:p>
        </w:tc>
        <w:tc>
          <w:tcPr>
            <w:tcW w:w="326" w:type="dxa"/>
          </w:tcPr>
          <w:p w14:paraId="079129E2" w14:textId="3DA706D5"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2</w:t>
            </w:r>
          </w:p>
        </w:tc>
        <w:tc>
          <w:tcPr>
            <w:tcW w:w="326" w:type="dxa"/>
          </w:tcPr>
          <w:p w14:paraId="67006F02" w14:textId="4BBDE7D4"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3</w:t>
            </w:r>
          </w:p>
        </w:tc>
        <w:tc>
          <w:tcPr>
            <w:tcW w:w="326" w:type="dxa"/>
          </w:tcPr>
          <w:p w14:paraId="16AF8A81" w14:textId="4F7390AC"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4</w:t>
            </w:r>
          </w:p>
        </w:tc>
        <w:tc>
          <w:tcPr>
            <w:tcW w:w="326" w:type="dxa"/>
          </w:tcPr>
          <w:p w14:paraId="6761241E" w14:textId="36C38755"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5</w:t>
            </w:r>
          </w:p>
        </w:tc>
        <w:tc>
          <w:tcPr>
            <w:tcW w:w="326" w:type="dxa"/>
          </w:tcPr>
          <w:p w14:paraId="14B38804" w14:textId="062B8613"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6</w:t>
            </w:r>
          </w:p>
        </w:tc>
        <w:tc>
          <w:tcPr>
            <w:tcW w:w="326" w:type="dxa"/>
          </w:tcPr>
          <w:p w14:paraId="4675B142" w14:textId="4EC3313C"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7</w:t>
            </w:r>
          </w:p>
        </w:tc>
        <w:tc>
          <w:tcPr>
            <w:tcW w:w="326" w:type="dxa"/>
          </w:tcPr>
          <w:p w14:paraId="2C1E0679" w14:textId="3144BCB0"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8</w:t>
            </w:r>
          </w:p>
        </w:tc>
        <w:tc>
          <w:tcPr>
            <w:tcW w:w="326" w:type="dxa"/>
          </w:tcPr>
          <w:p w14:paraId="16EB0D1A" w14:textId="35078960"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9</w:t>
            </w:r>
          </w:p>
        </w:tc>
        <w:tc>
          <w:tcPr>
            <w:tcW w:w="436" w:type="dxa"/>
          </w:tcPr>
          <w:p w14:paraId="186E4DF7" w14:textId="6108F9ED"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10</w:t>
            </w:r>
          </w:p>
        </w:tc>
        <w:tc>
          <w:tcPr>
            <w:tcW w:w="436" w:type="dxa"/>
          </w:tcPr>
          <w:p w14:paraId="5AB1B334" w14:textId="4584586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11</w:t>
            </w:r>
          </w:p>
        </w:tc>
        <w:tc>
          <w:tcPr>
            <w:tcW w:w="436" w:type="dxa"/>
          </w:tcPr>
          <w:p w14:paraId="6E34ADC0" w14:textId="3A85EA9E"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12</w:t>
            </w:r>
          </w:p>
        </w:tc>
      </w:tr>
      <w:tr w:rsidR="00683CF7" w14:paraId="2DAE0212" w14:textId="75FA931C" w:rsidTr="00683CF7">
        <w:tc>
          <w:tcPr>
            <w:tcW w:w="1928" w:type="dxa"/>
          </w:tcPr>
          <w:p w14:paraId="222F8DED" w14:textId="248A298C"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Lit review</w:t>
            </w:r>
          </w:p>
        </w:tc>
        <w:tc>
          <w:tcPr>
            <w:tcW w:w="326" w:type="dxa"/>
            <w:shd w:val="clear" w:color="auto" w:fill="A6A6A6" w:themeFill="background1" w:themeFillShade="A6"/>
          </w:tcPr>
          <w:p w14:paraId="15646EEE" w14:textId="77777777" w:rsidR="00683CF7" w:rsidRPr="00683CF7" w:rsidRDefault="00683CF7" w:rsidP="00430298">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shd w:val="clear" w:color="auto" w:fill="A6A6A6" w:themeFill="background1" w:themeFillShade="A6"/>
          </w:tcPr>
          <w:p w14:paraId="49004BEB" w14:textId="77777777" w:rsidR="00683CF7" w:rsidRPr="00683CF7" w:rsidRDefault="00683CF7" w:rsidP="00430298">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tcPr>
          <w:p w14:paraId="2B6D5DB3"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DB06203"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2ACD998"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C246128"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AAFF333"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B11EA27"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50D951"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8EA9CD3"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B8F03AC"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88CC017"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r>
      <w:tr w:rsidR="00683CF7" w14:paraId="05BC849B" w14:textId="5AB20DB1" w:rsidTr="00683CF7">
        <w:tc>
          <w:tcPr>
            <w:tcW w:w="1928" w:type="dxa"/>
          </w:tcPr>
          <w:p w14:paraId="079239F2" w14:textId="39F62930"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Ethical approval</w:t>
            </w:r>
          </w:p>
        </w:tc>
        <w:tc>
          <w:tcPr>
            <w:tcW w:w="326" w:type="dxa"/>
          </w:tcPr>
          <w:p w14:paraId="0FC59E62"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B59C22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2D7B61D6"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716523A2"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014F656"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F3B1E14"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9FDC121"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6E6DCFE"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1B8B31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7BC4293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F6F4FF2"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C5ACCB5"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r>
      <w:tr w:rsidR="00683CF7" w14:paraId="6216E881" w14:textId="226C14C5" w:rsidTr="00683CF7">
        <w:tc>
          <w:tcPr>
            <w:tcW w:w="1928" w:type="dxa"/>
          </w:tcPr>
          <w:p w14:paraId="2C37E7B5" w14:textId="1F8D5F43"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Conduct interviews</w:t>
            </w:r>
          </w:p>
        </w:tc>
        <w:tc>
          <w:tcPr>
            <w:tcW w:w="326" w:type="dxa"/>
          </w:tcPr>
          <w:p w14:paraId="77C0C379"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917E60E"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4E16C8B"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70DF8F2"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2E143DB2"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598FB113"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88916D1"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E3D45DD"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FAE0587"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7659B51"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0042C6D"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3B28F557"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r>
      <w:tr w:rsidR="00683CF7" w14:paraId="06EA911F" w14:textId="2D58D6BC" w:rsidTr="00683CF7">
        <w:tc>
          <w:tcPr>
            <w:tcW w:w="1928" w:type="dxa"/>
          </w:tcPr>
          <w:p w14:paraId="23E27C40" w14:textId="426C07D8"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Analyze data</w:t>
            </w:r>
          </w:p>
        </w:tc>
        <w:tc>
          <w:tcPr>
            <w:tcW w:w="326" w:type="dxa"/>
          </w:tcPr>
          <w:p w14:paraId="42C55F7E"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8ED401D"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0C15C1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4F7E4F6"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51760B9"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CE66B41"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0EAD727C"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A6A6A6" w:themeFill="background1" w:themeFillShade="A6"/>
          </w:tcPr>
          <w:p w14:paraId="2F0DB8AB"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C7245B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432C09D"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6A142A76"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2ADF27F" w14:textId="77777777" w:rsidR="00683CF7" w:rsidRDefault="00683CF7" w:rsidP="00430298">
            <w:pPr>
              <w:pStyle w:val="ListParagraph"/>
              <w:spacing w:before="100" w:beforeAutospacing="1" w:after="100" w:afterAutospacing="1"/>
              <w:ind w:left="0"/>
              <w:jc w:val="both"/>
              <w:rPr>
                <w:rFonts w:asciiTheme="majorBidi" w:eastAsia="Times New Roman" w:hAnsiTheme="majorBidi" w:cstheme="majorBidi"/>
              </w:rPr>
            </w:pPr>
          </w:p>
        </w:tc>
      </w:tr>
    </w:tbl>
    <w:p w14:paraId="611E4417" w14:textId="77777777" w:rsidR="00430298" w:rsidRPr="00430298" w:rsidRDefault="00430298" w:rsidP="00430298">
      <w:pPr>
        <w:pStyle w:val="ListParagraph"/>
        <w:spacing w:before="100" w:beforeAutospacing="1" w:after="100" w:afterAutospacing="1" w:line="240" w:lineRule="auto"/>
        <w:jc w:val="both"/>
        <w:rPr>
          <w:rFonts w:asciiTheme="majorBidi" w:eastAsia="Times New Roman" w:hAnsiTheme="majorBidi" w:cstheme="majorBidi"/>
        </w:rPr>
      </w:pPr>
    </w:p>
    <w:p w14:paraId="2FDA0E09" w14:textId="0CEC90F1" w:rsidR="00430298" w:rsidRDefault="00683CF7" w:rsidP="006020F9">
      <w:pPr>
        <w:pStyle w:val="ListParagraph"/>
        <w:rPr>
          <w:rFonts w:asciiTheme="majorBidi" w:eastAsia="Times New Roman" w:hAnsiTheme="majorBidi" w:cstheme="majorBidi"/>
        </w:rPr>
      </w:pPr>
      <w:r>
        <w:rPr>
          <w:rFonts w:asciiTheme="majorBidi" w:eastAsia="Times New Roman" w:hAnsiTheme="majorBidi" w:cstheme="majorBidi"/>
        </w:rPr>
        <w:t>Or, and this is more complicated</w:t>
      </w:r>
      <w:r w:rsidR="00D12062">
        <w:rPr>
          <w:rFonts w:asciiTheme="majorBidi" w:eastAsia="Times New Roman" w:hAnsiTheme="majorBidi" w:cstheme="majorBidi"/>
        </w:rPr>
        <w:t>:</w:t>
      </w:r>
    </w:p>
    <w:p w14:paraId="08A942DA" w14:textId="77777777" w:rsidR="00683CF7" w:rsidRPr="006020F9" w:rsidRDefault="00683CF7" w:rsidP="006020F9">
      <w:pPr>
        <w:pStyle w:val="ListParagraph"/>
        <w:rPr>
          <w:rFonts w:asciiTheme="majorBidi" w:eastAsia="Times New Roman" w:hAnsiTheme="majorBidi" w:cstheme="majorBidi"/>
        </w:rPr>
      </w:pPr>
    </w:p>
    <w:tbl>
      <w:tblPr>
        <w:tblStyle w:val="TableGrid"/>
        <w:tblW w:w="6170" w:type="dxa"/>
        <w:tblInd w:w="720" w:type="dxa"/>
        <w:tblLayout w:type="fixed"/>
        <w:tblLook w:val="04A0" w:firstRow="1" w:lastRow="0" w:firstColumn="1" w:lastColumn="0" w:noHBand="0" w:noVBand="1"/>
      </w:tblPr>
      <w:tblGrid>
        <w:gridCol w:w="1928"/>
        <w:gridCol w:w="326"/>
        <w:gridCol w:w="326"/>
        <w:gridCol w:w="326"/>
        <w:gridCol w:w="326"/>
        <w:gridCol w:w="326"/>
        <w:gridCol w:w="326"/>
        <w:gridCol w:w="326"/>
        <w:gridCol w:w="326"/>
        <w:gridCol w:w="326"/>
        <w:gridCol w:w="436"/>
        <w:gridCol w:w="436"/>
        <w:gridCol w:w="436"/>
      </w:tblGrid>
      <w:tr w:rsidR="00683CF7" w14:paraId="574FA18C" w14:textId="77777777" w:rsidTr="00B73DF7">
        <w:tc>
          <w:tcPr>
            <w:tcW w:w="1928" w:type="dxa"/>
          </w:tcPr>
          <w:p w14:paraId="7B55EB75" w14:textId="0D8C4181" w:rsidR="00683CF7" w:rsidRDefault="00D12062"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Month</w:t>
            </w:r>
          </w:p>
        </w:tc>
        <w:tc>
          <w:tcPr>
            <w:tcW w:w="326" w:type="dxa"/>
          </w:tcPr>
          <w:p w14:paraId="2A36DA25"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w:t>
            </w:r>
          </w:p>
        </w:tc>
        <w:tc>
          <w:tcPr>
            <w:tcW w:w="326" w:type="dxa"/>
          </w:tcPr>
          <w:p w14:paraId="155B93FD"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2</w:t>
            </w:r>
          </w:p>
        </w:tc>
        <w:tc>
          <w:tcPr>
            <w:tcW w:w="326" w:type="dxa"/>
          </w:tcPr>
          <w:p w14:paraId="7548FC84"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3</w:t>
            </w:r>
          </w:p>
        </w:tc>
        <w:tc>
          <w:tcPr>
            <w:tcW w:w="326" w:type="dxa"/>
          </w:tcPr>
          <w:p w14:paraId="0C0C4938"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4</w:t>
            </w:r>
          </w:p>
        </w:tc>
        <w:tc>
          <w:tcPr>
            <w:tcW w:w="326" w:type="dxa"/>
          </w:tcPr>
          <w:p w14:paraId="4E61A729"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5</w:t>
            </w:r>
          </w:p>
        </w:tc>
        <w:tc>
          <w:tcPr>
            <w:tcW w:w="326" w:type="dxa"/>
          </w:tcPr>
          <w:p w14:paraId="1356A41E"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6</w:t>
            </w:r>
          </w:p>
        </w:tc>
        <w:tc>
          <w:tcPr>
            <w:tcW w:w="326" w:type="dxa"/>
          </w:tcPr>
          <w:p w14:paraId="7DE2CCAA"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7</w:t>
            </w:r>
          </w:p>
        </w:tc>
        <w:tc>
          <w:tcPr>
            <w:tcW w:w="326" w:type="dxa"/>
          </w:tcPr>
          <w:p w14:paraId="00D297B0"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8</w:t>
            </w:r>
          </w:p>
        </w:tc>
        <w:tc>
          <w:tcPr>
            <w:tcW w:w="326" w:type="dxa"/>
          </w:tcPr>
          <w:p w14:paraId="2A11ED37"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9</w:t>
            </w:r>
          </w:p>
        </w:tc>
        <w:tc>
          <w:tcPr>
            <w:tcW w:w="436" w:type="dxa"/>
          </w:tcPr>
          <w:p w14:paraId="0CC62C41"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10</w:t>
            </w:r>
          </w:p>
        </w:tc>
        <w:tc>
          <w:tcPr>
            <w:tcW w:w="436" w:type="dxa"/>
          </w:tcPr>
          <w:p w14:paraId="299C6D5A"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11</w:t>
            </w:r>
          </w:p>
        </w:tc>
        <w:tc>
          <w:tcPr>
            <w:tcW w:w="436" w:type="dxa"/>
          </w:tcPr>
          <w:p w14:paraId="711BEC92" w14:textId="77777777" w:rsidR="00683CF7" w:rsidRDefault="00683CF7"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12</w:t>
            </w:r>
          </w:p>
        </w:tc>
      </w:tr>
      <w:tr w:rsidR="00D12062" w14:paraId="087560AE" w14:textId="77777777" w:rsidTr="00683CF7">
        <w:tc>
          <w:tcPr>
            <w:tcW w:w="1928" w:type="dxa"/>
            <w:vMerge w:val="restart"/>
          </w:tcPr>
          <w:p w14:paraId="24F56DE0" w14:textId="3085F7B5"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Lit review</w:t>
            </w:r>
          </w:p>
        </w:tc>
        <w:tc>
          <w:tcPr>
            <w:tcW w:w="326" w:type="dxa"/>
            <w:shd w:val="clear" w:color="auto" w:fill="FFC000" w:themeFill="accent4"/>
          </w:tcPr>
          <w:p w14:paraId="7684E112"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shd w:val="clear" w:color="auto" w:fill="FFC000" w:themeFill="accent4"/>
          </w:tcPr>
          <w:p w14:paraId="62BB604E"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tcPr>
          <w:p w14:paraId="496A786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49A397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B9ABA6E"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EEFD00"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06CF0B2"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E5AB4B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8D347A5"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C7027C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65B30F40"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15D042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24DDCCD0" w14:textId="77777777" w:rsidTr="00683CF7">
        <w:tc>
          <w:tcPr>
            <w:tcW w:w="1928" w:type="dxa"/>
            <w:vMerge/>
          </w:tcPr>
          <w:p w14:paraId="64FDF7F5"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7E1E67B6"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shd w:val="clear" w:color="auto" w:fill="ED7D31" w:themeFill="accent2"/>
          </w:tcPr>
          <w:p w14:paraId="6F7DBF07"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tcPr>
          <w:p w14:paraId="461670F2"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5F7C210"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CDCCAF5"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D630F77"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C5528D1"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A0B92A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905B10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A65921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5A264CE"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202149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51D0E043" w14:textId="77777777" w:rsidTr="00683CF7">
        <w:tc>
          <w:tcPr>
            <w:tcW w:w="1928" w:type="dxa"/>
            <w:vMerge/>
          </w:tcPr>
          <w:p w14:paraId="2633232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12D7E2AA"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shd w:val="clear" w:color="auto" w:fill="5B9BD5" w:themeFill="accent5"/>
          </w:tcPr>
          <w:p w14:paraId="7F1F4B47" w14:textId="77777777" w:rsidR="00D12062" w:rsidRPr="00683CF7" w:rsidRDefault="00D12062" w:rsidP="00B73D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tcPr>
          <w:p w14:paraId="6E97D37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1991D1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FD6ACB"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9F6E87B"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0417E8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BA0556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0F8AE5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3F448D8E"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3F74D8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1666F85"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391DE899" w14:textId="77777777" w:rsidTr="00D12062">
        <w:tc>
          <w:tcPr>
            <w:tcW w:w="1928" w:type="dxa"/>
            <w:vMerge/>
          </w:tcPr>
          <w:p w14:paraId="6A41ABB6"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74656372" w14:textId="77777777" w:rsidR="00D12062" w:rsidRPr="00683CF7" w:rsidRDefault="00D12062" w:rsidP="00683C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shd w:val="clear" w:color="auto" w:fill="70AD47" w:themeFill="accent6"/>
          </w:tcPr>
          <w:p w14:paraId="70A4EFB1" w14:textId="77777777" w:rsidR="00D12062" w:rsidRPr="00683CF7" w:rsidRDefault="00D12062" w:rsidP="00683CF7">
            <w:pPr>
              <w:pStyle w:val="ListParagraph"/>
              <w:spacing w:before="100" w:beforeAutospacing="1" w:after="100" w:afterAutospacing="1"/>
              <w:ind w:left="0"/>
              <w:jc w:val="both"/>
              <w:rPr>
                <w:rFonts w:asciiTheme="majorBidi" w:eastAsia="Times New Roman" w:hAnsiTheme="majorBidi" w:cstheme="majorBidi"/>
                <w:highlight w:val="yellow"/>
              </w:rPr>
            </w:pPr>
          </w:p>
        </w:tc>
        <w:tc>
          <w:tcPr>
            <w:tcW w:w="326" w:type="dxa"/>
          </w:tcPr>
          <w:p w14:paraId="028C4D12"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B755114"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EB4462F"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4F5425B"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FFF6942"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475FEC4"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DBB6D5C"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A5F3931"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221CD51"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65CE5EF6"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r>
      <w:tr w:rsidR="00D12062" w14:paraId="661331B3" w14:textId="77777777" w:rsidTr="00D12062">
        <w:tc>
          <w:tcPr>
            <w:tcW w:w="1928" w:type="dxa"/>
            <w:vMerge w:val="restart"/>
          </w:tcPr>
          <w:p w14:paraId="4EACB286"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Ethical approval</w:t>
            </w:r>
          </w:p>
          <w:p w14:paraId="52499C1D"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and preparation of</w:t>
            </w:r>
          </w:p>
          <w:p w14:paraId="1A0AA724" w14:textId="6CF6F1C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materials</w:t>
            </w:r>
          </w:p>
        </w:tc>
        <w:tc>
          <w:tcPr>
            <w:tcW w:w="326" w:type="dxa"/>
          </w:tcPr>
          <w:p w14:paraId="25BABED6"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837D869"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6175DE41"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01DC409A"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A71761"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A38D05D"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09E4E63"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431F433"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B71FFE7"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F72FD4F"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96CA8FA"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89B3A2A" w14:textId="77777777" w:rsidR="00D12062" w:rsidRDefault="00D12062" w:rsidP="00683CF7">
            <w:pPr>
              <w:pStyle w:val="ListParagraph"/>
              <w:spacing w:before="100" w:beforeAutospacing="1" w:after="100" w:afterAutospacing="1"/>
              <w:ind w:left="0"/>
              <w:jc w:val="both"/>
              <w:rPr>
                <w:rFonts w:asciiTheme="majorBidi" w:eastAsia="Times New Roman" w:hAnsiTheme="majorBidi" w:cstheme="majorBidi"/>
              </w:rPr>
            </w:pPr>
          </w:p>
        </w:tc>
      </w:tr>
      <w:tr w:rsidR="00D12062" w14:paraId="221B4E80" w14:textId="77777777" w:rsidTr="00D12062">
        <w:tc>
          <w:tcPr>
            <w:tcW w:w="1928" w:type="dxa"/>
            <w:vMerge/>
          </w:tcPr>
          <w:p w14:paraId="2EA55B0C" w14:textId="2591350B"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8A2A671"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2D7F0A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2138FC7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2239E5A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22C06A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E07ACA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7774BC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6A3B5B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17FEB5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373BCE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A23878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013C938"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59C8C2E1" w14:textId="77777777" w:rsidTr="00D12062">
        <w:tc>
          <w:tcPr>
            <w:tcW w:w="1928" w:type="dxa"/>
            <w:vMerge/>
          </w:tcPr>
          <w:p w14:paraId="39C8192C" w14:textId="6FF836D1"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C7A921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5424AE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2B413B2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0086B42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4AB9774F"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822EE5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F1D457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0FF786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3BA862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5B90FE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7A428A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7FB83B5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391F6629" w14:textId="77777777" w:rsidTr="00D12062">
        <w:tc>
          <w:tcPr>
            <w:tcW w:w="1928" w:type="dxa"/>
            <w:vMerge/>
          </w:tcPr>
          <w:p w14:paraId="39B8D1E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25956C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861B05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16B689A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73CB447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80EC56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9B6D19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594306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112AEE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4CB82B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6E62A14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8D2628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A1BD74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34319353" w14:textId="77777777" w:rsidTr="00D12062">
        <w:tc>
          <w:tcPr>
            <w:tcW w:w="1928" w:type="dxa"/>
            <w:vMerge w:val="restart"/>
          </w:tcPr>
          <w:p w14:paraId="09669512" w14:textId="42FDB7CD"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Data collection</w:t>
            </w:r>
          </w:p>
        </w:tc>
        <w:tc>
          <w:tcPr>
            <w:tcW w:w="326" w:type="dxa"/>
          </w:tcPr>
          <w:p w14:paraId="3F717C6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FBD487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B92C68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8D781F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2EA18E7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06E230E3"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2E7A31E8"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0D9690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F9ED98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C0CF64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3850C58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DB6ADA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4ECC7DB1" w14:textId="77777777" w:rsidTr="00D12062">
        <w:tc>
          <w:tcPr>
            <w:tcW w:w="1928" w:type="dxa"/>
            <w:vMerge/>
          </w:tcPr>
          <w:p w14:paraId="3C08DAF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AC6072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A0C7A6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BC1374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E71B76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5B955E0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0C461A0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78622BD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9384C5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FD4934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922A1BA"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0A3000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84449B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33938FDF" w14:textId="77777777" w:rsidTr="00D12062">
        <w:tc>
          <w:tcPr>
            <w:tcW w:w="1928" w:type="dxa"/>
            <w:vMerge/>
          </w:tcPr>
          <w:p w14:paraId="27E9DD9F"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1E7D24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57A225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8440D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1B76A4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5474928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172677D3"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39CF9C4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CAAA28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92A46B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5E70E48"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C1B9E0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A8B0D8C"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72B8FC38" w14:textId="77777777" w:rsidTr="00D12062">
        <w:tc>
          <w:tcPr>
            <w:tcW w:w="1928" w:type="dxa"/>
            <w:vMerge/>
          </w:tcPr>
          <w:p w14:paraId="63689F3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FB1D5A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45F4AF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6CC3FB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4B47891"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6A82118A"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1AE7C42F"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485E0BE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AFA712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4D4E5A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067A04E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21A698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A4F63E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2063CBA0" w14:textId="77777777" w:rsidTr="00B73DF7">
        <w:tc>
          <w:tcPr>
            <w:tcW w:w="1928" w:type="dxa"/>
            <w:vMerge w:val="restart"/>
          </w:tcPr>
          <w:p w14:paraId="32CF5D92"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Data analysis</w:t>
            </w:r>
          </w:p>
        </w:tc>
        <w:tc>
          <w:tcPr>
            <w:tcW w:w="326" w:type="dxa"/>
          </w:tcPr>
          <w:p w14:paraId="5845881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E82192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00C5F6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5B5226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0F67CED"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B2354F5"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057F121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76E518E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C000" w:themeFill="accent4"/>
          </w:tcPr>
          <w:p w14:paraId="4DFA148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C000" w:themeFill="accent4"/>
          </w:tcPr>
          <w:p w14:paraId="0DF1CC52"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0381A6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359356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1A77614A" w14:textId="77777777" w:rsidTr="00B73DF7">
        <w:tc>
          <w:tcPr>
            <w:tcW w:w="1928" w:type="dxa"/>
            <w:vMerge/>
          </w:tcPr>
          <w:p w14:paraId="2F878CF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E37E9B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20F348E"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C600247"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A443DB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6FFE90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29C5637"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32A44230"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628C0CD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ED7D31" w:themeFill="accent2"/>
          </w:tcPr>
          <w:p w14:paraId="31D59967"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ED7D31" w:themeFill="accent2"/>
          </w:tcPr>
          <w:p w14:paraId="6A6AE39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21A9727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7C9926EE"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56E22809" w14:textId="77777777" w:rsidTr="00B73DF7">
        <w:tc>
          <w:tcPr>
            <w:tcW w:w="1928" w:type="dxa"/>
            <w:vMerge/>
          </w:tcPr>
          <w:p w14:paraId="70DC0BD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4BF9E5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62A11B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6F5CC4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EABA2B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98EA3F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035383D"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14BB392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6D8C617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5B9BD5" w:themeFill="accent5"/>
          </w:tcPr>
          <w:p w14:paraId="3D83E15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5B9BD5" w:themeFill="accent5"/>
          </w:tcPr>
          <w:p w14:paraId="07687AD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E3D0802"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16690B46"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420BE9F3" w14:textId="77777777" w:rsidTr="00B73DF7">
        <w:tc>
          <w:tcPr>
            <w:tcW w:w="1928" w:type="dxa"/>
            <w:vMerge/>
          </w:tcPr>
          <w:p w14:paraId="3D26D688"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6010383"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FF085D7"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94B6D5D"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DAF3D9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6DB65A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9D8C68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2C44648F"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56D29B0A"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70AD47" w:themeFill="accent6"/>
          </w:tcPr>
          <w:p w14:paraId="6892A759"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70AD47" w:themeFill="accent6"/>
          </w:tcPr>
          <w:p w14:paraId="5D2ADD91"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5082F484"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c>
          <w:tcPr>
            <w:tcW w:w="436" w:type="dxa"/>
          </w:tcPr>
          <w:p w14:paraId="4AEB5AEC" w14:textId="77777777" w:rsidR="00D12062" w:rsidRDefault="00D12062" w:rsidP="00B73DF7">
            <w:pPr>
              <w:pStyle w:val="ListParagraph"/>
              <w:spacing w:before="100" w:beforeAutospacing="1" w:after="100" w:afterAutospacing="1"/>
              <w:ind w:left="0"/>
              <w:jc w:val="both"/>
              <w:rPr>
                <w:rFonts w:asciiTheme="majorBidi" w:eastAsia="Times New Roman" w:hAnsiTheme="majorBidi" w:cstheme="majorBidi"/>
              </w:rPr>
            </w:pPr>
          </w:p>
        </w:tc>
      </w:tr>
      <w:tr w:rsidR="00D12062" w14:paraId="02BD64DF" w14:textId="77777777" w:rsidTr="00D12062">
        <w:tc>
          <w:tcPr>
            <w:tcW w:w="1928" w:type="dxa"/>
            <w:vMerge w:val="restart"/>
          </w:tcPr>
          <w:p w14:paraId="6CEDA9F2" w14:textId="006310FE" w:rsidR="00D12062" w:rsidRDefault="00D12062" w:rsidP="00D12062">
            <w:pPr>
              <w:pStyle w:val="ListParagraph"/>
              <w:spacing w:before="100" w:beforeAutospacing="1" w:after="100" w:afterAutospacing="1"/>
              <w:ind w:left="0"/>
              <w:rPr>
                <w:rFonts w:asciiTheme="majorBidi" w:eastAsia="Times New Roman" w:hAnsiTheme="majorBidi" w:cstheme="majorBidi"/>
              </w:rPr>
            </w:pPr>
            <w:r>
              <w:rPr>
                <w:rFonts w:asciiTheme="majorBidi" w:eastAsia="Times New Roman" w:hAnsiTheme="majorBidi" w:cstheme="majorBidi"/>
              </w:rPr>
              <w:t>Presentation of results</w:t>
            </w:r>
          </w:p>
        </w:tc>
        <w:tc>
          <w:tcPr>
            <w:tcW w:w="326" w:type="dxa"/>
          </w:tcPr>
          <w:p w14:paraId="749D9E1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DC7289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C6CAD9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04BCB4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6C130D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C7B72B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46ED6CD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1D75461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370E3C2A"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FFFF" w:themeFill="background1"/>
          </w:tcPr>
          <w:p w14:paraId="3826FB5D"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C000" w:themeFill="accent4"/>
          </w:tcPr>
          <w:p w14:paraId="4A85EC0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C000" w:themeFill="accent4"/>
          </w:tcPr>
          <w:p w14:paraId="0EBCF98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09B6925A" w14:textId="77777777" w:rsidTr="00D12062">
        <w:tc>
          <w:tcPr>
            <w:tcW w:w="1928" w:type="dxa"/>
            <w:vMerge/>
          </w:tcPr>
          <w:p w14:paraId="5918F6D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DC1CEA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F209F0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1818D4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215F6C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FA8C7D3"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9069E7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7DFAA155"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130C331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5611B57A"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FFFF" w:themeFill="background1"/>
          </w:tcPr>
          <w:p w14:paraId="006BF047"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ED7D31" w:themeFill="accent2"/>
          </w:tcPr>
          <w:p w14:paraId="47ED76EF"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ED7D31" w:themeFill="accent2"/>
          </w:tcPr>
          <w:p w14:paraId="7BF88FE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396E0594" w14:textId="77777777" w:rsidTr="00D12062">
        <w:tc>
          <w:tcPr>
            <w:tcW w:w="1928" w:type="dxa"/>
            <w:vMerge/>
          </w:tcPr>
          <w:p w14:paraId="45DB98C0"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147FCB7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05ACEDF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5631175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459F1F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79A4B738"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F15D06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42E929B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05F2BFC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4CB31A4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FFFF" w:themeFill="background1"/>
          </w:tcPr>
          <w:p w14:paraId="0E0383AA"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5B9BD5" w:themeFill="accent5"/>
          </w:tcPr>
          <w:p w14:paraId="37DEC5E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5B9BD5" w:themeFill="accent5"/>
          </w:tcPr>
          <w:p w14:paraId="785A409F"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r w:rsidR="00D12062" w14:paraId="4ED29049" w14:textId="77777777" w:rsidTr="00D12062">
        <w:tc>
          <w:tcPr>
            <w:tcW w:w="1928" w:type="dxa"/>
            <w:vMerge/>
          </w:tcPr>
          <w:p w14:paraId="3A1064C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21F7A19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33FF735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9F823F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F87F13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4D3E10A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tcPr>
          <w:p w14:paraId="61114402"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6E6AF82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18BF2B44"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326" w:type="dxa"/>
            <w:shd w:val="clear" w:color="auto" w:fill="FFFFFF" w:themeFill="background1"/>
          </w:tcPr>
          <w:p w14:paraId="78EB989B"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FFFFFF" w:themeFill="background1"/>
          </w:tcPr>
          <w:p w14:paraId="014A6866"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70AD47" w:themeFill="accent6"/>
          </w:tcPr>
          <w:p w14:paraId="1E93CEB9"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c>
          <w:tcPr>
            <w:tcW w:w="436" w:type="dxa"/>
            <w:shd w:val="clear" w:color="auto" w:fill="70AD47" w:themeFill="accent6"/>
          </w:tcPr>
          <w:p w14:paraId="276E557E" w14:textId="77777777" w:rsidR="00D12062" w:rsidRDefault="00D12062" w:rsidP="00D12062">
            <w:pPr>
              <w:pStyle w:val="ListParagraph"/>
              <w:spacing w:before="100" w:beforeAutospacing="1" w:after="100" w:afterAutospacing="1"/>
              <w:ind w:left="0"/>
              <w:jc w:val="both"/>
              <w:rPr>
                <w:rFonts w:asciiTheme="majorBidi" w:eastAsia="Times New Roman" w:hAnsiTheme="majorBidi" w:cstheme="majorBidi"/>
              </w:rPr>
            </w:pPr>
          </w:p>
        </w:tc>
      </w:tr>
    </w:tbl>
    <w:p w14:paraId="35976353" w14:textId="5B17063A" w:rsidR="006020F9" w:rsidRDefault="006020F9" w:rsidP="00B83345">
      <w:pPr>
        <w:pStyle w:val="ListParagraph"/>
        <w:spacing w:before="100" w:beforeAutospacing="1" w:after="100" w:afterAutospacing="1" w:line="240" w:lineRule="auto"/>
        <w:jc w:val="both"/>
        <w:rPr>
          <w:rFonts w:asciiTheme="majorBidi" w:eastAsia="Times New Roman" w:hAnsiTheme="majorBidi" w:cstheme="majorBidi"/>
        </w:rPr>
      </w:pPr>
    </w:p>
    <w:tbl>
      <w:tblPr>
        <w:tblStyle w:val="TableGrid"/>
        <w:tblW w:w="0" w:type="auto"/>
        <w:tblInd w:w="720" w:type="dxa"/>
        <w:tblLook w:val="04A0" w:firstRow="1" w:lastRow="0" w:firstColumn="1" w:lastColumn="0" w:noHBand="0" w:noVBand="1"/>
      </w:tblPr>
      <w:tblGrid>
        <w:gridCol w:w="340"/>
        <w:gridCol w:w="2211"/>
      </w:tblGrid>
      <w:tr w:rsidR="00683CF7" w14:paraId="19AACAE4" w14:textId="77777777" w:rsidTr="00D12062">
        <w:tc>
          <w:tcPr>
            <w:tcW w:w="340" w:type="dxa"/>
            <w:tcBorders>
              <w:right w:val="single" w:sz="4" w:space="0" w:color="auto"/>
            </w:tcBorders>
            <w:shd w:val="clear" w:color="auto" w:fill="FFC000" w:themeFill="accent4"/>
          </w:tcPr>
          <w:p w14:paraId="0982A57B" w14:textId="77777777"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p>
        </w:tc>
        <w:tc>
          <w:tcPr>
            <w:tcW w:w="2211" w:type="dxa"/>
            <w:tcBorders>
              <w:top w:val="nil"/>
              <w:left w:val="single" w:sz="4" w:space="0" w:color="auto"/>
              <w:bottom w:val="nil"/>
              <w:right w:val="nil"/>
            </w:tcBorders>
          </w:tcPr>
          <w:p w14:paraId="74130B70" w14:textId="2686552C"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Study 1: Interview</w:t>
            </w:r>
          </w:p>
        </w:tc>
      </w:tr>
      <w:tr w:rsidR="00683CF7" w14:paraId="25CC350E" w14:textId="77777777" w:rsidTr="00D12062">
        <w:tc>
          <w:tcPr>
            <w:tcW w:w="340" w:type="dxa"/>
            <w:tcBorders>
              <w:right w:val="single" w:sz="4" w:space="0" w:color="auto"/>
            </w:tcBorders>
            <w:shd w:val="clear" w:color="auto" w:fill="ED7D31" w:themeFill="accent2"/>
          </w:tcPr>
          <w:p w14:paraId="48364267" w14:textId="77777777"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p>
        </w:tc>
        <w:tc>
          <w:tcPr>
            <w:tcW w:w="2211" w:type="dxa"/>
            <w:tcBorders>
              <w:top w:val="nil"/>
              <w:left w:val="single" w:sz="4" w:space="0" w:color="auto"/>
              <w:bottom w:val="nil"/>
              <w:right w:val="nil"/>
            </w:tcBorders>
          </w:tcPr>
          <w:p w14:paraId="649E3E62" w14:textId="42064004"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Study 2: Survey</w:t>
            </w:r>
          </w:p>
        </w:tc>
      </w:tr>
      <w:tr w:rsidR="00683CF7" w14:paraId="7D021698" w14:textId="77777777" w:rsidTr="00D12062">
        <w:tc>
          <w:tcPr>
            <w:tcW w:w="340" w:type="dxa"/>
            <w:tcBorders>
              <w:right w:val="single" w:sz="4" w:space="0" w:color="auto"/>
            </w:tcBorders>
            <w:shd w:val="clear" w:color="auto" w:fill="5B9BD5" w:themeFill="accent5"/>
          </w:tcPr>
          <w:p w14:paraId="261C32CE" w14:textId="77777777"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p>
        </w:tc>
        <w:tc>
          <w:tcPr>
            <w:tcW w:w="2211" w:type="dxa"/>
            <w:tcBorders>
              <w:top w:val="nil"/>
              <w:left w:val="single" w:sz="4" w:space="0" w:color="auto"/>
              <w:bottom w:val="nil"/>
              <w:right w:val="nil"/>
            </w:tcBorders>
          </w:tcPr>
          <w:p w14:paraId="22D5BEB6" w14:textId="74D5B6D0"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Study 3: Experiment</w:t>
            </w:r>
          </w:p>
        </w:tc>
      </w:tr>
      <w:tr w:rsidR="00683CF7" w14:paraId="15B507B1" w14:textId="77777777" w:rsidTr="00D12062">
        <w:tc>
          <w:tcPr>
            <w:tcW w:w="340" w:type="dxa"/>
            <w:tcBorders>
              <w:right w:val="single" w:sz="4" w:space="0" w:color="auto"/>
            </w:tcBorders>
            <w:shd w:val="clear" w:color="auto" w:fill="70AD47" w:themeFill="accent6"/>
          </w:tcPr>
          <w:p w14:paraId="5429B430" w14:textId="77777777"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p>
        </w:tc>
        <w:tc>
          <w:tcPr>
            <w:tcW w:w="2211" w:type="dxa"/>
            <w:tcBorders>
              <w:top w:val="nil"/>
              <w:left w:val="single" w:sz="4" w:space="0" w:color="auto"/>
              <w:bottom w:val="nil"/>
              <w:right w:val="nil"/>
            </w:tcBorders>
          </w:tcPr>
          <w:p w14:paraId="5EF26FB9" w14:textId="5506203F" w:rsidR="00683CF7" w:rsidRDefault="00683CF7" w:rsidP="00B83345">
            <w:pPr>
              <w:pStyle w:val="ListParagraph"/>
              <w:spacing w:before="100" w:beforeAutospacing="1" w:after="100" w:afterAutospacing="1"/>
              <w:ind w:left="0"/>
              <w:jc w:val="both"/>
              <w:rPr>
                <w:rFonts w:asciiTheme="majorBidi" w:eastAsia="Times New Roman" w:hAnsiTheme="majorBidi" w:cstheme="majorBidi"/>
              </w:rPr>
            </w:pPr>
            <w:r>
              <w:rPr>
                <w:rFonts w:asciiTheme="majorBidi" w:eastAsia="Times New Roman" w:hAnsiTheme="majorBidi" w:cstheme="majorBidi"/>
              </w:rPr>
              <w:t xml:space="preserve">Study 4: Longitudinal </w:t>
            </w:r>
          </w:p>
        </w:tc>
      </w:tr>
    </w:tbl>
    <w:p w14:paraId="1D56C56D" w14:textId="77777777" w:rsidR="00683CF7" w:rsidRDefault="00683CF7" w:rsidP="00B83345">
      <w:pPr>
        <w:pStyle w:val="ListParagraph"/>
        <w:spacing w:before="100" w:beforeAutospacing="1" w:after="100" w:afterAutospacing="1" w:line="240" w:lineRule="auto"/>
        <w:jc w:val="both"/>
        <w:rPr>
          <w:rFonts w:asciiTheme="majorBidi" w:eastAsia="Times New Roman" w:hAnsiTheme="majorBidi" w:cstheme="majorBidi"/>
        </w:rPr>
      </w:pPr>
    </w:p>
    <w:p w14:paraId="355BF059" w14:textId="77777777" w:rsidR="006D331C" w:rsidRDefault="006D331C" w:rsidP="006D331C">
      <w:pPr>
        <w:pStyle w:val="Default"/>
        <w:rPr>
          <w:sz w:val="22"/>
          <w:szCs w:val="22"/>
        </w:rPr>
      </w:pPr>
    </w:p>
    <w:p w14:paraId="3C732119" w14:textId="77777777" w:rsidR="006D331C" w:rsidRPr="006D331C" w:rsidRDefault="006D331C" w:rsidP="006D331C">
      <w:pPr>
        <w:spacing w:before="100" w:beforeAutospacing="1" w:after="100" w:afterAutospacing="1" w:line="240" w:lineRule="auto"/>
        <w:jc w:val="both"/>
        <w:rPr>
          <w:rFonts w:asciiTheme="majorBidi" w:eastAsia="Times New Roman" w:hAnsiTheme="majorBidi" w:cstheme="majorBidi"/>
        </w:rPr>
      </w:pPr>
    </w:p>
    <w:p w14:paraId="0D9BF355" w14:textId="77777777" w:rsidR="006F71D1" w:rsidRDefault="006F71D1"/>
    <w:sectPr w:rsidR="006F7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C276E"/>
    <w:multiLevelType w:val="hybridMultilevel"/>
    <w:tmpl w:val="64B04E22"/>
    <w:lvl w:ilvl="0" w:tplc="3FA4C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273E2D"/>
    <w:multiLevelType w:val="hybridMultilevel"/>
    <w:tmpl w:val="111836D0"/>
    <w:lvl w:ilvl="0" w:tplc="1D1C2F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DF05153"/>
    <w:multiLevelType w:val="hybridMultilevel"/>
    <w:tmpl w:val="CF34BE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5F"/>
    <w:rsid w:val="001E3F42"/>
    <w:rsid w:val="00285250"/>
    <w:rsid w:val="00350056"/>
    <w:rsid w:val="00430298"/>
    <w:rsid w:val="004D775F"/>
    <w:rsid w:val="005355B5"/>
    <w:rsid w:val="005903FD"/>
    <w:rsid w:val="006020F9"/>
    <w:rsid w:val="00683CF7"/>
    <w:rsid w:val="006D331C"/>
    <w:rsid w:val="006F71D1"/>
    <w:rsid w:val="008D21E8"/>
    <w:rsid w:val="009810FC"/>
    <w:rsid w:val="009F1EFE"/>
    <w:rsid w:val="00AE6C60"/>
    <w:rsid w:val="00B83345"/>
    <w:rsid w:val="00D12062"/>
    <w:rsid w:val="00D7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81E4"/>
  <w15:chartTrackingRefBased/>
  <w15:docId w15:val="{A0480A29-FBC0-43A8-B6DC-A09652EB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75F"/>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31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D331C"/>
    <w:pPr>
      <w:ind w:left="720"/>
      <w:contextualSpacing/>
    </w:pPr>
  </w:style>
  <w:style w:type="character" w:styleId="CommentReference">
    <w:name w:val="annotation reference"/>
    <w:basedOn w:val="DefaultParagraphFont"/>
    <w:uiPriority w:val="99"/>
    <w:semiHidden/>
    <w:unhideWhenUsed/>
    <w:rsid w:val="009F1EFE"/>
    <w:rPr>
      <w:sz w:val="16"/>
      <w:szCs w:val="16"/>
    </w:rPr>
  </w:style>
  <w:style w:type="paragraph" w:styleId="CommentText">
    <w:name w:val="annotation text"/>
    <w:basedOn w:val="Normal"/>
    <w:link w:val="CommentTextChar"/>
    <w:uiPriority w:val="99"/>
    <w:unhideWhenUsed/>
    <w:rsid w:val="009F1EFE"/>
    <w:pPr>
      <w:bidi/>
      <w:spacing w:line="240" w:lineRule="auto"/>
    </w:pPr>
    <w:rPr>
      <w:sz w:val="20"/>
      <w:szCs w:val="20"/>
    </w:rPr>
  </w:style>
  <w:style w:type="character" w:customStyle="1" w:styleId="CommentTextChar">
    <w:name w:val="Comment Text Char"/>
    <w:basedOn w:val="DefaultParagraphFont"/>
    <w:link w:val="CommentText"/>
    <w:uiPriority w:val="99"/>
    <w:rsid w:val="009F1EFE"/>
    <w:rPr>
      <w:sz w:val="20"/>
      <w:szCs w:val="20"/>
      <w:lang w:val="en-US" w:bidi="he-IL"/>
    </w:rPr>
  </w:style>
  <w:style w:type="table" w:styleId="TableGrid">
    <w:name w:val="Table Grid"/>
    <w:basedOn w:val="TableNormal"/>
    <w:uiPriority w:val="39"/>
    <w:rsid w:val="0043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93A1F6-8B2F-E54F-BFA4-52AEA4F144B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Meredith Armstrong</cp:lastModifiedBy>
  <cp:revision>3</cp:revision>
  <dcterms:created xsi:type="dcterms:W3CDTF">2022-10-17T11:27:00Z</dcterms:created>
  <dcterms:modified xsi:type="dcterms:W3CDTF">2022-10-17T11:27:00Z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documentId_6703</vt:lpwstr>
  </property>
  <property fmtid="{D5CDD505-2E9C-101B-9397-08002B2CF9AE}" pid="3" name="grammarly_documentContext">
    <vt:lpwstr>{"goals":[],"domain":"general","emotions":[],"dialect":"american"}</vt:lpwstr>
  </property>
</Properties>
</file>