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1D1" w14:textId="04F9838F" w:rsidR="00CE6441" w:rsidRPr="00B87365" w:rsidRDefault="00CE6441" w:rsidP="00CE6441">
      <w:pPr>
        <w:autoSpaceDE w:val="0"/>
        <w:autoSpaceDN w:val="0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 w:rsidRPr="00B87365">
        <w:rPr>
          <w:rFonts w:ascii="Times New Roman" w:hAnsi="Times New Roman" w:cs="Times New Roman"/>
          <w:b/>
          <w:bCs/>
          <w:sz w:val="20"/>
          <w:szCs w:val="20"/>
          <w:lang w:val="ca-ES"/>
        </w:rPr>
        <w:t xml:space="preserve">Ktiv: </w:t>
      </w:r>
      <w:r w:rsidR="00B87365">
        <w:rPr>
          <w:rFonts w:ascii="Times New Roman" w:hAnsi="Times New Roman" w:cs="Times New Roman"/>
          <w:b/>
          <w:bCs/>
          <w:sz w:val="20"/>
          <w:szCs w:val="20"/>
          <w:lang w:val="ca-ES"/>
        </w:rPr>
        <w:t>La Col·lecció Internacional de Manuscrits Hebreus Digitalitzats</w:t>
      </w:r>
      <w:r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. </w:t>
      </w:r>
    </w:p>
    <w:p w14:paraId="44995547" w14:textId="11FD3DFF" w:rsidR="00CE6441" w:rsidRPr="009F436B" w:rsidRDefault="00B87365" w:rsidP="00CE6441">
      <w:pPr>
        <w:autoSpaceDE w:val="0"/>
        <w:autoSpaceDN w:val="0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  <w:lang w:val="ca-E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La iniciativa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Ktiv, 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duta a terme per la Biblioteca Nacional d’Israel en col·laboració amb la Societat de Manuscrits Hebreus 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>Friedberg (FJMS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per les seves sigles en anglès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), 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t</w:t>
      </w:r>
      <w:r w:rsidR="009F436B">
        <w:rPr>
          <w:rFonts w:ascii="Times New Roman" w:hAnsi="Times New Roman" w:cs="Times New Roman"/>
          <w:color w:val="000000"/>
          <w:sz w:val="20"/>
          <w:szCs w:val="20"/>
          <w:lang w:val="ca-ES"/>
        </w:rPr>
        <w:t>é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com a objectiu oferir accés digital centralitzat a la totalitat dels manuscrits hebreus existents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Ens complauria convidar-lo a unir-se a aquesta tasca, ambiciosa i plena de significat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. </w:t>
      </w:r>
    </w:p>
    <w:p w14:paraId="49696347" w14:textId="77777777" w:rsidR="00CE6441" w:rsidRPr="00B87365" w:rsidRDefault="00CE6441" w:rsidP="00CE6441">
      <w:pPr>
        <w:autoSpaceDE w:val="0"/>
        <w:autoSpaceDN w:val="0"/>
        <w:ind w:left="708"/>
        <w:jc w:val="both"/>
        <w:rPr>
          <w:rFonts w:ascii="Calibri" w:hAnsi="Calibri" w:cs="Calibri"/>
          <w:rtl/>
          <w:lang w:val="ca-ES"/>
        </w:rPr>
      </w:pPr>
      <w:r w:rsidRPr="00B87365">
        <w:rPr>
          <w:rFonts w:ascii="Times New Roman" w:hAnsi="Times New Roman" w:cs="Times New Roman"/>
          <w:color w:val="000000"/>
          <w:sz w:val="20"/>
          <w:szCs w:val="20"/>
          <w:rtl/>
          <w:lang w:val="ca-ES"/>
        </w:rPr>
        <w:t> </w:t>
      </w:r>
    </w:p>
    <w:p w14:paraId="6B127681" w14:textId="1D1084AA" w:rsidR="00CE6441" w:rsidRPr="00B87365" w:rsidRDefault="00B87365" w:rsidP="00CE6441">
      <w:pPr>
        <w:autoSpaceDE w:val="0"/>
        <w:autoSpaceDN w:val="0"/>
        <w:spacing w:after="200" w:line="276" w:lineRule="auto"/>
        <w:ind w:left="708"/>
        <w:jc w:val="both"/>
        <w:rPr>
          <w:rFonts w:ascii="Calibri" w:hAnsi="Calibri" w:cs="Calibri"/>
          <w:rtl/>
          <w:lang w:val="ca-E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Des de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1950,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l’Institut</w:t>
      </w:r>
      <w:r w:rsidR="00417643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de Manuscrits Microfilmats de la Biblioteca Nacional d’Israel (IMHM) ha 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recopilat</w:t>
      </w:r>
      <w:r w:rsidR="00417643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còpies de tots els manuscrits en hebreu existents, siguin privats o 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es trobin a col·leccions públiques. Ara ofereix accés a prop de 90.000 manuscrits,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que representen gairebé el 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>90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% 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de tots els manuscrits hebreus al món.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Amb els ràpids avenços tecnològics que amplien significativament les opcions de conservació, presentació i accés al contingut digital, Ktiv pretén ara dur aquesta col·lecció sense parangó a l’era digital. Les imatges es conserven a llarg termini fent servir tecnologia punta, i la col·lecció es fa accessible com mai mitjançant innovadores eines d’investigació i descoberta, com pot veure’s a la versió beta del lloc web de </w:t>
      </w:r>
      <w:r w:rsidR="000557EC"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Ktiv </w:t>
      </w:r>
      <w:r w:rsid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a</w:t>
      </w:r>
      <w:r w:rsidR="000557EC"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Ktiv.nli.org.il</w:t>
      </w:r>
    </w:p>
    <w:p w14:paraId="3E59194A" w14:textId="4B148E1C" w:rsidR="00CE6441" w:rsidRPr="00B87365" w:rsidRDefault="000557EC" w:rsidP="00CE6441">
      <w:pPr>
        <w:autoSpaceDE w:val="0"/>
        <w:autoSpaceDN w:val="0"/>
        <w:spacing w:after="200" w:line="276" w:lineRule="auto"/>
        <w:ind w:left="708"/>
        <w:jc w:val="both"/>
        <w:rPr>
          <w:rFonts w:ascii="Times New Roman" w:hAnsi="Times New Roman" w:cs="Times New Roman"/>
          <w:color w:val="000000"/>
          <w:sz w:val="20"/>
          <w:szCs w:val="20"/>
          <w:rtl/>
          <w:lang w:val="ca-ES"/>
        </w:rPr>
      </w:pP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L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es col·leccions associades es beneficien d’imatges d’alta qualitat dels seus manuscrits, de la conservació digital a llarg termini i de l’exposició mundial de les seves col·leccions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.</w:t>
      </w:r>
    </w:p>
    <w:p w14:paraId="7B2C1168" w14:textId="5E9E8BEE" w:rsidR="00CE6441" w:rsidRPr="00B87365" w:rsidRDefault="000557EC" w:rsidP="00CE6441">
      <w:pPr>
        <w:autoSpaceDE w:val="0"/>
        <w:autoSpaceDN w:val="0"/>
        <w:spacing w:after="200" w:line="276" w:lineRule="auto"/>
        <w:ind w:left="708"/>
        <w:jc w:val="both"/>
        <w:rPr>
          <w:rFonts w:ascii="Calibri" w:hAnsi="Calibri" w:cs="Calibri"/>
          <w:rtl/>
          <w:lang w:val="ca-ES"/>
        </w:rPr>
      </w:pP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Ktiv preserva el patrimoni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escrit de la diàspora jueva al llarg dels temps i ho fa lliurement accessible per la investigació i l’ús personal. Aquesta empresa no estarà completa sense incloure el patrimoni i els tresors jueus conservats en les col·leccions associades, entre les </w:t>
      </w:r>
      <w:r w:rsidR="009F436B">
        <w:rPr>
          <w:rFonts w:ascii="Times New Roman" w:hAnsi="Times New Roman" w:cs="Times New Roman"/>
          <w:color w:val="000000"/>
          <w:sz w:val="20"/>
          <w:szCs w:val="20"/>
          <w:lang w:val="ca-ES"/>
        </w:rPr>
        <w:t>quals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es troben el Vaticà, la Biblioteca Britànica, la Biblioteca Nacional de Rússia, la Biblioteca Pública de Nova York, 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la Biblioteca Nacional d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’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Aleman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y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a, la 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Bibliote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ca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N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a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c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ional de Fran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ça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, la Biblioteca Palatina de Parma, el Seminari Teol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ò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gic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Jueu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, la Biblio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teca Nacional d’Am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sterdam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i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la Biblioteca Nacional d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’À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ustria, entre </w:t>
      </w:r>
      <w:r>
        <w:rPr>
          <w:rFonts w:ascii="Times New Roman" w:hAnsi="Times New Roman" w:cs="Times New Roman"/>
          <w:color w:val="000000"/>
          <w:sz w:val="20"/>
          <w:szCs w:val="20"/>
          <w:lang w:val="ca-ES"/>
        </w:rPr>
        <w:t>d’altres</w:t>
      </w:r>
      <w:r w:rsidRPr="000557EC">
        <w:rPr>
          <w:rFonts w:ascii="Times New Roman" w:hAnsi="Times New Roman" w:cs="Times New Roman"/>
          <w:color w:val="000000"/>
          <w:sz w:val="20"/>
          <w:szCs w:val="20"/>
          <w:lang w:val="ca-ES"/>
        </w:rPr>
        <w:t>.</w:t>
      </w:r>
      <w:r w:rsidR="00CE6441" w:rsidRPr="00B87365">
        <w:rPr>
          <w:rFonts w:ascii="Times New Roman" w:hAnsi="Times New Roman" w:cs="Times New Roman"/>
          <w:color w:val="000000"/>
          <w:sz w:val="20"/>
          <w:szCs w:val="20"/>
          <w:lang w:val="ca-ES"/>
        </w:rPr>
        <w:t xml:space="preserve"> </w:t>
      </w:r>
    </w:p>
    <w:p w14:paraId="64A4C7B4" w14:textId="573C5B1C" w:rsidR="00CE6441" w:rsidRPr="00B87365" w:rsidRDefault="00B87365" w:rsidP="00CE6441">
      <w:pPr>
        <w:autoSpaceDE w:val="0"/>
        <w:autoSpaceDN w:val="0"/>
        <w:ind w:left="708"/>
        <w:jc w:val="both"/>
        <w:rPr>
          <w:rFonts w:ascii="Calibri" w:hAnsi="Calibri" w:cs="Calibri"/>
          <w:rtl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>Em plauria comentar el projecte en més detall i estudiar la possibilitat d’incloure la seva col·lecció com a part de</w:t>
      </w:r>
      <w:r w:rsidR="00CE6441"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 Ktiv. </w:t>
      </w:r>
    </w:p>
    <w:p w14:paraId="208E2739" w14:textId="77777777" w:rsidR="00CE6441" w:rsidRPr="00B87365" w:rsidRDefault="00CE6441" w:rsidP="00CE6441">
      <w:pPr>
        <w:autoSpaceDE w:val="0"/>
        <w:autoSpaceDN w:val="0"/>
        <w:ind w:left="708"/>
        <w:jc w:val="both"/>
        <w:rPr>
          <w:rFonts w:ascii="Calibri" w:hAnsi="Calibri" w:cs="Calibri"/>
          <w:rtl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rtl/>
          <w:lang w:val="ca-ES"/>
        </w:rPr>
        <w:t> </w:t>
      </w:r>
    </w:p>
    <w:p w14:paraId="08837F97" w14:textId="29824725" w:rsidR="00CE6441" w:rsidRPr="00B87365" w:rsidRDefault="00D32110" w:rsidP="00CE6441">
      <w:pPr>
        <w:autoSpaceDE w:val="0"/>
        <w:autoSpaceDN w:val="0"/>
        <w:ind w:left="708"/>
        <w:jc w:val="both"/>
        <w:rPr>
          <w:rFonts w:ascii="Calibri" w:hAnsi="Calibri" w:cs="Calibri"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Per més informació, </w:t>
      </w:r>
      <w:r w:rsidR="000557EC">
        <w:rPr>
          <w:rFonts w:ascii="Times New Roman" w:hAnsi="Times New Roman" w:cs="Times New Roman"/>
          <w:sz w:val="20"/>
          <w:szCs w:val="20"/>
          <w:lang w:val="ca-ES"/>
        </w:rPr>
        <w:t>pot enviar-me</w:t>
      </w:r>
      <w:r w:rsidR="00B87365"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 un correu </w:t>
      </w:r>
      <w:r w:rsidR="000557EC" w:rsidRPr="00B87365">
        <w:rPr>
          <w:rFonts w:ascii="Times New Roman" w:hAnsi="Times New Roman" w:cs="Times New Roman"/>
          <w:sz w:val="20"/>
          <w:szCs w:val="20"/>
          <w:lang w:val="ca-ES"/>
        </w:rPr>
        <w:t>electrònic</w:t>
      </w:r>
      <w:r w:rsidR="00B87365"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 a</w:t>
      </w:r>
      <w:r w:rsidR="00CE6441"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: </w:t>
      </w:r>
      <w:hyperlink r:id="rId4" w:history="1">
        <w:r w:rsidR="00CE6441" w:rsidRPr="00B87365">
          <w:rPr>
            <w:rStyle w:val="Hipervnculo"/>
            <w:rFonts w:ascii="Times New Roman" w:hAnsi="Times New Roman" w:cs="Times New Roman"/>
            <w:color w:val="0563C1"/>
            <w:sz w:val="20"/>
            <w:szCs w:val="20"/>
            <w:lang w:val="ca-ES"/>
          </w:rPr>
          <w:t>tsafra.siew@nli.org.il</w:t>
        </w:r>
      </w:hyperlink>
      <w:r w:rsidR="00CE6441"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. </w:t>
      </w:r>
    </w:p>
    <w:p w14:paraId="37C27B14" w14:textId="77777777" w:rsidR="00CE6441" w:rsidRPr="00B87365" w:rsidRDefault="00CE6441" w:rsidP="00CE6441">
      <w:pPr>
        <w:autoSpaceDE w:val="0"/>
        <w:autoSpaceDN w:val="0"/>
        <w:ind w:left="708"/>
        <w:jc w:val="both"/>
        <w:rPr>
          <w:rFonts w:ascii="Calibri" w:hAnsi="Calibri" w:cs="Calibri"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> </w:t>
      </w:r>
    </w:p>
    <w:p w14:paraId="62163595" w14:textId="77777777" w:rsidR="00B87365" w:rsidRPr="00B87365" w:rsidRDefault="00B87365" w:rsidP="00CE6441">
      <w:pPr>
        <w:autoSpaceDE w:val="0"/>
        <w:autoSpaceDN w:val="0"/>
        <w:ind w:left="708"/>
        <w:jc w:val="both"/>
        <w:rPr>
          <w:rFonts w:ascii="Times New Roman" w:hAnsi="Times New Roman" w:cs="Times New Roman"/>
          <w:sz w:val="20"/>
          <w:szCs w:val="20"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Espero tenir notícies seves ben aviat, </w:t>
      </w:r>
    </w:p>
    <w:p w14:paraId="3AF88316" w14:textId="4048A756" w:rsidR="00B87365" w:rsidRPr="00B87365" w:rsidRDefault="00B87365" w:rsidP="00B87365">
      <w:pPr>
        <w:autoSpaceDE w:val="0"/>
        <w:autoSpaceDN w:val="0"/>
        <w:ind w:left="708"/>
        <w:jc w:val="both"/>
        <w:rPr>
          <w:rFonts w:ascii="Calibri" w:hAnsi="Calibri" w:cs="Calibri"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>Salutacions cordials,</w:t>
      </w:r>
    </w:p>
    <w:p w14:paraId="6AC9AE25" w14:textId="2DB20232" w:rsidR="00CE6441" w:rsidRPr="00B87365" w:rsidRDefault="00CE6441" w:rsidP="00CE6441">
      <w:pPr>
        <w:autoSpaceDE w:val="0"/>
        <w:autoSpaceDN w:val="0"/>
        <w:ind w:left="708"/>
        <w:jc w:val="both"/>
        <w:rPr>
          <w:rFonts w:ascii="Calibri" w:hAnsi="Calibri" w:cs="Calibri"/>
          <w:lang w:val="ca-ES"/>
        </w:rPr>
      </w:pPr>
    </w:p>
    <w:p w14:paraId="562AA266" w14:textId="77777777" w:rsidR="00CE6441" w:rsidRPr="00B87365" w:rsidRDefault="00CE6441" w:rsidP="00CE6441">
      <w:pPr>
        <w:autoSpaceDE w:val="0"/>
        <w:autoSpaceDN w:val="0"/>
        <w:ind w:left="708"/>
        <w:jc w:val="both"/>
        <w:rPr>
          <w:rFonts w:ascii="Calibri" w:hAnsi="Calibri" w:cs="Calibri"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> </w:t>
      </w:r>
    </w:p>
    <w:p w14:paraId="3CA4FEB1" w14:textId="77777777" w:rsidR="00CE6441" w:rsidRPr="00B87365" w:rsidRDefault="00CE6441" w:rsidP="00CE6441">
      <w:pPr>
        <w:autoSpaceDE w:val="0"/>
        <w:autoSpaceDN w:val="0"/>
        <w:ind w:left="708"/>
        <w:jc w:val="both"/>
        <w:rPr>
          <w:rFonts w:ascii="Calibri" w:hAnsi="Calibri" w:cs="Calibri"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>Dr. Tsafra Siew</w:t>
      </w:r>
    </w:p>
    <w:p w14:paraId="20CBABC3" w14:textId="5DC16466" w:rsidR="00CE6441" w:rsidRPr="00B87365" w:rsidRDefault="009F436B" w:rsidP="00CE6441">
      <w:pPr>
        <w:autoSpaceDE w:val="0"/>
        <w:autoSpaceDN w:val="0"/>
        <w:ind w:left="708"/>
        <w:jc w:val="both"/>
        <w:rPr>
          <w:rFonts w:ascii="Calibri" w:hAnsi="Calibri" w:cs="Calibri"/>
          <w:lang w:val="ca-ES"/>
        </w:rPr>
      </w:pPr>
      <w:r>
        <w:rPr>
          <w:rFonts w:ascii="Times New Roman" w:hAnsi="Times New Roman" w:cs="Times New Roman"/>
          <w:sz w:val="20"/>
          <w:szCs w:val="20"/>
          <w:lang w:val="ca-ES"/>
        </w:rPr>
        <w:t>Gestora de Projectes</w:t>
      </w:r>
    </w:p>
    <w:p w14:paraId="40891B0D" w14:textId="676F4CBF" w:rsidR="00CE6441" w:rsidRPr="00B87365" w:rsidRDefault="00CE6441" w:rsidP="00CE6441">
      <w:pPr>
        <w:spacing w:after="200" w:line="276" w:lineRule="auto"/>
        <w:ind w:left="708"/>
        <w:rPr>
          <w:rFonts w:ascii="Calibri" w:hAnsi="Calibri" w:cs="Calibri"/>
          <w:lang w:val="ca-ES"/>
        </w:rPr>
      </w:pPr>
      <w:r w:rsidRPr="00B87365">
        <w:rPr>
          <w:rFonts w:ascii="Times New Roman" w:hAnsi="Times New Roman" w:cs="Times New Roman"/>
          <w:sz w:val="20"/>
          <w:szCs w:val="20"/>
          <w:lang w:val="ca-ES"/>
        </w:rPr>
        <w:t xml:space="preserve">Ktiv: </w:t>
      </w:r>
      <w:r w:rsidR="00B15B99" w:rsidRPr="00B87365">
        <w:rPr>
          <w:rFonts w:ascii="Times New Roman" w:hAnsi="Times New Roman" w:cs="Times New Roman"/>
          <w:sz w:val="20"/>
          <w:szCs w:val="20"/>
          <w:lang w:val="ca-ES"/>
        </w:rPr>
        <w:t>La Col</w:t>
      </w:r>
      <w:r w:rsidR="00B87365" w:rsidRPr="00B87365">
        <w:rPr>
          <w:rFonts w:ascii="Times New Roman" w:hAnsi="Times New Roman" w:cs="Times New Roman"/>
          <w:sz w:val="20"/>
          <w:szCs w:val="20"/>
          <w:lang w:val="ca-ES"/>
        </w:rPr>
        <w:t>·l</w:t>
      </w:r>
      <w:r w:rsidR="00B15B99" w:rsidRPr="00B87365">
        <w:rPr>
          <w:rFonts w:ascii="Times New Roman" w:hAnsi="Times New Roman" w:cs="Times New Roman"/>
          <w:sz w:val="20"/>
          <w:szCs w:val="20"/>
          <w:lang w:val="ca-ES"/>
        </w:rPr>
        <w:t>ecció Internacional de Manuscrits Hebre</w:t>
      </w:r>
      <w:r w:rsidR="00B87365" w:rsidRPr="00B87365">
        <w:rPr>
          <w:rFonts w:ascii="Times New Roman" w:hAnsi="Times New Roman" w:cs="Times New Roman"/>
          <w:sz w:val="20"/>
          <w:szCs w:val="20"/>
          <w:lang w:val="ca-ES"/>
        </w:rPr>
        <w:t>u</w:t>
      </w:r>
      <w:r w:rsidR="00B15B99" w:rsidRPr="00B87365">
        <w:rPr>
          <w:rFonts w:ascii="Times New Roman" w:hAnsi="Times New Roman" w:cs="Times New Roman"/>
          <w:sz w:val="20"/>
          <w:szCs w:val="20"/>
          <w:lang w:val="ca-ES"/>
        </w:rPr>
        <w:t>s Digitali</w:t>
      </w:r>
      <w:r w:rsidR="00B87365" w:rsidRPr="00B87365">
        <w:rPr>
          <w:rFonts w:ascii="Times New Roman" w:hAnsi="Times New Roman" w:cs="Times New Roman"/>
          <w:sz w:val="20"/>
          <w:szCs w:val="20"/>
          <w:lang w:val="ca-ES"/>
        </w:rPr>
        <w:t>t</w:t>
      </w:r>
      <w:r w:rsidR="00B15B99" w:rsidRPr="00B87365">
        <w:rPr>
          <w:rFonts w:ascii="Times New Roman" w:hAnsi="Times New Roman" w:cs="Times New Roman"/>
          <w:sz w:val="20"/>
          <w:szCs w:val="20"/>
          <w:lang w:val="ca-ES"/>
        </w:rPr>
        <w:t>za</w:t>
      </w:r>
      <w:r w:rsidR="00B87365" w:rsidRPr="00B87365">
        <w:rPr>
          <w:rFonts w:ascii="Times New Roman" w:hAnsi="Times New Roman" w:cs="Times New Roman"/>
          <w:sz w:val="20"/>
          <w:szCs w:val="20"/>
          <w:lang w:val="ca-ES"/>
        </w:rPr>
        <w:t>t</w:t>
      </w:r>
      <w:r w:rsidR="00B15B99" w:rsidRPr="00B87365">
        <w:rPr>
          <w:rFonts w:ascii="Times New Roman" w:hAnsi="Times New Roman" w:cs="Times New Roman"/>
          <w:sz w:val="20"/>
          <w:szCs w:val="20"/>
          <w:lang w:val="ca-ES"/>
        </w:rPr>
        <w:t>s</w:t>
      </w:r>
    </w:p>
    <w:p w14:paraId="66DF98F0" w14:textId="77777777" w:rsidR="00987A19" w:rsidRPr="00B87365" w:rsidRDefault="00987A19">
      <w:pPr>
        <w:rPr>
          <w:lang w:val="ca-ES"/>
        </w:rPr>
      </w:pPr>
    </w:p>
    <w:sectPr w:rsidR="00987A19" w:rsidRPr="00B87365" w:rsidSect="00330A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441"/>
    <w:rsid w:val="000557EC"/>
    <w:rsid w:val="00330AC6"/>
    <w:rsid w:val="00417643"/>
    <w:rsid w:val="00987A19"/>
    <w:rsid w:val="009E4282"/>
    <w:rsid w:val="009F436B"/>
    <w:rsid w:val="00B15B99"/>
    <w:rsid w:val="00B87365"/>
    <w:rsid w:val="00CE6441"/>
    <w:rsid w:val="00D3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86C2"/>
  <w15:chartTrackingRefBased/>
  <w15:docId w15:val="{2FB31459-AEF7-4C8A-92F3-B0486BF1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441"/>
    <w:pPr>
      <w:spacing w:after="0" w:line="240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E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7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afra.siew@nli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NLI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 Raymond</dc:creator>
  <cp:keywords/>
  <dc:description/>
  <cp:lastModifiedBy>Microsoft Office User</cp:lastModifiedBy>
  <cp:revision>2</cp:revision>
  <dcterms:created xsi:type="dcterms:W3CDTF">2022-11-01T19:15:00Z</dcterms:created>
  <dcterms:modified xsi:type="dcterms:W3CDTF">2022-11-01T19:15:00Z</dcterms:modified>
</cp:coreProperties>
</file>