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B9B21" w14:textId="77777777" w:rsidR="00FC6AF4" w:rsidRPr="007607DC" w:rsidRDefault="008730B4" w:rsidP="00FC6AF4">
      <w:pPr>
        <w:bidi w:val="0"/>
        <w:rPr>
          <w:rFonts w:cs="Arial"/>
          <w:sz w:val="24"/>
          <w:szCs w:val="24"/>
        </w:rPr>
      </w:pPr>
      <w:r w:rsidRPr="007607DC">
        <w:rPr>
          <w:rFonts w:cs="Arial"/>
          <w:sz w:val="24"/>
          <w:szCs w:val="24"/>
        </w:rPr>
        <w:t>All rights reserved to the World Center for Aleppo (</w:t>
      </w:r>
      <w:proofErr w:type="spellStart"/>
      <w:r w:rsidRPr="007607DC">
        <w:rPr>
          <w:rFonts w:cs="Arial"/>
          <w:sz w:val="24"/>
          <w:szCs w:val="24"/>
        </w:rPr>
        <w:t>Halab</w:t>
      </w:r>
      <w:proofErr w:type="spellEnd"/>
      <w:r w:rsidRPr="007607DC">
        <w:rPr>
          <w:rFonts w:cs="Arial"/>
          <w:sz w:val="24"/>
          <w:szCs w:val="24"/>
        </w:rPr>
        <w:t>) Jews Traditional Culture</w:t>
      </w:r>
      <w:r w:rsidR="003668E8" w:rsidRPr="007607DC">
        <w:rPr>
          <w:rFonts w:cs="Arial"/>
          <w:sz w:val="24"/>
          <w:szCs w:val="24"/>
        </w:rPr>
        <w:t>.</w:t>
      </w:r>
      <w:r w:rsidR="000C5054" w:rsidRPr="007607DC">
        <w:rPr>
          <w:rFonts w:cs="Arial"/>
          <w:sz w:val="24"/>
          <w:szCs w:val="24"/>
        </w:rPr>
        <w:t xml:space="preserve"> </w:t>
      </w:r>
    </w:p>
    <w:p w14:paraId="362B11C3" w14:textId="77777777" w:rsidR="008730B4" w:rsidRPr="007607DC" w:rsidRDefault="00FC6AF4" w:rsidP="00FC6AF4">
      <w:pPr>
        <w:bidi w:val="0"/>
        <w:rPr>
          <w:rFonts w:cs="Arial"/>
          <w:sz w:val="24"/>
          <w:szCs w:val="24"/>
        </w:rPr>
      </w:pPr>
      <w:r w:rsidRPr="007607DC">
        <w:rPr>
          <w:rFonts w:cs="Arial"/>
          <w:sz w:val="24"/>
          <w:szCs w:val="24"/>
        </w:rPr>
        <w:t>If you wish to cite from this work, p</w:t>
      </w:r>
      <w:r w:rsidR="007464E3" w:rsidRPr="007607DC">
        <w:rPr>
          <w:rFonts w:cs="Arial"/>
          <w:sz w:val="24"/>
          <w:szCs w:val="24"/>
        </w:rPr>
        <w:t xml:space="preserve">ermission </w:t>
      </w:r>
      <w:r w:rsidRPr="007607DC">
        <w:rPr>
          <w:rFonts w:cs="Arial"/>
          <w:sz w:val="24"/>
          <w:szCs w:val="24"/>
        </w:rPr>
        <w:t>is granted provided you reference the</w:t>
      </w:r>
      <w:r w:rsidR="001E1639" w:rsidRPr="007607DC">
        <w:rPr>
          <w:rFonts w:cs="Arial"/>
          <w:sz w:val="24"/>
          <w:szCs w:val="24"/>
        </w:rPr>
        <w:t xml:space="preserve"> </w:t>
      </w:r>
      <w:r w:rsidRPr="007607DC">
        <w:rPr>
          <w:rFonts w:cs="Arial"/>
          <w:sz w:val="24"/>
          <w:szCs w:val="24"/>
        </w:rPr>
        <w:t xml:space="preserve">name of the work and the </w:t>
      </w:r>
      <w:r w:rsidR="00E73BB8" w:rsidRPr="007607DC">
        <w:rPr>
          <w:rFonts w:cs="Arial"/>
          <w:sz w:val="24"/>
          <w:szCs w:val="24"/>
        </w:rPr>
        <w:t>publisher.</w:t>
      </w:r>
    </w:p>
    <w:p w14:paraId="2D553856" w14:textId="77777777" w:rsidR="008730B4" w:rsidRPr="007607DC" w:rsidRDefault="00113968" w:rsidP="00312D9E">
      <w:pPr>
        <w:bidi w:val="0"/>
        <w:rPr>
          <w:rFonts w:cs="Arial"/>
          <w:sz w:val="24"/>
          <w:szCs w:val="24"/>
        </w:rPr>
      </w:pPr>
      <w:r>
        <w:rPr>
          <w:rFonts w:cs="Arial"/>
          <w:sz w:val="24"/>
          <w:szCs w:val="24"/>
        </w:rPr>
        <w:t>Steering Committee, E</w:t>
      </w:r>
      <w:r w:rsidR="00AC1F20" w:rsidRPr="007607DC">
        <w:rPr>
          <w:rFonts w:cs="Arial"/>
          <w:sz w:val="24"/>
          <w:szCs w:val="24"/>
        </w:rPr>
        <w:t>diting</w:t>
      </w:r>
      <w:r w:rsidR="00312D9E">
        <w:rPr>
          <w:rFonts w:cs="Arial"/>
          <w:sz w:val="24"/>
          <w:szCs w:val="24"/>
        </w:rPr>
        <w:t xml:space="preserve">, and </w:t>
      </w:r>
      <w:r w:rsidR="00312D9E">
        <w:rPr>
          <w:rFonts w:cs="Arial" w:hint="cs"/>
          <w:sz w:val="24"/>
          <w:szCs w:val="24"/>
        </w:rPr>
        <w:t>G</w:t>
      </w:r>
      <w:r>
        <w:rPr>
          <w:rFonts w:cs="Arial"/>
          <w:sz w:val="24"/>
          <w:szCs w:val="24"/>
        </w:rPr>
        <w:t xml:space="preserve">raphic </w:t>
      </w:r>
      <w:commentRangeStart w:id="0"/>
      <w:r>
        <w:rPr>
          <w:rFonts w:cs="Arial"/>
          <w:sz w:val="24"/>
          <w:szCs w:val="24"/>
        </w:rPr>
        <w:t>D</w:t>
      </w:r>
      <w:r w:rsidR="00AC1F20" w:rsidRPr="007607DC">
        <w:rPr>
          <w:rFonts w:cs="Arial"/>
          <w:sz w:val="24"/>
          <w:szCs w:val="24"/>
        </w:rPr>
        <w:t>esign</w:t>
      </w:r>
      <w:commentRangeEnd w:id="0"/>
      <w:r w:rsidR="00312D9E">
        <w:rPr>
          <w:rStyle w:val="CommentReference"/>
        </w:rPr>
        <w:commentReference w:id="0"/>
      </w:r>
    </w:p>
    <w:p w14:paraId="395F148F" w14:textId="77777777" w:rsidR="00621B4C" w:rsidRPr="007607DC" w:rsidRDefault="00AC1F20" w:rsidP="00AC1F20">
      <w:pPr>
        <w:bidi w:val="0"/>
        <w:jc w:val="center"/>
        <w:rPr>
          <w:rFonts w:cs="Arial"/>
          <w:b/>
          <w:bCs/>
          <w:sz w:val="24"/>
          <w:szCs w:val="24"/>
          <w:rtl/>
        </w:rPr>
      </w:pPr>
      <w:r w:rsidRPr="007607DC">
        <w:rPr>
          <w:rFonts w:cs="Arial"/>
          <w:b/>
          <w:bCs/>
          <w:sz w:val="24"/>
          <w:szCs w:val="24"/>
        </w:rPr>
        <w:t>Contents</w:t>
      </w:r>
    </w:p>
    <w:p w14:paraId="0FA47936" w14:textId="77777777" w:rsidR="00621B4C" w:rsidRPr="007607DC" w:rsidRDefault="00AC1F20" w:rsidP="00AC1F20">
      <w:pPr>
        <w:bidi w:val="0"/>
        <w:rPr>
          <w:rFonts w:cs="Arial"/>
          <w:sz w:val="24"/>
          <w:szCs w:val="24"/>
        </w:rPr>
      </w:pPr>
      <w:r w:rsidRPr="007607DC">
        <w:rPr>
          <w:rFonts w:cs="Arial"/>
          <w:sz w:val="24"/>
          <w:szCs w:val="24"/>
        </w:rPr>
        <w:t>The Goals of the World Center for Aleppo (</w:t>
      </w:r>
      <w:proofErr w:type="spellStart"/>
      <w:r w:rsidRPr="007607DC">
        <w:rPr>
          <w:rFonts w:cs="Arial"/>
          <w:sz w:val="24"/>
          <w:szCs w:val="24"/>
        </w:rPr>
        <w:t>Halab</w:t>
      </w:r>
      <w:proofErr w:type="spellEnd"/>
      <w:r w:rsidRPr="007607DC">
        <w:rPr>
          <w:rFonts w:cs="Arial"/>
          <w:sz w:val="24"/>
          <w:szCs w:val="24"/>
        </w:rPr>
        <w:t>) Jews Traditional Culture</w:t>
      </w:r>
    </w:p>
    <w:p w14:paraId="33CAB621" w14:textId="77777777" w:rsidR="00AC1F20" w:rsidRPr="007607DC" w:rsidRDefault="00AC1F20" w:rsidP="00312D9E">
      <w:pPr>
        <w:bidi w:val="0"/>
        <w:rPr>
          <w:rFonts w:cs="Arial"/>
          <w:sz w:val="24"/>
          <w:szCs w:val="24"/>
        </w:rPr>
      </w:pPr>
      <w:r w:rsidRPr="007607DC">
        <w:rPr>
          <w:rFonts w:cs="Arial"/>
          <w:sz w:val="24"/>
          <w:szCs w:val="24"/>
        </w:rPr>
        <w:t>Op</w:t>
      </w:r>
      <w:r w:rsidR="00312D9E">
        <w:rPr>
          <w:rFonts w:cs="Arial"/>
          <w:sz w:val="24"/>
          <w:szCs w:val="24"/>
        </w:rPr>
        <w:t>ening Remarks of the Center’s Chief Executive Officer</w:t>
      </w:r>
    </w:p>
    <w:p w14:paraId="02B9DB98" w14:textId="77777777" w:rsidR="00AC1F20" w:rsidRPr="007607DC" w:rsidRDefault="00AC1F20" w:rsidP="00AC1F20">
      <w:pPr>
        <w:bidi w:val="0"/>
        <w:rPr>
          <w:rFonts w:cs="Arial"/>
          <w:sz w:val="24"/>
          <w:szCs w:val="24"/>
          <w:rtl/>
        </w:rPr>
      </w:pPr>
      <w:r w:rsidRPr="007607DC">
        <w:rPr>
          <w:rFonts w:cs="Arial"/>
          <w:sz w:val="24"/>
          <w:szCs w:val="24"/>
        </w:rPr>
        <w:t>On the Artist, Avraham Shemi-Shoham</w:t>
      </w:r>
    </w:p>
    <w:p w14:paraId="2F2A1443" w14:textId="77777777" w:rsidR="00AC1F20" w:rsidRPr="007607DC" w:rsidRDefault="00AC1F20" w:rsidP="00AC1F20">
      <w:pPr>
        <w:bidi w:val="0"/>
        <w:rPr>
          <w:rFonts w:cs="Arial"/>
          <w:sz w:val="24"/>
          <w:szCs w:val="24"/>
        </w:rPr>
      </w:pPr>
      <w:r w:rsidRPr="007607DC">
        <w:rPr>
          <w:rFonts w:cs="Arial"/>
          <w:sz w:val="24"/>
          <w:szCs w:val="24"/>
        </w:rPr>
        <w:t>The Artist’s Solo Art Exhibition</w:t>
      </w:r>
    </w:p>
    <w:p w14:paraId="7C58111A" w14:textId="77777777" w:rsidR="00AC1F20" w:rsidRPr="007607DC" w:rsidRDefault="00AC1F20" w:rsidP="00E217B3">
      <w:pPr>
        <w:bidi w:val="0"/>
        <w:rPr>
          <w:rFonts w:cs="Arial"/>
          <w:sz w:val="24"/>
          <w:szCs w:val="24"/>
        </w:rPr>
      </w:pPr>
      <w:r w:rsidRPr="007607DC">
        <w:rPr>
          <w:rFonts w:cs="Arial"/>
          <w:sz w:val="24"/>
          <w:szCs w:val="24"/>
        </w:rPr>
        <w:t xml:space="preserve">Introduction </w:t>
      </w:r>
      <w:r w:rsidR="00E217B3">
        <w:rPr>
          <w:rFonts w:cs="Arial"/>
          <w:sz w:val="24"/>
          <w:szCs w:val="24"/>
        </w:rPr>
        <w:t xml:space="preserve">by </w:t>
      </w:r>
      <w:r w:rsidRPr="007607DC">
        <w:rPr>
          <w:rFonts w:cs="Arial"/>
          <w:sz w:val="24"/>
          <w:szCs w:val="24"/>
        </w:rPr>
        <w:t xml:space="preserve">Professor </w:t>
      </w:r>
      <w:proofErr w:type="spellStart"/>
      <w:r w:rsidRPr="007607DC">
        <w:rPr>
          <w:rFonts w:cs="Arial"/>
          <w:sz w:val="24"/>
          <w:szCs w:val="24"/>
        </w:rPr>
        <w:t>Yaron</w:t>
      </w:r>
      <w:proofErr w:type="spellEnd"/>
      <w:r w:rsidRPr="007607DC">
        <w:rPr>
          <w:rFonts w:cs="Arial"/>
          <w:sz w:val="24"/>
          <w:szCs w:val="24"/>
        </w:rPr>
        <w:t xml:space="preserve"> </w:t>
      </w:r>
      <w:proofErr w:type="spellStart"/>
      <w:r w:rsidRPr="007607DC">
        <w:rPr>
          <w:rFonts w:cs="Arial"/>
          <w:sz w:val="24"/>
          <w:szCs w:val="24"/>
        </w:rPr>
        <w:t>Harel</w:t>
      </w:r>
      <w:proofErr w:type="spellEnd"/>
      <w:r w:rsidRPr="007607DC">
        <w:rPr>
          <w:rFonts w:cs="Arial"/>
          <w:sz w:val="24"/>
          <w:szCs w:val="24"/>
        </w:rPr>
        <w:t>, Dean of the Faculty of Judaic Studies, B</w:t>
      </w:r>
      <w:r w:rsidR="00EE0CD6" w:rsidRPr="007607DC">
        <w:rPr>
          <w:rFonts w:cs="Arial"/>
          <w:sz w:val="24"/>
          <w:szCs w:val="24"/>
        </w:rPr>
        <w:t>a</w:t>
      </w:r>
      <w:r w:rsidRPr="007607DC">
        <w:rPr>
          <w:rFonts w:cs="Arial"/>
          <w:sz w:val="24"/>
          <w:szCs w:val="24"/>
        </w:rPr>
        <w:t>r-</w:t>
      </w:r>
      <w:proofErr w:type="spellStart"/>
      <w:r w:rsidRPr="007607DC">
        <w:rPr>
          <w:rFonts w:cs="Arial"/>
          <w:sz w:val="24"/>
          <w:szCs w:val="24"/>
        </w:rPr>
        <w:t>Ilan</w:t>
      </w:r>
      <w:proofErr w:type="spellEnd"/>
      <w:r w:rsidRPr="007607DC">
        <w:rPr>
          <w:rFonts w:cs="Arial"/>
          <w:sz w:val="24"/>
          <w:szCs w:val="24"/>
        </w:rPr>
        <w:t xml:space="preserve"> University</w:t>
      </w:r>
    </w:p>
    <w:p w14:paraId="5994FD38" w14:textId="740C0C10" w:rsidR="00AC1F20" w:rsidRPr="007607DC" w:rsidRDefault="00AC1F20" w:rsidP="006C3582">
      <w:pPr>
        <w:bidi w:val="0"/>
        <w:rPr>
          <w:rFonts w:cs="Arial"/>
          <w:sz w:val="24"/>
          <w:szCs w:val="24"/>
        </w:rPr>
      </w:pPr>
      <w:r w:rsidRPr="007607DC">
        <w:rPr>
          <w:rFonts w:cs="Arial"/>
          <w:b/>
          <w:bCs/>
          <w:sz w:val="24"/>
          <w:szCs w:val="24"/>
        </w:rPr>
        <w:t>Part One:</w:t>
      </w:r>
      <w:r w:rsidR="002F59A0">
        <w:rPr>
          <w:rFonts w:cs="Arial"/>
          <w:sz w:val="24"/>
          <w:szCs w:val="24"/>
        </w:rPr>
        <w:t xml:space="preserve"> </w:t>
      </w:r>
      <w:r w:rsidRPr="007607DC">
        <w:rPr>
          <w:rFonts w:cs="Arial"/>
          <w:b/>
          <w:bCs/>
          <w:sz w:val="24"/>
          <w:szCs w:val="24"/>
        </w:rPr>
        <w:t xml:space="preserve">“The </w:t>
      </w:r>
      <w:proofErr w:type="spellStart"/>
      <w:r w:rsidRPr="007607DC">
        <w:rPr>
          <w:rFonts w:cs="Arial"/>
          <w:b/>
          <w:bCs/>
          <w:sz w:val="24"/>
          <w:szCs w:val="24"/>
        </w:rPr>
        <w:t>Keter</w:t>
      </w:r>
      <w:proofErr w:type="spellEnd"/>
      <w:r w:rsidRPr="007607DC">
        <w:rPr>
          <w:rFonts w:cs="Arial"/>
          <w:b/>
          <w:bCs/>
          <w:sz w:val="24"/>
          <w:szCs w:val="24"/>
        </w:rPr>
        <w:t xml:space="preserve">” – </w:t>
      </w:r>
      <w:r w:rsidR="00EE0CD6" w:rsidRPr="007607DC">
        <w:rPr>
          <w:rFonts w:cs="Arial"/>
          <w:b/>
          <w:bCs/>
          <w:sz w:val="24"/>
          <w:szCs w:val="24"/>
        </w:rPr>
        <w:t xml:space="preserve">The </w:t>
      </w:r>
      <w:r w:rsidR="006C3582">
        <w:rPr>
          <w:rFonts w:cs="Arial"/>
          <w:b/>
          <w:bCs/>
          <w:sz w:val="24"/>
          <w:szCs w:val="24"/>
        </w:rPr>
        <w:t>Aleppo Codex’s (</w:t>
      </w:r>
      <w:proofErr w:type="spellStart"/>
      <w:r w:rsidR="00EE0CD6" w:rsidRPr="007607DC">
        <w:rPr>
          <w:rFonts w:cs="Arial"/>
          <w:b/>
          <w:bCs/>
          <w:sz w:val="24"/>
          <w:szCs w:val="24"/>
        </w:rPr>
        <w:t>Keter</w:t>
      </w:r>
      <w:proofErr w:type="spellEnd"/>
      <w:r w:rsidR="00EE0CD6" w:rsidRPr="007607DC">
        <w:rPr>
          <w:rFonts w:cs="Arial"/>
          <w:b/>
          <w:bCs/>
          <w:sz w:val="24"/>
          <w:szCs w:val="24"/>
        </w:rPr>
        <w:t xml:space="preserve"> Aram </w:t>
      </w:r>
      <w:proofErr w:type="spellStart"/>
      <w:r w:rsidR="00EE0CD6" w:rsidRPr="007607DC">
        <w:rPr>
          <w:rFonts w:cs="Arial"/>
          <w:b/>
          <w:bCs/>
          <w:sz w:val="24"/>
          <w:szCs w:val="24"/>
        </w:rPr>
        <w:t>Tzova’s</w:t>
      </w:r>
      <w:proofErr w:type="spellEnd"/>
      <w:r w:rsidR="006C3582">
        <w:rPr>
          <w:rFonts w:cs="Arial"/>
          <w:b/>
          <w:bCs/>
          <w:sz w:val="24"/>
          <w:szCs w:val="24"/>
        </w:rPr>
        <w:t>)</w:t>
      </w:r>
      <w:r w:rsidR="00EE0CD6" w:rsidRPr="007607DC">
        <w:rPr>
          <w:rFonts w:cs="Arial"/>
          <w:b/>
          <w:bCs/>
          <w:sz w:val="24"/>
          <w:szCs w:val="24"/>
        </w:rPr>
        <w:t xml:space="preserve"> </w:t>
      </w:r>
      <w:r w:rsidR="006C3582">
        <w:rPr>
          <w:rFonts w:cs="Arial"/>
          <w:b/>
          <w:bCs/>
          <w:sz w:val="24"/>
          <w:szCs w:val="24"/>
        </w:rPr>
        <w:t>Paintings</w:t>
      </w:r>
    </w:p>
    <w:p w14:paraId="43C3210A" w14:textId="77777777" w:rsidR="00EE0CD6" w:rsidRPr="007607DC" w:rsidRDefault="00EE0CD6" w:rsidP="006C3582">
      <w:pPr>
        <w:bidi w:val="0"/>
        <w:rPr>
          <w:rFonts w:cs="Arial"/>
          <w:sz w:val="24"/>
          <w:szCs w:val="24"/>
        </w:rPr>
      </w:pPr>
      <w:r w:rsidRPr="007607DC">
        <w:rPr>
          <w:rFonts w:cs="Arial"/>
          <w:sz w:val="24"/>
          <w:szCs w:val="24"/>
        </w:rPr>
        <w:t xml:space="preserve">About the </w:t>
      </w:r>
      <w:r w:rsidR="006C3582">
        <w:rPr>
          <w:rFonts w:cs="Arial"/>
          <w:sz w:val="24"/>
          <w:szCs w:val="24"/>
        </w:rPr>
        <w:t>Aleppo Codex</w:t>
      </w:r>
    </w:p>
    <w:p w14:paraId="2FD7525A" w14:textId="77777777" w:rsidR="00EE0CD6" w:rsidRPr="007607DC" w:rsidRDefault="00EE0CD6" w:rsidP="00EE0CD6">
      <w:pPr>
        <w:bidi w:val="0"/>
        <w:rPr>
          <w:rFonts w:cs="Arial"/>
          <w:sz w:val="24"/>
          <w:szCs w:val="24"/>
        </w:rPr>
      </w:pPr>
      <w:r w:rsidRPr="007607DC">
        <w:rPr>
          <w:rFonts w:cs="Arial"/>
          <w:sz w:val="24"/>
          <w:szCs w:val="24"/>
        </w:rPr>
        <w:t>List of the Keter’s Illustrations</w:t>
      </w:r>
    </w:p>
    <w:p w14:paraId="727F18BD" w14:textId="77777777" w:rsidR="00EE0CD6" w:rsidRPr="007607DC" w:rsidRDefault="00EE0CD6" w:rsidP="00A140C1">
      <w:pPr>
        <w:bidi w:val="0"/>
        <w:rPr>
          <w:rFonts w:cs="Arial"/>
          <w:b/>
          <w:bCs/>
          <w:sz w:val="24"/>
          <w:szCs w:val="24"/>
        </w:rPr>
      </w:pPr>
      <w:r w:rsidRPr="007607DC">
        <w:rPr>
          <w:rFonts w:cs="Arial"/>
          <w:b/>
          <w:bCs/>
          <w:sz w:val="24"/>
          <w:szCs w:val="24"/>
        </w:rPr>
        <w:t>Part Two:</w:t>
      </w:r>
      <w:r w:rsidRPr="007607DC">
        <w:rPr>
          <w:rFonts w:cs="Arial"/>
          <w:sz w:val="24"/>
          <w:szCs w:val="24"/>
        </w:rPr>
        <w:t xml:space="preserve"> </w:t>
      </w:r>
      <w:r w:rsidRPr="007607DC">
        <w:rPr>
          <w:rFonts w:cs="Arial"/>
          <w:b/>
          <w:bCs/>
          <w:sz w:val="24"/>
          <w:szCs w:val="24"/>
        </w:rPr>
        <w:t xml:space="preserve">The Great Synagogue of Aleppo </w:t>
      </w:r>
      <w:r w:rsidRPr="00A140C1">
        <w:rPr>
          <w:rFonts w:cs="Arial"/>
          <w:b/>
          <w:bCs/>
          <w:sz w:val="24"/>
          <w:szCs w:val="24"/>
        </w:rPr>
        <w:t>Paintings</w:t>
      </w:r>
    </w:p>
    <w:p w14:paraId="10E506E5" w14:textId="77777777" w:rsidR="00EE0CD6" w:rsidRPr="007607DC" w:rsidRDefault="00EE0CD6" w:rsidP="00EE0CD6">
      <w:pPr>
        <w:bidi w:val="0"/>
        <w:rPr>
          <w:rFonts w:cs="Arial"/>
          <w:sz w:val="24"/>
          <w:szCs w:val="24"/>
        </w:rPr>
      </w:pPr>
      <w:r w:rsidRPr="007607DC">
        <w:rPr>
          <w:rFonts w:cs="Arial"/>
          <w:sz w:val="24"/>
          <w:szCs w:val="24"/>
        </w:rPr>
        <w:t>About the Synagogue</w:t>
      </w:r>
    </w:p>
    <w:p w14:paraId="3D4638F6" w14:textId="77777777" w:rsidR="00EE0CD6" w:rsidRPr="007607DC" w:rsidRDefault="00EE0CD6" w:rsidP="00EE0CD6">
      <w:pPr>
        <w:bidi w:val="0"/>
        <w:rPr>
          <w:rFonts w:cs="Arial"/>
          <w:sz w:val="24"/>
          <w:szCs w:val="24"/>
        </w:rPr>
      </w:pPr>
      <w:r w:rsidRPr="007607DC">
        <w:rPr>
          <w:rFonts w:cs="Arial"/>
          <w:sz w:val="24"/>
          <w:szCs w:val="24"/>
        </w:rPr>
        <w:t>List of Paintings</w:t>
      </w:r>
    </w:p>
    <w:p w14:paraId="4A0410EE" w14:textId="77777777" w:rsidR="00EE0CD6" w:rsidRPr="007607DC" w:rsidRDefault="00EE0CD6" w:rsidP="007607DC">
      <w:pPr>
        <w:bidi w:val="0"/>
        <w:rPr>
          <w:rFonts w:cs="Arial"/>
          <w:b/>
          <w:bCs/>
          <w:sz w:val="24"/>
          <w:szCs w:val="24"/>
        </w:rPr>
      </w:pPr>
      <w:r w:rsidRPr="007607DC">
        <w:rPr>
          <w:rFonts w:cs="Arial"/>
          <w:b/>
          <w:bCs/>
          <w:sz w:val="24"/>
          <w:szCs w:val="24"/>
        </w:rPr>
        <w:t xml:space="preserve">Part Three: </w:t>
      </w:r>
      <w:r w:rsidR="007607DC" w:rsidRPr="007607DC">
        <w:rPr>
          <w:rFonts w:cs="Arial"/>
          <w:b/>
          <w:bCs/>
          <w:sz w:val="24"/>
          <w:szCs w:val="24"/>
        </w:rPr>
        <w:t xml:space="preserve">Memories of Life in </w:t>
      </w:r>
      <w:r w:rsidR="006C3582">
        <w:rPr>
          <w:rFonts w:cs="Arial"/>
          <w:b/>
          <w:bCs/>
          <w:sz w:val="24"/>
          <w:szCs w:val="24"/>
        </w:rPr>
        <w:t>Aleppo (</w:t>
      </w:r>
      <w:r w:rsidR="007607DC" w:rsidRPr="007607DC">
        <w:rPr>
          <w:rFonts w:cs="Arial"/>
          <w:b/>
          <w:bCs/>
          <w:sz w:val="24"/>
          <w:szCs w:val="24"/>
        </w:rPr>
        <w:t xml:space="preserve">Aram </w:t>
      </w:r>
      <w:proofErr w:type="spellStart"/>
      <w:r w:rsidR="007607DC" w:rsidRPr="007607DC">
        <w:rPr>
          <w:rFonts w:cs="Arial"/>
          <w:b/>
          <w:bCs/>
          <w:sz w:val="24"/>
          <w:szCs w:val="24"/>
        </w:rPr>
        <w:t>Tzova</w:t>
      </w:r>
      <w:proofErr w:type="spellEnd"/>
      <w:r w:rsidR="006C3582">
        <w:rPr>
          <w:rFonts w:cs="Arial"/>
          <w:b/>
          <w:bCs/>
          <w:sz w:val="24"/>
          <w:szCs w:val="24"/>
        </w:rPr>
        <w:t>)</w:t>
      </w:r>
    </w:p>
    <w:p w14:paraId="190A52F4" w14:textId="77777777" w:rsidR="007607DC" w:rsidRPr="007607DC" w:rsidRDefault="007607DC" w:rsidP="007607DC">
      <w:pPr>
        <w:bidi w:val="0"/>
        <w:rPr>
          <w:rFonts w:cs="Arial"/>
          <w:sz w:val="24"/>
          <w:szCs w:val="24"/>
        </w:rPr>
      </w:pPr>
      <w:r w:rsidRPr="007607DC">
        <w:rPr>
          <w:rFonts w:cs="Arial"/>
          <w:sz w:val="24"/>
          <w:szCs w:val="24"/>
        </w:rPr>
        <w:t>Introduction</w:t>
      </w:r>
    </w:p>
    <w:p w14:paraId="3C1D21F9" w14:textId="77777777" w:rsidR="007607DC" w:rsidRPr="007607DC" w:rsidRDefault="007607DC" w:rsidP="007607DC">
      <w:pPr>
        <w:bidi w:val="0"/>
        <w:rPr>
          <w:rFonts w:cs="Arial"/>
          <w:sz w:val="24"/>
          <w:szCs w:val="24"/>
        </w:rPr>
      </w:pPr>
      <w:r w:rsidRPr="007607DC">
        <w:rPr>
          <w:rFonts w:cs="Arial"/>
          <w:sz w:val="24"/>
          <w:szCs w:val="24"/>
        </w:rPr>
        <w:t>List of Paintings</w:t>
      </w:r>
    </w:p>
    <w:p w14:paraId="44AD244D" w14:textId="77777777" w:rsidR="007607DC" w:rsidRPr="007607DC" w:rsidRDefault="007607DC" w:rsidP="006C3582">
      <w:pPr>
        <w:bidi w:val="0"/>
        <w:rPr>
          <w:rFonts w:cs="Arial"/>
          <w:b/>
          <w:bCs/>
          <w:sz w:val="24"/>
          <w:szCs w:val="24"/>
        </w:rPr>
      </w:pPr>
      <w:r w:rsidRPr="007607DC">
        <w:rPr>
          <w:rFonts w:cs="Arial"/>
          <w:b/>
          <w:bCs/>
          <w:sz w:val="24"/>
          <w:szCs w:val="24"/>
        </w:rPr>
        <w:t xml:space="preserve">Part Four: </w:t>
      </w:r>
      <w:r w:rsidR="006C3582">
        <w:rPr>
          <w:rFonts w:cs="Arial"/>
          <w:b/>
          <w:bCs/>
          <w:sz w:val="24"/>
          <w:szCs w:val="24"/>
        </w:rPr>
        <w:t xml:space="preserve">Aleppine </w:t>
      </w:r>
      <w:r w:rsidRPr="007607DC">
        <w:rPr>
          <w:rFonts w:cs="Arial" w:hint="cs"/>
          <w:b/>
          <w:bCs/>
          <w:sz w:val="24"/>
          <w:szCs w:val="24"/>
        </w:rPr>
        <w:t>A</w:t>
      </w:r>
      <w:r w:rsidRPr="007607DC">
        <w:rPr>
          <w:rFonts w:cs="Arial"/>
          <w:b/>
          <w:bCs/>
          <w:sz w:val="24"/>
          <w:szCs w:val="24"/>
        </w:rPr>
        <w:t xml:space="preserve">mulets and Blessings </w:t>
      </w:r>
    </w:p>
    <w:p w14:paraId="41566574" w14:textId="77777777" w:rsidR="007607DC" w:rsidRPr="007607DC" w:rsidRDefault="007607DC" w:rsidP="007607DC">
      <w:pPr>
        <w:bidi w:val="0"/>
        <w:rPr>
          <w:rFonts w:cs="Arial"/>
          <w:sz w:val="24"/>
          <w:szCs w:val="24"/>
        </w:rPr>
      </w:pPr>
      <w:r w:rsidRPr="007607DC">
        <w:rPr>
          <w:rFonts w:cs="Arial"/>
          <w:sz w:val="24"/>
          <w:szCs w:val="24"/>
        </w:rPr>
        <w:t>Introduction</w:t>
      </w:r>
    </w:p>
    <w:p w14:paraId="2A7EF7EC" w14:textId="77777777" w:rsidR="007607DC" w:rsidRPr="007607DC" w:rsidRDefault="007607DC" w:rsidP="007607DC">
      <w:pPr>
        <w:bidi w:val="0"/>
        <w:rPr>
          <w:rFonts w:cs="Arial"/>
          <w:sz w:val="24"/>
          <w:szCs w:val="24"/>
          <w:rtl/>
        </w:rPr>
      </w:pPr>
      <w:r w:rsidRPr="007607DC">
        <w:rPr>
          <w:rFonts w:cs="Arial"/>
          <w:sz w:val="24"/>
          <w:szCs w:val="24"/>
        </w:rPr>
        <w:t>List of Paintings</w:t>
      </w:r>
    </w:p>
    <w:p w14:paraId="63F9D7F9" w14:textId="77777777" w:rsidR="00AC1F20" w:rsidRPr="007607DC" w:rsidRDefault="00AC1F20" w:rsidP="00AC1F20">
      <w:pPr>
        <w:bidi w:val="0"/>
        <w:rPr>
          <w:rFonts w:cs="Arial"/>
          <w:sz w:val="24"/>
          <w:szCs w:val="24"/>
        </w:rPr>
      </w:pPr>
    </w:p>
    <w:p w14:paraId="02DF50FD" w14:textId="77777777" w:rsidR="00621B4C" w:rsidRPr="007222F2" w:rsidRDefault="00621B4C" w:rsidP="00621B4C">
      <w:pPr>
        <w:rPr>
          <w:rFonts w:cs="Arial"/>
          <w:b/>
          <w:bCs/>
          <w:sz w:val="48"/>
          <w:szCs w:val="48"/>
          <w:rtl/>
        </w:rPr>
      </w:pPr>
    </w:p>
    <w:p w14:paraId="4C32B21B" w14:textId="77777777" w:rsidR="008C7244" w:rsidRPr="007222F2" w:rsidRDefault="008C7244" w:rsidP="00621B4C">
      <w:pPr>
        <w:jc w:val="center"/>
        <w:rPr>
          <w:rFonts w:cs="Arial"/>
          <w:b/>
          <w:bCs/>
          <w:sz w:val="48"/>
          <w:szCs w:val="48"/>
          <w:rtl/>
        </w:rPr>
      </w:pPr>
    </w:p>
    <w:p w14:paraId="4FE7987E" w14:textId="77777777" w:rsidR="00621B4C" w:rsidRPr="007222F2" w:rsidRDefault="00621B4C" w:rsidP="00621B4C">
      <w:pPr>
        <w:jc w:val="center"/>
        <w:rPr>
          <w:rFonts w:cs="Arial"/>
          <w:b/>
          <w:bCs/>
          <w:sz w:val="48"/>
          <w:szCs w:val="48"/>
          <w:rtl/>
        </w:rPr>
      </w:pPr>
    </w:p>
    <w:p w14:paraId="02D1ECB9" w14:textId="77777777" w:rsidR="00621B4C" w:rsidRPr="00AC27EE" w:rsidRDefault="007607DC" w:rsidP="00312D9E">
      <w:pPr>
        <w:jc w:val="center"/>
        <w:rPr>
          <w:rFonts w:asciiTheme="majorBidi" w:hAnsiTheme="majorBidi" w:cstheme="majorBidi"/>
          <w:b/>
          <w:bCs/>
          <w:sz w:val="48"/>
          <w:szCs w:val="48"/>
          <w:rtl/>
        </w:rPr>
      </w:pPr>
      <w:r w:rsidRPr="00AC27EE">
        <w:rPr>
          <w:rFonts w:asciiTheme="majorBidi" w:hAnsiTheme="majorBidi" w:cstheme="majorBidi"/>
          <w:b/>
          <w:bCs/>
          <w:sz w:val="48"/>
          <w:szCs w:val="48"/>
        </w:rPr>
        <w:lastRenderedPageBreak/>
        <w:t>The C</w:t>
      </w:r>
      <w:r w:rsidR="00312D9E" w:rsidRPr="00AC27EE">
        <w:rPr>
          <w:rFonts w:asciiTheme="majorBidi" w:hAnsiTheme="majorBidi" w:cstheme="majorBidi"/>
          <w:b/>
          <w:bCs/>
          <w:sz w:val="48"/>
          <w:szCs w:val="48"/>
        </w:rPr>
        <w:t>hief Executive Officer</w:t>
      </w:r>
      <w:r w:rsidRPr="00AC27EE">
        <w:rPr>
          <w:rFonts w:asciiTheme="majorBidi" w:hAnsiTheme="majorBidi" w:cstheme="majorBidi"/>
          <w:b/>
          <w:bCs/>
          <w:sz w:val="48"/>
          <w:szCs w:val="48"/>
        </w:rPr>
        <w:t>’s Opening Remarks</w:t>
      </w:r>
    </w:p>
    <w:p w14:paraId="4A732B9B" w14:textId="77777777" w:rsidR="00704D73" w:rsidRPr="009175B4" w:rsidRDefault="007607DC" w:rsidP="00312D9E">
      <w:pPr>
        <w:bidi w:val="0"/>
        <w:spacing w:line="360" w:lineRule="auto"/>
        <w:jc w:val="both"/>
        <w:rPr>
          <w:rFonts w:asciiTheme="majorBidi" w:hAnsiTheme="majorBidi" w:cstheme="majorBidi"/>
          <w:sz w:val="24"/>
          <w:szCs w:val="24"/>
        </w:rPr>
      </w:pPr>
      <w:r w:rsidRPr="009175B4">
        <w:rPr>
          <w:rFonts w:asciiTheme="majorBidi" w:hAnsiTheme="majorBidi" w:cstheme="majorBidi"/>
          <w:sz w:val="24"/>
          <w:szCs w:val="24"/>
        </w:rPr>
        <w:t xml:space="preserve">Avraham Shemi-Shoham and I have known </w:t>
      </w:r>
      <w:r w:rsidR="00312D9E">
        <w:rPr>
          <w:rFonts w:asciiTheme="majorBidi" w:hAnsiTheme="majorBidi" w:cstheme="majorBidi"/>
          <w:sz w:val="24"/>
          <w:szCs w:val="24"/>
        </w:rPr>
        <w:t>each other</w:t>
      </w:r>
      <w:r w:rsidRPr="009175B4">
        <w:rPr>
          <w:rFonts w:asciiTheme="majorBidi" w:hAnsiTheme="majorBidi" w:cstheme="majorBidi"/>
          <w:sz w:val="24"/>
          <w:szCs w:val="24"/>
        </w:rPr>
        <w:t xml:space="preserve"> for years. We </w:t>
      </w:r>
      <w:r w:rsidR="00312D9E">
        <w:rPr>
          <w:rFonts w:asciiTheme="majorBidi" w:hAnsiTheme="majorBidi" w:cstheme="majorBidi"/>
          <w:sz w:val="24"/>
          <w:szCs w:val="24"/>
        </w:rPr>
        <w:t xml:space="preserve">first </w:t>
      </w:r>
      <w:r w:rsidRPr="009175B4">
        <w:rPr>
          <w:rFonts w:asciiTheme="majorBidi" w:hAnsiTheme="majorBidi" w:cstheme="majorBidi"/>
          <w:sz w:val="24"/>
          <w:szCs w:val="24"/>
        </w:rPr>
        <w:t>crossed paths when we founded the World Center for Aleppo (</w:t>
      </w:r>
      <w:proofErr w:type="spellStart"/>
      <w:r w:rsidRPr="009175B4">
        <w:rPr>
          <w:rFonts w:asciiTheme="majorBidi" w:hAnsiTheme="majorBidi" w:cstheme="majorBidi"/>
          <w:sz w:val="24"/>
          <w:szCs w:val="24"/>
        </w:rPr>
        <w:t>Halab</w:t>
      </w:r>
      <w:proofErr w:type="spellEnd"/>
      <w:r w:rsidRPr="009175B4">
        <w:rPr>
          <w:rFonts w:asciiTheme="majorBidi" w:hAnsiTheme="majorBidi" w:cstheme="majorBidi"/>
          <w:sz w:val="24"/>
          <w:szCs w:val="24"/>
        </w:rPr>
        <w:t xml:space="preserve">) Jews Traditional Culture, </w:t>
      </w:r>
      <w:r w:rsidR="003B5C94" w:rsidRPr="009175B4">
        <w:rPr>
          <w:rFonts w:asciiTheme="majorBidi" w:hAnsiTheme="majorBidi" w:cstheme="majorBidi"/>
          <w:sz w:val="24"/>
          <w:szCs w:val="24"/>
        </w:rPr>
        <w:t>and</w:t>
      </w:r>
      <w:r w:rsidRPr="009175B4">
        <w:rPr>
          <w:rFonts w:asciiTheme="majorBidi" w:hAnsiTheme="majorBidi" w:cstheme="majorBidi"/>
          <w:sz w:val="24"/>
          <w:szCs w:val="24"/>
        </w:rPr>
        <w:t xml:space="preserve"> Avraham threw himself into </w:t>
      </w:r>
      <w:r w:rsidR="003B5C94" w:rsidRPr="009175B4">
        <w:rPr>
          <w:rFonts w:asciiTheme="majorBidi" w:hAnsiTheme="majorBidi" w:cstheme="majorBidi"/>
          <w:sz w:val="24"/>
          <w:szCs w:val="24"/>
        </w:rPr>
        <w:t>advancing the center’s goals and objectives.</w:t>
      </w:r>
    </w:p>
    <w:p w14:paraId="3F5CAE34" w14:textId="0D37B9A0" w:rsidR="003B5C94" w:rsidRPr="009175B4" w:rsidRDefault="003B5C94" w:rsidP="00312D9E">
      <w:pPr>
        <w:bidi w:val="0"/>
        <w:spacing w:line="360" w:lineRule="auto"/>
        <w:jc w:val="both"/>
        <w:rPr>
          <w:rFonts w:asciiTheme="majorBidi" w:hAnsiTheme="majorBidi" w:cstheme="majorBidi"/>
          <w:sz w:val="24"/>
          <w:szCs w:val="24"/>
        </w:rPr>
      </w:pPr>
      <w:r w:rsidRPr="009175B4">
        <w:rPr>
          <w:rFonts w:asciiTheme="majorBidi" w:hAnsiTheme="majorBidi" w:cstheme="majorBidi"/>
          <w:sz w:val="24"/>
          <w:szCs w:val="24"/>
        </w:rPr>
        <w:t>Avraham is an artist and a painter. His paintings bl</w:t>
      </w:r>
      <w:r w:rsidR="00312D9E">
        <w:rPr>
          <w:rFonts w:asciiTheme="majorBidi" w:hAnsiTheme="majorBidi" w:cstheme="majorBidi"/>
          <w:sz w:val="24"/>
          <w:szCs w:val="24"/>
        </w:rPr>
        <w:t>o</w:t>
      </w:r>
      <w:r w:rsidRPr="009175B4">
        <w:rPr>
          <w:rFonts w:asciiTheme="majorBidi" w:hAnsiTheme="majorBidi" w:cstheme="majorBidi"/>
          <w:sz w:val="24"/>
          <w:szCs w:val="24"/>
        </w:rPr>
        <w:t xml:space="preserve">w me away, the </w:t>
      </w:r>
      <w:r w:rsidR="009175B4" w:rsidRPr="009175B4">
        <w:rPr>
          <w:rFonts w:asciiTheme="majorBidi" w:hAnsiTheme="majorBidi" w:cstheme="majorBidi"/>
          <w:sz w:val="24"/>
          <w:szCs w:val="24"/>
        </w:rPr>
        <w:t xml:space="preserve">vibrant, </w:t>
      </w:r>
      <w:r w:rsidRPr="009175B4">
        <w:rPr>
          <w:rFonts w:asciiTheme="majorBidi" w:hAnsiTheme="majorBidi" w:cstheme="majorBidi"/>
          <w:sz w:val="24"/>
          <w:szCs w:val="24"/>
        </w:rPr>
        <w:t xml:space="preserve">life-like colors and the unique and </w:t>
      </w:r>
      <w:r w:rsidR="009175B4">
        <w:rPr>
          <w:rFonts w:asciiTheme="majorBidi" w:hAnsiTheme="majorBidi" w:cstheme="majorBidi"/>
          <w:sz w:val="24"/>
          <w:szCs w:val="24"/>
        </w:rPr>
        <w:t>diverse</w:t>
      </w:r>
      <w:r w:rsidRPr="009175B4">
        <w:rPr>
          <w:rFonts w:asciiTheme="majorBidi" w:hAnsiTheme="majorBidi" w:cstheme="majorBidi"/>
          <w:sz w:val="24"/>
          <w:szCs w:val="24"/>
        </w:rPr>
        <w:t xml:space="preserve"> subject matter.</w:t>
      </w:r>
      <w:r w:rsidR="002F59A0">
        <w:rPr>
          <w:rFonts w:asciiTheme="majorBidi" w:hAnsiTheme="majorBidi" w:cstheme="majorBidi"/>
          <w:sz w:val="24"/>
          <w:szCs w:val="24"/>
        </w:rPr>
        <w:t xml:space="preserve"> </w:t>
      </w:r>
      <w:r w:rsidR="00BB21E9" w:rsidRPr="009175B4">
        <w:rPr>
          <w:rFonts w:asciiTheme="majorBidi" w:hAnsiTheme="majorBidi" w:cstheme="majorBidi"/>
          <w:sz w:val="24"/>
          <w:szCs w:val="24"/>
        </w:rPr>
        <w:t xml:space="preserve">However, more than anything else, what stirs me is his dedication to bringing the traditional culture of Aram </w:t>
      </w:r>
      <w:proofErr w:type="spellStart"/>
      <w:r w:rsidR="00BB21E9" w:rsidRPr="009175B4">
        <w:rPr>
          <w:rFonts w:asciiTheme="majorBidi" w:hAnsiTheme="majorBidi" w:cstheme="majorBidi"/>
          <w:sz w:val="24"/>
          <w:szCs w:val="24"/>
        </w:rPr>
        <w:t>Tzova</w:t>
      </w:r>
      <w:proofErr w:type="spellEnd"/>
      <w:r w:rsidR="00BB21E9" w:rsidRPr="009175B4">
        <w:rPr>
          <w:rFonts w:asciiTheme="majorBidi" w:hAnsiTheme="majorBidi" w:cstheme="majorBidi"/>
          <w:sz w:val="24"/>
          <w:szCs w:val="24"/>
        </w:rPr>
        <w:t xml:space="preserve"> to life through his art. Whether he creates paintings based on the </w:t>
      </w:r>
      <w:proofErr w:type="spellStart"/>
      <w:r w:rsidR="00BB21E9" w:rsidRPr="009175B4">
        <w:rPr>
          <w:rFonts w:asciiTheme="majorBidi" w:hAnsiTheme="majorBidi" w:cstheme="majorBidi"/>
          <w:sz w:val="24"/>
          <w:szCs w:val="24"/>
        </w:rPr>
        <w:t>Keter</w:t>
      </w:r>
      <w:proofErr w:type="spellEnd"/>
      <w:r w:rsidR="00BB21E9" w:rsidRPr="009175B4">
        <w:rPr>
          <w:rFonts w:asciiTheme="majorBidi" w:hAnsiTheme="majorBidi" w:cstheme="majorBidi"/>
          <w:sz w:val="24"/>
          <w:szCs w:val="24"/>
        </w:rPr>
        <w:t xml:space="preserve"> Aram-</w:t>
      </w:r>
      <w:proofErr w:type="spellStart"/>
      <w:r w:rsidR="00BB21E9" w:rsidRPr="009175B4">
        <w:rPr>
          <w:rFonts w:asciiTheme="majorBidi" w:hAnsiTheme="majorBidi" w:cstheme="majorBidi"/>
          <w:sz w:val="24"/>
          <w:szCs w:val="24"/>
        </w:rPr>
        <w:t>Tzova</w:t>
      </w:r>
      <w:proofErr w:type="spellEnd"/>
      <w:r w:rsidR="00BB21E9" w:rsidRPr="009175B4">
        <w:rPr>
          <w:rFonts w:asciiTheme="majorBidi" w:hAnsiTheme="majorBidi" w:cstheme="majorBidi"/>
          <w:sz w:val="24"/>
          <w:szCs w:val="24"/>
        </w:rPr>
        <w:t xml:space="preserve"> or provides an artistic rendering of </w:t>
      </w:r>
      <w:r w:rsidR="00312D9E">
        <w:rPr>
          <w:rFonts w:asciiTheme="majorBidi" w:hAnsiTheme="majorBidi" w:cstheme="majorBidi"/>
          <w:sz w:val="24"/>
          <w:szCs w:val="24"/>
        </w:rPr>
        <w:t>Aleppo</w:t>
      </w:r>
      <w:r w:rsidR="00BB21E9" w:rsidRPr="009175B4">
        <w:rPr>
          <w:rFonts w:asciiTheme="majorBidi" w:hAnsiTheme="majorBidi" w:cstheme="majorBidi"/>
          <w:sz w:val="24"/>
          <w:szCs w:val="24"/>
        </w:rPr>
        <w:t xml:space="preserve"> based on the memories of his childhood home his work stirs my soul.</w:t>
      </w:r>
    </w:p>
    <w:p w14:paraId="6193EA03" w14:textId="5175159E" w:rsidR="00113968" w:rsidRPr="009175B4" w:rsidRDefault="00113968" w:rsidP="00FF7513">
      <w:pPr>
        <w:bidi w:val="0"/>
        <w:spacing w:line="360" w:lineRule="auto"/>
        <w:jc w:val="both"/>
        <w:rPr>
          <w:rFonts w:asciiTheme="majorBidi" w:hAnsiTheme="majorBidi" w:cstheme="majorBidi"/>
          <w:sz w:val="24"/>
          <w:szCs w:val="24"/>
        </w:rPr>
      </w:pPr>
      <w:r w:rsidRPr="009175B4">
        <w:rPr>
          <w:rFonts w:asciiTheme="majorBidi" w:hAnsiTheme="majorBidi" w:cstheme="majorBidi"/>
          <w:sz w:val="24"/>
          <w:szCs w:val="24"/>
        </w:rPr>
        <w:t xml:space="preserve">He </w:t>
      </w:r>
      <w:r w:rsidR="00587380">
        <w:rPr>
          <w:rFonts w:asciiTheme="majorBidi" w:hAnsiTheme="majorBidi" w:cstheme="majorBidi"/>
          <w:sz w:val="24"/>
          <w:szCs w:val="24"/>
        </w:rPr>
        <w:t xml:space="preserve">has </w:t>
      </w:r>
      <w:r w:rsidRPr="009175B4">
        <w:rPr>
          <w:rFonts w:asciiTheme="majorBidi" w:hAnsiTheme="majorBidi" w:cstheme="majorBidi"/>
          <w:sz w:val="24"/>
          <w:szCs w:val="24"/>
        </w:rPr>
        <w:t xml:space="preserve">also left his stamp upon our </w:t>
      </w:r>
      <w:r w:rsidR="00CF5D47">
        <w:rPr>
          <w:rFonts w:asciiTheme="majorBidi" w:hAnsiTheme="majorBidi" w:cstheme="majorBidi"/>
          <w:sz w:val="24"/>
          <w:szCs w:val="24"/>
        </w:rPr>
        <w:t>publications including</w:t>
      </w:r>
      <w:r w:rsidRPr="009175B4">
        <w:rPr>
          <w:rFonts w:asciiTheme="majorBidi" w:hAnsiTheme="majorBidi" w:cstheme="majorBidi"/>
          <w:sz w:val="24"/>
          <w:szCs w:val="24"/>
        </w:rPr>
        <w:t xml:space="preserve">, the </w:t>
      </w:r>
      <w:proofErr w:type="spellStart"/>
      <w:r w:rsidRPr="009175B4">
        <w:rPr>
          <w:rFonts w:asciiTheme="majorBidi" w:hAnsiTheme="majorBidi" w:cstheme="majorBidi"/>
          <w:i/>
          <w:iCs/>
          <w:sz w:val="24"/>
          <w:szCs w:val="24"/>
        </w:rPr>
        <w:t>Darkhe</w:t>
      </w:r>
      <w:proofErr w:type="spellEnd"/>
      <w:r w:rsidRPr="009175B4">
        <w:rPr>
          <w:rFonts w:asciiTheme="majorBidi" w:hAnsiTheme="majorBidi" w:cstheme="majorBidi"/>
          <w:i/>
          <w:iCs/>
          <w:sz w:val="24"/>
          <w:szCs w:val="24"/>
        </w:rPr>
        <w:t xml:space="preserve"> Eretz</w:t>
      </w:r>
      <w:r w:rsidRPr="009175B4">
        <w:rPr>
          <w:rFonts w:asciiTheme="majorBidi" w:hAnsiTheme="majorBidi" w:cstheme="majorBidi"/>
          <w:sz w:val="24"/>
          <w:szCs w:val="24"/>
        </w:rPr>
        <w:t xml:space="preserve"> journals, the </w:t>
      </w:r>
      <w:r w:rsidRPr="00312D9E">
        <w:rPr>
          <w:rFonts w:asciiTheme="majorBidi" w:hAnsiTheme="majorBidi" w:cstheme="majorBidi"/>
          <w:i/>
          <w:iCs/>
          <w:sz w:val="24"/>
          <w:szCs w:val="24"/>
        </w:rPr>
        <w:t>Aleppo Haggadah</w:t>
      </w:r>
      <w:r w:rsidR="00587380">
        <w:rPr>
          <w:rFonts w:asciiTheme="majorBidi" w:hAnsiTheme="majorBidi" w:cstheme="majorBidi"/>
          <w:sz w:val="24"/>
          <w:szCs w:val="24"/>
        </w:rPr>
        <w:t>,</w:t>
      </w:r>
      <w:r w:rsidRPr="009175B4">
        <w:rPr>
          <w:rFonts w:asciiTheme="majorBidi" w:hAnsiTheme="majorBidi" w:cstheme="majorBidi"/>
          <w:sz w:val="24"/>
          <w:szCs w:val="24"/>
        </w:rPr>
        <w:t xml:space="preserve"> which won the bronze </w:t>
      </w:r>
      <w:r w:rsidR="00FF7513">
        <w:rPr>
          <w:rFonts w:asciiTheme="majorBidi" w:hAnsiTheme="majorBidi" w:cstheme="majorBidi"/>
          <w:sz w:val="24"/>
          <w:szCs w:val="24"/>
        </w:rPr>
        <w:t>medal</w:t>
      </w:r>
      <w:r w:rsidRPr="009175B4">
        <w:rPr>
          <w:rFonts w:asciiTheme="majorBidi" w:hAnsiTheme="majorBidi" w:cstheme="majorBidi"/>
          <w:sz w:val="24"/>
          <w:szCs w:val="24"/>
        </w:rPr>
        <w:t xml:space="preserve"> at the Jerusalem International Book</w:t>
      </w:r>
      <w:r w:rsidR="00FF7513">
        <w:rPr>
          <w:rFonts w:asciiTheme="majorBidi" w:hAnsiTheme="majorBidi" w:cstheme="majorBidi"/>
          <w:sz w:val="24"/>
          <w:szCs w:val="24"/>
        </w:rPr>
        <w:t xml:space="preserve"> F</w:t>
      </w:r>
      <w:r w:rsidRPr="009175B4">
        <w:rPr>
          <w:rFonts w:asciiTheme="majorBidi" w:hAnsiTheme="majorBidi" w:cstheme="majorBidi"/>
          <w:sz w:val="24"/>
          <w:szCs w:val="24"/>
        </w:rPr>
        <w:t xml:space="preserve">air in 1993, and the artistic greeting cards we produced. Unfortunately, only </w:t>
      </w:r>
      <w:r w:rsidR="00587380">
        <w:rPr>
          <w:rFonts w:asciiTheme="majorBidi" w:hAnsiTheme="majorBidi" w:cstheme="majorBidi"/>
          <w:sz w:val="24"/>
          <w:szCs w:val="24"/>
        </w:rPr>
        <w:t>part</w:t>
      </w:r>
      <w:r w:rsidRPr="009175B4">
        <w:rPr>
          <w:rFonts w:asciiTheme="majorBidi" w:hAnsiTheme="majorBidi" w:cstheme="majorBidi"/>
          <w:sz w:val="24"/>
          <w:szCs w:val="24"/>
        </w:rPr>
        <w:t xml:space="preserve"> of Aram-</w:t>
      </w:r>
      <w:proofErr w:type="spellStart"/>
      <w:r w:rsidRPr="009175B4">
        <w:rPr>
          <w:rFonts w:asciiTheme="majorBidi" w:hAnsiTheme="majorBidi" w:cstheme="majorBidi"/>
          <w:sz w:val="24"/>
          <w:szCs w:val="24"/>
        </w:rPr>
        <w:t>Tzova’s</w:t>
      </w:r>
      <w:proofErr w:type="spellEnd"/>
      <w:r w:rsidRPr="009175B4">
        <w:rPr>
          <w:rFonts w:asciiTheme="majorBidi" w:hAnsiTheme="majorBidi" w:cstheme="majorBidi"/>
          <w:sz w:val="24"/>
          <w:szCs w:val="24"/>
        </w:rPr>
        <w:t xml:space="preserve"> Jewish life and its community have been comprehen</w:t>
      </w:r>
      <w:r w:rsidR="005F0D5E" w:rsidRPr="009175B4">
        <w:rPr>
          <w:rFonts w:asciiTheme="majorBidi" w:hAnsiTheme="majorBidi" w:cstheme="majorBidi"/>
          <w:sz w:val="24"/>
          <w:szCs w:val="24"/>
        </w:rPr>
        <w:t>sively documented and presented so far.</w:t>
      </w:r>
    </w:p>
    <w:p w14:paraId="02856F3A" w14:textId="77096221" w:rsidR="005F0D5E" w:rsidRPr="009175B4" w:rsidRDefault="00FF7513" w:rsidP="00312D9E">
      <w:pPr>
        <w:bidi w:val="0"/>
        <w:spacing w:line="360" w:lineRule="auto"/>
        <w:jc w:val="both"/>
        <w:rPr>
          <w:rFonts w:asciiTheme="majorBidi" w:hAnsiTheme="majorBidi" w:cstheme="majorBidi"/>
          <w:sz w:val="24"/>
          <w:szCs w:val="24"/>
        </w:rPr>
      </w:pPr>
      <w:r>
        <w:rPr>
          <w:rFonts w:asciiTheme="majorBidi" w:hAnsiTheme="majorBidi" w:cstheme="majorBidi"/>
          <w:sz w:val="24"/>
          <w:szCs w:val="24"/>
        </w:rPr>
        <w:t>However, w</w:t>
      </w:r>
      <w:r w:rsidR="005F0D5E" w:rsidRPr="009175B4">
        <w:rPr>
          <w:rFonts w:asciiTheme="majorBidi" w:hAnsiTheme="majorBidi" w:cstheme="majorBidi"/>
          <w:sz w:val="24"/>
          <w:szCs w:val="24"/>
        </w:rPr>
        <w:t>e are pursuing this goal without surcease.</w:t>
      </w:r>
      <w:r w:rsidR="002F59A0">
        <w:rPr>
          <w:rFonts w:asciiTheme="majorBidi" w:hAnsiTheme="majorBidi" w:cstheme="majorBidi"/>
          <w:sz w:val="24"/>
          <w:szCs w:val="24"/>
        </w:rPr>
        <w:t xml:space="preserve"> </w:t>
      </w:r>
      <w:r w:rsidR="005F0D5E" w:rsidRPr="009175B4">
        <w:rPr>
          <w:rFonts w:asciiTheme="majorBidi" w:hAnsiTheme="majorBidi" w:cstheme="majorBidi"/>
          <w:sz w:val="24"/>
          <w:szCs w:val="24"/>
        </w:rPr>
        <w:t xml:space="preserve">Avraham took on this project and the </w:t>
      </w:r>
      <w:r w:rsidR="00312D9E">
        <w:rPr>
          <w:rFonts w:asciiTheme="majorBidi" w:hAnsiTheme="majorBidi" w:cstheme="majorBidi"/>
          <w:sz w:val="24"/>
          <w:szCs w:val="24"/>
        </w:rPr>
        <w:t>artwork</w:t>
      </w:r>
      <w:r w:rsidR="005F0D5E" w:rsidRPr="009175B4">
        <w:rPr>
          <w:rFonts w:asciiTheme="majorBidi" w:hAnsiTheme="majorBidi" w:cstheme="majorBidi"/>
          <w:sz w:val="24"/>
          <w:szCs w:val="24"/>
        </w:rPr>
        <w:t xml:space="preserve"> in this album attempt</w:t>
      </w:r>
      <w:r w:rsidR="00312D9E">
        <w:rPr>
          <w:rFonts w:asciiTheme="majorBidi" w:hAnsiTheme="majorBidi" w:cstheme="majorBidi"/>
          <w:sz w:val="24"/>
          <w:szCs w:val="24"/>
        </w:rPr>
        <w:t>s</w:t>
      </w:r>
      <w:r w:rsidR="005F0D5E" w:rsidRPr="009175B4">
        <w:rPr>
          <w:rFonts w:asciiTheme="majorBidi" w:hAnsiTheme="majorBidi" w:cstheme="majorBidi"/>
          <w:sz w:val="24"/>
          <w:szCs w:val="24"/>
        </w:rPr>
        <w:t xml:space="preserve"> to </w:t>
      </w:r>
      <w:r w:rsidR="00312D9E">
        <w:rPr>
          <w:rFonts w:asciiTheme="majorBidi" w:hAnsiTheme="majorBidi" w:cstheme="majorBidi"/>
          <w:sz w:val="24"/>
          <w:szCs w:val="24"/>
        </w:rPr>
        <w:t xml:space="preserve">reprise </w:t>
      </w:r>
      <w:r w:rsidR="005F0D5E" w:rsidRPr="009175B4">
        <w:rPr>
          <w:rFonts w:asciiTheme="majorBidi" w:hAnsiTheme="majorBidi" w:cstheme="majorBidi"/>
          <w:sz w:val="24"/>
          <w:szCs w:val="24"/>
        </w:rPr>
        <w:t xml:space="preserve">some of </w:t>
      </w:r>
      <w:r w:rsidR="00312D9E">
        <w:rPr>
          <w:rFonts w:asciiTheme="majorBidi" w:hAnsiTheme="majorBidi" w:cstheme="majorBidi"/>
          <w:sz w:val="24"/>
          <w:szCs w:val="24"/>
        </w:rPr>
        <w:t>our accomplishments</w:t>
      </w:r>
      <w:r w:rsidR="005F0D5E" w:rsidRPr="009175B4">
        <w:rPr>
          <w:rFonts w:asciiTheme="majorBidi" w:hAnsiTheme="majorBidi" w:cstheme="majorBidi"/>
          <w:sz w:val="24"/>
          <w:szCs w:val="24"/>
        </w:rPr>
        <w:t xml:space="preserve">. Avraham deserves </w:t>
      </w:r>
      <w:r w:rsidR="00312D9E">
        <w:rPr>
          <w:rFonts w:asciiTheme="majorBidi" w:hAnsiTheme="majorBidi" w:cstheme="majorBidi"/>
          <w:sz w:val="24"/>
          <w:szCs w:val="24"/>
        </w:rPr>
        <w:t>hearty congratulations</w:t>
      </w:r>
      <w:r w:rsidR="005F0D5E" w:rsidRPr="009175B4">
        <w:rPr>
          <w:rFonts w:asciiTheme="majorBidi" w:hAnsiTheme="majorBidi" w:cstheme="majorBidi"/>
          <w:sz w:val="24"/>
          <w:szCs w:val="24"/>
        </w:rPr>
        <w:t xml:space="preserve"> for this endeavor. </w:t>
      </w:r>
    </w:p>
    <w:p w14:paraId="5408BA64" w14:textId="3E0678DC" w:rsidR="005F0D5E" w:rsidRPr="009175B4" w:rsidRDefault="005F0D5E" w:rsidP="00312D9E">
      <w:pPr>
        <w:bidi w:val="0"/>
        <w:spacing w:line="360" w:lineRule="auto"/>
        <w:jc w:val="both"/>
        <w:rPr>
          <w:rFonts w:asciiTheme="majorBidi" w:hAnsiTheme="majorBidi" w:cstheme="majorBidi"/>
          <w:sz w:val="24"/>
          <w:szCs w:val="24"/>
        </w:rPr>
      </w:pPr>
      <w:r w:rsidRPr="009175B4">
        <w:rPr>
          <w:rFonts w:asciiTheme="majorBidi" w:hAnsiTheme="majorBidi" w:cstheme="majorBidi"/>
          <w:sz w:val="24"/>
          <w:szCs w:val="24"/>
        </w:rPr>
        <w:t xml:space="preserve">As a rule, the artistic creations and publications </w:t>
      </w:r>
      <w:r w:rsidR="002F59A0" w:rsidRPr="002F59A0">
        <w:rPr>
          <w:rFonts w:asciiTheme="majorBidi" w:hAnsiTheme="majorBidi" w:cstheme="majorBidi"/>
          <w:sz w:val="24"/>
          <w:szCs w:val="24"/>
        </w:rPr>
        <w:t xml:space="preserve">that receive the center’s support are left </w:t>
      </w:r>
      <w:r w:rsidRPr="009175B4">
        <w:rPr>
          <w:rFonts w:asciiTheme="majorBidi" w:hAnsiTheme="majorBidi" w:cstheme="majorBidi"/>
          <w:sz w:val="24"/>
          <w:szCs w:val="24"/>
        </w:rPr>
        <w:t>to the artist</w:t>
      </w:r>
      <w:r w:rsidR="00312D9E">
        <w:rPr>
          <w:rFonts w:asciiTheme="majorBidi" w:hAnsiTheme="majorBidi" w:cstheme="majorBidi"/>
          <w:sz w:val="24"/>
          <w:szCs w:val="24"/>
        </w:rPr>
        <w:t>’s imagination</w:t>
      </w:r>
      <w:r w:rsidRPr="009175B4">
        <w:rPr>
          <w:rFonts w:asciiTheme="majorBidi" w:hAnsiTheme="majorBidi" w:cstheme="majorBidi"/>
          <w:sz w:val="24"/>
          <w:szCs w:val="24"/>
        </w:rPr>
        <w:t xml:space="preserve">. The center chooses not to interfere in the creative process, so the artists express themselves and their </w:t>
      </w:r>
      <w:r w:rsidR="00312D9E">
        <w:rPr>
          <w:rFonts w:asciiTheme="majorBidi" w:hAnsiTheme="majorBidi" w:cstheme="majorBidi"/>
          <w:sz w:val="24"/>
          <w:szCs w:val="24"/>
        </w:rPr>
        <w:t xml:space="preserve">own </w:t>
      </w:r>
      <w:r w:rsidRPr="009175B4">
        <w:rPr>
          <w:rFonts w:asciiTheme="majorBidi" w:hAnsiTheme="majorBidi" w:cstheme="majorBidi"/>
          <w:sz w:val="24"/>
          <w:szCs w:val="24"/>
        </w:rPr>
        <w:t xml:space="preserve">perception of </w:t>
      </w:r>
      <w:proofErr w:type="spellStart"/>
      <w:r w:rsidRPr="009175B4">
        <w:rPr>
          <w:rFonts w:asciiTheme="majorBidi" w:hAnsiTheme="majorBidi" w:cstheme="majorBidi"/>
          <w:sz w:val="24"/>
          <w:szCs w:val="24"/>
        </w:rPr>
        <w:t>Aleppan</w:t>
      </w:r>
      <w:proofErr w:type="spellEnd"/>
      <w:r w:rsidRPr="009175B4">
        <w:rPr>
          <w:rFonts w:asciiTheme="majorBidi" w:hAnsiTheme="majorBidi" w:cstheme="majorBidi"/>
          <w:sz w:val="24"/>
          <w:szCs w:val="24"/>
        </w:rPr>
        <w:t xml:space="preserve"> Jewry’s cultural traditions.</w:t>
      </w:r>
    </w:p>
    <w:p w14:paraId="6DE3829E" w14:textId="77777777" w:rsidR="009175B4" w:rsidRPr="009175B4" w:rsidRDefault="005F0D5E" w:rsidP="00312D9E">
      <w:pPr>
        <w:bidi w:val="0"/>
        <w:spacing w:line="360" w:lineRule="auto"/>
        <w:jc w:val="both"/>
        <w:rPr>
          <w:rFonts w:asciiTheme="majorBidi" w:hAnsiTheme="majorBidi" w:cstheme="majorBidi"/>
          <w:sz w:val="24"/>
          <w:szCs w:val="24"/>
        </w:rPr>
      </w:pPr>
      <w:r w:rsidRPr="009175B4">
        <w:rPr>
          <w:rFonts w:asciiTheme="majorBidi" w:hAnsiTheme="majorBidi" w:cstheme="majorBidi"/>
          <w:sz w:val="24"/>
          <w:szCs w:val="24"/>
        </w:rPr>
        <w:t xml:space="preserve">This album constitutes another one of </w:t>
      </w:r>
      <w:r w:rsidR="00312D9E">
        <w:rPr>
          <w:rFonts w:asciiTheme="majorBidi" w:hAnsiTheme="majorBidi" w:cstheme="majorBidi"/>
          <w:sz w:val="24"/>
          <w:szCs w:val="24"/>
        </w:rPr>
        <w:t>the</w:t>
      </w:r>
      <w:r w:rsidRPr="009175B4">
        <w:rPr>
          <w:rFonts w:asciiTheme="majorBidi" w:hAnsiTheme="majorBidi" w:cstheme="majorBidi"/>
          <w:sz w:val="24"/>
          <w:szCs w:val="24"/>
        </w:rPr>
        <w:t xml:space="preserve"> diverse</w:t>
      </w:r>
      <w:r w:rsidR="009175B4" w:rsidRPr="009175B4">
        <w:rPr>
          <w:rFonts w:asciiTheme="majorBidi" w:hAnsiTheme="majorBidi" w:cstheme="majorBidi"/>
          <w:sz w:val="24"/>
          <w:szCs w:val="24"/>
        </w:rPr>
        <w:t xml:space="preserve"> projects that </w:t>
      </w:r>
      <w:r w:rsidR="00312D9E">
        <w:rPr>
          <w:rFonts w:asciiTheme="majorBidi" w:hAnsiTheme="majorBidi" w:cstheme="majorBidi"/>
          <w:sz w:val="24"/>
          <w:szCs w:val="24"/>
        </w:rPr>
        <w:t xml:space="preserve">we </w:t>
      </w:r>
      <w:r w:rsidR="009175B4" w:rsidRPr="009175B4">
        <w:rPr>
          <w:rFonts w:asciiTheme="majorBidi" w:hAnsiTheme="majorBidi" w:cstheme="majorBidi"/>
          <w:sz w:val="24"/>
          <w:szCs w:val="24"/>
        </w:rPr>
        <w:t>have undertaken over the decades.</w:t>
      </w:r>
      <w:r w:rsidR="00920E7C" w:rsidRPr="009175B4">
        <w:rPr>
          <w:rFonts w:asciiTheme="majorBidi" w:hAnsiTheme="majorBidi" w:cstheme="majorBidi"/>
          <w:sz w:val="24"/>
          <w:szCs w:val="24"/>
        </w:rPr>
        <w:t xml:space="preserve"> </w:t>
      </w:r>
      <w:r w:rsidR="009175B4" w:rsidRPr="009175B4">
        <w:rPr>
          <w:rFonts w:asciiTheme="majorBidi" w:hAnsiTheme="majorBidi" w:cstheme="majorBidi"/>
          <w:sz w:val="24"/>
          <w:szCs w:val="24"/>
        </w:rPr>
        <w:t xml:space="preserve">It has been published on our website, </w:t>
      </w:r>
      <w:hyperlink r:id="rId9" w:history="1">
        <w:r w:rsidR="009175B4" w:rsidRPr="009175B4">
          <w:rPr>
            <w:rStyle w:val="Hyperlink"/>
            <w:rFonts w:asciiTheme="majorBidi" w:hAnsiTheme="majorBidi" w:cstheme="majorBidi"/>
            <w:sz w:val="24"/>
            <w:szCs w:val="24"/>
          </w:rPr>
          <w:t>www.aleppojews.co.il</w:t>
        </w:r>
      </w:hyperlink>
      <w:r w:rsidR="009175B4" w:rsidRPr="009175B4">
        <w:rPr>
          <w:rFonts w:asciiTheme="majorBidi" w:hAnsiTheme="majorBidi" w:cstheme="majorBidi"/>
          <w:sz w:val="24"/>
          <w:szCs w:val="24"/>
        </w:rPr>
        <w:t xml:space="preserve"> where you can also find a ton of material embodying the spirit and fragrance of glorious, ancient, Jewish Aram-</w:t>
      </w:r>
      <w:proofErr w:type="spellStart"/>
      <w:r w:rsidR="009175B4" w:rsidRPr="009175B4">
        <w:rPr>
          <w:rFonts w:asciiTheme="majorBidi" w:hAnsiTheme="majorBidi" w:cstheme="majorBidi"/>
          <w:sz w:val="24"/>
          <w:szCs w:val="24"/>
        </w:rPr>
        <w:t>Tzova</w:t>
      </w:r>
      <w:proofErr w:type="spellEnd"/>
      <w:r w:rsidR="009175B4" w:rsidRPr="009175B4">
        <w:rPr>
          <w:rFonts w:asciiTheme="majorBidi" w:hAnsiTheme="majorBidi" w:cstheme="majorBidi"/>
          <w:sz w:val="24"/>
          <w:szCs w:val="24"/>
        </w:rPr>
        <w:t>, a community that has left its imprint on the Jewish people both in the Land of Israel and in the Diaspora.</w:t>
      </w:r>
    </w:p>
    <w:p w14:paraId="4C16D4A5" w14:textId="77777777" w:rsidR="009175B4" w:rsidRPr="00587380" w:rsidRDefault="009175B4" w:rsidP="009175B4">
      <w:pPr>
        <w:bidi w:val="0"/>
        <w:jc w:val="center"/>
        <w:rPr>
          <w:rFonts w:asciiTheme="majorBidi" w:hAnsiTheme="majorBidi" w:cstheme="majorBidi"/>
          <w:b/>
          <w:bCs/>
          <w:sz w:val="24"/>
          <w:szCs w:val="24"/>
        </w:rPr>
      </w:pPr>
      <w:r w:rsidRPr="00587380">
        <w:rPr>
          <w:rFonts w:asciiTheme="majorBidi" w:hAnsiTheme="majorBidi" w:cstheme="majorBidi"/>
          <w:b/>
          <w:bCs/>
          <w:sz w:val="24"/>
          <w:szCs w:val="24"/>
        </w:rPr>
        <w:t>Avraham Shemi-Shoham</w:t>
      </w:r>
    </w:p>
    <w:p w14:paraId="22E8917D" w14:textId="77777777" w:rsidR="005F0D5E" w:rsidRPr="003B5C94" w:rsidRDefault="009175B4" w:rsidP="009175B4">
      <w:pPr>
        <w:bidi w:val="0"/>
        <w:rPr>
          <w:sz w:val="24"/>
          <w:szCs w:val="24"/>
        </w:rPr>
      </w:pPr>
      <w:r>
        <w:rPr>
          <w:rFonts w:cs="Arial"/>
          <w:sz w:val="24"/>
          <w:szCs w:val="24"/>
        </w:rPr>
        <w:t xml:space="preserve"> </w:t>
      </w:r>
    </w:p>
    <w:p w14:paraId="4F223031" w14:textId="77777777" w:rsidR="008C7244" w:rsidRDefault="00587380" w:rsidP="00312D9E">
      <w:pPr>
        <w:bidi w:val="0"/>
        <w:spacing w:line="360" w:lineRule="auto"/>
        <w:jc w:val="both"/>
        <w:rPr>
          <w:rFonts w:asciiTheme="majorBidi" w:hAnsiTheme="majorBidi" w:cstheme="majorBidi"/>
          <w:sz w:val="24"/>
          <w:szCs w:val="24"/>
        </w:rPr>
      </w:pPr>
      <w:r w:rsidRPr="00587380">
        <w:rPr>
          <w:rFonts w:asciiTheme="majorBidi" w:hAnsiTheme="majorBidi" w:cstheme="majorBidi"/>
          <w:sz w:val="24"/>
          <w:szCs w:val="24"/>
        </w:rPr>
        <w:lastRenderedPageBreak/>
        <w:t xml:space="preserve">Avraham Shemi-Shoham was born in Aram </w:t>
      </w:r>
      <w:proofErr w:type="spellStart"/>
      <w:r w:rsidRPr="00587380">
        <w:rPr>
          <w:rFonts w:asciiTheme="majorBidi" w:hAnsiTheme="majorBidi" w:cstheme="majorBidi"/>
          <w:sz w:val="24"/>
          <w:szCs w:val="24"/>
        </w:rPr>
        <w:t>Tzova</w:t>
      </w:r>
      <w:proofErr w:type="spellEnd"/>
      <w:r w:rsidRPr="00587380">
        <w:rPr>
          <w:rFonts w:asciiTheme="majorBidi" w:hAnsiTheme="majorBidi" w:cstheme="majorBidi"/>
          <w:sz w:val="24"/>
          <w:szCs w:val="24"/>
        </w:rPr>
        <w:t xml:space="preserve"> and </w:t>
      </w:r>
      <w:r w:rsidR="00312D9E">
        <w:rPr>
          <w:rFonts w:asciiTheme="majorBidi" w:hAnsiTheme="majorBidi" w:cstheme="majorBidi"/>
          <w:sz w:val="24"/>
          <w:szCs w:val="24"/>
        </w:rPr>
        <w:t>im</w:t>
      </w:r>
      <w:r>
        <w:rPr>
          <w:rFonts w:asciiTheme="majorBidi" w:hAnsiTheme="majorBidi" w:cstheme="majorBidi"/>
          <w:sz w:val="24"/>
          <w:szCs w:val="24"/>
        </w:rPr>
        <w:t>migrated</w:t>
      </w:r>
      <w:r w:rsidRPr="00587380">
        <w:rPr>
          <w:rFonts w:asciiTheme="majorBidi" w:hAnsiTheme="majorBidi" w:cstheme="majorBidi"/>
          <w:sz w:val="24"/>
          <w:szCs w:val="24"/>
        </w:rPr>
        <w:t xml:space="preserve"> to the Land of Israel as a youth in 1960</w:t>
      </w:r>
      <w:r>
        <w:rPr>
          <w:rFonts w:asciiTheme="majorBidi" w:hAnsiTheme="majorBidi" w:cstheme="majorBidi"/>
          <w:sz w:val="24"/>
          <w:szCs w:val="24"/>
        </w:rPr>
        <w:t xml:space="preserve">. He took his place </w:t>
      </w:r>
      <w:r w:rsidR="00250C1F">
        <w:rPr>
          <w:rFonts w:asciiTheme="majorBidi" w:hAnsiTheme="majorBidi" w:cstheme="majorBidi"/>
          <w:sz w:val="24"/>
          <w:szCs w:val="24"/>
        </w:rPr>
        <w:t xml:space="preserve">among artists, including Yehudit Har-Even, Edwin Solomon, </w:t>
      </w:r>
      <w:proofErr w:type="spellStart"/>
      <w:r w:rsidR="00250C1F">
        <w:rPr>
          <w:rFonts w:asciiTheme="majorBidi" w:hAnsiTheme="majorBidi" w:cstheme="majorBidi"/>
          <w:sz w:val="24"/>
          <w:szCs w:val="24"/>
        </w:rPr>
        <w:t>Shlom</w:t>
      </w:r>
      <w:r w:rsidR="00312D9E">
        <w:rPr>
          <w:rFonts w:asciiTheme="majorBidi" w:hAnsiTheme="majorBidi" w:cstheme="majorBidi"/>
          <w:sz w:val="24"/>
          <w:szCs w:val="24"/>
        </w:rPr>
        <w:t>o</w:t>
      </w:r>
      <w:proofErr w:type="spellEnd"/>
      <w:r w:rsidR="00250C1F">
        <w:rPr>
          <w:rFonts w:asciiTheme="majorBidi" w:hAnsiTheme="majorBidi" w:cstheme="majorBidi"/>
          <w:sz w:val="24"/>
          <w:szCs w:val="24"/>
        </w:rPr>
        <w:t xml:space="preserve"> </w:t>
      </w:r>
      <w:proofErr w:type="spellStart"/>
      <w:r w:rsidR="00250C1F">
        <w:rPr>
          <w:rFonts w:asciiTheme="majorBidi" w:hAnsiTheme="majorBidi" w:cstheme="majorBidi"/>
          <w:sz w:val="24"/>
          <w:szCs w:val="24"/>
        </w:rPr>
        <w:t>Vitkin</w:t>
      </w:r>
      <w:proofErr w:type="spellEnd"/>
      <w:r w:rsidR="00250C1F">
        <w:rPr>
          <w:rFonts w:asciiTheme="majorBidi" w:hAnsiTheme="majorBidi" w:cstheme="majorBidi"/>
          <w:sz w:val="24"/>
          <w:szCs w:val="24"/>
        </w:rPr>
        <w:t xml:space="preserve">, and </w:t>
      </w:r>
      <w:proofErr w:type="spellStart"/>
      <w:r w:rsidR="00250C1F">
        <w:rPr>
          <w:rFonts w:asciiTheme="majorBidi" w:hAnsiTheme="majorBidi" w:cstheme="majorBidi"/>
          <w:sz w:val="24"/>
          <w:szCs w:val="24"/>
        </w:rPr>
        <w:t>Aharon</w:t>
      </w:r>
      <w:proofErr w:type="spellEnd"/>
      <w:r w:rsidR="00250C1F">
        <w:rPr>
          <w:rFonts w:asciiTheme="majorBidi" w:hAnsiTheme="majorBidi" w:cstheme="majorBidi"/>
          <w:sz w:val="24"/>
          <w:szCs w:val="24"/>
        </w:rPr>
        <w:t xml:space="preserve"> </w:t>
      </w:r>
      <w:proofErr w:type="spellStart"/>
      <w:r w:rsidR="00250C1F">
        <w:rPr>
          <w:rFonts w:asciiTheme="majorBidi" w:hAnsiTheme="majorBidi" w:cstheme="majorBidi"/>
          <w:sz w:val="24"/>
          <w:szCs w:val="24"/>
        </w:rPr>
        <w:t>A</w:t>
      </w:r>
      <w:r w:rsidR="00312D9E">
        <w:rPr>
          <w:rFonts w:asciiTheme="majorBidi" w:hAnsiTheme="majorBidi" w:cstheme="majorBidi"/>
          <w:sz w:val="24"/>
          <w:szCs w:val="24"/>
        </w:rPr>
        <w:t>l</w:t>
      </w:r>
      <w:r w:rsidR="00250C1F">
        <w:rPr>
          <w:rFonts w:asciiTheme="majorBidi" w:hAnsiTheme="majorBidi" w:cstheme="majorBidi"/>
          <w:sz w:val="24"/>
          <w:szCs w:val="24"/>
        </w:rPr>
        <w:t>kalai</w:t>
      </w:r>
      <w:proofErr w:type="spellEnd"/>
      <w:r w:rsidR="00250C1F">
        <w:rPr>
          <w:rFonts w:asciiTheme="majorBidi" w:hAnsiTheme="majorBidi" w:cstheme="majorBidi"/>
          <w:sz w:val="24"/>
          <w:szCs w:val="24"/>
        </w:rPr>
        <w:t xml:space="preserve">, and in the graphics world at The Israeli Institutes for Technology and at the Art Institute in Bat Yam. He has displayed his work in over twenty-eight solo shows in Israel and abroad. He is a member of the Israeli Association of Painters and Sculptors </w:t>
      </w:r>
      <w:r w:rsidR="000D3AD2">
        <w:rPr>
          <w:rFonts w:asciiTheme="majorBidi" w:hAnsiTheme="majorBidi" w:cstheme="majorBidi"/>
          <w:sz w:val="24"/>
          <w:szCs w:val="24"/>
        </w:rPr>
        <w:t>and was the chair of the Association of Painters and Sculptors in Bat Yam for fifteen years, during which time he designed and produced a magnificent art book featuring Bat Yam artists.</w:t>
      </w:r>
    </w:p>
    <w:p w14:paraId="6D9FA216" w14:textId="77777777" w:rsidR="00FF714A" w:rsidRDefault="00FF714A" w:rsidP="00AD70C6">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Shemi</w:t>
      </w:r>
      <w:proofErr w:type="spellEnd"/>
      <w:r>
        <w:rPr>
          <w:rFonts w:asciiTheme="majorBidi" w:hAnsiTheme="majorBidi" w:cstheme="majorBidi"/>
          <w:sz w:val="24"/>
          <w:szCs w:val="24"/>
        </w:rPr>
        <w:t xml:space="preserve"> serves on the board of The Bible Lands Museum and is one of its curators. He sits on the boards of directors of “Paint in Nature” and the </w:t>
      </w:r>
      <w:r w:rsidRPr="009175B4">
        <w:rPr>
          <w:rFonts w:asciiTheme="majorBidi" w:hAnsiTheme="majorBidi" w:cstheme="majorBidi"/>
          <w:sz w:val="24"/>
          <w:szCs w:val="24"/>
        </w:rPr>
        <w:t>World Center for Aleppo (</w:t>
      </w:r>
      <w:proofErr w:type="spellStart"/>
      <w:r w:rsidRPr="009175B4">
        <w:rPr>
          <w:rFonts w:asciiTheme="majorBidi" w:hAnsiTheme="majorBidi" w:cstheme="majorBidi"/>
          <w:sz w:val="24"/>
          <w:szCs w:val="24"/>
        </w:rPr>
        <w:t>Halab</w:t>
      </w:r>
      <w:proofErr w:type="spellEnd"/>
      <w:r w:rsidRPr="009175B4">
        <w:rPr>
          <w:rFonts w:asciiTheme="majorBidi" w:hAnsiTheme="majorBidi" w:cstheme="majorBidi"/>
          <w:sz w:val="24"/>
          <w:szCs w:val="24"/>
        </w:rPr>
        <w:t>) Jews Traditional Culture</w:t>
      </w:r>
      <w:r>
        <w:rPr>
          <w:rFonts w:asciiTheme="majorBidi" w:hAnsiTheme="majorBidi" w:cstheme="majorBidi"/>
          <w:sz w:val="24"/>
          <w:szCs w:val="24"/>
        </w:rPr>
        <w:t xml:space="preserve">. He is also a graphic artist and illustrator. He paints in series: Song of Songs, Yemenite </w:t>
      </w:r>
      <w:r w:rsidR="00870496">
        <w:rPr>
          <w:rFonts w:asciiTheme="majorBidi" w:hAnsiTheme="majorBidi" w:cstheme="majorBidi"/>
          <w:sz w:val="24"/>
          <w:szCs w:val="24"/>
        </w:rPr>
        <w:t>w</w:t>
      </w:r>
      <w:r>
        <w:rPr>
          <w:rFonts w:asciiTheme="majorBidi" w:hAnsiTheme="majorBidi" w:cstheme="majorBidi"/>
          <w:sz w:val="24"/>
          <w:szCs w:val="24"/>
        </w:rPr>
        <w:t xml:space="preserve">edding, </w:t>
      </w:r>
      <w:r w:rsidR="00870496">
        <w:rPr>
          <w:rFonts w:asciiTheme="majorBidi" w:hAnsiTheme="majorBidi" w:cstheme="majorBidi"/>
          <w:sz w:val="24"/>
          <w:szCs w:val="24"/>
        </w:rPr>
        <w:t>m</w:t>
      </w:r>
      <w:r>
        <w:rPr>
          <w:rFonts w:asciiTheme="majorBidi" w:hAnsiTheme="majorBidi" w:cstheme="majorBidi"/>
          <w:sz w:val="24"/>
          <w:szCs w:val="24"/>
        </w:rPr>
        <w:t>usic, Israeli landscapes—</w:t>
      </w:r>
      <w:r w:rsidR="00870496">
        <w:rPr>
          <w:rFonts w:asciiTheme="majorBidi" w:hAnsiTheme="majorBidi" w:cstheme="majorBidi"/>
          <w:sz w:val="24"/>
          <w:szCs w:val="24"/>
        </w:rPr>
        <w:t xml:space="preserve">especially Old Jaffa landscapes, and Judaica </w:t>
      </w:r>
      <w:r w:rsidR="00AD70C6">
        <w:rPr>
          <w:rFonts w:asciiTheme="majorBidi" w:hAnsiTheme="majorBidi" w:cstheme="majorBidi"/>
          <w:sz w:val="24"/>
          <w:szCs w:val="24"/>
        </w:rPr>
        <w:t>pertaining to</w:t>
      </w:r>
      <w:r w:rsidR="00870496">
        <w:rPr>
          <w:rFonts w:asciiTheme="majorBidi" w:hAnsiTheme="majorBidi" w:cstheme="majorBidi"/>
          <w:sz w:val="24"/>
          <w:szCs w:val="24"/>
        </w:rPr>
        <w:t xml:space="preserve"> the famous </w:t>
      </w:r>
      <w:proofErr w:type="spellStart"/>
      <w:r w:rsidR="00870496">
        <w:rPr>
          <w:rFonts w:asciiTheme="majorBidi" w:hAnsiTheme="majorBidi" w:cstheme="majorBidi"/>
          <w:sz w:val="24"/>
          <w:szCs w:val="24"/>
        </w:rPr>
        <w:t>Ketem</w:t>
      </w:r>
      <w:proofErr w:type="spellEnd"/>
      <w:r w:rsidR="00870496">
        <w:rPr>
          <w:rFonts w:asciiTheme="majorBidi" w:hAnsiTheme="majorBidi" w:cstheme="majorBidi"/>
          <w:sz w:val="24"/>
          <w:szCs w:val="24"/>
        </w:rPr>
        <w:t xml:space="preserve"> Aram-</w:t>
      </w:r>
      <w:proofErr w:type="spellStart"/>
      <w:r w:rsidR="00870496">
        <w:rPr>
          <w:rFonts w:asciiTheme="majorBidi" w:hAnsiTheme="majorBidi" w:cstheme="majorBidi"/>
          <w:sz w:val="24"/>
          <w:szCs w:val="24"/>
        </w:rPr>
        <w:t>Tzova</w:t>
      </w:r>
      <w:proofErr w:type="spellEnd"/>
      <w:r w:rsidR="00870496">
        <w:rPr>
          <w:rFonts w:asciiTheme="majorBidi" w:hAnsiTheme="majorBidi" w:cstheme="majorBidi"/>
          <w:sz w:val="24"/>
          <w:szCs w:val="24"/>
        </w:rPr>
        <w:t>. He paints magnificent, artistic, Jewish marriage contracts (</w:t>
      </w:r>
      <w:proofErr w:type="spellStart"/>
      <w:r w:rsidR="00870496" w:rsidRPr="00870496">
        <w:rPr>
          <w:rFonts w:asciiTheme="majorBidi" w:hAnsiTheme="majorBidi" w:cstheme="majorBidi"/>
          <w:i/>
          <w:iCs/>
          <w:sz w:val="24"/>
          <w:szCs w:val="24"/>
        </w:rPr>
        <w:t>ketubbot</w:t>
      </w:r>
      <w:proofErr w:type="spellEnd"/>
      <w:r w:rsidR="00870496">
        <w:rPr>
          <w:rFonts w:asciiTheme="majorBidi" w:hAnsiTheme="majorBidi" w:cstheme="majorBidi"/>
          <w:sz w:val="24"/>
          <w:szCs w:val="24"/>
        </w:rPr>
        <w:t xml:space="preserve">) that are valid according to Jewish law and come with rabbinic approbations. </w:t>
      </w:r>
    </w:p>
    <w:p w14:paraId="201A217A" w14:textId="77777777" w:rsidR="00870496" w:rsidRDefault="00870496" w:rsidP="00AD70C6">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Shemi</w:t>
      </w:r>
      <w:proofErr w:type="spellEnd"/>
      <w:r>
        <w:rPr>
          <w:rFonts w:asciiTheme="majorBidi" w:hAnsiTheme="majorBidi" w:cstheme="majorBidi"/>
          <w:sz w:val="24"/>
          <w:szCs w:val="24"/>
        </w:rPr>
        <w:t xml:space="preserve"> produced and illustrated the </w:t>
      </w:r>
      <w:r w:rsidRPr="00870496">
        <w:rPr>
          <w:rFonts w:asciiTheme="majorBidi" w:hAnsiTheme="majorBidi" w:cstheme="majorBidi"/>
          <w:i/>
          <w:iCs/>
          <w:sz w:val="24"/>
          <w:szCs w:val="24"/>
        </w:rPr>
        <w:t>Aleppo Haggadah</w:t>
      </w:r>
      <w:r>
        <w:rPr>
          <w:rFonts w:asciiTheme="majorBidi" w:hAnsiTheme="majorBidi" w:cstheme="majorBidi"/>
          <w:sz w:val="24"/>
          <w:szCs w:val="24"/>
        </w:rPr>
        <w:t xml:space="preserve"> which was based on a </w:t>
      </w:r>
      <w:r w:rsidR="00AD70C6">
        <w:rPr>
          <w:rFonts w:asciiTheme="majorBidi" w:hAnsiTheme="majorBidi" w:cstheme="majorBidi"/>
          <w:sz w:val="24"/>
          <w:szCs w:val="24"/>
        </w:rPr>
        <w:t>Haggadah</w:t>
      </w:r>
      <w:r>
        <w:rPr>
          <w:rFonts w:asciiTheme="majorBidi" w:hAnsiTheme="majorBidi" w:cstheme="majorBidi"/>
          <w:sz w:val="24"/>
          <w:szCs w:val="24"/>
        </w:rPr>
        <w:t xml:space="preserve"> printed about 120 years ago in Aleppo. It was published by the World Center for Aleppo (</w:t>
      </w:r>
      <w:proofErr w:type="spellStart"/>
      <w:r>
        <w:rPr>
          <w:rFonts w:asciiTheme="majorBidi" w:hAnsiTheme="majorBidi" w:cstheme="majorBidi"/>
          <w:sz w:val="24"/>
          <w:szCs w:val="24"/>
        </w:rPr>
        <w:t>Halab</w:t>
      </w:r>
      <w:proofErr w:type="spellEnd"/>
      <w:r>
        <w:rPr>
          <w:rFonts w:asciiTheme="majorBidi" w:hAnsiTheme="majorBidi" w:cstheme="majorBidi"/>
          <w:sz w:val="24"/>
          <w:szCs w:val="24"/>
        </w:rPr>
        <w:t xml:space="preserve">) Jews Traditional Culture and ran through several editions. This magnificent </w:t>
      </w:r>
      <w:r w:rsidR="00FF7513">
        <w:rPr>
          <w:rFonts w:asciiTheme="majorBidi" w:hAnsiTheme="majorBidi" w:cstheme="majorBidi"/>
          <w:sz w:val="24"/>
          <w:szCs w:val="24"/>
        </w:rPr>
        <w:t>Haggadah</w:t>
      </w:r>
      <w:r>
        <w:rPr>
          <w:rFonts w:asciiTheme="majorBidi" w:hAnsiTheme="majorBidi" w:cstheme="majorBidi"/>
          <w:sz w:val="24"/>
          <w:szCs w:val="24"/>
        </w:rPr>
        <w:t xml:space="preserve"> won the bronze medal at the Jerusalem International Book Fair in 1993.</w:t>
      </w:r>
    </w:p>
    <w:p w14:paraId="258305FC" w14:textId="195766EB" w:rsidR="00FF7513" w:rsidRDefault="00FF7513" w:rsidP="006669C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artist’s work entitled </w:t>
      </w:r>
      <w:r w:rsidR="00FB721A" w:rsidRPr="00AD70C6">
        <w:rPr>
          <w:rFonts w:asciiTheme="majorBidi" w:hAnsiTheme="majorBidi" w:cstheme="majorBidi"/>
          <w:i/>
          <w:iCs/>
          <w:sz w:val="24"/>
          <w:szCs w:val="24"/>
        </w:rPr>
        <w:t>Tales</w:t>
      </w:r>
      <w:r w:rsidRPr="00AD70C6">
        <w:rPr>
          <w:rFonts w:asciiTheme="majorBidi" w:hAnsiTheme="majorBidi" w:cstheme="majorBidi"/>
          <w:i/>
          <w:iCs/>
          <w:sz w:val="24"/>
          <w:szCs w:val="24"/>
        </w:rPr>
        <w:t xml:space="preserve"> from </w:t>
      </w:r>
      <w:proofErr w:type="spellStart"/>
      <w:r w:rsidRPr="00AD70C6">
        <w:rPr>
          <w:rFonts w:asciiTheme="majorBidi" w:hAnsiTheme="majorBidi" w:cstheme="majorBidi"/>
          <w:i/>
          <w:iCs/>
          <w:sz w:val="24"/>
          <w:szCs w:val="24"/>
        </w:rPr>
        <w:t>Halab</w:t>
      </w:r>
      <w:proofErr w:type="spellEnd"/>
      <w:r w:rsidRPr="00AD70C6">
        <w:rPr>
          <w:rFonts w:asciiTheme="majorBidi" w:hAnsiTheme="majorBidi" w:cstheme="majorBidi"/>
          <w:i/>
          <w:iCs/>
          <w:sz w:val="24"/>
          <w:szCs w:val="24"/>
        </w:rPr>
        <w:t>—Syria</w:t>
      </w:r>
      <w:r>
        <w:rPr>
          <w:rFonts w:asciiTheme="majorBidi" w:hAnsiTheme="majorBidi" w:cstheme="majorBidi"/>
          <w:sz w:val="24"/>
          <w:szCs w:val="24"/>
        </w:rPr>
        <w:t xml:space="preserve"> was published in 2017</w:t>
      </w:r>
      <w:r w:rsidR="00FB721A">
        <w:rPr>
          <w:rFonts w:asciiTheme="majorBidi" w:hAnsiTheme="majorBidi" w:cstheme="majorBidi"/>
          <w:sz w:val="24"/>
          <w:szCs w:val="24"/>
        </w:rPr>
        <w:t xml:space="preserve"> by the World Center for Aleppo (</w:t>
      </w:r>
      <w:proofErr w:type="spellStart"/>
      <w:r w:rsidR="00FB721A">
        <w:rPr>
          <w:rFonts w:asciiTheme="majorBidi" w:hAnsiTheme="majorBidi" w:cstheme="majorBidi"/>
          <w:sz w:val="24"/>
          <w:szCs w:val="24"/>
        </w:rPr>
        <w:t>Halab</w:t>
      </w:r>
      <w:proofErr w:type="spellEnd"/>
      <w:r w:rsidR="00FB721A">
        <w:rPr>
          <w:rFonts w:asciiTheme="majorBidi" w:hAnsiTheme="majorBidi" w:cstheme="majorBidi"/>
          <w:sz w:val="24"/>
          <w:szCs w:val="24"/>
        </w:rPr>
        <w:t xml:space="preserve">) Jews Traditional Culture. In this book, the artist tells short stories about his childhood in </w:t>
      </w:r>
      <w:proofErr w:type="spellStart"/>
      <w:r w:rsidR="00FB721A">
        <w:rPr>
          <w:rFonts w:asciiTheme="majorBidi" w:hAnsiTheme="majorBidi" w:cstheme="majorBidi"/>
          <w:sz w:val="24"/>
          <w:szCs w:val="24"/>
        </w:rPr>
        <w:t>Halab</w:t>
      </w:r>
      <w:proofErr w:type="spellEnd"/>
      <w:r w:rsidR="00FB721A">
        <w:rPr>
          <w:rFonts w:asciiTheme="majorBidi" w:hAnsiTheme="majorBidi" w:cstheme="majorBidi"/>
          <w:sz w:val="24"/>
          <w:szCs w:val="24"/>
        </w:rPr>
        <w:t xml:space="preserve">, stories full of suspense and emotion, some of which are sad as they </w:t>
      </w:r>
      <w:r w:rsidR="006669CD">
        <w:rPr>
          <w:rFonts w:asciiTheme="majorBidi" w:hAnsiTheme="majorBidi" w:cstheme="majorBidi"/>
          <w:sz w:val="24"/>
          <w:szCs w:val="24"/>
        </w:rPr>
        <w:t>describe</w:t>
      </w:r>
      <w:r w:rsidR="00FB721A">
        <w:rPr>
          <w:rFonts w:asciiTheme="majorBidi" w:hAnsiTheme="majorBidi" w:cstheme="majorBidi"/>
          <w:sz w:val="24"/>
          <w:szCs w:val="24"/>
        </w:rPr>
        <w:t xml:space="preserve"> the</w:t>
      </w:r>
      <w:r w:rsidR="006669CD">
        <w:rPr>
          <w:rFonts w:asciiTheme="majorBidi" w:hAnsiTheme="majorBidi" w:cstheme="majorBidi"/>
          <w:sz w:val="24"/>
          <w:szCs w:val="24"/>
        </w:rPr>
        <w:t xml:space="preserve"> Jews </w:t>
      </w:r>
      <w:r w:rsidR="00FB721A">
        <w:rPr>
          <w:rFonts w:asciiTheme="majorBidi" w:hAnsiTheme="majorBidi" w:cstheme="majorBidi"/>
          <w:sz w:val="24"/>
          <w:szCs w:val="24"/>
        </w:rPr>
        <w:t xml:space="preserve">difficult, day-to-day experiences living in the shadow of the smuggling </w:t>
      </w:r>
      <w:r w:rsidR="006669CD">
        <w:rPr>
          <w:rFonts w:asciiTheme="majorBidi" w:hAnsiTheme="majorBidi" w:cstheme="majorBidi"/>
          <w:sz w:val="24"/>
          <w:szCs w:val="24"/>
        </w:rPr>
        <w:t>operation dedicated to bringing the</w:t>
      </w:r>
      <w:r w:rsidR="00FB721A">
        <w:rPr>
          <w:rFonts w:asciiTheme="majorBidi" w:hAnsiTheme="majorBidi" w:cstheme="majorBidi"/>
          <w:sz w:val="24"/>
          <w:szCs w:val="24"/>
        </w:rPr>
        <w:t xml:space="preserve"> Jews into Israel.</w:t>
      </w:r>
      <w:r w:rsidR="002F59A0">
        <w:rPr>
          <w:rFonts w:asciiTheme="majorBidi" w:hAnsiTheme="majorBidi" w:cstheme="majorBidi"/>
          <w:sz w:val="24"/>
          <w:szCs w:val="24"/>
        </w:rPr>
        <w:t xml:space="preserve"> </w:t>
      </w:r>
      <w:r w:rsidR="00FB721A">
        <w:rPr>
          <w:rFonts w:asciiTheme="majorBidi" w:hAnsiTheme="majorBidi" w:cstheme="majorBidi"/>
          <w:sz w:val="24"/>
          <w:szCs w:val="24"/>
        </w:rPr>
        <w:t xml:space="preserve"> </w:t>
      </w:r>
    </w:p>
    <w:p w14:paraId="2E896505" w14:textId="77777777" w:rsidR="00FB721A" w:rsidRDefault="00FB721A" w:rsidP="00BF2A83">
      <w:pPr>
        <w:bidi w:val="0"/>
        <w:spacing w:line="360" w:lineRule="auto"/>
        <w:jc w:val="center"/>
        <w:rPr>
          <w:rFonts w:asciiTheme="majorBidi" w:hAnsiTheme="majorBidi" w:cstheme="majorBidi"/>
          <w:b/>
          <w:bCs/>
          <w:sz w:val="24"/>
          <w:szCs w:val="24"/>
        </w:rPr>
      </w:pPr>
      <w:r w:rsidRPr="00FB721A">
        <w:rPr>
          <w:rFonts w:asciiTheme="majorBidi" w:hAnsiTheme="majorBidi" w:cstheme="majorBidi"/>
          <w:b/>
          <w:bCs/>
          <w:sz w:val="24"/>
          <w:szCs w:val="24"/>
        </w:rPr>
        <w:t xml:space="preserve">Avraham Shemi-Shoham—Creating a Memorial for the </w:t>
      </w:r>
      <w:r>
        <w:rPr>
          <w:rFonts w:asciiTheme="majorBidi" w:hAnsiTheme="majorBidi" w:cstheme="majorBidi"/>
          <w:b/>
          <w:bCs/>
          <w:sz w:val="24"/>
          <w:szCs w:val="24"/>
        </w:rPr>
        <w:t>Alepp</w:t>
      </w:r>
      <w:r w:rsidR="00BF2A83">
        <w:rPr>
          <w:rFonts w:asciiTheme="majorBidi" w:hAnsiTheme="majorBidi" w:cstheme="majorBidi"/>
          <w:b/>
          <w:bCs/>
          <w:sz w:val="24"/>
          <w:szCs w:val="24"/>
        </w:rPr>
        <w:t>ine</w:t>
      </w:r>
      <w:r w:rsidRPr="00FB721A">
        <w:rPr>
          <w:rFonts w:asciiTheme="majorBidi" w:hAnsiTheme="majorBidi" w:cstheme="majorBidi"/>
          <w:b/>
          <w:bCs/>
          <w:sz w:val="24"/>
          <w:szCs w:val="24"/>
        </w:rPr>
        <w:t xml:space="preserve"> Community</w:t>
      </w:r>
    </w:p>
    <w:p w14:paraId="67F54DCD" w14:textId="77777777" w:rsidR="00FB721A" w:rsidRDefault="006669CD" w:rsidP="00BF2A83">
      <w:pPr>
        <w:bidi w:val="0"/>
        <w:spacing w:line="360" w:lineRule="auto"/>
        <w:rPr>
          <w:rFonts w:asciiTheme="majorBidi" w:hAnsiTheme="majorBidi" w:cstheme="majorBidi"/>
          <w:sz w:val="24"/>
          <w:szCs w:val="24"/>
        </w:rPr>
      </w:pPr>
      <w:r w:rsidRPr="006669CD">
        <w:rPr>
          <w:rFonts w:asciiTheme="majorBidi" w:hAnsiTheme="majorBidi" w:cstheme="majorBidi"/>
          <w:sz w:val="24"/>
          <w:szCs w:val="24"/>
        </w:rPr>
        <w:t>The Alepp</w:t>
      </w:r>
      <w:r w:rsidR="00BF2A83">
        <w:rPr>
          <w:rFonts w:asciiTheme="majorBidi" w:hAnsiTheme="majorBidi" w:cstheme="majorBidi"/>
          <w:sz w:val="24"/>
          <w:szCs w:val="24"/>
        </w:rPr>
        <w:t>ine</w:t>
      </w:r>
      <w:r w:rsidRPr="006669CD">
        <w:rPr>
          <w:rFonts w:asciiTheme="majorBidi" w:hAnsiTheme="majorBidi" w:cstheme="majorBidi"/>
          <w:sz w:val="24"/>
          <w:szCs w:val="24"/>
        </w:rPr>
        <w:t xml:space="preserve"> community was known throughout the Jewish </w:t>
      </w:r>
      <w:r w:rsidR="00912A0E">
        <w:rPr>
          <w:rFonts w:asciiTheme="majorBidi" w:hAnsiTheme="majorBidi" w:cstheme="majorBidi"/>
          <w:sz w:val="24"/>
          <w:szCs w:val="24"/>
        </w:rPr>
        <w:t>world. both</w:t>
      </w:r>
      <w:r w:rsidRPr="006669CD">
        <w:rPr>
          <w:rFonts w:asciiTheme="majorBidi" w:hAnsiTheme="majorBidi" w:cstheme="majorBidi"/>
          <w:sz w:val="24"/>
          <w:szCs w:val="24"/>
        </w:rPr>
        <w:t xml:space="preserve"> in the Middle East and </w:t>
      </w:r>
      <w:r w:rsidR="00912A0E">
        <w:rPr>
          <w:rFonts w:asciiTheme="majorBidi" w:hAnsiTheme="majorBidi" w:cstheme="majorBidi"/>
          <w:sz w:val="24"/>
          <w:szCs w:val="24"/>
        </w:rPr>
        <w:t>across the globe</w:t>
      </w:r>
      <w:r w:rsidRPr="006669CD">
        <w:rPr>
          <w:rFonts w:asciiTheme="majorBidi" w:hAnsiTheme="majorBidi" w:cstheme="majorBidi"/>
          <w:sz w:val="24"/>
          <w:szCs w:val="24"/>
        </w:rPr>
        <w:t>.</w:t>
      </w:r>
      <w:r>
        <w:rPr>
          <w:rFonts w:asciiTheme="majorBidi" w:hAnsiTheme="majorBidi" w:cstheme="majorBidi"/>
          <w:sz w:val="24"/>
          <w:szCs w:val="24"/>
        </w:rPr>
        <w:t xml:space="preserve"> A city of sages and scribes, a city of merchants and </w:t>
      </w:r>
      <w:proofErr w:type="spellStart"/>
      <w:r w:rsidRPr="00912A0E">
        <w:rPr>
          <w:rFonts w:asciiTheme="majorBidi" w:hAnsiTheme="majorBidi" w:cstheme="majorBidi"/>
          <w:i/>
          <w:iCs/>
          <w:sz w:val="24"/>
          <w:szCs w:val="24"/>
        </w:rPr>
        <w:t>paytannim</w:t>
      </w:r>
      <w:proofErr w:type="spellEnd"/>
      <w:r w:rsidR="00912A0E">
        <w:rPr>
          <w:rFonts w:asciiTheme="majorBidi" w:hAnsiTheme="majorBidi" w:cstheme="majorBidi"/>
          <w:i/>
          <w:iCs/>
          <w:sz w:val="24"/>
          <w:szCs w:val="24"/>
        </w:rPr>
        <w:t xml:space="preserve"> </w:t>
      </w:r>
      <w:r w:rsidR="00912A0E">
        <w:rPr>
          <w:rFonts w:asciiTheme="majorBidi" w:hAnsiTheme="majorBidi" w:cstheme="majorBidi"/>
          <w:sz w:val="24"/>
          <w:szCs w:val="24"/>
        </w:rPr>
        <w:t>(liturgical poets)</w:t>
      </w:r>
      <w:r>
        <w:rPr>
          <w:rFonts w:asciiTheme="majorBidi" w:hAnsiTheme="majorBidi" w:cstheme="majorBidi"/>
          <w:sz w:val="24"/>
          <w:szCs w:val="24"/>
        </w:rPr>
        <w:t xml:space="preserve">, spiritual and practical men. Aleppo was an important Torah </w:t>
      </w:r>
      <w:r w:rsidR="009C0148">
        <w:rPr>
          <w:rFonts w:asciiTheme="majorBidi" w:hAnsiTheme="majorBidi" w:cstheme="majorBidi"/>
          <w:sz w:val="24"/>
          <w:szCs w:val="24"/>
        </w:rPr>
        <w:t>center</w:t>
      </w:r>
      <w:r w:rsidR="00912A0E">
        <w:rPr>
          <w:rFonts w:asciiTheme="majorBidi" w:hAnsiTheme="majorBidi" w:cstheme="majorBidi"/>
          <w:sz w:val="24"/>
          <w:szCs w:val="24"/>
        </w:rPr>
        <w:t>,</w:t>
      </w:r>
      <w:r w:rsidR="009C0148">
        <w:rPr>
          <w:rFonts w:asciiTheme="majorBidi" w:hAnsiTheme="majorBidi" w:cstheme="majorBidi"/>
          <w:sz w:val="24"/>
          <w:szCs w:val="24"/>
        </w:rPr>
        <w:t xml:space="preserve"> which for centuries</w:t>
      </w:r>
      <w:r>
        <w:rPr>
          <w:rFonts w:asciiTheme="majorBidi" w:hAnsiTheme="majorBidi" w:cstheme="majorBidi"/>
          <w:sz w:val="24"/>
          <w:szCs w:val="24"/>
        </w:rPr>
        <w:t xml:space="preserve"> influence</w:t>
      </w:r>
      <w:r w:rsidR="009C0148">
        <w:rPr>
          <w:rFonts w:asciiTheme="majorBidi" w:hAnsiTheme="majorBidi" w:cstheme="majorBidi"/>
          <w:sz w:val="24"/>
          <w:szCs w:val="24"/>
        </w:rPr>
        <w:t>d n</w:t>
      </w:r>
      <w:r>
        <w:rPr>
          <w:rFonts w:asciiTheme="majorBidi" w:hAnsiTheme="majorBidi" w:cstheme="majorBidi"/>
          <w:sz w:val="24"/>
          <w:szCs w:val="24"/>
        </w:rPr>
        <w:t xml:space="preserve">earby and far away communities, as well as functioning as an economic hub for trade between the East and the West. </w:t>
      </w:r>
      <w:r w:rsidR="00912A0E">
        <w:rPr>
          <w:rFonts w:asciiTheme="majorBidi" w:hAnsiTheme="majorBidi" w:cstheme="majorBidi"/>
          <w:sz w:val="24"/>
          <w:szCs w:val="24"/>
        </w:rPr>
        <w:t>Alepp</w:t>
      </w:r>
      <w:r w:rsidR="00BF2A83">
        <w:rPr>
          <w:rFonts w:asciiTheme="majorBidi" w:hAnsiTheme="majorBidi" w:cstheme="majorBidi"/>
          <w:sz w:val="24"/>
          <w:szCs w:val="24"/>
        </w:rPr>
        <w:t>ine</w:t>
      </w:r>
      <w:r w:rsidR="00912A0E">
        <w:rPr>
          <w:rFonts w:asciiTheme="majorBidi" w:hAnsiTheme="majorBidi" w:cstheme="majorBidi"/>
          <w:sz w:val="24"/>
          <w:szCs w:val="24"/>
        </w:rPr>
        <w:t xml:space="preserve"> scholars</w:t>
      </w:r>
      <w:r w:rsidR="00E33BD3">
        <w:rPr>
          <w:rFonts w:asciiTheme="majorBidi" w:hAnsiTheme="majorBidi" w:cstheme="majorBidi"/>
          <w:sz w:val="24"/>
          <w:szCs w:val="24"/>
        </w:rPr>
        <w:t xml:space="preserve"> </w:t>
      </w:r>
      <w:r w:rsidR="00BF2A83">
        <w:rPr>
          <w:rFonts w:asciiTheme="majorBidi" w:hAnsiTheme="majorBidi" w:cstheme="majorBidi"/>
          <w:sz w:val="24"/>
          <w:szCs w:val="24"/>
        </w:rPr>
        <w:t>fashioned</w:t>
      </w:r>
      <w:r w:rsidR="00E33BD3">
        <w:rPr>
          <w:rFonts w:asciiTheme="majorBidi" w:hAnsiTheme="majorBidi" w:cstheme="majorBidi"/>
          <w:sz w:val="24"/>
          <w:szCs w:val="24"/>
        </w:rPr>
        <w:t xml:space="preserve"> a monument </w:t>
      </w:r>
      <w:r w:rsidR="00BF2A83">
        <w:rPr>
          <w:rFonts w:asciiTheme="majorBidi" w:hAnsiTheme="majorBidi" w:cstheme="majorBidi"/>
          <w:sz w:val="24"/>
          <w:szCs w:val="24"/>
        </w:rPr>
        <w:t>for</w:t>
      </w:r>
      <w:r w:rsidR="00E33BD3">
        <w:rPr>
          <w:rFonts w:asciiTheme="majorBidi" w:hAnsiTheme="majorBidi" w:cstheme="majorBidi"/>
          <w:sz w:val="24"/>
          <w:szCs w:val="24"/>
        </w:rPr>
        <w:t xml:space="preserve"> themselves through their many books in the areas of halakhic decision-making, sermonizing, ethics, Hebrew grammar, </w:t>
      </w:r>
      <w:r w:rsidR="00E33BD3">
        <w:rPr>
          <w:rFonts w:asciiTheme="majorBidi" w:hAnsiTheme="majorBidi" w:cstheme="majorBidi"/>
          <w:sz w:val="24"/>
          <w:szCs w:val="24"/>
        </w:rPr>
        <w:lastRenderedPageBreak/>
        <w:t xml:space="preserve">eulogies, Torah </w:t>
      </w:r>
      <w:proofErr w:type="spellStart"/>
      <w:r w:rsidR="00E33BD3">
        <w:rPr>
          <w:rFonts w:asciiTheme="majorBidi" w:hAnsiTheme="majorBidi" w:cstheme="majorBidi"/>
          <w:sz w:val="24"/>
          <w:szCs w:val="24"/>
        </w:rPr>
        <w:t>novellae</w:t>
      </w:r>
      <w:proofErr w:type="spellEnd"/>
      <w:r w:rsidR="00E33BD3">
        <w:rPr>
          <w:rFonts w:asciiTheme="majorBidi" w:hAnsiTheme="majorBidi" w:cstheme="majorBidi"/>
          <w:sz w:val="24"/>
          <w:szCs w:val="24"/>
        </w:rPr>
        <w:t>, supernatural cures (</w:t>
      </w:r>
      <w:proofErr w:type="spellStart"/>
      <w:r w:rsidR="00E33BD3">
        <w:rPr>
          <w:rFonts w:asciiTheme="majorBidi" w:hAnsiTheme="majorBidi" w:cstheme="majorBidi"/>
          <w:i/>
          <w:iCs/>
          <w:sz w:val="24"/>
          <w:szCs w:val="24"/>
        </w:rPr>
        <w:t>Segulot</w:t>
      </w:r>
      <w:proofErr w:type="spellEnd"/>
      <w:r w:rsidR="00E33BD3">
        <w:rPr>
          <w:rFonts w:asciiTheme="majorBidi" w:hAnsiTheme="majorBidi" w:cstheme="majorBidi"/>
          <w:sz w:val="24"/>
          <w:szCs w:val="24"/>
        </w:rPr>
        <w:t xml:space="preserve">), Kabbalah, liturgical poems, Torah commentary, customs and more. Poets like </w:t>
      </w:r>
      <w:r w:rsidR="00210191">
        <w:rPr>
          <w:rFonts w:asciiTheme="majorBidi" w:hAnsiTheme="majorBidi" w:cstheme="majorBidi"/>
          <w:sz w:val="24"/>
          <w:szCs w:val="24"/>
        </w:rPr>
        <w:t>Yehuda</w:t>
      </w:r>
      <w:r w:rsidR="00E33BD3">
        <w:rPr>
          <w:rFonts w:asciiTheme="majorBidi" w:hAnsiTheme="majorBidi" w:cstheme="majorBidi"/>
          <w:sz w:val="24"/>
          <w:szCs w:val="24"/>
        </w:rPr>
        <w:t xml:space="preserve"> </w:t>
      </w:r>
      <w:r w:rsidR="00210191">
        <w:rPr>
          <w:rFonts w:asciiTheme="majorBidi" w:hAnsiTheme="majorBidi" w:cstheme="majorBidi"/>
          <w:sz w:val="24"/>
          <w:szCs w:val="24"/>
        </w:rPr>
        <w:t>A</w:t>
      </w:r>
      <w:r w:rsidR="00E33BD3">
        <w:rPr>
          <w:rFonts w:asciiTheme="majorBidi" w:hAnsiTheme="majorBidi" w:cstheme="majorBidi"/>
          <w:sz w:val="24"/>
          <w:szCs w:val="24"/>
        </w:rPr>
        <w:t>l-</w:t>
      </w:r>
      <w:proofErr w:type="spellStart"/>
      <w:r w:rsidR="00E33BD3">
        <w:rPr>
          <w:rFonts w:asciiTheme="majorBidi" w:hAnsiTheme="majorBidi" w:cstheme="majorBidi"/>
          <w:sz w:val="24"/>
          <w:szCs w:val="24"/>
        </w:rPr>
        <w:t>Harizi</w:t>
      </w:r>
      <w:proofErr w:type="spellEnd"/>
      <w:r w:rsidR="00E33BD3">
        <w:rPr>
          <w:rFonts w:asciiTheme="majorBidi" w:hAnsiTheme="majorBidi" w:cstheme="majorBidi"/>
          <w:sz w:val="24"/>
          <w:szCs w:val="24"/>
        </w:rPr>
        <w:t xml:space="preserve"> rhymed rhyme</w:t>
      </w:r>
      <w:r w:rsidR="00145A59">
        <w:rPr>
          <w:rFonts w:asciiTheme="majorBidi" w:hAnsiTheme="majorBidi" w:cstheme="majorBidi"/>
          <w:sz w:val="24"/>
          <w:szCs w:val="24"/>
        </w:rPr>
        <w:t>s</w:t>
      </w:r>
      <w:r w:rsidR="00E33BD3">
        <w:rPr>
          <w:rFonts w:asciiTheme="majorBidi" w:hAnsiTheme="majorBidi" w:cstheme="majorBidi"/>
          <w:sz w:val="24"/>
          <w:szCs w:val="24"/>
        </w:rPr>
        <w:t xml:space="preserve"> for her, crowns for her head.</w:t>
      </w:r>
      <w:r w:rsidR="00210191">
        <w:rPr>
          <w:rFonts w:asciiTheme="majorBidi" w:hAnsiTheme="majorBidi" w:cstheme="majorBidi"/>
          <w:sz w:val="24"/>
          <w:szCs w:val="24"/>
        </w:rPr>
        <w:t xml:space="preserve"> </w:t>
      </w:r>
    </w:p>
    <w:p w14:paraId="48B69B45" w14:textId="4913F46D" w:rsidR="008D0BB6" w:rsidRDefault="008D0BB6" w:rsidP="000F55F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Academic scholars wrote weighty tomes and articles discussing this city’s bejeweled community, beginning with its early days and ending with the days when it had been emptied of its Jews. This community </w:t>
      </w:r>
      <w:r w:rsidR="004E31DF">
        <w:rPr>
          <w:rFonts w:asciiTheme="majorBidi" w:hAnsiTheme="majorBidi" w:cstheme="majorBidi"/>
          <w:sz w:val="24"/>
          <w:szCs w:val="24"/>
        </w:rPr>
        <w:t xml:space="preserve">has had the good fortune of having one of its most cherished sons Avraham Shemi-Shoham devote many years to memorializing this community, its sons and daughters and their day-to-day lives. </w:t>
      </w:r>
      <w:r w:rsidR="00B30D14">
        <w:rPr>
          <w:rFonts w:asciiTheme="majorBidi" w:hAnsiTheme="majorBidi" w:cstheme="majorBidi"/>
          <w:sz w:val="24"/>
          <w:szCs w:val="24"/>
        </w:rPr>
        <w:t>As he shares about himself at the beginning of his book</w:t>
      </w:r>
      <w:r w:rsidR="00896C7B">
        <w:rPr>
          <w:rFonts w:asciiTheme="majorBidi" w:hAnsiTheme="majorBidi" w:cstheme="majorBidi"/>
          <w:sz w:val="24"/>
          <w:szCs w:val="24"/>
        </w:rPr>
        <w:t>,</w:t>
      </w:r>
      <w:r w:rsidR="00B30D14">
        <w:rPr>
          <w:rFonts w:asciiTheme="majorBidi" w:hAnsiTheme="majorBidi" w:cstheme="majorBidi"/>
          <w:sz w:val="24"/>
          <w:szCs w:val="24"/>
        </w:rPr>
        <w:t xml:space="preserve"> </w:t>
      </w:r>
      <w:r w:rsidR="00B30D14" w:rsidRPr="00B30D14">
        <w:rPr>
          <w:rFonts w:asciiTheme="majorBidi" w:hAnsiTheme="majorBidi" w:cstheme="majorBidi"/>
          <w:i/>
          <w:iCs/>
          <w:sz w:val="24"/>
          <w:szCs w:val="24"/>
        </w:rPr>
        <w:t xml:space="preserve">Tales from </w:t>
      </w:r>
      <w:proofErr w:type="spellStart"/>
      <w:r w:rsidR="00B30D14" w:rsidRPr="00B30D14">
        <w:rPr>
          <w:rFonts w:asciiTheme="majorBidi" w:hAnsiTheme="majorBidi" w:cstheme="majorBidi"/>
          <w:i/>
          <w:iCs/>
          <w:sz w:val="24"/>
          <w:szCs w:val="24"/>
        </w:rPr>
        <w:t>Halab</w:t>
      </w:r>
      <w:proofErr w:type="spellEnd"/>
      <w:r w:rsidR="00B30D14">
        <w:rPr>
          <w:rFonts w:asciiTheme="majorBidi" w:hAnsiTheme="majorBidi" w:cstheme="majorBidi"/>
          <w:sz w:val="24"/>
          <w:szCs w:val="24"/>
        </w:rPr>
        <w:t xml:space="preserve">, his family was not one of the wealthy ones, and, therefore, he wishes to forefront the cultural traditions of those folksy characters who were somewhat colorful, who </w:t>
      </w:r>
      <w:r w:rsidR="00896C7B">
        <w:rPr>
          <w:rFonts w:asciiTheme="majorBidi" w:hAnsiTheme="majorBidi" w:cstheme="majorBidi"/>
          <w:sz w:val="24"/>
          <w:szCs w:val="24"/>
        </w:rPr>
        <w:t>emit</w:t>
      </w:r>
      <w:r w:rsidR="00B30D14">
        <w:rPr>
          <w:rFonts w:asciiTheme="majorBidi" w:hAnsiTheme="majorBidi" w:cstheme="majorBidi"/>
          <w:sz w:val="24"/>
          <w:szCs w:val="24"/>
        </w:rPr>
        <w:t xml:space="preserve"> a sense of naivety, romance, and longing.</w:t>
      </w:r>
      <w:r w:rsidR="00896C7B">
        <w:rPr>
          <w:rFonts w:asciiTheme="majorBidi" w:hAnsiTheme="majorBidi" w:cstheme="majorBidi"/>
          <w:sz w:val="24"/>
          <w:szCs w:val="24"/>
        </w:rPr>
        <w:t xml:space="preserve"> The peddler, the milkman on his morning rounds, the baker, the barber, the textile merchant and the beggars, the women carrying buckets of water, the simple men and women who experienced daily hardships are given pride of place in his paintings. Picking up the threads of his personal memories, he weaves the memory of the community that no longer exists.</w:t>
      </w:r>
      <w:r w:rsidR="002F59A0">
        <w:rPr>
          <w:rFonts w:asciiTheme="majorBidi" w:hAnsiTheme="majorBidi" w:cstheme="majorBidi"/>
          <w:sz w:val="24"/>
          <w:szCs w:val="24"/>
        </w:rPr>
        <w:t xml:space="preserve"> </w:t>
      </w:r>
      <w:r w:rsidR="00896C7B">
        <w:rPr>
          <w:rFonts w:asciiTheme="majorBidi" w:hAnsiTheme="majorBidi" w:cstheme="majorBidi"/>
          <w:sz w:val="24"/>
          <w:szCs w:val="24"/>
        </w:rPr>
        <w:t xml:space="preserve">Fragments of memory pertaining to happy events and ceremonies, such as weddings and bar mitzvahs, exist alongside sad events, full of suffering, such as funerals, the Ninth of Av prayers, and more. The </w:t>
      </w:r>
      <w:proofErr w:type="spellStart"/>
      <w:r w:rsidR="00896C7B">
        <w:rPr>
          <w:rFonts w:asciiTheme="majorBidi" w:hAnsiTheme="majorBidi" w:cstheme="majorBidi"/>
          <w:sz w:val="24"/>
          <w:szCs w:val="24"/>
        </w:rPr>
        <w:t>Halab</w:t>
      </w:r>
      <w:proofErr w:type="spellEnd"/>
      <w:r w:rsidR="00896C7B">
        <w:rPr>
          <w:rFonts w:asciiTheme="majorBidi" w:hAnsiTheme="majorBidi" w:cstheme="majorBidi"/>
          <w:sz w:val="24"/>
          <w:szCs w:val="24"/>
        </w:rPr>
        <w:t xml:space="preserve"> synagogue comes to life in </w:t>
      </w:r>
      <w:r w:rsidR="000F55FF">
        <w:rPr>
          <w:rFonts w:asciiTheme="majorBidi" w:hAnsiTheme="majorBidi" w:cstheme="majorBidi"/>
          <w:sz w:val="24"/>
          <w:szCs w:val="24"/>
        </w:rPr>
        <w:t xml:space="preserve">breathtaking </w:t>
      </w:r>
      <w:r w:rsidR="00896C7B">
        <w:rPr>
          <w:rFonts w:asciiTheme="majorBidi" w:hAnsiTheme="majorBidi" w:cstheme="majorBidi"/>
          <w:sz w:val="24"/>
          <w:szCs w:val="24"/>
        </w:rPr>
        <w:t>colors under the influence of his paintbrush, as does its incineration at the hands of the Arab mob f</w:t>
      </w:r>
      <w:r w:rsidR="000F55FF">
        <w:rPr>
          <w:rFonts w:asciiTheme="majorBidi" w:hAnsiTheme="majorBidi" w:cstheme="majorBidi"/>
          <w:sz w:val="24"/>
          <w:szCs w:val="24"/>
        </w:rPr>
        <w:t>o</w:t>
      </w:r>
      <w:r w:rsidR="00896C7B">
        <w:rPr>
          <w:rFonts w:asciiTheme="majorBidi" w:hAnsiTheme="majorBidi" w:cstheme="majorBidi"/>
          <w:sz w:val="24"/>
          <w:szCs w:val="24"/>
        </w:rPr>
        <w:t xml:space="preserve">llowing the United Nations’ proclamation </w:t>
      </w:r>
      <w:r w:rsidR="000F55FF">
        <w:rPr>
          <w:rFonts w:asciiTheme="majorBidi" w:hAnsiTheme="majorBidi" w:cstheme="majorBidi"/>
          <w:sz w:val="24"/>
          <w:szCs w:val="24"/>
        </w:rPr>
        <w:t>that</w:t>
      </w:r>
      <w:r w:rsidR="00896C7B">
        <w:rPr>
          <w:rFonts w:asciiTheme="majorBidi" w:hAnsiTheme="majorBidi" w:cstheme="majorBidi"/>
          <w:sz w:val="24"/>
          <w:szCs w:val="24"/>
        </w:rPr>
        <w:t xml:space="preserve"> a Hebrew state </w:t>
      </w:r>
      <w:r w:rsidR="000F55FF">
        <w:rPr>
          <w:rFonts w:asciiTheme="majorBidi" w:hAnsiTheme="majorBidi" w:cstheme="majorBidi"/>
          <w:sz w:val="24"/>
          <w:szCs w:val="24"/>
        </w:rPr>
        <w:t xml:space="preserve">would be established </w:t>
      </w:r>
      <w:r w:rsidR="00896C7B">
        <w:rPr>
          <w:rFonts w:asciiTheme="majorBidi" w:hAnsiTheme="majorBidi" w:cstheme="majorBidi"/>
          <w:sz w:val="24"/>
          <w:szCs w:val="24"/>
        </w:rPr>
        <w:t xml:space="preserve">in the Land of Israel. </w:t>
      </w:r>
      <w:proofErr w:type="spellStart"/>
      <w:r w:rsidR="00896C7B">
        <w:rPr>
          <w:rFonts w:asciiTheme="majorBidi" w:hAnsiTheme="majorBidi" w:cstheme="majorBidi"/>
          <w:sz w:val="24"/>
          <w:szCs w:val="24"/>
        </w:rPr>
        <w:t>Shemi</w:t>
      </w:r>
      <w:proofErr w:type="spellEnd"/>
      <w:r w:rsidR="00896C7B">
        <w:rPr>
          <w:rFonts w:asciiTheme="majorBidi" w:hAnsiTheme="majorBidi" w:cstheme="majorBidi"/>
          <w:sz w:val="24"/>
          <w:szCs w:val="24"/>
        </w:rPr>
        <w:t xml:space="preserve"> </w:t>
      </w:r>
      <w:r w:rsidR="000F55FF">
        <w:rPr>
          <w:rFonts w:asciiTheme="majorBidi" w:hAnsiTheme="majorBidi" w:cstheme="majorBidi"/>
          <w:sz w:val="24"/>
          <w:szCs w:val="24"/>
        </w:rPr>
        <w:t xml:space="preserve">expertly paints the city’s markets, its streets, the Jewish neighborhoods (primarily, the neighborhood called </w:t>
      </w:r>
      <w:proofErr w:type="spellStart"/>
      <w:r w:rsidR="000F55FF">
        <w:rPr>
          <w:rFonts w:asciiTheme="majorBidi" w:hAnsiTheme="majorBidi" w:cstheme="majorBidi"/>
          <w:i/>
          <w:iCs/>
          <w:sz w:val="24"/>
          <w:szCs w:val="24"/>
        </w:rPr>
        <w:t>Behasitah</w:t>
      </w:r>
      <w:proofErr w:type="spellEnd"/>
      <w:r w:rsidR="000F55FF">
        <w:rPr>
          <w:rFonts w:asciiTheme="majorBidi" w:hAnsiTheme="majorBidi" w:cstheme="majorBidi"/>
          <w:sz w:val="24"/>
          <w:szCs w:val="24"/>
        </w:rPr>
        <w:t xml:space="preserve">), and depicts the penetration of modernity into the Jewish homes, for instance, in “Family with a Gramophone.” He rejuvenates and adorns the books as well with the unique qualities of his art. Touched by </w:t>
      </w:r>
      <w:proofErr w:type="spellStart"/>
      <w:r w:rsidR="000F55FF">
        <w:rPr>
          <w:rFonts w:asciiTheme="majorBidi" w:hAnsiTheme="majorBidi" w:cstheme="majorBidi"/>
          <w:sz w:val="24"/>
          <w:szCs w:val="24"/>
        </w:rPr>
        <w:t>Shemi</w:t>
      </w:r>
      <w:proofErr w:type="spellEnd"/>
      <w:r w:rsidR="000F55FF">
        <w:rPr>
          <w:rFonts w:asciiTheme="majorBidi" w:hAnsiTheme="majorBidi" w:cstheme="majorBidi"/>
          <w:sz w:val="24"/>
          <w:szCs w:val="24"/>
        </w:rPr>
        <w:t xml:space="preserve">, the </w:t>
      </w:r>
      <w:r w:rsidR="000F55FF" w:rsidRPr="001138C4">
        <w:rPr>
          <w:rFonts w:asciiTheme="majorBidi" w:hAnsiTheme="majorBidi" w:cstheme="majorBidi"/>
          <w:i/>
          <w:iCs/>
          <w:sz w:val="24"/>
          <w:szCs w:val="24"/>
        </w:rPr>
        <w:t>Aleppo Haggadah</w:t>
      </w:r>
      <w:r w:rsidR="000F55FF" w:rsidRPr="000F55FF">
        <w:rPr>
          <w:rFonts w:asciiTheme="majorBidi" w:hAnsiTheme="majorBidi" w:cstheme="majorBidi"/>
          <w:sz w:val="24"/>
          <w:szCs w:val="24"/>
        </w:rPr>
        <w:t xml:space="preserve"> wears new clothes and Song of Songs bursts forth reinvigorated in a cornucopia of colors.</w:t>
      </w:r>
    </w:p>
    <w:p w14:paraId="206F9231" w14:textId="77777777" w:rsidR="000245F8" w:rsidRDefault="000245F8" w:rsidP="00BF2A83">
      <w:pPr>
        <w:bidi w:val="0"/>
        <w:spacing w:line="360" w:lineRule="auto"/>
        <w:rPr>
          <w:rFonts w:asciiTheme="majorBidi" w:hAnsiTheme="majorBidi" w:cstheme="majorBidi"/>
          <w:sz w:val="24"/>
          <w:szCs w:val="24"/>
        </w:rPr>
      </w:pPr>
      <w:r>
        <w:rPr>
          <w:rFonts w:asciiTheme="majorBidi" w:hAnsiTheme="majorBidi" w:cstheme="majorBidi"/>
          <w:sz w:val="24"/>
          <w:szCs w:val="24"/>
        </w:rPr>
        <w:t>Avraham is not satisfied with paintings alone, so in the last few years, he has even begun transcribing his Alepp</w:t>
      </w:r>
      <w:r w:rsidR="00BF2A83">
        <w:rPr>
          <w:rFonts w:asciiTheme="majorBidi" w:hAnsiTheme="majorBidi" w:cstheme="majorBidi"/>
          <w:sz w:val="24"/>
          <w:szCs w:val="24"/>
        </w:rPr>
        <w:t>ine</w:t>
      </w:r>
      <w:r>
        <w:rPr>
          <w:rFonts w:asciiTheme="majorBidi" w:hAnsiTheme="majorBidi" w:cstheme="majorBidi"/>
          <w:sz w:val="24"/>
          <w:szCs w:val="24"/>
        </w:rPr>
        <w:t xml:space="preserve"> memories. </w:t>
      </w:r>
      <w:r w:rsidR="001138C4">
        <w:rPr>
          <w:rFonts w:asciiTheme="majorBidi" w:hAnsiTheme="majorBidi" w:cstheme="majorBidi"/>
          <w:sz w:val="24"/>
          <w:szCs w:val="24"/>
        </w:rPr>
        <w:t xml:space="preserve">When </w:t>
      </w:r>
      <w:r w:rsidR="001C5097">
        <w:rPr>
          <w:rFonts w:asciiTheme="majorBidi" w:hAnsiTheme="majorBidi" w:cstheme="majorBidi"/>
          <w:sz w:val="24"/>
          <w:szCs w:val="24"/>
        </w:rPr>
        <w:t xml:space="preserve">you read his tales about Aleppo, which are adorned with his paintings, you can simultaneously read and see the characters he is depicting and the background to the stories he is telling. I have been fortunate enough to have Avraham’s magnificent paintings grace the covers of two of my books. </w:t>
      </w:r>
      <w:r w:rsidR="00716A3B">
        <w:rPr>
          <w:rFonts w:asciiTheme="majorBidi" w:hAnsiTheme="majorBidi" w:cstheme="majorBidi"/>
          <w:sz w:val="24"/>
          <w:szCs w:val="24"/>
        </w:rPr>
        <w:t xml:space="preserve">His painting of the entrance to the sanctuary in the Great Synagogue of </w:t>
      </w:r>
      <w:r w:rsidR="00716A3B">
        <w:rPr>
          <w:rFonts w:asciiTheme="majorBidi" w:hAnsiTheme="majorBidi" w:cstheme="majorBidi"/>
          <w:sz w:val="24"/>
          <w:szCs w:val="24"/>
        </w:rPr>
        <w:lastRenderedPageBreak/>
        <w:t xml:space="preserve">Aleppo appears on </w:t>
      </w:r>
      <w:proofErr w:type="spellStart"/>
      <w:r w:rsidR="00AD70C6">
        <w:rPr>
          <w:rFonts w:asciiTheme="majorBidi" w:hAnsiTheme="majorBidi" w:cstheme="majorBidi"/>
          <w:i/>
          <w:iCs/>
          <w:sz w:val="24"/>
          <w:szCs w:val="24"/>
        </w:rPr>
        <w:t>Sifrei</w:t>
      </w:r>
      <w:proofErr w:type="spellEnd"/>
      <w:r w:rsidR="00AD70C6">
        <w:rPr>
          <w:rFonts w:asciiTheme="majorBidi" w:hAnsiTheme="majorBidi" w:cstheme="majorBidi"/>
          <w:i/>
          <w:iCs/>
          <w:sz w:val="24"/>
          <w:szCs w:val="24"/>
        </w:rPr>
        <w:t xml:space="preserve"> </w:t>
      </w:r>
      <w:proofErr w:type="spellStart"/>
      <w:r w:rsidR="00AD70C6">
        <w:rPr>
          <w:rFonts w:asciiTheme="majorBidi" w:hAnsiTheme="majorBidi" w:cstheme="majorBidi"/>
          <w:i/>
          <w:iCs/>
          <w:sz w:val="24"/>
          <w:szCs w:val="24"/>
        </w:rPr>
        <w:t>Erets</w:t>
      </w:r>
      <w:proofErr w:type="spellEnd"/>
      <w:r w:rsidR="00716A3B" w:rsidRPr="00716A3B">
        <w:rPr>
          <w:rFonts w:asciiTheme="majorBidi" w:hAnsiTheme="majorBidi" w:cstheme="majorBidi"/>
          <w:i/>
          <w:iCs/>
          <w:sz w:val="24"/>
          <w:szCs w:val="24"/>
        </w:rPr>
        <w:t xml:space="preserve"> – The Sages of Aram </w:t>
      </w:r>
      <w:proofErr w:type="spellStart"/>
      <w:r w:rsidR="00716A3B" w:rsidRPr="00716A3B">
        <w:rPr>
          <w:rFonts w:asciiTheme="majorBidi" w:hAnsiTheme="majorBidi" w:cstheme="majorBidi"/>
          <w:i/>
          <w:iCs/>
          <w:sz w:val="24"/>
          <w:szCs w:val="24"/>
        </w:rPr>
        <w:t>Tzova’s</w:t>
      </w:r>
      <w:proofErr w:type="spellEnd"/>
      <w:r w:rsidR="00716A3B" w:rsidRPr="00716A3B">
        <w:rPr>
          <w:rFonts w:asciiTheme="majorBidi" w:hAnsiTheme="majorBidi" w:cstheme="majorBidi"/>
          <w:i/>
          <w:iCs/>
          <w:sz w:val="24"/>
          <w:szCs w:val="24"/>
        </w:rPr>
        <w:t xml:space="preserve"> Torah Literature</w:t>
      </w:r>
      <w:r w:rsidR="00716A3B">
        <w:rPr>
          <w:rFonts w:asciiTheme="majorBidi" w:hAnsiTheme="majorBidi" w:cstheme="majorBidi"/>
          <w:sz w:val="24"/>
          <w:szCs w:val="24"/>
        </w:rPr>
        <w:t xml:space="preserve">, while his painting of </w:t>
      </w:r>
      <w:proofErr w:type="spellStart"/>
      <w:r w:rsidR="00716A3B">
        <w:rPr>
          <w:rFonts w:asciiTheme="majorBidi" w:hAnsiTheme="majorBidi" w:cstheme="majorBidi"/>
          <w:sz w:val="24"/>
          <w:szCs w:val="24"/>
        </w:rPr>
        <w:t>Ha</w:t>
      </w:r>
      <w:r w:rsidR="00347E5D">
        <w:rPr>
          <w:rFonts w:asciiTheme="majorBidi" w:hAnsiTheme="majorBidi" w:cstheme="majorBidi"/>
          <w:sz w:val="24"/>
          <w:szCs w:val="24"/>
        </w:rPr>
        <w:t>c</w:t>
      </w:r>
      <w:r w:rsidR="00716A3B">
        <w:rPr>
          <w:rFonts w:asciiTheme="majorBidi" w:hAnsiTheme="majorBidi" w:cstheme="majorBidi"/>
          <w:sz w:val="24"/>
          <w:szCs w:val="24"/>
        </w:rPr>
        <w:t>ham</w:t>
      </w:r>
      <w:proofErr w:type="spellEnd"/>
      <w:r w:rsidR="00716A3B">
        <w:rPr>
          <w:rFonts w:asciiTheme="majorBidi" w:hAnsiTheme="majorBidi" w:cstheme="majorBidi"/>
          <w:sz w:val="24"/>
          <w:szCs w:val="24"/>
        </w:rPr>
        <w:t xml:space="preserve"> Nissim </w:t>
      </w:r>
      <w:proofErr w:type="spellStart"/>
      <w:r w:rsidR="00716A3B">
        <w:rPr>
          <w:rFonts w:asciiTheme="majorBidi" w:hAnsiTheme="majorBidi" w:cstheme="majorBidi"/>
          <w:sz w:val="24"/>
          <w:szCs w:val="24"/>
        </w:rPr>
        <w:t>Indi</w:t>
      </w:r>
      <w:r w:rsidR="00347E5D">
        <w:rPr>
          <w:rFonts w:asciiTheme="majorBidi" w:hAnsiTheme="majorBidi" w:cstheme="majorBidi"/>
          <w:sz w:val="24"/>
          <w:szCs w:val="24"/>
        </w:rPr>
        <w:t>b</w:t>
      </w:r>
      <w:r w:rsidR="00716A3B">
        <w:rPr>
          <w:rFonts w:asciiTheme="majorBidi" w:hAnsiTheme="majorBidi" w:cstheme="majorBidi"/>
          <w:sz w:val="24"/>
          <w:szCs w:val="24"/>
        </w:rPr>
        <w:t>o</w:t>
      </w:r>
      <w:proofErr w:type="spellEnd"/>
      <w:r w:rsidR="00716A3B">
        <w:rPr>
          <w:rFonts w:asciiTheme="majorBidi" w:hAnsiTheme="majorBidi" w:cstheme="majorBidi"/>
          <w:sz w:val="24"/>
          <w:szCs w:val="24"/>
        </w:rPr>
        <w:t xml:space="preserve">, </w:t>
      </w:r>
      <w:r w:rsidR="00347E5D">
        <w:rPr>
          <w:rFonts w:asciiTheme="majorBidi" w:hAnsiTheme="majorBidi" w:cstheme="majorBidi"/>
          <w:sz w:val="24"/>
          <w:szCs w:val="24"/>
        </w:rPr>
        <w:t>t</w:t>
      </w:r>
      <w:r w:rsidR="00716A3B">
        <w:rPr>
          <w:rFonts w:asciiTheme="majorBidi" w:hAnsiTheme="majorBidi" w:cstheme="majorBidi"/>
          <w:sz w:val="24"/>
          <w:szCs w:val="24"/>
        </w:rPr>
        <w:t xml:space="preserve">he </w:t>
      </w:r>
      <w:r w:rsidR="00347E5D">
        <w:rPr>
          <w:rFonts w:asciiTheme="majorBidi" w:hAnsiTheme="majorBidi" w:cstheme="majorBidi"/>
          <w:sz w:val="24"/>
          <w:szCs w:val="24"/>
        </w:rPr>
        <w:t>Damascene</w:t>
      </w:r>
      <w:r w:rsidR="00716A3B">
        <w:rPr>
          <w:rFonts w:asciiTheme="majorBidi" w:hAnsiTheme="majorBidi" w:cstheme="majorBidi"/>
          <w:sz w:val="24"/>
          <w:szCs w:val="24"/>
        </w:rPr>
        <w:t xml:space="preserve"> community’s rabbi until 1973, </w:t>
      </w:r>
      <w:r w:rsidR="00347E5D">
        <w:rPr>
          <w:rFonts w:asciiTheme="majorBidi" w:hAnsiTheme="majorBidi" w:cstheme="majorBidi"/>
          <w:sz w:val="24"/>
          <w:szCs w:val="24"/>
        </w:rPr>
        <w:t>with</w:t>
      </w:r>
      <w:r w:rsidR="00716A3B">
        <w:rPr>
          <w:rFonts w:asciiTheme="majorBidi" w:hAnsiTheme="majorBidi" w:cstheme="majorBidi"/>
          <w:sz w:val="24"/>
          <w:szCs w:val="24"/>
        </w:rPr>
        <w:t xml:space="preserve"> his </w:t>
      </w:r>
      <w:r w:rsidR="00347E5D" w:rsidRPr="00347E5D">
        <w:rPr>
          <w:rFonts w:asciiTheme="majorBidi" w:hAnsiTheme="majorBidi" w:cstheme="majorBidi"/>
          <w:i/>
          <w:iCs/>
          <w:sz w:val="24"/>
          <w:szCs w:val="24"/>
        </w:rPr>
        <w:t>kavas</w:t>
      </w:r>
      <w:r w:rsidR="00347E5D">
        <w:rPr>
          <w:rFonts w:asciiTheme="majorBidi" w:hAnsiTheme="majorBidi" w:cstheme="majorBidi"/>
          <w:sz w:val="24"/>
          <w:szCs w:val="24"/>
        </w:rPr>
        <w:t xml:space="preserve"> (honorary bodyguard)</w:t>
      </w:r>
      <w:r w:rsidR="00716A3B">
        <w:rPr>
          <w:rFonts w:asciiTheme="majorBidi" w:hAnsiTheme="majorBidi" w:cstheme="majorBidi"/>
          <w:sz w:val="24"/>
          <w:szCs w:val="24"/>
        </w:rPr>
        <w:t>, adorns my</w:t>
      </w:r>
      <w:r w:rsidR="00AD70C6">
        <w:rPr>
          <w:rFonts w:asciiTheme="majorBidi" w:hAnsiTheme="majorBidi" w:cstheme="majorBidi"/>
          <w:sz w:val="24"/>
          <w:szCs w:val="24"/>
        </w:rPr>
        <w:t xml:space="preserve"> </w:t>
      </w:r>
      <w:r w:rsidR="00AD70C6" w:rsidRPr="00AD70C6">
        <w:rPr>
          <w:rFonts w:asciiTheme="majorBidi" w:hAnsiTheme="majorBidi" w:cstheme="majorBidi"/>
          <w:i/>
          <w:iCs/>
          <w:sz w:val="24"/>
          <w:szCs w:val="24"/>
        </w:rPr>
        <w:t>Between Intrigues and Revolution: The Appointment and Dismissal of Chief Rabbis in Baghdad, Damascus and Aleppo 1744-1914</w:t>
      </w:r>
      <w:r w:rsidR="00AD70C6">
        <w:rPr>
          <w:rFonts w:asciiTheme="majorBidi" w:hAnsiTheme="majorBidi" w:cstheme="majorBidi"/>
          <w:sz w:val="24"/>
          <w:szCs w:val="24"/>
        </w:rPr>
        <w:t>. These covers have transformed my books into precious, ornamental and artistic objects.</w:t>
      </w:r>
    </w:p>
    <w:p w14:paraId="73481965" w14:textId="77777777" w:rsidR="00E458D5" w:rsidRDefault="00E458D5" w:rsidP="00BF2A83">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Happy is the </w:t>
      </w:r>
      <w:proofErr w:type="spellStart"/>
      <w:r>
        <w:rPr>
          <w:rFonts w:asciiTheme="majorBidi" w:hAnsiTheme="majorBidi" w:cstheme="majorBidi"/>
          <w:sz w:val="24"/>
          <w:szCs w:val="24"/>
        </w:rPr>
        <w:t>Alepp</w:t>
      </w:r>
      <w:r w:rsidR="00BF2A83">
        <w:rPr>
          <w:rFonts w:asciiTheme="majorBidi" w:hAnsiTheme="majorBidi" w:cstheme="majorBidi"/>
          <w:sz w:val="24"/>
          <w:szCs w:val="24"/>
        </w:rPr>
        <w:t>ine</w:t>
      </w:r>
      <w:proofErr w:type="spellEnd"/>
      <w:r>
        <w:rPr>
          <w:rFonts w:asciiTheme="majorBidi" w:hAnsiTheme="majorBidi" w:cstheme="majorBidi"/>
          <w:sz w:val="24"/>
          <w:szCs w:val="24"/>
        </w:rPr>
        <w:t xml:space="preserve"> community for Avraham </w:t>
      </w:r>
      <w:proofErr w:type="spellStart"/>
      <w:r>
        <w:rPr>
          <w:rFonts w:asciiTheme="majorBidi" w:hAnsiTheme="majorBidi" w:cstheme="majorBidi"/>
          <w:sz w:val="24"/>
          <w:szCs w:val="24"/>
        </w:rPr>
        <w:t>Shemi-Shoham</w:t>
      </w:r>
      <w:proofErr w:type="spellEnd"/>
      <w:r>
        <w:rPr>
          <w:rFonts w:asciiTheme="majorBidi" w:hAnsiTheme="majorBidi" w:cstheme="majorBidi"/>
          <w:sz w:val="24"/>
          <w:szCs w:val="24"/>
        </w:rPr>
        <w:t xml:space="preserve"> is one of its sons who through his paintings and stories links the present to the past so that Aleppo will never be forgotten.</w:t>
      </w:r>
    </w:p>
    <w:p w14:paraId="30032F5A" w14:textId="77777777" w:rsidR="00E458D5" w:rsidRDefault="00E458D5" w:rsidP="00E458D5">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Professor </w:t>
      </w:r>
      <w:proofErr w:type="spellStart"/>
      <w:r>
        <w:rPr>
          <w:rFonts w:asciiTheme="majorBidi" w:hAnsiTheme="majorBidi" w:cstheme="majorBidi"/>
          <w:sz w:val="24"/>
          <w:szCs w:val="24"/>
        </w:rPr>
        <w:t>Yaron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Harel</w:t>
      </w:r>
      <w:proofErr w:type="spellEnd"/>
    </w:p>
    <w:p w14:paraId="053C6CAF" w14:textId="77777777" w:rsidR="00E458D5" w:rsidRDefault="00E458D5" w:rsidP="00E458D5">
      <w:pPr>
        <w:bidi w:val="0"/>
        <w:spacing w:line="360" w:lineRule="auto"/>
        <w:rPr>
          <w:rFonts w:asciiTheme="majorBidi" w:hAnsiTheme="majorBidi" w:cstheme="majorBidi"/>
          <w:sz w:val="24"/>
          <w:szCs w:val="24"/>
        </w:rPr>
      </w:pPr>
      <w:r>
        <w:rPr>
          <w:rFonts w:asciiTheme="majorBidi" w:hAnsiTheme="majorBidi" w:cstheme="majorBidi"/>
          <w:sz w:val="24"/>
          <w:szCs w:val="24"/>
        </w:rPr>
        <w:t>Dean of the Faculty of Judaic Studies</w:t>
      </w:r>
    </w:p>
    <w:p w14:paraId="7A223902" w14:textId="77777777" w:rsidR="00E458D5" w:rsidRDefault="00E458D5" w:rsidP="00E458D5">
      <w:pPr>
        <w:bidi w:val="0"/>
        <w:spacing w:line="360" w:lineRule="auto"/>
        <w:rPr>
          <w:rFonts w:asciiTheme="majorBidi" w:hAnsiTheme="majorBidi" w:cstheme="majorBidi"/>
          <w:sz w:val="24"/>
          <w:szCs w:val="24"/>
        </w:rPr>
      </w:pPr>
      <w:r>
        <w:rPr>
          <w:rFonts w:asciiTheme="majorBidi" w:hAnsiTheme="majorBidi" w:cstheme="majorBidi"/>
          <w:sz w:val="24"/>
          <w:szCs w:val="24"/>
        </w:rPr>
        <w:t>Bar-</w:t>
      </w:r>
      <w:proofErr w:type="spellStart"/>
      <w:r>
        <w:rPr>
          <w:rFonts w:asciiTheme="majorBidi" w:hAnsiTheme="majorBidi" w:cstheme="majorBidi"/>
          <w:sz w:val="24"/>
          <w:szCs w:val="24"/>
        </w:rPr>
        <w:t>Ilan</w:t>
      </w:r>
      <w:proofErr w:type="spellEnd"/>
      <w:r>
        <w:rPr>
          <w:rFonts w:asciiTheme="majorBidi" w:hAnsiTheme="majorBidi" w:cstheme="majorBidi"/>
          <w:sz w:val="24"/>
          <w:szCs w:val="24"/>
        </w:rPr>
        <w:t xml:space="preserve"> University</w:t>
      </w:r>
    </w:p>
    <w:p w14:paraId="0DF1EDDA" w14:textId="77777777" w:rsidR="00E458D5" w:rsidRPr="00AD70C6" w:rsidRDefault="00E458D5" w:rsidP="00E458D5">
      <w:pPr>
        <w:bidi w:val="0"/>
        <w:spacing w:line="360" w:lineRule="auto"/>
        <w:rPr>
          <w:rFonts w:asciiTheme="majorBidi" w:hAnsiTheme="majorBidi" w:cstheme="majorBidi"/>
          <w:sz w:val="24"/>
          <w:szCs w:val="24"/>
          <w:rtl/>
        </w:rPr>
      </w:pPr>
    </w:p>
    <w:p w14:paraId="153E7BDF" w14:textId="77777777" w:rsidR="00215027" w:rsidRPr="007222F2" w:rsidRDefault="00215027" w:rsidP="00704D73">
      <w:pPr>
        <w:spacing w:line="240" w:lineRule="auto"/>
        <w:rPr>
          <w:sz w:val="48"/>
          <w:szCs w:val="48"/>
          <w:rtl/>
        </w:rPr>
      </w:pPr>
    </w:p>
    <w:p w14:paraId="1922CBEB" w14:textId="77777777" w:rsidR="00E458D5" w:rsidRDefault="00215027" w:rsidP="00E458D5">
      <w:pPr>
        <w:bidi w:val="0"/>
        <w:rPr>
          <w:sz w:val="48"/>
          <w:szCs w:val="48"/>
          <w:rtl/>
        </w:rPr>
      </w:pPr>
      <w:r w:rsidRPr="007222F2">
        <w:rPr>
          <w:sz w:val="48"/>
          <w:szCs w:val="48"/>
          <w:rtl/>
        </w:rPr>
        <w:br w:type="page"/>
      </w:r>
    </w:p>
    <w:p w14:paraId="66F5A8CC" w14:textId="77777777" w:rsidR="00E458D5" w:rsidRPr="00A96B82" w:rsidRDefault="00E458D5" w:rsidP="00E458D5">
      <w:pPr>
        <w:bidi w:val="0"/>
        <w:rPr>
          <w:rFonts w:asciiTheme="majorBidi" w:hAnsiTheme="majorBidi" w:cstheme="majorBidi"/>
          <w:b/>
          <w:bCs/>
          <w:sz w:val="24"/>
          <w:szCs w:val="24"/>
        </w:rPr>
      </w:pPr>
      <w:r w:rsidRPr="00A96B82">
        <w:rPr>
          <w:rFonts w:asciiTheme="majorBidi" w:hAnsiTheme="majorBidi" w:cstheme="majorBidi"/>
          <w:b/>
          <w:bCs/>
          <w:sz w:val="24"/>
          <w:szCs w:val="24"/>
        </w:rPr>
        <w:lastRenderedPageBreak/>
        <w:t>Solo Exhibitions</w:t>
      </w:r>
    </w:p>
    <w:p w14:paraId="79597D50" w14:textId="77777777" w:rsidR="00A96B82" w:rsidRPr="00A96B82" w:rsidRDefault="00A96B82" w:rsidP="007B709A">
      <w:pPr>
        <w:bidi w:val="0"/>
        <w:rPr>
          <w:sz w:val="24"/>
          <w:szCs w:val="24"/>
        </w:rPr>
      </w:pPr>
      <w:r w:rsidRPr="00A96B82">
        <w:rPr>
          <w:sz w:val="24"/>
          <w:szCs w:val="24"/>
        </w:rPr>
        <w:t>2022 –</w:t>
      </w:r>
      <w:r w:rsidR="007B709A">
        <w:rPr>
          <w:sz w:val="24"/>
          <w:szCs w:val="24"/>
        </w:rPr>
        <w:t xml:space="preserve"> Zionist Organization of America </w:t>
      </w:r>
      <w:r w:rsidRPr="00A96B82">
        <w:rPr>
          <w:sz w:val="24"/>
          <w:szCs w:val="24"/>
        </w:rPr>
        <w:t>House – Tel-Aviv</w:t>
      </w:r>
    </w:p>
    <w:p w14:paraId="792952C8" w14:textId="77777777" w:rsidR="00A96B82" w:rsidRDefault="00A96B82" w:rsidP="00A96B82">
      <w:pPr>
        <w:bidi w:val="0"/>
        <w:rPr>
          <w:sz w:val="24"/>
          <w:szCs w:val="24"/>
        </w:rPr>
      </w:pPr>
      <w:r w:rsidRPr="00A96B82">
        <w:rPr>
          <w:sz w:val="24"/>
          <w:szCs w:val="24"/>
        </w:rPr>
        <w:t xml:space="preserve">2018 – </w:t>
      </w:r>
      <w:proofErr w:type="spellStart"/>
      <w:r w:rsidRPr="00A96B82">
        <w:rPr>
          <w:sz w:val="24"/>
          <w:szCs w:val="24"/>
        </w:rPr>
        <w:t>Keter</w:t>
      </w:r>
      <w:proofErr w:type="spellEnd"/>
      <w:r w:rsidRPr="00A96B82">
        <w:rPr>
          <w:sz w:val="24"/>
          <w:szCs w:val="24"/>
        </w:rPr>
        <w:t xml:space="preserve"> Aram </w:t>
      </w:r>
      <w:proofErr w:type="spellStart"/>
      <w:r w:rsidRPr="00A96B82">
        <w:rPr>
          <w:sz w:val="24"/>
          <w:szCs w:val="24"/>
        </w:rPr>
        <w:t>Tzova</w:t>
      </w:r>
      <w:proofErr w:type="spellEnd"/>
      <w:r w:rsidRPr="00A96B82">
        <w:rPr>
          <w:sz w:val="24"/>
          <w:szCs w:val="24"/>
        </w:rPr>
        <w:t xml:space="preserve"> – Yemenite Jewish Heritage Center and Museum </w:t>
      </w:r>
      <w:r>
        <w:rPr>
          <w:sz w:val="24"/>
          <w:szCs w:val="24"/>
        </w:rPr>
        <w:t>–</w:t>
      </w:r>
      <w:r w:rsidRPr="00A96B82">
        <w:rPr>
          <w:sz w:val="24"/>
          <w:szCs w:val="24"/>
        </w:rPr>
        <w:t xml:space="preserve"> Rehovot</w:t>
      </w:r>
    </w:p>
    <w:p w14:paraId="4159B213" w14:textId="77777777" w:rsidR="00A96B82" w:rsidRDefault="00A96B82" w:rsidP="007B709A">
      <w:pPr>
        <w:bidi w:val="0"/>
        <w:rPr>
          <w:sz w:val="24"/>
          <w:szCs w:val="24"/>
        </w:rPr>
      </w:pPr>
      <w:r>
        <w:rPr>
          <w:sz w:val="24"/>
          <w:szCs w:val="24"/>
        </w:rPr>
        <w:t xml:space="preserve">2017 – Yemenite Wedding </w:t>
      </w:r>
      <w:r w:rsidR="007B709A" w:rsidRPr="00A96B82">
        <w:rPr>
          <w:sz w:val="24"/>
          <w:szCs w:val="24"/>
        </w:rPr>
        <w:t>–</w:t>
      </w:r>
      <w:r w:rsidR="007B709A">
        <w:rPr>
          <w:sz w:val="24"/>
          <w:szCs w:val="24"/>
        </w:rPr>
        <w:t xml:space="preserve"> </w:t>
      </w:r>
      <w:r w:rsidRPr="00A96B82">
        <w:rPr>
          <w:sz w:val="24"/>
          <w:szCs w:val="24"/>
        </w:rPr>
        <w:t xml:space="preserve">Yemenite Jewish Heritage Center and Museum </w:t>
      </w:r>
      <w:r>
        <w:rPr>
          <w:sz w:val="24"/>
          <w:szCs w:val="24"/>
        </w:rPr>
        <w:t>–</w:t>
      </w:r>
      <w:r w:rsidRPr="00A96B82">
        <w:rPr>
          <w:sz w:val="24"/>
          <w:szCs w:val="24"/>
        </w:rPr>
        <w:t xml:space="preserve"> Rehovot</w:t>
      </w:r>
    </w:p>
    <w:p w14:paraId="291160A4" w14:textId="77777777" w:rsidR="00A96B82" w:rsidRDefault="00A96B82" w:rsidP="00A96B82">
      <w:pPr>
        <w:bidi w:val="0"/>
        <w:rPr>
          <w:sz w:val="24"/>
          <w:szCs w:val="24"/>
        </w:rPr>
      </w:pPr>
      <w:r>
        <w:rPr>
          <w:sz w:val="24"/>
          <w:szCs w:val="24"/>
        </w:rPr>
        <w:t>2016 – Landscapes and Melodies – Azrieli Gallery – Holon</w:t>
      </w:r>
    </w:p>
    <w:p w14:paraId="1AB52FF9" w14:textId="77777777" w:rsidR="00A96B82" w:rsidRDefault="00A96B82" w:rsidP="007B709A">
      <w:pPr>
        <w:bidi w:val="0"/>
        <w:rPr>
          <w:sz w:val="24"/>
          <w:szCs w:val="24"/>
        </w:rPr>
      </w:pPr>
      <w:r>
        <w:rPr>
          <w:sz w:val="24"/>
          <w:szCs w:val="24"/>
        </w:rPr>
        <w:t xml:space="preserve">2013 </w:t>
      </w:r>
      <w:r w:rsidR="00BC06F8">
        <w:rPr>
          <w:sz w:val="24"/>
          <w:szCs w:val="24"/>
        </w:rPr>
        <w:t>–</w:t>
      </w:r>
      <w:r>
        <w:rPr>
          <w:sz w:val="24"/>
          <w:szCs w:val="24"/>
        </w:rPr>
        <w:t xml:space="preserve"> </w:t>
      </w:r>
      <w:r w:rsidR="00BC06F8" w:rsidRPr="00AA3609">
        <w:rPr>
          <w:sz w:val="24"/>
          <w:szCs w:val="24"/>
        </w:rPr>
        <w:t xml:space="preserve">Biblical Loves, </w:t>
      </w:r>
      <w:r w:rsidR="007B709A" w:rsidRPr="007B709A">
        <w:rPr>
          <w:sz w:val="24"/>
          <w:szCs w:val="24"/>
        </w:rPr>
        <w:t>Tova Osman Gallery</w:t>
      </w:r>
    </w:p>
    <w:p w14:paraId="33FE265E" w14:textId="77777777" w:rsidR="00BC06F8" w:rsidRDefault="00BC06F8" w:rsidP="00BC06F8">
      <w:pPr>
        <w:bidi w:val="0"/>
        <w:rPr>
          <w:sz w:val="24"/>
          <w:szCs w:val="24"/>
        </w:rPr>
      </w:pPr>
      <w:r>
        <w:rPr>
          <w:sz w:val="24"/>
          <w:szCs w:val="24"/>
        </w:rPr>
        <w:t xml:space="preserve">2012 – Memories of Aram </w:t>
      </w:r>
      <w:proofErr w:type="spellStart"/>
      <w:r>
        <w:rPr>
          <w:sz w:val="24"/>
          <w:szCs w:val="24"/>
        </w:rPr>
        <w:t>Tzova</w:t>
      </w:r>
      <w:proofErr w:type="spellEnd"/>
      <w:r>
        <w:rPr>
          <w:sz w:val="24"/>
          <w:szCs w:val="24"/>
        </w:rPr>
        <w:t xml:space="preserve">, </w:t>
      </w:r>
      <w:proofErr w:type="spellStart"/>
      <w:r>
        <w:rPr>
          <w:sz w:val="24"/>
          <w:szCs w:val="24"/>
        </w:rPr>
        <w:t>Halab</w:t>
      </w:r>
      <w:proofErr w:type="spellEnd"/>
      <w:r>
        <w:rPr>
          <w:sz w:val="24"/>
          <w:szCs w:val="24"/>
        </w:rPr>
        <w:t xml:space="preserve"> – California</w:t>
      </w:r>
    </w:p>
    <w:p w14:paraId="3812C5DB" w14:textId="77777777" w:rsidR="00BC06F8" w:rsidRDefault="00BC06F8" w:rsidP="00BC06F8">
      <w:pPr>
        <w:bidi w:val="0"/>
        <w:rPr>
          <w:sz w:val="24"/>
          <w:szCs w:val="24"/>
        </w:rPr>
      </w:pPr>
      <w:r>
        <w:rPr>
          <w:sz w:val="24"/>
          <w:szCs w:val="24"/>
        </w:rPr>
        <w:t xml:space="preserve">2012 </w:t>
      </w:r>
      <w:r w:rsidR="00B252F8">
        <w:rPr>
          <w:sz w:val="24"/>
          <w:szCs w:val="24"/>
        </w:rPr>
        <w:t>– Landscapes and People, Cultural Center – Bat-Yam</w:t>
      </w:r>
    </w:p>
    <w:p w14:paraId="433D3701" w14:textId="77777777" w:rsidR="00B252F8" w:rsidRDefault="00B252F8" w:rsidP="00B252F8">
      <w:pPr>
        <w:bidi w:val="0"/>
        <w:rPr>
          <w:sz w:val="24"/>
          <w:szCs w:val="24"/>
        </w:rPr>
      </w:pPr>
      <w:r>
        <w:rPr>
          <w:sz w:val="24"/>
          <w:szCs w:val="24"/>
        </w:rPr>
        <w:t xml:space="preserve">2011 – Biblical Loves – </w:t>
      </w:r>
      <w:proofErr w:type="spellStart"/>
      <w:r>
        <w:rPr>
          <w:sz w:val="24"/>
          <w:szCs w:val="24"/>
        </w:rPr>
        <w:t>Enav</w:t>
      </w:r>
      <w:proofErr w:type="spellEnd"/>
      <w:r>
        <w:rPr>
          <w:sz w:val="24"/>
          <w:szCs w:val="24"/>
        </w:rPr>
        <w:t xml:space="preserve"> </w:t>
      </w:r>
      <w:r w:rsidR="007B709A">
        <w:rPr>
          <w:sz w:val="24"/>
          <w:szCs w:val="24"/>
        </w:rPr>
        <w:t xml:space="preserve">Cultural </w:t>
      </w:r>
      <w:r>
        <w:rPr>
          <w:sz w:val="24"/>
          <w:szCs w:val="24"/>
        </w:rPr>
        <w:t>Center – Tel-Aviv</w:t>
      </w:r>
    </w:p>
    <w:p w14:paraId="1E73F00A" w14:textId="77777777" w:rsidR="00B252F8" w:rsidRDefault="00B252F8" w:rsidP="00B252F8">
      <w:pPr>
        <w:bidi w:val="0"/>
        <w:rPr>
          <w:sz w:val="24"/>
          <w:szCs w:val="24"/>
          <w:rtl/>
        </w:rPr>
      </w:pPr>
      <w:r>
        <w:rPr>
          <w:sz w:val="24"/>
          <w:szCs w:val="24"/>
        </w:rPr>
        <w:t xml:space="preserve">2011 – Memories of Syria – San </w:t>
      </w:r>
      <w:r w:rsidR="007B709A">
        <w:rPr>
          <w:sz w:val="24"/>
          <w:szCs w:val="24"/>
        </w:rPr>
        <w:t>Francisco</w:t>
      </w:r>
    </w:p>
    <w:p w14:paraId="60CC7ED5" w14:textId="77777777" w:rsidR="00B252F8" w:rsidRDefault="00B252F8" w:rsidP="00B252F8">
      <w:pPr>
        <w:bidi w:val="0"/>
        <w:rPr>
          <w:sz w:val="24"/>
          <w:szCs w:val="24"/>
        </w:rPr>
      </w:pPr>
      <w:r>
        <w:rPr>
          <w:sz w:val="24"/>
          <w:szCs w:val="24"/>
        </w:rPr>
        <w:t xml:space="preserve">2010 – Exhibition of Memories from Syria – </w:t>
      </w:r>
      <w:r w:rsidRPr="00B252F8">
        <w:rPr>
          <w:sz w:val="24"/>
          <w:szCs w:val="24"/>
        </w:rPr>
        <w:t xml:space="preserve">Beit Yad </w:t>
      </w:r>
      <w:proofErr w:type="spellStart"/>
      <w:r w:rsidRPr="00B252F8">
        <w:rPr>
          <w:sz w:val="24"/>
          <w:szCs w:val="24"/>
        </w:rPr>
        <w:t>Lebanim</w:t>
      </w:r>
      <w:proofErr w:type="spellEnd"/>
      <w:r w:rsidRPr="00B252F8">
        <w:rPr>
          <w:sz w:val="24"/>
          <w:szCs w:val="24"/>
        </w:rPr>
        <w:t xml:space="preserve">, Rishon </w:t>
      </w:r>
      <w:proofErr w:type="spellStart"/>
      <w:r w:rsidRPr="00B252F8">
        <w:rPr>
          <w:sz w:val="24"/>
          <w:szCs w:val="24"/>
        </w:rPr>
        <w:t>Lezion</w:t>
      </w:r>
      <w:proofErr w:type="spellEnd"/>
    </w:p>
    <w:p w14:paraId="202A8AFF" w14:textId="77777777" w:rsidR="00B252F8" w:rsidRDefault="00B252F8" w:rsidP="00B252F8">
      <w:pPr>
        <w:bidi w:val="0"/>
        <w:rPr>
          <w:sz w:val="24"/>
          <w:szCs w:val="24"/>
        </w:rPr>
      </w:pPr>
      <w:r>
        <w:rPr>
          <w:sz w:val="24"/>
          <w:szCs w:val="24"/>
        </w:rPr>
        <w:t xml:space="preserve">2009 – Judaica Exhibition at Eshkol </w:t>
      </w:r>
      <w:proofErr w:type="spellStart"/>
      <w:r>
        <w:rPr>
          <w:sz w:val="24"/>
          <w:szCs w:val="24"/>
        </w:rPr>
        <w:t>Payis</w:t>
      </w:r>
      <w:proofErr w:type="spellEnd"/>
      <w:r>
        <w:rPr>
          <w:sz w:val="24"/>
          <w:szCs w:val="24"/>
        </w:rPr>
        <w:t xml:space="preserve"> – Bat-Yam</w:t>
      </w:r>
    </w:p>
    <w:p w14:paraId="1B231568" w14:textId="77777777" w:rsidR="00B252F8" w:rsidRDefault="00B252F8" w:rsidP="00B252F8">
      <w:pPr>
        <w:bidi w:val="0"/>
        <w:rPr>
          <w:sz w:val="24"/>
          <w:szCs w:val="24"/>
        </w:rPr>
      </w:pPr>
      <w:r>
        <w:rPr>
          <w:sz w:val="24"/>
          <w:szCs w:val="24"/>
        </w:rPr>
        <w:t>2008 – The Aleppo Jews Cultural Tradition Hall</w:t>
      </w:r>
    </w:p>
    <w:p w14:paraId="2BF8F62C" w14:textId="77777777" w:rsidR="00B252F8" w:rsidRDefault="00B252F8" w:rsidP="00B252F8">
      <w:pPr>
        <w:bidi w:val="0"/>
        <w:rPr>
          <w:sz w:val="24"/>
          <w:szCs w:val="24"/>
        </w:rPr>
      </w:pPr>
      <w:r>
        <w:rPr>
          <w:sz w:val="24"/>
          <w:szCs w:val="24"/>
        </w:rPr>
        <w:t>2007 – The Judaica in “</w:t>
      </w:r>
      <w:proofErr w:type="spellStart"/>
      <w:r>
        <w:rPr>
          <w:sz w:val="24"/>
          <w:szCs w:val="24"/>
        </w:rPr>
        <w:t>Keter</w:t>
      </w:r>
      <w:proofErr w:type="spellEnd"/>
      <w:r>
        <w:rPr>
          <w:sz w:val="24"/>
          <w:szCs w:val="24"/>
        </w:rPr>
        <w:t xml:space="preserve"> Aram </w:t>
      </w:r>
      <w:proofErr w:type="spellStart"/>
      <w:r>
        <w:rPr>
          <w:sz w:val="24"/>
          <w:szCs w:val="24"/>
        </w:rPr>
        <w:t>Tzova</w:t>
      </w:r>
      <w:proofErr w:type="spellEnd"/>
      <w:r w:rsidR="007B709A">
        <w:rPr>
          <w:sz w:val="24"/>
          <w:szCs w:val="24"/>
        </w:rPr>
        <w:t>,</w:t>
      </w:r>
      <w:r>
        <w:rPr>
          <w:sz w:val="24"/>
          <w:szCs w:val="24"/>
        </w:rPr>
        <w:t>” Holon Theatre</w:t>
      </w:r>
    </w:p>
    <w:p w14:paraId="0908C317" w14:textId="77777777" w:rsidR="00B252F8" w:rsidRDefault="00B252F8" w:rsidP="00B252F8">
      <w:pPr>
        <w:bidi w:val="0"/>
        <w:rPr>
          <w:sz w:val="24"/>
          <w:szCs w:val="24"/>
        </w:rPr>
      </w:pPr>
      <w:r>
        <w:rPr>
          <w:sz w:val="24"/>
          <w:szCs w:val="24"/>
        </w:rPr>
        <w:t xml:space="preserve">2005 </w:t>
      </w:r>
      <w:r w:rsidR="007B709A">
        <w:rPr>
          <w:sz w:val="24"/>
          <w:szCs w:val="24"/>
        </w:rPr>
        <w:t>–</w:t>
      </w:r>
      <w:r>
        <w:rPr>
          <w:sz w:val="24"/>
          <w:szCs w:val="24"/>
        </w:rPr>
        <w:t xml:space="preserve"> </w:t>
      </w:r>
      <w:r w:rsidR="007B709A">
        <w:rPr>
          <w:sz w:val="24"/>
          <w:szCs w:val="24"/>
        </w:rPr>
        <w:t>Exhibition of “Memories from Syria,” Asia House – Tel-Aviv</w:t>
      </w:r>
    </w:p>
    <w:p w14:paraId="3030F950" w14:textId="77777777" w:rsidR="007B709A" w:rsidRDefault="007B709A" w:rsidP="007B709A">
      <w:pPr>
        <w:bidi w:val="0"/>
        <w:rPr>
          <w:sz w:val="24"/>
          <w:szCs w:val="24"/>
        </w:rPr>
      </w:pPr>
      <w:r>
        <w:rPr>
          <w:sz w:val="24"/>
          <w:szCs w:val="24"/>
        </w:rPr>
        <w:t xml:space="preserve">2002 – Judaica Exhibition, </w:t>
      </w:r>
      <w:r w:rsidRPr="002F7A27">
        <w:rPr>
          <w:sz w:val="24"/>
          <w:szCs w:val="24"/>
          <w:highlight w:val="green"/>
        </w:rPr>
        <w:t xml:space="preserve">The Tanakh </w:t>
      </w:r>
      <w:commentRangeStart w:id="1"/>
      <w:r w:rsidRPr="002F7A27">
        <w:rPr>
          <w:sz w:val="24"/>
          <w:szCs w:val="24"/>
          <w:highlight w:val="green"/>
        </w:rPr>
        <w:t>Museum</w:t>
      </w:r>
      <w:commentRangeEnd w:id="1"/>
      <w:r w:rsidR="00312D9E">
        <w:rPr>
          <w:rStyle w:val="CommentReference"/>
          <w:rtl/>
        </w:rPr>
        <w:commentReference w:id="1"/>
      </w:r>
      <w:r>
        <w:rPr>
          <w:sz w:val="24"/>
          <w:szCs w:val="24"/>
        </w:rPr>
        <w:t xml:space="preserve"> – Tel-Aviv</w:t>
      </w:r>
    </w:p>
    <w:p w14:paraId="61D92F21" w14:textId="77777777" w:rsidR="007B709A" w:rsidRDefault="007B709A" w:rsidP="007B709A">
      <w:pPr>
        <w:bidi w:val="0"/>
        <w:rPr>
          <w:sz w:val="24"/>
          <w:szCs w:val="24"/>
        </w:rPr>
      </w:pPr>
      <w:r>
        <w:rPr>
          <w:sz w:val="24"/>
          <w:szCs w:val="24"/>
        </w:rPr>
        <w:t xml:space="preserve">2000 – </w:t>
      </w:r>
      <w:r w:rsidRPr="002F7A27">
        <w:rPr>
          <w:sz w:val="24"/>
          <w:szCs w:val="24"/>
          <w:highlight w:val="green"/>
        </w:rPr>
        <w:t>The Tanakh</w:t>
      </w:r>
      <w:r>
        <w:rPr>
          <w:sz w:val="24"/>
          <w:szCs w:val="24"/>
        </w:rPr>
        <w:t xml:space="preserve"> Museum – Tel-Aviv</w:t>
      </w:r>
    </w:p>
    <w:p w14:paraId="63F1E040" w14:textId="77777777" w:rsidR="007B709A" w:rsidRDefault="007B709A" w:rsidP="00D2535B">
      <w:pPr>
        <w:bidi w:val="0"/>
        <w:rPr>
          <w:sz w:val="24"/>
          <w:szCs w:val="24"/>
        </w:rPr>
      </w:pPr>
      <w:r>
        <w:rPr>
          <w:sz w:val="24"/>
          <w:szCs w:val="24"/>
        </w:rPr>
        <w:t>1998 –</w:t>
      </w:r>
      <w:r w:rsidR="00BB2EBE">
        <w:rPr>
          <w:sz w:val="24"/>
          <w:szCs w:val="24"/>
        </w:rPr>
        <w:t xml:space="preserve"> </w:t>
      </w:r>
      <w:proofErr w:type="spellStart"/>
      <w:r w:rsidR="00BB2EBE">
        <w:rPr>
          <w:sz w:val="24"/>
          <w:szCs w:val="24"/>
        </w:rPr>
        <w:t>Mofet</w:t>
      </w:r>
      <w:proofErr w:type="spellEnd"/>
      <w:r w:rsidR="00BB2EBE">
        <w:rPr>
          <w:sz w:val="24"/>
          <w:szCs w:val="24"/>
        </w:rPr>
        <w:t xml:space="preserve"> Theat</w:t>
      </w:r>
      <w:r w:rsidR="00D2535B">
        <w:rPr>
          <w:sz w:val="24"/>
          <w:szCs w:val="24"/>
        </w:rPr>
        <w:t>re</w:t>
      </w:r>
      <w:r w:rsidR="00BB2EBE">
        <w:rPr>
          <w:sz w:val="24"/>
          <w:szCs w:val="24"/>
        </w:rPr>
        <w:t xml:space="preserve"> Gallery – Ramat Gan</w:t>
      </w:r>
    </w:p>
    <w:p w14:paraId="5134DA3B" w14:textId="77777777" w:rsidR="00BB2EBE" w:rsidRDefault="00BB2EBE" w:rsidP="00BB2EBE">
      <w:pPr>
        <w:bidi w:val="0"/>
        <w:rPr>
          <w:sz w:val="24"/>
          <w:szCs w:val="24"/>
        </w:rPr>
      </w:pPr>
      <w:r>
        <w:rPr>
          <w:sz w:val="24"/>
          <w:szCs w:val="24"/>
        </w:rPr>
        <w:t xml:space="preserve">1997 – Center for the Arts – Rishon </w:t>
      </w:r>
      <w:proofErr w:type="spellStart"/>
      <w:r>
        <w:rPr>
          <w:sz w:val="24"/>
          <w:szCs w:val="24"/>
        </w:rPr>
        <w:t>Lezion</w:t>
      </w:r>
      <w:proofErr w:type="spellEnd"/>
    </w:p>
    <w:p w14:paraId="73A4E13F" w14:textId="77777777" w:rsidR="00BB2EBE" w:rsidRDefault="00BB2EBE" w:rsidP="00BB2EBE">
      <w:pPr>
        <w:bidi w:val="0"/>
        <w:rPr>
          <w:sz w:val="24"/>
          <w:szCs w:val="24"/>
        </w:rPr>
      </w:pPr>
      <w:r>
        <w:rPr>
          <w:sz w:val="24"/>
          <w:szCs w:val="24"/>
        </w:rPr>
        <w:t xml:space="preserve">1996 – The </w:t>
      </w:r>
      <w:proofErr w:type="spellStart"/>
      <w:r>
        <w:rPr>
          <w:sz w:val="24"/>
          <w:szCs w:val="24"/>
        </w:rPr>
        <w:t>Keter</w:t>
      </w:r>
      <w:proofErr w:type="spellEnd"/>
      <w:r>
        <w:rPr>
          <w:sz w:val="24"/>
          <w:szCs w:val="24"/>
        </w:rPr>
        <w:t xml:space="preserve"> </w:t>
      </w:r>
      <w:proofErr w:type="spellStart"/>
      <w:r>
        <w:rPr>
          <w:sz w:val="24"/>
          <w:szCs w:val="24"/>
        </w:rPr>
        <w:t>Triptichon</w:t>
      </w:r>
      <w:proofErr w:type="spellEnd"/>
      <w:r>
        <w:rPr>
          <w:sz w:val="24"/>
          <w:szCs w:val="24"/>
        </w:rPr>
        <w:t xml:space="preserve"> – </w:t>
      </w:r>
      <w:r w:rsidR="0077581A">
        <w:rPr>
          <w:sz w:val="24"/>
          <w:szCs w:val="24"/>
        </w:rPr>
        <w:t>The Central Library – Bat-Yam</w:t>
      </w:r>
    </w:p>
    <w:p w14:paraId="17622999" w14:textId="77777777" w:rsidR="0077581A" w:rsidRDefault="0077581A" w:rsidP="00D2535B">
      <w:pPr>
        <w:bidi w:val="0"/>
        <w:rPr>
          <w:sz w:val="24"/>
          <w:szCs w:val="24"/>
        </w:rPr>
      </w:pPr>
      <w:r>
        <w:rPr>
          <w:sz w:val="24"/>
          <w:szCs w:val="24"/>
        </w:rPr>
        <w:t xml:space="preserve">1991 – “The Gallery” </w:t>
      </w:r>
      <w:proofErr w:type="spellStart"/>
      <w:r w:rsidR="00D2535B">
        <w:rPr>
          <w:sz w:val="24"/>
          <w:szCs w:val="24"/>
        </w:rPr>
        <w:t>Kfar</w:t>
      </w:r>
      <w:proofErr w:type="spellEnd"/>
      <w:r w:rsidR="00D2535B">
        <w:rPr>
          <w:sz w:val="24"/>
          <w:szCs w:val="24"/>
        </w:rPr>
        <w:t xml:space="preserve"> </w:t>
      </w:r>
      <w:r w:rsidR="00D2535B">
        <w:rPr>
          <w:rFonts w:hint="cs"/>
          <w:sz w:val="24"/>
          <w:szCs w:val="24"/>
        </w:rPr>
        <w:t>M</w:t>
      </w:r>
      <w:r w:rsidR="00D2535B">
        <w:rPr>
          <w:sz w:val="24"/>
          <w:szCs w:val="24"/>
        </w:rPr>
        <w:t>accabiah</w:t>
      </w:r>
    </w:p>
    <w:p w14:paraId="2BE281DD" w14:textId="77777777" w:rsidR="0077581A" w:rsidRDefault="0077581A" w:rsidP="0077581A">
      <w:pPr>
        <w:bidi w:val="0"/>
        <w:rPr>
          <w:sz w:val="24"/>
          <w:szCs w:val="24"/>
        </w:rPr>
      </w:pPr>
      <w:r>
        <w:rPr>
          <w:sz w:val="24"/>
          <w:szCs w:val="24"/>
        </w:rPr>
        <w:t xml:space="preserve">1990 – </w:t>
      </w:r>
      <w:r w:rsidRPr="00B252F8">
        <w:rPr>
          <w:sz w:val="24"/>
          <w:szCs w:val="24"/>
        </w:rPr>
        <w:t xml:space="preserve">Beit Yad </w:t>
      </w:r>
      <w:proofErr w:type="spellStart"/>
      <w:r>
        <w:rPr>
          <w:sz w:val="24"/>
          <w:szCs w:val="24"/>
        </w:rPr>
        <w:t>Lebanim</w:t>
      </w:r>
      <w:proofErr w:type="spellEnd"/>
      <w:r>
        <w:rPr>
          <w:sz w:val="24"/>
          <w:szCs w:val="24"/>
        </w:rPr>
        <w:t xml:space="preserve"> -</w:t>
      </w:r>
      <w:r w:rsidRPr="00B252F8">
        <w:rPr>
          <w:sz w:val="24"/>
          <w:szCs w:val="24"/>
        </w:rPr>
        <w:t xml:space="preserve"> Rishon </w:t>
      </w:r>
      <w:proofErr w:type="spellStart"/>
      <w:r w:rsidRPr="00B252F8">
        <w:rPr>
          <w:sz w:val="24"/>
          <w:szCs w:val="24"/>
        </w:rPr>
        <w:t>Lezion</w:t>
      </w:r>
      <w:proofErr w:type="spellEnd"/>
    </w:p>
    <w:p w14:paraId="2B9CC65D" w14:textId="77777777" w:rsidR="0077581A" w:rsidRDefault="0077581A" w:rsidP="0077581A">
      <w:pPr>
        <w:bidi w:val="0"/>
        <w:rPr>
          <w:sz w:val="24"/>
          <w:szCs w:val="24"/>
        </w:rPr>
      </w:pPr>
      <w:r>
        <w:rPr>
          <w:sz w:val="24"/>
          <w:szCs w:val="24"/>
        </w:rPr>
        <w:t xml:space="preserve">1989 – </w:t>
      </w:r>
      <w:proofErr w:type="spellStart"/>
      <w:r>
        <w:rPr>
          <w:sz w:val="24"/>
          <w:szCs w:val="24"/>
        </w:rPr>
        <w:t>Hasimta</w:t>
      </w:r>
      <w:proofErr w:type="spellEnd"/>
      <w:r>
        <w:rPr>
          <w:sz w:val="24"/>
          <w:szCs w:val="24"/>
        </w:rPr>
        <w:t xml:space="preserve"> Theater – Old Jaffa</w:t>
      </w:r>
    </w:p>
    <w:p w14:paraId="3872B7C6" w14:textId="77777777" w:rsidR="0077581A" w:rsidRDefault="0077581A" w:rsidP="00D2535B">
      <w:pPr>
        <w:bidi w:val="0"/>
        <w:rPr>
          <w:sz w:val="24"/>
          <w:szCs w:val="24"/>
        </w:rPr>
      </w:pPr>
      <w:r>
        <w:rPr>
          <w:sz w:val="24"/>
          <w:szCs w:val="24"/>
        </w:rPr>
        <w:t>1989 –</w:t>
      </w:r>
      <w:r w:rsidR="00D2535B">
        <w:rPr>
          <w:sz w:val="24"/>
          <w:szCs w:val="24"/>
        </w:rPr>
        <w:t xml:space="preserve"> </w:t>
      </w:r>
      <w:proofErr w:type="spellStart"/>
      <w:r w:rsidR="00D2535B">
        <w:rPr>
          <w:sz w:val="24"/>
          <w:szCs w:val="24"/>
        </w:rPr>
        <w:t>Shtainberg</w:t>
      </w:r>
      <w:proofErr w:type="spellEnd"/>
      <w:r w:rsidR="00D2535B">
        <w:rPr>
          <w:sz w:val="24"/>
          <w:szCs w:val="24"/>
        </w:rPr>
        <w:t xml:space="preserve"> </w:t>
      </w:r>
      <w:proofErr w:type="spellStart"/>
      <w:r w:rsidR="00D2535B">
        <w:rPr>
          <w:sz w:val="24"/>
          <w:szCs w:val="24"/>
        </w:rPr>
        <w:t>Mishkan</w:t>
      </w:r>
      <w:proofErr w:type="spellEnd"/>
      <w:r>
        <w:rPr>
          <w:sz w:val="24"/>
          <w:szCs w:val="24"/>
        </w:rPr>
        <w:t xml:space="preserve"> for the Arts </w:t>
      </w:r>
      <w:r w:rsidR="00D2535B">
        <w:rPr>
          <w:sz w:val="24"/>
          <w:szCs w:val="24"/>
        </w:rPr>
        <w:t>–</w:t>
      </w:r>
      <w:r>
        <w:rPr>
          <w:sz w:val="24"/>
          <w:szCs w:val="24"/>
        </w:rPr>
        <w:t xml:space="preserve"> Holon</w:t>
      </w:r>
    </w:p>
    <w:p w14:paraId="2401068A" w14:textId="77777777" w:rsidR="00D2535B" w:rsidRDefault="00D2535B" w:rsidP="00D2535B">
      <w:pPr>
        <w:bidi w:val="0"/>
        <w:rPr>
          <w:sz w:val="24"/>
          <w:szCs w:val="24"/>
        </w:rPr>
      </w:pPr>
      <w:r>
        <w:rPr>
          <w:sz w:val="24"/>
          <w:szCs w:val="24"/>
        </w:rPr>
        <w:t>1988 – Philip Murray House - Eilat</w:t>
      </w:r>
    </w:p>
    <w:p w14:paraId="5664AD47" w14:textId="77777777" w:rsidR="00D2535B" w:rsidRDefault="00D2535B" w:rsidP="005706CF">
      <w:pPr>
        <w:bidi w:val="0"/>
        <w:rPr>
          <w:sz w:val="24"/>
          <w:szCs w:val="24"/>
        </w:rPr>
      </w:pPr>
      <w:r>
        <w:rPr>
          <w:sz w:val="24"/>
          <w:szCs w:val="24"/>
        </w:rPr>
        <w:t xml:space="preserve">1987 – </w:t>
      </w:r>
      <w:proofErr w:type="spellStart"/>
      <w:r>
        <w:rPr>
          <w:sz w:val="24"/>
          <w:szCs w:val="24"/>
        </w:rPr>
        <w:t>Ryback</w:t>
      </w:r>
      <w:proofErr w:type="spellEnd"/>
      <w:r>
        <w:rPr>
          <w:sz w:val="24"/>
          <w:szCs w:val="24"/>
        </w:rPr>
        <w:t xml:space="preserve"> House – Bat-Yam</w:t>
      </w:r>
    </w:p>
    <w:p w14:paraId="6F587221" w14:textId="77777777" w:rsidR="005706CF" w:rsidRDefault="005706CF" w:rsidP="005706CF">
      <w:pPr>
        <w:bidi w:val="0"/>
        <w:rPr>
          <w:sz w:val="24"/>
          <w:szCs w:val="24"/>
        </w:rPr>
      </w:pPr>
      <w:r>
        <w:rPr>
          <w:sz w:val="24"/>
          <w:szCs w:val="24"/>
        </w:rPr>
        <w:t>1985 – Bat Yam Museum for Art</w:t>
      </w:r>
    </w:p>
    <w:p w14:paraId="2F1F4710" w14:textId="77777777" w:rsidR="005706CF" w:rsidRDefault="005706CF" w:rsidP="005706CF">
      <w:pPr>
        <w:bidi w:val="0"/>
        <w:rPr>
          <w:sz w:val="24"/>
          <w:szCs w:val="24"/>
        </w:rPr>
      </w:pPr>
      <w:r>
        <w:rPr>
          <w:sz w:val="24"/>
          <w:szCs w:val="24"/>
        </w:rPr>
        <w:t>1984 – Hotel Marina – Bat-Yam</w:t>
      </w:r>
    </w:p>
    <w:p w14:paraId="5DF5FA04" w14:textId="77777777" w:rsidR="005706CF" w:rsidRDefault="005706CF" w:rsidP="005706CF">
      <w:pPr>
        <w:bidi w:val="0"/>
        <w:rPr>
          <w:sz w:val="24"/>
          <w:szCs w:val="24"/>
        </w:rPr>
      </w:pPr>
      <w:r>
        <w:rPr>
          <w:sz w:val="24"/>
          <w:szCs w:val="24"/>
        </w:rPr>
        <w:t>1982 – Ramat Gan Museum</w:t>
      </w:r>
    </w:p>
    <w:p w14:paraId="4085570D" w14:textId="77777777" w:rsidR="005706CF" w:rsidRDefault="005706CF" w:rsidP="002F7A27">
      <w:pPr>
        <w:bidi w:val="0"/>
        <w:rPr>
          <w:sz w:val="24"/>
          <w:szCs w:val="24"/>
        </w:rPr>
      </w:pPr>
      <w:r>
        <w:rPr>
          <w:sz w:val="24"/>
          <w:szCs w:val="24"/>
        </w:rPr>
        <w:lastRenderedPageBreak/>
        <w:t xml:space="preserve">1978 </w:t>
      </w:r>
      <w:r w:rsidR="002F7A27">
        <w:rPr>
          <w:sz w:val="24"/>
          <w:szCs w:val="24"/>
        </w:rPr>
        <w:t>–</w:t>
      </w:r>
      <w:r>
        <w:rPr>
          <w:sz w:val="24"/>
          <w:szCs w:val="24"/>
        </w:rPr>
        <w:t xml:space="preserve"> </w:t>
      </w:r>
      <w:r w:rsidR="002F7A27">
        <w:rPr>
          <w:sz w:val="24"/>
          <w:szCs w:val="24"/>
        </w:rPr>
        <w:t>Ipanema Gordon Gallery – Tel-Aviv</w:t>
      </w:r>
    </w:p>
    <w:p w14:paraId="56696144" w14:textId="77777777" w:rsidR="002F7A27" w:rsidRDefault="002F7A27" w:rsidP="00515337">
      <w:pPr>
        <w:bidi w:val="0"/>
        <w:rPr>
          <w:sz w:val="24"/>
          <w:szCs w:val="24"/>
        </w:rPr>
      </w:pPr>
      <w:r>
        <w:rPr>
          <w:sz w:val="24"/>
          <w:szCs w:val="24"/>
        </w:rPr>
        <w:t xml:space="preserve">1977 – </w:t>
      </w:r>
      <w:r w:rsidR="00515337">
        <w:rPr>
          <w:sz w:val="24"/>
          <w:szCs w:val="24"/>
        </w:rPr>
        <w:t>“</w:t>
      </w:r>
      <w:proofErr w:type="spellStart"/>
      <w:r>
        <w:rPr>
          <w:sz w:val="24"/>
          <w:szCs w:val="24"/>
        </w:rPr>
        <w:t>Shachaf</w:t>
      </w:r>
      <w:proofErr w:type="spellEnd"/>
      <w:r w:rsidR="00515337">
        <w:rPr>
          <w:sz w:val="24"/>
          <w:szCs w:val="24"/>
        </w:rPr>
        <w:t>”</w:t>
      </w:r>
      <w:r>
        <w:rPr>
          <w:sz w:val="24"/>
          <w:szCs w:val="24"/>
        </w:rPr>
        <w:t xml:space="preserve"> Gallery, Old Jaffa</w:t>
      </w:r>
    </w:p>
    <w:p w14:paraId="23C55BDA" w14:textId="77777777" w:rsidR="002F7A27" w:rsidRDefault="002F7A27" w:rsidP="002F7A27">
      <w:pPr>
        <w:bidi w:val="0"/>
        <w:rPr>
          <w:sz w:val="24"/>
          <w:szCs w:val="24"/>
        </w:rPr>
      </w:pPr>
      <w:r>
        <w:rPr>
          <w:sz w:val="24"/>
          <w:szCs w:val="24"/>
        </w:rPr>
        <w:t>1975 – Bat Yam Museum</w:t>
      </w:r>
    </w:p>
    <w:p w14:paraId="65616E1E" w14:textId="77777777" w:rsidR="002F7A27" w:rsidRDefault="002F7A27" w:rsidP="00515337">
      <w:pPr>
        <w:bidi w:val="0"/>
        <w:rPr>
          <w:sz w:val="24"/>
          <w:szCs w:val="24"/>
        </w:rPr>
      </w:pPr>
      <w:r>
        <w:rPr>
          <w:sz w:val="24"/>
          <w:szCs w:val="24"/>
        </w:rPr>
        <w:t>1973 –</w:t>
      </w:r>
      <w:r w:rsidR="00515337">
        <w:rPr>
          <w:sz w:val="24"/>
          <w:szCs w:val="24"/>
        </w:rPr>
        <w:t xml:space="preserve"> </w:t>
      </w:r>
      <w:r>
        <w:rPr>
          <w:sz w:val="24"/>
          <w:szCs w:val="24"/>
        </w:rPr>
        <w:t xml:space="preserve">New Gallery </w:t>
      </w:r>
      <w:r w:rsidR="00515337">
        <w:rPr>
          <w:sz w:val="24"/>
          <w:szCs w:val="24"/>
        </w:rPr>
        <w:t>–</w:t>
      </w:r>
      <w:r>
        <w:rPr>
          <w:sz w:val="24"/>
          <w:szCs w:val="24"/>
        </w:rPr>
        <w:t xml:space="preserve"> </w:t>
      </w:r>
      <w:proofErr w:type="spellStart"/>
      <w:r>
        <w:rPr>
          <w:sz w:val="24"/>
          <w:szCs w:val="24"/>
        </w:rPr>
        <w:t>Reines</w:t>
      </w:r>
      <w:proofErr w:type="spellEnd"/>
    </w:p>
    <w:p w14:paraId="65CA7061" w14:textId="77777777" w:rsidR="00515337" w:rsidRDefault="00515337" w:rsidP="00515337">
      <w:pPr>
        <w:bidi w:val="0"/>
        <w:rPr>
          <w:sz w:val="24"/>
          <w:szCs w:val="24"/>
        </w:rPr>
      </w:pPr>
      <w:r>
        <w:rPr>
          <w:sz w:val="24"/>
          <w:szCs w:val="24"/>
        </w:rPr>
        <w:t xml:space="preserve">1971 – </w:t>
      </w:r>
      <w:proofErr w:type="spellStart"/>
      <w:r>
        <w:rPr>
          <w:sz w:val="24"/>
          <w:szCs w:val="24"/>
        </w:rPr>
        <w:t>Yisraelis</w:t>
      </w:r>
      <w:proofErr w:type="spellEnd"/>
      <w:r>
        <w:rPr>
          <w:sz w:val="24"/>
          <w:szCs w:val="24"/>
        </w:rPr>
        <w:t xml:space="preserve"> Gallery</w:t>
      </w:r>
    </w:p>
    <w:p w14:paraId="22462044" w14:textId="77777777" w:rsidR="002F7A27" w:rsidRDefault="00515337" w:rsidP="009E31FF">
      <w:pPr>
        <w:bidi w:val="0"/>
        <w:rPr>
          <w:sz w:val="24"/>
          <w:szCs w:val="24"/>
        </w:rPr>
      </w:pPr>
      <w:r>
        <w:rPr>
          <w:sz w:val="24"/>
          <w:szCs w:val="24"/>
        </w:rPr>
        <w:t>1970 – Zionist Organization of America House</w:t>
      </w:r>
    </w:p>
    <w:p w14:paraId="7750A12C" w14:textId="77777777" w:rsidR="009E31FF" w:rsidRDefault="009E31FF" w:rsidP="009E31FF">
      <w:pPr>
        <w:bidi w:val="0"/>
        <w:rPr>
          <w:sz w:val="24"/>
          <w:szCs w:val="24"/>
        </w:rPr>
      </w:pPr>
    </w:p>
    <w:p w14:paraId="6B441855" w14:textId="77777777" w:rsidR="00215027" w:rsidRPr="00CF732A" w:rsidRDefault="00CF732A" w:rsidP="00CF732A">
      <w:pPr>
        <w:bidi w:val="0"/>
        <w:spacing w:line="240" w:lineRule="auto"/>
        <w:jc w:val="center"/>
        <w:rPr>
          <w:rFonts w:asciiTheme="majorBidi" w:hAnsiTheme="majorBidi" w:cstheme="majorBidi"/>
          <w:b/>
          <w:bCs/>
          <w:sz w:val="44"/>
          <w:szCs w:val="44"/>
        </w:rPr>
      </w:pPr>
      <w:r w:rsidRPr="00CF732A">
        <w:rPr>
          <w:rFonts w:asciiTheme="majorBidi" w:hAnsiTheme="majorBidi" w:cstheme="majorBidi"/>
          <w:b/>
          <w:bCs/>
          <w:sz w:val="44"/>
          <w:szCs w:val="44"/>
        </w:rPr>
        <w:t>Part One</w:t>
      </w:r>
    </w:p>
    <w:p w14:paraId="2E665EC1" w14:textId="77777777" w:rsidR="00CF732A" w:rsidRPr="00CF732A" w:rsidRDefault="00CF732A" w:rsidP="00D25764">
      <w:pPr>
        <w:bidi w:val="0"/>
        <w:spacing w:line="240" w:lineRule="auto"/>
        <w:jc w:val="center"/>
        <w:rPr>
          <w:rFonts w:asciiTheme="majorBidi" w:hAnsiTheme="majorBidi" w:cstheme="majorBidi"/>
          <w:b/>
          <w:bCs/>
          <w:sz w:val="44"/>
          <w:szCs w:val="44"/>
        </w:rPr>
      </w:pPr>
      <w:r w:rsidRPr="00CF732A">
        <w:rPr>
          <w:rFonts w:asciiTheme="majorBidi" w:hAnsiTheme="majorBidi" w:cstheme="majorBidi"/>
          <w:b/>
          <w:bCs/>
          <w:sz w:val="44"/>
          <w:szCs w:val="44"/>
        </w:rPr>
        <w:t xml:space="preserve">The </w:t>
      </w:r>
      <w:proofErr w:type="spellStart"/>
      <w:r w:rsidR="00D25764">
        <w:rPr>
          <w:rFonts w:asciiTheme="majorBidi" w:hAnsiTheme="majorBidi" w:cstheme="majorBidi"/>
          <w:b/>
          <w:bCs/>
          <w:sz w:val="44"/>
          <w:szCs w:val="44"/>
        </w:rPr>
        <w:t>Keter</w:t>
      </w:r>
      <w:proofErr w:type="spellEnd"/>
      <w:r w:rsidR="00D25764">
        <w:rPr>
          <w:rFonts w:asciiTheme="majorBidi" w:hAnsiTheme="majorBidi" w:cstheme="majorBidi"/>
          <w:b/>
          <w:bCs/>
          <w:sz w:val="44"/>
          <w:szCs w:val="44"/>
        </w:rPr>
        <w:t xml:space="preserve">—The Crown </w:t>
      </w:r>
    </w:p>
    <w:p w14:paraId="284DDEEB" w14:textId="77777777" w:rsidR="00CF732A" w:rsidRPr="00D25764" w:rsidRDefault="00D25764" w:rsidP="00D25764">
      <w:pPr>
        <w:bidi w:val="0"/>
        <w:spacing w:line="240" w:lineRule="auto"/>
        <w:jc w:val="center"/>
        <w:rPr>
          <w:rFonts w:asciiTheme="majorBidi" w:hAnsiTheme="majorBidi" w:cstheme="majorBidi"/>
          <w:b/>
          <w:bCs/>
          <w:sz w:val="44"/>
          <w:szCs w:val="44"/>
        </w:rPr>
      </w:pPr>
      <w:r>
        <w:rPr>
          <w:rFonts w:asciiTheme="majorBidi" w:hAnsiTheme="majorBidi" w:cstheme="majorBidi"/>
          <w:b/>
          <w:bCs/>
          <w:sz w:val="44"/>
          <w:szCs w:val="44"/>
        </w:rPr>
        <w:t>Aleppo Codex</w:t>
      </w:r>
      <w:r w:rsidR="00AA3609">
        <w:rPr>
          <w:rFonts w:asciiTheme="majorBidi" w:hAnsiTheme="majorBidi" w:cstheme="majorBidi"/>
          <w:b/>
          <w:bCs/>
          <w:sz w:val="44"/>
          <w:szCs w:val="44"/>
        </w:rPr>
        <w:t xml:space="preserve"> Paintings</w:t>
      </w:r>
    </w:p>
    <w:p w14:paraId="4E6D97D1" w14:textId="77777777" w:rsidR="00CF732A" w:rsidRPr="00D25764" w:rsidRDefault="009E1922" w:rsidP="00CF732A">
      <w:pPr>
        <w:bidi w:val="0"/>
        <w:spacing w:line="240" w:lineRule="auto"/>
        <w:rPr>
          <w:rFonts w:asciiTheme="majorBidi" w:hAnsiTheme="majorBidi" w:cstheme="majorBidi"/>
          <w:b/>
          <w:bCs/>
          <w:sz w:val="40"/>
          <w:szCs w:val="40"/>
        </w:rPr>
      </w:pPr>
      <w:r w:rsidRPr="00D25764">
        <w:rPr>
          <w:rFonts w:asciiTheme="majorBidi" w:hAnsiTheme="majorBidi" w:cstheme="majorBidi"/>
          <w:b/>
          <w:bCs/>
          <w:sz w:val="40"/>
          <w:szCs w:val="40"/>
        </w:rPr>
        <w:t>The Aleppo Codex</w:t>
      </w:r>
    </w:p>
    <w:p w14:paraId="5D65FA7A" w14:textId="71E7BCB3" w:rsidR="00D25764" w:rsidRDefault="00AA5781"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Alep</w:t>
      </w:r>
      <w:r w:rsidR="009E1922">
        <w:rPr>
          <w:rFonts w:asciiTheme="majorBidi" w:hAnsiTheme="majorBidi" w:cstheme="majorBidi"/>
          <w:sz w:val="24"/>
          <w:szCs w:val="24"/>
        </w:rPr>
        <w:t>po Codex</w:t>
      </w:r>
      <w:r w:rsidR="0086017F" w:rsidRPr="0086017F">
        <w:rPr>
          <w:rFonts w:asciiTheme="majorBidi" w:hAnsiTheme="majorBidi" w:cstheme="majorBidi"/>
          <w:sz w:val="24"/>
          <w:szCs w:val="24"/>
        </w:rPr>
        <w:t xml:space="preserve"> is the oldest manuscript </w:t>
      </w:r>
      <w:r w:rsidR="009E1922">
        <w:rPr>
          <w:rFonts w:asciiTheme="majorBidi" w:hAnsiTheme="majorBidi" w:cstheme="majorBidi"/>
          <w:sz w:val="24"/>
          <w:szCs w:val="24"/>
        </w:rPr>
        <w:t xml:space="preserve">containing </w:t>
      </w:r>
      <w:r w:rsidR="0086017F" w:rsidRPr="0086017F">
        <w:rPr>
          <w:rFonts w:asciiTheme="majorBidi" w:hAnsiTheme="majorBidi" w:cstheme="majorBidi"/>
          <w:sz w:val="24"/>
          <w:szCs w:val="24"/>
        </w:rPr>
        <w:t xml:space="preserve">the entire Tanakh. According to Maimonides, it is also the most authoritative and accurate source for both the biblical text and for the </w:t>
      </w:r>
      <w:r>
        <w:rPr>
          <w:rFonts w:asciiTheme="majorBidi" w:hAnsiTheme="majorBidi" w:cstheme="majorBidi"/>
          <w:sz w:val="24"/>
          <w:szCs w:val="24"/>
        </w:rPr>
        <w:t>vowellization system, the cantil</w:t>
      </w:r>
      <w:r w:rsidR="0086017F" w:rsidRPr="0086017F">
        <w:rPr>
          <w:rFonts w:asciiTheme="majorBidi" w:hAnsiTheme="majorBidi" w:cstheme="majorBidi"/>
          <w:sz w:val="24"/>
          <w:szCs w:val="24"/>
        </w:rPr>
        <w:t>lation marks</w:t>
      </w:r>
      <w:r w:rsidR="009E1922">
        <w:rPr>
          <w:rFonts w:asciiTheme="majorBidi" w:hAnsiTheme="majorBidi" w:cstheme="majorBidi"/>
          <w:sz w:val="24"/>
          <w:szCs w:val="24"/>
        </w:rPr>
        <w:t>,</w:t>
      </w:r>
      <w:r w:rsidR="0086017F" w:rsidRPr="0086017F">
        <w:rPr>
          <w:rFonts w:asciiTheme="majorBidi" w:hAnsiTheme="majorBidi" w:cstheme="majorBidi"/>
          <w:sz w:val="24"/>
          <w:szCs w:val="24"/>
        </w:rPr>
        <w:t xml:space="preserve"> and the </w:t>
      </w:r>
      <w:proofErr w:type="spellStart"/>
      <w:r w:rsidR="00F556D2">
        <w:rPr>
          <w:rFonts w:asciiTheme="majorBidi" w:hAnsiTheme="majorBidi" w:cstheme="majorBidi"/>
          <w:sz w:val="24"/>
          <w:szCs w:val="24"/>
        </w:rPr>
        <w:t>Mesorah</w:t>
      </w:r>
      <w:proofErr w:type="spellEnd"/>
      <w:r w:rsidR="00F556D2" w:rsidRPr="00312A59">
        <w:rPr>
          <w:rFonts w:asciiTheme="majorBidi" w:hAnsiTheme="majorBidi" w:cstheme="majorBidi"/>
          <w:sz w:val="24"/>
          <w:szCs w:val="24"/>
        </w:rPr>
        <w:t xml:space="preserve"> </w:t>
      </w:r>
      <w:r w:rsidRPr="00AA5781">
        <w:rPr>
          <w:rFonts w:asciiTheme="majorBidi" w:hAnsiTheme="majorBidi" w:cstheme="majorBidi"/>
          <w:sz w:val="24"/>
          <w:szCs w:val="24"/>
        </w:rPr>
        <w:t>(Masoretic not</w:t>
      </w:r>
      <w:r>
        <w:rPr>
          <w:rFonts w:asciiTheme="majorBidi" w:hAnsiTheme="majorBidi" w:cstheme="majorBidi"/>
          <w:sz w:val="24"/>
          <w:szCs w:val="24"/>
        </w:rPr>
        <w:t>ation</w:t>
      </w:r>
      <w:r w:rsidR="00193756">
        <w:rPr>
          <w:rFonts w:asciiTheme="majorBidi" w:hAnsiTheme="majorBidi" w:cstheme="majorBidi"/>
          <w:sz w:val="24"/>
          <w:szCs w:val="24"/>
        </w:rPr>
        <w:t>s</w:t>
      </w:r>
      <w:r w:rsidR="00193756" w:rsidRPr="00312A59">
        <w:rPr>
          <w:rFonts w:asciiTheme="majorBidi" w:hAnsiTheme="majorBidi" w:cstheme="majorBidi"/>
          <w:sz w:val="24"/>
          <w:szCs w:val="24"/>
        </w:rPr>
        <w:t>)</w:t>
      </w:r>
      <w:r w:rsidR="0086017F" w:rsidRPr="0086017F">
        <w:rPr>
          <w:rFonts w:asciiTheme="majorBidi" w:hAnsiTheme="majorBidi" w:cstheme="majorBidi"/>
          <w:sz w:val="24"/>
          <w:szCs w:val="24"/>
        </w:rPr>
        <w:t xml:space="preserve">. Academic scholars </w:t>
      </w:r>
      <w:r>
        <w:rPr>
          <w:rFonts w:asciiTheme="majorBidi" w:hAnsiTheme="majorBidi" w:cstheme="majorBidi"/>
          <w:sz w:val="24"/>
          <w:szCs w:val="24"/>
        </w:rPr>
        <w:t>declare it to be</w:t>
      </w:r>
      <w:r w:rsidR="0086017F" w:rsidRPr="0086017F">
        <w:rPr>
          <w:rFonts w:asciiTheme="majorBidi" w:hAnsiTheme="majorBidi" w:cstheme="majorBidi"/>
          <w:sz w:val="24"/>
          <w:szCs w:val="24"/>
        </w:rPr>
        <w:t xml:space="preserve"> the most accurate version of the Tanakh. Maimonides held it in his very own hands and he based the </w:t>
      </w:r>
      <w:r w:rsidR="009E1922">
        <w:rPr>
          <w:rFonts w:asciiTheme="majorBidi" w:hAnsiTheme="majorBidi" w:cstheme="majorBidi"/>
          <w:sz w:val="24"/>
          <w:szCs w:val="24"/>
        </w:rPr>
        <w:t>“</w:t>
      </w:r>
      <w:r w:rsidR="0086017F" w:rsidRPr="0086017F">
        <w:rPr>
          <w:rFonts w:asciiTheme="majorBidi" w:hAnsiTheme="majorBidi" w:cstheme="majorBidi"/>
          <w:sz w:val="24"/>
          <w:szCs w:val="24"/>
        </w:rPr>
        <w:t xml:space="preserve">Laws </w:t>
      </w:r>
      <w:r w:rsidR="009E1922">
        <w:rPr>
          <w:rFonts w:asciiTheme="majorBidi" w:hAnsiTheme="majorBidi" w:cstheme="majorBidi"/>
          <w:sz w:val="24"/>
          <w:szCs w:val="24"/>
        </w:rPr>
        <w:t xml:space="preserve">of </w:t>
      </w:r>
      <w:r w:rsidR="0086017F" w:rsidRPr="0086017F">
        <w:rPr>
          <w:rFonts w:asciiTheme="majorBidi" w:hAnsiTheme="majorBidi" w:cstheme="majorBidi"/>
          <w:sz w:val="24"/>
          <w:szCs w:val="24"/>
        </w:rPr>
        <w:t>a Torah Scroll</w:t>
      </w:r>
      <w:r w:rsidR="009E1922">
        <w:rPr>
          <w:rFonts w:asciiTheme="majorBidi" w:hAnsiTheme="majorBidi" w:cstheme="majorBidi"/>
          <w:sz w:val="24"/>
          <w:szCs w:val="24"/>
        </w:rPr>
        <w:t>”</w:t>
      </w:r>
      <w:r w:rsidR="0086017F" w:rsidRPr="0086017F">
        <w:rPr>
          <w:rFonts w:asciiTheme="majorBidi" w:hAnsiTheme="majorBidi" w:cstheme="majorBidi"/>
          <w:sz w:val="24"/>
          <w:szCs w:val="24"/>
        </w:rPr>
        <w:t xml:space="preserve"> on it. </w:t>
      </w:r>
      <w:r>
        <w:rPr>
          <w:rFonts w:asciiTheme="majorBidi" w:hAnsiTheme="majorBidi" w:cstheme="majorBidi"/>
          <w:sz w:val="24"/>
          <w:szCs w:val="24"/>
        </w:rPr>
        <w:t xml:space="preserve">The Aleppo Codex was written by a scribe named </w:t>
      </w:r>
      <w:r w:rsidRPr="00312A59">
        <w:rPr>
          <w:rFonts w:asciiTheme="majorBidi" w:hAnsiTheme="majorBidi" w:cstheme="majorBidi"/>
          <w:sz w:val="24"/>
          <w:szCs w:val="24"/>
        </w:rPr>
        <w:t xml:space="preserve">Solomon ben </w:t>
      </w:r>
      <w:proofErr w:type="spellStart"/>
      <w:r w:rsidRPr="00312A59">
        <w:rPr>
          <w:rFonts w:asciiTheme="majorBidi" w:hAnsiTheme="majorBidi" w:cstheme="majorBidi"/>
          <w:sz w:val="24"/>
          <w:szCs w:val="24"/>
        </w:rPr>
        <w:t>Buya’a</w:t>
      </w:r>
      <w:proofErr w:type="spellEnd"/>
      <w:r w:rsidRPr="00312A59">
        <w:rPr>
          <w:rFonts w:asciiTheme="majorBidi" w:hAnsiTheme="majorBidi" w:cstheme="majorBidi"/>
          <w:sz w:val="24"/>
          <w:szCs w:val="24"/>
        </w:rPr>
        <w:t xml:space="preserve"> </w:t>
      </w:r>
      <w:r>
        <w:rPr>
          <w:rFonts w:asciiTheme="majorBidi" w:hAnsiTheme="majorBidi" w:cstheme="majorBidi"/>
          <w:sz w:val="24"/>
          <w:szCs w:val="24"/>
        </w:rPr>
        <w:t xml:space="preserve">in Tiberias, in the Land of Israel, over one thousand years ago, in 930 CE. It was edited, vowelized, and transmitted by </w:t>
      </w:r>
      <w:proofErr w:type="spellStart"/>
      <w:r>
        <w:rPr>
          <w:rFonts w:asciiTheme="majorBidi" w:hAnsiTheme="majorBidi" w:cstheme="majorBidi"/>
          <w:sz w:val="24"/>
          <w:szCs w:val="24"/>
        </w:rPr>
        <w:t>Aharon</w:t>
      </w:r>
      <w:proofErr w:type="spellEnd"/>
      <w:r>
        <w:rPr>
          <w:rFonts w:asciiTheme="majorBidi" w:hAnsiTheme="majorBidi" w:cstheme="majorBidi"/>
          <w:sz w:val="24"/>
          <w:szCs w:val="24"/>
        </w:rPr>
        <w:t xml:space="preserve"> ben Asher, the last and the most important of the </w:t>
      </w:r>
      <w:proofErr w:type="spellStart"/>
      <w:r>
        <w:rPr>
          <w:rFonts w:asciiTheme="majorBidi" w:hAnsiTheme="majorBidi" w:cstheme="majorBidi"/>
          <w:sz w:val="24"/>
          <w:szCs w:val="24"/>
        </w:rPr>
        <w:t>Masoretes</w:t>
      </w:r>
      <w:proofErr w:type="spellEnd"/>
      <w:r>
        <w:rPr>
          <w:rFonts w:asciiTheme="majorBidi" w:hAnsiTheme="majorBidi" w:cstheme="majorBidi"/>
          <w:sz w:val="24"/>
          <w:szCs w:val="24"/>
        </w:rPr>
        <w:t xml:space="preserve"> who wove the authoritative version of the Tanakh that we read until this very day.</w:t>
      </w:r>
    </w:p>
    <w:p w14:paraId="2C46F416" w14:textId="77777777" w:rsidR="00CF732A" w:rsidRDefault="00D25764"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Codex was stolen at the end of the eleventh century and taken from the Land of Israel to Egypt. In the fourteenth century, Maimonides’ great-grandson rescued it and brought it to Aleppo where he gave it to the community, which took upon itself the responsibility of guarding it. The Jews referred to it as “</w:t>
      </w:r>
      <w:r w:rsidRPr="00312A59">
        <w:rPr>
          <w:rFonts w:asciiTheme="majorBidi" w:hAnsiTheme="majorBidi" w:cstheme="majorBidi"/>
          <w:sz w:val="24"/>
          <w:szCs w:val="24"/>
        </w:rPr>
        <w:t>Al-Tag</w:t>
      </w:r>
      <w:r>
        <w:rPr>
          <w:rFonts w:asciiTheme="majorBidi" w:hAnsiTheme="majorBidi" w:cstheme="majorBidi"/>
          <w:sz w:val="24"/>
          <w:szCs w:val="24"/>
        </w:rPr>
        <w:t xml:space="preserve">,” a literal translation of the phrase “The Crown” into Arabic. </w:t>
      </w:r>
      <w:r w:rsidR="00A306EB">
        <w:rPr>
          <w:rFonts w:asciiTheme="majorBidi" w:hAnsiTheme="majorBidi" w:cstheme="majorBidi"/>
          <w:sz w:val="24"/>
          <w:szCs w:val="24"/>
        </w:rPr>
        <w:t>Academic</w:t>
      </w:r>
      <w:r>
        <w:rPr>
          <w:rFonts w:asciiTheme="majorBidi" w:hAnsiTheme="majorBidi" w:cstheme="majorBidi"/>
          <w:sz w:val="24"/>
          <w:szCs w:val="24"/>
        </w:rPr>
        <w:t xml:space="preserve"> scholars and scientists refer to it as the Aleppo Codex.</w:t>
      </w:r>
      <w:r w:rsidR="00AA5781">
        <w:rPr>
          <w:rFonts w:asciiTheme="majorBidi" w:hAnsiTheme="majorBidi" w:cstheme="majorBidi"/>
          <w:sz w:val="24"/>
          <w:szCs w:val="24"/>
        </w:rPr>
        <w:t xml:space="preserve"> </w:t>
      </w:r>
    </w:p>
    <w:p w14:paraId="390EBAB2" w14:textId="77777777" w:rsidR="00A306EB" w:rsidRDefault="00A306EB"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Thus, the </w:t>
      </w:r>
      <w:proofErr w:type="spellStart"/>
      <w:r>
        <w:rPr>
          <w:rFonts w:asciiTheme="majorBidi" w:hAnsiTheme="majorBidi" w:cstheme="majorBidi"/>
          <w:sz w:val="24"/>
          <w:szCs w:val="24"/>
        </w:rPr>
        <w:t>Keter</w:t>
      </w:r>
      <w:proofErr w:type="spellEnd"/>
      <w:r>
        <w:rPr>
          <w:rFonts w:asciiTheme="majorBidi" w:hAnsiTheme="majorBidi" w:cstheme="majorBidi"/>
          <w:sz w:val="24"/>
          <w:szCs w:val="24"/>
        </w:rPr>
        <w:t xml:space="preserve"> passed through many hands until it finally wound up in Aleppo, where it was guarded zealously for about six hundred years, in a manner truly worthy of </w:t>
      </w:r>
      <w:r>
        <w:rPr>
          <w:rFonts w:asciiTheme="majorBidi" w:hAnsiTheme="majorBidi" w:cstheme="majorBidi"/>
          <w:sz w:val="24"/>
          <w:szCs w:val="24"/>
        </w:rPr>
        <w:lastRenderedPageBreak/>
        <w:t xml:space="preserve">admiration. It resided in the Great and Ancient Synagogue of Aleppo, in a corner of Elijah’s Cave inside a wooden box that no Jew could approach. This ensured its </w:t>
      </w:r>
      <w:r w:rsidR="00193756">
        <w:rPr>
          <w:rFonts w:asciiTheme="majorBidi" w:hAnsiTheme="majorBidi" w:cstheme="majorBidi"/>
          <w:sz w:val="24"/>
          <w:szCs w:val="24"/>
        </w:rPr>
        <w:t xml:space="preserve">safety </w:t>
      </w:r>
      <w:r w:rsidR="00D37DB3">
        <w:rPr>
          <w:rFonts w:asciiTheme="majorBidi" w:hAnsiTheme="majorBidi" w:cstheme="majorBidi"/>
          <w:sz w:val="24"/>
          <w:szCs w:val="24"/>
        </w:rPr>
        <w:t>for</w:t>
      </w:r>
      <w:r>
        <w:rPr>
          <w:rFonts w:asciiTheme="majorBidi" w:hAnsiTheme="majorBidi" w:cstheme="majorBidi"/>
          <w:sz w:val="24"/>
          <w:szCs w:val="24"/>
        </w:rPr>
        <w:t xml:space="preserve"> many long years. At one point, a group of people arrived in Aleppo and presented themselves before the communal leadership as scientists. They asked to see the Codex. Members of the community, afraid of what might happen, </w:t>
      </w:r>
      <w:r w:rsidR="00193756">
        <w:rPr>
          <w:rFonts w:asciiTheme="majorBidi" w:hAnsiTheme="majorBidi" w:cstheme="majorBidi"/>
          <w:sz w:val="24"/>
          <w:szCs w:val="24"/>
        </w:rPr>
        <w:t>of the</w:t>
      </w:r>
      <w:r>
        <w:rPr>
          <w:rFonts w:asciiTheme="majorBidi" w:hAnsiTheme="majorBidi" w:cstheme="majorBidi"/>
          <w:sz w:val="24"/>
          <w:szCs w:val="24"/>
        </w:rPr>
        <w:t xml:space="preserve"> manuscript </w:t>
      </w:r>
      <w:r w:rsidR="00193756">
        <w:rPr>
          <w:rFonts w:asciiTheme="majorBidi" w:hAnsiTheme="majorBidi" w:cstheme="majorBidi"/>
          <w:sz w:val="24"/>
          <w:szCs w:val="24"/>
        </w:rPr>
        <w:t>being</w:t>
      </w:r>
      <w:r>
        <w:rPr>
          <w:rFonts w:asciiTheme="majorBidi" w:hAnsiTheme="majorBidi" w:cstheme="majorBidi"/>
          <w:sz w:val="24"/>
          <w:szCs w:val="24"/>
        </w:rPr>
        <w:t xml:space="preserve"> stolen or photographed (which had happened once in the past), decided to transfer it from the wooden ark into an iron safe. </w:t>
      </w:r>
      <w:r w:rsidR="00193756">
        <w:rPr>
          <w:rFonts w:asciiTheme="majorBidi" w:hAnsiTheme="majorBidi" w:cstheme="majorBidi"/>
          <w:sz w:val="24"/>
          <w:szCs w:val="24"/>
        </w:rPr>
        <w:t xml:space="preserve">Two keys were forged for this safe and they were </w:t>
      </w:r>
      <w:r w:rsidR="00D37DB3">
        <w:rPr>
          <w:rFonts w:asciiTheme="majorBidi" w:hAnsiTheme="majorBidi" w:cstheme="majorBidi"/>
          <w:sz w:val="24"/>
          <w:szCs w:val="24"/>
        </w:rPr>
        <w:t>kept in</w:t>
      </w:r>
      <w:r w:rsidR="00193756">
        <w:rPr>
          <w:rFonts w:asciiTheme="majorBidi" w:hAnsiTheme="majorBidi" w:cstheme="majorBidi"/>
          <w:sz w:val="24"/>
          <w:szCs w:val="24"/>
        </w:rPr>
        <w:t xml:space="preserve"> safekeeping </w:t>
      </w:r>
      <w:r w:rsidR="00D37DB3">
        <w:rPr>
          <w:rFonts w:asciiTheme="majorBidi" w:hAnsiTheme="majorBidi" w:cstheme="majorBidi"/>
          <w:sz w:val="24"/>
          <w:szCs w:val="24"/>
        </w:rPr>
        <w:t>by</w:t>
      </w:r>
      <w:r w:rsidR="00193756">
        <w:rPr>
          <w:rFonts w:asciiTheme="majorBidi" w:hAnsiTheme="majorBidi" w:cstheme="majorBidi"/>
          <w:sz w:val="24"/>
          <w:szCs w:val="24"/>
        </w:rPr>
        <w:t xml:space="preserve"> two of the community’s most distinguished members. In order to open the safe both keys had to be used so it could only be opened when both </w:t>
      </w:r>
      <w:r w:rsidR="009C0C09">
        <w:rPr>
          <w:rFonts w:asciiTheme="majorBidi" w:hAnsiTheme="majorBidi" w:cstheme="majorBidi"/>
          <w:sz w:val="24"/>
          <w:szCs w:val="24"/>
        </w:rPr>
        <w:t xml:space="preserve">the </w:t>
      </w:r>
      <w:r w:rsidR="00193756">
        <w:rPr>
          <w:rFonts w:asciiTheme="majorBidi" w:hAnsiTheme="majorBidi" w:cstheme="majorBidi"/>
          <w:sz w:val="24"/>
          <w:szCs w:val="24"/>
        </w:rPr>
        <w:t xml:space="preserve">key holders and the communal </w:t>
      </w:r>
      <w:r w:rsidR="009C0C09">
        <w:rPr>
          <w:rFonts w:asciiTheme="majorBidi" w:hAnsiTheme="majorBidi" w:cstheme="majorBidi"/>
          <w:sz w:val="24"/>
          <w:szCs w:val="24"/>
        </w:rPr>
        <w:t>leaders</w:t>
      </w:r>
      <w:r w:rsidR="00193756">
        <w:rPr>
          <w:rFonts w:asciiTheme="majorBidi" w:hAnsiTheme="majorBidi" w:cstheme="majorBidi"/>
          <w:sz w:val="24"/>
          <w:szCs w:val="24"/>
        </w:rPr>
        <w:t xml:space="preserve"> were present. The safe was kept in the same Elijah’s Cave in the Great Synagogue of Aleppo, </w:t>
      </w:r>
      <w:r w:rsidR="00AA3609">
        <w:rPr>
          <w:rFonts w:asciiTheme="majorBidi" w:hAnsiTheme="majorBidi" w:cstheme="majorBidi"/>
          <w:sz w:val="24"/>
          <w:szCs w:val="24"/>
        </w:rPr>
        <w:t>on top of</w:t>
      </w:r>
      <w:r w:rsidR="009C0C09">
        <w:rPr>
          <w:rFonts w:asciiTheme="majorBidi" w:hAnsiTheme="majorBidi" w:cstheme="majorBidi"/>
          <w:sz w:val="24"/>
          <w:szCs w:val="24"/>
        </w:rPr>
        <w:t xml:space="preserve"> a large stone pallet. </w:t>
      </w:r>
    </w:p>
    <w:p w14:paraId="051D1C2E" w14:textId="77777777" w:rsidR="009C0C09" w:rsidRDefault="009C0C09"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Jews treated the Codex with great awe</w:t>
      </w:r>
      <w:r w:rsidR="00D37DB3">
        <w:rPr>
          <w:rFonts w:asciiTheme="majorBidi" w:hAnsiTheme="majorBidi" w:cstheme="majorBidi"/>
          <w:sz w:val="24"/>
          <w:szCs w:val="24"/>
        </w:rPr>
        <w:t xml:space="preserve"> and reverence</w:t>
      </w:r>
      <w:r>
        <w:rPr>
          <w:rFonts w:asciiTheme="majorBidi" w:hAnsiTheme="majorBidi" w:cstheme="majorBidi"/>
          <w:sz w:val="24"/>
          <w:szCs w:val="24"/>
        </w:rPr>
        <w:t xml:space="preserve">. The safe in which it was kept became a place of prayer for many who suffered the vicissitudes of life. In the past, these supplicants would sometimes ask for Torah scholars to come to the site and </w:t>
      </w:r>
      <w:r w:rsidR="00D37DB3">
        <w:rPr>
          <w:rFonts w:asciiTheme="majorBidi" w:hAnsiTheme="majorBidi" w:cstheme="majorBidi"/>
          <w:sz w:val="24"/>
          <w:szCs w:val="24"/>
        </w:rPr>
        <w:t>assist</w:t>
      </w:r>
      <w:r>
        <w:rPr>
          <w:rFonts w:asciiTheme="majorBidi" w:hAnsiTheme="majorBidi" w:cstheme="majorBidi"/>
          <w:sz w:val="24"/>
          <w:szCs w:val="24"/>
        </w:rPr>
        <w:t xml:space="preserve"> in the recitation of psalms. It also became customary for the ritual oaths and bans performed by Aleppo’s rabbinic court to take place next to the Codex, in the presence of a representative of the rabbinical court descended from the Dayan family. However, many refused to take part in these ceremonies (</w:t>
      </w:r>
      <w:r w:rsidR="005D352C">
        <w:rPr>
          <w:rFonts w:asciiTheme="majorBidi" w:hAnsiTheme="majorBidi" w:cstheme="majorBidi"/>
          <w:sz w:val="24"/>
          <w:szCs w:val="24"/>
        </w:rPr>
        <w:t>taking oaths at this site)</w:t>
      </w:r>
      <w:r>
        <w:rPr>
          <w:rFonts w:asciiTheme="majorBidi" w:hAnsiTheme="majorBidi" w:cstheme="majorBidi"/>
          <w:sz w:val="24"/>
          <w:szCs w:val="24"/>
        </w:rPr>
        <w:t xml:space="preserve"> even if they were absolutely certain that </w:t>
      </w:r>
      <w:r w:rsidR="005D352C">
        <w:rPr>
          <w:rFonts w:asciiTheme="majorBidi" w:hAnsiTheme="majorBidi" w:cstheme="majorBidi"/>
          <w:sz w:val="24"/>
          <w:szCs w:val="24"/>
        </w:rPr>
        <w:t>their oath was scrupulously true</w:t>
      </w:r>
      <w:r>
        <w:rPr>
          <w:rFonts w:asciiTheme="majorBidi" w:hAnsiTheme="majorBidi" w:cstheme="majorBidi"/>
          <w:sz w:val="24"/>
          <w:szCs w:val="24"/>
        </w:rPr>
        <w:t xml:space="preserve"> because of the awe and terror ins</w:t>
      </w:r>
      <w:r w:rsidR="005D352C">
        <w:rPr>
          <w:rFonts w:asciiTheme="majorBidi" w:hAnsiTheme="majorBidi" w:cstheme="majorBidi"/>
          <w:sz w:val="24"/>
          <w:szCs w:val="24"/>
        </w:rPr>
        <w:t>pired by the Codex.</w:t>
      </w:r>
    </w:p>
    <w:p w14:paraId="48CEB833" w14:textId="77777777" w:rsidR="005D352C" w:rsidRDefault="005D352C" w:rsidP="00AC27EE">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In 1943, the famous biblical scholar, Moshe David </w:t>
      </w:r>
      <w:proofErr w:type="spellStart"/>
      <w:r>
        <w:rPr>
          <w:rFonts w:asciiTheme="majorBidi" w:hAnsiTheme="majorBidi" w:cstheme="majorBidi"/>
          <w:sz w:val="24"/>
          <w:szCs w:val="24"/>
        </w:rPr>
        <w:t>Cassutto</w:t>
      </w:r>
      <w:proofErr w:type="spellEnd"/>
      <w:r>
        <w:rPr>
          <w:rFonts w:asciiTheme="majorBidi" w:hAnsiTheme="majorBidi" w:cstheme="majorBidi"/>
          <w:sz w:val="24"/>
          <w:szCs w:val="24"/>
        </w:rPr>
        <w:t xml:space="preserve">, traveled from the Land of Israel to Aleppo. He requested and received permission from the leaders of the community to study the </w:t>
      </w:r>
      <w:proofErr w:type="spellStart"/>
      <w:r>
        <w:rPr>
          <w:rFonts w:asciiTheme="majorBidi" w:hAnsiTheme="majorBidi" w:cstheme="majorBidi"/>
          <w:sz w:val="24"/>
          <w:szCs w:val="24"/>
        </w:rPr>
        <w:t>Keter</w:t>
      </w:r>
      <w:proofErr w:type="spellEnd"/>
      <w:r>
        <w:rPr>
          <w:rFonts w:asciiTheme="majorBidi" w:hAnsiTheme="majorBidi" w:cstheme="majorBidi"/>
          <w:sz w:val="24"/>
          <w:szCs w:val="24"/>
        </w:rPr>
        <w:t xml:space="preserve"> from up close, but he did not receive permission to photograph it. He wished to publish an accurate version of the Tanakh based on the Codex. For several days, he stayed and studied the </w:t>
      </w:r>
      <w:proofErr w:type="spellStart"/>
      <w:r>
        <w:rPr>
          <w:rFonts w:asciiTheme="majorBidi" w:hAnsiTheme="majorBidi" w:cstheme="majorBidi"/>
          <w:sz w:val="24"/>
          <w:szCs w:val="24"/>
        </w:rPr>
        <w:t>Keter</w:t>
      </w:r>
      <w:proofErr w:type="spellEnd"/>
      <w:r>
        <w:rPr>
          <w:rFonts w:asciiTheme="majorBidi" w:hAnsiTheme="majorBidi" w:cstheme="majorBidi"/>
          <w:sz w:val="24"/>
          <w:szCs w:val="24"/>
        </w:rPr>
        <w:t xml:space="preserve"> surrounded by rabbis who ensured that he would not photograph any passages. Thus, </w:t>
      </w:r>
      <w:proofErr w:type="spellStart"/>
      <w:r>
        <w:rPr>
          <w:rFonts w:asciiTheme="majorBidi" w:hAnsiTheme="majorBidi" w:cstheme="majorBidi"/>
          <w:sz w:val="24"/>
          <w:szCs w:val="24"/>
        </w:rPr>
        <w:t>Cassutto</w:t>
      </w:r>
      <w:proofErr w:type="spellEnd"/>
      <w:r>
        <w:rPr>
          <w:rFonts w:asciiTheme="majorBidi" w:hAnsiTheme="majorBidi" w:cstheme="majorBidi"/>
          <w:sz w:val="24"/>
          <w:szCs w:val="24"/>
        </w:rPr>
        <w:t xml:space="preserve"> was later able to ensure that other editions of the Tanakh were consonant with the Keter’s format. </w:t>
      </w:r>
    </w:p>
    <w:p w14:paraId="3D7D4BCD" w14:textId="77777777" w:rsidR="005D352C" w:rsidRDefault="005D352C"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the December 1947 riots that targeted the </w:t>
      </w:r>
      <w:proofErr w:type="spellStart"/>
      <w:r>
        <w:rPr>
          <w:rFonts w:asciiTheme="majorBidi" w:hAnsiTheme="majorBidi" w:cstheme="majorBidi"/>
          <w:sz w:val="24"/>
          <w:szCs w:val="24"/>
        </w:rPr>
        <w:t>Alepp</w:t>
      </w:r>
      <w:r w:rsidR="00BF2A83">
        <w:rPr>
          <w:rFonts w:asciiTheme="majorBidi" w:hAnsiTheme="majorBidi" w:cstheme="majorBidi"/>
          <w:sz w:val="24"/>
          <w:szCs w:val="24"/>
        </w:rPr>
        <w:t>ine</w:t>
      </w:r>
      <w:proofErr w:type="spellEnd"/>
      <w:r>
        <w:rPr>
          <w:rFonts w:asciiTheme="majorBidi" w:hAnsiTheme="majorBidi" w:cstheme="majorBidi"/>
          <w:sz w:val="24"/>
          <w:szCs w:val="24"/>
        </w:rPr>
        <w:t xml:space="preserve"> Jews, the </w:t>
      </w:r>
      <w:proofErr w:type="spellStart"/>
      <w:r>
        <w:rPr>
          <w:rFonts w:asciiTheme="majorBidi" w:hAnsiTheme="majorBidi" w:cstheme="majorBidi"/>
          <w:sz w:val="24"/>
          <w:szCs w:val="24"/>
        </w:rPr>
        <w:t>Keter</w:t>
      </w:r>
      <w:proofErr w:type="spellEnd"/>
      <w:r>
        <w:rPr>
          <w:rFonts w:asciiTheme="majorBidi" w:hAnsiTheme="majorBidi" w:cstheme="majorBidi"/>
          <w:sz w:val="24"/>
          <w:szCs w:val="24"/>
        </w:rPr>
        <w:t xml:space="preserve"> was damaged; however, part of it was rescued by member</w:t>
      </w:r>
      <w:r w:rsidR="00C50A45">
        <w:rPr>
          <w:rFonts w:asciiTheme="majorBidi" w:hAnsiTheme="majorBidi" w:cstheme="majorBidi"/>
          <w:sz w:val="24"/>
          <w:szCs w:val="24"/>
        </w:rPr>
        <w:t>s</w:t>
      </w:r>
      <w:r>
        <w:rPr>
          <w:rFonts w:asciiTheme="majorBidi" w:hAnsiTheme="majorBidi" w:cstheme="majorBidi"/>
          <w:sz w:val="24"/>
          <w:szCs w:val="24"/>
        </w:rPr>
        <w:t xml:space="preserve"> of the community, who even risked their lives to hide it for ten whole years until they were able to smuggle it out of Syria.</w:t>
      </w:r>
      <w:r w:rsidR="004F5782">
        <w:rPr>
          <w:rFonts w:asciiTheme="majorBidi" w:hAnsiTheme="majorBidi" w:cstheme="majorBidi"/>
          <w:sz w:val="24"/>
          <w:szCs w:val="24"/>
        </w:rPr>
        <w:t xml:space="preserve"> The Codex was brought to the State of Israel in 1958, with some of its pages missing, and it was presented to the president of the state, Yitzhak Ben-</w:t>
      </w:r>
      <w:proofErr w:type="spellStart"/>
      <w:r w:rsidR="00C50A45">
        <w:rPr>
          <w:rFonts w:asciiTheme="majorBidi" w:hAnsiTheme="majorBidi" w:cstheme="majorBidi"/>
          <w:sz w:val="24"/>
          <w:szCs w:val="24"/>
        </w:rPr>
        <w:t>Z</w:t>
      </w:r>
      <w:r w:rsidR="004F5782">
        <w:rPr>
          <w:rFonts w:asciiTheme="majorBidi" w:hAnsiTheme="majorBidi" w:cstheme="majorBidi"/>
          <w:sz w:val="24"/>
          <w:szCs w:val="24"/>
        </w:rPr>
        <w:t>vi</w:t>
      </w:r>
      <w:proofErr w:type="spellEnd"/>
      <w:r w:rsidR="004F5782">
        <w:rPr>
          <w:rFonts w:asciiTheme="majorBidi" w:hAnsiTheme="majorBidi" w:cstheme="majorBidi"/>
          <w:sz w:val="24"/>
          <w:szCs w:val="24"/>
        </w:rPr>
        <w:t xml:space="preserve">. It was </w:t>
      </w:r>
      <w:r w:rsidR="004F5782">
        <w:rPr>
          <w:rFonts w:asciiTheme="majorBidi" w:hAnsiTheme="majorBidi" w:cstheme="majorBidi"/>
          <w:sz w:val="24"/>
          <w:szCs w:val="24"/>
        </w:rPr>
        <w:lastRenderedPageBreak/>
        <w:t xml:space="preserve">deposited for safekeeping in </w:t>
      </w:r>
      <w:r w:rsidR="00C50A45">
        <w:rPr>
          <w:rFonts w:asciiTheme="majorBidi" w:hAnsiTheme="majorBidi" w:cstheme="majorBidi"/>
          <w:sz w:val="24"/>
          <w:szCs w:val="24"/>
        </w:rPr>
        <w:t>the</w:t>
      </w:r>
      <w:r w:rsidR="004F5782">
        <w:rPr>
          <w:rFonts w:asciiTheme="majorBidi" w:hAnsiTheme="majorBidi" w:cstheme="majorBidi"/>
          <w:sz w:val="24"/>
          <w:szCs w:val="24"/>
        </w:rPr>
        <w:t xml:space="preserve"> </w:t>
      </w:r>
      <w:r w:rsidR="00C50A45" w:rsidRPr="00C50A45">
        <w:rPr>
          <w:rFonts w:asciiTheme="majorBidi" w:hAnsiTheme="majorBidi" w:cstheme="majorBidi"/>
          <w:sz w:val="24"/>
          <w:szCs w:val="24"/>
        </w:rPr>
        <w:t>Ben-</w:t>
      </w:r>
      <w:proofErr w:type="spellStart"/>
      <w:r w:rsidR="00C50A45" w:rsidRPr="00C50A45">
        <w:rPr>
          <w:rFonts w:asciiTheme="majorBidi" w:hAnsiTheme="majorBidi" w:cstheme="majorBidi"/>
          <w:sz w:val="24"/>
          <w:szCs w:val="24"/>
        </w:rPr>
        <w:t>Zvi</w:t>
      </w:r>
      <w:proofErr w:type="spellEnd"/>
      <w:r w:rsidR="00C50A45" w:rsidRPr="00C50A45">
        <w:rPr>
          <w:rFonts w:asciiTheme="majorBidi" w:hAnsiTheme="majorBidi" w:cstheme="majorBidi"/>
          <w:sz w:val="24"/>
          <w:szCs w:val="24"/>
        </w:rPr>
        <w:t xml:space="preserve"> Institute</w:t>
      </w:r>
      <w:r w:rsidR="004F5782">
        <w:rPr>
          <w:rFonts w:asciiTheme="majorBidi" w:hAnsiTheme="majorBidi" w:cstheme="majorBidi"/>
          <w:sz w:val="24"/>
          <w:szCs w:val="24"/>
        </w:rPr>
        <w:t>.</w:t>
      </w:r>
      <w:r w:rsidR="00C50A45">
        <w:rPr>
          <w:rFonts w:asciiTheme="majorBidi" w:hAnsiTheme="majorBidi" w:cstheme="majorBidi"/>
          <w:sz w:val="24"/>
          <w:szCs w:val="24"/>
        </w:rPr>
        <w:t xml:space="preserve"> Later, it was transferred to the National Library and finally to the Israel Museum in Jerusalem, where it is still exhibited as part of the permanent exhibition in the museum’s “Shrine of the Book.”</w:t>
      </w:r>
      <w:r w:rsidR="004F5782">
        <w:rPr>
          <w:rFonts w:asciiTheme="majorBidi" w:hAnsiTheme="majorBidi" w:cstheme="majorBidi"/>
          <w:sz w:val="24"/>
          <w:szCs w:val="24"/>
        </w:rPr>
        <w:t xml:space="preserve"> </w:t>
      </w:r>
      <w:r w:rsidR="00C50A45">
        <w:rPr>
          <w:rFonts w:asciiTheme="majorBidi" w:hAnsiTheme="majorBidi" w:cstheme="majorBidi"/>
          <w:sz w:val="24"/>
          <w:szCs w:val="24"/>
        </w:rPr>
        <w:t xml:space="preserve">In 2016, UNESCO </w:t>
      </w:r>
      <w:r w:rsidR="00B722D1">
        <w:rPr>
          <w:rFonts w:asciiTheme="majorBidi" w:hAnsiTheme="majorBidi" w:cstheme="majorBidi"/>
          <w:sz w:val="24"/>
          <w:szCs w:val="24"/>
        </w:rPr>
        <w:t>put the</w:t>
      </w:r>
      <w:r w:rsidR="00C50A45">
        <w:rPr>
          <w:rFonts w:asciiTheme="majorBidi" w:hAnsiTheme="majorBidi" w:cstheme="majorBidi"/>
          <w:sz w:val="24"/>
          <w:szCs w:val="24"/>
        </w:rPr>
        <w:t xml:space="preserve"> </w:t>
      </w:r>
      <w:r w:rsidR="00B5679F">
        <w:rPr>
          <w:rFonts w:asciiTheme="majorBidi" w:hAnsiTheme="majorBidi" w:cstheme="majorBidi"/>
          <w:sz w:val="24"/>
          <w:szCs w:val="24"/>
        </w:rPr>
        <w:t>Aleppo Codex</w:t>
      </w:r>
      <w:r w:rsidR="00B773FC">
        <w:rPr>
          <w:rFonts w:asciiTheme="majorBidi" w:hAnsiTheme="majorBidi" w:cstheme="majorBidi"/>
          <w:sz w:val="24"/>
          <w:szCs w:val="24"/>
        </w:rPr>
        <w:t xml:space="preserve"> </w:t>
      </w:r>
      <w:r w:rsidR="00B722D1">
        <w:rPr>
          <w:rFonts w:asciiTheme="majorBidi" w:hAnsiTheme="majorBidi" w:cstheme="majorBidi"/>
          <w:sz w:val="24"/>
          <w:szCs w:val="24"/>
        </w:rPr>
        <w:t>on the</w:t>
      </w:r>
      <w:r w:rsidR="00B773FC">
        <w:rPr>
          <w:rFonts w:asciiTheme="majorBidi" w:hAnsiTheme="majorBidi" w:cstheme="majorBidi"/>
          <w:sz w:val="24"/>
          <w:szCs w:val="24"/>
        </w:rPr>
        <w:t xml:space="preserve"> “</w:t>
      </w:r>
      <w:r w:rsidR="00B722D1">
        <w:rPr>
          <w:rFonts w:asciiTheme="majorBidi" w:hAnsiTheme="majorBidi" w:cstheme="majorBidi"/>
          <w:sz w:val="24"/>
          <w:szCs w:val="24"/>
        </w:rPr>
        <w:t>World Heritage List</w:t>
      </w:r>
      <w:r w:rsidR="00B773FC">
        <w:rPr>
          <w:rFonts w:asciiTheme="majorBidi" w:hAnsiTheme="majorBidi" w:cstheme="majorBidi"/>
          <w:sz w:val="24"/>
          <w:szCs w:val="24"/>
        </w:rPr>
        <w:t xml:space="preserve">” </w:t>
      </w:r>
      <w:r w:rsidR="00B5679F">
        <w:rPr>
          <w:rFonts w:asciiTheme="majorBidi" w:hAnsiTheme="majorBidi" w:cstheme="majorBidi"/>
          <w:sz w:val="24"/>
          <w:szCs w:val="24"/>
        </w:rPr>
        <w:t>in recognition of</w:t>
      </w:r>
      <w:r w:rsidR="00B773FC">
        <w:rPr>
          <w:rFonts w:asciiTheme="majorBidi" w:hAnsiTheme="majorBidi" w:cstheme="majorBidi"/>
          <w:sz w:val="24"/>
          <w:szCs w:val="24"/>
        </w:rPr>
        <w:t xml:space="preserve"> its uniqueness and universal characteristics. </w:t>
      </w:r>
    </w:p>
    <w:p w14:paraId="0AD1D80F" w14:textId="77777777" w:rsidR="00B5679F" w:rsidRDefault="00B5679F"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artist, Avraham </w:t>
      </w:r>
      <w:proofErr w:type="spellStart"/>
      <w:r>
        <w:rPr>
          <w:rFonts w:asciiTheme="majorBidi" w:hAnsiTheme="majorBidi" w:cstheme="majorBidi"/>
          <w:sz w:val="24"/>
          <w:szCs w:val="24"/>
        </w:rPr>
        <w:t>Shemi-Shoham</w:t>
      </w:r>
      <w:proofErr w:type="spellEnd"/>
      <w:r>
        <w:rPr>
          <w:rFonts w:asciiTheme="majorBidi" w:hAnsiTheme="majorBidi" w:cstheme="majorBidi"/>
          <w:sz w:val="24"/>
          <w:szCs w:val="24"/>
        </w:rPr>
        <w:t xml:space="preserve">, was born in Aleppo in a house adjacent to the Great and Ancient Synagogue of Aleppo in which the </w:t>
      </w:r>
      <w:proofErr w:type="spellStart"/>
      <w:r>
        <w:rPr>
          <w:rFonts w:asciiTheme="majorBidi" w:hAnsiTheme="majorBidi" w:cstheme="majorBidi"/>
          <w:sz w:val="24"/>
          <w:szCs w:val="24"/>
        </w:rPr>
        <w:t>Keter</w:t>
      </w:r>
      <w:proofErr w:type="spellEnd"/>
      <w:r>
        <w:rPr>
          <w:rFonts w:asciiTheme="majorBidi" w:hAnsiTheme="majorBidi" w:cstheme="majorBidi"/>
          <w:sz w:val="24"/>
          <w:szCs w:val="24"/>
        </w:rPr>
        <w:t xml:space="preserve"> was kept. He immigrated to the State of Israel in 1960. Painting and illustrating passages from the </w:t>
      </w:r>
      <w:proofErr w:type="spellStart"/>
      <w:r>
        <w:rPr>
          <w:rFonts w:asciiTheme="majorBidi" w:hAnsiTheme="majorBidi" w:cstheme="majorBidi"/>
          <w:sz w:val="24"/>
          <w:szCs w:val="24"/>
        </w:rPr>
        <w:t>Keter</w:t>
      </w:r>
      <w:proofErr w:type="spellEnd"/>
      <w:r>
        <w:rPr>
          <w:rFonts w:asciiTheme="majorBidi" w:hAnsiTheme="majorBidi" w:cstheme="majorBidi"/>
          <w:sz w:val="24"/>
          <w:szCs w:val="24"/>
        </w:rPr>
        <w:t xml:space="preserve"> are the be-all and the end-all of this artist’s life and they serve to close the circle that began in his childhood. His style of painting is classic—watercolors with flowers and touches of gold, along with miniatures that suit each passage chosen by the artist. Thus, they illustrate and are integrated into the Keter’s biblical and ancient topics. The letters in the paintings are those used in the Codex itself, both in terms of their size and shape, in a one-to-one ratio. </w:t>
      </w:r>
    </w:p>
    <w:p w14:paraId="2F5A7019" w14:textId="77777777" w:rsidR="009C0C09" w:rsidRPr="0086017F" w:rsidRDefault="009C0C09" w:rsidP="00312A59">
      <w:pPr>
        <w:bidi w:val="0"/>
        <w:spacing w:line="360" w:lineRule="auto"/>
        <w:rPr>
          <w:rFonts w:asciiTheme="majorBidi" w:hAnsiTheme="majorBidi" w:cstheme="majorBidi"/>
          <w:sz w:val="24"/>
          <w:szCs w:val="24"/>
        </w:rPr>
      </w:pPr>
    </w:p>
    <w:p w14:paraId="3B8B2ED9" w14:textId="77777777" w:rsidR="00215027" w:rsidRPr="00312A59" w:rsidRDefault="00CF732A" w:rsidP="00312A59">
      <w:pPr>
        <w:bidi w:val="0"/>
        <w:spacing w:line="360" w:lineRule="auto"/>
        <w:rPr>
          <w:rFonts w:asciiTheme="majorBidi" w:hAnsiTheme="majorBidi" w:cstheme="majorBidi"/>
          <w:sz w:val="24"/>
          <w:szCs w:val="24"/>
        </w:rPr>
      </w:pPr>
      <w:r w:rsidRPr="00312A59">
        <w:rPr>
          <w:rFonts w:asciiTheme="majorBidi" w:hAnsiTheme="majorBidi" w:cstheme="majorBidi"/>
          <w:sz w:val="24"/>
          <w:szCs w:val="24"/>
        </w:rPr>
        <w:t xml:space="preserve"> </w:t>
      </w:r>
      <w:r w:rsidR="00A762C7" w:rsidRPr="00AA3609">
        <w:rPr>
          <w:rFonts w:asciiTheme="majorBidi" w:hAnsiTheme="majorBidi" w:cstheme="majorBidi"/>
          <w:b/>
          <w:bCs/>
          <w:sz w:val="44"/>
          <w:szCs w:val="44"/>
        </w:rPr>
        <w:t xml:space="preserve">List of the </w:t>
      </w:r>
      <w:proofErr w:type="spellStart"/>
      <w:r w:rsidR="00AA3609" w:rsidRPr="00AA3609">
        <w:rPr>
          <w:rFonts w:asciiTheme="majorBidi" w:hAnsiTheme="majorBidi" w:cstheme="majorBidi"/>
          <w:b/>
          <w:bCs/>
          <w:sz w:val="44"/>
          <w:szCs w:val="44"/>
        </w:rPr>
        <w:t>Keter</w:t>
      </w:r>
      <w:proofErr w:type="spellEnd"/>
      <w:r w:rsidR="00AA3609" w:rsidRPr="00AA3609">
        <w:rPr>
          <w:rFonts w:asciiTheme="majorBidi" w:hAnsiTheme="majorBidi" w:cstheme="majorBidi"/>
          <w:b/>
          <w:bCs/>
          <w:sz w:val="44"/>
          <w:szCs w:val="44"/>
        </w:rPr>
        <w:t xml:space="preserve"> </w:t>
      </w:r>
      <w:r w:rsidR="00A762C7" w:rsidRPr="00AA3609">
        <w:rPr>
          <w:rFonts w:asciiTheme="majorBidi" w:hAnsiTheme="majorBidi" w:cstheme="majorBidi"/>
          <w:b/>
          <w:bCs/>
          <w:sz w:val="44"/>
          <w:szCs w:val="44"/>
        </w:rPr>
        <w:t xml:space="preserve">Paintings </w:t>
      </w:r>
    </w:p>
    <w:p w14:paraId="65910469" w14:textId="77777777" w:rsidR="00AA3609" w:rsidRDefault="00AA3609" w:rsidP="00AC27EE">
      <w:pPr>
        <w:bidi w:val="0"/>
        <w:spacing w:line="360" w:lineRule="auto"/>
        <w:jc w:val="both"/>
        <w:rPr>
          <w:rFonts w:asciiTheme="majorBidi" w:hAnsiTheme="majorBidi" w:cstheme="majorBidi"/>
          <w:sz w:val="24"/>
          <w:szCs w:val="24"/>
        </w:rPr>
      </w:pPr>
      <w:r w:rsidRPr="00AA3609">
        <w:rPr>
          <w:rFonts w:asciiTheme="majorBidi" w:hAnsiTheme="majorBidi" w:cstheme="majorBidi"/>
          <w:sz w:val="24"/>
          <w:szCs w:val="24"/>
        </w:rPr>
        <w:t xml:space="preserve">The paintings are </w:t>
      </w:r>
      <w:r>
        <w:rPr>
          <w:rFonts w:asciiTheme="majorBidi" w:hAnsiTheme="majorBidi" w:cstheme="majorBidi"/>
          <w:sz w:val="24"/>
          <w:szCs w:val="24"/>
        </w:rPr>
        <w:t>arranged</w:t>
      </w:r>
      <w:r w:rsidRPr="00AA3609">
        <w:rPr>
          <w:rFonts w:asciiTheme="majorBidi" w:hAnsiTheme="majorBidi" w:cstheme="majorBidi"/>
          <w:sz w:val="24"/>
          <w:szCs w:val="24"/>
        </w:rPr>
        <w:t xml:space="preserve"> according to the order of the</w:t>
      </w:r>
      <w:r w:rsidR="00312A59">
        <w:rPr>
          <w:rFonts w:asciiTheme="majorBidi" w:hAnsiTheme="majorBidi" w:cstheme="majorBidi"/>
          <w:sz w:val="24"/>
          <w:szCs w:val="24"/>
        </w:rPr>
        <w:t xml:space="preserve">ir </w:t>
      </w:r>
      <w:r w:rsidRPr="00AA3609">
        <w:rPr>
          <w:rFonts w:asciiTheme="majorBidi" w:hAnsiTheme="majorBidi" w:cstheme="majorBidi"/>
          <w:sz w:val="24"/>
          <w:szCs w:val="24"/>
        </w:rPr>
        <w:t xml:space="preserve">verses in the Tanakh. Each painting is accompanied by its parallel verse from the Tanakh, photographed from the </w:t>
      </w:r>
      <w:proofErr w:type="spellStart"/>
      <w:r w:rsidRPr="00AA3609">
        <w:rPr>
          <w:rFonts w:asciiTheme="majorBidi" w:hAnsiTheme="majorBidi" w:cstheme="majorBidi"/>
          <w:sz w:val="24"/>
          <w:szCs w:val="24"/>
        </w:rPr>
        <w:t>Keter</w:t>
      </w:r>
      <w:proofErr w:type="spellEnd"/>
      <w:r w:rsidRPr="00AA3609">
        <w:rPr>
          <w:rFonts w:asciiTheme="majorBidi" w:hAnsiTheme="majorBidi" w:cstheme="majorBidi"/>
          <w:sz w:val="24"/>
          <w:szCs w:val="24"/>
        </w:rPr>
        <w:t xml:space="preserve"> itself. Those texts which are unavailable because of the damage done du</w:t>
      </w:r>
      <w:r>
        <w:rPr>
          <w:rFonts w:asciiTheme="majorBidi" w:hAnsiTheme="majorBidi" w:cstheme="majorBidi"/>
          <w:sz w:val="24"/>
          <w:szCs w:val="24"/>
        </w:rPr>
        <w:t>r</w:t>
      </w:r>
      <w:r w:rsidRPr="00AA3609">
        <w:rPr>
          <w:rFonts w:asciiTheme="majorBidi" w:hAnsiTheme="majorBidi" w:cstheme="majorBidi"/>
          <w:sz w:val="24"/>
          <w:szCs w:val="24"/>
        </w:rPr>
        <w:t xml:space="preserve">ing the 1948 Aleppo riots have been reconstructed using the same writing style as the </w:t>
      </w:r>
      <w:proofErr w:type="spellStart"/>
      <w:r w:rsidRPr="00AA3609">
        <w:rPr>
          <w:rFonts w:asciiTheme="majorBidi" w:hAnsiTheme="majorBidi" w:cstheme="majorBidi"/>
          <w:sz w:val="24"/>
          <w:szCs w:val="24"/>
        </w:rPr>
        <w:t>Keter</w:t>
      </w:r>
      <w:proofErr w:type="spellEnd"/>
      <w:r w:rsidRPr="00AA3609">
        <w:rPr>
          <w:rFonts w:asciiTheme="majorBidi" w:hAnsiTheme="majorBidi" w:cstheme="majorBidi"/>
          <w:sz w:val="24"/>
          <w:szCs w:val="24"/>
        </w:rPr>
        <w:t>,</w:t>
      </w:r>
      <w:r>
        <w:rPr>
          <w:rFonts w:asciiTheme="majorBidi" w:hAnsiTheme="majorBidi" w:cstheme="majorBidi"/>
          <w:sz w:val="24"/>
          <w:szCs w:val="24"/>
        </w:rPr>
        <w:t xml:space="preserve"> and </w:t>
      </w:r>
      <w:r w:rsidR="00312A59">
        <w:rPr>
          <w:rFonts w:asciiTheme="majorBidi" w:hAnsiTheme="majorBidi" w:cstheme="majorBidi"/>
          <w:sz w:val="24"/>
          <w:szCs w:val="24"/>
        </w:rPr>
        <w:t xml:space="preserve">are accompanied by </w:t>
      </w:r>
      <w:r>
        <w:rPr>
          <w:rFonts w:asciiTheme="majorBidi" w:hAnsiTheme="majorBidi" w:cstheme="majorBidi"/>
          <w:sz w:val="24"/>
          <w:szCs w:val="24"/>
        </w:rPr>
        <w:t xml:space="preserve">a note signifying this </w:t>
      </w:r>
      <w:r w:rsidR="00312A59">
        <w:rPr>
          <w:rFonts w:asciiTheme="majorBidi" w:hAnsiTheme="majorBidi" w:cstheme="majorBidi"/>
          <w:sz w:val="24"/>
          <w:szCs w:val="24"/>
        </w:rPr>
        <w:t xml:space="preserve">alongside </w:t>
      </w:r>
      <w:r>
        <w:rPr>
          <w:rFonts w:asciiTheme="majorBidi" w:hAnsiTheme="majorBidi" w:cstheme="majorBidi"/>
          <w:sz w:val="24"/>
          <w:szCs w:val="24"/>
        </w:rPr>
        <w:t xml:space="preserve">the text. </w:t>
      </w:r>
    </w:p>
    <w:p w14:paraId="07631839" w14:textId="77777777" w:rsidR="00AA3609" w:rsidRPr="00C85564" w:rsidRDefault="00AA3609" w:rsidP="00C85564">
      <w:pPr>
        <w:bidi w:val="0"/>
        <w:spacing w:line="240" w:lineRule="auto"/>
        <w:rPr>
          <w:rFonts w:asciiTheme="majorBidi" w:hAnsiTheme="majorBidi" w:cstheme="majorBidi"/>
          <w:b/>
          <w:bCs/>
          <w:sz w:val="44"/>
          <w:szCs w:val="44"/>
        </w:rPr>
      </w:pPr>
      <w:r w:rsidRPr="00AA3609">
        <w:rPr>
          <w:rFonts w:asciiTheme="majorBidi" w:hAnsiTheme="majorBidi" w:cstheme="majorBidi"/>
          <w:b/>
          <w:bCs/>
          <w:sz w:val="44"/>
          <w:szCs w:val="44"/>
        </w:rPr>
        <w:t xml:space="preserve">Paintings of Pentateuchal Verses </w:t>
      </w:r>
    </w:p>
    <w:p w14:paraId="7FA501A5" w14:textId="77777777" w:rsidR="00AA3609" w:rsidRPr="00A140C1" w:rsidRDefault="00A140C1" w:rsidP="00A140C1">
      <w:pPr>
        <w:pStyle w:val="ListParagraph"/>
        <w:numPr>
          <w:ilvl w:val="0"/>
          <w:numId w:val="3"/>
        </w:numPr>
        <w:bidi w:val="0"/>
        <w:spacing w:line="240" w:lineRule="auto"/>
        <w:rPr>
          <w:sz w:val="24"/>
          <w:szCs w:val="24"/>
        </w:rPr>
      </w:pPr>
      <w:r w:rsidRPr="00A140C1">
        <w:rPr>
          <w:sz w:val="24"/>
          <w:szCs w:val="24"/>
        </w:rPr>
        <w:t>Isaac’s Blessing of Jacob, Genesis 27:26-29.</w:t>
      </w:r>
    </w:p>
    <w:p w14:paraId="783D06F5" w14:textId="77777777" w:rsidR="00A140C1" w:rsidRPr="00A140C1" w:rsidRDefault="00A140C1" w:rsidP="00A140C1">
      <w:pPr>
        <w:pStyle w:val="ListParagraph"/>
        <w:numPr>
          <w:ilvl w:val="0"/>
          <w:numId w:val="3"/>
        </w:numPr>
        <w:bidi w:val="0"/>
        <w:spacing w:line="240" w:lineRule="auto"/>
        <w:rPr>
          <w:sz w:val="24"/>
          <w:szCs w:val="24"/>
        </w:rPr>
      </w:pPr>
      <w:r w:rsidRPr="00A140C1">
        <w:rPr>
          <w:sz w:val="24"/>
          <w:szCs w:val="24"/>
        </w:rPr>
        <w:t>Priestly Blessings, Numbers 6:22-27</w:t>
      </w:r>
    </w:p>
    <w:p w14:paraId="5840D41F" w14:textId="40FAEBDA" w:rsidR="00A140C1" w:rsidRPr="00A140C1" w:rsidRDefault="00A140C1" w:rsidP="001A1A4F">
      <w:pPr>
        <w:pStyle w:val="ListParagraph"/>
        <w:numPr>
          <w:ilvl w:val="0"/>
          <w:numId w:val="3"/>
        </w:numPr>
        <w:bidi w:val="0"/>
        <w:spacing w:line="240" w:lineRule="auto"/>
        <w:rPr>
          <w:sz w:val="24"/>
          <w:szCs w:val="24"/>
        </w:rPr>
      </w:pPr>
      <w:r w:rsidRPr="00A140C1">
        <w:rPr>
          <w:sz w:val="24"/>
          <w:szCs w:val="24"/>
        </w:rPr>
        <w:t xml:space="preserve">God’s Blessing for </w:t>
      </w:r>
      <w:r w:rsidRPr="001A1A4F">
        <w:rPr>
          <w:sz w:val="24"/>
          <w:szCs w:val="24"/>
        </w:rPr>
        <w:t xml:space="preserve">Those Who Heed His </w:t>
      </w:r>
      <w:r w:rsidR="001A1A4F">
        <w:rPr>
          <w:sz w:val="24"/>
          <w:szCs w:val="24"/>
        </w:rPr>
        <w:t>Word</w:t>
      </w:r>
      <w:r w:rsidRPr="00A140C1">
        <w:rPr>
          <w:sz w:val="24"/>
          <w:szCs w:val="24"/>
        </w:rPr>
        <w:t>, Deuteronomy 28:3-9</w:t>
      </w:r>
    </w:p>
    <w:p w14:paraId="4A16917D" w14:textId="77777777" w:rsidR="00A140C1" w:rsidRPr="00A140C1" w:rsidRDefault="00A140C1" w:rsidP="00A140C1">
      <w:pPr>
        <w:pStyle w:val="ListParagraph"/>
        <w:numPr>
          <w:ilvl w:val="0"/>
          <w:numId w:val="3"/>
        </w:numPr>
        <w:bidi w:val="0"/>
        <w:spacing w:line="240" w:lineRule="auto"/>
        <w:rPr>
          <w:sz w:val="24"/>
          <w:szCs w:val="24"/>
        </w:rPr>
      </w:pPr>
      <w:r w:rsidRPr="00A140C1">
        <w:rPr>
          <w:sz w:val="24"/>
          <w:szCs w:val="24"/>
        </w:rPr>
        <w:t>Moses’ Remarks to Joshua Bin-Nun, Deuteronomy 31:7-9.</w:t>
      </w:r>
    </w:p>
    <w:p w14:paraId="5ED83549" w14:textId="77777777" w:rsidR="00A140C1" w:rsidRPr="00A140C1" w:rsidRDefault="00A140C1" w:rsidP="00A140C1">
      <w:pPr>
        <w:pStyle w:val="ListParagraph"/>
        <w:numPr>
          <w:ilvl w:val="0"/>
          <w:numId w:val="3"/>
        </w:numPr>
        <w:bidi w:val="0"/>
        <w:spacing w:line="240" w:lineRule="auto"/>
        <w:rPr>
          <w:sz w:val="24"/>
          <w:szCs w:val="24"/>
        </w:rPr>
      </w:pPr>
      <w:r w:rsidRPr="00A140C1">
        <w:rPr>
          <w:sz w:val="24"/>
          <w:szCs w:val="24"/>
        </w:rPr>
        <w:t>The Torah Portion of “And this is the blessing</w:t>
      </w:r>
      <w:r w:rsidR="00C85564">
        <w:rPr>
          <w:sz w:val="24"/>
          <w:szCs w:val="24"/>
        </w:rPr>
        <w:t>,</w:t>
      </w:r>
      <w:r w:rsidRPr="00A140C1">
        <w:rPr>
          <w:sz w:val="24"/>
          <w:szCs w:val="24"/>
        </w:rPr>
        <w:t>” Deuteronomy 33:1-29.</w:t>
      </w:r>
    </w:p>
    <w:p w14:paraId="2781194C" w14:textId="77777777" w:rsidR="00A140C1" w:rsidRPr="00A140C1" w:rsidRDefault="00A140C1" w:rsidP="00A140C1">
      <w:pPr>
        <w:pStyle w:val="ListParagraph"/>
        <w:numPr>
          <w:ilvl w:val="0"/>
          <w:numId w:val="3"/>
        </w:numPr>
        <w:bidi w:val="0"/>
        <w:spacing w:line="240" w:lineRule="auto"/>
        <w:rPr>
          <w:sz w:val="24"/>
          <w:szCs w:val="24"/>
        </w:rPr>
      </w:pPr>
      <w:r w:rsidRPr="00A140C1">
        <w:rPr>
          <w:sz w:val="24"/>
          <w:szCs w:val="24"/>
        </w:rPr>
        <w:t>The Beginning of the Torah Portion of “And this is the blessing</w:t>
      </w:r>
      <w:r w:rsidR="00C85564">
        <w:rPr>
          <w:sz w:val="24"/>
          <w:szCs w:val="24"/>
        </w:rPr>
        <w:t>,</w:t>
      </w:r>
      <w:r w:rsidRPr="00A140C1">
        <w:rPr>
          <w:sz w:val="24"/>
          <w:szCs w:val="24"/>
        </w:rPr>
        <w:t>” Deuteronomy 33:1-7.</w:t>
      </w:r>
    </w:p>
    <w:p w14:paraId="1EB4420B" w14:textId="77777777" w:rsidR="00A140C1" w:rsidRPr="00A140C1" w:rsidRDefault="00A140C1" w:rsidP="00A140C1">
      <w:pPr>
        <w:pStyle w:val="ListParagraph"/>
        <w:numPr>
          <w:ilvl w:val="0"/>
          <w:numId w:val="3"/>
        </w:numPr>
        <w:bidi w:val="0"/>
        <w:spacing w:line="240" w:lineRule="auto"/>
        <w:rPr>
          <w:sz w:val="24"/>
          <w:szCs w:val="24"/>
        </w:rPr>
      </w:pPr>
      <w:r w:rsidRPr="00A140C1">
        <w:rPr>
          <w:sz w:val="24"/>
          <w:szCs w:val="24"/>
        </w:rPr>
        <w:t>Moses’ Blessing of the Levite Tribe, Deuteronomy, 33:8-11.</w:t>
      </w:r>
    </w:p>
    <w:p w14:paraId="045653C7" w14:textId="77777777" w:rsidR="00A140C1" w:rsidRPr="00A140C1" w:rsidRDefault="00A140C1" w:rsidP="00A140C1">
      <w:pPr>
        <w:pStyle w:val="ListParagraph"/>
        <w:numPr>
          <w:ilvl w:val="0"/>
          <w:numId w:val="3"/>
        </w:numPr>
        <w:bidi w:val="0"/>
        <w:spacing w:line="240" w:lineRule="auto"/>
        <w:rPr>
          <w:sz w:val="24"/>
          <w:szCs w:val="24"/>
        </w:rPr>
      </w:pPr>
      <w:r w:rsidRPr="00A140C1">
        <w:rPr>
          <w:sz w:val="24"/>
          <w:szCs w:val="24"/>
        </w:rPr>
        <w:t>Moses’ Blessing of Joseph’s Tribe, Deuteronomy 33:13-17.</w:t>
      </w:r>
    </w:p>
    <w:p w14:paraId="7ED89A1C" w14:textId="77777777" w:rsidR="00A140C1" w:rsidRPr="00A140C1" w:rsidRDefault="00A140C1" w:rsidP="00A140C1">
      <w:pPr>
        <w:bidi w:val="0"/>
        <w:spacing w:line="240" w:lineRule="auto"/>
        <w:rPr>
          <w:rFonts w:asciiTheme="majorBidi" w:hAnsiTheme="majorBidi" w:cstheme="majorBidi"/>
          <w:b/>
          <w:bCs/>
          <w:sz w:val="44"/>
          <w:szCs w:val="44"/>
          <w:rtl/>
        </w:rPr>
      </w:pPr>
      <w:r w:rsidRPr="00A140C1">
        <w:rPr>
          <w:rFonts w:asciiTheme="majorBidi" w:hAnsiTheme="majorBidi" w:cstheme="majorBidi"/>
          <w:b/>
          <w:bCs/>
          <w:sz w:val="44"/>
          <w:szCs w:val="44"/>
        </w:rPr>
        <w:t>Paintings of Prophetic Verses</w:t>
      </w:r>
    </w:p>
    <w:p w14:paraId="569D1370" w14:textId="77777777" w:rsidR="00215027" w:rsidRPr="00A140C1" w:rsidRDefault="00A140C1" w:rsidP="00A140C1">
      <w:pPr>
        <w:pStyle w:val="ListParagraph"/>
        <w:numPr>
          <w:ilvl w:val="0"/>
          <w:numId w:val="3"/>
        </w:numPr>
        <w:bidi w:val="0"/>
        <w:spacing w:line="240" w:lineRule="auto"/>
        <w:rPr>
          <w:sz w:val="24"/>
          <w:szCs w:val="24"/>
        </w:rPr>
      </w:pPr>
      <w:r w:rsidRPr="00A140C1">
        <w:rPr>
          <w:sz w:val="24"/>
          <w:szCs w:val="24"/>
        </w:rPr>
        <w:lastRenderedPageBreak/>
        <w:t>“Do Not Fear My Servant Jacob</w:t>
      </w:r>
      <w:r w:rsidR="00C85564">
        <w:rPr>
          <w:sz w:val="24"/>
          <w:szCs w:val="24"/>
        </w:rPr>
        <w:t>,</w:t>
      </w:r>
      <w:r w:rsidRPr="00A140C1">
        <w:rPr>
          <w:sz w:val="24"/>
          <w:szCs w:val="24"/>
        </w:rPr>
        <w:t>” Jeremiah 30:10-11.</w:t>
      </w:r>
    </w:p>
    <w:p w14:paraId="62FFA5D9" w14:textId="77777777" w:rsidR="00A140C1" w:rsidRDefault="00A140C1" w:rsidP="00A140C1">
      <w:pPr>
        <w:pStyle w:val="ListParagraph"/>
        <w:numPr>
          <w:ilvl w:val="0"/>
          <w:numId w:val="3"/>
        </w:numPr>
        <w:bidi w:val="0"/>
        <w:spacing w:line="240" w:lineRule="auto"/>
        <w:rPr>
          <w:sz w:val="24"/>
          <w:szCs w:val="24"/>
        </w:rPr>
      </w:pPr>
      <w:r w:rsidRPr="00A140C1">
        <w:rPr>
          <w:sz w:val="24"/>
          <w:szCs w:val="24"/>
        </w:rPr>
        <w:t xml:space="preserve">Israel’s War Against </w:t>
      </w:r>
      <w:r w:rsidRPr="00C85564">
        <w:rPr>
          <w:i/>
          <w:iCs/>
          <w:sz w:val="24"/>
          <w:szCs w:val="24"/>
        </w:rPr>
        <w:t xml:space="preserve">Aram </w:t>
      </w:r>
      <w:proofErr w:type="spellStart"/>
      <w:r w:rsidRPr="00C85564">
        <w:rPr>
          <w:i/>
          <w:iCs/>
          <w:sz w:val="24"/>
          <w:szCs w:val="24"/>
        </w:rPr>
        <w:t>Tzovah</w:t>
      </w:r>
      <w:proofErr w:type="spellEnd"/>
      <w:r w:rsidRPr="00A140C1">
        <w:rPr>
          <w:sz w:val="24"/>
          <w:szCs w:val="24"/>
        </w:rPr>
        <w:t>, 2 Samuel 10:5-12.</w:t>
      </w:r>
    </w:p>
    <w:p w14:paraId="048A60D5" w14:textId="77777777" w:rsidR="00A140C1" w:rsidRDefault="00A140C1" w:rsidP="00A140C1">
      <w:pPr>
        <w:bidi w:val="0"/>
        <w:spacing w:line="240" w:lineRule="auto"/>
        <w:rPr>
          <w:rFonts w:asciiTheme="majorBidi" w:hAnsiTheme="majorBidi" w:cstheme="majorBidi"/>
          <w:b/>
          <w:bCs/>
          <w:sz w:val="44"/>
          <w:szCs w:val="44"/>
        </w:rPr>
      </w:pPr>
      <w:r w:rsidRPr="00A140C1">
        <w:rPr>
          <w:rFonts w:asciiTheme="majorBidi" w:hAnsiTheme="majorBidi" w:cstheme="majorBidi"/>
          <w:b/>
          <w:bCs/>
          <w:sz w:val="44"/>
          <w:szCs w:val="44"/>
        </w:rPr>
        <w:t xml:space="preserve">Paintings of Verses from </w:t>
      </w:r>
      <w:proofErr w:type="spellStart"/>
      <w:r w:rsidRPr="00A140C1">
        <w:rPr>
          <w:rFonts w:asciiTheme="majorBidi" w:hAnsiTheme="majorBidi" w:cstheme="majorBidi"/>
          <w:b/>
          <w:bCs/>
          <w:sz w:val="44"/>
          <w:szCs w:val="44"/>
        </w:rPr>
        <w:t>Kethuvim</w:t>
      </w:r>
      <w:proofErr w:type="spellEnd"/>
    </w:p>
    <w:p w14:paraId="4BB18D8A" w14:textId="77777777" w:rsidR="00215027" w:rsidRPr="00C85564" w:rsidRDefault="00C85564" w:rsidP="00C85564">
      <w:pPr>
        <w:pStyle w:val="ListParagraph"/>
        <w:numPr>
          <w:ilvl w:val="0"/>
          <w:numId w:val="5"/>
        </w:numPr>
        <w:bidi w:val="0"/>
        <w:spacing w:line="240" w:lineRule="auto"/>
        <w:rPr>
          <w:sz w:val="24"/>
          <w:szCs w:val="24"/>
        </w:rPr>
      </w:pPr>
      <w:r w:rsidRPr="00C85564">
        <w:rPr>
          <w:sz w:val="24"/>
          <w:szCs w:val="24"/>
        </w:rPr>
        <w:t>“Happy is the Man</w:t>
      </w:r>
      <w:r w:rsidR="00B949EE">
        <w:rPr>
          <w:sz w:val="24"/>
          <w:szCs w:val="24"/>
        </w:rPr>
        <w:t>,</w:t>
      </w:r>
      <w:r w:rsidRPr="00C85564">
        <w:rPr>
          <w:sz w:val="24"/>
          <w:szCs w:val="24"/>
        </w:rPr>
        <w:t>” Psalms 1</w:t>
      </w:r>
    </w:p>
    <w:p w14:paraId="758FCFE1" w14:textId="77777777" w:rsidR="00C85564" w:rsidRDefault="00B949EE" w:rsidP="00B949EE">
      <w:pPr>
        <w:pStyle w:val="ListParagraph"/>
        <w:numPr>
          <w:ilvl w:val="0"/>
          <w:numId w:val="5"/>
        </w:numPr>
        <w:bidi w:val="0"/>
        <w:spacing w:line="240" w:lineRule="auto"/>
        <w:rPr>
          <w:sz w:val="24"/>
          <w:szCs w:val="24"/>
        </w:rPr>
      </w:pPr>
      <w:r>
        <w:rPr>
          <w:sz w:val="24"/>
          <w:szCs w:val="24"/>
        </w:rPr>
        <w:t>“A Psalm of David: The Lord is my shepherd, I lack nothing,” Psalms 23.</w:t>
      </w:r>
    </w:p>
    <w:p w14:paraId="2926E865" w14:textId="77777777" w:rsidR="00B949EE" w:rsidRDefault="00B949EE" w:rsidP="00B949EE">
      <w:pPr>
        <w:pStyle w:val="ListParagraph"/>
        <w:numPr>
          <w:ilvl w:val="0"/>
          <w:numId w:val="5"/>
        </w:numPr>
        <w:bidi w:val="0"/>
        <w:spacing w:line="240" w:lineRule="auto"/>
        <w:rPr>
          <w:sz w:val="24"/>
          <w:szCs w:val="24"/>
        </w:rPr>
      </w:pPr>
      <w:r>
        <w:rPr>
          <w:sz w:val="24"/>
          <w:szCs w:val="24"/>
        </w:rPr>
        <w:t>“</w:t>
      </w:r>
      <w:r w:rsidRPr="00B949EE">
        <w:rPr>
          <w:sz w:val="24"/>
          <w:szCs w:val="24"/>
        </w:rPr>
        <w:t>For the leader; with instrumental music. A psalm. A song. May God be gracious to us,” Psalms 67.</w:t>
      </w:r>
    </w:p>
    <w:p w14:paraId="54AE35B2" w14:textId="77777777" w:rsidR="00B949EE" w:rsidRDefault="00B949EE" w:rsidP="00B949EE">
      <w:pPr>
        <w:pStyle w:val="ListParagraph"/>
        <w:numPr>
          <w:ilvl w:val="0"/>
          <w:numId w:val="5"/>
        </w:numPr>
        <w:bidi w:val="0"/>
        <w:spacing w:line="240" w:lineRule="auto"/>
        <w:rPr>
          <w:sz w:val="24"/>
          <w:szCs w:val="24"/>
        </w:rPr>
      </w:pPr>
      <w:r>
        <w:rPr>
          <w:sz w:val="24"/>
          <w:szCs w:val="24"/>
        </w:rPr>
        <w:t>“</w:t>
      </w:r>
      <w:r w:rsidRPr="00B949EE">
        <w:rPr>
          <w:sz w:val="24"/>
          <w:szCs w:val="24"/>
        </w:rPr>
        <w:t>A song for ascents.</w:t>
      </w:r>
      <w:r>
        <w:rPr>
          <w:sz w:val="24"/>
          <w:szCs w:val="24"/>
        </w:rPr>
        <w:t xml:space="preserve"> I turn my eyes to the mountains,” Psalms 121.</w:t>
      </w:r>
    </w:p>
    <w:p w14:paraId="3A4EC0AF" w14:textId="77777777" w:rsidR="00B949EE" w:rsidRDefault="00B949EE" w:rsidP="00B949EE">
      <w:pPr>
        <w:pStyle w:val="ListParagraph"/>
        <w:numPr>
          <w:ilvl w:val="0"/>
          <w:numId w:val="5"/>
        </w:numPr>
        <w:bidi w:val="0"/>
        <w:spacing w:line="240" w:lineRule="auto"/>
        <w:rPr>
          <w:sz w:val="24"/>
          <w:szCs w:val="24"/>
        </w:rPr>
      </w:pPr>
      <w:r>
        <w:rPr>
          <w:sz w:val="24"/>
          <w:szCs w:val="24"/>
        </w:rPr>
        <w:t>“</w:t>
      </w:r>
      <w:r w:rsidRPr="00B949EE">
        <w:rPr>
          <w:sz w:val="24"/>
          <w:szCs w:val="24"/>
        </w:rPr>
        <w:t>A song of ascents. Of David. I rejoiced when they said to me,</w:t>
      </w:r>
      <w:r>
        <w:rPr>
          <w:sz w:val="24"/>
          <w:szCs w:val="24"/>
        </w:rPr>
        <w:t>” Psalms 122.</w:t>
      </w:r>
    </w:p>
    <w:p w14:paraId="7A42DD4D" w14:textId="77777777" w:rsidR="00B949EE" w:rsidRPr="00B949EE" w:rsidRDefault="00B949EE" w:rsidP="00B949EE">
      <w:pPr>
        <w:pStyle w:val="ListParagraph"/>
        <w:numPr>
          <w:ilvl w:val="0"/>
          <w:numId w:val="5"/>
        </w:numPr>
        <w:bidi w:val="0"/>
        <w:spacing w:line="240" w:lineRule="auto"/>
        <w:rPr>
          <w:sz w:val="24"/>
          <w:szCs w:val="24"/>
        </w:rPr>
      </w:pPr>
      <w:r>
        <w:rPr>
          <w:sz w:val="24"/>
          <w:szCs w:val="24"/>
        </w:rPr>
        <w:t>“</w:t>
      </w:r>
      <w:r w:rsidRPr="00B949EE">
        <w:rPr>
          <w:sz w:val="24"/>
          <w:szCs w:val="24"/>
        </w:rPr>
        <w:t>A song of ascents</w:t>
      </w:r>
      <w:r>
        <w:rPr>
          <w:sz w:val="24"/>
          <w:szCs w:val="24"/>
        </w:rPr>
        <w:t>…</w:t>
      </w:r>
      <w:r w:rsidRPr="00B949EE">
        <w:rPr>
          <w:sz w:val="24"/>
          <w:szCs w:val="24"/>
        </w:rPr>
        <w:t>Your wife shall be like a fruitful vine</w:t>
      </w:r>
      <w:r w:rsidR="00A54033">
        <w:rPr>
          <w:sz w:val="24"/>
          <w:szCs w:val="24"/>
        </w:rPr>
        <w:t>,” Psalms 128.</w:t>
      </w:r>
    </w:p>
    <w:p w14:paraId="7230CA1B" w14:textId="77777777" w:rsidR="00215027" w:rsidRDefault="00A54033" w:rsidP="00A54033">
      <w:pPr>
        <w:pStyle w:val="ListParagraph"/>
        <w:numPr>
          <w:ilvl w:val="0"/>
          <w:numId w:val="5"/>
        </w:numPr>
        <w:bidi w:val="0"/>
        <w:spacing w:line="240" w:lineRule="auto"/>
        <w:rPr>
          <w:sz w:val="24"/>
          <w:szCs w:val="24"/>
        </w:rPr>
      </w:pPr>
      <w:r>
        <w:rPr>
          <w:sz w:val="24"/>
          <w:szCs w:val="24"/>
        </w:rPr>
        <w:t>“</w:t>
      </w:r>
      <w:r w:rsidRPr="00A54033">
        <w:rPr>
          <w:sz w:val="24"/>
          <w:szCs w:val="24"/>
        </w:rPr>
        <w:t>A song of ascents. Of David.</w:t>
      </w:r>
      <w:r>
        <w:rPr>
          <w:sz w:val="24"/>
          <w:szCs w:val="24"/>
        </w:rPr>
        <w:t xml:space="preserve"> </w:t>
      </w:r>
      <w:r w:rsidRPr="00A54033">
        <w:rPr>
          <w:sz w:val="24"/>
          <w:szCs w:val="24"/>
        </w:rPr>
        <w:t>How good and how pleasant it is</w:t>
      </w:r>
      <w:r>
        <w:rPr>
          <w:sz w:val="24"/>
          <w:szCs w:val="24"/>
        </w:rPr>
        <w:t xml:space="preserve"> that brothers dwell together,” Psalms 133.</w:t>
      </w:r>
    </w:p>
    <w:p w14:paraId="54C666D1" w14:textId="77777777" w:rsidR="00A54033" w:rsidRDefault="00312A59" w:rsidP="00312A59">
      <w:pPr>
        <w:pStyle w:val="ListParagraph"/>
        <w:numPr>
          <w:ilvl w:val="0"/>
          <w:numId w:val="5"/>
        </w:numPr>
        <w:bidi w:val="0"/>
        <w:spacing w:line="240" w:lineRule="auto"/>
        <w:rPr>
          <w:sz w:val="24"/>
          <w:szCs w:val="24"/>
        </w:rPr>
      </w:pPr>
      <w:r>
        <w:rPr>
          <w:sz w:val="24"/>
          <w:szCs w:val="24"/>
        </w:rPr>
        <w:t>“</w:t>
      </w:r>
      <w:r w:rsidRPr="00312A59">
        <w:rPr>
          <w:sz w:val="24"/>
          <w:szCs w:val="24"/>
        </w:rPr>
        <w:t>Praise the LORD; for He is good,</w:t>
      </w:r>
      <w:r>
        <w:rPr>
          <w:sz w:val="24"/>
          <w:szCs w:val="24"/>
        </w:rPr>
        <w:t>” Psalms 136.</w:t>
      </w:r>
    </w:p>
    <w:p w14:paraId="5A634740" w14:textId="77777777" w:rsidR="00312A59" w:rsidRDefault="00312A59" w:rsidP="00312A59">
      <w:pPr>
        <w:pStyle w:val="ListParagraph"/>
        <w:numPr>
          <w:ilvl w:val="0"/>
          <w:numId w:val="5"/>
        </w:numPr>
        <w:bidi w:val="0"/>
        <w:spacing w:line="240" w:lineRule="auto"/>
        <w:rPr>
          <w:sz w:val="24"/>
          <w:szCs w:val="24"/>
        </w:rPr>
      </w:pPr>
      <w:r>
        <w:rPr>
          <w:sz w:val="24"/>
          <w:szCs w:val="24"/>
        </w:rPr>
        <w:t>“On the rivers of Babylon,” Psalms 137.</w:t>
      </w:r>
    </w:p>
    <w:p w14:paraId="2DB14E99" w14:textId="77777777" w:rsidR="00312A59" w:rsidRDefault="00312A59" w:rsidP="00312A59">
      <w:pPr>
        <w:pStyle w:val="ListParagraph"/>
        <w:numPr>
          <w:ilvl w:val="0"/>
          <w:numId w:val="5"/>
        </w:numPr>
        <w:bidi w:val="0"/>
        <w:spacing w:line="240" w:lineRule="auto"/>
        <w:rPr>
          <w:sz w:val="24"/>
          <w:szCs w:val="24"/>
        </w:rPr>
      </w:pPr>
      <w:r>
        <w:rPr>
          <w:sz w:val="24"/>
          <w:szCs w:val="24"/>
        </w:rPr>
        <w:t>“Hallelujah,” Psalms 137.</w:t>
      </w:r>
    </w:p>
    <w:p w14:paraId="06211016" w14:textId="77777777" w:rsidR="00215027" w:rsidRDefault="00312A59" w:rsidP="00312A59">
      <w:pPr>
        <w:pStyle w:val="ListParagraph"/>
        <w:numPr>
          <w:ilvl w:val="0"/>
          <w:numId w:val="5"/>
        </w:numPr>
        <w:bidi w:val="0"/>
        <w:spacing w:line="240" w:lineRule="auto"/>
        <w:rPr>
          <w:sz w:val="24"/>
          <w:szCs w:val="24"/>
        </w:rPr>
      </w:pPr>
      <w:r>
        <w:rPr>
          <w:sz w:val="24"/>
          <w:szCs w:val="24"/>
        </w:rPr>
        <w:t>“The Proverbs of Solomon,” Proverbs 1:1-7.</w:t>
      </w:r>
    </w:p>
    <w:p w14:paraId="3D72E0ED" w14:textId="77777777" w:rsidR="00312A59" w:rsidRDefault="00312A59" w:rsidP="00312A59">
      <w:pPr>
        <w:pStyle w:val="ListParagraph"/>
        <w:numPr>
          <w:ilvl w:val="0"/>
          <w:numId w:val="5"/>
        </w:numPr>
        <w:bidi w:val="0"/>
        <w:spacing w:line="240" w:lineRule="auto"/>
        <w:rPr>
          <w:sz w:val="24"/>
          <w:szCs w:val="24"/>
        </w:rPr>
      </w:pPr>
      <w:r>
        <w:rPr>
          <w:sz w:val="24"/>
          <w:szCs w:val="24"/>
        </w:rPr>
        <w:t>“</w:t>
      </w:r>
      <w:r w:rsidRPr="00312A59">
        <w:rPr>
          <w:sz w:val="24"/>
          <w:szCs w:val="24"/>
        </w:rPr>
        <w:t>My son, keep your father’s commandment</w:t>
      </w:r>
      <w:r>
        <w:rPr>
          <w:sz w:val="24"/>
          <w:szCs w:val="24"/>
        </w:rPr>
        <w:t>,” Proverbs 6:20-23.</w:t>
      </w:r>
    </w:p>
    <w:p w14:paraId="7B2BC221" w14:textId="77777777" w:rsidR="00312A59" w:rsidRDefault="00312A59" w:rsidP="00312A59">
      <w:pPr>
        <w:pStyle w:val="ListParagraph"/>
        <w:numPr>
          <w:ilvl w:val="0"/>
          <w:numId w:val="5"/>
        </w:numPr>
        <w:bidi w:val="0"/>
        <w:spacing w:line="240" w:lineRule="auto"/>
        <w:rPr>
          <w:sz w:val="24"/>
          <w:szCs w:val="24"/>
        </w:rPr>
      </w:pPr>
      <w:r>
        <w:rPr>
          <w:sz w:val="24"/>
          <w:szCs w:val="24"/>
        </w:rPr>
        <w:t>“A Woman of Valor,” Proverbs 31:10-31.</w:t>
      </w:r>
    </w:p>
    <w:p w14:paraId="58C36A9E" w14:textId="77777777" w:rsidR="00215027" w:rsidRDefault="00312A59" w:rsidP="00312A59">
      <w:pPr>
        <w:pStyle w:val="ListParagraph"/>
        <w:numPr>
          <w:ilvl w:val="0"/>
          <w:numId w:val="5"/>
        </w:numPr>
        <w:bidi w:val="0"/>
        <w:spacing w:line="240" w:lineRule="auto"/>
        <w:rPr>
          <w:sz w:val="24"/>
          <w:szCs w:val="24"/>
        </w:rPr>
      </w:pPr>
      <w:r>
        <w:rPr>
          <w:sz w:val="24"/>
          <w:szCs w:val="24"/>
        </w:rPr>
        <w:t>“The Song of Songs, by Solomon,” Song of Songs 1:1-4.</w:t>
      </w:r>
    </w:p>
    <w:p w14:paraId="5BDE0856" w14:textId="77777777" w:rsidR="00312A59" w:rsidRDefault="00312A59" w:rsidP="00B447D9">
      <w:pPr>
        <w:pStyle w:val="ListParagraph"/>
        <w:numPr>
          <w:ilvl w:val="0"/>
          <w:numId w:val="5"/>
        </w:numPr>
        <w:bidi w:val="0"/>
        <w:spacing w:line="240" w:lineRule="auto"/>
        <w:rPr>
          <w:sz w:val="24"/>
          <w:szCs w:val="24"/>
        </w:rPr>
      </w:pPr>
      <w:r>
        <w:rPr>
          <w:sz w:val="24"/>
          <w:szCs w:val="24"/>
        </w:rPr>
        <w:t xml:space="preserve">“I am </w:t>
      </w:r>
      <w:r w:rsidR="00B447D9">
        <w:rPr>
          <w:sz w:val="24"/>
          <w:szCs w:val="24"/>
        </w:rPr>
        <w:t>dark but comely</w:t>
      </w:r>
      <w:r>
        <w:rPr>
          <w:sz w:val="24"/>
          <w:szCs w:val="24"/>
        </w:rPr>
        <w:t>,” Song of Songs 1:5-8.</w:t>
      </w:r>
    </w:p>
    <w:p w14:paraId="6FF2BC62" w14:textId="77777777" w:rsidR="00215027" w:rsidRDefault="00B447D9" w:rsidP="00B447D9">
      <w:pPr>
        <w:pStyle w:val="ListParagraph"/>
        <w:numPr>
          <w:ilvl w:val="0"/>
          <w:numId w:val="5"/>
        </w:numPr>
        <w:bidi w:val="0"/>
        <w:spacing w:line="240" w:lineRule="auto"/>
        <w:rPr>
          <w:sz w:val="24"/>
          <w:szCs w:val="24"/>
        </w:rPr>
      </w:pPr>
      <w:r>
        <w:rPr>
          <w:sz w:val="24"/>
          <w:szCs w:val="24"/>
        </w:rPr>
        <w:t>“</w:t>
      </w:r>
      <w:r w:rsidRPr="00B447D9">
        <w:rPr>
          <w:sz w:val="24"/>
          <w:szCs w:val="24"/>
        </w:rPr>
        <w:t>Ah, you are fair, my darling</w:t>
      </w:r>
      <w:r>
        <w:rPr>
          <w:sz w:val="24"/>
          <w:szCs w:val="24"/>
        </w:rPr>
        <w:t>,” Song of Songs 1:15-2:1-3.</w:t>
      </w:r>
    </w:p>
    <w:p w14:paraId="4E31E014" w14:textId="77777777" w:rsidR="00215027" w:rsidRDefault="00B447D9" w:rsidP="00B447D9">
      <w:pPr>
        <w:pStyle w:val="ListParagraph"/>
        <w:numPr>
          <w:ilvl w:val="0"/>
          <w:numId w:val="5"/>
        </w:numPr>
        <w:bidi w:val="0"/>
        <w:spacing w:line="240" w:lineRule="auto"/>
        <w:rPr>
          <w:sz w:val="24"/>
          <w:szCs w:val="24"/>
        </w:rPr>
      </w:pPr>
      <w:r>
        <w:rPr>
          <w:sz w:val="24"/>
          <w:szCs w:val="24"/>
        </w:rPr>
        <w:t>“</w:t>
      </w:r>
      <w:r w:rsidRPr="00B447D9">
        <w:rPr>
          <w:sz w:val="24"/>
          <w:szCs w:val="24"/>
        </w:rPr>
        <w:t>Presently Boaz arrived from Bethlehem</w:t>
      </w:r>
      <w:r>
        <w:rPr>
          <w:sz w:val="24"/>
          <w:szCs w:val="24"/>
        </w:rPr>
        <w:t>,” Ruth 2:4-8.</w:t>
      </w:r>
    </w:p>
    <w:p w14:paraId="6A6E4F6E" w14:textId="77777777" w:rsidR="00B447D9" w:rsidRDefault="00B447D9" w:rsidP="00B447D9">
      <w:pPr>
        <w:pStyle w:val="ListParagraph"/>
        <w:numPr>
          <w:ilvl w:val="0"/>
          <w:numId w:val="5"/>
        </w:numPr>
        <w:bidi w:val="0"/>
        <w:spacing w:line="240" w:lineRule="auto"/>
        <w:rPr>
          <w:sz w:val="24"/>
          <w:szCs w:val="24"/>
        </w:rPr>
      </w:pPr>
      <w:r>
        <w:rPr>
          <w:sz w:val="24"/>
          <w:szCs w:val="24"/>
        </w:rPr>
        <w:t>“May the LORD reward your deeds,” Ruth 2:12-14.</w:t>
      </w:r>
    </w:p>
    <w:p w14:paraId="24EA2BF1" w14:textId="77777777" w:rsidR="00215027" w:rsidRDefault="00B447D9" w:rsidP="00B447D9">
      <w:pPr>
        <w:pStyle w:val="ListParagraph"/>
        <w:numPr>
          <w:ilvl w:val="0"/>
          <w:numId w:val="5"/>
        </w:numPr>
        <w:bidi w:val="0"/>
        <w:spacing w:line="240" w:lineRule="auto"/>
        <w:rPr>
          <w:sz w:val="24"/>
          <w:szCs w:val="24"/>
        </w:rPr>
      </w:pPr>
      <w:r w:rsidRPr="00B447D9">
        <w:rPr>
          <w:sz w:val="24"/>
          <w:szCs w:val="24"/>
        </w:rPr>
        <w:t>“On the third day, Esther put on royal apparel,” Esther 5:1-3.</w:t>
      </w:r>
    </w:p>
    <w:p w14:paraId="46A4957E" w14:textId="77777777" w:rsidR="00B447D9" w:rsidRDefault="00B447D9" w:rsidP="00B447D9">
      <w:pPr>
        <w:bidi w:val="0"/>
        <w:spacing w:line="240" w:lineRule="auto"/>
        <w:rPr>
          <w:sz w:val="24"/>
          <w:szCs w:val="24"/>
        </w:rPr>
      </w:pPr>
    </w:p>
    <w:p w14:paraId="3307CD8E" w14:textId="77777777" w:rsidR="00B447D9" w:rsidRPr="00B447D9" w:rsidRDefault="00B447D9" w:rsidP="00B447D9">
      <w:pPr>
        <w:bidi w:val="0"/>
        <w:spacing w:line="240" w:lineRule="auto"/>
        <w:jc w:val="center"/>
        <w:rPr>
          <w:rFonts w:asciiTheme="majorBidi" w:hAnsiTheme="majorBidi" w:cstheme="majorBidi"/>
          <w:b/>
          <w:bCs/>
          <w:sz w:val="44"/>
          <w:szCs w:val="44"/>
        </w:rPr>
      </w:pPr>
      <w:r w:rsidRPr="00B447D9">
        <w:rPr>
          <w:rFonts w:asciiTheme="majorBidi" w:hAnsiTheme="majorBidi" w:cstheme="majorBidi"/>
          <w:b/>
          <w:bCs/>
          <w:sz w:val="44"/>
          <w:szCs w:val="44"/>
        </w:rPr>
        <w:t>Part Two</w:t>
      </w:r>
    </w:p>
    <w:p w14:paraId="4D657EB3" w14:textId="77777777" w:rsidR="00B447D9" w:rsidRPr="00B447D9" w:rsidRDefault="00B447D9" w:rsidP="00B447D9">
      <w:pPr>
        <w:bidi w:val="0"/>
        <w:spacing w:line="240" w:lineRule="auto"/>
        <w:jc w:val="center"/>
        <w:rPr>
          <w:rFonts w:asciiTheme="majorBidi" w:hAnsiTheme="majorBidi" w:cstheme="majorBidi"/>
          <w:b/>
          <w:bCs/>
          <w:sz w:val="44"/>
          <w:szCs w:val="44"/>
        </w:rPr>
      </w:pPr>
      <w:r w:rsidRPr="00B447D9">
        <w:rPr>
          <w:rFonts w:asciiTheme="majorBidi" w:hAnsiTheme="majorBidi" w:cstheme="majorBidi"/>
          <w:b/>
          <w:bCs/>
          <w:sz w:val="44"/>
          <w:szCs w:val="44"/>
        </w:rPr>
        <w:t xml:space="preserve">Paintings of the Great Synagogue of Aram </w:t>
      </w:r>
      <w:proofErr w:type="spellStart"/>
      <w:r w:rsidRPr="00B447D9">
        <w:rPr>
          <w:rFonts w:asciiTheme="majorBidi" w:hAnsiTheme="majorBidi" w:cstheme="majorBidi"/>
          <w:b/>
          <w:bCs/>
          <w:sz w:val="44"/>
          <w:szCs w:val="44"/>
        </w:rPr>
        <w:t>Tzova</w:t>
      </w:r>
      <w:proofErr w:type="spellEnd"/>
    </w:p>
    <w:p w14:paraId="49BA891F" w14:textId="77777777" w:rsidR="00B447D9" w:rsidRPr="00AC27EE" w:rsidRDefault="00B447D9" w:rsidP="00B447D9">
      <w:pPr>
        <w:bidi w:val="0"/>
        <w:spacing w:line="240" w:lineRule="auto"/>
        <w:rPr>
          <w:rFonts w:asciiTheme="majorBidi" w:hAnsiTheme="majorBidi" w:cstheme="majorBidi"/>
          <w:b/>
          <w:bCs/>
          <w:sz w:val="24"/>
          <w:szCs w:val="24"/>
        </w:rPr>
      </w:pPr>
      <w:r w:rsidRPr="00AC27EE">
        <w:rPr>
          <w:rFonts w:asciiTheme="majorBidi" w:hAnsiTheme="majorBidi" w:cstheme="majorBidi"/>
          <w:b/>
          <w:bCs/>
          <w:sz w:val="24"/>
          <w:szCs w:val="24"/>
        </w:rPr>
        <w:t xml:space="preserve">On the Great &amp; Ancient Synagogue of </w:t>
      </w:r>
      <w:proofErr w:type="spellStart"/>
      <w:r w:rsidRPr="00AC27EE">
        <w:rPr>
          <w:rFonts w:asciiTheme="majorBidi" w:hAnsiTheme="majorBidi" w:cstheme="majorBidi"/>
          <w:b/>
          <w:bCs/>
          <w:sz w:val="24"/>
          <w:szCs w:val="24"/>
        </w:rPr>
        <w:t>Halab</w:t>
      </w:r>
      <w:proofErr w:type="spellEnd"/>
    </w:p>
    <w:p w14:paraId="142B39EA" w14:textId="2B50242A" w:rsidR="00B447D9" w:rsidRPr="00E55BEB" w:rsidRDefault="00E55BEB" w:rsidP="00AC27EE">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Aleppo’s main synagogue was the </w:t>
      </w:r>
      <w:r w:rsidRPr="00E55BEB">
        <w:rPr>
          <w:rFonts w:asciiTheme="majorBidi" w:hAnsiTheme="majorBidi" w:cstheme="majorBidi"/>
          <w:sz w:val="24"/>
          <w:szCs w:val="24"/>
        </w:rPr>
        <w:t xml:space="preserve">Great and Ancient </w:t>
      </w:r>
      <w:r w:rsidR="00696A2E">
        <w:rPr>
          <w:rFonts w:asciiTheme="majorBidi" w:hAnsiTheme="majorBidi" w:cstheme="majorBidi"/>
          <w:sz w:val="24"/>
          <w:szCs w:val="24"/>
        </w:rPr>
        <w:t>S</w:t>
      </w:r>
      <w:r>
        <w:rPr>
          <w:rFonts w:asciiTheme="majorBidi" w:hAnsiTheme="majorBidi" w:cstheme="majorBidi"/>
          <w:sz w:val="24"/>
          <w:szCs w:val="24"/>
        </w:rPr>
        <w:t xml:space="preserve">ynagogue of Aleppo. </w:t>
      </w:r>
      <w:r w:rsidR="007A6F42">
        <w:rPr>
          <w:rFonts w:asciiTheme="majorBidi" w:hAnsiTheme="majorBidi" w:cstheme="majorBidi"/>
          <w:sz w:val="24"/>
          <w:szCs w:val="24"/>
        </w:rPr>
        <w:t>Located in the Al-Band</w:t>
      </w:r>
      <w:r w:rsidR="00696A2E">
        <w:rPr>
          <w:rFonts w:asciiTheme="majorBidi" w:hAnsiTheme="majorBidi" w:cstheme="majorBidi"/>
          <w:sz w:val="24"/>
          <w:szCs w:val="24"/>
        </w:rPr>
        <w:t>a</w:t>
      </w:r>
      <w:r w:rsidR="007A6F42">
        <w:rPr>
          <w:rFonts w:asciiTheme="majorBidi" w:hAnsiTheme="majorBidi" w:cstheme="majorBidi"/>
          <w:sz w:val="24"/>
          <w:szCs w:val="24"/>
        </w:rPr>
        <w:t xml:space="preserve">ra neighborhood, </w:t>
      </w:r>
      <w:r w:rsidR="00021BA1">
        <w:rPr>
          <w:rFonts w:asciiTheme="majorBidi" w:hAnsiTheme="majorBidi" w:cstheme="majorBidi"/>
          <w:sz w:val="24"/>
          <w:szCs w:val="24"/>
        </w:rPr>
        <w:t xml:space="preserve">which is adjacent to the ancient </w:t>
      </w:r>
      <w:proofErr w:type="spellStart"/>
      <w:r w:rsidR="00021BA1">
        <w:rPr>
          <w:rFonts w:asciiTheme="majorBidi" w:hAnsiTheme="majorBidi" w:cstheme="majorBidi"/>
          <w:sz w:val="24"/>
          <w:szCs w:val="24"/>
        </w:rPr>
        <w:t>Behasita</w:t>
      </w:r>
      <w:proofErr w:type="spellEnd"/>
      <w:r w:rsidR="00021BA1">
        <w:rPr>
          <w:rFonts w:asciiTheme="majorBidi" w:hAnsiTheme="majorBidi" w:cstheme="majorBidi"/>
          <w:sz w:val="24"/>
          <w:szCs w:val="24"/>
        </w:rPr>
        <w:t xml:space="preserve"> neighborhood where Jews lived for many generations. When the prestigious, </w:t>
      </w:r>
      <w:proofErr w:type="spellStart"/>
      <w:r w:rsidR="003076A4">
        <w:rPr>
          <w:rFonts w:asciiTheme="majorBidi" w:hAnsiTheme="majorBidi" w:cstheme="majorBidi"/>
          <w:sz w:val="24"/>
          <w:szCs w:val="24"/>
        </w:rPr>
        <w:t>Jamiliyeh</w:t>
      </w:r>
      <w:proofErr w:type="spellEnd"/>
      <w:r w:rsidR="00021BA1">
        <w:rPr>
          <w:rFonts w:asciiTheme="majorBidi" w:hAnsiTheme="majorBidi" w:cstheme="majorBidi"/>
          <w:sz w:val="24"/>
          <w:szCs w:val="24"/>
        </w:rPr>
        <w:t xml:space="preserve"> neighborhood was built it was primarily populated by wealthy Jews</w:t>
      </w:r>
      <w:r w:rsidR="00A200E9">
        <w:rPr>
          <w:rFonts w:asciiTheme="majorBidi" w:hAnsiTheme="majorBidi" w:cstheme="majorBidi"/>
          <w:sz w:val="24"/>
          <w:szCs w:val="24"/>
        </w:rPr>
        <w:t>. The Jews of limited socioeconomic means were unable to move to this new neighborhood so they remained in the area around the Great Synagogue until the 1980s. Since it is located in the Al-Band</w:t>
      </w:r>
      <w:r w:rsidR="00B04C4E">
        <w:rPr>
          <w:rFonts w:asciiTheme="majorBidi" w:hAnsiTheme="majorBidi" w:cstheme="majorBidi"/>
          <w:sz w:val="24"/>
          <w:szCs w:val="24"/>
        </w:rPr>
        <w:t>a</w:t>
      </w:r>
      <w:r w:rsidR="00A200E9">
        <w:rPr>
          <w:rFonts w:asciiTheme="majorBidi" w:hAnsiTheme="majorBidi" w:cstheme="majorBidi"/>
          <w:sz w:val="24"/>
          <w:szCs w:val="24"/>
        </w:rPr>
        <w:t>ra neighborhood, some of the sources refer to it as the “El-Band</w:t>
      </w:r>
      <w:r w:rsidR="00B04C4E">
        <w:rPr>
          <w:rFonts w:asciiTheme="majorBidi" w:hAnsiTheme="majorBidi" w:cstheme="majorBidi"/>
          <w:sz w:val="24"/>
          <w:szCs w:val="24"/>
        </w:rPr>
        <w:t>a</w:t>
      </w:r>
      <w:r w:rsidR="00A200E9">
        <w:rPr>
          <w:rFonts w:asciiTheme="majorBidi" w:hAnsiTheme="majorBidi" w:cstheme="majorBidi"/>
          <w:sz w:val="24"/>
          <w:szCs w:val="24"/>
        </w:rPr>
        <w:t>ra Synagogue.” In some sources it is called the “El-</w:t>
      </w:r>
      <w:proofErr w:type="spellStart"/>
      <w:r w:rsidR="00A200E9">
        <w:rPr>
          <w:rFonts w:asciiTheme="majorBidi" w:hAnsiTheme="majorBidi" w:cstheme="majorBidi"/>
          <w:sz w:val="24"/>
          <w:szCs w:val="24"/>
        </w:rPr>
        <w:t>Tzafra</w:t>
      </w:r>
      <w:proofErr w:type="spellEnd"/>
      <w:r w:rsidR="00A200E9">
        <w:rPr>
          <w:rFonts w:asciiTheme="majorBidi" w:hAnsiTheme="majorBidi" w:cstheme="majorBidi"/>
          <w:sz w:val="24"/>
          <w:szCs w:val="24"/>
        </w:rPr>
        <w:t xml:space="preserve"> Synagogue,” which means the </w:t>
      </w:r>
      <w:r w:rsidR="00A200E9">
        <w:rPr>
          <w:rFonts w:asciiTheme="majorBidi" w:hAnsiTheme="majorBidi" w:cstheme="majorBidi"/>
          <w:sz w:val="24"/>
          <w:szCs w:val="24"/>
        </w:rPr>
        <w:lastRenderedPageBreak/>
        <w:t>“Yellow Synagogue.” The origins of this name are lost in the fog of time.</w:t>
      </w:r>
      <w:r w:rsidR="002F59A0">
        <w:rPr>
          <w:rFonts w:asciiTheme="majorBidi" w:hAnsiTheme="majorBidi" w:cstheme="majorBidi"/>
          <w:sz w:val="24"/>
          <w:szCs w:val="24"/>
        </w:rPr>
        <w:t xml:space="preserve"> </w:t>
      </w:r>
      <w:r w:rsidR="00A200E9">
        <w:rPr>
          <w:rFonts w:asciiTheme="majorBidi" w:hAnsiTheme="majorBidi" w:cstheme="majorBidi"/>
          <w:sz w:val="24"/>
          <w:szCs w:val="24"/>
        </w:rPr>
        <w:t>It is also called the “Ancient Synagogue” since some believe that it is the oldest synagogue in the world.</w:t>
      </w:r>
      <w:r w:rsidR="00D95E75">
        <w:rPr>
          <w:rFonts w:asciiTheme="majorBidi" w:hAnsiTheme="majorBidi" w:cstheme="majorBidi"/>
          <w:sz w:val="24"/>
          <w:szCs w:val="24"/>
        </w:rPr>
        <w:t xml:space="preserve"> There are also those who used the synagogue’s Arabic appellation, “</w:t>
      </w:r>
      <w:proofErr w:type="spellStart"/>
      <w:r w:rsidR="00D95E75">
        <w:rPr>
          <w:rFonts w:asciiTheme="majorBidi" w:hAnsiTheme="majorBidi" w:cstheme="majorBidi"/>
          <w:sz w:val="24"/>
          <w:szCs w:val="24"/>
        </w:rPr>
        <w:t>Kenis</w:t>
      </w:r>
      <w:proofErr w:type="spellEnd"/>
      <w:r w:rsidR="00D95E75">
        <w:rPr>
          <w:rFonts w:asciiTheme="majorBidi" w:hAnsiTheme="majorBidi" w:cstheme="majorBidi"/>
          <w:sz w:val="24"/>
          <w:szCs w:val="24"/>
        </w:rPr>
        <w:t xml:space="preserve"> El-</w:t>
      </w:r>
      <w:proofErr w:type="spellStart"/>
      <w:r w:rsidR="00D95E75">
        <w:rPr>
          <w:rFonts w:asciiTheme="majorBidi" w:hAnsiTheme="majorBidi" w:cstheme="majorBidi"/>
          <w:sz w:val="24"/>
          <w:szCs w:val="24"/>
        </w:rPr>
        <w:t>Kabirah</w:t>
      </w:r>
      <w:proofErr w:type="spellEnd"/>
      <w:r w:rsidR="00D95E75">
        <w:rPr>
          <w:rFonts w:asciiTheme="majorBidi" w:hAnsiTheme="majorBidi" w:cstheme="majorBidi"/>
          <w:sz w:val="24"/>
          <w:szCs w:val="24"/>
        </w:rPr>
        <w:t xml:space="preserve">,” which literally means the “Great Synagogue.” The synagogue’s beauty and grandeur were </w:t>
      </w:r>
      <w:r w:rsidR="00B04C4E">
        <w:rPr>
          <w:rFonts w:asciiTheme="majorBidi" w:hAnsiTheme="majorBidi" w:cstheme="majorBidi"/>
          <w:sz w:val="24"/>
          <w:szCs w:val="24"/>
        </w:rPr>
        <w:t>exquisite</w:t>
      </w:r>
      <w:r w:rsidR="00D95E75">
        <w:rPr>
          <w:rFonts w:asciiTheme="majorBidi" w:hAnsiTheme="majorBidi" w:cstheme="majorBidi"/>
          <w:sz w:val="24"/>
          <w:szCs w:val="24"/>
        </w:rPr>
        <w:t xml:space="preserve">. It had seven sanctuaries, a great number of pillars that were built using unique architectural techniques, and </w:t>
      </w:r>
      <w:r w:rsidR="00B04C4E">
        <w:rPr>
          <w:rFonts w:asciiTheme="majorBidi" w:hAnsiTheme="majorBidi" w:cstheme="majorBidi"/>
          <w:sz w:val="24"/>
          <w:szCs w:val="24"/>
        </w:rPr>
        <w:t>a</w:t>
      </w:r>
      <w:r w:rsidR="00D95E75">
        <w:rPr>
          <w:rFonts w:asciiTheme="majorBidi" w:hAnsiTheme="majorBidi" w:cstheme="majorBidi"/>
          <w:sz w:val="24"/>
          <w:szCs w:val="24"/>
        </w:rPr>
        <w:t xml:space="preserve">rks in </w:t>
      </w:r>
      <w:r w:rsidR="00B04C4E">
        <w:rPr>
          <w:rFonts w:asciiTheme="majorBidi" w:hAnsiTheme="majorBidi" w:cstheme="majorBidi"/>
          <w:sz w:val="24"/>
          <w:szCs w:val="24"/>
        </w:rPr>
        <w:t xml:space="preserve">each of the </w:t>
      </w:r>
      <w:r w:rsidR="00D95E75">
        <w:rPr>
          <w:rFonts w:asciiTheme="majorBidi" w:hAnsiTheme="majorBidi" w:cstheme="majorBidi"/>
          <w:sz w:val="24"/>
          <w:szCs w:val="24"/>
        </w:rPr>
        <w:t>vast halls where the many prayer quorums gathered.</w:t>
      </w:r>
      <w:r w:rsidR="002F59A0">
        <w:rPr>
          <w:rFonts w:asciiTheme="majorBidi" w:hAnsiTheme="majorBidi" w:cstheme="majorBidi"/>
          <w:sz w:val="24"/>
          <w:szCs w:val="24"/>
        </w:rPr>
        <w:t xml:space="preserve"> </w:t>
      </w:r>
    </w:p>
    <w:p w14:paraId="59597CB4" w14:textId="22C99A34" w:rsidR="000266D8" w:rsidRDefault="0099490D" w:rsidP="00AC27EE">
      <w:pPr>
        <w:bidi w:val="0"/>
        <w:spacing w:line="360" w:lineRule="auto"/>
        <w:jc w:val="both"/>
        <w:rPr>
          <w:rFonts w:asciiTheme="majorBidi" w:hAnsiTheme="majorBidi" w:cstheme="majorBidi"/>
          <w:sz w:val="24"/>
          <w:szCs w:val="24"/>
        </w:rPr>
      </w:pPr>
      <w:r w:rsidRPr="0099490D">
        <w:rPr>
          <w:rFonts w:asciiTheme="majorBidi" w:hAnsiTheme="majorBidi" w:cstheme="majorBidi"/>
          <w:sz w:val="24"/>
          <w:szCs w:val="24"/>
        </w:rPr>
        <w:t>The synagogue contained a cave called “The Prophet Elijah’s Cave</w:t>
      </w:r>
      <w:r w:rsidR="00B04C4E">
        <w:rPr>
          <w:rFonts w:asciiTheme="majorBidi" w:hAnsiTheme="majorBidi" w:cstheme="majorBidi"/>
          <w:sz w:val="24"/>
          <w:szCs w:val="24"/>
        </w:rPr>
        <w:t>”</w:t>
      </w:r>
      <w:r w:rsidRPr="0099490D">
        <w:rPr>
          <w:rFonts w:asciiTheme="majorBidi" w:hAnsiTheme="majorBidi" w:cstheme="majorBidi"/>
          <w:sz w:val="24"/>
          <w:szCs w:val="24"/>
        </w:rPr>
        <w:t xml:space="preserve"> because legend </w:t>
      </w:r>
      <w:r>
        <w:rPr>
          <w:rFonts w:asciiTheme="majorBidi" w:hAnsiTheme="majorBidi" w:cstheme="majorBidi"/>
          <w:sz w:val="24"/>
          <w:szCs w:val="24"/>
        </w:rPr>
        <w:t xml:space="preserve">had it </w:t>
      </w:r>
      <w:r w:rsidRPr="0099490D">
        <w:rPr>
          <w:rFonts w:asciiTheme="majorBidi" w:hAnsiTheme="majorBidi" w:cstheme="majorBidi"/>
          <w:sz w:val="24"/>
          <w:szCs w:val="24"/>
        </w:rPr>
        <w:t>that Elijah the prophet had revealed himself there. I</w:t>
      </w:r>
      <w:r>
        <w:rPr>
          <w:rFonts w:asciiTheme="majorBidi" w:hAnsiTheme="majorBidi" w:cstheme="majorBidi"/>
          <w:sz w:val="24"/>
          <w:szCs w:val="24"/>
        </w:rPr>
        <w:t>n</w:t>
      </w:r>
      <w:r w:rsidRPr="0099490D">
        <w:rPr>
          <w:rFonts w:asciiTheme="majorBidi" w:hAnsiTheme="majorBidi" w:cstheme="majorBidi"/>
          <w:sz w:val="24"/>
          <w:szCs w:val="24"/>
        </w:rPr>
        <w:t xml:space="preserve"> this very cave, the Aleppo Codex was guarded in sanctity with reverence and awe for six hundred years. The Aleppo Codex was the oldest manuscript version of the Tanakh </w:t>
      </w:r>
      <w:r>
        <w:rPr>
          <w:rFonts w:asciiTheme="majorBidi" w:hAnsiTheme="majorBidi" w:cstheme="majorBidi"/>
          <w:sz w:val="24"/>
          <w:szCs w:val="24"/>
        </w:rPr>
        <w:t xml:space="preserve">to be found </w:t>
      </w:r>
      <w:r w:rsidRPr="0099490D">
        <w:rPr>
          <w:rFonts w:asciiTheme="majorBidi" w:hAnsiTheme="majorBidi" w:cstheme="majorBidi"/>
          <w:sz w:val="24"/>
          <w:szCs w:val="24"/>
        </w:rPr>
        <w:t xml:space="preserve">anywhere in the world. </w:t>
      </w:r>
      <w:r>
        <w:rPr>
          <w:rFonts w:asciiTheme="majorBidi" w:hAnsiTheme="majorBidi" w:cstheme="majorBidi"/>
          <w:sz w:val="24"/>
          <w:szCs w:val="24"/>
        </w:rPr>
        <w:t>In the past, local Jews would hire ten Jewish scholars to gather in the c</w:t>
      </w:r>
      <w:r w:rsidR="001A1A4F">
        <w:rPr>
          <w:rFonts w:asciiTheme="majorBidi" w:hAnsiTheme="majorBidi" w:cstheme="majorBidi"/>
          <w:sz w:val="24"/>
          <w:szCs w:val="24"/>
        </w:rPr>
        <w:t>rypt</w:t>
      </w:r>
      <w:r>
        <w:rPr>
          <w:rFonts w:asciiTheme="majorBidi" w:hAnsiTheme="majorBidi" w:cstheme="majorBidi"/>
          <w:sz w:val="24"/>
          <w:szCs w:val="24"/>
        </w:rPr>
        <w:t xml:space="preserve"> and pray </w:t>
      </w:r>
      <w:r w:rsidR="00D16014">
        <w:rPr>
          <w:rFonts w:asciiTheme="majorBidi" w:hAnsiTheme="majorBidi" w:cstheme="majorBidi"/>
          <w:sz w:val="24"/>
          <w:szCs w:val="24"/>
        </w:rPr>
        <w:t>for</w:t>
      </w:r>
      <w:r>
        <w:rPr>
          <w:rFonts w:asciiTheme="majorBidi" w:hAnsiTheme="majorBidi" w:cstheme="majorBidi"/>
          <w:sz w:val="24"/>
          <w:szCs w:val="24"/>
        </w:rPr>
        <w:t xml:space="preserve"> God</w:t>
      </w:r>
      <w:r w:rsidR="00D16014">
        <w:rPr>
          <w:rFonts w:asciiTheme="majorBidi" w:hAnsiTheme="majorBidi" w:cstheme="majorBidi"/>
          <w:sz w:val="24"/>
          <w:szCs w:val="24"/>
        </w:rPr>
        <w:t xml:space="preserve"> to</w:t>
      </w:r>
      <w:r>
        <w:rPr>
          <w:rFonts w:asciiTheme="majorBidi" w:hAnsiTheme="majorBidi" w:cstheme="majorBidi"/>
          <w:sz w:val="24"/>
          <w:szCs w:val="24"/>
        </w:rPr>
        <w:t xml:space="preserve"> </w:t>
      </w:r>
      <w:r w:rsidR="00D16014">
        <w:rPr>
          <w:rFonts w:asciiTheme="majorBidi" w:hAnsiTheme="majorBidi" w:cstheme="majorBidi"/>
          <w:sz w:val="24"/>
          <w:szCs w:val="24"/>
        </w:rPr>
        <w:t>cure</w:t>
      </w:r>
      <w:r>
        <w:rPr>
          <w:rFonts w:asciiTheme="majorBidi" w:hAnsiTheme="majorBidi" w:cstheme="majorBidi"/>
          <w:sz w:val="24"/>
          <w:szCs w:val="24"/>
        </w:rPr>
        <w:t xml:space="preserve"> their desperately ill relatives. </w:t>
      </w:r>
    </w:p>
    <w:p w14:paraId="5911F628" w14:textId="77777777" w:rsidR="00B120F5" w:rsidRDefault="00D56FFD"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It</w:t>
      </w:r>
      <w:r w:rsidR="00D37DB3">
        <w:rPr>
          <w:rFonts w:asciiTheme="majorBidi" w:hAnsiTheme="majorBidi" w:cstheme="majorBidi"/>
          <w:sz w:val="24"/>
          <w:szCs w:val="24"/>
        </w:rPr>
        <w:t xml:space="preserve"> also </w:t>
      </w:r>
      <w:r>
        <w:rPr>
          <w:rFonts w:asciiTheme="majorBidi" w:hAnsiTheme="majorBidi" w:cstheme="majorBidi"/>
          <w:sz w:val="24"/>
          <w:szCs w:val="24"/>
        </w:rPr>
        <w:t xml:space="preserve">became </w:t>
      </w:r>
      <w:r w:rsidR="00D37DB3">
        <w:rPr>
          <w:rFonts w:asciiTheme="majorBidi" w:hAnsiTheme="majorBidi" w:cstheme="majorBidi"/>
          <w:sz w:val="24"/>
          <w:szCs w:val="24"/>
        </w:rPr>
        <w:t>custom</w:t>
      </w:r>
      <w:r>
        <w:rPr>
          <w:rFonts w:asciiTheme="majorBidi" w:hAnsiTheme="majorBidi" w:cstheme="majorBidi"/>
          <w:sz w:val="24"/>
          <w:szCs w:val="24"/>
        </w:rPr>
        <w:t>ary</w:t>
      </w:r>
      <w:r w:rsidR="00D37DB3">
        <w:rPr>
          <w:rFonts w:asciiTheme="majorBidi" w:hAnsiTheme="majorBidi" w:cstheme="majorBidi"/>
          <w:sz w:val="24"/>
          <w:szCs w:val="24"/>
        </w:rPr>
        <w:t xml:space="preserve"> </w:t>
      </w:r>
      <w:r>
        <w:rPr>
          <w:rFonts w:asciiTheme="majorBidi" w:hAnsiTheme="majorBidi" w:cstheme="majorBidi"/>
          <w:sz w:val="24"/>
          <w:szCs w:val="24"/>
        </w:rPr>
        <w:t xml:space="preserve">to </w:t>
      </w:r>
      <w:r w:rsidR="00D37DB3">
        <w:rPr>
          <w:rFonts w:asciiTheme="majorBidi" w:hAnsiTheme="majorBidi" w:cstheme="majorBidi"/>
          <w:sz w:val="24"/>
          <w:szCs w:val="24"/>
        </w:rPr>
        <w:t xml:space="preserve">enact communal, rabbinical court oaths in the synagogue next to the </w:t>
      </w:r>
      <w:r w:rsidR="00D16014">
        <w:rPr>
          <w:rFonts w:asciiTheme="majorBidi" w:hAnsiTheme="majorBidi" w:cstheme="majorBidi"/>
          <w:sz w:val="24"/>
          <w:szCs w:val="24"/>
        </w:rPr>
        <w:t>a</w:t>
      </w:r>
      <w:r w:rsidR="00D37DB3">
        <w:rPr>
          <w:rFonts w:asciiTheme="majorBidi" w:hAnsiTheme="majorBidi" w:cstheme="majorBidi"/>
          <w:sz w:val="24"/>
          <w:szCs w:val="24"/>
        </w:rPr>
        <w:t xml:space="preserve">rk where the </w:t>
      </w:r>
      <w:proofErr w:type="spellStart"/>
      <w:r w:rsidR="00D37DB3">
        <w:rPr>
          <w:rFonts w:asciiTheme="majorBidi" w:hAnsiTheme="majorBidi" w:cstheme="majorBidi"/>
          <w:sz w:val="24"/>
          <w:szCs w:val="24"/>
        </w:rPr>
        <w:t>Keter</w:t>
      </w:r>
      <w:proofErr w:type="spellEnd"/>
      <w:r w:rsidR="00D37DB3">
        <w:rPr>
          <w:rFonts w:asciiTheme="majorBidi" w:hAnsiTheme="majorBidi" w:cstheme="majorBidi"/>
          <w:sz w:val="24"/>
          <w:szCs w:val="24"/>
        </w:rPr>
        <w:t xml:space="preserve"> resided. This notwithstanding, many refused to take this oath even if they were absolutely certain </w:t>
      </w:r>
      <w:r w:rsidR="00B120F5">
        <w:rPr>
          <w:rFonts w:asciiTheme="majorBidi" w:hAnsiTheme="majorBidi" w:cstheme="majorBidi"/>
          <w:sz w:val="24"/>
          <w:szCs w:val="24"/>
        </w:rPr>
        <w:t xml:space="preserve">of the justice of their cause </w:t>
      </w:r>
      <w:r w:rsidR="00D37DB3">
        <w:rPr>
          <w:rFonts w:asciiTheme="majorBidi" w:hAnsiTheme="majorBidi" w:cstheme="majorBidi"/>
          <w:sz w:val="24"/>
          <w:szCs w:val="24"/>
        </w:rPr>
        <w:t xml:space="preserve">because of the awe and terror inspired by the </w:t>
      </w:r>
      <w:r w:rsidR="00B120F5">
        <w:rPr>
          <w:rFonts w:asciiTheme="majorBidi" w:hAnsiTheme="majorBidi" w:cstheme="majorBidi"/>
          <w:sz w:val="24"/>
          <w:szCs w:val="24"/>
        </w:rPr>
        <w:t>Codex’s sanctity</w:t>
      </w:r>
      <w:r w:rsidR="00D37DB3">
        <w:rPr>
          <w:rFonts w:asciiTheme="majorBidi" w:hAnsiTheme="majorBidi" w:cstheme="majorBidi"/>
          <w:sz w:val="24"/>
          <w:szCs w:val="24"/>
        </w:rPr>
        <w:t>.</w:t>
      </w:r>
      <w:r w:rsidR="00B120F5">
        <w:rPr>
          <w:rFonts w:asciiTheme="majorBidi" w:hAnsiTheme="majorBidi" w:cstheme="majorBidi"/>
          <w:sz w:val="24"/>
          <w:szCs w:val="24"/>
        </w:rPr>
        <w:t xml:space="preserve"> The belief in the sanctity of swearing by the </w:t>
      </w:r>
      <w:proofErr w:type="spellStart"/>
      <w:r w:rsidR="00B120F5">
        <w:rPr>
          <w:rFonts w:asciiTheme="majorBidi" w:hAnsiTheme="majorBidi" w:cstheme="majorBidi"/>
          <w:sz w:val="24"/>
          <w:szCs w:val="24"/>
        </w:rPr>
        <w:t>Keter</w:t>
      </w:r>
      <w:proofErr w:type="spellEnd"/>
      <w:r w:rsidR="00B120F5">
        <w:rPr>
          <w:rFonts w:asciiTheme="majorBidi" w:hAnsiTheme="majorBidi" w:cstheme="majorBidi"/>
          <w:sz w:val="24"/>
          <w:szCs w:val="24"/>
        </w:rPr>
        <w:t xml:space="preserve"> was so strong and had such a great impact that in cases where agreement could not be reached, the judges would force the appellants to take th</w:t>
      </w:r>
      <w:r>
        <w:rPr>
          <w:rFonts w:asciiTheme="majorBidi" w:hAnsiTheme="majorBidi" w:cstheme="majorBidi"/>
          <w:sz w:val="24"/>
          <w:szCs w:val="24"/>
        </w:rPr>
        <w:t>is</w:t>
      </w:r>
      <w:r w:rsidR="00B120F5">
        <w:rPr>
          <w:rFonts w:asciiTheme="majorBidi" w:hAnsiTheme="majorBidi" w:cstheme="majorBidi"/>
          <w:sz w:val="24"/>
          <w:szCs w:val="24"/>
        </w:rPr>
        <w:t xml:space="preserve"> oath so the truth would be revealed. </w:t>
      </w:r>
    </w:p>
    <w:p w14:paraId="211D4489" w14:textId="77777777" w:rsidR="00D56FFD" w:rsidRPr="0099490D" w:rsidRDefault="00D56FFD" w:rsidP="00AC27EE">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The “Graves of the Righteous” was also located next to the synagogue and on the eves of the High Holidays in </w:t>
      </w:r>
      <w:proofErr w:type="spellStart"/>
      <w:r>
        <w:rPr>
          <w:rFonts w:asciiTheme="majorBidi" w:hAnsiTheme="majorBidi" w:cstheme="majorBidi"/>
          <w:sz w:val="24"/>
          <w:szCs w:val="24"/>
        </w:rPr>
        <w:t>Tishrei</w:t>
      </w:r>
      <w:proofErr w:type="spellEnd"/>
      <w:r>
        <w:rPr>
          <w:rFonts w:asciiTheme="majorBidi" w:hAnsiTheme="majorBidi" w:cstheme="majorBidi"/>
          <w:sz w:val="24"/>
          <w:szCs w:val="24"/>
        </w:rPr>
        <w:t xml:space="preserve"> it was customary to light oil candles and pray there.</w:t>
      </w:r>
    </w:p>
    <w:p w14:paraId="7ADAF3BD" w14:textId="77777777" w:rsidR="000266D8" w:rsidRPr="00AC27EE" w:rsidRDefault="00D56FFD" w:rsidP="00D56FFD">
      <w:pPr>
        <w:bidi w:val="0"/>
        <w:spacing w:line="240" w:lineRule="auto"/>
        <w:rPr>
          <w:rFonts w:asciiTheme="majorBidi" w:hAnsiTheme="majorBidi" w:cstheme="majorBidi"/>
          <w:b/>
          <w:bCs/>
          <w:sz w:val="24"/>
          <w:szCs w:val="24"/>
          <w:rtl/>
        </w:rPr>
      </w:pPr>
      <w:r w:rsidRPr="00AC27EE">
        <w:rPr>
          <w:rFonts w:asciiTheme="majorBidi" w:hAnsiTheme="majorBidi" w:cstheme="majorBidi"/>
          <w:b/>
          <w:bCs/>
          <w:sz w:val="24"/>
          <w:szCs w:val="24"/>
        </w:rPr>
        <w:t>The Synagogue’s History</w:t>
      </w:r>
    </w:p>
    <w:p w14:paraId="3CC58DCD" w14:textId="77777777" w:rsidR="000266D8" w:rsidRDefault="00D85ABC" w:rsidP="00AC27EE">
      <w:pPr>
        <w:bidi w:val="0"/>
        <w:spacing w:line="360" w:lineRule="auto"/>
        <w:jc w:val="both"/>
        <w:rPr>
          <w:rFonts w:asciiTheme="majorBidi" w:hAnsiTheme="majorBidi" w:cstheme="majorBidi"/>
          <w:sz w:val="24"/>
          <w:szCs w:val="24"/>
        </w:rPr>
      </w:pPr>
      <w:r w:rsidRPr="00D85ABC">
        <w:rPr>
          <w:rFonts w:asciiTheme="majorBidi" w:hAnsiTheme="majorBidi" w:cstheme="majorBidi"/>
          <w:sz w:val="24"/>
          <w:szCs w:val="24"/>
        </w:rPr>
        <w:t>According to tradition, the site where the synagogue was located had been used for Jewish ritual purposes since Byzantine times</w:t>
      </w:r>
      <w:r>
        <w:rPr>
          <w:rFonts w:asciiTheme="majorBidi" w:hAnsiTheme="majorBidi" w:cstheme="majorBidi"/>
          <w:sz w:val="24"/>
          <w:szCs w:val="24"/>
        </w:rPr>
        <w:t xml:space="preserve"> (</w:t>
      </w:r>
      <w:r w:rsidRPr="00D85ABC">
        <w:rPr>
          <w:rFonts w:asciiTheme="majorBidi" w:hAnsiTheme="majorBidi" w:cstheme="majorBidi"/>
          <w:sz w:val="24"/>
          <w:szCs w:val="24"/>
        </w:rPr>
        <w:t xml:space="preserve">fifth century </w:t>
      </w:r>
      <w:r>
        <w:rPr>
          <w:rFonts w:asciiTheme="majorBidi" w:hAnsiTheme="majorBidi" w:cstheme="majorBidi"/>
          <w:sz w:val="24"/>
          <w:szCs w:val="24"/>
        </w:rPr>
        <w:t>CE)</w:t>
      </w:r>
      <w:r w:rsidRPr="00D85ABC">
        <w:rPr>
          <w:rFonts w:asciiTheme="majorBidi" w:hAnsiTheme="majorBidi" w:cstheme="majorBidi"/>
          <w:sz w:val="24"/>
          <w:szCs w:val="24"/>
        </w:rPr>
        <w:t xml:space="preserve">. In 950 BCE, Yoav ben </w:t>
      </w:r>
      <w:proofErr w:type="spellStart"/>
      <w:r w:rsidRPr="00D85ABC">
        <w:rPr>
          <w:rFonts w:asciiTheme="majorBidi" w:hAnsiTheme="majorBidi" w:cstheme="majorBidi"/>
          <w:sz w:val="24"/>
          <w:szCs w:val="24"/>
        </w:rPr>
        <w:t>Tzruyah</w:t>
      </w:r>
      <w:proofErr w:type="spellEnd"/>
      <w:r>
        <w:rPr>
          <w:rFonts w:asciiTheme="majorBidi" w:hAnsiTheme="majorBidi" w:cstheme="majorBidi"/>
          <w:sz w:val="24"/>
          <w:szCs w:val="24"/>
        </w:rPr>
        <w:t>, while</w:t>
      </w:r>
      <w:r w:rsidRPr="00D85ABC">
        <w:rPr>
          <w:rFonts w:asciiTheme="majorBidi" w:hAnsiTheme="majorBidi" w:cstheme="majorBidi"/>
          <w:sz w:val="24"/>
          <w:szCs w:val="24"/>
        </w:rPr>
        <w:t xml:space="preserve"> </w:t>
      </w:r>
      <w:r>
        <w:rPr>
          <w:rFonts w:asciiTheme="majorBidi" w:hAnsiTheme="majorBidi" w:cstheme="majorBidi"/>
          <w:sz w:val="24"/>
          <w:szCs w:val="24"/>
        </w:rPr>
        <w:t>commanding</w:t>
      </w:r>
      <w:r w:rsidRPr="00D85ABC">
        <w:rPr>
          <w:rFonts w:asciiTheme="majorBidi" w:hAnsiTheme="majorBidi" w:cstheme="majorBidi"/>
          <w:sz w:val="24"/>
          <w:szCs w:val="24"/>
        </w:rPr>
        <w:t xml:space="preserve"> the armies of Israel for King David</w:t>
      </w:r>
      <w:r>
        <w:rPr>
          <w:rFonts w:asciiTheme="majorBidi" w:hAnsiTheme="majorBidi" w:cstheme="majorBidi"/>
          <w:sz w:val="24"/>
          <w:szCs w:val="24"/>
        </w:rPr>
        <w:t>,</w:t>
      </w:r>
      <w:r w:rsidRPr="00D85ABC">
        <w:rPr>
          <w:rFonts w:asciiTheme="majorBidi" w:hAnsiTheme="majorBidi" w:cstheme="majorBidi"/>
          <w:sz w:val="24"/>
          <w:szCs w:val="24"/>
        </w:rPr>
        <w:t xml:space="preserve"> had conquered the city and built this synagogue. </w:t>
      </w:r>
      <w:r>
        <w:rPr>
          <w:rFonts w:asciiTheme="majorBidi" w:hAnsiTheme="majorBidi" w:cstheme="majorBidi"/>
          <w:sz w:val="24"/>
          <w:szCs w:val="24"/>
        </w:rPr>
        <w:t xml:space="preserve">In light of the </w:t>
      </w:r>
      <w:r w:rsidRPr="00D85ABC">
        <w:rPr>
          <w:rFonts w:asciiTheme="majorBidi" w:hAnsiTheme="majorBidi" w:cstheme="majorBidi"/>
          <w:sz w:val="24"/>
          <w:szCs w:val="24"/>
        </w:rPr>
        <w:t>Mongolian Conquest, under the command of Timor Lang</w:t>
      </w:r>
      <w:r>
        <w:rPr>
          <w:rFonts w:asciiTheme="majorBidi" w:hAnsiTheme="majorBidi" w:cstheme="majorBidi"/>
          <w:sz w:val="24"/>
          <w:szCs w:val="24"/>
        </w:rPr>
        <w:t xml:space="preserve">, </w:t>
      </w:r>
      <w:r w:rsidRPr="00D85ABC">
        <w:rPr>
          <w:rFonts w:asciiTheme="majorBidi" w:hAnsiTheme="majorBidi" w:cstheme="majorBidi"/>
          <w:sz w:val="24"/>
          <w:szCs w:val="24"/>
        </w:rPr>
        <w:t xml:space="preserve">the synagogue </w:t>
      </w:r>
      <w:r>
        <w:rPr>
          <w:rFonts w:asciiTheme="majorBidi" w:hAnsiTheme="majorBidi" w:cstheme="majorBidi"/>
          <w:sz w:val="24"/>
          <w:szCs w:val="24"/>
        </w:rPr>
        <w:t xml:space="preserve">was turned </w:t>
      </w:r>
      <w:r w:rsidRPr="00D85ABC">
        <w:rPr>
          <w:rFonts w:asciiTheme="majorBidi" w:hAnsiTheme="majorBidi" w:cstheme="majorBidi"/>
          <w:sz w:val="24"/>
          <w:szCs w:val="24"/>
        </w:rPr>
        <w:t xml:space="preserve">into a mosque in 1400 CE; however, the Jews </w:t>
      </w:r>
      <w:r>
        <w:rPr>
          <w:rFonts w:asciiTheme="majorBidi" w:hAnsiTheme="majorBidi" w:cstheme="majorBidi"/>
          <w:sz w:val="24"/>
          <w:szCs w:val="24"/>
        </w:rPr>
        <w:t>rehabilitated</w:t>
      </w:r>
      <w:r w:rsidRPr="00D85ABC">
        <w:rPr>
          <w:rFonts w:asciiTheme="majorBidi" w:hAnsiTheme="majorBidi" w:cstheme="majorBidi"/>
          <w:sz w:val="24"/>
          <w:szCs w:val="24"/>
        </w:rPr>
        <w:t xml:space="preserve"> it and returned it to its true purpose</w:t>
      </w:r>
      <w:r>
        <w:rPr>
          <w:rFonts w:asciiTheme="majorBidi" w:hAnsiTheme="majorBidi" w:cstheme="majorBidi"/>
          <w:sz w:val="24"/>
          <w:szCs w:val="24"/>
        </w:rPr>
        <w:t xml:space="preserve"> </w:t>
      </w:r>
      <w:r w:rsidR="00620864">
        <w:rPr>
          <w:rFonts w:asciiTheme="majorBidi" w:hAnsiTheme="majorBidi" w:cstheme="majorBidi"/>
          <w:sz w:val="24"/>
          <w:szCs w:val="24"/>
        </w:rPr>
        <w:t>only 18</w:t>
      </w:r>
      <w:r w:rsidRPr="00D85ABC">
        <w:rPr>
          <w:rFonts w:asciiTheme="majorBidi" w:hAnsiTheme="majorBidi" w:cstheme="majorBidi"/>
          <w:sz w:val="24"/>
          <w:szCs w:val="24"/>
        </w:rPr>
        <w:t xml:space="preserve"> years later.</w:t>
      </w:r>
      <w:r>
        <w:rPr>
          <w:rFonts w:asciiTheme="majorBidi" w:hAnsiTheme="majorBidi" w:cstheme="majorBidi"/>
          <w:sz w:val="24"/>
          <w:szCs w:val="24"/>
        </w:rPr>
        <w:t xml:space="preserve"> In the 1947 riots targeting Aleppan Jewry</w:t>
      </w:r>
      <w:r w:rsidR="00620864">
        <w:rPr>
          <w:rFonts w:asciiTheme="majorBidi" w:hAnsiTheme="majorBidi" w:cstheme="majorBidi"/>
          <w:sz w:val="24"/>
          <w:szCs w:val="24"/>
        </w:rPr>
        <w:t>,</w:t>
      </w:r>
      <w:r>
        <w:rPr>
          <w:rFonts w:asciiTheme="majorBidi" w:hAnsiTheme="majorBidi" w:cstheme="majorBidi"/>
          <w:sz w:val="24"/>
          <w:szCs w:val="24"/>
        </w:rPr>
        <w:t xml:space="preserve"> the Arab rioters burnt parts of it and caused immense damage. The Aleppo Codex, which had been scrupulously guarded in the synagogue, also sustained injuries in these riots. Alepp</w:t>
      </w:r>
      <w:r w:rsidR="00696A2E">
        <w:rPr>
          <w:rFonts w:asciiTheme="majorBidi" w:hAnsiTheme="majorBidi" w:cstheme="majorBidi"/>
          <w:sz w:val="24"/>
          <w:szCs w:val="24"/>
        </w:rPr>
        <w:t>ine</w:t>
      </w:r>
      <w:r>
        <w:rPr>
          <w:rFonts w:asciiTheme="majorBidi" w:hAnsiTheme="majorBidi" w:cstheme="majorBidi"/>
          <w:sz w:val="24"/>
          <w:szCs w:val="24"/>
        </w:rPr>
        <w:t xml:space="preserve"> Jewry </w:t>
      </w:r>
      <w:r w:rsidR="00620864">
        <w:rPr>
          <w:rFonts w:asciiTheme="majorBidi" w:hAnsiTheme="majorBidi" w:cstheme="majorBidi"/>
          <w:sz w:val="24"/>
          <w:szCs w:val="24"/>
        </w:rPr>
        <w:t xml:space="preserve">finally </w:t>
      </w:r>
      <w:r>
        <w:rPr>
          <w:rFonts w:asciiTheme="majorBidi" w:hAnsiTheme="majorBidi" w:cstheme="majorBidi"/>
          <w:sz w:val="24"/>
          <w:szCs w:val="24"/>
        </w:rPr>
        <w:t xml:space="preserve">renovated </w:t>
      </w:r>
      <w:r w:rsidR="00620864">
        <w:rPr>
          <w:rFonts w:asciiTheme="majorBidi" w:hAnsiTheme="majorBidi" w:cstheme="majorBidi"/>
          <w:sz w:val="24"/>
          <w:szCs w:val="24"/>
        </w:rPr>
        <w:t xml:space="preserve">the synagogue in </w:t>
      </w:r>
      <w:r w:rsidR="00620864">
        <w:rPr>
          <w:rFonts w:asciiTheme="majorBidi" w:hAnsiTheme="majorBidi" w:cstheme="majorBidi"/>
          <w:sz w:val="24"/>
          <w:szCs w:val="24"/>
        </w:rPr>
        <w:lastRenderedPageBreak/>
        <w:t xml:space="preserve">1992, but in </w:t>
      </w:r>
      <w:r w:rsidR="00CF178B">
        <w:rPr>
          <w:rFonts w:asciiTheme="majorBidi" w:hAnsiTheme="majorBidi" w:cstheme="majorBidi"/>
          <w:sz w:val="24"/>
          <w:szCs w:val="24"/>
        </w:rPr>
        <w:t>t</w:t>
      </w:r>
      <w:r>
        <w:rPr>
          <w:rFonts w:asciiTheme="majorBidi" w:hAnsiTheme="majorBidi" w:cstheme="majorBidi"/>
          <w:sz w:val="24"/>
          <w:szCs w:val="24"/>
        </w:rPr>
        <w:t xml:space="preserve">he 1980s, </w:t>
      </w:r>
      <w:r w:rsidR="00CF178B">
        <w:rPr>
          <w:rFonts w:asciiTheme="majorBidi" w:hAnsiTheme="majorBidi" w:cstheme="majorBidi"/>
          <w:sz w:val="24"/>
          <w:szCs w:val="24"/>
        </w:rPr>
        <w:t>after the</w:t>
      </w:r>
      <w:r>
        <w:rPr>
          <w:rFonts w:asciiTheme="majorBidi" w:hAnsiTheme="majorBidi" w:cstheme="majorBidi"/>
          <w:sz w:val="24"/>
          <w:szCs w:val="24"/>
        </w:rPr>
        <w:t xml:space="preserve"> remaining Jews </w:t>
      </w:r>
      <w:r w:rsidR="00CF178B">
        <w:rPr>
          <w:rFonts w:asciiTheme="majorBidi" w:hAnsiTheme="majorBidi" w:cstheme="majorBidi"/>
          <w:sz w:val="24"/>
          <w:szCs w:val="24"/>
        </w:rPr>
        <w:t xml:space="preserve">moved </w:t>
      </w:r>
      <w:r>
        <w:rPr>
          <w:rFonts w:asciiTheme="majorBidi" w:hAnsiTheme="majorBidi" w:cstheme="majorBidi"/>
          <w:sz w:val="24"/>
          <w:szCs w:val="24"/>
        </w:rPr>
        <w:t xml:space="preserve">to the </w:t>
      </w:r>
      <w:proofErr w:type="spellStart"/>
      <w:r w:rsidR="008D73C0">
        <w:rPr>
          <w:rFonts w:asciiTheme="majorBidi" w:hAnsiTheme="majorBidi" w:cstheme="majorBidi"/>
          <w:sz w:val="24"/>
          <w:szCs w:val="24"/>
        </w:rPr>
        <w:t>Jamiliyeh</w:t>
      </w:r>
      <w:proofErr w:type="spellEnd"/>
      <w:r>
        <w:rPr>
          <w:rFonts w:asciiTheme="majorBidi" w:hAnsiTheme="majorBidi" w:cstheme="majorBidi"/>
          <w:sz w:val="24"/>
          <w:szCs w:val="24"/>
        </w:rPr>
        <w:t xml:space="preserve"> neighborhood</w:t>
      </w:r>
      <w:r w:rsidR="00CF178B">
        <w:rPr>
          <w:rFonts w:asciiTheme="majorBidi" w:hAnsiTheme="majorBidi" w:cstheme="majorBidi"/>
          <w:sz w:val="24"/>
          <w:szCs w:val="24"/>
        </w:rPr>
        <w:t>, the synagogue</w:t>
      </w:r>
      <w:r w:rsidR="00620864">
        <w:rPr>
          <w:rFonts w:asciiTheme="majorBidi" w:hAnsiTheme="majorBidi" w:cstheme="majorBidi"/>
          <w:sz w:val="24"/>
          <w:szCs w:val="24"/>
        </w:rPr>
        <w:t xml:space="preserve"> had already </w:t>
      </w:r>
      <w:r w:rsidR="00CF178B">
        <w:rPr>
          <w:rFonts w:asciiTheme="majorBidi" w:hAnsiTheme="majorBidi" w:cstheme="majorBidi"/>
          <w:sz w:val="24"/>
          <w:szCs w:val="24"/>
        </w:rPr>
        <w:t xml:space="preserve">ceased to provide daily services. </w:t>
      </w:r>
    </w:p>
    <w:p w14:paraId="01DDB9EF" w14:textId="77777777" w:rsidR="00CF178B" w:rsidRPr="00AC27EE" w:rsidRDefault="00CF178B" w:rsidP="00AC27EE">
      <w:pPr>
        <w:bidi w:val="0"/>
        <w:spacing w:line="240" w:lineRule="auto"/>
        <w:rPr>
          <w:rFonts w:asciiTheme="majorBidi" w:hAnsiTheme="majorBidi" w:cstheme="majorBidi"/>
          <w:b/>
          <w:bCs/>
          <w:sz w:val="24"/>
          <w:szCs w:val="24"/>
        </w:rPr>
      </w:pPr>
      <w:r w:rsidRPr="00AC27EE">
        <w:rPr>
          <w:rFonts w:asciiTheme="majorBidi" w:hAnsiTheme="majorBidi" w:cstheme="majorBidi"/>
          <w:b/>
          <w:bCs/>
          <w:sz w:val="24"/>
          <w:szCs w:val="24"/>
        </w:rPr>
        <w:t>Traditions</w:t>
      </w:r>
    </w:p>
    <w:p w14:paraId="3232ABBD" w14:textId="6D7014AE" w:rsidR="00620864" w:rsidRPr="00223087" w:rsidRDefault="00223087" w:rsidP="00AC27EE">
      <w:pPr>
        <w:bidi w:val="0"/>
        <w:spacing w:line="360" w:lineRule="auto"/>
        <w:jc w:val="both"/>
        <w:rPr>
          <w:rFonts w:asciiTheme="majorBidi" w:hAnsiTheme="majorBidi" w:cstheme="majorBidi"/>
          <w:sz w:val="24"/>
          <w:szCs w:val="24"/>
        </w:rPr>
      </w:pPr>
      <w:r w:rsidRPr="00223087">
        <w:rPr>
          <w:rFonts w:asciiTheme="majorBidi" w:hAnsiTheme="majorBidi" w:cstheme="majorBidi"/>
          <w:sz w:val="24"/>
          <w:szCs w:val="24"/>
        </w:rPr>
        <w:t xml:space="preserve">One strand of tradition </w:t>
      </w:r>
      <w:r w:rsidR="00AC27EE">
        <w:rPr>
          <w:rFonts w:asciiTheme="majorBidi" w:hAnsiTheme="majorBidi" w:cstheme="majorBidi"/>
          <w:sz w:val="24"/>
          <w:szCs w:val="24"/>
        </w:rPr>
        <w:t>reports</w:t>
      </w:r>
      <w:r w:rsidRPr="00223087">
        <w:rPr>
          <w:rFonts w:asciiTheme="majorBidi" w:hAnsiTheme="majorBidi" w:cstheme="majorBidi"/>
          <w:sz w:val="24"/>
          <w:szCs w:val="24"/>
        </w:rPr>
        <w:t xml:space="preserve"> that King David was not</w:t>
      </w:r>
      <w:r w:rsidR="00696A2E">
        <w:rPr>
          <w:rFonts w:asciiTheme="majorBidi" w:hAnsiTheme="majorBidi" w:cstheme="majorBidi"/>
          <w:sz w:val="24"/>
          <w:szCs w:val="24"/>
        </w:rPr>
        <w:t xml:space="preserve"> permitted to </w:t>
      </w:r>
      <w:r w:rsidRPr="00223087">
        <w:rPr>
          <w:rFonts w:asciiTheme="majorBidi" w:hAnsiTheme="majorBidi" w:cstheme="majorBidi"/>
          <w:sz w:val="24"/>
          <w:szCs w:val="24"/>
        </w:rPr>
        <w:t>build</w:t>
      </w:r>
      <w:r w:rsidR="00696A2E">
        <w:rPr>
          <w:rFonts w:asciiTheme="majorBidi" w:hAnsiTheme="majorBidi" w:cstheme="majorBidi"/>
          <w:sz w:val="24"/>
          <w:szCs w:val="24"/>
        </w:rPr>
        <w:t xml:space="preserve"> </w:t>
      </w:r>
      <w:r w:rsidRPr="00223087">
        <w:rPr>
          <w:rFonts w:asciiTheme="majorBidi" w:hAnsiTheme="majorBidi" w:cstheme="majorBidi"/>
          <w:sz w:val="24"/>
          <w:szCs w:val="24"/>
        </w:rPr>
        <w:t>the Temple because he his life had been dedicated to was and he had shed much blo</w:t>
      </w:r>
      <w:r w:rsidR="00696A2E">
        <w:rPr>
          <w:rFonts w:asciiTheme="majorBidi" w:hAnsiTheme="majorBidi" w:cstheme="majorBidi"/>
          <w:sz w:val="24"/>
          <w:szCs w:val="24"/>
        </w:rPr>
        <w:t xml:space="preserve">od. His divinely-ordained role </w:t>
      </w:r>
      <w:r w:rsidRPr="00223087">
        <w:rPr>
          <w:rFonts w:asciiTheme="majorBidi" w:hAnsiTheme="majorBidi" w:cstheme="majorBidi"/>
          <w:sz w:val="24"/>
          <w:szCs w:val="24"/>
        </w:rPr>
        <w:t xml:space="preserve">had been </w:t>
      </w:r>
      <w:r w:rsidR="00696A2E">
        <w:rPr>
          <w:rFonts w:asciiTheme="majorBidi" w:hAnsiTheme="majorBidi" w:cstheme="majorBidi"/>
          <w:sz w:val="24"/>
          <w:szCs w:val="24"/>
        </w:rPr>
        <w:t>fighting</w:t>
      </w:r>
      <w:r w:rsidRPr="00223087">
        <w:rPr>
          <w:rFonts w:asciiTheme="majorBidi" w:hAnsiTheme="majorBidi" w:cstheme="majorBidi"/>
          <w:sz w:val="24"/>
          <w:szCs w:val="24"/>
        </w:rPr>
        <w:t xml:space="preserve"> the enemies of Israel and defeat</w:t>
      </w:r>
      <w:r w:rsidR="00696A2E">
        <w:rPr>
          <w:rFonts w:asciiTheme="majorBidi" w:hAnsiTheme="majorBidi" w:cstheme="majorBidi"/>
          <w:sz w:val="24"/>
          <w:szCs w:val="24"/>
        </w:rPr>
        <w:t>ing</w:t>
      </w:r>
      <w:r w:rsidRPr="00223087">
        <w:rPr>
          <w:rFonts w:asciiTheme="majorBidi" w:hAnsiTheme="majorBidi" w:cstheme="majorBidi"/>
          <w:sz w:val="24"/>
          <w:szCs w:val="24"/>
        </w:rPr>
        <w:t xml:space="preserve"> them. In doing so, he paved the path for his son Solomon to achieve his destiny, building the Temple.</w:t>
      </w:r>
    </w:p>
    <w:p w14:paraId="5CF3480E" w14:textId="3C88264A" w:rsidR="00223087" w:rsidRDefault="00223087" w:rsidP="00AC27EE">
      <w:pPr>
        <w:bidi w:val="0"/>
        <w:spacing w:line="360" w:lineRule="auto"/>
        <w:jc w:val="both"/>
        <w:rPr>
          <w:rFonts w:asciiTheme="majorBidi" w:hAnsiTheme="majorBidi" w:cstheme="majorBidi"/>
          <w:sz w:val="24"/>
          <w:szCs w:val="24"/>
        </w:rPr>
      </w:pPr>
      <w:r w:rsidRPr="00223087">
        <w:rPr>
          <w:rFonts w:asciiTheme="majorBidi" w:hAnsiTheme="majorBidi" w:cstheme="majorBidi"/>
          <w:sz w:val="24"/>
          <w:szCs w:val="24"/>
        </w:rPr>
        <w:t xml:space="preserve">During one </w:t>
      </w:r>
      <w:r w:rsidR="00696A2E">
        <w:rPr>
          <w:rFonts w:asciiTheme="majorBidi" w:hAnsiTheme="majorBidi" w:cstheme="majorBidi"/>
          <w:sz w:val="24"/>
          <w:szCs w:val="24"/>
        </w:rPr>
        <w:t>of these military campaigns, Yo</w:t>
      </w:r>
      <w:r w:rsidRPr="00223087">
        <w:rPr>
          <w:rFonts w:asciiTheme="majorBidi" w:hAnsiTheme="majorBidi" w:cstheme="majorBidi"/>
          <w:sz w:val="24"/>
          <w:szCs w:val="24"/>
        </w:rPr>
        <w:t xml:space="preserve">av ben </w:t>
      </w:r>
      <w:proofErr w:type="spellStart"/>
      <w:r w:rsidRPr="00223087">
        <w:rPr>
          <w:rFonts w:asciiTheme="majorBidi" w:hAnsiTheme="majorBidi" w:cstheme="majorBidi"/>
          <w:sz w:val="24"/>
          <w:szCs w:val="24"/>
        </w:rPr>
        <w:t>Tzruyah</w:t>
      </w:r>
      <w:proofErr w:type="spellEnd"/>
      <w:r w:rsidR="002F59A0">
        <w:rPr>
          <w:rFonts w:asciiTheme="majorBidi" w:hAnsiTheme="majorBidi" w:cstheme="majorBidi"/>
          <w:sz w:val="24"/>
          <w:szCs w:val="24"/>
        </w:rPr>
        <w:t xml:space="preserve"> </w:t>
      </w:r>
      <w:r w:rsidRPr="00223087">
        <w:rPr>
          <w:rFonts w:asciiTheme="majorBidi" w:hAnsiTheme="majorBidi" w:cstheme="majorBidi"/>
          <w:sz w:val="24"/>
          <w:szCs w:val="24"/>
        </w:rPr>
        <w:t xml:space="preserve">conquered Aram </w:t>
      </w:r>
      <w:proofErr w:type="spellStart"/>
      <w:r w:rsidRPr="00223087">
        <w:rPr>
          <w:rFonts w:asciiTheme="majorBidi" w:hAnsiTheme="majorBidi" w:cstheme="majorBidi"/>
          <w:sz w:val="24"/>
          <w:szCs w:val="24"/>
        </w:rPr>
        <w:t>Tzovah</w:t>
      </w:r>
      <w:proofErr w:type="spellEnd"/>
      <w:r w:rsidRPr="00223087">
        <w:rPr>
          <w:rFonts w:asciiTheme="majorBidi" w:hAnsiTheme="majorBidi" w:cstheme="majorBidi"/>
          <w:sz w:val="24"/>
          <w:szCs w:val="24"/>
        </w:rPr>
        <w:t xml:space="preserve"> on King David’s behalf. Yoav decided to found a synagogue there. He did merely oversee the workers, he actually carried the heavy stones in his own hands to the synagogue’s building site. As he was building, Yoav ben </w:t>
      </w:r>
      <w:proofErr w:type="spellStart"/>
      <w:r w:rsidRPr="00223087">
        <w:rPr>
          <w:rFonts w:asciiTheme="majorBidi" w:hAnsiTheme="majorBidi" w:cstheme="majorBidi"/>
          <w:sz w:val="24"/>
          <w:szCs w:val="24"/>
        </w:rPr>
        <w:t>Tzruyah</w:t>
      </w:r>
      <w:proofErr w:type="spellEnd"/>
      <w:r w:rsidRPr="00223087">
        <w:rPr>
          <w:rFonts w:asciiTheme="majorBidi" w:hAnsiTheme="majorBidi" w:cstheme="majorBidi"/>
          <w:sz w:val="24"/>
          <w:szCs w:val="24"/>
        </w:rPr>
        <w:t xml:space="preserve"> wept and said: “Is it at all possible that the Holy One, blessed be He, will leave the Temple in Jerusalem and </w:t>
      </w:r>
      <w:r>
        <w:rPr>
          <w:rFonts w:asciiTheme="majorBidi" w:hAnsiTheme="majorBidi" w:cstheme="majorBidi"/>
          <w:sz w:val="24"/>
          <w:szCs w:val="24"/>
        </w:rPr>
        <w:t>bestow</w:t>
      </w:r>
      <w:r w:rsidRPr="00223087">
        <w:rPr>
          <w:rFonts w:asciiTheme="majorBidi" w:hAnsiTheme="majorBidi" w:cstheme="majorBidi"/>
          <w:sz w:val="24"/>
          <w:szCs w:val="24"/>
        </w:rPr>
        <w:t xml:space="preserve"> his Divine Presence </w:t>
      </w:r>
      <w:r>
        <w:rPr>
          <w:rFonts w:asciiTheme="majorBidi" w:hAnsiTheme="majorBidi" w:cstheme="majorBidi"/>
          <w:sz w:val="24"/>
          <w:szCs w:val="24"/>
        </w:rPr>
        <w:t>o</w:t>
      </w:r>
      <w:r w:rsidRPr="00223087">
        <w:rPr>
          <w:rFonts w:asciiTheme="majorBidi" w:hAnsiTheme="majorBidi" w:cstheme="majorBidi"/>
          <w:sz w:val="24"/>
          <w:szCs w:val="24"/>
        </w:rPr>
        <w:t>n this house that I am building?”</w:t>
      </w:r>
    </w:p>
    <w:p w14:paraId="7C201C1F" w14:textId="77777777" w:rsidR="000266D8" w:rsidRDefault="00223087"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Immediately, a Divine voice spoke from the Heavens saying: “</w:t>
      </w:r>
      <w:r w:rsidR="00D26393">
        <w:rPr>
          <w:rFonts w:asciiTheme="majorBidi" w:hAnsiTheme="majorBidi" w:cstheme="majorBidi"/>
          <w:sz w:val="24"/>
          <w:szCs w:val="24"/>
        </w:rPr>
        <w:t xml:space="preserve">Yoav, Yoav, in the future both Temples will be destroyed! And your house will remain standing.” The elders of the city had a tradition that had been transmitted directly from one person to another, that the Great Synagogue in Aleppo, which reigned in all its glory until the 1948 riots, was the very same Temple that Yoav ben </w:t>
      </w:r>
      <w:proofErr w:type="spellStart"/>
      <w:r w:rsidR="00D26393">
        <w:rPr>
          <w:rFonts w:asciiTheme="majorBidi" w:hAnsiTheme="majorBidi" w:cstheme="majorBidi"/>
          <w:sz w:val="24"/>
          <w:szCs w:val="24"/>
        </w:rPr>
        <w:t>Tzruyah</w:t>
      </w:r>
      <w:proofErr w:type="spellEnd"/>
      <w:r w:rsidR="00D26393">
        <w:rPr>
          <w:rFonts w:asciiTheme="majorBidi" w:hAnsiTheme="majorBidi" w:cstheme="majorBidi"/>
          <w:sz w:val="24"/>
          <w:szCs w:val="24"/>
        </w:rPr>
        <w:t xml:space="preserve"> had established. This magnificent synagogue was renowned for its beauty and grandeur, for its seven sanctuaries, its ornate pillars and the “arks” within, which were situated in ample halls where thousands prayed in prayer quorum after prayer quorum, and no prayer quorum distracted another. </w:t>
      </w:r>
    </w:p>
    <w:p w14:paraId="76E3C5B3" w14:textId="77777777" w:rsidR="00D26393" w:rsidRDefault="00D26393" w:rsidP="00D26393">
      <w:pPr>
        <w:bidi w:val="0"/>
        <w:spacing w:line="360" w:lineRule="auto"/>
        <w:rPr>
          <w:rFonts w:asciiTheme="majorBidi" w:hAnsiTheme="majorBidi" w:cstheme="majorBidi"/>
          <w:b/>
          <w:bCs/>
          <w:sz w:val="44"/>
          <w:szCs w:val="44"/>
        </w:rPr>
      </w:pPr>
      <w:r w:rsidRPr="00D26393">
        <w:rPr>
          <w:rFonts w:asciiTheme="majorBidi" w:hAnsiTheme="majorBidi" w:cstheme="majorBidi"/>
          <w:b/>
          <w:bCs/>
          <w:sz w:val="44"/>
          <w:szCs w:val="44"/>
        </w:rPr>
        <w:t>List of Synagogue Paintings</w:t>
      </w:r>
    </w:p>
    <w:p w14:paraId="1B24485C" w14:textId="77777777" w:rsidR="00D26393" w:rsidRPr="00B04C4E" w:rsidRDefault="00D26393" w:rsidP="00D26393">
      <w:pPr>
        <w:pStyle w:val="ListParagraph"/>
        <w:numPr>
          <w:ilvl w:val="0"/>
          <w:numId w:val="6"/>
        </w:numPr>
        <w:bidi w:val="0"/>
        <w:spacing w:line="360" w:lineRule="auto"/>
        <w:rPr>
          <w:rFonts w:asciiTheme="majorBidi" w:hAnsiTheme="majorBidi" w:cstheme="majorBidi"/>
          <w:sz w:val="24"/>
          <w:szCs w:val="24"/>
        </w:rPr>
      </w:pPr>
      <w:r w:rsidRPr="00B04C4E">
        <w:rPr>
          <w:rFonts w:asciiTheme="majorBidi" w:hAnsiTheme="majorBidi" w:cstheme="majorBidi"/>
          <w:sz w:val="24"/>
          <w:szCs w:val="24"/>
        </w:rPr>
        <w:t>Synagogue Interior</w:t>
      </w:r>
    </w:p>
    <w:p w14:paraId="59F8AD4A" w14:textId="77777777" w:rsidR="00D26393" w:rsidRPr="00B04C4E" w:rsidRDefault="00D26393" w:rsidP="00D26393">
      <w:pPr>
        <w:pStyle w:val="ListParagraph"/>
        <w:numPr>
          <w:ilvl w:val="0"/>
          <w:numId w:val="6"/>
        </w:numPr>
        <w:bidi w:val="0"/>
        <w:spacing w:line="360" w:lineRule="auto"/>
        <w:rPr>
          <w:rFonts w:asciiTheme="majorBidi" w:hAnsiTheme="majorBidi" w:cstheme="majorBidi"/>
          <w:sz w:val="24"/>
          <w:szCs w:val="24"/>
        </w:rPr>
      </w:pPr>
      <w:r w:rsidRPr="00B04C4E">
        <w:rPr>
          <w:rFonts w:asciiTheme="majorBidi" w:hAnsiTheme="majorBidi" w:cstheme="majorBidi"/>
          <w:sz w:val="24"/>
          <w:szCs w:val="24"/>
        </w:rPr>
        <w:t>The Center of the Synagogue Courtyard</w:t>
      </w:r>
    </w:p>
    <w:p w14:paraId="341CCEBE" w14:textId="77777777" w:rsidR="00D26393" w:rsidRPr="00B04C4E" w:rsidRDefault="00D26393" w:rsidP="00B04C4E">
      <w:pPr>
        <w:pStyle w:val="ListParagraph"/>
        <w:numPr>
          <w:ilvl w:val="0"/>
          <w:numId w:val="6"/>
        </w:numPr>
        <w:bidi w:val="0"/>
        <w:spacing w:line="360" w:lineRule="auto"/>
        <w:rPr>
          <w:rFonts w:asciiTheme="majorBidi" w:hAnsiTheme="majorBidi" w:cstheme="majorBidi"/>
          <w:sz w:val="24"/>
          <w:szCs w:val="24"/>
        </w:rPr>
      </w:pPr>
      <w:r w:rsidRPr="00B04C4E">
        <w:rPr>
          <w:rFonts w:asciiTheme="majorBidi" w:hAnsiTheme="majorBidi" w:cstheme="majorBidi"/>
          <w:sz w:val="24"/>
          <w:szCs w:val="24"/>
        </w:rPr>
        <w:t xml:space="preserve">A Corner </w:t>
      </w:r>
      <w:r w:rsidR="00B04C4E" w:rsidRPr="00B04C4E">
        <w:rPr>
          <w:rFonts w:asciiTheme="majorBidi" w:hAnsiTheme="majorBidi" w:cstheme="majorBidi"/>
          <w:sz w:val="24"/>
          <w:szCs w:val="24"/>
        </w:rPr>
        <w:t>Platform</w:t>
      </w:r>
      <w:r w:rsidRPr="00B04C4E">
        <w:rPr>
          <w:rFonts w:asciiTheme="majorBidi" w:hAnsiTheme="majorBidi" w:cstheme="majorBidi"/>
          <w:sz w:val="24"/>
          <w:szCs w:val="24"/>
        </w:rPr>
        <w:t xml:space="preserve"> in the Courtyard</w:t>
      </w:r>
    </w:p>
    <w:p w14:paraId="50342737" w14:textId="77777777" w:rsidR="00D26393" w:rsidRPr="00B04C4E" w:rsidRDefault="00D26393" w:rsidP="00D26393">
      <w:pPr>
        <w:pStyle w:val="ListParagraph"/>
        <w:numPr>
          <w:ilvl w:val="0"/>
          <w:numId w:val="6"/>
        </w:numPr>
        <w:bidi w:val="0"/>
        <w:spacing w:line="360" w:lineRule="auto"/>
        <w:rPr>
          <w:rFonts w:asciiTheme="majorBidi" w:hAnsiTheme="majorBidi" w:cstheme="majorBidi"/>
          <w:sz w:val="24"/>
          <w:szCs w:val="24"/>
        </w:rPr>
      </w:pPr>
      <w:r w:rsidRPr="00B04C4E">
        <w:rPr>
          <w:rFonts w:asciiTheme="majorBidi" w:hAnsiTheme="majorBidi" w:cstheme="majorBidi"/>
          <w:sz w:val="24"/>
          <w:szCs w:val="24"/>
        </w:rPr>
        <w:t>The Sermon</w:t>
      </w:r>
      <w:r w:rsidR="00B04C4E" w:rsidRPr="00B04C4E">
        <w:rPr>
          <w:rFonts w:asciiTheme="majorBidi" w:hAnsiTheme="majorBidi" w:cstheme="majorBidi"/>
          <w:sz w:val="24"/>
          <w:szCs w:val="24"/>
        </w:rPr>
        <w:t>s</w:t>
      </w:r>
      <w:r w:rsidRPr="00B04C4E">
        <w:rPr>
          <w:rFonts w:asciiTheme="majorBidi" w:hAnsiTheme="majorBidi" w:cstheme="majorBidi"/>
          <w:sz w:val="24"/>
          <w:szCs w:val="24"/>
        </w:rPr>
        <w:t xml:space="preserve"> Platform Wing</w:t>
      </w:r>
    </w:p>
    <w:p w14:paraId="7BD13ACD" w14:textId="77777777" w:rsidR="00D26393" w:rsidRPr="00B04C4E" w:rsidRDefault="00D26393" w:rsidP="00D26393">
      <w:pPr>
        <w:pStyle w:val="ListParagraph"/>
        <w:numPr>
          <w:ilvl w:val="0"/>
          <w:numId w:val="6"/>
        </w:numPr>
        <w:bidi w:val="0"/>
        <w:spacing w:line="360" w:lineRule="auto"/>
        <w:rPr>
          <w:rFonts w:asciiTheme="majorBidi" w:hAnsiTheme="majorBidi" w:cstheme="majorBidi"/>
          <w:sz w:val="24"/>
          <w:szCs w:val="24"/>
        </w:rPr>
      </w:pPr>
      <w:r w:rsidRPr="00B04C4E">
        <w:rPr>
          <w:rFonts w:asciiTheme="majorBidi" w:hAnsiTheme="majorBidi" w:cstheme="majorBidi"/>
          <w:sz w:val="24"/>
          <w:szCs w:val="24"/>
        </w:rPr>
        <w:t>The Prayer Service</w:t>
      </w:r>
    </w:p>
    <w:p w14:paraId="24C9B1CD" w14:textId="77777777" w:rsidR="00D26393" w:rsidRDefault="00D26393" w:rsidP="00D26393">
      <w:pPr>
        <w:pStyle w:val="ListParagraph"/>
        <w:numPr>
          <w:ilvl w:val="0"/>
          <w:numId w:val="6"/>
        </w:numPr>
        <w:bidi w:val="0"/>
        <w:spacing w:line="360" w:lineRule="auto"/>
        <w:rPr>
          <w:rFonts w:asciiTheme="majorBidi" w:hAnsiTheme="majorBidi" w:cstheme="majorBidi"/>
          <w:sz w:val="24"/>
          <w:szCs w:val="24"/>
        </w:rPr>
      </w:pPr>
      <w:r w:rsidRPr="00B04C4E">
        <w:rPr>
          <w:rFonts w:asciiTheme="majorBidi" w:hAnsiTheme="majorBidi" w:cstheme="majorBidi"/>
          <w:sz w:val="24"/>
          <w:szCs w:val="24"/>
        </w:rPr>
        <w:t>The Burning of the Synagogue in the 1947 Riots</w:t>
      </w:r>
      <w:r w:rsidR="00237948">
        <w:rPr>
          <w:rFonts w:asciiTheme="majorBidi" w:hAnsiTheme="majorBidi" w:cstheme="majorBidi"/>
          <w:sz w:val="24"/>
          <w:szCs w:val="24"/>
        </w:rPr>
        <w:t>\</w:t>
      </w:r>
    </w:p>
    <w:p w14:paraId="68B6CB87" w14:textId="77777777" w:rsidR="00237948" w:rsidRPr="00237948" w:rsidRDefault="00237948" w:rsidP="00237948">
      <w:pPr>
        <w:bidi w:val="0"/>
        <w:spacing w:line="360" w:lineRule="auto"/>
        <w:jc w:val="center"/>
        <w:rPr>
          <w:rFonts w:asciiTheme="majorBidi" w:hAnsiTheme="majorBidi" w:cstheme="majorBidi"/>
          <w:b/>
          <w:bCs/>
          <w:sz w:val="44"/>
          <w:szCs w:val="44"/>
        </w:rPr>
      </w:pPr>
      <w:r w:rsidRPr="00237948">
        <w:rPr>
          <w:rFonts w:asciiTheme="majorBidi" w:hAnsiTheme="majorBidi" w:cstheme="majorBidi"/>
          <w:b/>
          <w:bCs/>
          <w:sz w:val="44"/>
          <w:szCs w:val="44"/>
        </w:rPr>
        <w:t>Part Three</w:t>
      </w:r>
    </w:p>
    <w:p w14:paraId="47AAF3E0" w14:textId="77777777" w:rsidR="00237948" w:rsidRPr="00237948" w:rsidRDefault="00237948" w:rsidP="00237948">
      <w:pPr>
        <w:bidi w:val="0"/>
        <w:spacing w:line="360" w:lineRule="auto"/>
        <w:jc w:val="center"/>
        <w:rPr>
          <w:rFonts w:asciiTheme="majorBidi" w:hAnsiTheme="majorBidi" w:cstheme="majorBidi"/>
          <w:b/>
          <w:bCs/>
          <w:sz w:val="44"/>
          <w:szCs w:val="44"/>
        </w:rPr>
      </w:pPr>
      <w:r w:rsidRPr="00237948">
        <w:rPr>
          <w:rFonts w:asciiTheme="majorBidi" w:hAnsiTheme="majorBidi" w:cstheme="majorBidi"/>
          <w:b/>
          <w:bCs/>
          <w:sz w:val="44"/>
          <w:szCs w:val="44"/>
        </w:rPr>
        <w:lastRenderedPageBreak/>
        <w:t xml:space="preserve">Memories of Aram </w:t>
      </w:r>
      <w:proofErr w:type="spellStart"/>
      <w:r w:rsidRPr="00237948">
        <w:rPr>
          <w:rFonts w:asciiTheme="majorBidi" w:hAnsiTheme="majorBidi" w:cstheme="majorBidi"/>
          <w:b/>
          <w:bCs/>
          <w:sz w:val="44"/>
          <w:szCs w:val="44"/>
        </w:rPr>
        <w:t>Tzova</w:t>
      </w:r>
      <w:proofErr w:type="spellEnd"/>
    </w:p>
    <w:p w14:paraId="045ABF8E" w14:textId="77777777" w:rsidR="00237948" w:rsidRDefault="00237948" w:rsidP="00237948">
      <w:pPr>
        <w:bidi w:val="0"/>
        <w:spacing w:line="360" w:lineRule="auto"/>
        <w:jc w:val="center"/>
        <w:rPr>
          <w:rFonts w:asciiTheme="majorBidi" w:hAnsiTheme="majorBidi" w:cstheme="majorBidi"/>
          <w:b/>
          <w:bCs/>
          <w:sz w:val="44"/>
          <w:szCs w:val="44"/>
        </w:rPr>
      </w:pPr>
      <w:r w:rsidRPr="00237948">
        <w:rPr>
          <w:rFonts w:asciiTheme="majorBidi" w:hAnsiTheme="majorBidi" w:cstheme="majorBidi"/>
          <w:b/>
          <w:bCs/>
          <w:sz w:val="44"/>
          <w:szCs w:val="44"/>
        </w:rPr>
        <w:t xml:space="preserve">Memories of Aram </w:t>
      </w:r>
      <w:proofErr w:type="spellStart"/>
      <w:r w:rsidRPr="00237948">
        <w:rPr>
          <w:rFonts w:asciiTheme="majorBidi" w:hAnsiTheme="majorBidi" w:cstheme="majorBidi"/>
          <w:b/>
          <w:bCs/>
          <w:sz w:val="44"/>
          <w:szCs w:val="44"/>
        </w:rPr>
        <w:t>Tzova-Halab</w:t>
      </w:r>
      <w:proofErr w:type="spellEnd"/>
    </w:p>
    <w:p w14:paraId="287362A2" w14:textId="77777777" w:rsidR="00237948" w:rsidRPr="00A37B6D" w:rsidRDefault="00237948" w:rsidP="00AC27EE">
      <w:pPr>
        <w:bidi w:val="0"/>
        <w:spacing w:line="360" w:lineRule="auto"/>
        <w:jc w:val="both"/>
        <w:rPr>
          <w:rFonts w:asciiTheme="majorBidi" w:hAnsiTheme="majorBidi" w:cstheme="majorBidi"/>
          <w:sz w:val="24"/>
          <w:szCs w:val="24"/>
          <w:rtl/>
        </w:rPr>
      </w:pPr>
      <w:r w:rsidRPr="00A37B6D">
        <w:rPr>
          <w:rFonts w:asciiTheme="majorBidi" w:hAnsiTheme="majorBidi" w:cstheme="majorBidi"/>
          <w:sz w:val="24"/>
          <w:szCs w:val="24"/>
        </w:rPr>
        <w:t xml:space="preserve">The painter Avraham </w:t>
      </w:r>
      <w:proofErr w:type="spellStart"/>
      <w:r w:rsidRPr="00A37B6D">
        <w:rPr>
          <w:rFonts w:asciiTheme="majorBidi" w:hAnsiTheme="majorBidi" w:cstheme="majorBidi"/>
          <w:sz w:val="24"/>
          <w:szCs w:val="24"/>
        </w:rPr>
        <w:t>Shemi-Shoham</w:t>
      </w:r>
      <w:proofErr w:type="spellEnd"/>
      <w:r w:rsidRPr="00A37B6D">
        <w:rPr>
          <w:rFonts w:asciiTheme="majorBidi" w:hAnsiTheme="majorBidi" w:cstheme="majorBidi"/>
          <w:sz w:val="24"/>
          <w:szCs w:val="24"/>
        </w:rPr>
        <w:t xml:space="preserve"> took upon himself the task of documenting </w:t>
      </w:r>
      <w:r w:rsidR="00A37B6D">
        <w:rPr>
          <w:rFonts w:asciiTheme="majorBidi" w:hAnsiTheme="majorBidi" w:cstheme="majorBidi"/>
          <w:sz w:val="24"/>
          <w:szCs w:val="24"/>
        </w:rPr>
        <w:t xml:space="preserve">through his paintings both </w:t>
      </w:r>
      <w:r w:rsidR="00A37B6D" w:rsidRPr="00A37B6D">
        <w:rPr>
          <w:rFonts w:asciiTheme="majorBidi" w:hAnsiTheme="majorBidi" w:cstheme="majorBidi"/>
          <w:sz w:val="24"/>
          <w:szCs w:val="24"/>
        </w:rPr>
        <w:t xml:space="preserve">his </w:t>
      </w:r>
      <w:r w:rsidR="00696A2E">
        <w:rPr>
          <w:rFonts w:asciiTheme="majorBidi" w:hAnsiTheme="majorBidi" w:cstheme="majorBidi"/>
          <w:sz w:val="24"/>
          <w:szCs w:val="24"/>
        </w:rPr>
        <w:t>mundane</w:t>
      </w:r>
      <w:r w:rsidRPr="00A37B6D">
        <w:rPr>
          <w:rFonts w:asciiTheme="majorBidi" w:hAnsiTheme="majorBidi" w:cstheme="majorBidi"/>
          <w:sz w:val="24"/>
          <w:szCs w:val="24"/>
        </w:rPr>
        <w:t xml:space="preserve"> and historical</w:t>
      </w:r>
      <w:r w:rsidR="00696A2E">
        <w:rPr>
          <w:rFonts w:asciiTheme="majorBidi" w:hAnsiTheme="majorBidi" w:cstheme="majorBidi"/>
          <w:sz w:val="24"/>
          <w:szCs w:val="24"/>
        </w:rPr>
        <w:t xml:space="preserve"> Aleppi</w:t>
      </w:r>
      <w:r w:rsidR="00A37B6D">
        <w:rPr>
          <w:rFonts w:asciiTheme="majorBidi" w:hAnsiTheme="majorBidi" w:cstheme="majorBidi"/>
          <w:sz w:val="24"/>
          <w:szCs w:val="24"/>
        </w:rPr>
        <w:t>n</w:t>
      </w:r>
      <w:r w:rsidR="00696A2E">
        <w:rPr>
          <w:rFonts w:asciiTheme="majorBidi" w:hAnsiTheme="majorBidi" w:cstheme="majorBidi"/>
          <w:sz w:val="24"/>
          <w:szCs w:val="24"/>
        </w:rPr>
        <w:t>e</w:t>
      </w:r>
      <w:r w:rsidRPr="00A37B6D">
        <w:rPr>
          <w:rFonts w:asciiTheme="majorBidi" w:hAnsiTheme="majorBidi" w:cstheme="majorBidi"/>
          <w:sz w:val="24"/>
          <w:szCs w:val="24"/>
        </w:rPr>
        <w:t xml:space="preserve"> childhood memor</w:t>
      </w:r>
      <w:r w:rsidR="00A37B6D" w:rsidRPr="00A37B6D">
        <w:rPr>
          <w:rFonts w:asciiTheme="majorBidi" w:hAnsiTheme="majorBidi" w:cstheme="majorBidi"/>
          <w:sz w:val="24"/>
          <w:szCs w:val="24"/>
        </w:rPr>
        <w:t>ies</w:t>
      </w:r>
      <w:r w:rsidRPr="00A37B6D">
        <w:rPr>
          <w:rFonts w:asciiTheme="majorBidi" w:hAnsiTheme="majorBidi" w:cstheme="majorBidi"/>
          <w:sz w:val="24"/>
          <w:szCs w:val="24"/>
        </w:rPr>
        <w:t xml:space="preserve">. </w:t>
      </w:r>
      <w:r w:rsidR="00A37B6D" w:rsidRPr="00A37B6D">
        <w:rPr>
          <w:rFonts w:asciiTheme="majorBidi" w:hAnsiTheme="majorBidi" w:cstheme="majorBidi"/>
          <w:sz w:val="24"/>
          <w:szCs w:val="24"/>
        </w:rPr>
        <w:t>His paintings capture important moments in the life of th</w:t>
      </w:r>
      <w:r w:rsidR="00A37B6D">
        <w:rPr>
          <w:rFonts w:asciiTheme="majorBidi" w:hAnsiTheme="majorBidi" w:cstheme="majorBidi"/>
          <w:sz w:val="24"/>
          <w:szCs w:val="24"/>
        </w:rPr>
        <w:t>is</w:t>
      </w:r>
      <w:r w:rsidR="00A37B6D" w:rsidRPr="00A37B6D">
        <w:rPr>
          <w:rFonts w:asciiTheme="majorBidi" w:hAnsiTheme="majorBidi" w:cstheme="majorBidi"/>
          <w:sz w:val="24"/>
          <w:szCs w:val="24"/>
        </w:rPr>
        <w:t xml:space="preserve"> magnificent and vibrant Jewish community which knew times of sadness and joy and times of suffering during the tumultuous periods of </w:t>
      </w:r>
      <w:r w:rsidR="00E217B3">
        <w:rPr>
          <w:rFonts w:asciiTheme="majorBidi" w:hAnsiTheme="majorBidi" w:cstheme="majorBidi"/>
          <w:sz w:val="24"/>
          <w:szCs w:val="24"/>
        </w:rPr>
        <w:t xml:space="preserve">its </w:t>
      </w:r>
      <w:r w:rsidR="00A37B6D" w:rsidRPr="00A37B6D">
        <w:rPr>
          <w:rFonts w:asciiTheme="majorBidi" w:hAnsiTheme="majorBidi" w:cstheme="majorBidi"/>
          <w:sz w:val="24"/>
          <w:szCs w:val="24"/>
        </w:rPr>
        <w:t xml:space="preserve">history. Customs and characters unique to the Aleppan community are also captured and perpetuated in </w:t>
      </w:r>
      <w:proofErr w:type="spellStart"/>
      <w:r w:rsidR="00A37B6D" w:rsidRPr="00A37B6D">
        <w:rPr>
          <w:rFonts w:asciiTheme="majorBidi" w:hAnsiTheme="majorBidi" w:cstheme="majorBidi"/>
          <w:sz w:val="24"/>
          <w:szCs w:val="24"/>
        </w:rPr>
        <w:t>Shemi’s</w:t>
      </w:r>
      <w:proofErr w:type="spellEnd"/>
      <w:r w:rsidR="00A37B6D" w:rsidRPr="00A37B6D">
        <w:rPr>
          <w:rFonts w:asciiTheme="majorBidi" w:hAnsiTheme="majorBidi" w:cstheme="majorBidi"/>
          <w:sz w:val="24"/>
          <w:szCs w:val="24"/>
        </w:rPr>
        <w:t xml:space="preserve"> paintings. </w:t>
      </w:r>
    </w:p>
    <w:p w14:paraId="6D9BB598" w14:textId="4E31C637" w:rsidR="000266D8" w:rsidRDefault="00E217B3" w:rsidP="00AC27EE">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Shemi</w:t>
      </w:r>
      <w:proofErr w:type="spellEnd"/>
      <w:r w:rsidR="00A37B6D">
        <w:rPr>
          <w:rFonts w:asciiTheme="majorBidi" w:hAnsiTheme="majorBidi" w:cstheme="majorBidi"/>
          <w:sz w:val="24"/>
          <w:szCs w:val="24"/>
        </w:rPr>
        <w:t xml:space="preserve"> remains attached to this city with his very heartstrings. In all his paintings there runs—like a red string—a longing for the Alepp</w:t>
      </w:r>
      <w:r w:rsidR="00696A2E">
        <w:rPr>
          <w:rFonts w:asciiTheme="majorBidi" w:hAnsiTheme="majorBidi" w:cstheme="majorBidi"/>
          <w:sz w:val="24"/>
          <w:szCs w:val="24"/>
        </w:rPr>
        <w:t>ine</w:t>
      </w:r>
      <w:r w:rsidR="00A37B6D">
        <w:rPr>
          <w:rFonts w:asciiTheme="majorBidi" w:hAnsiTheme="majorBidi" w:cstheme="majorBidi"/>
          <w:sz w:val="24"/>
          <w:szCs w:val="24"/>
        </w:rPr>
        <w:t xml:space="preserve"> community’s traditions and customs, and for its fragrant and colorful markets, which existed alongside a life of oppression, suffering, and riots.</w:t>
      </w:r>
      <w:r w:rsidR="002F59A0">
        <w:rPr>
          <w:rFonts w:asciiTheme="majorBidi" w:hAnsiTheme="majorBidi" w:cstheme="majorBidi"/>
          <w:sz w:val="24"/>
          <w:szCs w:val="24"/>
        </w:rPr>
        <w:t xml:space="preserve"> </w:t>
      </w:r>
      <w:r w:rsidR="00A37B6D">
        <w:rPr>
          <w:rFonts w:asciiTheme="majorBidi" w:hAnsiTheme="majorBidi" w:cstheme="majorBidi"/>
          <w:sz w:val="24"/>
          <w:szCs w:val="24"/>
        </w:rPr>
        <w:t xml:space="preserve">The artist, </w:t>
      </w:r>
      <w:r w:rsidR="00C77FF6">
        <w:rPr>
          <w:rFonts w:asciiTheme="majorBidi" w:hAnsiTheme="majorBidi" w:cstheme="majorBidi"/>
          <w:sz w:val="24"/>
          <w:szCs w:val="24"/>
        </w:rPr>
        <w:t xml:space="preserve">a person who wishes to forefront the cultural traditions of </w:t>
      </w:r>
      <w:r w:rsidR="00696A2E">
        <w:rPr>
          <w:rFonts w:asciiTheme="majorBidi" w:hAnsiTheme="majorBidi" w:cstheme="majorBidi"/>
          <w:sz w:val="24"/>
          <w:szCs w:val="24"/>
        </w:rPr>
        <w:t xml:space="preserve">the </w:t>
      </w:r>
      <w:r>
        <w:rPr>
          <w:rFonts w:asciiTheme="majorBidi" w:hAnsiTheme="majorBidi" w:cstheme="majorBidi"/>
          <w:sz w:val="24"/>
          <w:szCs w:val="24"/>
        </w:rPr>
        <w:t>Aleppo</w:t>
      </w:r>
      <w:r w:rsidR="00C77FF6">
        <w:rPr>
          <w:rFonts w:asciiTheme="majorBidi" w:hAnsiTheme="majorBidi" w:cstheme="majorBidi"/>
          <w:sz w:val="24"/>
          <w:szCs w:val="24"/>
        </w:rPr>
        <w:t xml:space="preserve"> community, devoted most of his works to the Alepp</w:t>
      </w:r>
      <w:r w:rsidR="00696A2E">
        <w:rPr>
          <w:rFonts w:asciiTheme="majorBidi" w:hAnsiTheme="majorBidi" w:cstheme="majorBidi"/>
          <w:sz w:val="24"/>
          <w:szCs w:val="24"/>
        </w:rPr>
        <w:t>ine</w:t>
      </w:r>
      <w:r w:rsidR="00C77FF6">
        <w:rPr>
          <w:rFonts w:asciiTheme="majorBidi" w:hAnsiTheme="majorBidi" w:cstheme="majorBidi"/>
          <w:sz w:val="24"/>
          <w:szCs w:val="24"/>
        </w:rPr>
        <w:t xml:space="preserve"> community’s unique ceremonies, which he transmits to his audience via colorful characters from whom emanate naivety, romance, and nostalgic longing. </w:t>
      </w:r>
    </w:p>
    <w:p w14:paraId="099272C5" w14:textId="668E03F2" w:rsidR="00C77FF6" w:rsidRDefault="00C77FF6" w:rsidP="00AC27EE">
      <w:pPr>
        <w:bidi w:val="0"/>
        <w:spacing w:line="360" w:lineRule="auto"/>
        <w:jc w:val="both"/>
        <w:rPr>
          <w:rFonts w:asciiTheme="majorBidi" w:hAnsiTheme="majorBidi" w:cstheme="majorBidi"/>
          <w:sz w:val="24"/>
          <w:szCs w:val="24"/>
        </w:rPr>
      </w:pPr>
      <w:r>
        <w:rPr>
          <w:rFonts w:asciiTheme="majorBidi" w:hAnsiTheme="majorBidi" w:cstheme="majorBidi"/>
          <w:sz w:val="24"/>
          <w:szCs w:val="24"/>
        </w:rPr>
        <w:t>Alongside the joy and Jewish tradition transmitted through this colorful and fascinating idiom, comes the moments of sadness and tears that the community well-knew.</w:t>
      </w:r>
      <w:r w:rsidR="002F59A0">
        <w:rPr>
          <w:rFonts w:asciiTheme="majorBidi" w:hAnsiTheme="majorBidi" w:cstheme="majorBidi"/>
          <w:sz w:val="24"/>
          <w:szCs w:val="24"/>
        </w:rPr>
        <w:t xml:space="preserve"> </w:t>
      </w:r>
      <w:r>
        <w:rPr>
          <w:rFonts w:asciiTheme="majorBidi" w:hAnsiTheme="majorBidi" w:cstheme="majorBidi"/>
          <w:sz w:val="24"/>
          <w:szCs w:val="24"/>
        </w:rPr>
        <w:t xml:space="preserve">In his paintings, </w:t>
      </w:r>
      <w:proofErr w:type="spellStart"/>
      <w:r>
        <w:rPr>
          <w:rFonts w:asciiTheme="majorBidi" w:hAnsiTheme="majorBidi" w:cstheme="majorBidi"/>
          <w:sz w:val="24"/>
          <w:szCs w:val="24"/>
        </w:rPr>
        <w:t>Shemi</w:t>
      </w:r>
      <w:proofErr w:type="spellEnd"/>
      <w:r>
        <w:rPr>
          <w:rFonts w:asciiTheme="majorBidi" w:hAnsiTheme="majorBidi" w:cstheme="majorBidi"/>
          <w:sz w:val="24"/>
          <w:szCs w:val="24"/>
        </w:rPr>
        <w:t xml:space="preserve"> also wished to perpetuate through art the moments of hardship and trauma in the life of this vibrant, life-affirming Jewish community. Each and every painting is another act of closure in the </w:t>
      </w:r>
      <w:r w:rsidR="005F321F">
        <w:rPr>
          <w:rFonts w:asciiTheme="majorBidi" w:hAnsiTheme="majorBidi" w:cstheme="majorBidi"/>
          <w:sz w:val="24"/>
          <w:szCs w:val="24"/>
        </w:rPr>
        <w:t>processing of his childhood.</w:t>
      </w:r>
    </w:p>
    <w:p w14:paraId="5249AE6E" w14:textId="77777777" w:rsidR="000266D8" w:rsidRPr="00696A2E" w:rsidRDefault="005F321F" w:rsidP="00C800A8">
      <w:pPr>
        <w:bidi w:val="0"/>
        <w:spacing w:line="360" w:lineRule="auto"/>
        <w:rPr>
          <w:rFonts w:asciiTheme="majorBidi" w:hAnsiTheme="majorBidi" w:cstheme="majorBidi"/>
          <w:b/>
          <w:bCs/>
          <w:sz w:val="44"/>
          <w:szCs w:val="44"/>
        </w:rPr>
      </w:pPr>
      <w:r w:rsidRPr="005F321F">
        <w:rPr>
          <w:rFonts w:asciiTheme="majorBidi" w:hAnsiTheme="majorBidi" w:cstheme="majorBidi"/>
          <w:b/>
          <w:bCs/>
          <w:sz w:val="44"/>
          <w:szCs w:val="44"/>
        </w:rPr>
        <w:t xml:space="preserve">List of </w:t>
      </w:r>
      <w:r w:rsidR="00E217B3">
        <w:rPr>
          <w:rFonts w:asciiTheme="majorBidi" w:hAnsiTheme="majorBidi" w:cstheme="majorBidi"/>
          <w:b/>
          <w:bCs/>
          <w:sz w:val="44"/>
          <w:szCs w:val="44"/>
        </w:rPr>
        <w:t>Commemorative</w:t>
      </w:r>
      <w:r w:rsidRPr="005F321F">
        <w:rPr>
          <w:rFonts w:asciiTheme="majorBidi" w:hAnsiTheme="majorBidi" w:cstheme="majorBidi"/>
          <w:b/>
          <w:bCs/>
          <w:sz w:val="44"/>
          <w:szCs w:val="44"/>
        </w:rPr>
        <w:t xml:space="preserve"> Paintings </w:t>
      </w:r>
      <w:r w:rsidR="00E217B3">
        <w:rPr>
          <w:rFonts w:asciiTheme="majorBidi" w:hAnsiTheme="majorBidi" w:cstheme="majorBidi"/>
          <w:b/>
          <w:bCs/>
          <w:sz w:val="44"/>
          <w:szCs w:val="44"/>
        </w:rPr>
        <w:t>of</w:t>
      </w:r>
      <w:r w:rsidRPr="005F321F">
        <w:rPr>
          <w:rFonts w:asciiTheme="majorBidi" w:hAnsiTheme="majorBidi" w:cstheme="majorBidi"/>
          <w:b/>
          <w:bCs/>
          <w:sz w:val="44"/>
          <w:szCs w:val="44"/>
        </w:rPr>
        <w:t xml:space="preserve"> Ar</w:t>
      </w:r>
      <w:r w:rsidR="00C800A8">
        <w:rPr>
          <w:rFonts w:asciiTheme="majorBidi" w:hAnsiTheme="majorBidi" w:cstheme="majorBidi"/>
          <w:b/>
          <w:bCs/>
          <w:sz w:val="44"/>
          <w:szCs w:val="44"/>
        </w:rPr>
        <w:t xml:space="preserve">am </w:t>
      </w:r>
      <w:proofErr w:type="spellStart"/>
      <w:r w:rsidR="00C800A8">
        <w:rPr>
          <w:rFonts w:asciiTheme="majorBidi" w:hAnsiTheme="majorBidi" w:cstheme="majorBidi"/>
          <w:b/>
          <w:bCs/>
          <w:sz w:val="44"/>
          <w:szCs w:val="44"/>
        </w:rPr>
        <w:t>Tzova</w:t>
      </w:r>
      <w:proofErr w:type="spellEnd"/>
      <w:r w:rsidR="00C800A8">
        <w:rPr>
          <w:rFonts w:asciiTheme="majorBidi" w:hAnsiTheme="majorBidi" w:cstheme="majorBidi"/>
          <w:b/>
          <w:bCs/>
          <w:sz w:val="44"/>
          <w:szCs w:val="44"/>
        </w:rPr>
        <w:t xml:space="preserve"> – The </w:t>
      </w:r>
      <w:proofErr w:type="spellStart"/>
      <w:r w:rsidR="00C800A8">
        <w:rPr>
          <w:rFonts w:asciiTheme="majorBidi" w:hAnsiTheme="majorBidi" w:cstheme="majorBidi"/>
          <w:b/>
          <w:bCs/>
          <w:sz w:val="44"/>
          <w:szCs w:val="44"/>
        </w:rPr>
        <w:t>Aleppine</w:t>
      </w:r>
      <w:proofErr w:type="spellEnd"/>
      <w:r w:rsidR="00C800A8">
        <w:rPr>
          <w:rFonts w:asciiTheme="majorBidi" w:hAnsiTheme="majorBidi" w:cstheme="majorBidi"/>
          <w:b/>
          <w:bCs/>
          <w:sz w:val="44"/>
          <w:szCs w:val="44"/>
        </w:rPr>
        <w:t xml:space="preserve"> Way of Life</w:t>
      </w:r>
      <w:r w:rsidRPr="005F321F">
        <w:rPr>
          <w:rFonts w:asciiTheme="majorBidi" w:hAnsiTheme="majorBidi" w:cstheme="majorBidi"/>
          <w:b/>
          <w:bCs/>
          <w:sz w:val="44"/>
          <w:szCs w:val="44"/>
        </w:rPr>
        <w:t xml:space="preserve"> and </w:t>
      </w:r>
      <w:r w:rsidR="00C800A8">
        <w:rPr>
          <w:rFonts w:asciiTheme="majorBidi" w:hAnsiTheme="majorBidi" w:cstheme="majorBidi"/>
          <w:b/>
          <w:bCs/>
          <w:sz w:val="44"/>
          <w:szCs w:val="44"/>
        </w:rPr>
        <w:t xml:space="preserve">Jewish </w:t>
      </w:r>
      <w:r w:rsidRPr="00696A2E">
        <w:rPr>
          <w:rFonts w:asciiTheme="majorBidi" w:hAnsiTheme="majorBidi" w:cstheme="majorBidi"/>
          <w:b/>
          <w:bCs/>
          <w:sz w:val="44"/>
          <w:szCs w:val="44"/>
        </w:rPr>
        <w:t>Communal Life</w:t>
      </w:r>
    </w:p>
    <w:p w14:paraId="6FB59B02" w14:textId="77777777" w:rsidR="00E217B3" w:rsidRPr="00696A2E" w:rsidRDefault="00E217B3" w:rsidP="00EE2D3A">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 xml:space="preserve"> The </w:t>
      </w:r>
      <w:r w:rsidR="00EE2D3A" w:rsidRPr="00696A2E">
        <w:rPr>
          <w:rFonts w:asciiTheme="majorBidi" w:hAnsiTheme="majorBidi" w:cstheme="majorBidi"/>
          <w:sz w:val="24"/>
          <w:szCs w:val="24"/>
        </w:rPr>
        <w:t>Citadel of Aleppo</w:t>
      </w:r>
      <w:r w:rsidRPr="00696A2E">
        <w:rPr>
          <w:rFonts w:asciiTheme="majorBidi" w:hAnsiTheme="majorBidi" w:cstheme="majorBidi"/>
          <w:sz w:val="24"/>
          <w:szCs w:val="24"/>
        </w:rPr>
        <w:t xml:space="preserve"> and the ‘</w:t>
      </w:r>
      <w:proofErr w:type="spellStart"/>
      <w:r w:rsidRPr="00696A2E">
        <w:rPr>
          <w:rFonts w:asciiTheme="majorBidi" w:hAnsiTheme="majorBidi" w:cstheme="majorBidi"/>
          <w:i/>
          <w:iCs/>
          <w:sz w:val="24"/>
          <w:szCs w:val="24"/>
        </w:rPr>
        <w:t>S</w:t>
      </w:r>
      <w:r w:rsidR="00696A2E" w:rsidRPr="00696A2E">
        <w:rPr>
          <w:rFonts w:asciiTheme="majorBidi" w:hAnsiTheme="majorBidi" w:cstheme="majorBidi"/>
          <w:i/>
          <w:iCs/>
          <w:sz w:val="24"/>
          <w:szCs w:val="24"/>
        </w:rPr>
        <w:t>a</w:t>
      </w:r>
      <w:r w:rsidRPr="00696A2E">
        <w:rPr>
          <w:rFonts w:asciiTheme="majorBidi" w:hAnsiTheme="majorBidi" w:cstheme="majorBidi"/>
          <w:i/>
          <w:iCs/>
          <w:sz w:val="24"/>
          <w:szCs w:val="24"/>
        </w:rPr>
        <w:t>vas</w:t>
      </w:r>
      <w:proofErr w:type="spellEnd"/>
      <w:r w:rsidRPr="00696A2E">
        <w:rPr>
          <w:rFonts w:asciiTheme="majorBidi" w:hAnsiTheme="majorBidi" w:cstheme="majorBidi"/>
          <w:sz w:val="24"/>
          <w:szCs w:val="24"/>
        </w:rPr>
        <w:t>’ (</w:t>
      </w:r>
      <w:r w:rsidR="00EE2D3A" w:rsidRPr="00696A2E">
        <w:rPr>
          <w:rFonts w:asciiTheme="majorBidi" w:hAnsiTheme="majorBidi" w:cstheme="majorBidi"/>
          <w:sz w:val="24"/>
          <w:szCs w:val="24"/>
        </w:rPr>
        <w:t xml:space="preserve">Liquor Merchant on the </w:t>
      </w:r>
      <w:r w:rsidR="00EE2D3A" w:rsidRPr="00696A2E">
        <w:rPr>
          <w:rFonts w:asciiTheme="majorBidi" w:hAnsiTheme="majorBidi" w:cstheme="majorBidi"/>
          <w:sz w:val="24"/>
          <w:szCs w:val="24"/>
          <w:highlight w:val="cyan"/>
        </w:rPr>
        <w:t>“</w:t>
      </w:r>
      <w:commentRangeStart w:id="2"/>
      <w:r w:rsidR="00EE2D3A" w:rsidRPr="00696A2E">
        <w:rPr>
          <w:rFonts w:asciiTheme="majorBidi" w:hAnsiTheme="majorBidi" w:cstheme="majorBidi"/>
          <w:sz w:val="24"/>
          <w:szCs w:val="24"/>
          <w:highlight w:val="cyan"/>
        </w:rPr>
        <w:t>Horse</w:t>
      </w:r>
      <w:commentRangeEnd w:id="2"/>
      <w:r w:rsidR="00312D9E">
        <w:rPr>
          <w:rStyle w:val="CommentReference"/>
          <w:rtl/>
        </w:rPr>
        <w:commentReference w:id="2"/>
      </w:r>
      <w:r w:rsidR="00EE2D3A" w:rsidRPr="00696A2E">
        <w:rPr>
          <w:rFonts w:asciiTheme="majorBidi" w:hAnsiTheme="majorBidi" w:cstheme="majorBidi"/>
          <w:sz w:val="24"/>
          <w:szCs w:val="24"/>
          <w:highlight w:val="cyan"/>
        </w:rPr>
        <w:t>”</w:t>
      </w:r>
      <w:r w:rsidR="00EE2D3A" w:rsidRPr="00696A2E">
        <w:rPr>
          <w:rFonts w:asciiTheme="majorBidi" w:hAnsiTheme="majorBidi" w:cstheme="majorBidi"/>
          <w:sz w:val="24"/>
          <w:szCs w:val="24"/>
        </w:rPr>
        <w:t xml:space="preserve"> – The Annise Plant)</w:t>
      </w:r>
    </w:p>
    <w:p w14:paraId="25088EE5" w14:textId="77777777" w:rsidR="00EE2D3A" w:rsidRPr="00696A2E" w:rsidRDefault="00EE2D3A" w:rsidP="00EA2729">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 xml:space="preserve"> Clock </w:t>
      </w:r>
      <w:r w:rsidRPr="00696A2E">
        <w:rPr>
          <w:rFonts w:asciiTheme="majorBidi" w:hAnsiTheme="majorBidi" w:cstheme="majorBidi"/>
          <w:sz w:val="24"/>
          <w:szCs w:val="24"/>
          <w:highlight w:val="cyan"/>
        </w:rPr>
        <w:t>Tower</w:t>
      </w:r>
      <w:r w:rsidRPr="00696A2E">
        <w:rPr>
          <w:rFonts w:asciiTheme="majorBidi" w:hAnsiTheme="majorBidi" w:cstheme="majorBidi"/>
          <w:sz w:val="24"/>
          <w:szCs w:val="24"/>
        </w:rPr>
        <w:t xml:space="preserve"> – The Gate of Deliverance</w:t>
      </w:r>
      <w:r w:rsidR="00EA2729" w:rsidRPr="00696A2E">
        <w:rPr>
          <w:rFonts w:asciiTheme="majorBidi" w:hAnsiTheme="majorBidi" w:cstheme="majorBidi"/>
          <w:sz w:val="24"/>
          <w:szCs w:val="24"/>
        </w:rPr>
        <w:t xml:space="preserve"> (</w:t>
      </w:r>
      <w:proofErr w:type="spellStart"/>
      <w:r w:rsidR="00EA2729" w:rsidRPr="00696A2E">
        <w:rPr>
          <w:rFonts w:asciiTheme="majorBidi" w:hAnsiTheme="majorBidi" w:cstheme="majorBidi"/>
          <w:i/>
          <w:iCs/>
          <w:sz w:val="24"/>
          <w:szCs w:val="24"/>
        </w:rPr>
        <w:t>Ba’ab</w:t>
      </w:r>
      <w:proofErr w:type="spellEnd"/>
      <w:r w:rsidR="00EA2729" w:rsidRPr="00696A2E">
        <w:rPr>
          <w:rFonts w:asciiTheme="majorBidi" w:hAnsiTheme="majorBidi" w:cstheme="majorBidi"/>
          <w:i/>
          <w:iCs/>
          <w:sz w:val="24"/>
          <w:szCs w:val="24"/>
        </w:rPr>
        <w:t xml:space="preserve"> El-Faraj</w:t>
      </w:r>
      <w:r w:rsidR="00EA2729" w:rsidRPr="00696A2E">
        <w:rPr>
          <w:rFonts w:asciiTheme="majorBidi" w:hAnsiTheme="majorBidi" w:cstheme="majorBidi"/>
          <w:sz w:val="24"/>
          <w:szCs w:val="24"/>
        </w:rPr>
        <w:t>)</w:t>
      </w:r>
    </w:p>
    <w:p w14:paraId="545EA1B6" w14:textId="77777777" w:rsidR="00EE2D3A" w:rsidRPr="00696A2E" w:rsidRDefault="00EE2D3A" w:rsidP="003076A4">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lastRenderedPageBreak/>
        <w:t>Alepp</w:t>
      </w:r>
      <w:r w:rsidR="003076A4" w:rsidRPr="00696A2E">
        <w:rPr>
          <w:rFonts w:asciiTheme="majorBidi" w:hAnsiTheme="majorBidi" w:cstheme="majorBidi"/>
          <w:sz w:val="24"/>
          <w:szCs w:val="24"/>
        </w:rPr>
        <w:t>ine</w:t>
      </w:r>
      <w:r w:rsidRPr="00696A2E">
        <w:rPr>
          <w:rFonts w:asciiTheme="majorBidi" w:hAnsiTheme="majorBidi" w:cstheme="majorBidi"/>
          <w:sz w:val="24"/>
          <w:szCs w:val="24"/>
        </w:rPr>
        <w:t xml:space="preserve"> Gardens: </w:t>
      </w:r>
      <w:r w:rsidR="003076A4" w:rsidRPr="00696A2E">
        <w:rPr>
          <w:rFonts w:asciiTheme="majorBidi" w:hAnsiTheme="majorBidi" w:cstheme="majorBidi"/>
          <w:sz w:val="24"/>
          <w:szCs w:val="24"/>
        </w:rPr>
        <w:t>The Cultivated and the Uncultivated</w:t>
      </w:r>
      <w:r w:rsidRPr="00696A2E">
        <w:rPr>
          <w:rFonts w:asciiTheme="majorBidi" w:hAnsiTheme="majorBidi" w:cstheme="majorBidi"/>
          <w:sz w:val="24"/>
          <w:szCs w:val="24"/>
        </w:rPr>
        <w:t>, Street Barber and Knife Sharpener</w:t>
      </w:r>
    </w:p>
    <w:p w14:paraId="4D6E97A3" w14:textId="191B4BD7" w:rsidR="00EE2D3A" w:rsidRPr="00696A2E" w:rsidRDefault="00EE2D3A" w:rsidP="00D543F7">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 xml:space="preserve"> The Tramway –</w:t>
      </w:r>
      <w:r w:rsidR="00D543F7">
        <w:rPr>
          <w:rFonts w:asciiTheme="majorBidi" w:hAnsiTheme="majorBidi" w:cstheme="majorBidi"/>
          <w:sz w:val="24"/>
          <w:szCs w:val="24"/>
        </w:rPr>
        <w:t xml:space="preserve"> Aleppo’s Electric Tram </w:t>
      </w:r>
      <w:r w:rsidRPr="00696A2E">
        <w:rPr>
          <w:rFonts w:asciiTheme="majorBidi" w:hAnsiTheme="majorBidi" w:cstheme="majorBidi"/>
          <w:sz w:val="24"/>
          <w:szCs w:val="24"/>
        </w:rPr>
        <w:t>Going to the El</w:t>
      </w:r>
      <w:r w:rsidR="008D73C0" w:rsidRPr="00696A2E">
        <w:rPr>
          <w:rFonts w:asciiTheme="majorBidi" w:hAnsiTheme="majorBidi" w:cstheme="majorBidi"/>
          <w:sz w:val="24"/>
          <w:szCs w:val="24"/>
        </w:rPr>
        <w:t>-</w:t>
      </w:r>
      <w:proofErr w:type="spellStart"/>
      <w:r w:rsidR="003076A4" w:rsidRPr="00696A2E">
        <w:rPr>
          <w:rFonts w:asciiTheme="majorBidi" w:hAnsiTheme="majorBidi" w:cstheme="majorBidi"/>
          <w:sz w:val="24"/>
          <w:szCs w:val="24"/>
        </w:rPr>
        <w:t>Jamiliye</w:t>
      </w:r>
      <w:r w:rsidRPr="00696A2E">
        <w:rPr>
          <w:rFonts w:asciiTheme="majorBidi" w:hAnsiTheme="majorBidi" w:cstheme="majorBidi"/>
          <w:sz w:val="24"/>
          <w:szCs w:val="24"/>
        </w:rPr>
        <w:t>h</w:t>
      </w:r>
      <w:proofErr w:type="spellEnd"/>
      <w:r w:rsidRPr="00696A2E">
        <w:rPr>
          <w:rFonts w:asciiTheme="majorBidi" w:hAnsiTheme="majorBidi" w:cstheme="majorBidi"/>
          <w:sz w:val="24"/>
          <w:szCs w:val="24"/>
        </w:rPr>
        <w:t xml:space="preserve"> Neighborhood</w:t>
      </w:r>
    </w:p>
    <w:p w14:paraId="26BC1DDC" w14:textId="77777777" w:rsidR="00EE2D3A" w:rsidRPr="00696A2E" w:rsidRDefault="00EE2D3A" w:rsidP="00EE2D3A">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 xml:space="preserve">The Rabbi Kabbalist of Aram </w:t>
      </w:r>
      <w:proofErr w:type="spellStart"/>
      <w:r w:rsidRPr="00696A2E">
        <w:rPr>
          <w:rFonts w:asciiTheme="majorBidi" w:hAnsiTheme="majorBidi" w:cstheme="majorBidi"/>
          <w:sz w:val="24"/>
          <w:szCs w:val="24"/>
        </w:rPr>
        <w:t>TZova</w:t>
      </w:r>
      <w:proofErr w:type="spellEnd"/>
    </w:p>
    <w:p w14:paraId="19D24C01" w14:textId="58A7A4FB" w:rsidR="00EE2D3A" w:rsidRPr="00696A2E" w:rsidRDefault="00EE2D3A" w:rsidP="001A1A4F">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Winter and Warmth –</w:t>
      </w:r>
      <w:r w:rsidR="008D73C0" w:rsidRPr="00696A2E">
        <w:rPr>
          <w:rFonts w:asciiTheme="majorBidi" w:hAnsiTheme="majorBidi" w:cstheme="majorBidi"/>
          <w:sz w:val="24"/>
          <w:szCs w:val="24"/>
        </w:rPr>
        <w:t xml:space="preserve"> An Aleppi</w:t>
      </w:r>
      <w:r w:rsidRPr="00696A2E">
        <w:rPr>
          <w:rFonts w:asciiTheme="majorBidi" w:hAnsiTheme="majorBidi" w:cstheme="majorBidi"/>
          <w:sz w:val="24"/>
          <w:szCs w:val="24"/>
        </w:rPr>
        <w:t>n</w:t>
      </w:r>
      <w:r w:rsidR="008D73C0" w:rsidRPr="00696A2E">
        <w:rPr>
          <w:rFonts w:asciiTheme="majorBidi" w:hAnsiTheme="majorBidi" w:cstheme="majorBidi"/>
          <w:sz w:val="24"/>
          <w:szCs w:val="24"/>
        </w:rPr>
        <w:t>e</w:t>
      </w:r>
      <w:r w:rsidRPr="00696A2E">
        <w:rPr>
          <w:rFonts w:asciiTheme="majorBidi" w:hAnsiTheme="majorBidi" w:cstheme="majorBidi"/>
          <w:sz w:val="24"/>
          <w:szCs w:val="24"/>
        </w:rPr>
        <w:t xml:space="preserve"> </w:t>
      </w:r>
      <w:r w:rsidRPr="001A1A4F">
        <w:rPr>
          <w:rFonts w:asciiTheme="majorBidi" w:hAnsiTheme="majorBidi" w:cstheme="majorBidi"/>
          <w:sz w:val="24"/>
          <w:szCs w:val="24"/>
        </w:rPr>
        <w:t xml:space="preserve">Family Gathered </w:t>
      </w:r>
      <w:r w:rsidR="001A1A4F" w:rsidRPr="001A1A4F">
        <w:rPr>
          <w:rFonts w:asciiTheme="majorBidi" w:hAnsiTheme="majorBidi" w:cstheme="majorBidi"/>
          <w:sz w:val="24"/>
          <w:szCs w:val="24"/>
        </w:rPr>
        <w:t>in</w:t>
      </w:r>
      <w:r w:rsidR="001A1A4F">
        <w:rPr>
          <w:rFonts w:asciiTheme="majorBidi" w:hAnsiTheme="majorBidi" w:cstheme="majorBidi"/>
          <w:sz w:val="24"/>
          <w:szCs w:val="24"/>
        </w:rPr>
        <w:t xml:space="preserve"> Their </w:t>
      </w:r>
      <w:commentRangeStart w:id="3"/>
      <w:r w:rsidR="001A1A4F">
        <w:rPr>
          <w:rFonts w:asciiTheme="majorBidi" w:hAnsiTheme="majorBidi" w:cstheme="majorBidi"/>
          <w:sz w:val="24"/>
          <w:szCs w:val="24"/>
        </w:rPr>
        <w:t>Home</w:t>
      </w:r>
      <w:commentRangeEnd w:id="3"/>
      <w:r w:rsidR="001A1A4F">
        <w:rPr>
          <w:rStyle w:val="CommentReference"/>
        </w:rPr>
        <w:commentReference w:id="3"/>
      </w:r>
      <w:r w:rsidRPr="00696A2E">
        <w:rPr>
          <w:rFonts w:asciiTheme="majorBidi" w:hAnsiTheme="majorBidi" w:cstheme="majorBidi"/>
          <w:sz w:val="24"/>
          <w:szCs w:val="24"/>
        </w:rPr>
        <w:t xml:space="preserve"> and Covered by Blankets</w:t>
      </w:r>
    </w:p>
    <w:p w14:paraId="33BA75FD" w14:textId="77777777" w:rsidR="00EE2D3A" w:rsidRPr="00696A2E" w:rsidRDefault="00EE2D3A" w:rsidP="00696A2E">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 xml:space="preserve"> The Kavas – The Alepp</w:t>
      </w:r>
      <w:r w:rsidR="008D73C0" w:rsidRPr="00696A2E">
        <w:rPr>
          <w:rFonts w:asciiTheme="majorBidi" w:hAnsiTheme="majorBidi" w:cstheme="majorBidi"/>
          <w:sz w:val="24"/>
          <w:szCs w:val="24"/>
        </w:rPr>
        <w:t>ine</w:t>
      </w:r>
      <w:r w:rsidRPr="00696A2E">
        <w:rPr>
          <w:rFonts w:asciiTheme="majorBidi" w:hAnsiTheme="majorBidi" w:cstheme="majorBidi"/>
          <w:sz w:val="24"/>
          <w:szCs w:val="24"/>
        </w:rPr>
        <w:t xml:space="preserve"> Community’s Official</w:t>
      </w:r>
      <w:r w:rsidR="00696A2E" w:rsidRPr="00696A2E">
        <w:rPr>
          <w:rFonts w:asciiTheme="majorBidi" w:hAnsiTheme="majorBidi" w:cstheme="majorBidi"/>
          <w:sz w:val="24"/>
          <w:szCs w:val="24"/>
        </w:rPr>
        <w:t xml:space="preserve">, </w:t>
      </w:r>
      <w:r w:rsidR="00696A2E">
        <w:rPr>
          <w:rFonts w:asciiTheme="majorBidi" w:hAnsiTheme="majorBidi" w:cstheme="majorBidi"/>
          <w:sz w:val="24"/>
          <w:szCs w:val="24"/>
        </w:rPr>
        <w:t>H</w:t>
      </w:r>
      <w:r w:rsidR="00696A2E" w:rsidRPr="00696A2E">
        <w:rPr>
          <w:rFonts w:asciiTheme="majorBidi" w:hAnsiTheme="majorBidi" w:cstheme="majorBidi"/>
          <w:sz w:val="24"/>
          <w:szCs w:val="24"/>
        </w:rPr>
        <w:t>onorary Bodyguard</w:t>
      </w:r>
    </w:p>
    <w:p w14:paraId="134D4A86" w14:textId="77777777" w:rsidR="00EE2D3A" w:rsidRDefault="008D73C0" w:rsidP="003C43D4">
      <w:pPr>
        <w:pStyle w:val="ListParagraph"/>
        <w:numPr>
          <w:ilvl w:val="0"/>
          <w:numId w:val="7"/>
        </w:numPr>
        <w:bidi w:val="0"/>
        <w:spacing w:line="360" w:lineRule="auto"/>
        <w:rPr>
          <w:rFonts w:asciiTheme="majorBidi" w:hAnsiTheme="majorBidi" w:cstheme="majorBidi"/>
          <w:sz w:val="24"/>
          <w:szCs w:val="24"/>
        </w:rPr>
      </w:pPr>
      <w:r w:rsidRPr="00696A2E">
        <w:rPr>
          <w:rFonts w:asciiTheme="majorBidi" w:hAnsiTheme="majorBidi" w:cstheme="majorBidi"/>
          <w:sz w:val="24"/>
          <w:szCs w:val="24"/>
        </w:rPr>
        <w:t xml:space="preserve"> The Promissory Note and the Jewish and Arab Merchants in the Khan, The Joint Promissory Note </w:t>
      </w:r>
      <w:r w:rsidR="00BF2A83" w:rsidRPr="00696A2E">
        <w:rPr>
          <w:rFonts w:asciiTheme="majorBidi" w:hAnsiTheme="majorBidi" w:cstheme="majorBidi"/>
          <w:sz w:val="24"/>
          <w:szCs w:val="24"/>
        </w:rPr>
        <w:t xml:space="preserve">belonging to the Business Owned by the Jewish </w:t>
      </w:r>
      <w:proofErr w:type="spellStart"/>
      <w:r w:rsidR="00BF2A83" w:rsidRPr="00696A2E">
        <w:rPr>
          <w:rFonts w:asciiTheme="majorBidi" w:hAnsiTheme="majorBidi" w:cstheme="majorBidi"/>
          <w:sz w:val="24"/>
          <w:szCs w:val="24"/>
        </w:rPr>
        <w:t>Shewika</w:t>
      </w:r>
      <w:proofErr w:type="spellEnd"/>
      <w:r w:rsidR="00BF2A83" w:rsidRPr="00696A2E">
        <w:rPr>
          <w:rFonts w:asciiTheme="majorBidi" w:hAnsiTheme="majorBidi" w:cstheme="majorBidi"/>
          <w:sz w:val="24"/>
          <w:szCs w:val="24"/>
        </w:rPr>
        <w:t xml:space="preserve"> Family and the Arab </w:t>
      </w:r>
      <w:proofErr w:type="spellStart"/>
      <w:r w:rsidR="00BF2A83" w:rsidRPr="00696A2E">
        <w:rPr>
          <w:rFonts w:asciiTheme="majorBidi" w:hAnsiTheme="majorBidi" w:cstheme="majorBidi"/>
          <w:sz w:val="24"/>
          <w:szCs w:val="24"/>
        </w:rPr>
        <w:t>Alutan</w:t>
      </w:r>
      <w:proofErr w:type="spellEnd"/>
      <w:r w:rsidR="00BF2A83" w:rsidRPr="00696A2E">
        <w:rPr>
          <w:rFonts w:asciiTheme="majorBidi" w:hAnsiTheme="majorBidi" w:cstheme="majorBidi"/>
          <w:sz w:val="24"/>
          <w:szCs w:val="24"/>
        </w:rPr>
        <w:t xml:space="preserve"> Family</w:t>
      </w:r>
    </w:p>
    <w:p w14:paraId="1730A177" w14:textId="77777777" w:rsidR="00696A2E" w:rsidRDefault="00696A2E" w:rsidP="00696A2E">
      <w:pPr>
        <w:pStyle w:val="ListParagraph"/>
        <w:numPr>
          <w:ilvl w:val="0"/>
          <w:numId w:val="7"/>
        </w:numPr>
        <w:bidi w:val="0"/>
        <w:spacing w:line="360" w:lineRule="auto"/>
        <w:rPr>
          <w:rFonts w:asciiTheme="majorBidi" w:hAnsiTheme="majorBidi" w:cstheme="majorBidi"/>
          <w:sz w:val="24"/>
          <w:szCs w:val="24"/>
        </w:rPr>
      </w:pPr>
      <w:r>
        <w:rPr>
          <w:rFonts w:asciiTheme="majorBidi" w:hAnsiTheme="majorBidi" w:cstheme="majorBidi"/>
          <w:sz w:val="24"/>
          <w:szCs w:val="24"/>
        </w:rPr>
        <w:t>Circumcision, the “</w:t>
      </w:r>
      <w:r w:rsidRPr="001A1A4F">
        <w:rPr>
          <w:rFonts w:asciiTheme="majorBidi" w:hAnsiTheme="majorBidi" w:cstheme="majorBidi"/>
          <w:sz w:val="24"/>
          <w:szCs w:val="24"/>
          <w:highlight w:val="cyan"/>
        </w:rPr>
        <w:t>Purification”</w:t>
      </w:r>
      <w:r>
        <w:rPr>
          <w:rFonts w:asciiTheme="majorBidi" w:hAnsiTheme="majorBidi" w:cstheme="majorBidi"/>
          <w:sz w:val="24"/>
          <w:szCs w:val="24"/>
        </w:rPr>
        <w:t xml:space="preserve"> with the </w:t>
      </w:r>
      <w:r w:rsidR="003C43D4">
        <w:rPr>
          <w:rFonts w:asciiTheme="majorBidi" w:hAnsiTheme="majorBidi" w:cstheme="majorBidi"/>
          <w:sz w:val="24"/>
          <w:szCs w:val="24"/>
        </w:rPr>
        <w:t>“</w:t>
      </w:r>
      <w:proofErr w:type="spellStart"/>
      <w:r w:rsidR="003C43D4" w:rsidRPr="001A1A4F">
        <w:rPr>
          <w:rFonts w:asciiTheme="majorBidi" w:hAnsiTheme="majorBidi" w:cstheme="majorBidi"/>
          <w:sz w:val="24"/>
          <w:szCs w:val="24"/>
          <w:highlight w:val="cyan"/>
        </w:rPr>
        <w:t>Tzeniya</w:t>
      </w:r>
      <w:proofErr w:type="spellEnd"/>
      <w:r w:rsidR="003C43D4">
        <w:rPr>
          <w:rFonts w:asciiTheme="majorBidi" w:hAnsiTheme="majorBidi" w:cstheme="majorBidi"/>
          <w:sz w:val="24"/>
          <w:szCs w:val="24"/>
        </w:rPr>
        <w:t xml:space="preserve"> of Elijah the </w:t>
      </w:r>
      <w:commentRangeStart w:id="4"/>
      <w:r w:rsidR="003C43D4">
        <w:rPr>
          <w:rFonts w:asciiTheme="majorBidi" w:hAnsiTheme="majorBidi" w:cstheme="majorBidi"/>
          <w:sz w:val="24"/>
          <w:szCs w:val="24"/>
        </w:rPr>
        <w:t>prophet</w:t>
      </w:r>
      <w:commentRangeEnd w:id="4"/>
      <w:r w:rsidR="00D543F7">
        <w:rPr>
          <w:rStyle w:val="CommentReference"/>
        </w:rPr>
        <w:commentReference w:id="4"/>
      </w:r>
      <w:r w:rsidR="003C43D4">
        <w:rPr>
          <w:rFonts w:asciiTheme="majorBidi" w:hAnsiTheme="majorBidi" w:cstheme="majorBidi"/>
          <w:sz w:val="24"/>
          <w:szCs w:val="24"/>
        </w:rPr>
        <w:t>”</w:t>
      </w:r>
    </w:p>
    <w:p w14:paraId="3FAF2135" w14:textId="77777777" w:rsidR="003C43D4" w:rsidRDefault="003C43D4" w:rsidP="003C43D4">
      <w:pPr>
        <w:pStyle w:val="ListParagraph"/>
        <w:numPr>
          <w:ilvl w:val="0"/>
          <w:numId w:val="7"/>
        </w:numPr>
        <w:bidi w:val="0"/>
        <w:spacing w:line="360" w:lineRule="auto"/>
        <w:rPr>
          <w:rFonts w:asciiTheme="majorBidi" w:hAnsiTheme="majorBidi" w:cstheme="majorBidi"/>
          <w:sz w:val="24"/>
          <w:szCs w:val="24"/>
        </w:rPr>
      </w:pPr>
      <w:proofErr w:type="spellStart"/>
      <w:r>
        <w:rPr>
          <w:rFonts w:asciiTheme="majorBidi" w:hAnsiTheme="majorBidi" w:cstheme="majorBidi"/>
          <w:sz w:val="24"/>
          <w:szCs w:val="24"/>
        </w:rPr>
        <w:t>Simhat</w:t>
      </w:r>
      <w:proofErr w:type="spellEnd"/>
      <w:r>
        <w:rPr>
          <w:rFonts w:asciiTheme="majorBidi" w:hAnsiTheme="majorBidi" w:cstheme="majorBidi"/>
          <w:sz w:val="24"/>
          <w:szCs w:val="24"/>
        </w:rPr>
        <w:t xml:space="preserve"> Torah – The Day of the Rejoicing of the Torah in the Great and Ancient Synagogue of Aleppo’s Courtyard</w:t>
      </w:r>
    </w:p>
    <w:p w14:paraId="3C99B2F7" w14:textId="77777777" w:rsidR="003C43D4" w:rsidRDefault="003C43D4" w:rsidP="003C43D4">
      <w:pPr>
        <w:pStyle w:val="ListParagraph"/>
        <w:numPr>
          <w:ilvl w:val="0"/>
          <w:numId w:val="7"/>
        </w:numPr>
        <w:bidi w:val="0"/>
        <w:spacing w:line="360" w:lineRule="auto"/>
        <w:rPr>
          <w:rFonts w:asciiTheme="majorBidi" w:hAnsiTheme="majorBidi" w:cstheme="majorBidi"/>
          <w:sz w:val="24"/>
          <w:szCs w:val="24"/>
        </w:rPr>
      </w:pPr>
      <w:r>
        <w:rPr>
          <w:rFonts w:asciiTheme="majorBidi" w:hAnsiTheme="majorBidi" w:cstheme="majorBidi"/>
          <w:sz w:val="24"/>
          <w:szCs w:val="24"/>
        </w:rPr>
        <w:t>The Thirty-third Day of the Counting – Lag Ba-Omer Eve in the Great and Ancient Synagogue of Aleppo’s Courtyard</w:t>
      </w:r>
    </w:p>
    <w:p w14:paraId="6F7376DC" w14:textId="77777777" w:rsidR="003C43D4" w:rsidRDefault="003C43D4" w:rsidP="003C43D4">
      <w:pPr>
        <w:pStyle w:val="ListParagraph"/>
        <w:numPr>
          <w:ilvl w:val="0"/>
          <w:numId w:val="7"/>
        </w:numPr>
        <w:bidi w:val="0"/>
        <w:spacing w:line="360" w:lineRule="auto"/>
        <w:rPr>
          <w:rFonts w:asciiTheme="majorBidi" w:hAnsiTheme="majorBidi" w:cstheme="majorBidi"/>
          <w:sz w:val="24"/>
          <w:szCs w:val="24"/>
        </w:rPr>
      </w:pPr>
      <w:r>
        <w:rPr>
          <w:rFonts w:asciiTheme="majorBidi" w:hAnsiTheme="majorBidi" w:cstheme="majorBidi"/>
          <w:sz w:val="24"/>
          <w:szCs w:val="24"/>
        </w:rPr>
        <w:t>A Wedding Ceremony Held in Accord with Aleppine Custom in the Synagogue</w:t>
      </w:r>
    </w:p>
    <w:p w14:paraId="3BA3BA8D" w14:textId="77777777" w:rsidR="003C43D4" w:rsidRDefault="003C43D4" w:rsidP="00A9416A">
      <w:pPr>
        <w:pStyle w:val="ListParagraph"/>
        <w:numPr>
          <w:ilvl w:val="0"/>
          <w:numId w:val="7"/>
        </w:numPr>
        <w:bidi w:val="0"/>
        <w:spacing w:line="360" w:lineRule="auto"/>
        <w:rPr>
          <w:rFonts w:asciiTheme="majorBidi" w:hAnsiTheme="majorBidi" w:cstheme="majorBidi"/>
          <w:sz w:val="24"/>
          <w:szCs w:val="24"/>
        </w:rPr>
      </w:pPr>
      <w:r>
        <w:rPr>
          <w:rFonts w:asciiTheme="majorBidi" w:hAnsiTheme="majorBidi" w:cstheme="majorBidi"/>
          <w:sz w:val="24"/>
          <w:szCs w:val="24"/>
        </w:rPr>
        <w:t>“Shabbat Goy.” Jewesses Searching for a Shabbat Goy on S</w:t>
      </w:r>
      <w:r w:rsidR="00A9416A">
        <w:rPr>
          <w:rFonts w:asciiTheme="majorBidi" w:hAnsiTheme="majorBidi" w:cstheme="majorBidi"/>
          <w:sz w:val="24"/>
          <w:szCs w:val="24"/>
        </w:rPr>
        <w:t>abbath</w:t>
      </w:r>
      <w:r>
        <w:rPr>
          <w:rFonts w:asciiTheme="majorBidi" w:hAnsiTheme="majorBidi" w:cstheme="majorBidi"/>
          <w:sz w:val="24"/>
          <w:szCs w:val="24"/>
        </w:rPr>
        <w:t xml:space="preserve"> Eve to turn On the Household’s Electricity</w:t>
      </w:r>
    </w:p>
    <w:p w14:paraId="13388AF7" w14:textId="77777777" w:rsidR="003C43D4" w:rsidRDefault="00A9416A" w:rsidP="00DE00D8">
      <w:pPr>
        <w:pStyle w:val="ListParagraph"/>
        <w:numPr>
          <w:ilvl w:val="0"/>
          <w:numId w:val="7"/>
        </w:numPr>
        <w:bidi w:val="0"/>
        <w:spacing w:line="360" w:lineRule="auto"/>
        <w:rPr>
          <w:rFonts w:asciiTheme="majorBidi" w:hAnsiTheme="majorBidi" w:cstheme="majorBidi"/>
          <w:sz w:val="24"/>
          <w:szCs w:val="24"/>
        </w:rPr>
      </w:pPr>
      <w:r>
        <w:rPr>
          <w:rFonts w:asciiTheme="majorBidi" w:hAnsiTheme="majorBidi" w:cstheme="majorBidi"/>
          <w:sz w:val="24"/>
          <w:szCs w:val="24"/>
        </w:rPr>
        <w:t>“</w:t>
      </w:r>
      <w:r w:rsidR="003C43D4">
        <w:rPr>
          <w:rFonts w:asciiTheme="majorBidi" w:hAnsiTheme="majorBidi" w:cstheme="majorBidi"/>
          <w:sz w:val="24"/>
          <w:szCs w:val="24"/>
        </w:rPr>
        <w:t xml:space="preserve">A Royal Funeral in Aleppo: An Official </w:t>
      </w:r>
      <w:r>
        <w:rPr>
          <w:rFonts w:asciiTheme="majorBidi" w:hAnsiTheme="majorBidi" w:cstheme="majorBidi"/>
          <w:sz w:val="24"/>
          <w:szCs w:val="24"/>
        </w:rPr>
        <w:t>Rabbinic Funeral</w:t>
      </w:r>
      <w:r w:rsidR="00DE00D8">
        <w:rPr>
          <w:rFonts w:asciiTheme="majorBidi" w:hAnsiTheme="majorBidi" w:cstheme="majorBidi"/>
          <w:sz w:val="24"/>
          <w:szCs w:val="24"/>
        </w:rPr>
        <w:t xml:space="preserve"> or a Funeral for One of the Important Members of the Community</w:t>
      </w:r>
      <w:r>
        <w:rPr>
          <w:rFonts w:asciiTheme="majorBidi" w:hAnsiTheme="majorBidi" w:cstheme="majorBidi"/>
          <w:sz w:val="24"/>
          <w:szCs w:val="24"/>
        </w:rPr>
        <w:t>” employing a horse-drawn carriage accompanied by “Talmud Torah” students and the Kavas as they bring the Casket to the Synagogue Sanctuary.</w:t>
      </w:r>
    </w:p>
    <w:p w14:paraId="7B37F41A" w14:textId="5BDECC6C" w:rsidR="008C63EE" w:rsidRDefault="008329AB" w:rsidP="00401263">
      <w:pPr>
        <w:pStyle w:val="ListParagraph"/>
        <w:numPr>
          <w:ilvl w:val="0"/>
          <w:numId w:val="7"/>
        </w:numPr>
        <w:bidi w:val="0"/>
        <w:spacing w:line="360" w:lineRule="auto"/>
        <w:rPr>
          <w:rFonts w:asciiTheme="majorBidi" w:hAnsiTheme="majorBidi" w:cstheme="majorBidi"/>
          <w:sz w:val="24"/>
          <w:szCs w:val="24"/>
        </w:rPr>
      </w:pPr>
      <w:r w:rsidRPr="00EF729E">
        <w:rPr>
          <w:rFonts w:asciiTheme="majorBidi" w:hAnsiTheme="majorBidi" w:cstheme="majorBidi"/>
          <w:sz w:val="24"/>
          <w:szCs w:val="24"/>
        </w:rPr>
        <w:t xml:space="preserve">The Recitation of </w:t>
      </w:r>
      <w:proofErr w:type="spellStart"/>
      <w:r w:rsidRPr="00EF729E">
        <w:rPr>
          <w:rFonts w:asciiTheme="majorBidi" w:hAnsiTheme="majorBidi" w:cstheme="majorBidi"/>
          <w:i/>
          <w:iCs/>
          <w:sz w:val="24"/>
          <w:szCs w:val="24"/>
        </w:rPr>
        <w:t>Misharotam</w:t>
      </w:r>
      <w:proofErr w:type="spellEnd"/>
      <w:r w:rsidRPr="00EF729E">
        <w:rPr>
          <w:rFonts w:asciiTheme="majorBidi" w:hAnsiTheme="majorBidi" w:cstheme="majorBidi"/>
          <w:sz w:val="24"/>
          <w:szCs w:val="24"/>
        </w:rPr>
        <w:t xml:space="preserve"> (literally, </w:t>
      </w:r>
      <w:r w:rsidR="00226687" w:rsidRPr="00EF729E">
        <w:rPr>
          <w:rFonts w:asciiTheme="majorBidi" w:hAnsiTheme="majorBidi" w:cstheme="majorBidi"/>
          <w:sz w:val="24"/>
          <w:szCs w:val="24"/>
        </w:rPr>
        <w:t xml:space="preserve">their kneading bowls or the </w:t>
      </w:r>
      <w:r w:rsidRPr="00EF729E">
        <w:rPr>
          <w:rFonts w:asciiTheme="majorBidi" w:hAnsiTheme="majorBidi" w:cstheme="majorBidi"/>
          <w:sz w:val="24"/>
          <w:szCs w:val="24"/>
        </w:rPr>
        <w:t>leftovers</w:t>
      </w:r>
      <w:r w:rsidR="00226687" w:rsidRPr="00EF729E">
        <w:rPr>
          <w:rFonts w:asciiTheme="majorBidi" w:hAnsiTheme="majorBidi" w:cstheme="majorBidi"/>
          <w:sz w:val="24"/>
          <w:szCs w:val="24"/>
        </w:rPr>
        <w:t xml:space="preserve"> in them</w:t>
      </w:r>
      <w:r w:rsidRPr="00EF729E">
        <w:rPr>
          <w:rFonts w:asciiTheme="majorBidi" w:hAnsiTheme="majorBidi" w:cstheme="majorBidi"/>
          <w:sz w:val="24"/>
          <w:szCs w:val="24"/>
        </w:rPr>
        <w:t>)</w:t>
      </w:r>
      <w:r w:rsidR="00226687" w:rsidRPr="00EF729E">
        <w:rPr>
          <w:rFonts w:asciiTheme="majorBidi" w:hAnsiTheme="majorBidi" w:cstheme="majorBidi"/>
          <w:sz w:val="24"/>
          <w:szCs w:val="24"/>
        </w:rPr>
        <w:t>:</w:t>
      </w:r>
      <w:r w:rsidRPr="00EF729E">
        <w:rPr>
          <w:rFonts w:asciiTheme="majorBidi" w:hAnsiTheme="majorBidi" w:cstheme="majorBidi"/>
          <w:sz w:val="24"/>
          <w:szCs w:val="24"/>
        </w:rPr>
        <w:t xml:space="preserve"> </w:t>
      </w:r>
      <w:r w:rsidR="00226687" w:rsidRPr="00EF729E">
        <w:rPr>
          <w:rFonts w:asciiTheme="majorBidi" w:hAnsiTheme="majorBidi" w:cstheme="majorBidi"/>
          <w:sz w:val="24"/>
          <w:szCs w:val="24"/>
        </w:rPr>
        <w:t xml:space="preserve">During the Seder </w:t>
      </w:r>
      <w:r w:rsidR="00EF729E">
        <w:rPr>
          <w:rFonts w:asciiTheme="majorBidi" w:hAnsiTheme="majorBidi" w:cstheme="majorBidi"/>
          <w:sz w:val="24"/>
          <w:szCs w:val="24"/>
        </w:rPr>
        <w:t>at the beginning of</w:t>
      </w:r>
      <w:r w:rsidR="00226687" w:rsidRPr="00EF729E">
        <w:rPr>
          <w:rFonts w:asciiTheme="majorBidi" w:hAnsiTheme="majorBidi" w:cstheme="majorBidi"/>
          <w:sz w:val="24"/>
          <w:szCs w:val="24"/>
        </w:rPr>
        <w:t xml:space="preserve"> Passover when the </w:t>
      </w:r>
      <w:proofErr w:type="spellStart"/>
      <w:r w:rsidR="00226687" w:rsidRPr="00EF729E">
        <w:rPr>
          <w:rFonts w:asciiTheme="majorBidi" w:hAnsiTheme="majorBidi" w:cstheme="majorBidi"/>
          <w:sz w:val="24"/>
          <w:szCs w:val="24"/>
        </w:rPr>
        <w:t>matz</w:t>
      </w:r>
      <w:r w:rsidR="00EF729E">
        <w:rPr>
          <w:rFonts w:asciiTheme="majorBidi" w:hAnsiTheme="majorBidi" w:cstheme="majorBidi"/>
          <w:sz w:val="24"/>
          <w:szCs w:val="24"/>
        </w:rPr>
        <w:t>ot</w:t>
      </w:r>
      <w:proofErr w:type="spellEnd"/>
      <w:r w:rsidR="00EF729E">
        <w:rPr>
          <w:rFonts w:asciiTheme="majorBidi" w:hAnsiTheme="majorBidi" w:cstheme="majorBidi"/>
          <w:sz w:val="24"/>
          <w:szCs w:val="24"/>
        </w:rPr>
        <w:t xml:space="preserve"> </w:t>
      </w:r>
      <w:r w:rsidR="00EF729E" w:rsidRPr="00EF729E">
        <w:rPr>
          <w:rFonts w:asciiTheme="majorBidi" w:hAnsiTheme="majorBidi" w:cstheme="majorBidi"/>
          <w:sz w:val="24"/>
          <w:szCs w:val="24"/>
        </w:rPr>
        <w:t>(pl. of matzah, leavened bread)</w:t>
      </w:r>
      <w:r w:rsidR="00226687" w:rsidRPr="00EF729E">
        <w:rPr>
          <w:rFonts w:asciiTheme="majorBidi" w:hAnsiTheme="majorBidi" w:cstheme="majorBidi"/>
          <w:sz w:val="24"/>
          <w:szCs w:val="24"/>
        </w:rPr>
        <w:t xml:space="preserve"> are broken in half to create the </w:t>
      </w:r>
      <w:proofErr w:type="spellStart"/>
      <w:r w:rsidR="00226687" w:rsidRPr="00EF729E">
        <w:rPr>
          <w:rFonts w:asciiTheme="majorBidi" w:hAnsiTheme="majorBidi" w:cstheme="majorBidi"/>
          <w:sz w:val="24"/>
          <w:szCs w:val="24"/>
        </w:rPr>
        <w:t>Afikoman</w:t>
      </w:r>
      <w:proofErr w:type="spellEnd"/>
      <w:r w:rsidR="00226687" w:rsidRPr="00EF729E">
        <w:rPr>
          <w:rFonts w:asciiTheme="majorBidi" w:hAnsiTheme="majorBidi" w:cstheme="majorBidi"/>
          <w:sz w:val="24"/>
          <w:szCs w:val="24"/>
        </w:rPr>
        <w:t xml:space="preserve">, the head of the household in Aleppo (who leads the </w:t>
      </w:r>
      <w:r w:rsidR="00EF729E">
        <w:rPr>
          <w:rFonts w:asciiTheme="majorBidi" w:hAnsiTheme="majorBidi" w:cstheme="majorBidi"/>
          <w:sz w:val="24"/>
          <w:szCs w:val="24"/>
        </w:rPr>
        <w:t>S</w:t>
      </w:r>
      <w:r w:rsidR="00226687" w:rsidRPr="00EF729E">
        <w:rPr>
          <w:rFonts w:asciiTheme="majorBidi" w:hAnsiTheme="majorBidi" w:cstheme="majorBidi"/>
          <w:sz w:val="24"/>
          <w:szCs w:val="24"/>
        </w:rPr>
        <w:t xml:space="preserve">eder) grasps the napkin </w:t>
      </w:r>
      <w:r w:rsidR="00EF729E">
        <w:rPr>
          <w:rFonts w:asciiTheme="majorBidi" w:hAnsiTheme="majorBidi" w:cstheme="majorBidi"/>
          <w:sz w:val="24"/>
          <w:szCs w:val="24"/>
        </w:rPr>
        <w:t>contain</w:t>
      </w:r>
      <w:r w:rsidR="001A1A4F">
        <w:rPr>
          <w:rFonts w:asciiTheme="majorBidi" w:hAnsiTheme="majorBidi" w:cstheme="majorBidi"/>
          <w:sz w:val="24"/>
          <w:szCs w:val="24"/>
        </w:rPr>
        <w:t>i</w:t>
      </w:r>
      <w:r w:rsidR="00226687" w:rsidRPr="00EF729E">
        <w:rPr>
          <w:rFonts w:asciiTheme="majorBidi" w:hAnsiTheme="majorBidi" w:cstheme="majorBidi"/>
          <w:sz w:val="24"/>
          <w:szCs w:val="24"/>
        </w:rPr>
        <w:t xml:space="preserve">ng the </w:t>
      </w:r>
      <w:proofErr w:type="spellStart"/>
      <w:r w:rsidR="00226687" w:rsidRPr="00EF729E">
        <w:rPr>
          <w:rFonts w:asciiTheme="majorBidi" w:hAnsiTheme="majorBidi" w:cstheme="majorBidi"/>
          <w:sz w:val="24"/>
          <w:szCs w:val="24"/>
        </w:rPr>
        <w:t>matzot</w:t>
      </w:r>
      <w:proofErr w:type="spellEnd"/>
      <w:r w:rsidR="00EF729E">
        <w:rPr>
          <w:rFonts w:asciiTheme="majorBidi" w:hAnsiTheme="majorBidi" w:cstheme="majorBidi"/>
          <w:sz w:val="24"/>
          <w:szCs w:val="24"/>
        </w:rPr>
        <w:t xml:space="preserve"> </w:t>
      </w:r>
      <w:r w:rsidR="00226687" w:rsidRPr="00EF729E">
        <w:rPr>
          <w:rFonts w:asciiTheme="majorBidi" w:hAnsiTheme="majorBidi" w:cstheme="majorBidi"/>
          <w:sz w:val="24"/>
          <w:szCs w:val="24"/>
        </w:rPr>
        <w:t>in his right hand, places them on his left shoulder and recites the following verses: “their kneading bowls wrapped in their cloaks upon their shoulders. And the Israelites had done Moses’ bidding</w:t>
      </w:r>
      <w:r w:rsidR="00573882" w:rsidRPr="00EF729E">
        <w:rPr>
          <w:rFonts w:asciiTheme="majorBidi" w:hAnsiTheme="majorBidi" w:cstheme="majorBidi"/>
          <w:sz w:val="24"/>
          <w:szCs w:val="24"/>
        </w:rPr>
        <w:t>”</w:t>
      </w:r>
      <w:r w:rsidR="00226687" w:rsidRPr="00EF729E">
        <w:rPr>
          <w:rFonts w:asciiTheme="majorBidi" w:hAnsiTheme="majorBidi" w:cstheme="majorBidi"/>
          <w:sz w:val="24"/>
          <w:szCs w:val="24"/>
        </w:rPr>
        <w:t xml:space="preserve"> (Exodus 12:35-36). The participants ask the leader in Arabic: </w:t>
      </w:r>
      <w:r w:rsidR="00573882" w:rsidRPr="00EF729E">
        <w:rPr>
          <w:rFonts w:asciiTheme="majorBidi" w:hAnsiTheme="majorBidi" w:cstheme="majorBidi"/>
          <w:sz w:val="24"/>
          <w:szCs w:val="24"/>
        </w:rPr>
        <w:t xml:space="preserve">“Where are you coming from?”, and he answers in Hebrew: “From Egypt.” And then they ask him: “And where are you going?” And he responds: “To Jerusalem.” Then they ask him one more </w:t>
      </w:r>
      <w:r w:rsidR="00573882" w:rsidRPr="00EF729E">
        <w:rPr>
          <w:rFonts w:asciiTheme="majorBidi" w:hAnsiTheme="majorBidi" w:cstheme="majorBidi"/>
          <w:sz w:val="24"/>
          <w:szCs w:val="24"/>
        </w:rPr>
        <w:lastRenderedPageBreak/>
        <w:t xml:space="preserve">question: “And what provisions have you taken for the journey?” And he answers: “Matzah and </w:t>
      </w:r>
      <w:proofErr w:type="spellStart"/>
      <w:r w:rsidR="00573882" w:rsidRPr="00EF729E">
        <w:rPr>
          <w:rFonts w:asciiTheme="majorBidi" w:hAnsiTheme="majorBidi" w:cstheme="majorBidi"/>
          <w:sz w:val="24"/>
          <w:szCs w:val="24"/>
        </w:rPr>
        <w:t>maror</w:t>
      </w:r>
      <w:proofErr w:type="spellEnd"/>
      <w:r w:rsidR="00573882" w:rsidRPr="00EF729E">
        <w:rPr>
          <w:rFonts w:asciiTheme="majorBidi" w:hAnsiTheme="majorBidi" w:cstheme="majorBidi"/>
          <w:sz w:val="24"/>
          <w:szCs w:val="24"/>
        </w:rPr>
        <w:t xml:space="preserve"> (bitter herbs).” He transfers the napkin from his left to his right shoulder behind his head while saying “Next year in Jerusalem</w:t>
      </w:r>
      <w:r w:rsidR="00592545" w:rsidRPr="00EF729E">
        <w:rPr>
          <w:rFonts w:asciiTheme="majorBidi" w:hAnsiTheme="majorBidi" w:cstheme="majorBidi"/>
          <w:sz w:val="24"/>
          <w:szCs w:val="24"/>
        </w:rPr>
        <w:t>.</w:t>
      </w:r>
      <w:r w:rsidR="00573882" w:rsidRPr="00EF729E">
        <w:rPr>
          <w:rFonts w:asciiTheme="majorBidi" w:hAnsiTheme="majorBidi" w:cstheme="majorBidi"/>
          <w:sz w:val="24"/>
          <w:szCs w:val="24"/>
        </w:rPr>
        <w:t>”</w:t>
      </w:r>
      <w:r w:rsidR="00592545" w:rsidRPr="00EF729E">
        <w:rPr>
          <w:rFonts w:asciiTheme="majorBidi" w:hAnsiTheme="majorBidi" w:cstheme="majorBidi"/>
          <w:sz w:val="24"/>
          <w:szCs w:val="24"/>
        </w:rPr>
        <w:t xml:space="preserve"> Then the participants respond: “Speedily and imminently</w:t>
      </w:r>
      <w:r w:rsidR="00401263">
        <w:rPr>
          <w:rFonts w:asciiTheme="majorBidi" w:hAnsiTheme="majorBidi" w:cstheme="majorBidi"/>
          <w:sz w:val="24"/>
          <w:szCs w:val="24"/>
        </w:rPr>
        <w:t xml:space="preserve"> (in the near future)</w:t>
      </w:r>
      <w:r w:rsidR="00EF729E">
        <w:rPr>
          <w:rFonts w:asciiTheme="majorBidi" w:hAnsiTheme="majorBidi" w:cstheme="majorBidi"/>
          <w:sz w:val="24"/>
          <w:szCs w:val="24"/>
        </w:rPr>
        <w:t>.” After this, the napkin is passed to all of the participants—</w:t>
      </w:r>
      <w:r w:rsidR="00EF729E" w:rsidRPr="00EF729E">
        <w:rPr>
          <w:rFonts w:asciiTheme="majorBidi" w:hAnsiTheme="majorBidi" w:cstheme="majorBidi"/>
          <w:sz w:val="24"/>
          <w:szCs w:val="24"/>
        </w:rPr>
        <w:t>men, women, and children—</w:t>
      </w:r>
      <w:r w:rsidR="00EF729E">
        <w:rPr>
          <w:rFonts w:asciiTheme="majorBidi" w:hAnsiTheme="majorBidi" w:cstheme="majorBidi"/>
          <w:sz w:val="24"/>
          <w:szCs w:val="24"/>
        </w:rPr>
        <w:t xml:space="preserve">and </w:t>
      </w:r>
      <w:r w:rsidR="00401263">
        <w:rPr>
          <w:rFonts w:asciiTheme="majorBidi" w:hAnsiTheme="majorBidi" w:cstheme="majorBidi"/>
          <w:sz w:val="24"/>
          <w:szCs w:val="24"/>
        </w:rPr>
        <w:t>every</w:t>
      </w:r>
      <w:r w:rsidR="00EF729E">
        <w:rPr>
          <w:rFonts w:asciiTheme="majorBidi" w:hAnsiTheme="majorBidi" w:cstheme="majorBidi"/>
          <w:sz w:val="24"/>
          <w:szCs w:val="24"/>
        </w:rPr>
        <w:t xml:space="preserve">one </w:t>
      </w:r>
      <w:r w:rsidR="00401263">
        <w:rPr>
          <w:rFonts w:asciiTheme="majorBidi" w:hAnsiTheme="majorBidi" w:cstheme="majorBidi"/>
          <w:sz w:val="24"/>
          <w:szCs w:val="24"/>
        </w:rPr>
        <w:t>mimics the Seder leader, repeating</w:t>
      </w:r>
      <w:r w:rsidR="00EF729E">
        <w:rPr>
          <w:rFonts w:asciiTheme="majorBidi" w:hAnsiTheme="majorBidi" w:cstheme="majorBidi"/>
          <w:sz w:val="24"/>
          <w:szCs w:val="24"/>
        </w:rPr>
        <w:t xml:space="preserve"> this ceremony when </w:t>
      </w:r>
      <w:r w:rsidR="00401263">
        <w:rPr>
          <w:rFonts w:asciiTheme="majorBidi" w:hAnsiTheme="majorBidi" w:cstheme="majorBidi"/>
          <w:sz w:val="24"/>
          <w:szCs w:val="24"/>
        </w:rPr>
        <w:t>their</w:t>
      </w:r>
      <w:r w:rsidR="00EF729E">
        <w:rPr>
          <w:rFonts w:asciiTheme="majorBidi" w:hAnsiTheme="majorBidi" w:cstheme="majorBidi"/>
          <w:sz w:val="24"/>
          <w:szCs w:val="24"/>
        </w:rPr>
        <w:t xml:space="preserve"> turn come</w:t>
      </w:r>
      <w:r w:rsidR="00401263">
        <w:rPr>
          <w:rFonts w:asciiTheme="majorBidi" w:hAnsiTheme="majorBidi" w:cstheme="majorBidi"/>
          <w:sz w:val="24"/>
          <w:szCs w:val="24"/>
        </w:rPr>
        <w:t xml:space="preserve">s. </w:t>
      </w:r>
    </w:p>
    <w:p w14:paraId="2C9C8980" w14:textId="77777777" w:rsidR="00C800A8" w:rsidRDefault="00845075" w:rsidP="00C800A8">
      <w:pPr>
        <w:bidi w:val="0"/>
        <w:spacing w:line="360" w:lineRule="auto"/>
        <w:ind w:left="360"/>
        <w:rPr>
          <w:rFonts w:asciiTheme="majorBidi" w:hAnsiTheme="majorBidi" w:cstheme="majorBidi"/>
          <w:b/>
          <w:bCs/>
          <w:sz w:val="44"/>
          <w:szCs w:val="44"/>
        </w:rPr>
      </w:pPr>
      <w:r>
        <w:rPr>
          <w:rFonts w:asciiTheme="majorBidi" w:hAnsiTheme="majorBidi" w:cstheme="majorBidi"/>
          <w:b/>
          <w:bCs/>
          <w:sz w:val="44"/>
          <w:szCs w:val="44"/>
        </w:rPr>
        <w:t xml:space="preserve">Reflections on the </w:t>
      </w:r>
      <w:r w:rsidR="00C800A8" w:rsidRPr="00C800A8">
        <w:rPr>
          <w:rFonts w:asciiTheme="majorBidi" w:hAnsiTheme="majorBidi" w:cstheme="majorBidi"/>
          <w:b/>
          <w:bCs/>
          <w:sz w:val="44"/>
          <w:szCs w:val="44"/>
        </w:rPr>
        <w:t>Way of Life in the Jewish Neighborhoods—</w:t>
      </w:r>
      <w:proofErr w:type="spellStart"/>
      <w:r w:rsidR="00C800A8" w:rsidRPr="00C800A8">
        <w:rPr>
          <w:rFonts w:asciiTheme="majorBidi" w:hAnsiTheme="majorBidi" w:cstheme="majorBidi"/>
          <w:b/>
          <w:bCs/>
          <w:sz w:val="44"/>
          <w:szCs w:val="44"/>
        </w:rPr>
        <w:t>Behasita</w:t>
      </w:r>
      <w:proofErr w:type="spellEnd"/>
      <w:r w:rsidR="00C800A8" w:rsidRPr="00C800A8">
        <w:rPr>
          <w:rFonts w:asciiTheme="majorBidi" w:hAnsiTheme="majorBidi" w:cstheme="majorBidi"/>
          <w:b/>
          <w:bCs/>
          <w:sz w:val="44"/>
          <w:szCs w:val="44"/>
        </w:rPr>
        <w:t xml:space="preserve"> Quarter</w:t>
      </w:r>
    </w:p>
    <w:p w14:paraId="0C53B750" w14:textId="77777777" w:rsidR="00845075" w:rsidRDefault="001D74DE" w:rsidP="001D74DE">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A Taste of Life</w:t>
      </w:r>
      <w:r w:rsidRPr="001D74DE">
        <w:rPr>
          <w:rFonts w:asciiTheme="majorBidi" w:hAnsiTheme="majorBidi" w:cstheme="majorBidi"/>
          <w:sz w:val="24"/>
          <w:szCs w:val="24"/>
        </w:rPr>
        <w:t xml:space="preserve"> in the </w:t>
      </w:r>
      <w:proofErr w:type="spellStart"/>
      <w:r w:rsidRPr="001D74DE">
        <w:rPr>
          <w:rFonts w:asciiTheme="majorBidi" w:hAnsiTheme="majorBidi" w:cstheme="majorBidi"/>
          <w:sz w:val="24"/>
          <w:szCs w:val="24"/>
        </w:rPr>
        <w:t>Behasita</w:t>
      </w:r>
      <w:proofErr w:type="spellEnd"/>
      <w:r w:rsidRPr="001D74DE">
        <w:rPr>
          <w:rFonts w:asciiTheme="majorBidi" w:hAnsiTheme="majorBidi" w:cstheme="majorBidi"/>
          <w:sz w:val="24"/>
          <w:szCs w:val="24"/>
        </w:rPr>
        <w:t xml:space="preserve"> Quarter</w:t>
      </w:r>
    </w:p>
    <w:p w14:paraId="02AC3A4E" w14:textId="77777777" w:rsidR="001D74DE" w:rsidRDefault="001D74DE" w:rsidP="001D74DE">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Daffodils Adorning a Woman’s Head on the Sabbath</w:t>
      </w:r>
    </w:p>
    <w:p w14:paraId="24456554" w14:textId="77777777" w:rsidR="001D74DE" w:rsidRDefault="001D74DE" w:rsidP="001D74DE">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A Typical Aleppine Woman</w:t>
      </w:r>
    </w:p>
    <w:p w14:paraId="154D1AB1" w14:textId="77777777" w:rsidR="001D74DE" w:rsidRDefault="001D74DE" w:rsidP="001D74DE">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Family with a Gramophone</w:t>
      </w:r>
    </w:p>
    <w:p w14:paraId="4A05B43E" w14:textId="77777777" w:rsidR="002E20E8" w:rsidRDefault="001D74DE" w:rsidP="002E20E8">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w:t>
      </w:r>
      <w:r w:rsidRPr="000571AD">
        <w:rPr>
          <w:rFonts w:asciiTheme="majorBidi" w:hAnsiTheme="majorBidi" w:cstheme="majorBidi"/>
          <w:i/>
          <w:iCs/>
          <w:sz w:val="24"/>
          <w:szCs w:val="24"/>
        </w:rPr>
        <w:t xml:space="preserve">El </w:t>
      </w:r>
      <w:proofErr w:type="spellStart"/>
      <w:r w:rsidRPr="000571AD">
        <w:rPr>
          <w:rFonts w:asciiTheme="majorBidi" w:hAnsiTheme="majorBidi" w:cstheme="majorBidi"/>
          <w:i/>
          <w:iCs/>
          <w:sz w:val="24"/>
          <w:szCs w:val="24"/>
        </w:rPr>
        <w:t>Manpakh</w:t>
      </w:r>
      <w:proofErr w:type="spellEnd"/>
      <w:r>
        <w:rPr>
          <w:rFonts w:asciiTheme="majorBidi" w:hAnsiTheme="majorBidi" w:cstheme="majorBidi"/>
          <w:sz w:val="24"/>
          <w:szCs w:val="24"/>
        </w:rPr>
        <w:t xml:space="preserve">” </w:t>
      </w:r>
      <w:r w:rsidR="002E20E8">
        <w:rPr>
          <w:rFonts w:asciiTheme="majorBidi" w:hAnsiTheme="majorBidi" w:cstheme="majorBidi"/>
          <w:sz w:val="24"/>
          <w:szCs w:val="24"/>
        </w:rPr>
        <w:t>–</w:t>
      </w:r>
      <w:r>
        <w:rPr>
          <w:rFonts w:asciiTheme="majorBidi" w:hAnsiTheme="majorBidi" w:cstheme="majorBidi"/>
          <w:sz w:val="24"/>
          <w:szCs w:val="24"/>
        </w:rPr>
        <w:t xml:space="preserve"> </w:t>
      </w:r>
      <w:r w:rsidR="002E20E8">
        <w:rPr>
          <w:rFonts w:asciiTheme="majorBidi" w:hAnsiTheme="majorBidi" w:cstheme="majorBidi"/>
          <w:sz w:val="24"/>
          <w:szCs w:val="24"/>
        </w:rPr>
        <w:t>The Bellows: A Must-Have Device Found in Every Home for Stoking the Coal Fire</w:t>
      </w:r>
    </w:p>
    <w:p w14:paraId="57E0945A" w14:textId="77777777" w:rsidR="002E20E8" w:rsidRDefault="002E20E8" w:rsidP="002E20E8">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Box of Wonders – The Arab with the Box of Wonders Would Visit the Aleppine Neighborhoods</w:t>
      </w:r>
    </w:p>
    <w:p w14:paraId="5DA814C3" w14:textId="77777777" w:rsidR="002E20E8" w:rsidRDefault="002E20E8" w:rsidP="002E20E8">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Courtyard Singer</w:t>
      </w:r>
    </w:p>
    <w:p w14:paraId="14317567" w14:textId="77777777" w:rsidR="002E20E8" w:rsidRDefault="002E20E8" w:rsidP="002E20E8">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Blanket and Mattress Upholsterer</w:t>
      </w:r>
    </w:p>
    <w:p w14:paraId="4871ADDC" w14:textId="77777777" w:rsidR="002E20E8" w:rsidRDefault="000571AD" w:rsidP="000571AD">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w:t>
      </w:r>
      <w:proofErr w:type="spellStart"/>
      <w:r w:rsidRPr="000571AD">
        <w:rPr>
          <w:rFonts w:asciiTheme="majorBidi" w:hAnsiTheme="majorBidi" w:cstheme="majorBidi"/>
          <w:i/>
          <w:iCs/>
          <w:sz w:val="24"/>
          <w:szCs w:val="24"/>
        </w:rPr>
        <w:t>Braza</w:t>
      </w:r>
      <w:r>
        <w:rPr>
          <w:rFonts w:asciiTheme="majorBidi" w:hAnsiTheme="majorBidi" w:cstheme="majorBidi"/>
          <w:i/>
          <w:iCs/>
          <w:sz w:val="24"/>
          <w:szCs w:val="24"/>
        </w:rPr>
        <w:t>k</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(pronounced </w:t>
      </w:r>
      <w:proofErr w:type="spellStart"/>
      <w:r w:rsidRPr="000571AD">
        <w:rPr>
          <w:rFonts w:asciiTheme="majorBidi" w:hAnsiTheme="majorBidi" w:cstheme="majorBidi"/>
          <w:i/>
          <w:iCs/>
          <w:sz w:val="24"/>
          <w:szCs w:val="24"/>
        </w:rPr>
        <w:t>braza</w:t>
      </w:r>
      <w:proofErr w:type="spellEnd"/>
      <w:r>
        <w:rPr>
          <w:rFonts w:asciiTheme="majorBidi" w:hAnsiTheme="majorBidi" w:cstheme="majorBidi"/>
          <w:sz w:val="24"/>
          <w:szCs w:val="24"/>
        </w:rPr>
        <w:t xml:space="preserve">) </w:t>
      </w:r>
      <w:r w:rsidRPr="000571AD">
        <w:rPr>
          <w:rFonts w:asciiTheme="majorBidi" w:hAnsiTheme="majorBidi" w:cstheme="majorBidi"/>
          <w:sz w:val="24"/>
          <w:szCs w:val="24"/>
        </w:rPr>
        <w:t>Merchant</w:t>
      </w:r>
      <w:r>
        <w:rPr>
          <w:rFonts w:asciiTheme="majorBidi" w:hAnsiTheme="majorBidi" w:cstheme="majorBidi"/>
          <w:sz w:val="24"/>
          <w:szCs w:val="24"/>
        </w:rPr>
        <w:t xml:space="preserve">. The </w:t>
      </w:r>
      <w:proofErr w:type="spellStart"/>
      <w:r w:rsidRPr="000571AD">
        <w:rPr>
          <w:rFonts w:asciiTheme="majorBidi" w:hAnsiTheme="majorBidi" w:cstheme="majorBidi"/>
          <w:sz w:val="24"/>
          <w:szCs w:val="24"/>
        </w:rPr>
        <w:t>Brazak</w:t>
      </w:r>
      <w:proofErr w:type="spellEnd"/>
      <w:r>
        <w:rPr>
          <w:rFonts w:asciiTheme="majorBidi" w:hAnsiTheme="majorBidi" w:cstheme="majorBidi"/>
          <w:sz w:val="24"/>
          <w:szCs w:val="24"/>
        </w:rPr>
        <w:t>: A sesame bagel that was traditionally eaten at the end of the ninth of Av.</w:t>
      </w:r>
    </w:p>
    <w:p w14:paraId="4C27A8AA" w14:textId="77777777" w:rsidR="000571AD" w:rsidRDefault="000571AD" w:rsidP="000571AD">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Interior of the “President’s House” Synagogue and Study Hall </w:t>
      </w:r>
    </w:p>
    <w:p w14:paraId="287E5022" w14:textId="77777777" w:rsidR="000571AD" w:rsidRDefault="000571AD" w:rsidP="000571AD">
      <w:pPr>
        <w:bidi w:val="0"/>
        <w:spacing w:line="360" w:lineRule="auto"/>
        <w:ind w:left="360"/>
        <w:rPr>
          <w:rFonts w:asciiTheme="majorBidi" w:hAnsiTheme="majorBidi" w:cstheme="majorBidi"/>
          <w:b/>
          <w:bCs/>
          <w:sz w:val="44"/>
          <w:szCs w:val="44"/>
        </w:rPr>
      </w:pPr>
      <w:r w:rsidRPr="000571AD">
        <w:rPr>
          <w:rFonts w:asciiTheme="majorBidi" w:hAnsiTheme="majorBidi" w:cstheme="majorBidi"/>
          <w:b/>
          <w:bCs/>
          <w:sz w:val="44"/>
          <w:szCs w:val="44"/>
        </w:rPr>
        <w:t>Reflections on the Way of Life in the Jewish Neighborhoods—</w:t>
      </w:r>
      <w:proofErr w:type="spellStart"/>
      <w:r w:rsidRPr="000571AD">
        <w:rPr>
          <w:rFonts w:asciiTheme="majorBidi" w:hAnsiTheme="majorBidi" w:cstheme="majorBidi"/>
          <w:b/>
          <w:bCs/>
          <w:sz w:val="44"/>
          <w:szCs w:val="44"/>
        </w:rPr>
        <w:t>Jamiliyeh</w:t>
      </w:r>
      <w:proofErr w:type="spellEnd"/>
      <w:r w:rsidRPr="000571AD">
        <w:rPr>
          <w:rFonts w:asciiTheme="majorBidi" w:hAnsiTheme="majorBidi" w:cstheme="majorBidi"/>
          <w:b/>
          <w:bCs/>
          <w:sz w:val="44"/>
          <w:szCs w:val="44"/>
        </w:rPr>
        <w:t xml:space="preserve"> Quarter</w:t>
      </w:r>
    </w:p>
    <w:p w14:paraId="10D5020B" w14:textId="77777777" w:rsidR="000571AD" w:rsidRDefault="000571AD" w:rsidP="000571AD">
      <w:pPr>
        <w:pStyle w:val="ListParagraph"/>
        <w:numPr>
          <w:ilvl w:val="0"/>
          <w:numId w:val="10"/>
        </w:numPr>
        <w:bidi w:val="0"/>
        <w:spacing w:line="360" w:lineRule="auto"/>
        <w:rPr>
          <w:rFonts w:asciiTheme="majorBidi" w:hAnsiTheme="majorBidi" w:cstheme="majorBidi"/>
          <w:sz w:val="24"/>
          <w:szCs w:val="24"/>
        </w:rPr>
      </w:pPr>
      <w:r w:rsidRPr="000571AD">
        <w:rPr>
          <w:rFonts w:asciiTheme="majorBidi" w:hAnsiTheme="majorBidi" w:cstheme="majorBidi"/>
          <w:sz w:val="24"/>
          <w:szCs w:val="24"/>
        </w:rPr>
        <w:t xml:space="preserve">The Jewish Youth Club in </w:t>
      </w:r>
      <w:proofErr w:type="spellStart"/>
      <w:r w:rsidRPr="000571AD">
        <w:rPr>
          <w:rFonts w:asciiTheme="majorBidi" w:hAnsiTheme="majorBidi" w:cstheme="majorBidi"/>
          <w:sz w:val="24"/>
          <w:szCs w:val="24"/>
        </w:rPr>
        <w:t>Jamiliyeh</w:t>
      </w:r>
      <w:proofErr w:type="spellEnd"/>
      <w:r w:rsidRPr="000571AD">
        <w:rPr>
          <w:rFonts w:asciiTheme="majorBidi" w:hAnsiTheme="majorBidi" w:cstheme="majorBidi"/>
          <w:sz w:val="24"/>
          <w:szCs w:val="24"/>
        </w:rPr>
        <w:t xml:space="preserve"> –</w:t>
      </w:r>
      <w:r>
        <w:rPr>
          <w:rFonts w:asciiTheme="majorBidi" w:hAnsiTheme="majorBidi" w:cstheme="majorBidi"/>
          <w:sz w:val="24"/>
          <w:szCs w:val="24"/>
        </w:rPr>
        <w:t xml:space="preserve"> “</w:t>
      </w:r>
      <w:r w:rsidRPr="000571AD">
        <w:rPr>
          <w:rFonts w:asciiTheme="majorBidi" w:hAnsiTheme="majorBidi" w:cstheme="majorBidi"/>
          <w:sz w:val="24"/>
          <w:szCs w:val="24"/>
        </w:rPr>
        <w:t>Le Club”</w:t>
      </w:r>
    </w:p>
    <w:p w14:paraId="56BC23BB" w14:textId="77777777" w:rsidR="000571AD" w:rsidRDefault="000571AD" w:rsidP="004E5770">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Purim Eve. Celebrating Purim with a Mask Ball </w:t>
      </w:r>
      <w:r w:rsidR="004E5770">
        <w:rPr>
          <w:rFonts w:asciiTheme="majorBidi" w:hAnsiTheme="majorBidi" w:cstheme="majorBidi"/>
          <w:sz w:val="24"/>
          <w:szCs w:val="24"/>
        </w:rPr>
        <w:t>(</w:t>
      </w:r>
      <w:r w:rsidR="004E5770" w:rsidRPr="000571AD">
        <w:rPr>
          <w:rFonts w:asciiTheme="majorBidi" w:hAnsiTheme="majorBidi" w:cstheme="majorBidi"/>
          <w:i/>
          <w:iCs/>
          <w:sz w:val="24"/>
          <w:szCs w:val="24"/>
        </w:rPr>
        <w:t>Bal Masque</w:t>
      </w:r>
      <w:r w:rsidR="004E5770">
        <w:rPr>
          <w:rFonts w:asciiTheme="majorBidi" w:hAnsiTheme="majorBidi" w:cstheme="majorBidi"/>
          <w:sz w:val="24"/>
          <w:szCs w:val="24"/>
        </w:rPr>
        <w:t xml:space="preserve">) </w:t>
      </w:r>
      <w:r>
        <w:rPr>
          <w:rFonts w:asciiTheme="majorBidi" w:hAnsiTheme="majorBidi" w:cstheme="majorBidi"/>
          <w:sz w:val="24"/>
          <w:szCs w:val="24"/>
        </w:rPr>
        <w:t xml:space="preserve">in the </w:t>
      </w:r>
      <w:proofErr w:type="spellStart"/>
      <w:r>
        <w:rPr>
          <w:rFonts w:asciiTheme="majorBidi" w:hAnsiTheme="majorBidi" w:cstheme="majorBidi"/>
          <w:sz w:val="24"/>
          <w:szCs w:val="24"/>
        </w:rPr>
        <w:t>Jamiliyeh</w:t>
      </w:r>
      <w:proofErr w:type="spellEnd"/>
      <w:r>
        <w:rPr>
          <w:rFonts w:asciiTheme="majorBidi" w:hAnsiTheme="majorBidi" w:cstheme="majorBidi"/>
          <w:sz w:val="24"/>
          <w:szCs w:val="24"/>
        </w:rPr>
        <w:t xml:space="preserve"> </w:t>
      </w:r>
      <w:r w:rsidR="004E5770">
        <w:rPr>
          <w:rFonts w:asciiTheme="majorBidi" w:hAnsiTheme="majorBidi" w:cstheme="majorBidi"/>
          <w:sz w:val="24"/>
          <w:szCs w:val="24"/>
        </w:rPr>
        <w:t>Quarter</w:t>
      </w:r>
    </w:p>
    <w:p w14:paraId="0AB39E92" w14:textId="77777777" w:rsidR="000571AD" w:rsidRPr="004E5770" w:rsidRDefault="00DE00D8" w:rsidP="00DE00D8">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highlight w:val="cyan"/>
        </w:rPr>
        <w:lastRenderedPageBreak/>
        <w:t>Adorning a Hall</w:t>
      </w:r>
      <w:r w:rsidR="004E5770" w:rsidRPr="004E5770">
        <w:rPr>
          <w:rFonts w:asciiTheme="majorBidi" w:hAnsiTheme="majorBidi" w:cstheme="majorBidi"/>
          <w:sz w:val="24"/>
          <w:szCs w:val="24"/>
          <w:highlight w:val="cyan"/>
        </w:rPr>
        <w:t xml:space="preserve"> </w:t>
      </w:r>
      <w:r>
        <w:rPr>
          <w:rFonts w:asciiTheme="majorBidi" w:hAnsiTheme="majorBidi" w:cstheme="majorBidi"/>
          <w:sz w:val="24"/>
          <w:szCs w:val="24"/>
          <w:highlight w:val="cyan"/>
        </w:rPr>
        <w:t xml:space="preserve">with Colleagues </w:t>
      </w:r>
      <w:r w:rsidR="004E5770" w:rsidRPr="004E5770">
        <w:rPr>
          <w:rFonts w:asciiTheme="majorBidi" w:hAnsiTheme="majorBidi" w:cstheme="majorBidi"/>
          <w:sz w:val="24"/>
          <w:szCs w:val="24"/>
          <w:highlight w:val="cyan"/>
        </w:rPr>
        <w:t xml:space="preserve">for a Circumcision </w:t>
      </w:r>
      <w:commentRangeStart w:id="5"/>
      <w:r w:rsidR="004E5770" w:rsidRPr="004E5770">
        <w:rPr>
          <w:rFonts w:asciiTheme="majorBidi" w:hAnsiTheme="majorBidi" w:cstheme="majorBidi"/>
          <w:sz w:val="24"/>
          <w:szCs w:val="24"/>
          <w:highlight w:val="cyan"/>
        </w:rPr>
        <w:t>Ceremony</w:t>
      </w:r>
      <w:commentRangeEnd w:id="5"/>
      <w:r>
        <w:rPr>
          <w:rStyle w:val="CommentReference"/>
        </w:rPr>
        <w:commentReference w:id="5"/>
      </w:r>
      <w:r w:rsidR="004E5770" w:rsidRPr="004E5770">
        <w:rPr>
          <w:rFonts w:asciiTheme="majorBidi" w:hAnsiTheme="majorBidi" w:cstheme="majorBidi"/>
          <w:sz w:val="24"/>
          <w:szCs w:val="24"/>
          <w:highlight w:val="cyan"/>
        </w:rPr>
        <w:t xml:space="preserve"> </w:t>
      </w:r>
    </w:p>
    <w:p w14:paraId="27D6EE27" w14:textId="77777777" w:rsidR="004E5770" w:rsidRDefault="004E5770" w:rsidP="004E5770">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An Aleppine Wedding in the Synagogue or the School Hall</w:t>
      </w:r>
    </w:p>
    <w:p w14:paraId="7B7B20F6" w14:textId="77777777" w:rsidR="004E5770" w:rsidRDefault="004E5770" w:rsidP="004E5770">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The Aleppine, Jewish Boy Scouts, Participating in a Mass Demonstration Against French Rule in Syria</w:t>
      </w:r>
    </w:p>
    <w:p w14:paraId="3DAC728E" w14:textId="77777777" w:rsidR="004E5770" w:rsidRDefault="004E5770" w:rsidP="004E5770">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The Synagogue (</w:t>
      </w:r>
      <w:proofErr w:type="spellStart"/>
      <w:r>
        <w:rPr>
          <w:rFonts w:asciiTheme="majorBidi" w:hAnsiTheme="majorBidi" w:cstheme="majorBidi"/>
          <w:i/>
          <w:iCs/>
          <w:sz w:val="24"/>
          <w:szCs w:val="24"/>
        </w:rPr>
        <w:t>Kenis</w:t>
      </w:r>
      <w:proofErr w:type="spellEnd"/>
      <w:r>
        <w:rPr>
          <w:rFonts w:asciiTheme="majorBidi" w:hAnsiTheme="majorBidi" w:cstheme="majorBidi"/>
          <w:sz w:val="24"/>
          <w:szCs w:val="24"/>
        </w:rPr>
        <w:t xml:space="preserve">) in the </w:t>
      </w:r>
      <w:proofErr w:type="spellStart"/>
      <w:r>
        <w:rPr>
          <w:rFonts w:asciiTheme="majorBidi" w:hAnsiTheme="majorBidi" w:cstheme="majorBidi"/>
          <w:sz w:val="24"/>
          <w:szCs w:val="24"/>
        </w:rPr>
        <w:t>Jamiliyeh</w:t>
      </w:r>
      <w:proofErr w:type="spellEnd"/>
      <w:r>
        <w:rPr>
          <w:rFonts w:asciiTheme="majorBidi" w:hAnsiTheme="majorBidi" w:cstheme="majorBidi"/>
          <w:sz w:val="24"/>
          <w:szCs w:val="24"/>
        </w:rPr>
        <w:t xml:space="preserve"> Quarter</w:t>
      </w:r>
    </w:p>
    <w:p w14:paraId="1BB38EB9" w14:textId="77777777" w:rsidR="0011708E" w:rsidRDefault="004E5770" w:rsidP="00D25881">
      <w:pPr>
        <w:pStyle w:val="ListParagraph"/>
        <w:numPr>
          <w:ilvl w:val="0"/>
          <w:numId w:val="10"/>
        </w:numPr>
        <w:bidi w:val="0"/>
        <w:spacing w:line="360" w:lineRule="auto"/>
        <w:rPr>
          <w:rFonts w:asciiTheme="majorBidi" w:hAnsiTheme="majorBidi" w:cstheme="majorBidi"/>
          <w:sz w:val="24"/>
          <w:szCs w:val="24"/>
        </w:rPr>
      </w:pPr>
      <w:proofErr w:type="spellStart"/>
      <w:r>
        <w:rPr>
          <w:rFonts w:asciiTheme="majorBidi" w:hAnsiTheme="majorBidi" w:cstheme="majorBidi"/>
          <w:sz w:val="24"/>
          <w:szCs w:val="24"/>
        </w:rPr>
        <w:t>Jamiliyeh</w:t>
      </w:r>
      <w:proofErr w:type="spellEnd"/>
      <w:r>
        <w:rPr>
          <w:rFonts w:asciiTheme="majorBidi" w:hAnsiTheme="majorBidi" w:cstheme="majorBidi"/>
          <w:sz w:val="24"/>
          <w:szCs w:val="24"/>
        </w:rPr>
        <w:t xml:space="preserve"> Synagogue Hall named for </w:t>
      </w:r>
      <w:commentRangeStart w:id="6"/>
      <w:r w:rsidRPr="00D25881">
        <w:rPr>
          <w:rFonts w:asciiTheme="majorBidi" w:hAnsiTheme="majorBidi" w:cstheme="majorBidi"/>
          <w:sz w:val="24"/>
          <w:szCs w:val="24"/>
          <w:highlight w:val="cyan"/>
        </w:rPr>
        <w:t>Lidiya</w:t>
      </w:r>
      <w:commentRangeEnd w:id="6"/>
      <w:r w:rsidR="00DE00D8">
        <w:rPr>
          <w:rStyle w:val="CommentReference"/>
          <w:rtl/>
        </w:rPr>
        <w:commentReference w:id="6"/>
      </w:r>
      <w:r>
        <w:rPr>
          <w:rFonts w:asciiTheme="majorBidi" w:hAnsiTheme="majorBidi" w:cstheme="majorBidi"/>
          <w:sz w:val="24"/>
          <w:szCs w:val="24"/>
        </w:rPr>
        <w:t xml:space="preserve"> Cohen, </w:t>
      </w:r>
      <w:proofErr w:type="spellStart"/>
      <w:r>
        <w:rPr>
          <w:rFonts w:asciiTheme="majorBidi" w:hAnsiTheme="majorBidi" w:cstheme="majorBidi"/>
          <w:sz w:val="24"/>
          <w:szCs w:val="24"/>
        </w:rPr>
        <w:t>z”l</w:t>
      </w:r>
      <w:proofErr w:type="spellEnd"/>
      <w:r>
        <w:rPr>
          <w:rFonts w:asciiTheme="majorBidi" w:hAnsiTheme="majorBidi" w:cstheme="majorBidi"/>
          <w:sz w:val="24"/>
          <w:szCs w:val="24"/>
        </w:rPr>
        <w:t>, n</w:t>
      </w:r>
      <w:r w:rsidR="00D25881">
        <w:rPr>
          <w:rFonts w:asciiTheme="majorBidi" w:hAnsiTheme="majorBidi" w:cstheme="majorBidi"/>
          <w:sz w:val="24"/>
          <w:szCs w:val="24"/>
        </w:rPr>
        <w:t>é</w:t>
      </w:r>
      <w:r>
        <w:rPr>
          <w:rFonts w:asciiTheme="majorBidi" w:hAnsiTheme="majorBidi" w:cstheme="majorBidi"/>
          <w:sz w:val="24"/>
          <w:szCs w:val="24"/>
        </w:rPr>
        <w:t xml:space="preserve">e </w:t>
      </w:r>
      <w:proofErr w:type="spellStart"/>
      <w:r>
        <w:rPr>
          <w:rFonts w:asciiTheme="majorBidi" w:hAnsiTheme="majorBidi" w:cstheme="majorBidi"/>
          <w:sz w:val="24"/>
          <w:szCs w:val="24"/>
        </w:rPr>
        <w:t>Assiss</w:t>
      </w:r>
      <w:proofErr w:type="spellEnd"/>
      <w:r>
        <w:rPr>
          <w:rFonts w:asciiTheme="majorBidi" w:hAnsiTheme="majorBidi" w:cstheme="majorBidi"/>
          <w:sz w:val="24"/>
          <w:szCs w:val="24"/>
        </w:rPr>
        <w:t>.</w:t>
      </w:r>
    </w:p>
    <w:p w14:paraId="52772094" w14:textId="77777777" w:rsidR="004E5770" w:rsidRDefault="004E5770" w:rsidP="004E5770">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The Orphanage – With the Orphanage Band and Dining Hall</w:t>
      </w:r>
    </w:p>
    <w:p w14:paraId="3F29B1A5" w14:textId="77777777" w:rsidR="006C3582" w:rsidRPr="006C3582" w:rsidRDefault="006C3582" w:rsidP="006C3582">
      <w:pPr>
        <w:bidi w:val="0"/>
        <w:spacing w:line="360" w:lineRule="auto"/>
        <w:ind w:left="360"/>
        <w:rPr>
          <w:rFonts w:asciiTheme="majorBidi" w:hAnsiTheme="majorBidi" w:cstheme="majorBidi"/>
          <w:b/>
          <w:bCs/>
          <w:sz w:val="44"/>
          <w:szCs w:val="44"/>
          <w:rtl/>
        </w:rPr>
      </w:pPr>
      <w:r w:rsidRPr="006C3582">
        <w:rPr>
          <w:rFonts w:asciiTheme="majorBidi" w:hAnsiTheme="majorBidi" w:cstheme="majorBidi"/>
          <w:b/>
          <w:bCs/>
          <w:sz w:val="44"/>
          <w:szCs w:val="44"/>
        </w:rPr>
        <w:t>Syrian Jewry’s Distress and their Illegal Immigration to Israel</w:t>
      </w:r>
    </w:p>
    <w:p w14:paraId="3D90E5A7" w14:textId="77777777" w:rsidR="000266D8" w:rsidRPr="006C3582" w:rsidRDefault="006C3582" w:rsidP="007607FA">
      <w:pPr>
        <w:pStyle w:val="ListParagraph"/>
        <w:numPr>
          <w:ilvl w:val="0"/>
          <w:numId w:val="10"/>
        </w:numPr>
        <w:bidi w:val="0"/>
        <w:spacing w:line="360" w:lineRule="auto"/>
        <w:rPr>
          <w:rFonts w:asciiTheme="majorBidi" w:hAnsiTheme="majorBidi" w:cstheme="majorBidi"/>
          <w:sz w:val="24"/>
          <w:szCs w:val="24"/>
        </w:rPr>
      </w:pPr>
      <w:r w:rsidRPr="006C3582">
        <w:rPr>
          <w:rFonts w:asciiTheme="majorBidi" w:hAnsiTheme="majorBidi" w:cstheme="majorBidi"/>
          <w:sz w:val="24"/>
          <w:szCs w:val="24"/>
        </w:rPr>
        <w:t xml:space="preserve">The Tragedy of the Four Young Damascene Women </w:t>
      </w:r>
      <w:r w:rsidR="007607FA">
        <w:rPr>
          <w:rFonts w:asciiTheme="majorBidi" w:hAnsiTheme="majorBidi" w:cstheme="majorBidi"/>
          <w:sz w:val="24"/>
          <w:szCs w:val="24"/>
        </w:rPr>
        <w:t>Murdered W</w:t>
      </w:r>
      <w:r w:rsidRPr="006C3582">
        <w:rPr>
          <w:rFonts w:asciiTheme="majorBidi" w:hAnsiTheme="majorBidi" w:cstheme="majorBidi"/>
          <w:sz w:val="24"/>
          <w:szCs w:val="24"/>
        </w:rPr>
        <w:t xml:space="preserve">hile </w:t>
      </w:r>
      <w:r w:rsidR="007607FA">
        <w:rPr>
          <w:rFonts w:asciiTheme="majorBidi" w:hAnsiTheme="majorBidi" w:cstheme="majorBidi"/>
          <w:sz w:val="24"/>
          <w:szCs w:val="24"/>
        </w:rPr>
        <w:t>A</w:t>
      </w:r>
      <w:r w:rsidRPr="006C3582">
        <w:rPr>
          <w:rFonts w:asciiTheme="majorBidi" w:hAnsiTheme="majorBidi" w:cstheme="majorBidi"/>
          <w:sz w:val="24"/>
          <w:szCs w:val="24"/>
        </w:rPr>
        <w:t xml:space="preserve">ttempting to </w:t>
      </w:r>
      <w:r w:rsidR="007607FA">
        <w:rPr>
          <w:rFonts w:asciiTheme="majorBidi" w:hAnsiTheme="majorBidi" w:cstheme="majorBidi"/>
          <w:sz w:val="24"/>
          <w:szCs w:val="24"/>
        </w:rPr>
        <w:t>F</w:t>
      </w:r>
      <w:r w:rsidRPr="006C3582">
        <w:rPr>
          <w:rFonts w:asciiTheme="majorBidi" w:hAnsiTheme="majorBidi" w:cstheme="majorBidi"/>
          <w:sz w:val="24"/>
          <w:szCs w:val="24"/>
        </w:rPr>
        <w:t>lee Syria</w:t>
      </w:r>
    </w:p>
    <w:p w14:paraId="7AC701EB" w14:textId="77777777" w:rsidR="006C3582" w:rsidRPr="006C3582" w:rsidRDefault="006C3582" w:rsidP="006C3582">
      <w:pPr>
        <w:pStyle w:val="ListParagraph"/>
        <w:numPr>
          <w:ilvl w:val="0"/>
          <w:numId w:val="10"/>
        </w:numPr>
        <w:bidi w:val="0"/>
        <w:spacing w:line="360" w:lineRule="auto"/>
        <w:rPr>
          <w:rFonts w:asciiTheme="majorBidi" w:hAnsiTheme="majorBidi" w:cstheme="majorBidi"/>
          <w:sz w:val="24"/>
          <w:szCs w:val="24"/>
        </w:rPr>
      </w:pPr>
      <w:r w:rsidRPr="006C3582">
        <w:rPr>
          <w:rFonts w:asciiTheme="majorBidi" w:hAnsiTheme="majorBidi" w:cstheme="majorBidi"/>
          <w:sz w:val="24"/>
          <w:szCs w:val="24"/>
        </w:rPr>
        <w:t xml:space="preserve">The Funeral of </w:t>
      </w:r>
      <w:proofErr w:type="spellStart"/>
      <w:r w:rsidRPr="006C3582">
        <w:rPr>
          <w:rFonts w:asciiTheme="majorBidi" w:hAnsiTheme="majorBidi" w:cstheme="majorBidi"/>
          <w:sz w:val="24"/>
          <w:szCs w:val="24"/>
        </w:rPr>
        <w:t>Zaki</w:t>
      </w:r>
      <w:proofErr w:type="spellEnd"/>
      <w:r w:rsidRPr="006C3582">
        <w:rPr>
          <w:rFonts w:asciiTheme="majorBidi" w:hAnsiTheme="majorBidi" w:cstheme="majorBidi"/>
          <w:sz w:val="24"/>
          <w:szCs w:val="24"/>
        </w:rPr>
        <w:t xml:space="preserve"> (Yitzhak), an </w:t>
      </w:r>
      <w:proofErr w:type="spellStart"/>
      <w:r w:rsidRPr="006C3582">
        <w:rPr>
          <w:rFonts w:asciiTheme="majorBidi" w:hAnsiTheme="majorBidi" w:cstheme="majorBidi"/>
          <w:sz w:val="24"/>
          <w:szCs w:val="24"/>
        </w:rPr>
        <w:t>Aleppine</w:t>
      </w:r>
      <w:proofErr w:type="spellEnd"/>
      <w:r w:rsidRPr="006C3582">
        <w:rPr>
          <w:rFonts w:asciiTheme="majorBidi" w:hAnsiTheme="majorBidi" w:cstheme="majorBidi"/>
          <w:sz w:val="24"/>
          <w:szCs w:val="24"/>
        </w:rPr>
        <w:t xml:space="preserve"> Butcher, who was murdered</w:t>
      </w:r>
    </w:p>
    <w:p w14:paraId="3FA194CC" w14:textId="77777777" w:rsidR="007607FA" w:rsidRPr="007607FA" w:rsidRDefault="006C3582" w:rsidP="007607FA">
      <w:pPr>
        <w:pStyle w:val="ListParagraph"/>
        <w:numPr>
          <w:ilvl w:val="0"/>
          <w:numId w:val="10"/>
        </w:numPr>
        <w:bidi w:val="0"/>
        <w:spacing w:line="360" w:lineRule="auto"/>
        <w:rPr>
          <w:rFonts w:asciiTheme="majorBidi" w:hAnsiTheme="majorBidi" w:cstheme="majorBidi"/>
          <w:sz w:val="24"/>
          <w:szCs w:val="24"/>
        </w:rPr>
      </w:pPr>
      <w:r w:rsidRPr="006C3582">
        <w:rPr>
          <w:rFonts w:asciiTheme="majorBidi" w:hAnsiTheme="majorBidi" w:cstheme="majorBidi"/>
          <w:sz w:val="24"/>
          <w:szCs w:val="24"/>
        </w:rPr>
        <w:t xml:space="preserve">Ottoman Exit </w:t>
      </w:r>
      <w:r>
        <w:rPr>
          <w:rFonts w:asciiTheme="majorBidi" w:hAnsiTheme="majorBidi" w:cstheme="majorBidi"/>
          <w:sz w:val="24"/>
          <w:szCs w:val="24"/>
        </w:rPr>
        <w:t>Permit</w:t>
      </w:r>
      <w:r w:rsidRPr="006C3582">
        <w:rPr>
          <w:rFonts w:asciiTheme="majorBidi" w:hAnsiTheme="majorBidi" w:cstheme="majorBidi"/>
          <w:sz w:val="24"/>
          <w:szCs w:val="24"/>
        </w:rPr>
        <w:t xml:space="preserve"> from Syria</w:t>
      </w:r>
    </w:p>
    <w:p w14:paraId="34D63CD6" w14:textId="77777777" w:rsidR="006C3582" w:rsidRDefault="006C3582" w:rsidP="00540FFA">
      <w:pPr>
        <w:bidi w:val="0"/>
        <w:spacing w:line="360" w:lineRule="auto"/>
        <w:jc w:val="center"/>
        <w:rPr>
          <w:rFonts w:asciiTheme="majorBidi" w:hAnsiTheme="majorBidi" w:cstheme="majorBidi"/>
          <w:sz w:val="24"/>
          <w:szCs w:val="24"/>
        </w:rPr>
      </w:pPr>
    </w:p>
    <w:p w14:paraId="19E8B8B5" w14:textId="77777777" w:rsidR="006C3582" w:rsidRPr="007607FA" w:rsidRDefault="006C3582" w:rsidP="00540FFA">
      <w:pPr>
        <w:bidi w:val="0"/>
        <w:spacing w:line="360" w:lineRule="auto"/>
        <w:jc w:val="center"/>
        <w:rPr>
          <w:rFonts w:asciiTheme="majorBidi" w:hAnsiTheme="majorBidi" w:cstheme="majorBidi"/>
          <w:b/>
          <w:bCs/>
          <w:sz w:val="48"/>
          <w:szCs w:val="48"/>
        </w:rPr>
      </w:pPr>
      <w:r w:rsidRPr="007607FA">
        <w:rPr>
          <w:rFonts w:asciiTheme="majorBidi" w:hAnsiTheme="majorBidi" w:cstheme="majorBidi"/>
          <w:b/>
          <w:bCs/>
          <w:sz w:val="48"/>
          <w:szCs w:val="48"/>
        </w:rPr>
        <w:t>Part Four</w:t>
      </w:r>
    </w:p>
    <w:p w14:paraId="1002BEDD" w14:textId="77777777" w:rsidR="006C3582" w:rsidRPr="007607FA" w:rsidRDefault="006C3582" w:rsidP="007607FA">
      <w:pPr>
        <w:bidi w:val="0"/>
        <w:spacing w:line="360" w:lineRule="auto"/>
        <w:jc w:val="center"/>
        <w:rPr>
          <w:rFonts w:asciiTheme="majorBidi" w:hAnsiTheme="majorBidi" w:cstheme="majorBidi"/>
          <w:b/>
          <w:bCs/>
          <w:sz w:val="44"/>
          <w:szCs w:val="44"/>
        </w:rPr>
      </w:pPr>
      <w:r w:rsidRPr="007607FA">
        <w:rPr>
          <w:rFonts w:asciiTheme="majorBidi" w:hAnsiTheme="majorBidi" w:cstheme="majorBidi"/>
          <w:b/>
          <w:bCs/>
          <w:sz w:val="44"/>
          <w:szCs w:val="44"/>
        </w:rPr>
        <w:t>Paintings of Aleppine Amulets and Blessings</w:t>
      </w:r>
    </w:p>
    <w:p w14:paraId="5460E639" w14:textId="77777777" w:rsidR="00540FFA" w:rsidRDefault="00540FFA" w:rsidP="00540FFA">
      <w:pPr>
        <w:bidi w:val="0"/>
        <w:spacing w:line="360" w:lineRule="auto"/>
        <w:jc w:val="center"/>
        <w:rPr>
          <w:rFonts w:asciiTheme="majorBidi" w:hAnsiTheme="majorBidi" w:cstheme="majorBidi"/>
          <w:b/>
          <w:bCs/>
          <w:sz w:val="44"/>
          <w:szCs w:val="44"/>
        </w:rPr>
      </w:pPr>
      <w:r w:rsidRPr="007607FA">
        <w:rPr>
          <w:rFonts w:asciiTheme="majorBidi" w:hAnsiTheme="majorBidi" w:cstheme="majorBidi"/>
          <w:b/>
          <w:bCs/>
          <w:sz w:val="44"/>
          <w:szCs w:val="44"/>
        </w:rPr>
        <w:t>Aleppine Amulets and Blessings</w:t>
      </w:r>
    </w:p>
    <w:p w14:paraId="246CEC8E" w14:textId="77777777" w:rsidR="007607FA" w:rsidRDefault="00731C8E" w:rsidP="00805DA0">
      <w:pPr>
        <w:bidi w:val="0"/>
        <w:spacing w:line="360" w:lineRule="auto"/>
        <w:rPr>
          <w:rFonts w:asciiTheme="majorBidi" w:hAnsiTheme="majorBidi" w:cstheme="majorBidi"/>
          <w:sz w:val="24"/>
          <w:szCs w:val="24"/>
        </w:rPr>
      </w:pPr>
      <w:r w:rsidRPr="00731C8E">
        <w:rPr>
          <w:rFonts w:asciiTheme="majorBidi" w:hAnsiTheme="majorBidi" w:cstheme="majorBidi"/>
          <w:sz w:val="24"/>
          <w:szCs w:val="24"/>
        </w:rPr>
        <w:t xml:space="preserve">I arrived in the State of Israel in the 1960s </w:t>
      </w:r>
      <w:commentRangeStart w:id="7"/>
      <w:r w:rsidRPr="00805DA0">
        <w:rPr>
          <w:rFonts w:asciiTheme="majorBidi" w:hAnsiTheme="majorBidi" w:cstheme="majorBidi"/>
          <w:sz w:val="24"/>
          <w:szCs w:val="24"/>
          <w:highlight w:val="cyan"/>
        </w:rPr>
        <w:t>directly</w:t>
      </w:r>
      <w:commentRangeEnd w:id="7"/>
      <w:r w:rsidR="00DE00D8">
        <w:rPr>
          <w:rStyle w:val="CommentReference"/>
        </w:rPr>
        <w:commentReference w:id="7"/>
      </w:r>
      <w:r w:rsidRPr="00731C8E">
        <w:rPr>
          <w:rFonts w:asciiTheme="majorBidi" w:hAnsiTheme="majorBidi" w:cstheme="majorBidi"/>
          <w:sz w:val="24"/>
          <w:szCs w:val="24"/>
        </w:rPr>
        <w:t xml:space="preserve"> from Aram </w:t>
      </w:r>
      <w:proofErr w:type="spellStart"/>
      <w:r w:rsidRPr="00731C8E">
        <w:rPr>
          <w:rFonts w:asciiTheme="majorBidi" w:hAnsiTheme="majorBidi" w:cstheme="majorBidi"/>
          <w:sz w:val="24"/>
          <w:szCs w:val="24"/>
        </w:rPr>
        <w:t>Tzova</w:t>
      </w:r>
      <w:proofErr w:type="spellEnd"/>
      <w:r w:rsidRPr="00731C8E">
        <w:rPr>
          <w:rFonts w:asciiTheme="majorBidi" w:hAnsiTheme="majorBidi" w:cstheme="majorBidi"/>
          <w:sz w:val="24"/>
          <w:szCs w:val="24"/>
        </w:rPr>
        <w:t xml:space="preserve">, </w:t>
      </w:r>
      <w:proofErr w:type="spellStart"/>
      <w:r w:rsidRPr="00731C8E">
        <w:rPr>
          <w:rFonts w:asciiTheme="majorBidi" w:hAnsiTheme="majorBidi" w:cstheme="majorBidi"/>
          <w:sz w:val="24"/>
          <w:szCs w:val="24"/>
        </w:rPr>
        <w:t>Halab</w:t>
      </w:r>
      <w:proofErr w:type="spellEnd"/>
      <w:r w:rsidRPr="00731C8E">
        <w:rPr>
          <w:rFonts w:asciiTheme="majorBidi" w:hAnsiTheme="majorBidi" w:cstheme="majorBidi"/>
          <w:sz w:val="24"/>
          <w:szCs w:val="24"/>
        </w:rPr>
        <w:t xml:space="preserve">. </w:t>
      </w:r>
      <w:r w:rsidR="00805DA0">
        <w:rPr>
          <w:rFonts w:asciiTheme="majorBidi" w:hAnsiTheme="majorBidi" w:cstheme="majorBidi"/>
          <w:sz w:val="24"/>
          <w:szCs w:val="24"/>
        </w:rPr>
        <w:t xml:space="preserve">I joined the office for the cultural traditions of Aram </w:t>
      </w:r>
      <w:proofErr w:type="spellStart"/>
      <w:r w:rsidR="00805DA0">
        <w:rPr>
          <w:rFonts w:asciiTheme="majorBidi" w:hAnsiTheme="majorBidi" w:cstheme="majorBidi"/>
          <w:sz w:val="24"/>
          <w:szCs w:val="24"/>
        </w:rPr>
        <w:t>Tzova</w:t>
      </w:r>
      <w:proofErr w:type="spellEnd"/>
      <w:r w:rsidR="00805DA0">
        <w:rPr>
          <w:rFonts w:asciiTheme="majorBidi" w:hAnsiTheme="majorBidi" w:cstheme="majorBidi"/>
          <w:sz w:val="24"/>
          <w:szCs w:val="24"/>
        </w:rPr>
        <w:t xml:space="preserve"> Jewry and thus began to collect every religious object that was connected to Aleppo’s Jewish heritage and its customs.</w:t>
      </w:r>
    </w:p>
    <w:p w14:paraId="01BBC0E2" w14:textId="77777777" w:rsidR="00805DA0" w:rsidRDefault="00805DA0" w:rsidP="00805DA0">
      <w:pPr>
        <w:bidi w:val="0"/>
        <w:spacing w:line="360" w:lineRule="auto"/>
        <w:rPr>
          <w:rFonts w:asciiTheme="majorBidi" w:hAnsiTheme="majorBidi" w:cstheme="majorBidi"/>
          <w:sz w:val="24"/>
          <w:szCs w:val="24"/>
        </w:rPr>
      </w:pPr>
      <w:r>
        <w:rPr>
          <w:rFonts w:asciiTheme="majorBidi" w:hAnsiTheme="majorBidi" w:cstheme="majorBidi"/>
          <w:sz w:val="24"/>
          <w:szCs w:val="24"/>
        </w:rPr>
        <w:t>Among other things, I collected amulets and blessings that Aleppine Jews were accustomed to hang on their walls or above babies’ heads. These amulets contained blessings and combinations of angelic names to protect the infants. They were printed on cardboard and framed in the simplest manner.</w:t>
      </w:r>
    </w:p>
    <w:p w14:paraId="1AE3418C" w14:textId="3381864C" w:rsidR="000266D8" w:rsidRDefault="00805DA0" w:rsidP="00CF6C89">
      <w:pPr>
        <w:bidi w:val="0"/>
        <w:spacing w:line="360" w:lineRule="auto"/>
        <w:rPr>
          <w:rFonts w:asciiTheme="majorBidi" w:hAnsiTheme="majorBidi" w:cstheme="majorBidi"/>
          <w:sz w:val="24"/>
          <w:szCs w:val="24"/>
        </w:rPr>
      </w:pPr>
      <w:r>
        <w:rPr>
          <w:rFonts w:asciiTheme="majorBidi" w:hAnsiTheme="majorBidi" w:cstheme="majorBidi"/>
          <w:sz w:val="24"/>
          <w:szCs w:val="24"/>
        </w:rPr>
        <w:lastRenderedPageBreak/>
        <w:t xml:space="preserve">Thus, the Aleppine Jews hung </w:t>
      </w:r>
      <w:r w:rsidR="00DE1593">
        <w:rPr>
          <w:rFonts w:asciiTheme="majorBidi" w:hAnsiTheme="majorBidi" w:cstheme="majorBidi"/>
          <w:sz w:val="24"/>
          <w:szCs w:val="24"/>
        </w:rPr>
        <w:t>all sorts of</w:t>
      </w:r>
      <w:r>
        <w:rPr>
          <w:rFonts w:asciiTheme="majorBidi" w:hAnsiTheme="majorBidi" w:cstheme="majorBidi"/>
          <w:sz w:val="24"/>
          <w:szCs w:val="24"/>
        </w:rPr>
        <w:t xml:space="preserve"> blessings again</w:t>
      </w:r>
      <w:r w:rsidR="00DE1593">
        <w:rPr>
          <w:rFonts w:asciiTheme="majorBidi" w:hAnsiTheme="majorBidi" w:cstheme="majorBidi"/>
          <w:sz w:val="24"/>
          <w:szCs w:val="24"/>
        </w:rPr>
        <w:t xml:space="preserve">st the evil eye and </w:t>
      </w:r>
      <w:r w:rsidR="00455B84">
        <w:rPr>
          <w:rFonts w:asciiTheme="majorBidi" w:hAnsiTheme="majorBidi" w:cstheme="majorBidi"/>
          <w:sz w:val="24"/>
          <w:szCs w:val="24"/>
        </w:rPr>
        <w:t>various spells or incantations</w:t>
      </w:r>
      <w:r>
        <w:rPr>
          <w:rFonts w:asciiTheme="majorBidi" w:hAnsiTheme="majorBidi" w:cstheme="majorBidi"/>
          <w:sz w:val="24"/>
          <w:szCs w:val="24"/>
        </w:rPr>
        <w:t xml:space="preserve"> </w:t>
      </w:r>
      <w:r w:rsidR="00455B84">
        <w:rPr>
          <w:rFonts w:asciiTheme="majorBidi" w:hAnsiTheme="majorBidi" w:cstheme="majorBidi"/>
          <w:sz w:val="24"/>
          <w:szCs w:val="24"/>
        </w:rPr>
        <w:t>that the rabbis gave them when they went to receive blessings or a cure, and these men would give them a special blessing referred to as</w:t>
      </w:r>
      <w:r w:rsidR="00CF6C89">
        <w:rPr>
          <w:rFonts w:asciiTheme="majorBidi" w:hAnsiTheme="majorBidi" w:cstheme="majorBidi"/>
          <w:sz w:val="24"/>
          <w:szCs w:val="24"/>
        </w:rPr>
        <w:t xml:space="preserve"> the</w:t>
      </w:r>
      <w:r w:rsidR="00455B84">
        <w:rPr>
          <w:rFonts w:asciiTheme="majorBidi" w:hAnsiTheme="majorBidi" w:cstheme="majorBidi"/>
          <w:sz w:val="24"/>
          <w:szCs w:val="24"/>
        </w:rPr>
        <w:t xml:space="preserve"> </w:t>
      </w:r>
      <w:r w:rsidR="00455B84" w:rsidRPr="00455B84">
        <w:rPr>
          <w:rFonts w:asciiTheme="majorBidi" w:hAnsiTheme="majorBidi" w:cstheme="majorBidi"/>
          <w:sz w:val="24"/>
          <w:szCs w:val="24"/>
          <w:highlight w:val="cyan"/>
        </w:rPr>
        <w:t>“</w:t>
      </w:r>
      <w:commentRangeStart w:id="8"/>
      <w:proofErr w:type="spellStart"/>
      <w:r w:rsidR="00455B84" w:rsidRPr="00455B84">
        <w:rPr>
          <w:rFonts w:asciiTheme="majorBidi" w:hAnsiTheme="majorBidi" w:cstheme="majorBidi"/>
          <w:i/>
          <w:iCs/>
          <w:sz w:val="24"/>
          <w:szCs w:val="24"/>
          <w:highlight w:val="cyan"/>
        </w:rPr>
        <w:t>rav</w:t>
      </w:r>
      <w:r w:rsidR="00CF6C89">
        <w:rPr>
          <w:rFonts w:asciiTheme="majorBidi" w:hAnsiTheme="majorBidi" w:cstheme="majorBidi"/>
          <w:i/>
          <w:iCs/>
          <w:sz w:val="24"/>
          <w:szCs w:val="24"/>
          <w:highlight w:val="cyan"/>
        </w:rPr>
        <w:t>veh</w:t>
      </w:r>
      <w:commentRangeEnd w:id="8"/>
      <w:proofErr w:type="spellEnd"/>
      <w:r w:rsidR="00CF6C89">
        <w:rPr>
          <w:rStyle w:val="CommentReference"/>
        </w:rPr>
        <w:commentReference w:id="8"/>
      </w:r>
      <w:r w:rsidR="00455B84" w:rsidRPr="00455B84">
        <w:rPr>
          <w:rFonts w:asciiTheme="majorBidi" w:hAnsiTheme="majorBidi" w:cstheme="majorBidi"/>
          <w:i/>
          <w:iCs/>
          <w:sz w:val="24"/>
          <w:szCs w:val="24"/>
          <w:highlight w:val="cyan"/>
        </w:rPr>
        <w:t>.”</w:t>
      </w:r>
      <w:r w:rsidR="00E83230">
        <w:rPr>
          <w:rFonts w:asciiTheme="majorBidi" w:hAnsiTheme="majorBidi" w:cstheme="majorBidi"/>
          <w:sz w:val="24"/>
          <w:szCs w:val="24"/>
        </w:rPr>
        <w:t xml:space="preserve"> The sage would put his hand on the head of the child or adult and would </w:t>
      </w:r>
      <w:r w:rsidR="00DE00D8">
        <w:rPr>
          <w:rFonts w:asciiTheme="majorBidi" w:hAnsiTheme="majorBidi" w:cstheme="majorBidi"/>
          <w:sz w:val="24"/>
          <w:szCs w:val="24"/>
        </w:rPr>
        <w:t>incant</w:t>
      </w:r>
      <w:r w:rsidR="00D27B65">
        <w:rPr>
          <w:rFonts w:asciiTheme="majorBidi" w:hAnsiTheme="majorBidi" w:cstheme="majorBidi"/>
          <w:sz w:val="24"/>
          <w:szCs w:val="24"/>
        </w:rPr>
        <w:t xml:space="preserve"> and bless the </w:t>
      </w:r>
      <w:r w:rsidR="00DE00D8">
        <w:rPr>
          <w:rFonts w:asciiTheme="majorBidi" w:hAnsiTheme="majorBidi" w:cstheme="majorBidi"/>
          <w:sz w:val="24"/>
          <w:szCs w:val="24"/>
        </w:rPr>
        <w:t>ailing individual</w:t>
      </w:r>
      <w:r w:rsidR="00D27B65">
        <w:rPr>
          <w:rFonts w:asciiTheme="majorBidi" w:hAnsiTheme="majorBidi" w:cstheme="majorBidi"/>
          <w:sz w:val="24"/>
          <w:szCs w:val="24"/>
        </w:rPr>
        <w:t xml:space="preserve"> with </w:t>
      </w:r>
      <w:r w:rsidR="00DE00D8">
        <w:rPr>
          <w:rFonts w:asciiTheme="majorBidi" w:hAnsiTheme="majorBidi" w:cstheme="majorBidi"/>
          <w:sz w:val="24"/>
          <w:szCs w:val="24"/>
        </w:rPr>
        <w:t>spells and prayers</w:t>
      </w:r>
      <w:r w:rsidR="00D27B65">
        <w:rPr>
          <w:rFonts w:asciiTheme="majorBidi" w:hAnsiTheme="majorBidi" w:cstheme="majorBidi"/>
          <w:sz w:val="24"/>
          <w:szCs w:val="24"/>
        </w:rPr>
        <w:t>. This would ensure that the illness or its symptoms would pass.</w:t>
      </w:r>
      <w:r w:rsidR="00495484">
        <w:rPr>
          <w:rFonts w:asciiTheme="majorBidi" w:hAnsiTheme="majorBidi" w:cstheme="majorBidi"/>
          <w:sz w:val="24"/>
          <w:szCs w:val="24"/>
        </w:rPr>
        <w:t xml:space="preserve"> The paintings in this </w:t>
      </w:r>
      <w:r w:rsidR="00DE00D8">
        <w:rPr>
          <w:rFonts w:asciiTheme="majorBidi" w:hAnsiTheme="majorBidi" w:cstheme="majorBidi"/>
          <w:sz w:val="24"/>
          <w:szCs w:val="24"/>
        </w:rPr>
        <w:t>section</w:t>
      </w:r>
      <w:r w:rsidR="00495484">
        <w:rPr>
          <w:rFonts w:asciiTheme="majorBidi" w:hAnsiTheme="majorBidi" w:cstheme="majorBidi"/>
          <w:sz w:val="24"/>
          <w:szCs w:val="24"/>
        </w:rPr>
        <w:t xml:space="preserve"> are a reworking of the aforementioned amulets that I collected.</w:t>
      </w:r>
    </w:p>
    <w:p w14:paraId="1B56481E" w14:textId="77777777" w:rsidR="00F01FB4" w:rsidRDefault="00F01FB4" w:rsidP="00F01FB4">
      <w:pPr>
        <w:bidi w:val="0"/>
        <w:spacing w:line="240" w:lineRule="auto"/>
        <w:jc w:val="both"/>
        <w:rPr>
          <w:rFonts w:cs="Arial"/>
          <w:b/>
          <w:bCs/>
          <w:sz w:val="48"/>
          <w:szCs w:val="48"/>
        </w:rPr>
      </w:pPr>
      <w:r w:rsidRPr="00F01FB4">
        <w:rPr>
          <w:rFonts w:cs="Arial"/>
          <w:b/>
          <w:bCs/>
          <w:sz w:val="48"/>
          <w:szCs w:val="48"/>
        </w:rPr>
        <w:t xml:space="preserve">List of Paintings of Aleppine Amulets and Blessings </w:t>
      </w:r>
    </w:p>
    <w:p w14:paraId="5819707A" w14:textId="77777777" w:rsidR="00F01FB4" w:rsidRPr="00F01FB4" w:rsidRDefault="00F01FB4" w:rsidP="00F01FB4">
      <w:pPr>
        <w:pStyle w:val="ListParagraph"/>
        <w:numPr>
          <w:ilvl w:val="0"/>
          <w:numId w:val="10"/>
        </w:numPr>
        <w:bidi w:val="0"/>
        <w:spacing w:line="360" w:lineRule="auto"/>
        <w:rPr>
          <w:rFonts w:asciiTheme="majorBidi" w:hAnsiTheme="majorBidi" w:cstheme="majorBidi"/>
          <w:sz w:val="24"/>
          <w:szCs w:val="24"/>
        </w:rPr>
      </w:pPr>
      <w:r w:rsidRPr="00F01FB4">
        <w:rPr>
          <w:rFonts w:asciiTheme="majorBidi" w:hAnsiTheme="majorBidi" w:cstheme="majorBidi"/>
          <w:sz w:val="24"/>
          <w:szCs w:val="24"/>
        </w:rPr>
        <w:t>Prayer for a Livelihood</w:t>
      </w:r>
    </w:p>
    <w:p w14:paraId="62FCE065" w14:textId="77777777" w:rsidR="00F01FB4" w:rsidRPr="00F01FB4" w:rsidRDefault="00F01FB4" w:rsidP="00F01FB4">
      <w:pPr>
        <w:pStyle w:val="ListParagraph"/>
        <w:numPr>
          <w:ilvl w:val="0"/>
          <w:numId w:val="10"/>
        </w:numPr>
        <w:bidi w:val="0"/>
        <w:spacing w:line="360" w:lineRule="auto"/>
        <w:rPr>
          <w:rFonts w:asciiTheme="majorBidi" w:hAnsiTheme="majorBidi" w:cstheme="majorBidi"/>
          <w:sz w:val="24"/>
          <w:szCs w:val="24"/>
        </w:rPr>
      </w:pPr>
      <w:r w:rsidRPr="00F01FB4">
        <w:rPr>
          <w:rFonts w:asciiTheme="majorBidi" w:hAnsiTheme="majorBidi" w:cstheme="majorBidi"/>
          <w:sz w:val="24"/>
          <w:szCs w:val="24"/>
        </w:rPr>
        <w:t>Blessing for Success, Health, and a Livelihood</w:t>
      </w:r>
    </w:p>
    <w:p w14:paraId="1A3967FF" w14:textId="77777777" w:rsidR="00F01FB4" w:rsidRPr="00F01FB4" w:rsidRDefault="00F01FB4" w:rsidP="00F01FB4">
      <w:pPr>
        <w:pStyle w:val="ListParagraph"/>
        <w:numPr>
          <w:ilvl w:val="0"/>
          <w:numId w:val="10"/>
        </w:numPr>
        <w:bidi w:val="0"/>
        <w:spacing w:line="360" w:lineRule="auto"/>
        <w:rPr>
          <w:rFonts w:asciiTheme="majorBidi" w:hAnsiTheme="majorBidi" w:cstheme="majorBidi"/>
          <w:sz w:val="24"/>
          <w:szCs w:val="24"/>
        </w:rPr>
      </w:pPr>
      <w:r w:rsidRPr="00F01FB4">
        <w:rPr>
          <w:rFonts w:asciiTheme="majorBidi" w:hAnsiTheme="majorBidi" w:cstheme="majorBidi"/>
          <w:sz w:val="24"/>
          <w:szCs w:val="24"/>
        </w:rPr>
        <w:t>An Incantation Against the Evil Eye</w:t>
      </w:r>
    </w:p>
    <w:p w14:paraId="27576B4B" w14:textId="2D3F3740" w:rsidR="00F01FB4" w:rsidRDefault="00F01FB4" w:rsidP="00CF6C89">
      <w:pPr>
        <w:pStyle w:val="ListParagraph"/>
        <w:numPr>
          <w:ilvl w:val="0"/>
          <w:numId w:val="10"/>
        </w:numPr>
        <w:bidi w:val="0"/>
        <w:spacing w:line="360" w:lineRule="auto"/>
        <w:rPr>
          <w:rFonts w:asciiTheme="majorBidi" w:hAnsiTheme="majorBidi" w:cstheme="majorBidi"/>
          <w:sz w:val="24"/>
          <w:szCs w:val="24"/>
        </w:rPr>
      </w:pPr>
      <w:r w:rsidRPr="00DE00D8">
        <w:rPr>
          <w:rFonts w:asciiTheme="majorBidi" w:hAnsiTheme="majorBidi" w:cstheme="majorBidi"/>
          <w:sz w:val="24"/>
          <w:szCs w:val="24"/>
        </w:rPr>
        <w:t xml:space="preserve">The Rabbi’s </w:t>
      </w:r>
      <w:r w:rsidR="00DE00D8" w:rsidRPr="00DE00D8">
        <w:rPr>
          <w:rFonts w:asciiTheme="majorBidi" w:hAnsiTheme="majorBidi" w:cstheme="majorBidi"/>
          <w:sz w:val="24"/>
          <w:szCs w:val="24"/>
        </w:rPr>
        <w:t>Incantation</w:t>
      </w:r>
      <w:r w:rsidRPr="00F01FB4">
        <w:rPr>
          <w:rFonts w:asciiTheme="majorBidi" w:hAnsiTheme="majorBidi" w:cstheme="majorBidi"/>
          <w:sz w:val="24"/>
          <w:szCs w:val="24"/>
        </w:rPr>
        <w:t xml:space="preserve"> for Blessing (</w:t>
      </w:r>
      <w:r w:rsidR="00CF6C89">
        <w:rPr>
          <w:rFonts w:asciiTheme="majorBidi" w:hAnsiTheme="majorBidi" w:cstheme="majorBidi"/>
          <w:sz w:val="24"/>
          <w:szCs w:val="24"/>
          <w:highlight w:val="cyan"/>
        </w:rPr>
        <w:t xml:space="preserve">the </w:t>
      </w:r>
      <w:proofErr w:type="spellStart"/>
      <w:r w:rsidR="00CF6C89">
        <w:rPr>
          <w:rFonts w:asciiTheme="majorBidi" w:hAnsiTheme="majorBidi" w:cstheme="majorBidi"/>
          <w:sz w:val="24"/>
          <w:szCs w:val="24"/>
          <w:highlight w:val="cyan"/>
        </w:rPr>
        <w:t>Ravve</w:t>
      </w:r>
      <w:r w:rsidRPr="00967829">
        <w:rPr>
          <w:rFonts w:asciiTheme="majorBidi" w:hAnsiTheme="majorBidi" w:cstheme="majorBidi"/>
          <w:sz w:val="24"/>
          <w:szCs w:val="24"/>
          <w:highlight w:val="cyan"/>
        </w:rPr>
        <w:t>h</w:t>
      </w:r>
      <w:proofErr w:type="spellEnd"/>
      <w:r w:rsidRPr="00F01FB4">
        <w:rPr>
          <w:rFonts w:asciiTheme="majorBidi" w:hAnsiTheme="majorBidi" w:cstheme="majorBidi"/>
          <w:sz w:val="24"/>
          <w:szCs w:val="24"/>
        </w:rPr>
        <w:t>)</w:t>
      </w:r>
    </w:p>
    <w:p w14:paraId="5FBBE4ED" w14:textId="77777777" w:rsidR="00F01FB4" w:rsidRDefault="006A254E" w:rsidP="00F01FB4">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Jewish Marriage Contract (</w:t>
      </w:r>
      <w:r w:rsidRPr="006A254E">
        <w:rPr>
          <w:rFonts w:asciiTheme="majorBidi" w:hAnsiTheme="majorBidi" w:cstheme="majorBidi"/>
          <w:i/>
          <w:iCs/>
          <w:sz w:val="24"/>
          <w:szCs w:val="24"/>
        </w:rPr>
        <w:t>Ketubah</w:t>
      </w:r>
      <w:r>
        <w:rPr>
          <w:rFonts w:asciiTheme="majorBidi" w:hAnsiTheme="majorBidi" w:cstheme="majorBidi"/>
          <w:sz w:val="24"/>
          <w:szCs w:val="24"/>
        </w:rPr>
        <w:t>)</w:t>
      </w:r>
    </w:p>
    <w:p w14:paraId="464A3948" w14:textId="77777777" w:rsidR="00F01FB4" w:rsidRDefault="006A254E" w:rsidP="00F01FB4">
      <w:pPr>
        <w:pStyle w:val="ListParagraph"/>
        <w:numPr>
          <w:ilvl w:val="0"/>
          <w:numId w:val="10"/>
        </w:numPr>
        <w:bidi w:val="0"/>
        <w:spacing w:line="360" w:lineRule="auto"/>
        <w:rPr>
          <w:rFonts w:asciiTheme="majorBidi" w:hAnsiTheme="majorBidi" w:cstheme="majorBidi"/>
          <w:sz w:val="24"/>
          <w:szCs w:val="24"/>
        </w:rPr>
      </w:pPr>
      <w:r>
        <w:rPr>
          <w:rFonts w:asciiTheme="majorBidi" w:hAnsiTheme="majorBidi" w:cstheme="majorBidi"/>
          <w:sz w:val="24"/>
          <w:szCs w:val="24"/>
        </w:rPr>
        <w:t>Jewish Marriage Contract (</w:t>
      </w:r>
      <w:r w:rsidRPr="006A254E">
        <w:rPr>
          <w:rFonts w:asciiTheme="majorBidi" w:hAnsiTheme="majorBidi" w:cstheme="majorBidi"/>
          <w:i/>
          <w:iCs/>
          <w:sz w:val="24"/>
          <w:szCs w:val="24"/>
        </w:rPr>
        <w:t>Ketubah</w:t>
      </w:r>
      <w:r>
        <w:rPr>
          <w:rFonts w:asciiTheme="majorBidi" w:hAnsiTheme="majorBidi" w:cstheme="majorBidi"/>
          <w:sz w:val="24"/>
          <w:szCs w:val="24"/>
        </w:rPr>
        <w:t>)</w:t>
      </w:r>
    </w:p>
    <w:p w14:paraId="28844930" w14:textId="77777777" w:rsidR="00C75BAB" w:rsidRPr="00F01FB4" w:rsidRDefault="006A254E" w:rsidP="006A254E">
      <w:pPr>
        <w:pStyle w:val="ListParagraph"/>
        <w:numPr>
          <w:ilvl w:val="0"/>
          <w:numId w:val="10"/>
        </w:numPr>
        <w:bidi w:val="0"/>
        <w:spacing w:line="360" w:lineRule="auto"/>
        <w:rPr>
          <w:rFonts w:asciiTheme="majorBidi" w:hAnsiTheme="majorBidi" w:cstheme="majorBidi"/>
          <w:sz w:val="24"/>
          <w:szCs w:val="24"/>
          <w:rtl/>
        </w:rPr>
      </w:pPr>
      <w:r>
        <w:rPr>
          <w:rFonts w:asciiTheme="majorBidi" w:hAnsiTheme="majorBidi" w:cstheme="majorBidi"/>
          <w:sz w:val="24"/>
          <w:szCs w:val="24"/>
        </w:rPr>
        <w:t>Ancient Aleppine Jewish Marriage Contract (</w:t>
      </w:r>
      <w:r>
        <w:rPr>
          <w:rFonts w:asciiTheme="majorBidi" w:hAnsiTheme="majorBidi" w:cstheme="majorBidi"/>
          <w:i/>
          <w:iCs/>
          <w:sz w:val="24"/>
          <w:szCs w:val="24"/>
        </w:rPr>
        <w:t>Ketubah</w:t>
      </w:r>
      <w:r>
        <w:rPr>
          <w:rFonts w:asciiTheme="majorBidi" w:hAnsiTheme="majorBidi" w:cstheme="majorBidi"/>
          <w:sz w:val="24"/>
          <w:szCs w:val="24"/>
        </w:rPr>
        <w:t>)</w:t>
      </w:r>
      <w:r w:rsidR="00C75BAB">
        <w:rPr>
          <w:rFonts w:asciiTheme="majorBidi" w:hAnsiTheme="majorBidi" w:cstheme="majorBidi"/>
          <w:sz w:val="24"/>
          <w:szCs w:val="24"/>
        </w:rPr>
        <w:t xml:space="preserve"> with the Special Script and the Rabbinic Signatures</w:t>
      </w:r>
    </w:p>
    <w:p w14:paraId="75F87B98" w14:textId="77777777" w:rsidR="000266D8" w:rsidRPr="007222F2" w:rsidRDefault="000266D8" w:rsidP="000266D8">
      <w:pPr>
        <w:spacing w:line="240" w:lineRule="auto"/>
        <w:rPr>
          <w:sz w:val="48"/>
          <w:szCs w:val="48"/>
          <w:rtl/>
        </w:rPr>
      </w:pPr>
    </w:p>
    <w:p w14:paraId="58AA6928" w14:textId="77777777" w:rsidR="000266D8" w:rsidRPr="007222F2" w:rsidRDefault="000266D8" w:rsidP="000266D8">
      <w:pPr>
        <w:spacing w:line="240" w:lineRule="auto"/>
        <w:rPr>
          <w:sz w:val="48"/>
          <w:szCs w:val="48"/>
          <w:rtl/>
        </w:rPr>
      </w:pPr>
    </w:p>
    <w:p w14:paraId="1C9115F3" w14:textId="77777777" w:rsidR="000266D8" w:rsidRPr="007222F2" w:rsidRDefault="000266D8" w:rsidP="000266D8">
      <w:pPr>
        <w:spacing w:line="240" w:lineRule="auto"/>
        <w:rPr>
          <w:sz w:val="48"/>
          <w:szCs w:val="48"/>
          <w:rtl/>
        </w:rPr>
      </w:pPr>
    </w:p>
    <w:sectPr w:rsidR="000266D8" w:rsidRPr="007222F2" w:rsidSect="00BC14F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12-18T00:37:00Z" w:initials="Ma">
    <w:p w14:paraId="7BB39693" w14:textId="77777777" w:rsidR="00312D9E" w:rsidRDefault="00312D9E">
      <w:pPr>
        <w:pStyle w:val="CommentText"/>
        <w:rPr>
          <w:rtl/>
        </w:rPr>
      </w:pPr>
      <w:r>
        <w:rPr>
          <w:rStyle w:val="CommentReference"/>
        </w:rPr>
        <w:annotationRef/>
      </w:r>
      <w:r>
        <w:rPr>
          <w:rFonts w:hint="cs"/>
          <w:rtl/>
        </w:rPr>
        <w:t>נא להוסיף שמות וכו'.</w:t>
      </w:r>
    </w:p>
  </w:comment>
  <w:comment w:id="1" w:author="Microsoft account" w:date="2022-12-18T00:36:00Z" w:initials="Ma">
    <w:p w14:paraId="33A48681" w14:textId="77777777" w:rsidR="00312D9E" w:rsidRDefault="00312D9E">
      <w:pPr>
        <w:pStyle w:val="CommentText"/>
        <w:rPr>
          <w:rtl/>
        </w:rPr>
      </w:pPr>
      <w:r>
        <w:rPr>
          <w:rStyle w:val="CommentReference"/>
        </w:rPr>
        <w:annotationRef/>
      </w:r>
      <w:r>
        <w:rPr>
          <w:rFonts w:hint="cs"/>
          <w:rtl/>
        </w:rPr>
        <w:t>האם יש שם יותר ספיציפי?</w:t>
      </w:r>
    </w:p>
  </w:comment>
  <w:comment w:id="2" w:author="Microsoft account" w:date="2022-12-18T00:35:00Z" w:initials="Ma">
    <w:p w14:paraId="49C8DB81" w14:textId="77777777" w:rsidR="00312D9E" w:rsidRDefault="00312D9E">
      <w:pPr>
        <w:pStyle w:val="CommentText"/>
      </w:pPr>
      <w:r>
        <w:rPr>
          <w:rStyle w:val="CommentReference"/>
        </w:rPr>
        <w:annotationRef/>
      </w:r>
      <w:r>
        <w:rPr>
          <w:rFonts w:hint="cs"/>
          <w:rtl/>
        </w:rPr>
        <w:t>האם יש משמעות יותר מעמיקה?</w:t>
      </w:r>
    </w:p>
  </w:comment>
  <w:comment w:id="3" w:author="Microsoft account" w:date="2022-12-18T00:58:00Z" w:initials="Ma">
    <w:p w14:paraId="327118BC" w14:textId="4639AA5F" w:rsidR="001A1A4F" w:rsidRDefault="001A1A4F">
      <w:pPr>
        <w:pStyle w:val="CommentText"/>
        <w:rPr>
          <w:rtl/>
        </w:rPr>
      </w:pPr>
      <w:r>
        <w:rPr>
          <w:rStyle w:val="CommentReference"/>
        </w:rPr>
        <w:annotationRef/>
      </w:r>
      <w:r>
        <w:rPr>
          <w:rFonts w:hint="cs"/>
          <w:rtl/>
        </w:rPr>
        <w:t>האם יש צורך לדייק יותר?</w:t>
      </w:r>
    </w:p>
  </w:comment>
  <w:comment w:id="4" w:author="Microsoft account" w:date="2022-12-18T01:00:00Z" w:initials="Ma">
    <w:p w14:paraId="473944A8" w14:textId="338EA7A8" w:rsidR="00D543F7" w:rsidRDefault="00D543F7">
      <w:pPr>
        <w:pStyle w:val="CommentText"/>
        <w:rPr>
          <w:rtl/>
        </w:rPr>
      </w:pPr>
      <w:r>
        <w:rPr>
          <w:rStyle w:val="CommentReference"/>
        </w:rPr>
        <w:annotationRef/>
      </w:r>
      <w:r>
        <w:rPr>
          <w:rFonts w:hint="cs"/>
          <w:rtl/>
        </w:rPr>
        <w:t>נא להסביר את המשמעות של טיהור וצניה.</w:t>
      </w:r>
    </w:p>
  </w:comment>
  <w:comment w:id="5" w:author="Microsoft account" w:date="2022-12-18T00:33:00Z" w:initials="Ma">
    <w:p w14:paraId="59601BF3" w14:textId="77777777" w:rsidR="00DE00D8" w:rsidRDefault="00DE00D8" w:rsidP="00DE00D8">
      <w:pPr>
        <w:pStyle w:val="CommentText"/>
        <w:rPr>
          <w:rtl/>
        </w:rPr>
      </w:pPr>
      <w:r>
        <w:rPr>
          <w:rStyle w:val="CommentReference"/>
        </w:rPr>
        <w:annotationRef/>
      </w:r>
      <w:r>
        <w:rPr>
          <w:rFonts w:hint="cs"/>
          <w:rtl/>
        </w:rPr>
        <w:t>האם זה משמעות הכותרת?</w:t>
      </w:r>
    </w:p>
  </w:comment>
  <w:comment w:id="6" w:author="Microsoft account" w:date="2022-12-18T00:32:00Z" w:initials="Ma">
    <w:p w14:paraId="571D27DF" w14:textId="77777777" w:rsidR="00DE00D8" w:rsidRDefault="00DE00D8">
      <w:pPr>
        <w:pStyle w:val="CommentText"/>
      </w:pPr>
      <w:r>
        <w:rPr>
          <w:rStyle w:val="CommentReference"/>
        </w:rPr>
        <w:annotationRef/>
      </w:r>
      <w:r>
        <w:rPr>
          <w:rFonts w:hint="cs"/>
          <w:rtl/>
        </w:rPr>
        <w:t>נא לבדוק את האיות הרשמי.</w:t>
      </w:r>
    </w:p>
  </w:comment>
  <w:comment w:id="7" w:author="Microsoft account" w:date="2022-12-18T00:31:00Z" w:initials="Ma">
    <w:p w14:paraId="148F73C0" w14:textId="77777777" w:rsidR="00DE00D8" w:rsidRDefault="00DE00D8">
      <w:pPr>
        <w:pStyle w:val="CommentText"/>
        <w:rPr>
          <w:rtl/>
        </w:rPr>
      </w:pPr>
      <w:r>
        <w:rPr>
          <w:rStyle w:val="CommentReference"/>
        </w:rPr>
        <w:annotationRef/>
      </w:r>
      <w:r>
        <w:rPr>
          <w:rFonts w:hint="cs"/>
          <w:rtl/>
        </w:rPr>
        <w:t>האם זה מדויק?</w:t>
      </w:r>
    </w:p>
  </w:comment>
  <w:comment w:id="8" w:author="Microsoft account" w:date="2022-12-18T01:04:00Z" w:initials="Ma">
    <w:p w14:paraId="6D375B74" w14:textId="234CB36C" w:rsidR="00CF6C89" w:rsidRDefault="00CF6C89">
      <w:pPr>
        <w:pStyle w:val="CommentText"/>
      </w:pPr>
      <w:r>
        <w:rPr>
          <w:rStyle w:val="CommentReference"/>
        </w:rPr>
        <w:annotationRef/>
      </w:r>
      <w:r>
        <w:rPr>
          <w:rFonts w:hint="cs"/>
          <w:rtl/>
        </w:rPr>
        <w:t>האם זה מודיק?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39693" w15:done="0"/>
  <w15:commentEx w15:paraId="33A48681" w15:done="0"/>
  <w15:commentEx w15:paraId="49C8DB81" w15:done="0"/>
  <w15:commentEx w15:paraId="327118BC" w15:done="0"/>
  <w15:commentEx w15:paraId="473944A8" w15:done="0"/>
  <w15:commentEx w15:paraId="59601BF3" w15:done="0"/>
  <w15:commentEx w15:paraId="571D27DF" w15:done="0"/>
  <w15:commentEx w15:paraId="148F73C0" w15:done="0"/>
  <w15:commentEx w15:paraId="6D375B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39693" w16cid:durableId="2749ABB8"/>
  <w16cid:commentId w16cid:paraId="33A48681" w16cid:durableId="2749ABB9"/>
  <w16cid:commentId w16cid:paraId="49C8DB81" w16cid:durableId="2749ABBA"/>
  <w16cid:commentId w16cid:paraId="327118BC" w16cid:durableId="2749ABBB"/>
  <w16cid:commentId w16cid:paraId="473944A8" w16cid:durableId="2749ABBC"/>
  <w16cid:commentId w16cid:paraId="59601BF3" w16cid:durableId="2749ABBD"/>
  <w16cid:commentId w16cid:paraId="571D27DF" w16cid:durableId="2749ABBE"/>
  <w16cid:commentId w16cid:paraId="148F73C0" w16cid:durableId="2749ABBF"/>
  <w16cid:commentId w16cid:paraId="6D375B74" w16cid:durableId="2749AB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1FF"/>
    <w:multiLevelType w:val="hybridMultilevel"/>
    <w:tmpl w:val="BC44292A"/>
    <w:lvl w:ilvl="0" w:tplc="BFC8F3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D3708"/>
    <w:multiLevelType w:val="hybridMultilevel"/>
    <w:tmpl w:val="CAACD886"/>
    <w:lvl w:ilvl="0" w:tplc="DE4CC8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85A47"/>
    <w:multiLevelType w:val="hybridMultilevel"/>
    <w:tmpl w:val="7DB86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522E6"/>
    <w:multiLevelType w:val="hybridMultilevel"/>
    <w:tmpl w:val="30EA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77016"/>
    <w:multiLevelType w:val="hybridMultilevel"/>
    <w:tmpl w:val="2E5C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51299"/>
    <w:multiLevelType w:val="hybridMultilevel"/>
    <w:tmpl w:val="1D50D480"/>
    <w:lvl w:ilvl="0" w:tplc="CFD23E1C">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811CF"/>
    <w:multiLevelType w:val="hybridMultilevel"/>
    <w:tmpl w:val="43326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62F73"/>
    <w:multiLevelType w:val="hybridMultilevel"/>
    <w:tmpl w:val="0A941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F0F6B"/>
    <w:multiLevelType w:val="hybridMultilevel"/>
    <w:tmpl w:val="7B34F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1B0E7C"/>
    <w:multiLevelType w:val="hybridMultilevel"/>
    <w:tmpl w:val="F6B8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C40ED"/>
    <w:multiLevelType w:val="hybridMultilevel"/>
    <w:tmpl w:val="C5AA8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30976"/>
    <w:multiLevelType w:val="hybridMultilevel"/>
    <w:tmpl w:val="64B6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2A1BE3"/>
    <w:multiLevelType w:val="hybridMultilevel"/>
    <w:tmpl w:val="D2243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104044">
    <w:abstractNumId w:val="7"/>
  </w:num>
  <w:num w:numId="2" w16cid:durableId="1702630468">
    <w:abstractNumId w:val="3"/>
  </w:num>
  <w:num w:numId="3" w16cid:durableId="439185812">
    <w:abstractNumId w:val="8"/>
  </w:num>
  <w:num w:numId="4" w16cid:durableId="93521393">
    <w:abstractNumId w:val="0"/>
  </w:num>
  <w:num w:numId="5" w16cid:durableId="155272364">
    <w:abstractNumId w:val="9"/>
  </w:num>
  <w:num w:numId="6" w16cid:durableId="1351830415">
    <w:abstractNumId w:val="4"/>
  </w:num>
  <w:num w:numId="7" w16cid:durableId="512109687">
    <w:abstractNumId w:val="12"/>
  </w:num>
  <w:num w:numId="8" w16cid:durableId="1009328837">
    <w:abstractNumId w:val="11"/>
  </w:num>
  <w:num w:numId="9" w16cid:durableId="840580282">
    <w:abstractNumId w:val="6"/>
  </w:num>
  <w:num w:numId="10" w16cid:durableId="1490247469">
    <w:abstractNumId w:val="2"/>
  </w:num>
  <w:num w:numId="11" w16cid:durableId="1452746346">
    <w:abstractNumId w:val="10"/>
  </w:num>
  <w:num w:numId="12" w16cid:durableId="1853372565">
    <w:abstractNumId w:val="5"/>
  </w:num>
  <w:num w:numId="13" w16cid:durableId="13576581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2cdc38f76755c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D73"/>
    <w:rsid w:val="00021BA1"/>
    <w:rsid w:val="000245F8"/>
    <w:rsid w:val="000266D8"/>
    <w:rsid w:val="000571AD"/>
    <w:rsid w:val="0006794B"/>
    <w:rsid w:val="00080F4A"/>
    <w:rsid w:val="000C5054"/>
    <w:rsid w:val="000D3AD2"/>
    <w:rsid w:val="000F55FF"/>
    <w:rsid w:val="001138C4"/>
    <w:rsid w:val="00113968"/>
    <w:rsid w:val="0011708E"/>
    <w:rsid w:val="00145A59"/>
    <w:rsid w:val="00152D2C"/>
    <w:rsid w:val="00193756"/>
    <w:rsid w:val="001A1A4F"/>
    <w:rsid w:val="001C5097"/>
    <w:rsid w:val="001D74DE"/>
    <w:rsid w:val="001E1639"/>
    <w:rsid w:val="00210191"/>
    <w:rsid w:val="00215027"/>
    <w:rsid w:val="00223087"/>
    <w:rsid w:val="00226687"/>
    <w:rsid w:val="00237948"/>
    <w:rsid w:val="00250C1F"/>
    <w:rsid w:val="002E20E8"/>
    <w:rsid w:val="002F59A0"/>
    <w:rsid w:val="002F7A27"/>
    <w:rsid w:val="00306528"/>
    <w:rsid w:val="003076A4"/>
    <w:rsid w:val="00312A59"/>
    <w:rsid w:val="00312D9E"/>
    <w:rsid w:val="00347E5D"/>
    <w:rsid w:val="003668E8"/>
    <w:rsid w:val="003939BB"/>
    <w:rsid w:val="003B5C94"/>
    <w:rsid w:val="003C43D4"/>
    <w:rsid w:val="00401263"/>
    <w:rsid w:val="0044768C"/>
    <w:rsid w:val="00455B84"/>
    <w:rsid w:val="004925FF"/>
    <w:rsid w:val="00495484"/>
    <w:rsid w:val="004A2E69"/>
    <w:rsid w:val="004E31DF"/>
    <w:rsid w:val="004E5770"/>
    <w:rsid w:val="004F5782"/>
    <w:rsid w:val="00515337"/>
    <w:rsid w:val="00540FFA"/>
    <w:rsid w:val="005706CF"/>
    <w:rsid w:val="00573882"/>
    <w:rsid w:val="00587380"/>
    <w:rsid w:val="00592545"/>
    <w:rsid w:val="005D352C"/>
    <w:rsid w:val="005F0D5E"/>
    <w:rsid w:val="005F321F"/>
    <w:rsid w:val="00620864"/>
    <w:rsid w:val="00621B4C"/>
    <w:rsid w:val="006478BD"/>
    <w:rsid w:val="006669CD"/>
    <w:rsid w:val="00694342"/>
    <w:rsid w:val="00696A2E"/>
    <w:rsid w:val="006A034C"/>
    <w:rsid w:val="006A254E"/>
    <w:rsid w:val="006C3582"/>
    <w:rsid w:val="006F2440"/>
    <w:rsid w:val="00704D73"/>
    <w:rsid w:val="00716A3B"/>
    <w:rsid w:val="007222F2"/>
    <w:rsid w:val="00731C8E"/>
    <w:rsid w:val="007464E3"/>
    <w:rsid w:val="007607DC"/>
    <w:rsid w:val="007607FA"/>
    <w:rsid w:val="00763F23"/>
    <w:rsid w:val="00772F45"/>
    <w:rsid w:val="0077581A"/>
    <w:rsid w:val="007A6F42"/>
    <w:rsid w:val="007B709A"/>
    <w:rsid w:val="00805DA0"/>
    <w:rsid w:val="008329AB"/>
    <w:rsid w:val="00845075"/>
    <w:rsid w:val="0086017F"/>
    <w:rsid w:val="00870496"/>
    <w:rsid w:val="008730B4"/>
    <w:rsid w:val="00896C7B"/>
    <w:rsid w:val="008C63EE"/>
    <w:rsid w:val="008C7244"/>
    <w:rsid w:val="008D0BB6"/>
    <w:rsid w:val="008D73C0"/>
    <w:rsid w:val="008E71AE"/>
    <w:rsid w:val="00911207"/>
    <w:rsid w:val="00912A0E"/>
    <w:rsid w:val="009175B4"/>
    <w:rsid w:val="00920E7C"/>
    <w:rsid w:val="00967829"/>
    <w:rsid w:val="0099490D"/>
    <w:rsid w:val="009976BD"/>
    <w:rsid w:val="009C0148"/>
    <w:rsid w:val="009C0C09"/>
    <w:rsid w:val="009E1922"/>
    <w:rsid w:val="009E31FF"/>
    <w:rsid w:val="00A140C1"/>
    <w:rsid w:val="00A200E9"/>
    <w:rsid w:val="00A306EB"/>
    <w:rsid w:val="00A37B6D"/>
    <w:rsid w:val="00A54033"/>
    <w:rsid w:val="00A762C7"/>
    <w:rsid w:val="00A9416A"/>
    <w:rsid w:val="00A96B82"/>
    <w:rsid w:val="00AA3609"/>
    <w:rsid w:val="00AA5781"/>
    <w:rsid w:val="00AB00B0"/>
    <w:rsid w:val="00AC1F20"/>
    <w:rsid w:val="00AC27EE"/>
    <w:rsid w:val="00AC5BA3"/>
    <w:rsid w:val="00AC767F"/>
    <w:rsid w:val="00AD70C6"/>
    <w:rsid w:val="00B04C4E"/>
    <w:rsid w:val="00B120F5"/>
    <w:rsid w:val="00B252F8"/>
    <w:rsid w:val="00B30D14"/>
    <w:rsid w:val="00B402C8"/>
    <w:rsid w:val="00B447D9"/>
    <w:rsid w:val="00B5385E"/>
    <w:rsid w:val="00B5679F"/>
    <w:rsid w:val="00B722D1"/>
    <w:rsid w:val="00B773FC"/>
    <w:rsid w:val="00B949EE"/>
    <w:rsid w:val="00BB21E9"/>
    <w:rsid w:val="00BB2EBE"/>
    <w:rsid w:val="00BC06F8"/>
    <w:rsid w:val="00BC14F1"/>
    <w:rsid w:val="00BF2A83"/>
    <w:rsid w:val="00C50A45"/>
    <w:rsid w:val="00C75BAB"/>
    <w:rsid w:val="00C77FF6"/>
    <w:rsid w:val="00C800A8"/>
    <w:rsid w:val="00C85564"/>
    <w:rsid w:val="00C867C0"/>
    <w:rsid w:val="00CF178B"/>
    <w:rsid w:val="00CF5D47"/>
    <w:rsid w:val="00CF6C89"/>
    <w:rsid w:val="00CF732A"/>
    <w:rsid w:val="00D16014"/>
    <w:rsid w:val="00D2535B"/>
    <w:rsid w:val="00D25764"/>
    <w:rsid w:val="00D25881"/>
    <w:rsid w:val="00D26393"/>
    <w:rsid w:val="00D27B65"/>
    <w:rsid w:val="00D37DB3"/>
    <w:rsid w:val="00D543F7"/>
    <w:rsid w:val="00D56FFD"/>
    <w:rsid w:val="00D85ABC"/>
    <w:rsid w:val="00D95E75"/>
    <w:rsid w:val="00DE00D8"/>
    <w:rsid w:val="00DE1593"/>
    <w:rsid w:val="00DE4E3C"/>
    <w:rsid w:val="00E217B3"/>
    <w:rsid w:val="00E33BD3"/>
    <w:rsid w:val="00E458D5"/>
    <w:rsid w:val="00E55BEB"/>
    <w:rsid w:val="00E73BB8"/>
    <w:rsid w:val="00E83230"/>
    <w:rsid w:val="00EA2729"/>
    <w:rsid w:val="00EE0CD6"/>
    <w:rsid w:val="00EE2D3A"/>
    <w:rsid w:val="00EF729E"/>
    <w:rsid w:val="00F01FB4"/>
    <w:rsid w:val="00F556D2"/>
    <w:rsid w:val="00FB721A"/>
    <w:rsid w:val="00FC6AF4"/>
    <w:rsid w:val="00FF714A"/>
    <w:rsid w:val="00FF751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7C04A"/>
  <w15:chartTrackingRefBased/>
  <w15:docId w15:val="{20324780-85DD-43B2-9036-0C4BB8E3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DB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342"/>
    <w:pPr>
      <w:ind w:left="720"/>
      <w:contextualSpacing/>
    </w:pPr>
  </w:style>
  <w:style w:type="character" w:styleId="Hyperlink">
    <w:name w:val="Hyperlink"/>
    <w:basedOn w:val="DefaultParagraphFont"/>
    <w:uiPriority w:val="99"/>
    <w:unhideWhenUsed/>
    <w:rsid w:val="009175B4"/>
    <w:rPr>
      <w:color w:val="0563C1" w:themeColor="hyperlink"/>
      <w:u w:val="single"/>
    </w:rPr>
  </w:style>
  <w:style w:type="character" w:styleId="CommentReference">
    <w:name w:val="annotation reference"/>
    <w:basedOn w:val="DefaultParagraphFont"/>
    <w:uiPriority w:val="99"/>
    <w:semiHidden/>
    <w:unhideWhenUsed/>
    <w:rsid w:val="00DE00D8"/>
    <w:rPr>
      <w:sz w:val="16"/>
      <w:szCs w:val="16"/>
    </w:rPr>
  </w:style>
  <w:style w:type="paragraph" w:styleId="CommentText">
    <w:name w:val="annotation text"/>
    <w:basedOn w:val="Normal"/>
    <w:link w:val="CommentTextChar"/>
    <w:uiPriority w:val="99"/>
    <w:semiHidden/>
    <w:unhideWhenUsed/>
    <w:rsid w:val="00DE00D8"/>
    <w:pPr>
      <w:spacing w:line="240" w:lineRule="auto"/>
    </w:pPr>
    <w:rPr>
      <w:sz w:val="20"/>
      <w:szCs w:val="20"/>
    </w:rPr>
  </w:style>
  <w:style w:type="character" w:customStyle="1" w:styleId="CommentTextChar">
    <w:name w:val="Comment Text Char"/>
    <w:basedOn w:val="DefaultParagraphFont"/>
    <w:link w:val="CommentText"/>
    <w:uiPriority w:val="99"/>
    <w:semiHidden/>
    <w:rsid w:val="00DE00D8"/>
    <w:rPr>
      <w:sz w:val="20"/>
      <w:szCs w:val="20"/>
    </w:rPr>
  </w:style>
  <w:style w:type="paragraph" w:styleId="CommentSubject">
    <w:name w:val="annotation subject"/>
    <w:basedOn w:val="CommentText"/>
    <w:next w:val="CommentText"/>
    <w:link w:val="CommentSubjectChar"/>
    <w:uiPriority w:val="99"/>
    <w:semiHidden/>
    <w:unhideWhenUsed/>
    <w:rsid w:val="00DE00D8"/>
    <w:rPr>
      <w:b/>
      <w:bCs/>
    </w:rPr>
  </w:style>
  <w:style w:type="character" w:customStyle="1" w:styleId="CommentSubjectChar">
    <w:name w:val="Comment Subject Char"/>
    <w:basedOn w:val="CommentTextChar"/>
    <w:link w:val="CommentSubject"/>
    <w:uiPriority w:val="99"/>
    <w:semiHidden/>
    <w:rsid w:val="00DE00D8"/>
    <w:rPr>
      <w:b/>
      <w:bCs/>
      <w:sz w:val="20"/>
      <w:szCs w:val="20"/>
    </w:rPr>
  </w:style>
  <w:style w:type="paragraph" w:styleId="BalloonText">
    <w:name w:val="Balloon Text"/>
    <w:basedOn w:val="Normal"/>
    <w:link w:val="BalloonTextChar"/>
    <w:uiPriority w:val="99"/>
    <w:semiHidden/>
    <w:unhideWhenUsed/>
    <w:rsid w:val="00DE0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0D8"/>
    <w:rPr>
      <w:rFonts w:ascii="Segoe UI" w:hAnsi="Segoe UI" w:cs="Segoe UI"/>
      <w:sz w:val="18"/>
      <w:szCs w:val="18"/>
    </w:rPr>
  </w:style>
  <w:style w:type="paragraph" w:styleId="Revision">
    <w:name w:val="Revision"/>
    <w:hidden/>
    <w:uiPriority w:val="99"/>
    <w:semiHidden/>
    <w:rsid w:val="002F5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8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eppojews.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1CB9-A5BA-4400-85DE-F9D2672F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17</Pages>
  <Words>4536</Words>
  <Characters>25857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Safdie</dc:creator>
  <cp:keywords/>
  <dc:description/>
  <cp:lastModifiedBy>Davide Cymbalist</cp:lastModifiedBy>
  <cp:revision>71</cp:revision>
  <dcterms:created xsi:type="dcterms:W3CDTF">2022-12-05T13:26:00Z</dcterms:created>
  <dcterms:modified xsi:type="dcterms:W3CDTF">2022-12-24T15:56:00Z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49c92b639b97e69716b801898fbc0544db9958157a5b3c8e2f0a260de24e2c95</vt:lpwstr>
  </property>
</Properties>
</file>