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B19E7" w14:textId="77777777" w:rsidR="002617FB" w:rsidRDefault="002617FB">
      <w:pPr>
        <w:sectPr w:rsidR="002617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7" w:right="2203" w:bottom="2477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454B19E8" w14:textId="77777777" w:rsidR="002617FB" w:rsidRDefault="00B42B74">
      <w:pPr>
        <w:pStyle w:val="Heading10"/>
        <w:keepNext/>
        <w:keepLines/>
        <w:shd w:val="clear" w:color="auto" w:fill="auto"/>
        <w:spacing w:before="160" w:line="300" w:lineRule="auto"/>
      </w:pPr>
      <w:bookmarkStart w:id="0" w:name="bookmark8"/>
      <w:bookmarkStart w:id="1" w:name="bookmark9"/>
      <w:r>
        <w:rPr>
          <w:color w:val="808285"/>
        </w:rPr>
        <w:lastRenderedPageBreak/>
        <w:t>Corporate Planning and Control</w:t>
      </w:r>
      <w:bookmarkEnd w:id="0"/>
      <w:bookmarkEnd w:id="1"/>
    </w:p>
    <w:p w14:paraId="454B19E9" w14:textId="5F08DB11" w:rsidR="002617FB" w:rsidRDefault="002617FB">
      <w:pPr>
        <w:pStyle w:val="BodyText"/>
        <w:shd w:val="clear" w:color="auto" w:fill="auto"/>
        <w:spacing w:after="440" w:line="300" w:lineRule="auto"/>
        <w:jc w:val="center"/>
      </w:pPr>
    </w:p>
    <w:p w14:paraId="454B19F4" w14:textId="77777777" w:rsidR="002617FB" w:rsidRDefault="00B42B7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454B19F5" w14:textId="0CED6A34" w:rsidR="002617FB" w:rsidRDefault="00B42B7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Planning and control are central elements for </w:t>
      </w:r>
      <w:del w:id="4" w:author="Brett Kraabel" w:date="2023-03-06T09:04:00Z">
        <w:r w:rsidDel="005148C5">
          <w:delText xml:space="preserve">the </w:delText>
        </w:r>
      </w:del>
      <w:r>
        <w:t>manag</w:t>
      </w:r>
      <w:ins w:id="5" w:author="Brett Kraabel" w:date="2023-03-06T09:04:00Z">
        <w:r w:rsidR="005148C5">
          <w:t>ing</w:t>
        </w:r>
      </w:ins>
      <w:del w:id="6" w:author="Brett Kraabel" w:date="2023-03-06T09:04:00Z">
        <w:r w:rsidDel="005148C5">
          <w:delText>ement of</w:delText>
        </w:r>
      </w:del>
      <w:r>
        <w:t xml:space="preserve"> a company. </w:t>
      </w:r>
      <w:del w:id="7" w:author="Brett Kraabel" w:date="2023-03-06T09:10:00Z">
        <w:r w:rsidDel="005148C5">
          <w:delText xml:space="preserve">The </w:delText>
        </w:r>
      </w:del>
      <w:ins w:id="8" w:author="Brett Kraabel" w:date="2023-03-06T09:10:00Z">
        <w:r w:rsidR="005148C5">
          <w:t>S</w:t>
        </w:r>
      </w:ins>
      <w:del w:id="9" w:author="Brett Kraabel" w:date="2023-03-06T09:10:00Z">
        <w:r w:rsidDel="005148C5">
          <w:delText>s</w:delText>
        </w:r>
      </w:del>
      <w:r>
        <w:t xml:space="preserve">tudents </w:t>
      </w:r>
      <w:ins w:id="10" w:author="Brett Kraabel" w:date="2023-03-06T09:10:00Z">
        <w:r w:rsidR="005148C5">
          <w:t xml:space="preserve">will </w:t>
        </w:r>
      </w:ins>
      <w:r>
        <w:t>learn about</w:t>
      </w:r>
      <w:ins w:id="11" w:author="Brett Kraabel" w:date="2023-03-06T09:05:00Z">
        <w:r w:rsidR="005148C5">
          <w:t xml:space="preserve"> budgeting and</w:t>
        </w:r>
      </w:ins>
      <w:r>
        <w:t xml:space="preserve"> the connection between planning and control at the strategic and operational level</w:t>
      </w:r>
      <w:ins w:id="12" w:author="Brett Kraabel" w:date="2023-03-06T09:06:00Z">
        <w:r w:rsidR="005148C5">
          <w:t>s</w:t>
        </w:r>
      </w:ins>
      <w:r>
        <w:t xml:space="preserve"> of a company</w:t>
      </w:r>
      <w:del w:id="13" w:author="Brett Kraabel" w:date="2023-03-06T09:05:00Z">
        <w:r w:rsidDel="005148C5">
          <w:delText xml:space="preserve"> and the role of budgeting</w:delText>
        </w:r>
      </w:del>
      <w:r>
        <w:t xml:space="preserve">. </w:t>
      </w:r>
      <w:del w:id="14" w:author="Brett Kraabel" w:date="2023-03-06T09:06:00Z">
        <w:r w:rsidDel="005148C5">
          <w:delText xml:space="preserve">They </w:delText>
        </w:r>
      </w:del>
      <w:ins w:id="15" w:author="Brett Kraabel" w:date="2023-03-06T09:06:00Z">
        <w:r w:rsidR="005148C5">
          <w:t xml:space="preserve">More specifically, they </w:t>
        </w:r>
      </w:ins>
      <w:ins w:id="16" w:author="Brett Kraabel" w:date="2023-03-06T09:10:00Z">
        <w:r w:rsidR="005148C5">
          <w:t xml:space="preserve">will </w:t>
        </w:r>
      </w:ins>
      <w:r>
        <w:t xml:space="preserve">learn how </w:t>
      </w:r>
      <w:del w:id="17" w:author="Brett Kraabel" w:date="2023-03-06T09:07:00Z">
        <w:r w:rsidDel="005148C5">
          <w:delText>the planning and control system of a company can be designed in terms of structure and process and what the benefits and limitations of planning and control are</w:delText>
        </w:r>
      </w:del>
      <w:ins w:id="18" w:author="Brett Kraabel" w:date="2023-03-06T09:07:00Z">
        <w:r w:rsidR="005148C5">
          <w:t>a company's planning and control system can be designed in terms of structure and process and the benefits and limitations of planning and control</w:t>
        </w:r>
      </w:ins>
      <w:r>
        <w:t xml:space="preserve">. </w:t>
      </w:r>
      <w:del w:id="19" w:author="Brett Kraabel" w:date="2023-03-06T09:07:00Z">
        <w:r w:rsidDel="005148C5">
          <w:delText>Students will learn about</w:delText>
        </w:r>
      </w:del>
      <w:ins w:id="20" w:author="Brett Kraabel" w:date="2023-03-06T09:07:00Z">
        <w:r w:rsidR="005148C5">
          <w:t>T</w:t>
        </w:r>
      </w:ins>
      <w:del w:id="21" w:author="Brett Kraabel" w:date="2023-03-06T09:07:00Z">
        <w:r w:rsidDel="005148C5">
          <w:delText xml:space="preserve"> t</w:delText>
        </w:r>
      </w:del>
      <w:r>
        <w:t>he procedure of strategic and operational planning and control</w:t>
      </w:r>
      <w:ins w:id="22" w:author="Brett Kraabel" w:date="2023-03-06T09:07:00Z">
        <w:r w:rsidR="005148C5">
          <w:t xml:space="preserve"> are also discussed, and students</w:t>
        </w:r>
      </w:ins>
      <w:del w:id="23" w:author="Brett Kraabel" w:date="2023-03-06T09:07:00Z">
        <w:r w:rsidDel="005148C5">
          <w:delText>. They</w:delText>
        </w:r>
      </w:del>
      <w:r>
        <w:t xml:space="preserve"> will </w:t>
      </w:r>
      <w:del w:id="24" w:author="Brett Kraabel" w:date="2023-03-06T09:07:00Z">
        <w:r w:rsidDel="005148C5">
          <w:delText xml:space="preserve">also </w:delText>
        </w:r>
      </w:del>
      <w:r>
        <w:t>learn to apply basic approaches, instruments</w:t>
      </w:r>
      <w:ins w:id="25" w:author="Brett Kraabel" w:date="2023-03-06T09:08:00Z">
        <w:r w:rsidR="005148C5">
          <w:t>,</w:t>
        </w:r>
      </w:ins>
      <w:r>
        <w:t xml:space="preserve"> and methods </w:t>
      </w:r>
      <w:del w:id="26" w:author="Brett Kraabel" w:date="2023-03-06T09:08:00Z">
        <w:r w:rsidDel="005148C5">
          <w:delText xml:space="preserve">and </w:delText>
        </w:r>
      </w:del>
      <w:r>
        <w:t xml:space="preserve">to critically observe </w:t>
      </w:r>
      <w:ins w:id="27" w:author="Brett Kraabel" w:date="2023-03-06T09:08:00Z">
        <w:r w:rsidR="005148C5">
          <w:t xml:space="preserve">these </w:t>
        </w:r>
      </w:ins>
      <w:r>
        <w:t xml:space="preserve">processes. In the context of operational planning and control, </w:t>
      </w:r>
      <w:del w:id="28" w:author="Brett Kraabel" w:date="2023-03-06T09:09:00Z">
        <w:r w:rsidDel="005148C5">
          <w:delText>special attention is paid to</w:delText>
        </w:r>
      </w:del>
      <w:ins w:id="29" w:author="Brett Kraabel" w:date="2023-03-06T09:09:00Z">
        <w:r w:rsidR="005148C5">
          <w:t>we will focus on</w:t>
        </w:r>
      </w:ins>
      <w:r>
        <w:t xml:space="preserve"> the tasks and principles of budgeting and their implementation. </w:t>
      </w:r>
      <w:del w:id="30" w:author="Brett Kraabel" w:date="2023-03-06T09:09:00Z">
        <w:r w:rsidDel="005148C5">
          <w:delText>In the context of</w:delText>
        </w:r>
      </w:del>
      <w:ins w:id="31" w:author="Brett Kraabel" w:date="2023-03-06T09:09:00Z">
        <w:r w:rsidR="005148C5">
          <w:t>Finally,</w:t>
        </w:r>
      </w:ins>
      <w:r>
        <w:t xml:space="preserve"> a case study</w:t>
      </w:r>
      <w:ins w:id="32" w:author="Brett Kraabel" w:date="2023-03-06T09:09:00Z">
        <w:r w:rsidR="005148C5">
          <w:t xml:space="preserve"> is used to</w:t>
        </w:r>
      </w:ins>
      <w:del w:id="33" w:author="Brett Kraabel" w:date="2023-03-06T09:09:00Z">
        <w:r w:rsidDel="005148C5">
          <w:delText>, the</w:delText>
        </w:r>
      </w:del>
      <w:r>
        <w:t xml:space="preserve"> consolidat</w:t>
      </w:r>
      <w:ins w:id="34" w:author="Brett Kraabel" w:date="2023-03-06T09:09:00Z">
        <w:r w:rsidR="005148C5">
          <w:t>e</w:t>
        </w:r>
      </w:ins>
      <w:del w:id="35" w:author="Brett Kraabel" w:date="2023-03-06T09:09:00Z">
        <w:r w:rsidDel="005148C5">
          <w:delText>ion of</w:delText>
        </w:r>
      </w:del>
      <w:r>
        <w:t xml:space="preserve"> various planning results into a </w:t>
      </w:r>
      <w:del w:id="36" w:author="Brett Kraabel" w:date="2023-03-06T09:10:00Z">
        <w:r w:rsidDel="005148C5">
          <w:delText>financial model of a company</w:delText>
        </w:r>
      </w:del>
      <w:ins w:id="37" w:author="Brett Kraabel" w:date="2023-03-06T09:10:00Z">
        <w:r w:rsidR="005148C5">
          <w:t>company's financial model</w:t>
        </w:r>
      </w:ins>
      <w:del w:id="38" w:author="Brett Kraabel" w:date="2023-03-06T09:09:00Z">
        <w:r w:rsidDel="005148C5">
          <w:delText xml:space="preserve"> is demonstrated</w:delText>
        </w:r>
      </w:del>
      <w:r>
        <w:t>.</w:t>
      </w:r>
    </w:p>
    <w:p w14:paraId="454B19FF" w14:textId="77777777" w:rsidR="002617FB" w:rsidRDefault="00B42B7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39" w:name="bookmark12"/>
      <w:bookmarkStart w:id="40" w:name="bookmark13"/>
      <w:r>
        <w:t>Contents</w:t>
      </w:r>
      <w:bookmarkEnd w:id="39"/>
      <w:bookmarkEnd w:id="40"/>
    </w:p>
    <w:p w14:paraId="454B1A00" w14:textId="5530F6EF" w:rsidR="002617FB" w:rsidRDefault="00B42B7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2"/>
        </w:tabs>
        <w:spacing w:after="0" w:line="307" w:lineRule="auto"/>
      </w:pPr>
      <w:r>
        <w:t xml:space="preserve">Basics of </w:t>
      </w:r>
      <w:r w:rsidR="00500887">
        <w:t>Planning, Budgeting</w:t>
      </w:r>
      <w:ins w:id="41" w:author="Brett Kraabel" w:date="2023-03-06T09:11:00Z">
        <w:r w:rsidR="00BA4FA4">
          <w:t>,</w:t>
        </w:r>
      </w:ins>
      <w:r>
        <w:t xml:space="preserve"> and </w:t>
      </w:r>
      <w:r w:rsidR="00500887">
        <w:t>Control</w:t>
      </w:r>
    </w:p>
    <w:p w14:paraId="454B1A01" w14:textId="14691D74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Relationship and </w:t>
      </w:r>
      <w:r w:rsidR="00500887">
        <w:t xml:space="preserve">Functions </w:t>
      </w:r>
      <w:r>
        <w:t xml:space="preserve">of </w:t>
      </w:r>
      <w:r w:rsidR="00500887">
        <w:t xml:space="preserve">Planning </w:t>
      </w:r>
      <w:r>
        <w:t xml:space="preserve">and </w:t>
      </w:r>
      <w:r w:rsidR="00500887">
        <w:t>Control</w:t>
      </w:r>
    </w:p>
    <w:p w14:paraId="454B1A02" w14:textId="2AAA6996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left="1060" w:hanging="480"/>
      </w:pPr>
      <w:r>
        <w:t xml:space="preserve">Systematization of </w:t>
      </w:r>
      <w:r w:rsidR="00500887">
        <w:t xml:space="preserve">Characteristics </w:t>
      </w:r>
      <w:r>
        <w:t xml:space="preserve">of </w:t>
      </w:r>
      <w:r w:rsidR="00500887">
        <w:t xml:space="preserve">Planning </w:t>
      </w:r>
      <w:r>
        <w:t xml:space="preserve">and </w:t>
      </w:r>
      <w:r w:rsidR="00500887">
        <w:t xml:space="preserve">Classification Subsumption </w:t>
      </w:r>
      <w:r>
        <w:t xml:space="preserve">of </w:t>
      </w:r>
      <w:r w:rsidR="00500887">
        <w:t>Budgeting</w:t>
      </w:r>
    </w:p>
    <w:p w14:paraId="454B1A03" w14:textId="206C1DBA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Systematization of </w:t>
      </w:r>
      <w:r w:rsidR="00500887">
        <w:t>Control Characteristics</w:t>
      </w:r>
    </w:p>
    <w:p w14:paraId="454B1A04" w14:textId="3B349945" w:rsidR="002617FB" w:rsidRDefault="00B42B7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</w:pPr>
      <w:r>
        <w:t xml:space="preserve">Planning and </w:t>
      </w:r>
      <w:r w:rsidR="00500887">
        <w:t>Control System</w:t>
      </w:r>
    </w:p>
    <w:p w14:paraId="454B1A05" w14:textId="596AE491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General </w:t>
      </w:r>
      <w:r w:rsidR="00500887">
        <w:t>Structure</w:t>
      </w:r>
    </w:p>
    <w:p w14:paraId="454B1A06" w14:textId="574D7A91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Planning and </w:t>
      </w:r>
      <w:r w:rsidR="00500887">
        <w:t>Control Bodies</w:t>
      </w:r>
    </w:p>
    <w:p w14:paraId="454B1A07" w14:textId="60B40369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Planning and </w:t>
      </w:r>
      <w:r w:rsidR="00500887">
        <w:t>Control Process</w:t>
      </w:r>
    </w:p>
    <w:p w14:paraId="454B1A08" w14:textId="487B94F4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Limits and </w:t>
      </w:r>
      <w:r w:rsidR="00500887">
        <w:t>Benefits</w:t>
      </w:r>
    </w:p>
    <w:p w14:paraId="454B1A09" w14:textId="2BC8DAF9" w:rsidR="002617FB" w:rsidRDefault="00B42B7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</w:pPr>
      <w:r>
        <w:t xml:space="preserve">Strategic </w:t>
      </w:r>
      <w:r w:rsidR="00500887">
        <w:t xml:space="preserve">Planning </w:t>
      </w:r>
      <w:del w:id="42" w:author="Brett Kraabel" w:date="2023-03-06T13:49:00Z">
        <w:r w:rsidR="00500887" w:rsidDel="00500887">
          <w:delText xml:space="preserve">And </w:delText>
        </w:r>
      </w:del>
      <w:ins w:id="43" w:author="Brett Kraabel" w:date="2023-03-06T13:49:00Z">
        <w:r w:rsidR="00500887">
          <w:t>a</w:t>
        </w:r>
        <w:r w:rsidR="00500887">
          <w:t xml:space="preserve">nd </w:t>
        </w:r>
      </w:ins>
      <w:r w:rsidR="00500887">
        <w:t>Control</w:t>
      </w:r>
    </w:p>
    <w:p w14:paraId="454B1A0A" w14:textId="647A7C61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Fundamentals and </w:t>
      </w:r>
      <w:r w:rsidR="00500887">
        <w:t xml:space="preserve">Process </w:t>
      </w:r>
      <w:r>
        <w:t xml:space="preserve">of </w:t>
      </w:r>
      <w:r w:rsidR="00500887">
        <w:t xml:space="preserve">Strategic Planning </w:t>
      </w:r>
      <w:r>
        <w:t xml:space="preserve">and </w:t>
      </w:r>
      <w:r w:rsidR="00500887">
        <w:t>Control</w:t>
      </w:r>
    </w:p>
    <w:p w14:paraId="454B1A0B" w14:textId="5E6E55C4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Strategic </w:t>
      </w:r>
      <w:del w:id="44" w:author="Brett Kraabel" w:date="2023-03-06T09:11:00Z">
        <w:r w:rsidDel="00BA4FA4">
          <w:delText>Analysis</w:delText>
        </w:r>
      </w:del>
      <w:ins w:id="45" w:author="Brett Kraabel" w:date="2023-03-06T09:11:00Z">
        <w:r w:rsidR="00500887">
          <w:t>Analysis</w:t>
        </w:r>
      </w:ins>
    </w:p>
    <w:p w14:paraId="454B1A0C" w14:textId="3562C81F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Strategy </w:t>
      </w:r>
      <w:r w:rsidR="00500887">
        <w:t xml:space="preserve">Evaluation </w:t>
      </w:r>
      <w:r>
        <w:t xml:space="preserve">and </w:t>
      </w:r>
      <w:r w:rsidR="00500887">
        <w:t>Selection</w:t>
      </w:r>
    </w:p>
    <w:p w14:paraId="454B1A0D" w14:textId="17469B99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Strategy </w:t>
      </w:r>
      <w:r w:rsidR="00500887">
        <w:t>Implementation</w:t>
      </w:r>
    </w:p>
    <w:p w14:paraId="454B1A0E" w14:textId="1F8C1CAF" w:rsidR="002617FB" w:rsidRDefault="00BA4FA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</w:pPr>
      <w:ins w:id="46" w:author="Brett Kraabel" w:date="2023-03-06T09:12:00Z">
        <w:r>
          <w:t xml:space="preserve">Basics of </w:t>
        </w:r>
        <w:r w:rsidR="00500887">
          <w:t>O</w:t>
        </w:r>
      </w:ins>
      <w:del w:id="47" w:author="Brett Kraabel" w:date="2023-03-06T09:12:00Z">
        <w:r w:rsidR="00B42B74" w:rsidDel="00BA4FA4">
          <w:delText>O</w:delText>
        </w:r>
      </w:del>
      <w:r w:rsidR="00500887">
        <w:t xml:space="preserve">perational Planning </w:t>
      </w:r>
      <w:r w:rsidR="00B42B74">
        <w:t xml:space="preserve">and </w:t>
      </w:r>
      <w:r w:rsidR="00500887">
        <w:t>Control</w:t>
      </w:r>
      <w:del w:id="48" w:author="Brett Kraabel" w:date="2023-03-06T09:12:00Z">
        <w:r w:rsidR="00B42B74" w:rsidDel="00BA4FA4">
          <w:delText xml:space="preserve"> - basics</w:delText>
        </w:r>
      </w:del>
    </w:p>
    <w:p w14:paraId="454B1A0F" w14:textId="16D485DC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Basics and </w:t>
      </w:r>
      <w:r w:rsidR="00500887">
        <w:t xml:space="preserve">Process </w:t>
      </w:r>
      <w:r>
        <w:t xml:space="preserve">of </w:t>
      </w:r>
      <w:r w:rsidR="00500887">
        <w:t>Operational</w:t>
      </w:r>
      <w:del w:id="49" w:author="Brett Kraabel" w:date="2023-03-06T09:12:00Z">
        <w:r w:rsidDel="00BA4FA4">
          <w:delText>ve</w:delText>
        </w:r>
      </w:del>
      <w:r w:rsidR="00500887">
        <w:t xml:space="preserve"> Planning </w:t>
      </w:r>
      <w:r>
        <w:t xml:space="preserve">and </w:t>
      </w:r>
      <w:r w:rsidR="00500887">
        <w:t>Control</w:t>
      </w:r>
    </w:p>
    <w:p w14:paraId="454B1A10" w14:textId="5073231B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Functional </w:t>
      </w:r>
      <w:r w:rsidR="00500887">
        <w:t>Planning Areas</w:t>
      </w:r>
    </w:p>
    <w:p w14:paraId="454B1A11" w14:textId="3A6D5F03" w:rsidR="002617FB" w:rsidRDefault="00B42B7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Formal </w:t>
      </w:r>
      <w:r w:rsidR="00500887">
        <w:t>Target Planning</w:t>
      </w:r>
    </w:p>
    <w:p w14:paraId="454B1A12" w14:textId="6B8F6BD6" w:rsidR="002617FB" w:rsidRDefault="00B42B7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</w:pPr>
      <w:r>
        <w:t xml:space="preserve">Operational </w:t>
      </w:r>
      <w:r w:rsidR="00500887">
        <w:t xml:space="preserve">Planning </w:t>
      </w:r>
      <w:r>
        <w:t xml:space="preserve">and </w:t>
      </w:r>
      <w:r w:rsidR="00500887">
        <w:t>Control</w:t>
      </w:r>
      <w:ins w:id="50" w:author="Brett Kraabel" w:date="2023-03-06T09:12:00Z">
        <w:r w:rsidR="00BA4FA4">
          <w:t>:</w:t>
        </w:r>
      </w:ins>
      <w:del w:id="51" w:author="Brett Kraabel" w:date="2023-03-06T09:12:00Z">
        <w:r w:rsidDel="00BA4FA4">
          <w:delText xml:space="preserve"> -</w:delText>
        </w:r>
      </w:del>
      <w:r>
        <w:t xml:space="preserve"> Budgeting</w:t>
      </w:r>
    </w:p>
    <w:p w14:paraId="454B1A13" w14:textId="7557A188" w:rsidR="002617FB" w:rsidRDefault="00B42B7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 xml:space="preserve">5.1 Tasks and </w:t>
      </w:r>
      <w:r w:rsidR="00500887">
        <w:t xml:space="preserve">Principles </w:t>
      </w:r>
      <w:r>
        <w:t xml:space="preserve">of </w:t>
      </w:r>
      <w:r w:rsidR="00500887">
        <w:t>Budgeting</w:t>
      </w:r>
    </w:p>
    <w:p w14:paraId="454B1A14" w14:textId="5CB99F67" w:rsidR="002617FB" w:rsidRDefault="00B42B74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Budgeting </w:t>
      </w:r>
      <w:r w:rsidR="00500887">
        <w:t>System</w:t>
      </w:r>
    </w:p>
    <w:p w14:paraId="454B1A15" w14:textId="016755DA" w:rsidR="002617FB" w:rsidRDefault="00B42B74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 xml:space="preserve">Newer </w:t>
      </w:r>
      <w:r w:rsidR="00500887">
        <w:t>Budgeting Approaches</w:t>
      </w:r>
    </w:p>
    <w:p w14:paraId="454B1A16" w14:textId="50A798B6" w:rsidR="002617FB" w:rsidRDefault="00B42B7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</w:pPr>
      <w:r>
        <w:lastRenderedPageBreak/>
        <w:t xml:space="preserve">Case </w:t>
      </w:r>
      <w:ins w:id="52" w:author="Brett Kraabel" w:date="2023-03-06T09:12:00Z">
        <w:r w:rsidR="00BA4FA4">
          <w:t>s</w:t>
        </w:r>
      </w:ins>
      <w:del w:id="53" w:author="Brett Kraabel" w:date="2023-03-06T09:12:00Z">
        <w:r w:rsidDel="00BA4FA4">
          <w:delText>S</w:delText>
        </w:r>
      </w:del>
      <w:r>
        <w:t>tudy</w:t>
      </w:r>
    </w:p>
    <w:p w14:paraId="454B1A17" w14:textId="77777777" w:rsidR="002617FB" w:rsidRDefault="00B42B7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t>6.1 Introduction</w:t>
      </w:r>
    </w:p>
    <w:p w14:paraId="454B1A18" w14:textId="77777777" w:rsidR="002617FB" w:rsidRDefault="00B42B74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Data collection and assumptions</w:t>
      </w:r>
    </w:p>
    <w:p w14:paraId="454B1A19" w14:textId="77777777" w:rsidR="002617FB" w:rsidRDefault="00B42B74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/>
        <w:ind w:firstLine="580"/>
      </w:pPr>
      <w:r>
        <w:t>Modeling</w:t>
      </w:r>
    </w:p>
    <w:p w14:paraId="454B1A1E" w14:textId="56E7FA14" w:rsidR="002617FB" w:rsidRDefault="00B42B7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</w:pPr>
      <w:r>
        <w:br w:type="page"/>
      </w:r>
    </w:p>
    <w:p w14:paraId="454B1A45" w14:textId="27CD6195" w:rsidR="002617FB" w:rsidRDefault="002617FB" w:rsidP="005D616E">
      <w:pPr>
        <w:pStyle w:val="BodyText"/>
        <w:shd w:val="clear" w:color="auto" w:fill="auto"/>
        <w:spacing w:after="360"/>
        <w:sectPr w:rsidR="002617FB">
          <w:headerReference w:type="even" r:id="rId13"/>
          <w:headerReference w:type="default" r:id="rId14"/>
          <w:footerReference w:type="even" r:id="rId15"/>
          <w:footerReference w:type="default" r:id="rId16"/>
          <w:pgSz w:w="13493" w:h="18427"/>
          <w:pgMar w:top="3413" w:right="2194" w:bottom="3811" w:left="2184" w:header="0" w:footer="3" w:gutter="0"/>
          <w:cols w:space="720"/>
          <w:noEndnote/>
          <w:docGrid w:linePitch="360"/>
        </w:sectPr>
      </w:pPr>
    </w:p>
    <w:p w14:paraId="454B1A6C" w14:textId="3ED4EBFF" w:rsidR="002617FB" w:rsidRDefault="002617FB" w:rsidP="00DF34D7">
      <w:pPr>
        <w:pStyle w:val="Tablecaption0"/>
        <w:shd w:val="clear" w:color="auto" w:fill="auto"/>
      </w:pPr>
    </w:p>
    <w:sectPr w:rsidR="002617FB">
      <w:pgSz w:w="13493" w:h="18427"/>
      <w:pgMar w:top="3413" w:right="2208" w:bottom="3413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03932" w14:textId="77777777" w:rsidR="006A2392" w:rsidRDefault="006A2392">
      <w:r>
        <w:separator/>
      </w:r>
    </w:p>
  </w:endnote>
  <w:endnote w:type="continuationSeparator" w:id="0">
    <w:p w14:paraId="474CD030" w14:textId="77777777" w:rsidR="006A2392" w:rsidRDefault="006A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5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54B1A81" wp14:editId="454B1A82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9E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81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54B1A9E" w14:textId="77777777" w:rsidR="002617FB" w:rsidRDefault="00B42B7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6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54B1A83" wp14:editId="454B1A84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9C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83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54B1A9C" w14:textId="77777777" w:rsidR="002617FB" w:rsidRDefault="00B42B7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8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454B1A87" wp14:editId="454B1A88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A0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87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454B1AA0" w14:textId="77777777" w:rsidR="002617FB" w:rsidRDefault="00B42B7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B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454B1A8D" wp14:editId="454B1A8E">
              <wp:simplePos x="0" y="0"/>
              <wp:positionH relativeFrom="page">
                <wp:posOffset>857885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A4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8D" id="_x0000_t202" coordsize="21600,21600" o:spt="202" path="m,l,21600r21600,l21600,xe">
              <v:stroke joinstyle="miter"/>
              <v:path gradientshapeok="t" o:connecttype="rect"/>
            </v:shapetype>
            <v:shape id="Shape 21" o:spid="_x0000_s1034" type="#_x0000_t202" style="position:absolute;margin-left:67.5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AtTmXTfAAAADQEAAA8AAABkcnMv&#10;ZG93bnJldi54bWxMj81OwzAQhO9IvIO1SNyo4yLSNo1ToUpcuFEqJG5uvI2j+iey3TR5e5YT3HZ2&#10;R7Pf1LvJWTZiTH3wEsSiAIa+Dbr3nYTj59vTGljKymtlg0cJMybYNfd3tap0uPkPHA+5YxTiU6Uk&#10;mJyHivPUGnQqLcKAnm7nEJ3KJGPHdVQ3CneWL4ui5E71nj4YNeDeYHs5XJ2E1fQVcEi4x+/z2EbT&#10;z2v7Pkv5+DC9boFlnPKfGX7xCR0aYjqFq9eJWdLPL4KsNJQbQa3IshRiA+xEq5UQJfCm5v9bND8A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C1OZdN8AAAANAQAADwAAAAAAAAAAAAAA&#10;AADgAwAAZHJzL2Rvd25yZXYueG1sUEsFBgAAAAAEAAQA8wAAAOwEAAAAAA==&#10;" filled="f" stroked="f">
              <v:textbox style="mso-fit-shape-to-text:t" inset="0,0,0,0">
                <w:txbxContent>
                  <w:p w14:paraId="454B1AA4" w14:textId="77777777" w:rsidR="002617FB" w:rsidRDefault="00B42B7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C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454B1A8F" wp14:editId="454B1A90">
              <wp:simplePos x="0" y="0"/>
              <wp:positionH relativeFrom="page">
                <wp:posOffset>7212965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A2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8F" id="_x0000_t202" coordsize="21600,21600" o:spt="202" path="m,l,21600r21600,l21600,xe">
              <v:stroke joinstyle="miter"/>
              <v:path gradientshapeok="t" o:connecttype="rect"/>
            </v:shapetype>
            <v:shape id="Shape 17" o:spid="_x0000_s1035" type="#_x0000_t202" style="position:absolute;margin-left:567.95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" filled="f" stroked="f">
              <v:textbox style="mso-fit-shape-to-text:t" inset="0,0,0,0">
                <w:txbxContent>
                  <w:p w14:paraId="454B1AA2" w14:textId="77777777" w:rsidR="002617FB" w:rsidRDefault="00B42B74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1DBF6" w14:textId="77777777" w:rsidR="006A2392" w:rsidRDefault="006A2392"/>
  </w:footnote>
  <w:footnote w:type="continuationSeparator" w:id="0">
    <w:p w14:paraId="14910CA9" w14:textId="77777777" w:rsidR="006A2392" w:rsidRDefault="006A23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3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54B1A7D" wp14:editId="454B1A7E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5603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60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9D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tabs>
                              <w:tab w:val="right" w:pos="197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BPUE-01_E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7D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8.9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" filled="f" stroked="f">
              <v:textbox style="mso-fit-shape-to-text:t" inset="0,0,0,0">
                <w:txbxContent>
                  <w:p w14:paraId="454B1A9D" w14:textId="77777777" w:rsidR="002617FB" w:rsidRDefault="00B42B74">
                    <w:pPr>
                      <w:pStyle w:val="Headerorfooter20"/>
                      <w:shd w:val="clear" w:color="auto" w:fill="auto"/>
                      <w:tabs>
                        <w:tab w:val="right" w:pos="197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BPUE-01_E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4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54B1A7F" wp14:editId="454B1A80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5603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60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9B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tabs>
                              <w:tab w:val="right" w:pos="197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BPUE-01_E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7F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8.9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" filled="f" stroked="f">
              <v:textbox style="mso-fit-shape-to-text:t" inset="0,0,0,0">
                <w:txbxContent>
                  <w:p w14:paraId="454B1A9B" w14:textId="77777777" w:rsidR="002617FB" w:rsidRDefault="00B42B74">
                    <w:pPr>
                      <w:pStyle w:val="Headerorfooter20"/>
                      <w:shd w:val="clear" w:color="auto" w:fill="auto"/>
                      <w:tabs>
                        <w:tab w:val="right" w:pos="197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BPUE-01_E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7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454B1A85" wp14:editId="454B1A86">
              <wp:simplePos x="0" y="0"/>
              <wp:positionH relativeFrom="page">
                <wp:posOffset>6449695</wp:posOffset>
              </wp:positionH>
              <wp:positionV relativeFrom="page">
                <wp:posOffset>829310</wp:posOffset>
              </wp:positionV>
              <wp:extent cx="125603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603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9F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BPUE-01_E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85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07.85pt;margin-top:65.3pt;width:98.9pt;height:13.7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" filled="f" stroked="f">
              <v:textbox style="mso-fit-shape-to-text:t" inset="0,0,0,0">
                <w:txbxContent>
                  <w:p w14:paraId="454B1A9F" w14:textId="77777777" w:rsidR="002617FB" w:rsidRDefault="00B42B74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BPUE-01_E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9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454B1A89" wp14:editId="454B1A8A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1410970" cy="17653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09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A3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tabs>
                              <w:tab w:val="right" w:pos="2222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BPUE01-01_E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89" id="_x0000_t202" coordsize="21600,21600" o:spt="202" path="m,l,21600r21600,l21600,xe">
              <v:stroke joinstyle="miter"/>
              <v:path gradientshapeok="t" o:connecttype="rect"/>
            </v:shapetype>
            <v:shape id="Shape 19" o:spid="_x0000_s1032" type="#_x0000_t202" style="position:absolute;margin-left:67.55pt;margin-top:65.05pt;width:111.1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" filled="f" stroked="f">
              <v:textbox style="mso-fit-shape-to-text:t" inset="0,0,0,0">
                <w:txbxContent>
                  <w:p w14:paraId="454B1AA3" w14:textId="77777777" w:rsidR="002617FB" w:rsidRDefault="00B42B74">
                    <w:pPr>
                      <w:pStyle w:val="Headerorfooter20"/>
                      <w:shd w:val="clear" w:color="auto" w:fill="auto"/>
                      <w:tabs>
                        <w:tab w:val="right" w:pos="2222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BPUE01-01_E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1A7A" w14:textId="77777777" w:rsidR="002617FB" w:rsidRDefault="00B42B7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54B1A8B" wp14:editId="454B1A8C">
              <wp:simplePos x="0" y="0"/>
              <wp:positionH relativeFrom="page">
                <wp:posOffset>6289675</wp:posOffset>
              </wp:positionH>
              <wp:positionV relativeFrom="page">
                <wp:posOffset>826135</wp:posOffset>
              </wp:positionV>
              <wp:extent cx="1410970" cy="17653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09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4B1AA1" w14:textId="77777777" w:rsidR="002617FB" w:rsidRDefault="00B42B74">
                          <w:pPr>
                            <w:pStyle w:val="Headerorfooter20"/>
                            <w:shd w:val="clear" w:color="auto" w:fill="auto"/>
                            <w:tabs>
                              <w:tab w:val="right" w:pos="2222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BPUE01-01_E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B1A8B" id="_x0000_t202" coordsize="21600,21600" o:spt="202" path="m,l,21600r21600,l21600,xe">
              <v:stroke joinstyle="miter"/>
              <v:path gradientshapeok="t" o:connecttype="rect"/>
            </v:shapetype>
            <v:shape id="Shape 15" o:spid="_x0000_s1033" type="#_x0000_t202" style="position:absolute;margin-left:495.25pt;margin-top:65.05pt;width:111.1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" filled="f" stroked="f">
              <v:textbox style="mso-fit-shape-to-text:t" inset="0,0,0,0">
                <w:txbxContent>
                  <w:p w14:paraId="454B1AA1" w14:textId="77777777" w:rsidR="002617FB" w:rsidRDefault="00B42B74">
                    <w:pPr>
                      <w:pStyle w:val="Headerorfooter20"/>
                      <w:shd w:val="clear" w:color="auto" w:fill="auto"/>
                      <w:tabs>
                        <w:tab w:val="right" w:pos="2222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BPUE01-01_E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3258"/>
    <w:multiLevelType w:val="multilevel"/>
    <w:tmpl w:val="1B1C6386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987519"/>
    <w:multiLevelType w:val="multilevel"/>
    <w:tmpl w:val="0C625F62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227C83"/>
    <w:multiLevelType w:val="multilevel"/>
    <w:tmpl w:val="05F6F8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10922685">
    <w:abstractNumId w:val="2"/>
  </w:num>
  <w:num w:numId="2" w16cid:durableId="1956057843">
    <w:abstractNumId w:val="0"/>
  </w:num>
  <w:num w:numId="3" w16cid:durableId="90449342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MjM3MjAxsbC0MDVS0lEKTi0uzszPAykwqgUAYgOQDywAAAA="/>
  </w:docVars>
  <w:rsids>
    <w:rsidRoot w:val="002617FB"/>
    <w:rsid w:val="002617FB"/>
    <w:rsid w:val="002E1B92"/>
    <w:rsid w:val="003073F0"/>
    <w:rsid w:val="00500887"/>
    <w:rsid w:val="005148C5"/>
    <w:rsid w:val="005D616E"/>
    <w:rsid w:val="006A2392"/>
    <w:rsid w:val="00840A19"/>
    <w:rsid w:val="00B42B74"/>
    <w:rsid w:val="00BA4FA4"/>
    <w:rsid w:val="00DF34D7"/>
    <w:rsid w:val="00FF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B19A2"/>
  <w15:docId w15:val="{963C4749-E213-416E-B729-8D993BEC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98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5148C5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4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10</cp:revision>
  <dcterms:created xsi:type="dcterms:W3CDTF">2023-02-23T13:33:00Z</dcterms:created>
  <dcterms:modified xsi:type="dcterms:W3CDTF">2023-03-06T12:51:00Z</dcterms:modified>
</cp:coreProperties>
</file>