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1FF71" w14:textId="77777777" w:rsidR="004C44A9" w:rsidRDefault="00497F1D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International Marketing</w:t>
      </w:r>
      <w:bookmarkEnd w:id="0"/>
      <w:bookmarkEnd w:id="1"/>
    </w:p>
    <w:p w14:paraId="1DB1FF7D" w14:textId="77777777" w:rsidR="004C44A9" w:rsidRDefault="004C44A9">
      <w:pPr>
        <w:spacing w:after="39" w:line="1" w:lineRule="exact"/>
      </w:pPr>
    </w:p>
    <w:p w14:paraId="1DB1FF7E" w14:textId="77777777" w:rsidR="004C44A9" w:rsidRDefault="00497F1D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DB1FF7F" w14:textId="7C68FD54" w:rsidR="004C44A9" w:rsidRDefault="00497F1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293" w:lineRule="auto"/>
      </w:pPr>
      <w:r>
        <w:t xml:space="preserve">Students </w:t>
      </w:r>
      <w:r w:rsidR="00276440">
        <w:t>learn</w:t>
      </w:r>
      <w:r>
        <w:t xml:space="preserve"> the necessity for strategic marketing in an international context. They learn about essential cultural differences and </w:t>
      </w:r>
      <w:r w:rsidR="00276440">
        <w:t xml:space="preserve">how </w:t>
      </w:r>
      <w:proofErr w:type="gramStart"/>
      <w:r w:rsidR="00276440">
        <w:t>these</w:t>
      </w:r>
      <w:r>
        <w:t xml:space="preserve"> influence</w:t>
      </w:r>
      <w:proofErr w:type="gramEnd"/>
      <w:r>
        <w:t xml:space="preserve"> international marketing management. The </w:t>
      </w:r>
      <w:r w:rsidR="00DE4CC9">
        <w:t>students experience the basic decisions, standardizations, and adaptations in international marketing</w:t>
      </w:r>
      <w:r>
        <w:t xml:space="preserve"> </w:t>
      </w:r>
      <w:r w:rsidR="00DE4CC9">
        <w:t>based on</w:t>
      </w:r>
      <w:r>
        <w:t xml:space="preserve"> different concepts in the international marketing mix. The necessity of international market research, strategic planning, and control are </w:t>
      </w:r>
      <w:r w:rsidR="00DE4CC9">
        <w:t>learned</w:t>
      </w:r>
      <w:r>
        <w:t xml:space="preserve">, along with the ethical aspects </w:t>
      </w:r>
      <w:r w:rsidR="00DE4CC9">
        <w:t>of</w:t>
      </w:r>
      <w:r>
        <w:t xml:space="preserve"> international marketing. </w:t>
      </w:r>
      <w:r w:rsidR="00DE4CC9">
        <w:t>Finally, the</w:t>
      </w:r>
      <w:r>
        <w:t xml:space="preserve"> students analyze current topics in international marketing management and reflect on them in connection with the concepts learned in this course.</w:t>
      </w:r>
    </w:p>
    <w:p w14:paraId="1DB1FF89" w14:textId="77777777" w:rsidR="004C44A9" w:rsidRDefault="00497F1D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1DB1FF8A" w14:textId="77777777" w:rsidR="004C44A9" w:rsidRDefault="00497F1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after="40" w:line="293" w:lineRule="auto"/>
      </w:pPr>
      <w:r>
        <w:t>Strategic International Marketing</w:t>
      </w:r>
    </w:p>
    <w:p w14:paraId="1DB1FF8B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Internationalization</w:t>
      </w:r>
    </w:p>
    <w:p w14:paraId="1DB1FF8C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Theoretical Foundations of International Market Entry Strategies</w:t>
      </w:r>
    </w:p>
    <w:p w14:paraId="1DB1FF8D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 w:line="293" w:lineRule="auto"/>
        <w:ind w:firstLine="580"/>
      </w:pPr>
      <w:r>
        <w:t>Forms of International Market Entry</w:t>
      </w:r>
    </w:p>
    <w:p w14:paraId="1DB1FF8E" w14:textId="77777777" w:rsidR="004C44A9" w:rsidRDefault="00497F1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after="40" w:line="293" w:lineRule="auto"/>
      </w:pPr>
      <w:r>
        <w:t>Cultural Differences as an Aspect of International Marketing</w:t>
      </w:r>
    </w:p>
    <w:p w14:paraId="1DB1FF8F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Overview of Culture</w:t>
      </w:r>
    </w:p>
    <w:p w14:paraId="1DB1FF90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Cultural Model Based on Hofstede</w:t>
      </w:r>
    </w:p>
    <w:p w14:paraId="1DB1FF91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Cultural Model Based on Trompenaars</w:t>
      </w:r>
    </w:p>
    <w:p w14:paraId="1DB1FF92" w14:textId="77777777" w:rsidR="004C44A9" w:rsidRDefault="00497F1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Case Studies in International Market Entry and Marketing Strategies</w:t>
      </w:r>
    </w:p>
    <w:p w14:paraId="1DB1FF93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Case Study: Nivea in South Korea</w:t>
      </w:r>
    </w:p>
    <w:p w14:paraId="1DB1FF94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Case Study: Bosch and Siemens </w:t>
      </w:r>
      <w:r>
        <w:rPr>
          <w:lang w:val="de-DE" w:eastAsia="de-DE" w:bidi="de-DE"/>
        </w:rPr>
        <w:t xml:space="preserve">Hausgeräte </w:t>
      </w:r>
      <w:r>
        <w:t>GmbH in China</w:t>
      </w:r>
    </w:p>
    <w:p w14:paraId="1DB1FF95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Case Study: Siemens Mobile in China</w:t>
      </w:r>
    </w:p>
    <w:p w14:paraId="1DB1FF96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Case Study: Siemens in China</w:t>
      </w:r>
    </w:p>
    <w:p w14:paraId="1DB1FF97" w14:textId="77777777" w:rsidR="004C44A9" w:rsidRDefault="00497F1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International Product Management and Product Development</w:t>
      </w:r>
    </w:p>
    <w:p w14:paraId="1DB1FF98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Goals of International Product Management</w:t>
      </w:r>
    </w:p>
    <w:p w14:paraId="1DB1FF99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Framework Conditions for International Product Management</w:t>
      </w:r>
    </w:p>
    <w:p w14:paraId="1DB1FF9A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International Product Decisions</w:t>
      </w:r>
    </w:p>
    <w:p w14:paraId="1DB1FF9B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International Product Development</w:t>
      </w:r>
    </w:p>
    <w:p w14:paraId="1DB1FF9C" w14:textId="77777777" w:rsidR="004C44A9" w:rsidRDefault="00497F1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Exchange Rate Fluctuations and International Price Calculation</w:t>
      </w:r>
    </w:p>
    <w:p w14:paraId="1DB1FF9D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Tasks and Objectives of International Price Management</w:t>
      </w:r>
    </w:p>
    <w:p w14:paraId="1DB1FF9E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Factors Influencing International Price Management</w:t>
      </w:r>
    </w:p>
    <w:p w14:paraId="1DB1FF9F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Instruments of International Price Management</w:t>
      </w:r>
    </w:p>
    <w:p w14:paraId="1DB1FFA0" w14:textId="77777777" w:rsidR="004C44A9" w:rsidRDefault="00497F1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International Communication and International Sales Policy</w:t>
      </w:r>
    </w:p>
    <w:p w14:paraId="1DB1FFA1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International Communication Management</w:t>
      </w:r>
    </w:p>
    <w:p w14:paraId="1DB1FFA2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International Sales Management</w:t>
      </w:r>
    </w:p>
    <w:p w14:paraId="1DB1FFA3" w14:textId="77777777" w:rsidR="004C44A9" w:rsidRDefault="00497F1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International Marketing and Ethics</w:t>
      </w:r>
    </w:p>
    <w:p w14:paraId="1DB1FFA4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Overview of International Marketing and Ethics</w:t>
      </w:r>
    </w:p>
    <w:p w14:paraId="1DB1FFA5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lastRenderedPageBreak/>
        <w:t>Business Ethics in International Companies</w:t>
      </w:r>
    </w:p>
    <w:p w14:paraId="1DB1FFA6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Case Study: Nestlé</w:t>
      </w:r>
    </w:p>
    <w:p w14:paraId="1DB1FFA7" w14:textId="22523123" w:rsidR="004C44A9" w:rsidRDefault="00497F1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 xml:space="preserve">Applied Market Research and </w:t>
      </w:r>
      <w:r w:rsidR="00A30E57">
        <w:t>i</w:t>
      </w:r>
      <w:r>
        <w:t>ts Influence on Consumer Behavior</w:t>
      </w:r>
    </w:p>
    <w:p w14:paraId="1DB1FFA8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Scope of International Market Research</w:t>
      </w:r>
    </w:p>
    <w:p w14:paraId="1DB1FFA9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Requirements for International Market Research Information</w:t>
      </w:r>
    </w:p>
    <w:p w14:paraId="1DB1FFAA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International Secondary Research</w:t>
      </w:r>
    </w:p>
    <w:p w14:paraId="1DB1FFAB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International Primary Research</w:t>
      </w:r>
    </w:p>
    <w:p w14:paraId="1DB1FFAC" w14:textId="77777777" w:rsidR="004C44A9" w:rsidRDefault="00497F1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Monitoring and Control in International Marketing</w:t>
      </w:r>
    </w:p>
    <w:p w14:paraId="1DB1FFAD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Controlling in International Management</w:t>
      </w:r>
    </w:p>
    <w:p w14:paraId="1DB1FFAE" w14:textId="77777777" w:rsidR="004C44A9" w:rsidRDefault="00497F1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Six Sigma, Brand Management, and Rebranding</w:t>
      </w:r>
    </w:p>
    <w:p w14:paraId="1DB1FFAF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73"/>
        </w:tabs>
        <w:ind w:firstLine="580"/>
      </w:pPr>
      <w:r>
        <w:t>Six Sigma: Basics, Definitions, and Processes</w:t>
      </w:r>
    </w:p>
    <w:p w14:paraId="1DB1FFB0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11"/>
        </w:tabs>
        <w:ind w:firstLine="580"/>
      </w:pPr>
      <w:r>
        <w:t>Brand Management</w:t>
      </w:r>
    </w:p>
    <w:p w14:paraId="1DB1FFB1" w14:textId="77777777" w:rsidR="004C44A9" w:rsidRDefault="00497F1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11"/>
        </w:tabs>
        <w:ind w:firstLine="580"/>
      </w:pPr>
      <w:r>
        <w:t>Rebranding</w:t>
      </w:r>
    </w:p>
    <w:sectPr w:rsidR="004C44A9" w:rsidSect="00497F1D">
      <w:pgSz w:w="13493" w:h="18427"/>
      <w:pgMar w:top="3552" w:right="2203" w:bottom="2270" w:left="22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20022" w14:textId="77777777" w:rsidR="00953B1F" w:rsidRDefault="00497F1D">
      <w:r>
        <w:separator/>
      </w:r>
    </w:p>
  </w:endnote>
  <w:endnote w:type="continuationSeparator" w:id="0">
    <w:p w14:paraId="1DB20024" w14:textId="77777777" w:rsidR="00953B1F" w:rsidRDefault="0049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2001A" w14:textId="77777777" w:rsidR="004C44A9" w:rsidRDefault="004C44A9"/>
  </w:footnote>
  <w:footnote w:type="continuationSeparator" w:id="0">
    <w:p w14:paraId="1DB2001B" w14:textId="77777777" w:rsidR="004C44A9" w:rsidRDefault="004C44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53D56"/>
    <w:multiLevelType w:val="multilevel"/>
    <w:tmpl w:val="B814699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4742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K1MDKwtDQxNDAzsLRQ0lEKTi0uzszPAykwrAUALBul7CwAAAA="/>
  </w:docVars>
  <w:rsids>
    <w:rsidRoot w:val="004C44A9"/>
    <w:rsid w:val="00276440"/>
    <w:rsid w:val="00497F1D"/>
    <w:rsid w:val="004C44A9"/>
    <w:rsid w:val="00953B1F"/>
    <w:rsid w:val="00A30E57"/>
    <w:rsid w:val="00B70E3A"/>
    <w:rsid w:val="00DE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1FF2A"/>
  <w15:docId w15:val="{40044108-3D7D-411E-B064-B5F005D0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6</cp:revision>
  <dcterms:created xsi:type="dcterms:W3CDTF">2023-02-23T14:46:00Z</dcterms:created>
  <dcterms:modified xsi:type="dcterms:W3CDTF">2023-03-06T13:19:00Z</dcterms:modified>
</cp:coreProperties>
</file>