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13AC" w14:textId="71A93F0F" w:rsidR="00E009B5" w:rsidRPr="00245F1C" w:rsidRDefault="00B9114E" w:rsidP="00955F32">
      <w:pPr>
        <w:spacing w:line="240" w:lineRule="auto"/>
        <w:jc w:val="center"/>
        <w:rPr>
          <w:rFonts w:asciiTheme="majorBidi" w:hAnsiTheme="majorBidi" w:cstheme="majorBidi"/>
          <w:b/>
          <w:bCs/>
          <w:sz w:val="32"/>
          <w:szCs w:val="32"/>
        </w:rPr>
      </w:pPr>
      <w:commentRangeStart w:id="0"/>
      <w:r>
        <w:rPr>
          <w:rFonts w:asciiTheme="majorBidi" w:hAnsiTheme="majorBidi" w:cstheme="majorBidi"/>
          <w:b/>
          <w:bCs/>
          <w:sz w:val="32"/>
          <w:szCs w:val="32"/>
        </w:rPr>
        <w:t>Dr</w:t>
      </w:r>
      <w:commentRangeEnd w:id="0"/>
      <w:r>
        <w:rPr>
          <w:rStyle w:val="CommentReference"/>
        </w:rPr>
        <w:commentReference w:id="0"/>
      </w:r>
      <w:r>
        <w:rPr>
          <w:rFonts w:asciiTheme="majorBidi" w:hAnsiTheme="majorBidi" w:cstheme="majorBidi"/>
          <w:b/>
          <w:bCs/>
          <w:sz w:val="32"/>
          <w:szCs w:val="32"/>
        </w:rPr>
        <w:t xml:space="preserve">. </w:t>
      </w:r>
      <w:r w:rsidR="00E009B5" w:rsidRPr="00245F1C">
        <w:rPr>
          <w:rFonts w:asciiTheme="majorBidi" w:hAnsiTheme="majorBidi" w:cstheme="majorBidi"/>
          <w:b/>
          <w:bCs/>
          <w:sz w:val="32"/>
          <w:szCs w:val="32"/>
        </w:rPr>
        <w:t>Noga Shmueli-</w:t>
      </w:r>
      <w:commentRangeStart w:id="1"/>
      <w:r w:rsidR="00E009B5" w:rsidRPr="00245F1C">
        <w:rPr>
          <w:rFonts w:asciiTheme="majorBidi" w:hAnsiTheme="majorBidi" w:cstheme="majorBidi"/>
          <w:b/>
          <w:bCs/>
          <w:sz w:val="32"/>
          <w:szCs w:val="32"/>
        </w:rPr>
        <w:t>Meyer</w:t>
      </w:r>
      <w:commentRangeEnd w:id="1"/>
      <w:r w:rsidR="00E009B5" w:rsidRPr="00245F1C">
        <w:rPr>
          <w:rStyle w:val="CommentReference"/>
          <w:b/>
          <w:bCs/>
          <w:sz w:val="20"/>
          <w:szCs w:val="20"/>
        </w:rPr>
        <w:commentReference w:id="1"/>
      </w:r>
      <w:r w:rsidR="00E009B5" w:rsidRPr="00245F1C">
        <w:rPr>
          <w:rFonts w:asciiTheme="majorBidi" w:hAnsiTheme="majorBidi" w:cstheme="majorBidi"/>
          <w:b/>
          <w:bCs/>
          <w:sz w:val="32"/>
          <w:szCs w:val="32"/>
        </w:rPr>
        <w:t>, Senior Judge</w:t>
      </w:r>
    </w:p>
    <w:p w14:paraId="04FDE39C" w14:textId="7625FFB0" w:rsidR="00E009B5" w:rsidRPr="00245F1C" w:rsidRDefault="00E009B5" w:rsidP="005B76ED">
      <w:pPr>
        <w:spacing w:line="240" w:lineRule="auto"/>
        <w:jc w:val="center"/>
        <w:rPr>
          <w:rFonts w:asciiTheme="majorBidi" w:hAnsiTheme="majorBidi" w:cstheme="majorBidi"/>
          <w:sz w:val="24"/>
          <w:szCs w:val="24"/>
        </w:rPr>
      </w:pPr>
      <w:r w:rsidRPr="00245F1C">
        <w:rPr>
          <w:rFonts w:asciiTheme="majorBidi" w:hAnsiTheme="majorBidi" w:cstheme="majorBidi"/>
          <w:sz w:val="24"/>
          <w:szCs w:val="24"/>
        </w:rPr>
        <w:t xml:space="preserve">15 </w:t>
      </w:r>
      <w:proofErr w:type="spellStart"/>
      <w:r w:rsidRPr="00245F1C">
        <w:rPr>
          <w:rFonts w:asciiTheme="majorBidi" w:hAnsiTheme="majorBidi" w:cstheme="majorBidi"/>
          <w:sz w:val="24"/>
          <w:szCs w:val="24"/>
        </w:rPr>
        <w:t>Akhva</w:t>
      </w:r>
      <w:proofErr w:type="spellEnd"/>
      <w:r w:rsidRPr="00245F1C">
        <w:rPr>
          <w:rFonts w:asciiTheme="majorBidi" w:hAnsiTheme="majorBidi" w:cstheme="majorBidi"/>
          <w:sz w:val="24"/>
          <w:szCs w:val="24"/>
        </w:rPr>
        <w:t xml:space="preserve"> Street, Hod </w:t>
      </w:r>
      <w:proofErr w:type="spellStart"/>
      <w:r w:rsidRPr="00245F1C">
        <w:rPr>
          <w:rFonts w:asciiTheme="majorBidi" w:hAnsiTheme="majorBidi" w:cstheme="majorBidi"/>
          <w:sz w:val="24"/>
          <w:szCs w:val="24"/>
        </w:rPr>
        <w:t>HaSharon</w:t>
      </w:r>
      <w:proofErr w:type="spellEnd"/>
      <w:r w:rsidRPr="00245F1C">
        <w:rPr>
          <w:rFonts w:asciiTheme="majorBidi" w:hAnsiTheme="majorBidi" w:cstheme="majorBidi"/>
          <w:sz w:val="24"/>
          <w:szCs w:val="24"/>
        </w:rPr>
        <w:t xml:space="preserve">, </w:t>
      </w:r>
      <w:commentRangeStart w:id="2"/>
      <w:r w:rsidRPr="00245F1C">
        <w:rPr>
          <w:rFonts w:asciiTheme="majorBidi" w:hAnsiTheme="majorBidi" w:cstheme="majorBidi"/>
          <w:sz w:val="24"/>
          <w:szCs w:val="24"/>
        </w:rPr>
        <w:t>Israel</w:t>
      </w:r>
      <w:commentRangeEnd w:id="2"/>
      <w:r w:rsidR="008B5143">
        <w:rPr>
          <w:rStyle w:val="CommentReference"/>
        </w:rPr>
        <w:commentReference w:id="2"/>
      </w:r>
      <w:r w:rsidR="005B76ED">
        <w:rPr>
          <w:rFonts w:asciiTheme="majorBidi" w:hAnsiTheme="majorBidi" w:cstheme="majorBidi"/>
          <w:sz w:val="24"/>
          <w:szCs w:val="24"/>
        </w:rPr>
        <w:t xml:space="preserve"> </w:t>
      </w:r>
      <w:r w:rsidR="00E543A3">
        <w:rPr>
          <w:rFonts w:asciiTheme="majorBidi" w:hAnsiTheme="majorBidi" w:cstheme="majorBidi"/>
          <w:sz w:val="24"/>
          <w:szCs w:val="24"/>
        </w:rPr>
        <w:t xml:space="preserve">| (972) </w:t>
      </w:r>
      <w:r w:rsidRPr="00245F1C">
        <w:rPr>
          <w:rFonts w:asciiTheme="majorBidi" w:hAnsiTheme="majorBidi" w:cstheme="majorBidi"/>
          <w:sz w:val="24"/>
          <w:szCs w:val="24"/>
        </w:rPr>
        <w:t>50</w:t>
      </w:r>
      <w:r w:rsidR="00E543A3">
        <w:rPr>
          <w:rFonts w:asciiTheme="majorBidi" w:hAnsiTheme="majorBidi" w:cstheme="majorBidi"/>
          <w:sz w:val="24"/>
          <w:szCs w:val="24"/>
        </w:rPr>
        <w:t xml:space="preserve"> </w:t>
      </w:r>
      <w:r w:rsidRPr="00245F1C">
        <w:rPr>
          <w:rFonts w:asciiTheme="majorBidi" w:hAnsiTheme="majorBidi" w:cstheme="majorBidi"/>
          <w:sz w:val="24"/>
          <w:szCs w:val="24"/>
        </w:rPr>
        <w:t>621</w:t>
      </w:r>
      <w:r w:rsidR="00E543A3">
        <w:rPr>
          <w:rFonts w:asciiTheme="majorBidi" w:hAnsiTheme="majorBidi" w:cstheme="majorBidi"/>
          <w:sz w:val="24"/>
          <w:szCs w:val="24"/>
        </w:rPr>
        <w:t>-</w:t>
      </w:r>
      <w:r w:rsidRPr="00245F1C">
        <w:rPr>
          <w:rFonts w:asciiTheme="majorBidi" w:hAnsiTheme="majorBidi" w:cstheme="majorBidi"/>
          <w:sz w:val="24"/>
          <w:szCs w:val="24"/>
        </w:rPr>
        <w:t>6832</w:t>
      </w:r>
    </w:p>
    <w:p w14:paraId="50151BF8" w14:textId="77777777" w:rsidR="00E009B5" w:rsidRPr="00245F1C" w:rsidRDefault="00E009B5" w:rsidP="00955F32">
      <w:pPr>
        <w:spacing w:line="240" w:lineRule="auto"/>
        <w:rPr>
          <w:rFonts w:asciiTheme="majorBidi" w:hAnsiTheme="majorBidi" w:cstheme="majorBidi"/>
          <w:sz w:val="24"/>
          <w:szCs w:val="24"/>
        </w:rPr>
      </w:pPr>
    </w:p>
    <w:p w14:paraId="71DB2D14" w14:textId="005D42D1" w:rsidR="00E009B5" w:rsidRPr="002D0D67" w:rsidRDefault="00E009B5" w:rsidP="00955F32">
      <w:pPr>
        <w:spacing w:line="240" w:lineRule="auto"/>
        <w:rPr>
          <w:rFonts w:asciiTheme="majorBidi" w:hAnsiTheme="majorBidi" w:cstheme="majorBidi"/>
          <w:b/>
          <w:bCs/>
          <w:smallCaps/>
          <w:sz w:val="24"/>
          <w:szCs w:val="24"/>
        </w:rPr>
      </w:pPr>
      <w:r w:rsidRPr="002D0D67">
        <w:rPr>
          <w:rFonts w:asciiTheme="majorBidi" w:hAnsiTheme="majorBidi" w:cstheme="majorBidi"/>
          <w:b/>
          <w:bCs/>
          <w:smallCaps/>
          <w:sz w:val="24"/>
          <w:szCs w:val="24"/>
        </w:rPr>
        <w:t>Education</w:t>
      </w:r>
    </w:p>
    <w:p w14:paraId="657FD06F" w14:textId="2D96C292" w:rsidR="00E009B5" w:rsidRPr="00245F1C" w:rsidRDefault="00E009B5" w:rsidP="00955F32">
      <w:pPr>
        <w:spacing w:line="240" w:lineRule="auto"/>
        <w:rPr>
          <w:rFonts w:asciiTheme="majorBidi" w:hAnsiTheme="majorBidi" w:cstheme="majorBidi"/>
          <w:sz w:val="24"/>
          <w:szCs w:val="24"/>
        </w:rPr>
      </w:pPr>
      <w:r w:rsidRPr="00245F1C">
        <w:rPr>
          <w:rFonts w:asciiTheme="majorBidi" w:hAnsiTheme="majorBidi" w:cstheme="majorBidi"/>
          <w:sz w:val="24"/>
          <w:szCs w:val="24"/>
        </w:rPr>
        <w:t>2018:</w:t>
      </w:r>
      <w:r w:rsidRPr="00245F1C">
        <w:rPr>
          <w:rFonts w:asciiTheme="majorBidi" w:hAnsiTheme="majorBidi" w:cstheme="majorBidi"/>
          <w:sz w:val="24"/>
          <w:szCs w:val="24"/>
        </w:rPr>
        <w:tab/>
      </w:r>
      <w:r w:rsidR="009B7CD7" w:rsidRPr="00245F1C">
        <w:rPr>
          <w:rFonts w:asciiTheme="majorBidi" w:hAnsiTheme="majorBidi" w:cstheme="majorBidi"/>
          <w:sz w:val="24"/>
          <w:szCs w:val="24"/>
        </w:rPr>
        <w:tab/>
      </w:r>
      <w:r w:rsidRPr="00245F1C">
        <w:rPr>
          <w:rFonts w:asciiTheme="majorBidi" w:hAnsiTheme="majorBidi" w:cstheme="majorBidi"/>
          <w:sz w:val="24"/>
          <w:szCs w:val="24"/>
        </w:rPr>
        <w:t>Ph.D.</w:t>
      </w:r>
      <w:r w:rsidR="002D0D67">
        <w:rPr>
          <w:rFonts w:asciiTheme="majorBidi" w:hAnsiTheme="majorBidi" w:cstheme="majorBidi"/>
          <w:sz w:val="24"/>
          <w:szCs w:val="24"/>
        </w:rPr>
        <w:t xml:space="preserve">, </w:t>
      </w:r>
      <w:r w:rsidR="002D0D67" w:rsidRPr="00245F1C">
        <w:rPr>
          <w:rFonts w:asciiTheme="majorBidi" w:hAnsiTheme="majorBidi" w:cstheme="majorBidi"/>
          <w:sz w:val="24"/>
          <w:szCs w:val="24"/>
        </w:rPr>
        <w:t>University of Haifa</w:t>
      </w:r>
      <w:r w:rsidR="002D0D67">
        <w:rPr>
          <w:rFonts w:asciiTheme="majorBidi" w:hAnsiTheme="majorBidi" w:cstheme="majorBidi"/>
          <w:sz w:val="24"/>
          <w:szCs w:val="24"/>
        </w:rPr>
        <w:t xml:space="preserve">, </w:t>
      </w:r>
      <w:r w:rsidR="002D0D67" w:rsidRPr="00245F1C">
        <w:rPr>
          <w:rFonts w:asciiTheme="majorBidi" w:hAnsiTheme="majorBidi" w:cstheme="majorBidi"/>
          <w:sz w:val="24"/>
          <w:szCs w:val="24"/>
        </w:rPr>
        <w:t>Faculty of Law</w:t>
      </w:r>
      <w:r w:rsidR="002D0D67">
        <w:rPr>
          <w:rFonts w:asciiTheme="majorBidi" w:hAnsiTheme="majorBidi" w:cstheme="majorBidi"/>
          <w:sz w:val="24"/>
          <w:szCs w:val="24"/>
        </w:rPr>
        <w:t>.</w:t>
      </w:r>
    </w:p>
    <w:p w14:paraId="348BCAB0" w14:textId="15612812" w:rsidR="00E009B5" w:rsidRPr="00245F1C" w:rsidRDefault="00E009B5" w:rsidP="00955F32">
      <w:pPr>
        <w:spacing w:line="240" w:lineRule="auto"/>
        <w:rPr>
          <w:rFonts w:asciiTheme="majorBidi" w:hAnsiTheme="majorBidi" w:cstheme="majorBidi"/>
          <w:sz w:val="24"/>
          <w:szCs w:val="24"/>
        </w:rPr>
      </w:pPr>
      <w:r w:rsidRPr="00245F1C">
        <w:rPr>
          <w:rFonts w:asciiTheme="majorBidi" w:hAnsiTheme="majorBidi" w:cstheme="majorBidi"/>
          <w:sz w:val="24"/>
          <w:szCs w:val="24"/>
        </w:rPr>
        <w:t>2006:</w:t>
      </w:r>
      <w:r w:rsidRPr="00245F1C">
        <w:rPr>
          <w:rFonts w:asciiTheme="majorBidi" w:hAnsiTheme="majorBidi" w:cstheme="majorBidi"/>
          <w:sz w:val="24"/>
          <w:szCs w:val="24"/>
        </w:rPr>
        <w:tab/>
      </w:r>
      <w:r w:rsidR="009B7CD7" w:rsidRPr="00245F1C">
        <w:rPr>
          <w:rFonts w:asciiTheme="majorBidi" w:hAnsiTheme="majorBidi" w:cstheme="majorBidi"/>
          <w:sz w:val="24"/>
          <w:szCs w:val="24"/>
        </w:rPr>
        <w:tab/>
      </w:r>
      <w:r w:rsidRPr="00245F1C">
        <w:rPr>
          <w:rFonts w:asciiTheme="majorBidi" w:hAnsiTheme="majorBidi" w:cstheme="majorBidi"/>
          <w:sz w:val="24"/>
          <w:szCs w:val="24"/>
        </w:rPr>
        <w:t>LLM, Bar-Ilan University</w:t>
      </w:r>
      <w:r w:rsidR="00D72A54">
        <w:rPr>
          <w:rFonts w:asciiTheme="majorBidi" w:hAnsiTheme="majorBidi" w:cstheme="majorBidi"/>
          <w:sz w:val="24"/>
          <w:szCs w:val="24"/>
        </w:rPr>
        <w:t>.</w:t>
      </w:r>
    </w:p>
    <w:p w14:paraId="6E146920" w14:textId="4B4B0132" w:rsidR="00E009B5" w:rsidRPr="00245F1C" w:rsidRDefault="00E009B5" w:rsidP="00955F32">
      <w:pPr>
        <w:spacing w:line="240" w:lineRule="auto"/>
        <w:rPr>
          <w:rFonts w:asciiTheme="majorBidi" w:hAnsiTheme="majorBidi" w:cstheme="majorBidi"/>
          <w:sz w:val="24"/>
          <w:szCs w:val="24"/>
        </w:rPr>
      </w:pPr>
      <w:r w:rsidRPr="00245F1C">
        <w:rPr>
          <w:rFonts w:asciiTheme="majorBidi" w:hAnsiTheme="majorBidi" w:cstheme="majorBidi"/>
          <w:sz w:val="24"/>
          <w:szCs w:val="24"/>
        </w:rPr>
        <w:t>1995:</w:t>
      </w:r>
      <w:r w:rsidRPr="00245F1C">
        <w:rPr>
          <w:rFonts w:asciiTheme="majorBidi" w:hAnsiTheme="majorBidi" w:cstheme="majorBidi"/>
          <w:sz w:val="24"/>
          <w:szCs w:val="24"/>
        </w:rPr>
        <w:tab/>
      </w:r>
      <w:r w:rsidR="009B7CD7" w:rsidRPr="00245F1C">
        <w:rPr>
          <w:rFonts w:asciiTheme="majorBidi" w:hAnsiTheme="majorBidi" w:cstheme="majorBidi"/>
          <w:sz w:val="24"/>
          <w:szCs w:val="24"/>
        </w:rPr>
        <w:tab/>
      </w:r>
      <w:r w:rsidRPr="00245F1C">
        <w:rPr>
          <w:rFonts w:asciiTheme="majorBidi" w:hAnsiTheme="majorBidi" w:cstheme="majorBidi"/>
          <w:sz w:val="24"/>
          <w:szCs w:val="24"/>
        </w:rPr>
        <w:t>Passed the Israel Bar Association exams and qualified as a lawyer</w:t>
      </w:r>
      <w:r w:rsidR="00D72A54">
        <w:rPr>
          <w:rFonts w:asciiTheme="majorBidi" w:hAnsiTheme="majorBidi" w:cstheme="majorBidi"/>
          <w:sz w:val="24"/>
          <w:szCs w:val="24"/>
        </w:rPr>
        <w:t>.</w:t>
      </w:r>
    </w:p>
    <w:p w14:paraId="116AAD8F" w14:textId="1779C005" w:rsidR="00E009B5" w:rsidRPr="00245F1C" w:rsidRDefault="00E009B5" w:rsidP="00955F32">
      <w:pPr>
        <w:spacing w:line="240" w:lineRule="auto"/>
        <w:rPr>
          <w:rFonts w:asciiTheme="majorBidi" w:hAnsiTheme="majorBidi" w:cstheme="majorBidi"/>
          <w:sz w:val="24"/>
          <w:szCs w:val="24"/>
        </w:rPr>
      </w:pPr>
      <w:r w:rsidRPr="00245F1C">
        <w:rPr>
          <w:rFonts w:asciiTheme="majorBidi" w:hAnsiTheme="majorBidi" w:cstheme="majorBidi"/>
          <w:sz w:val="24"/>
          <w:szCs w:val="24"/>
        </w:rPr>
        <w:t>1994:</w:t>
      </w:r>
      <w:r w:rsidRPr="00245F1C">
        <w:rPr>
          <w:rFonts w:asciiTheme="majorBidi" w:hAnsiTheme="majorBidi" w:cstheme="majorBidi"/>
          <w:sz w:val="24"/>
          <w:szCs w:val="24"/>
        </w:rPr>
        <w:tab/>
      </w:r>
      <w:r w:rsidR="009B7CD7" w:rsidRPr="00245F1C">
        <w:rPr>
          <w:rFonts w:asciiTheme="majorBidi" w:hAnsiTheme="majorBidi" w:cstheme="majorBidi"/>
          <w:sz w:val="24"/>
          <w:szCs w:val="24"/>
        </w:rPr>
        <w:tab/>
        <w:t>LLB, Tel Aviv University</w:t>
      </w:r>
      <w:r w:rsidR="00D72A54">
        <w:rPr>
          <w:rFonts w:asciiTheme="majorBidi" w:hAnsiTheme="majorBidi" w:cstheme="majorBidi"/>
          <w:sz w:val="24"/>
          <w:szCs w:val="24"/>
        </w:rPr>
        <w:t>.</w:t>
      </w:r>
    </w:p>
    <w:p w14:paraId="26E8FAF5" w14:textId="33266DF9" w:rsidR="009B7CD7" w:rsidRPr="00245F1C" w:rsidRDefault="009B7CD7" w:rsidP="00955F32">
      <w:pPr>
        <w:spacing w:line="240" w:lineRule="auto"/>
        <w:rPr>
          <w:rFonts w:asciiTheme="majorBidi" w:hAnsiTheme="majorBidi" w:cstheme="majorBidi"/>
          <w:sz w:val="24"/>
          <w:szCs w:val="24"/>
        </w:rPr>
      </w:pPr>
      <w:r w:rsidRPr="00245F1C">
        <w:rPr>
          <w:rFonts w:asciiTheme="majorBidi" w:hAnsiTheme="majorBidi" w:cstheme="majorBidi"/>
          <w:sz w:val="24"/>
          <w:szCs w:val="24"/>
        </w:rPr>
        <w:t>1987:</w:t>
      </w:r>
      <w:r w:rsidRPr="00245F1C">
        <w:rPr>
          <w:rFonts w:asciiTheme="majorBidi" w:hAnsiTheme="majorBidi" w:cstheme="majorBidi"/>
          <w:sz w:val="24"/>
          <w:szCs w:val="24"/>
        </w:rPr>
        <w:tab/>
      </w:r>
      <w:r w:rsidRPr="00245F1C">
        <w:rPr>
          <w:rFonts w:asciiTheme="majorBidi" w:hAnsiTheme="majorBidi" w:cstheme="majorBidi"/>
          <w:sz w:val="24"/>
          <w:szCs w:val="24"/>
        </w:rPr>
        <w:tab/>
        <w:t>BA</w:t>
      </w:r>
      <w:r w:rsidR="002D0D67">
        <w:rPr>
          <w:rFonts w:asciiTheme="majorBidi" w:hAnsiTheme="majorBidi" w:cstheme="majorBidi"/>
          <w:sz w:val="24"/>
          <w:szCs w:val="24"/>
        </w:rPr>
        <w:t>,</w:t>
      </w:r>
      <w:r w:rsidRPr="00245F1C">
        <w:rPr>
          <w:rFonts w:asciiTheme="majorBidi" w:hAnsiTheme="majorBidi" w:cstheme="majorBidi"/>
          <w:sz w:val="24"/>
          <w:szCs w:val="24"/>
        </w:rPr>
        <w:t xml:space="preserve"> General Studies (Humanities</w:t>
      </w:r>
      <w:r w:rsidR="002D0D67">
        <w:rPr>
          <w:rFonts w:asciiTheme="majorBidi" w:hAnsiTheme="majorBidi" w:cstheme="majorBidi"/>
          <w:sz w:val="24"/>
          <w:szCs w:val="24"/>
        </w:rPr>
        <w:t xml:space="preserve">, </w:t>
      </w:r>
      <w:r w:rsidRPr="00245F1C">
        <w:rPr>
          <w:rFonts w:asciiTheme="majorBidi" w:hAnsiTheme="majorBidi" w:cstheme="majorBidi"/>
          <w:sz w:val="24"/>
          <w:szCs w:val="24"/>
        </w:rPr>
        <w:t>extended course</w:t>
      </w:r>
      <w:r w:rsidR="002D0D67">
        <w:rPr>
          <w:rFonts w:asciiTheme="majorBidi" w:hAnsiTheme="majorBidi" w:cstheme="majorBidi"/>
          <w:sz w:val="24"/>
          <w:szCs w:val="24"/>
        </w:rPr>
        <w:t>), T</w:t>
      </w:r>
      <w:r w:rsidR="00447363">
        <w:rPr>
          <w:rFonts w:asciiTheme="majorBidi" w:hAnsiTheme="majorBidi" w:cstheme="majorBidi"/>
          <w:sz w:val="24"/>
          <w:szCs w:val="24"/>
        </w:rPr>
        <w:t>el Aviv University</w:t>
      </w:r>
      <w:r w:rsidR="00D72A54">
        <w:rPr>
          <w:rFonts w:asciiTheme="majorBidi" w:hAnsiTheme="majorBidi" w:cstheme="majorBidi"/>
          <w:sz w:val="24"/>
          <w:szCs w:val="24"/>
        </w:rPr>
        <w:t>.</w:t>
      </w:r>
    </w:p>
    <w:p w14:paraId="6FACFC18" w14:textId="02333597" w:rsidR="009B7CD7" w:rsidRPr="00245F1C" w:rsidRDefault="009B7CD7" w:rsidP="00955F32">
      <w:pPr>
        <w:spacing w:line="240" w:lineRule="auto"/>
        <w:rPr>
          <w:rFonts w:asciiTheme="majorBidi" w:hAnsiTheme="majorBidi" w:cstheme="majorBidi"/>
          <w:sz w:val="24"/>
          <w:szCs w:val="24"/>
        </w:rPr>
      </w:pPr>
      <w:r w:rsidRPr="00245F1C">
        <w:rPr>
          <w:rFonts w:asciiTheme="majorBidi" w:hAnsiTheme="majorBidi" w:cstheme="majorBidi"/>
          <w:sz w:val="24"/>
          <w:szCs w:val="24"/>
        </w:rPr>
        <w:t>1976-82:</w:t>
      </w:r>
      <w:r w:rsidRPr="00245F1C">
        <w:rPr>
          <w:rFonts w:asciiTheme="majorBidi" w:hAnsiTheme="majorBidi" w:cstheme="majorBidi"/>
          <w:sz w:val="24"/>
          <w:szCs w:val="24"/>
        </w:rPr>
        <w:tab/>
        <w:t xml:space="preserve">Full Matriculation, </w:t>
      </w:r>
      <w:proofErr w:type="spellStart"/>
      <w:r w:rsidRPr="00245F1C">
        <w:rPr>
          <w:rFonts w:asciiTheme="majorBidi" w:hAnsiTheme="majorBidi" w:cstheme="majorBidi"/>
          <w:sz w:val="24"/>
          <w:szCs w:val="24"/>
        </w:rPr>
        <w:t>Ironi</w:t>
      </w:r>
      <w:proofErr w:type="spellEnd"/>
      <w:r w:rsidRPr="00245F1C">
        <w:rPr>
          <w:rFonts w:asciiTheme="majorBidi" w:hAnsiTheme="majorBidi" w:cstheme="majorBidi"/>
          <w:sz w:val="24"/>
          <w:szCs w:val="24"/>
        </w:rPr>
        <w:t xml:space="preserve"> </w:t>
      </w:r>
      <w:proofErr w:type="spellStart"/>
      <w:r w:rsidRPr="00245F1C">
        <w:rPr>
          <w:rFonts w:asciiTheme="majorBidi" w:hAnsiTheme="majorBidi" w:cstheme="majorBidi"/>
          <w:sz w:val="24"/>
          <w:szCs w:val="24"/>
        </w:rPr>
        <w:t>Yud</w:t>
      </w:r>
      <w:proofErr w:type="spellEnd"/>
      <w:r w:rsidRPr="00245F1C">
        <w:rPr>
          <w:rFonts w:asciiTheme="majorBidi" w:hAnsiTheme="majorBidi" w:cstheme="majorBidi"/>
          <w:sz w:val="24"/>
          <w:szCs w:val="24"/>
        </w:rPr>
        <w:t xml:space="preserve"> Dalet High School, Tel Aviv</w:t>
      </w:r>
      <w:r w:rsidR="00D72A54">
        <w:rPr>
          <w:rFonts w:asciiTheme="majorBidi" w:hAnsiTheme="majorBidi" w:cstheme="majorBidi"/>
          <w:sz w:val="24"/>
          <w:szCs w:val="24"/>
        </w:rPr>
        <w:t>.</w:t>
      </w:r>
    </w:p>
    <w:p w14:paraId="2CADAF03" w14:textId="019B9A6E" w:rsidR="009B7CD7" w:rsidRPr="00245F1C" w:rsidRDefault="009B7CD7" w:rsidP="00955F32">
      <w:pPr>
        <w:spacing w:line="240" w:lineRule="auto"/>
        <w:rPr>
          <w:rFonts w:asciiTheme="majorBidi" w:hAnsiTheme="majorBidi" w:cstheme="majorBidi"/>
          <w:sz w:val="24"/>
          <w:szCs w:val="24"/>
        </w:rPr>
      </w:pPr>
      <w:r w:rsidRPr="00245F1C">
        <w:rPr>
          <w:rFonts w:asciiTheme="majorBidi" w:hAnsiTheme="majorBidi" w:cstheme="majorBidi"/>
          <w:sz w:val="24"/>
          <w:szCs w:val="24"/>
        </w:rPr>
        <w:t>1972-75:</w:t>
      </w:r>
      <w:r w:rsidRPr="00245F1C">
        <w:rPr>
          <w:rFonts w:asciiTheme="majorBidi" w:hAnsiTheme="majorBidi" w:cstheme="majorBidi"/>
          <w:sz w:val="24"/>
          <w:szCs w:val="24"/>
        </w:rPr>
        <w:tab/>
      </w:r>
      <w:commentRangeStart w:id="3"/>
      <w:proofErr w:type="spellStart"/>
      <w:r w:rsidRPr="00245F1C">
        <w:rPr>
          <w:rFonts w:asciiTheme="majorBidi" w:hAnsiTheme="majorBidi" w:cstheme="majorBidi"/>
          <w:sz w:val="24"/>
          <w:szCs w:val="24"/>
        </w:rPr>
        <w:t>Zahala</w:t>
      </w:r>
      <w:proofErr w:type="spellEnd"/>
      <w:r w:rsidRPr="00245F1C">
        <w:rPr>
          <w:rFonts w:asciiTheme="majorBidi" w:hAnsiTheme="majorBidi" w:cstheme="majorBidi"/>
          <w:sz w:val="24"/>
          <w:szCs w:val="24"/>
        </w:rPr>
        <w:t xml:space="preserve"> </w:t>
      </w:r>
      <w:commentRangeEnd w:id="3"/>
      <w:r w:rsidRPr="00245F1C">
        <w:rPr>
          <w:rStyle w:val="CommentReference"/>
        </w:rPr>
        <w:commentReference w:id="3"/>
      </w:r>
      <w:r w:rsidRPr="00245F1C">
        <w:rPr>
          <w:rFonts w:asciiTheme="majorBidi" w:hAnsiTheme="majorBidi" w:cstheme="majorBidi"/>
          <w:sz w:val="24"/>
          <w:szCs w:val="24"/>
        </w:rPr>
        <w:t>Elementary School, Tel Aviv</w:t>
      </w:r>
      <w:r w:rsidR="00D72A54">
        <w:rPr>
          <w:rFonts w:asciiTheme="majorBidi" w:hAnsiTheme="majorBidi" w:cstheme="majorBidi"/>
          <w:sz w:val="24"/>
          <w:szCs w:val="24"/>
        </w:rPr>
        <w:t>.</w:t>
      </w:r>
    </w:p>
    <w:p w14:paraId="22E21F78" w14:textId="498026C2" w:rsidR="009B7CD7" w:rsidRPr="00245F1C" w:rsidRDefault="009B7CD7" w:rsidP="00955F32">
      <w:pPr>
        <w:spacing w:line="240" w:lineRule="auto"/>
        <w:rPr>
          <w:rFonts w:asciiTheme="majorBidi" w:hAnsiTheme="majorBidi" w:cstheme="majorBidi"/>
          <w:sz w:val="24"/>
          <w:szCs w:val="24"/>
        </w:rPr>
      </w:pPr>
      <w:r w:rsidRPr="00245F1C">
        <w:rPr>
          <w:rFonts w:asciiTheme="majorBidi" w:hAnsiTheme="majorBidi" w:cstheme="majorBidi"/>
          <w:sz w:val="24"/>
          <w:szCs w:val="24"/>
        </w:rPr>
        <w:t>1969-71:</w:t>
      </w:r>
      <w:r w:rsidRPr="00245F1C">
        <w:rPr>
          <w:rFonts w:asciiTheme="majorBidi" w:hAnsiTheme="majorBidi" w:cstheme="majorBidi"/>
          <w:sz w:val="24"/>
          <w:szCs w:val="24"/>
        </w:rPr>
        <w:tab/>
        <w:t>Chabad Yeshiva School, Boston, MA</w:t>
      </w:r>
      <w:r w:rsidR="00D72A54">
        <w:rPr>
          <w:rFonts w:asciiTheme="majorBidi" w:hAnsiTheme="majorBidi" w:cstheme="majorBidi"/>
          <w:sz w:val="24"/>
          <w:szCs w:val="24"/>
        </w:rPr>
        <w:t>.</w:t>
      </w:r>
    </w:p>
    <w:p w14:paraId="0F448F71" w14:textId="77777777" w:rsidR="009B7CD7" w:rsidRPr="00245F1C" w:rsidRDefault="009B7CD7" w:rsidP="00955F32">
      <w:pPr>
        <w:spacing w:line="240" w:lineRule="auto"/>
        <w:rPr>
          <w:rFonts w:asciiTheme="majorBidi" w:hAnsiTheme="majorBidi" w:cstheme="majorBidi"/>
          <w:sz w:val="24"/>
          <w:szCs w:val="24"/>
        </w:rPr>
      </w:pPr>
    </w:p>
    <w:p w14:paraId="2891541C" w14:textId="762D14DC" w:rsidR="009B7CD7" w:rsidRPr="002D0D67" w:rsidRDefault="009B7CD7" w:rsidP="00955F32">
      <w:pPr>
        <w:spacing w:line="240" w:lineRule="auto"/>
        <w:rPr>
          <w:rFonts w:asciiTheme="majorBidi" w:hAnsiTheme="majorBidi" w:cstheme="majorBidi"/>
          <w:b/>
          <w:bCs/>
          <w:smallCaps/>
          <w:sz w:val="24"/>
          <w:szCs w:val="24"/>
        </w:rPr>
      </w:pPr>
      <w:r w:rsidRPr="002D0D67">
        <w:rPr>
          <w:rFonts w:asciiTheme="majorBidi" w:hAnsiTheme="majorBidi" w:cstheme="majorBidi"/>
          <w:b/>
          <w:bCs/>
          <w:smallCaps/>
          <w:sz w:val="24"/>
          <w:szCs w:val="24"/>
        </w:rPr>
        <w:t>Military service</w:t>
      </w:r>
    </w:p>
    <w:p w14:paraId="57569648" w14:textId="0BB330B0" w:rsidR="00955F32" w:rsidRPr="002D0D67" w:rsidRDefault="009B7CD7" w:rsidP="002D0D67">
      <w:pPr>
        <w:spacing w:line="240" w:lineRule="auto"/>
        <w:ind w:left="1440" w:hanging="1440"/>
        <w:rPr>
          <w:rFonts w:asciiTheme="majorBidi" w:hAnsiTheme="majorBidi" w:cstheme="majorBidi"/>
          <w:b/>
          <w:bCs/>
          <w:sz w:val="24"/>
          <w:szCs w:val="24"/>
        </w:rPr>
      </w:pPr>
      <w:r w:rsidRPr="00245F1C">
        <w:rPr>
          <w:rFonts w:asciiTheme="majorBidi" w:hAnsiTheme="majorBidi" w:cstheme="majorBidi"/>
          <w:sz w:val="24"/>
          <w:szCs w:val="24"/>
        </w:rPr>
        <w:t>1982-</w:t>
      </w:r>
      <w:r w:rsidR="009B696F">
        <w:rPr>
          <w:rFonts w:asciiTheme="majorBidi" w:hAnsiTheme="majorBidi" w:cstheme="majorBidi"/>
          <w:sz w:val="24"/>
          <w:szCs w:val="24"/>
        </w:rPr>
        <w:t>19</w:t>
      </w:r>
      <w:r w:rsidRPr="00245F1C">
        <w:rPr>
          <w:rFonts w:asciiTheme="majorBidi" w:hAnsiTheme="majorBidi" w:cstheme="majorBidi"/>
          <w:sz w:val="24"/>
          <w:szCs w:val="24"/>
        </w:rPr>
        <w:t>84:</w:t>
      </w:r>
      <w:r w:rsidRPr="00245F1C">
        <w:rPr>
          <w:rFonts w:asciiTheme="majorBidi" w:hAnsiTheme="majorBidi" w:cstheme="majorBidi"/>
          <w:sz w:val="24"/>
          <w:szCs w:val="24"/>
        </w:rPr>
        <w:tab/>
      </w:r>
      <w:r w:rsidR="009E3A31" w:rsidRPr="00245F1C">
        <w:rPr>
          <w:rFonts w:asciiTheme="majorBidi" w:hAnsiTheme="majorBidi" w:cstheme="majorBidi"/>
          <w:sz w:val="24"/>
          <w:szCs w:val="24"/>
        </w:rPr>
        <w:t xml:space="preserve">Producer and </w:t>
      </w:r>
      <w:r w:rsidR="009E3A31">
        <w:rPr>
          <w:rFonts w:asciiTheme="majorBidi" w:hAnsiTheme="majorBidi" w:cstheme="majorBidi"/>
          <w:sz w:val="24"/>
          <w:szCs w:val="24"/>
        </w:rPr>
        <w:t>E</w:t>
      </w:r>
      <w:r w:rsidR="009E3A31" w:rsidRPr="00245F1C">
        <w:rPr>
          <w:rFonts w:asciiTheme="majorBidi" w:hAnsiTheme="majorBidi" w:cstheme="majorBidi"/>
          <w:sz w:val="24"/>
          <w:szCs w:val="24"/>
        </w:rPr>
        <w:t>ditor</w:t>
      </w:r>
      <w:r w:rsidR="009E3A31">
        <w:rPr>
          <w:rFonts w:asciiTheme="majorBidi" w:hAnsiTheme="majorBidi" w:cstheme="majorBidi"/>
          <w:sz w:val="24"/>
          <w:szCs w:val="24"/>
        </w:rPr>
        <w:t xml:space="preserve">, </w:t>
      </w:r>
      <w:r w:rsidR="009E3A31" w:rsidRPr="00245F1C">
        <w:rPr>
          <w:rFonts w:asciiTheme="majorBidi" w:hAnsiTheme="majorBidi" w:cstheme="majorBidi"/>
          <w:sz w:val="24"/>
          <w:szCs w:val="24"/>
        </w:rPr>
        <w:t xml:space="preserve">news </w:t>
      </w:r>
      <w:r w:rsidR="009E3A31">
        <w:rPr>
          <w:rFonts w:asciiTheme="majorBidi" w:hAnsiTheme="majorBidi" w:cstheme="majorBidi"/>
          <w:sz w:val="24"/>
          <w:szCs w:val="24"/>
        </w:rPr>
        <w:t>bulletins</w:t>
      </w:r>
      <w:r w:rsidR="009E3A31" w:rsidRPr="00245F1C">
        <w:rPr>
          <w:rFonts w:asciiTheme="majorBidi" w:hAnsiTheme="majorBidi" w:cstheme="majorBidi"/>
          <w:sz w:val="24"/>
          <w:szCs w:val="24"/>
        </w:rPr>
        <w:t xml:space="preserve"> and current affairs programs</w:t>
      </w:r>
      <w:r w:rsidR="009E3A31">
        <w:rPr>
          <w:rFonts w:asciiTheme="majorBidi" w:hAnsiTheme="majorBidi" w:cstheme="majorBidi"/>
          <w:sz w:val="24"/>
          <w:szCs w:val="24"/>
        </w:rPr>
        <w:t xml:space="preserve">, </w:t>
      </w:r>
      <w:r w:rsidR="00955F32" w:rsidRPr="00245F1C">
        <w:rPr>
          <w:rFonts w:asciiTheme="majorBidi" w:hAnsiTheme="majorBidi" w:cstheme="majorBidi"/>
          <w:sz w:val="24"/>
          <w:szCs w:val="24"/>
        </w:rPr>
        <w:t>Galei Tzahal (Israel Army Radio)</w:t>
      </w:r>
      <w:r w:rsidR="00447363">
        <w:rPr>
          <w:rFonts w:asciiTheme="majorBidi" w:hAnsiTheme="majorBidi" w:cstheme="majorBidi"/>
          <w:b/>
          <w:bCs/>
          <w:i/>
          <w:iCs/>
          <w:sz w:val="24"/>
          <w:szCs w:val="24"/>
        </w:rPr>
        <w:t>.</w:t>
      </w:r>
    </w:p>
    <w:p w14:paraId="604D32F1" w14:textId="70CBC809" w:rsidR="00955F32" w:rsidRPr="002D0D67" w:rsidRDefault="008B5143" w:rsidP="00955F32">
      <w:pPr>
        <w:spacing w:line="240" w:lineRule="auto"/>
        <w:rPr>
          <w:rFonts w:asciiTheme="majorBidi" w:hAnsiTheme="majorBidi" w:cstheme="majorBidi"/>
          <w:b/>
          <w:bCs/>
          <w:smallCaps/>
          <w:sz w:val="24"/>
          <w:szCs w:val="24"/>
        </w:rPr>
      </w:pPr>
      <w:r w:rsidRPr="002D0D67">
        <w:rPr>
          <w:rFonts w:asciiTheme="majorBidi" w:hAnsiTheme="majorBidi" w:cstheme="majorBidi"/>
          <w:b/>
          <w:bCs/>
          <w:smallCaps/>
          <w:sz w:val="24"/>
          <w:szCs w:val="24"/>
        </w:rPr>
        <w:t>E</w:t>
      </w:r>
      <w:r w:rsidR="00955F32" w:rsidRPr="002D0D67">
        <w:rPr>
          <w:rFonts w:asciiTheme="majorBidi" w:hAnsiTheme="majorBidi" w:cstheme="majorBidi"/>
          <w:b/>
          <w:bCs/>
          <w:smallCaps/>
          <w:sz w:val="24"/>
          <w:szCs w:val="24"/>
        </w:rPr>
        <w:t>xperience</w:t>
      </w:r>
    </w:p>
    <w:p w14:paraId="2D422532" w14:textId="33D7E487" w:rsidR="002B4F1C" w:rsidRDefault="00955F32" w:rsidP="00E67FDB">
      <w:pPr>
        <w:spacing w:line="240" w:lineRule="auto"/>
        <w:ind w:left="1440" w:hanging="1440"/>
        <w:rPr>
          <w:rFonts w:asciiTheme="majorBidi" w:hAnsiTheme="majorBidi" w:cstheme="majorBidi"/>
          <w:sz w:val="24"/>
          <w:szCs w:val="24"/>
        </w:rPr>
      </w:pPr>
      <w:commentRangeStart w:id="4"/>
      <w:r w:rsidRPr="00245F1C">
        <w:rPr>
          <w:rFonts w:asciiTheme="majorBidi" w:hAnsiTheme="majorBidi" w:cstheme="majorBidi"/>
          <w:sz w:val="24"/>
          <w:szCs w:val="24"/>
        </w:rPr>
        <w:t>2020</w:t>
      </w:r>
      <w:commentRangeEnd w:id="4"/>
      <w:r w:rsidR="00374600">
        <w:rPr>
          <w:rStyle w:val="CommentReference"/>
        </w:rPr>
        <w:commentReference w:id="4"/>
      </w:r>
      <w:r w:rsidRPr="00245F1C">
        <w:rPr>
          <w:rFonts w:asciiTheme="majorBidi" w:hAnsiTheme="majorBidi" w:cstheme="majorBidi"/>
          <w:sz w:val="24"/>
          <w:szCs w:val="24"/>
        </w:rPr>
        <w:t>-</w:t>
      </w:r>
      <w:r w:rsidR="009B696F">
        <w:rPr>
          <w:rFonts w:asciiTheme="majorBidi" w:hAnsiTheme="majorBidi" w:cstheme="majorBidi"/>
          <w:sz w:val="24"/>
          <w:szCs w:val="24"/>
        </w:rPr>
        <w:t>20</w:t>
      </w:r>
      <w:r w:rsidRPr="00245F1C">
        <w:rPr>
          <w:rFonts w:asciiTheme="majorBidi" w:hAnsiTheme="majorBidi" w:cstheme="majorBidi"/>
          <w:sz w:val="24"/>
          <w:szCs w:val="24"/>
        </w:rPr>
        <w:t>23:</w:t>
      </w:r>
      <w:r w:rsidRPr="00245F1C">
        <w:rPr>
          <w:rFonts w:asciiTheme="majorBidi" w:hAnsiTheme="majorBidi" w:cstheme="majorBidi"/>
          <w:sz w:val="24"/>
          <w:szCs w:val="24"/>
        </w:rPr>
        <w:tab/>
      </w:r>
      <w:r w:rsidR="002B4F1C" w:rsidRPr="00245F1C">
        <w:rPr>
          <w:rFonts w:asciiTheme="majorBidi" w:hAnsiTheme="majorBidi" w:cstheme="majorBidi"/>
          <w:sz w:val="24"/>
          <w:szCs w:val="24"/>
        </w:rPr>
        <w:t>Judge</w:t>
      </w:r>
      <w:r w:rsidR="00E67FDB">
        <w:rPr>
          <w:rFonts w:asciiTheme="majorBidi" w:hAnsiTheme="majorBidi" w:cstheme="majorBidi"/>
          <w:sz w:val="24"/>
          <w:szCs w:val="24"/>
        </w:rPr>
        <w:t xml:space="preserve">, </w:t>
      </w:r>
      <w:commentRangeStart w:id="5"/>
      <w:r w:rsidR="00EB39F5">
        <w:rPr>
          <w:rFonts w:asciiTheme="majorBidi" w:hAnsiTheme="majorBidi" w:cstheme="majorBidi"/>
          <w:sz w:val="24"/>
          <w:szCs w:val="24"/>
          <w:highlight w:val="yellow"/>
        </w:rPr>
        <w:t xml:space="preserve">Plea Bargain Facilitation </w:t>
      </w:r>
      <w:commentRangeEnd w:id="5"/>
      <w:r w:rsidR="00EB39F5">
        <w:rPr>
          <w:rStyle w:val="CommentReference"/>
        </w:rPr>
        <w:commentReference w:id="5"/>
      </w:r>
      <w:r w:rsidR="00EB39F5">
        <w:rPr>
          <w:rFonts w:asciiTheme="majorBidi" w:hAnsiTheme="majorBidi" w:cstheme="majorBidi"/>
          <w:sz w:val="24"/>
          <w:szCs w:val="24"/>
          <w:highlight w:val="yellow"/>
        </w:rPr>
        <w:t xml:space="preserve">and </w:t>
      </w:r>
      <w:r w:rsidR="002B4F1C" w:rsidRPr="002B7BE0">
        <w:rPr>
          <w:rFonts w:asciiTheme="majorBidi" w:hAnsiTheme="majorBidi" w:cstheme="majorBidi"/>
          <w:sz w:val="24"/>
          <w:szCs w:val="24"/>
          <w:highlight w:val="yellow"/>
        </w:rPr>
        <w:t>Mediation</w:t>
      </w:r>
      <w:r w:rsidR="00EB39F5">
        <w:rPr>
          <w:rFonts w:asciiTheme="majorBidi" w:hAnsiTheme="majorBidi" w:cstheme="majorBidi"/>
          <w:sz w:val="24"/>
          <w:szCs w:val="24"/>
          <w:highlight w:val="yellow"/>
        </w:rPr>
        <w:t xml:space="preserve"> Panel</w:t>
      </w:r>
      <w:r w:rsidR="00E67FDB">
        <w:rPr>
          <w:rFonts w:asciiTheme="majorBidi" w:hAnsiTheme="majorBidi" w:cstheme="majorBidi"/>
          <w:sz w:val="24"/>
          <w:szCs w:val="24"/>
          <w:highlight w:val="yellow"/>
        </w:rPr>
        <w:t>,</w:t>
      </w:r>
      <w:r w:rsidR="00E67FDB" w:rsidRPr="00717352">
        <w:rPr>
          <w:rFonts w:asciiTheme="majorBidi" w:hAnsiTheme="majorBidi" w:cstheme="majorBidi"/>
          <w:sz w:val="24"/>
          <w:szCs w:val="24"/>
        </w:rPr>
        <w:t xml:space="preserve"> </w:t>
      </w:r>
      <w:proofErr w:type="spellStart"/>
      <w:r w:rsidR="00EB39F5" w:rsidRPr="00717352">
        <w:rPr>
          <w:rFonts w:asciiTheme="majorBidi" w:hAnsiTheme="majorBidi" w:cstheme="majorBidi"/>
          <w:sz w:val="24"/>
          <w:szCs w:val="24"/>
        </w:rPr>
        <w:t>Lakhish</w:t>
      </w:r>
      <w:proofErr w:type="spellEnd"/>
      <w:r w:rsidR="00EB39F5" w:rsidRPr="00717352">
        <w:rPr>
          <w:rFonts w:asciiTheme="majorBidi" w:hAnsiTheme="majorBidi" w:cstheme="majorBidi"/>
          <w:sz w:val="24"/>
          <w:szCs w:val="24"/>
        </w:rPr>
        <w:t xml:space="preserve"> </w:t>
      </w:r>
      <w:r w:rsidR="00E67FDB" w:rsidRPr="00717352">
        <w:rPr>
          <w:rFonts w:asciiTheme="majorBidi" w:hAnsiTheme="majorBidi" w:cstheme="majorBidi"/>
          <w:sz w:val="24"/>
          <w:szCs w:val="24"/>
        </w:rPr>
        <w:t>R</w:t>
      </w:r>
      <w:r w:rsidR="00EB39F5" w:rsidRPr="00717352">
        <w:rPr>
          <w:rFonts w:asciiTheme="majorBidi" w:hAnsiTheme="majorBidi" w:cstheme="majorBidi"/>
          <w:sz w:val="24"/>
          <w:szCs w:val="24"/>
        </w:rPr>
        <w:t>egion,</w:t>
      </w:r>
      <w:r w:rsidR="002B4F1C" w:rsidRPr="00717352">
        <w:rPr>
          <w:rFonts w:asciiTheme="majorBidi" w:hAnsiTheme="majorBidi" w:cstheme="majorBidi"/>
          <w:sz w:val="24"/>
          <w:szCs w:val="24"/>
        </w:rPr>
        <w:t xml:space="preserve"> </w:t>
      </w:r>
      <w:proofErr w:type="spellStart"/>
      <w:r w:rsidR="002B4F1C" w:rsidRPr="00717352">
        <w:rPr>
          <w:rFonts w:asciiTheme="majorBidi" w:hAnsiTheme="majorBidi" w:cstheme="majorBidi"/>
          <w:sz w:val="24"/>
          <w:szCs w:val="24"/>
        </w:rPr>
        <w:t>Kiryat</w:t>
      </w:r>
      <w:proofErr w:type="spellEnd"/>
      <w:r w:rsidR="002B4F1C" w:rsidRPr="00717352">
        <w:rPr>
          <w:rFonts w:asciiTheme="majorBidi" w:hAnsiTheme="majorBidi" w:cstheme="majorBidi"/>
          <w:sz w:val="24"/>
          <w:szCs w:val="24"/>
        </w:rPr>
        <w:t xml:space="preserve"> Gat Magistrate’s Court</w:t>
      </w:r>
      <w:r w:rsidR="006A2D40">
        <w:rPr>
          <w:rFonts w:asciiTheme="majorBidi" w:hAnsiTheme="majorBidi" w:cstheme="majorBidi"/>
          <w:sz w:val="24"/>
          <w:szCs w:val="24"/>
        </w:rPr>
        <w:t>.</w:t>
      </w:r>
      <w:r w:rsidR="00E67FDB">
        <w:rPr>
          <w:rFonts w:asciiTheme="majorBidi" w:hAnsiTheme="majorBidi" w:cstheme="majorBidi"/>
          <w:sz w:val="24"/>
          <w:szCs w:val="24"/>
        </w:rPr>
        <w:t xml:space="preserve"> </w:t>
      </w:r>
      <w:r w:rsidR="002B4F1C" w:rsidRPr="00245F1C">
        <w:rPr>
          <w:rFonts w:asciiTheme="majorBidi" w:hAnsiTheme="majorBidi" w:cstheme="majorBidi"/>
          <w:sz w:val="24"/>
          <w:szCs w:val="24"/>
        </w:rPr>
        <w:t xml:space="preserve">Responsible for hearing evidence in criminal cases, mediation in </w:t>
      </w:r>
      <w:r w:rsidR="00B80DB6">
        <w:rPr>
          <w:rFonts w:asciiTheme="majorBidi" w:hAnsiTheme="majorBidi" w:cstheme="majorBidi"/>
          <w:sz w:val="24"/>
          <w:szCs w:val="24"/>
        </w:rPr>
        <w:t>lawsuits and prosecution</w:t>
      </w:r>
      <w:r w:rsidR="002B4F1C" w:rsidRPr="00245F1C">
        <w:rPr>
          <w:rFonts w:asciiTheme="majorBidi" w:hAnsiTheme="majorBidi" w:cstheme="majorBidi"/>
          <w:sz w:val="24"/>
          <w:szCs w:val="24"/>
        </w:rPr>
        <w:t xml:space="preserve"> cases, parole boards.</w:t>
      </w:r>
    </w:p>
    <w:p w14:paraId="318D34BE" w14:textId="26C71E10" w:rsidR="00374600" w:rsidRDefault="00374600" w:rsidP="00374600">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2017-</w:t>
      </w:r>
      <w:r w:rsidR="009B696F">
        <w:rPr>
          <w:rFonts w:asciiTheme="majorBidi" w:hAnsiTheme="majorBidi" w:cstheme="majorBidi"/>
          <w:sz w:val="24"/>
          <w:szCs w:val="24"/>
        </w:rPr>
        <w:t>20</w:t>
      </w:r>
      <w:r>
        <w:rPr>
          <w:rFonts w:asciiTheme="majorBidi" w:hAnsiTheme="majorBidi" w:cstheme="majorBidi"/>
          <w:sz w:val="24"/>
          <w:szCs w:val="24"/>
        </w:rPr>
        <w:t>23</w:t>
      </w:r>
      <w:r w:rsidR="00E67FDB">
        <w:rPr>
          <w:rFonts w:asciiTheme="majorBidi" w:hAnsiTheme="majorBidi" w:cstheme="majorBidi"/>
          <w:sz w:val="24"/>
          <w:szCs w:val="24"/>
        </w:rPr>
        <w:t>:</w:t>
      </w:r>
      <w:r>
        <w:rPr>
          <w:rFonts w:asciiTheme="majorBidi" w:hAnsiTheme="majorBidi" w:cstheme="majorBidi"/>
          <w:sz w:val="24"/>
          <w:szCs w:val="24"/>
        </w:rPr>
        <w:tab/>
        <w:t>Vice-</w:t>
      </w:r>
      <w:r w:rsidR="00E67FDB">
        <w:rPr>
          <w:rFonts w:asciiTheme="majorBidi" w:hAnsiTheme="majorBidi" w:cstheme="majorBidi"/>
          <w:sz w:val="24"/>
          <w:szCs w:val="24"/>
        </w:rPr>
        <w:t>Pr</w:t>
      </w:r>
      <w:r>
        <w:rPr>
          <w:rFonts w:asciiTheme="majorBidi" w:hAnsiTheme="majorBidi" w:cstheme="majorBidi"/>
          <w:sz w:val="24"/>
          <w:szCs w:val="24"/>
        </w:rPr>
        <w:t>esident, Southern District Magistrates’ Courts</w:t>
      </w:r>
      <w:r w:rsidR="006A2D40">
        <w:rPr>
          <w:rFonts w:asciiTheme="majorBidi" w:hAnsiTheme="majorBidi" w:cstheme="majorBidi"/>
          <w:sz w:val="24"/>
          <w:szCs w:val="24"/>
        </w:rPr>
        <w:t>.</w:t>
      </w:r>
      <w:r w:rsidR="00E67FDB">
        <w:rPr>
          <w:rFonts w:asciiTheme="majorBidi" w:hAnsiTheme="majorBidi" w:cstheme="majorBidi"/>
          <w:sz w:val="24"/>
          <w:szCs w:val="24"/>
        </w:rPr>
        <w:t xml:space="preserve"> R</w:t>
      </w:r>
      <w:r>
        <w:rPr>
          <w:rFonts w:asciiTheme="majorBidi" w:hAnsiTheme="majorBidi" w:cstheme="majorBidi"/>
          <w:sz w:val="24"/>
          <w:szCs w:val="24"/>
        </w:rPr>
        <w:t>esponsible for parole boards.</w:t>
      </w:r>
    </w:p>
    <w:p w14:paraId="5C394F2E" w14:textId="20A9E2FB" w:rsidR="004C6C55" w:rsidRDefault="004C6C55"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2016-</w:t>
      </w:r>
      <w:r w:rsidR="009B696F">
        <w:rPr>
          <w:rFonts w:asciiTheme="majorBidi" w:hAnsiTheme="majorBidi" w:cstheme="majorBidi"/>
          <w:sz w:val="24"/>
          <w:szCs w:val="24"/>
        </w:rPr>
        <w:t>20</w:t>
      </w:r>
      <w:r>
        <w:rPr>
          <w:rFonts w:asciiTheme="majorBidi" w:hAnsiTheme="majorBidi" w:cstheme="majorBidi"/>
          <w:sz w:val="24"/>
          <w:szCs w:val="24"/>
        </w:rPr>
        <w:t>20:</w:t>
      </w:r>
      <w:r>
        <w:rPr>
          <w:rFonts w:asciiTheme="majorBidi" w:hAnsiTheme="majorBidi" w:cstheme="majorBidi"/>
          <w:sz w:val="24"/>
          <w:szCs w:val="24"/>
        </w:rPr>
        <w:tab/>
      </w:r>
      <w:commentRangeStart w:id="6"/>
      <w:r>
        <w:rPr>
          <w:rFonts w:asciiTheme="majorBidi" w:hAnsiTheme="majorBidi" w:cstheme="majorBidi"/>
          <w:sz w:val="24"/>
          <w:szCs w:val="24"/>
        </w:rPr>
        <w:t xml:space="preserve">Judge </w:t>
      </w:r>
      <w:commentRangeEnd w:id="6"/>
      <w:r w:rsidR="00BF240F">
        <w:rPr>
          <w:rStyle w:val="CommentReference"/>
        </w:rPr>
        <w:commentReference w:id="6"/>
      </w:r>
      <w:r>
        <w:rPr>
          <w:rFonts w:asciiTheme="majorBidi" w:hAnsiTheme="majorBidi" w:cstheme="majorBidi"/>
          <w:sz w:val="24"/>
          <w:szCs w:val="24"/>
        </w:rPr>
        <w:t xml:space="preserve">in </w:t>
      </w:r>
      <w:r w:rsidR="00374600">
        <w:rPr>
          <w:rFonts w:asciiTheme="majorBidi" w:hAnsiTheme="majorBidi" w:cstheme="majorBidi"/>
          <w:sz w:val="24"/>
          <w:szCs w:val="24"/>
        </w:rPr>
        <w:t>major</w:t>
      </w:r>
      <w:r>
        <w:rPr>
          <w:rFonts w:asciiTheme="majorBidi" w:hAnsiTheme="majorBidi" w:cstheme="majorBidi"/>
          <w:sz w:val="24"/>
          <w:szCs w:val="24"/>
        </w:rPr>
        <w:t xml:space="preserve"> cases </w:t>
      </w:r>
      <w:r w:rsidR="00374600">
        <w:rPr>
          <w:rFonts w:asciiTheme="majorBidi" w:hAnsiTheme="majorBidi" w:cstheme="majorBidi"/>
          <w:sz w:val="24"/>
          <w:szCs w:val="24"/>
        </w:rPr>
        <w:t>for</w:t>
      </w:r>
      <w:r>
        <w:rPr>
          <w:rFonts w:asciiTheme="majorBidi" w:hAnsiTheme="majorBidi" w:cstheme="majorBidi"/>
          <w:sz w:val="24"/>
          <w:szCs w:val="24"/>
        </w:rPr>
        <w:t xml:space="preserve"> offenders released under license</w:t>
      </w:r>
      <w:r w:rsidR="00BF240F">
        <w:rPr>
          <w:rFonts w:asciiTheme="majorBidi" w:hAnsiTheme="majorBidi" w:cstheme="majorBidi"/>
          <w:sz w:val="24"/>
          <w:szCs w:val="24"/>
        </w:rPr>
        <w:t xml:space="preserve">; </w:t>
      </w:r>
      <w:r>
        <w:rPr>
          <w:rFonts w:asciiTheme="majorBidi" w:hAnsiTheme="majorBidi" w:cstheme="majorBidi"/>
          <w:sz w:val="24"/>
          <w:szCs w:val="24"/>
        </w:rPr>
        <w:t>parole boards</w:t>
      </w:r>
      <w:r w:rsidR="00BF240F">
        <w:rPr>
          <w:rFonts w:asciiTheme="majorBidi" w:hAnsiTheme="majorBidi" w:cstheme="majorBidi"/>
          <w:sz w:val="24"/>
          <w:szCs w:val="24"/>
        </w:rPr>
        <w:t>. V</w:t>
      </w:r>
      <w:r w:rsidR="00374600">
        <w:rPr>
          <w:rFonts w:asciiTheme="majorBidi" w:hAnsiTheme="majorBidi" w:cstheme="majorBidi"/>
          <w:sz w:val="24"/>
          <w:szCs w:val="24"/>
        </w:rPr>
        <w:t>isiting</w:t>
      </w:r>
      <w:r>
        <w:rPr>
          <w:rFonts w:asciiTheme="majorBidi" w:hAnsiTheme="majorBidi" w:cstheme="majorBidi"/>
          <w:sz w:val="24"/>
          <w:szCs w:val="24"/>
        </w:rPr>
        <w:t xml:space="preserve"> </w:t>
      </w:r>
      <w:r w:rsidR="00BF240F">
        <w:rPr>
          <w:rFonts w:asciiTheme="majorBidi" w:hAnsiTheme="majorBidi" w:cstheme="majorBidi"/>
          <w:sz w:val="24"/>
          <w:szCs w:val="24"/>
        </w:rPr>
        <w:t>L</w:t>
      </w:r>
      <w:r>
        <w:rPr>
          <w:rFonts w:asciiTheme="majorBidi" w:hAnsiTheme="majorBidi" w:cstheme="majorBidi"/>
          <w:sz w:val="24"/>
          <w:szCs w:val="24"/>
        </w:rPr>
        <w:t>ecturer</w:t>
      </w:r>
      <w:r w:rsidR="00374600">
        <w:rPr>
          <w:rFonts w:asciiTheme="majorBidi" w:hAnsiTheme="majorBidi" w:cstheme="majorBidi"/>
          <w:sz w:val="24"/>
          <w:szCs w:val="24"/>
        </w:rPr>
        <w:t xml:space="preserve">, </w:t>
      </w:r>
      <w:r>
        <w:rPr>
          <w:rFonts w:asciiTheme="majorBidi" w:hAnsiTheme="majorBidi" w:cstheme="majorBidi"/>
          <w:sz w:val="24"/>
          <w:szCs w:val="24"/>
        </w:rPr>
        <w:t xml:space="preserve">Academic Center for Law and Science, Hod </w:t>
      </w:r>
      <w:proofErr w:type="spellStart"/>
      <w:r>
        <w:rPr>
          <w:rFonts w:asciiTheme="majorBidi" w:hAnsiTheme="majorBidi" w:cstheme="majorBidi"/>
          <w:sz w:val="24"/>
          <w:szCs w:val="24"/>
        </w:rPr>
        <w:t>HaSharon</w:t>
      </w:r>
      <w:proofErr w:type="spellEnd"/>
      <w:r>
        <w:rPr>
          <w:rFonts w:asciiTheme="majorBidi" w:hAnsiTheme="majorBidi" w:cstheme="majorBidi"/>
          <w:sz w:val="24"/>
          <w:szCs w:val="24"/>
        </w:rPr>
        <w:t>.</w:t>
      </w:r>
    </w:p>
    <w:p w14:paraId="62DE474A" w14:textId="0F09BB0E" w:rsidR="00374600" w:rsidRDefault="00374600"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2014-</w:t>
      </w:r>
      <w:r w:rsidR="009B696F">
        <w:rPr>
          <w:rFonts w:asciiTheme="majorBidi" w:hAnsiTheme="majorBidi" w:cstheme="majorBidi"/>
          <w:sz w:val="24"/>
          <w:szCs w:val="24"/>
        </w:rPr>
        <w:t>20</w:t>
      </w:r>
      <w:r>
        <w:rPr>
          <w:rFonts w:asciiTheme="majorBidi" w:hAnsiTheme="majorBidi" w:cstheme="majorBidi"/>
          <w:sz w:val="24"/>
          <w:szCs w:val="24"/>
        </w:rPr>
        <w:t>20</w:t>
      </w:r>
      <w:r w:rsidR="00E67FDB">
        <w:rPr>
          <w:rFonts w:asciiTheme="majorBidi" w:hAnsiTheme="majorBidi" w:cstheme="majorBidi"/>
          <w:sz w:val="24"/>
          <w:szCs w:val="24"/>
        </w:rPr>
        <w:t>:</w:t>
      </w:r>
      <w:r>
        <w:rPr>
          <w:rFonts w:asciiTheme="majorBidi" w:hAnsiTheme="majorBidi" w:cstheme="majorBidi"/>
          <w:sz w:val="24"/>
          <w:szCs w:val="24"/>
        </w:rPr>
        <w:tab/>
      </w:r>
      <w:r w:rsidR="00A61BCE">
        <w:rPr>
          <w:rFonts w:asciiTheme="majorBidi" w:hAnsiTheme="majorBidi" w:cstheme="majorBidi"/>
          <w:sz w:val="24"/>
          <w:szCs w:val="24"/>
        </w:rPr>
        <w:t xml:space="preserve">Supervisor, </w:t>
      </w:r>
      <w:r w:rsidR="0078690B">
        <w:rPr>
          <w:rFonts w:asciiTheme="majorBidi" w:hAnsiTheme="majorBidi" w:cstheme="majorBidi"/>
          <w:sz w:val="24"/>
          <w:szCs w:val="24"/>
        </w:rPr>
        <w:t xml:space="preserve">paralegal </w:t>
      </w:r>
      <w:r>
        <w:rPr>
          <w:rFonts w:asciiTheme="majorBidi" w:hAnsiTheme="majorBidi" w:cstheme="majorBidi"/>
          <w:sz w:val="24"/>
          <w:szCs w:val="24"/>
        </w:rPr>
        <w:t xml:space="preserve">team, </w:t>
      </w:r>
      <w:proofErr w:type="spellStart"/>
      <w:r>
        <w:rPr>
          <w:rFonts w:asciiTheme="majorBidi" w:hAnsiTheme="majorBidi" w:cstheme="majorBidi"/>
          <w:sz w:val="24"/>
          <w:szCs w:val="24"/>
        </w:rPr>
        <w:t>Kiryat</w:t>
      </w:r>
      <w:proofErr w:type="spellEnd"/>
      <w:r>
        <w:rPr>
          <w:rFonts w:asciiTheme="majorBidi" w:hAnsiTheme="majorBidi" w:cstheme="majorBidi"/>
          <w:sz w:val="24"/>
          <w:szCs w:val="24"/>
        </w:rPr>
        <w:t xml:space="preserve"> Gat Magistrate’s Court</w:t>
      </w:r>
      <w:r w:rsidR="00E67FDB">
        <w:rPr>
          <w:rFonts w:asciiTheme="majorBidi" w:hAnsiTheme="majorBidi" w:cstheme="majorBidi"/>
          <w:sz w:val="24"/>
          <w:szCs w:val="24"/>
        </w:rPr>
        <w:t>.</w:t>
      </w:r>
    </w:p>
    <w:p w14:paraId="6952F0D9" w14:textId="0359BDBD" w:rsidR="00374600" w:rsidRDefault="00374600"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2013-</w:t>
      </w:r>
      <w:r w:rsidR="009B696F">
        <w:rPr>
          <w:rFonts w:asciiTheme="majorBidi" w:hAnsiTheme="majorBidi" w:cstheme="majorBidi"/>
          <w:sz w:val="24"/>
          <w:szCs w:val="24"/>
        </w:rPr>
        <w:t>20</w:t>
      </w:r>
      <w:r>
        <w:rPr>
          <w:rFonts w:asciiTheme="majorBidi" w:hAnsiTheme="majorBidi" w:cstheme="majorBidi"/>
          <w:sz w:val="24"/>
          <w:szCs w:val="24"/>
        </w:rPr>
        <w:t>16</w:t>
      </w:r>
      <w:r w:rsidR="00E67FDB">
        <w:rPr>
          <w:rFonts w:asciiTheme="majorBidi" w:hAnsiTheme="majorBidi" w:cstheme="majorBidi"/>
          <w:sz w:val="24"/>
          <w:szCs w:val="24"/>
        </w:rPr>
        <w:t>:</w:t>
      </w:r>
      <w:r>
        <w:rPr>
          <w:rFonts w:asciiTheme="majorBidi" w:hAnsiTheme="majorBidi" w:cstheme="majorBidi"/>
          <w:sz w:val="24"/>
          <w:szCs w:val="24"/>
        </w:rPr>
        <w:tab/>
        <w:t xml:space="preserve">Judge, </w:t>
      </w:r>
      <w:r w:rsidRPr="00717352">
        <w:rPr>
          <w:rFonts w:asciiTheme="majorBidi" w:hAnsiTheme="majorBidi" w:cstheme="majorBidi"/>
          <w:sz w:val="24"/>
          <w:szCs w:val="24"/>
          <w:highlight w:val="yellow"/>
        </w:rPr>
        <w:t>Plea Bargain Facilitation and Mediation</w:t>
      </w:r>
      <w:r w:rsidR="00B15967" w:rsidRPr="00717352">
        <w:rPr>
          <w:rFonts w:asciiTheme="majorBidi" w:hAnsiTheme="majorBidi" w:cstheme="majorBidi"/>
          <w:sz w:val="24"/>
          <w:szCs w:val="24"/>
          <w:highlight w:val="yellow"/>
        </w:rPr>
        <w:t xml:space="preserve"> Panel</w:t>
      </w:r>
      <w:r>
        <w:rPr>
          <w:rFonts w:asciiTheme="majorBidi" w:hAnsiTheme="majorBidi" w:cstheme="majorBidi"/>
          <w:sz w:val="24"/>
          <w:szCs w:val="24"/>
        </w:rPr>
        <w:t xml:space="preserve">, </w:t>
      </w:r>
      <w:proofErr w:type="spellStart"/>
      <w:r>
        <w:rPr>
          <w:rFonts w:asciiTheme="majorBidi" w:hAnsiTheme="majorBidi" w:cstheme="majorBidi"/>
          <w:sz w:val="24"/>
          <w:szCs w:val="24"/>
        </w:rPr>
        <w:t>Lakhish</w:t>
      </w:r>
      <w:proofErr w:type="spellEnd"/>
      <w:r>
        <w:rPr>
          <w:rFonts w:asciiTheme="majorBidi" w:hAnsiTheme="majorBidi" w:cstheme="majorBidi"/>
          <w:sz w:val="24"/>
          <w:szCs w:val="24"/>
        </w:rPr>
        <w:t xml:space="preserve"> </w:t>
      </w:r>
      <w:commentRangeStart w:id="7"/>
      <w:r>
        <w:rPr>
          <w:rFonts w:asciiTheme="majorBidi" w:hAnsiTheme="majorBidi" w:cstheme="majorBidi"/>
          <w:sz w:val="24"/>
          <w:szCs w:val="24"/>
        </w:rPr>
        <w:t>Region</w:t>
      </w:r>
      <w:commentRangeEnd w:id="7"/>
      <w:r w:rsidR="00E543A3">
        <w:rPr>
          <w:rStyle w:val="CommentReference"/>
        </w:rPr>
        <w:commentReference w:id="7"/>
      </w:r>
      <w:r>
        <w:rPr>
          <w:rFonts w:asciiTheme="majorBidi" w:hAnsiTheme="majorBidi" w:cstheme="majorBidi"/>
          <w:sz w:val="24"/>
          <w:szCs w:val="24"/>
        </w:rPr>
        <w:t xml:space="preserve">, </w:t>
      </w:r>
      <w:proofErr w:type="spellStart"/>
      <w:r>
        <w:rPr>
          <w:rFonts w:asciiTheme="majorBidi" w:hAnsiTheme="majorBidi" w:cstheme="majorBidi"/>
          <w:sz w:val="24"/>
          <w:szCs w:val="24"/>
        </w:rPr>
        <w:t>Kiryat</w:t>
      </w:r>
      <w:proofErr w:type="spellEnd"/>
      <w:r>
        <w:rPr>
          <w:rFonts w:asciiTheme="majorBidi" w:hAnsiTheme="majorBidi" w:cstheme="majorBidi"/>
          <w:sz w:val="24"/>
          <w:szCs w:val="24"/>
        </w:rPr>
        <w:t xml:space="preserve"> Gat Magistrate’s Court</w:t>
      </w:r>
      <w:r w:rsidR="00E67FDB">
        <w:rPr>
          <w:rFonts w:asciiTheme="majorBidi" w:hAnsiTheme="majorBidi" w:cstheme="majorBidi"/>
          <w:sz w:val="24"/>
          <w:szCs w:val="24"/>
        </w:rPr>
        <w:t>.</w:t>
      </w:r>
    </w:p>
    <w:p w14:paraId="56FD2858" w14:textId="1C22455E" w:rsidR="00B15967" w:rsidRDefault="00B15967"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2012-</w:t>
      </w:r>
      <w:r w:rsidR="009B696F">
        <w:rPr>
          <w:rFonts w:asciiTheme="majorBidi" w:hAnsiTheme="majorBidi" w:cstheme="majorBidi"/>
          <w:sz w:val="24"/>
          <w:szCs w:val="24"/>
        </w:rPr>
        <w:t>20</w:t>
      </w:r>
      <w:r>
        <w:rPr>
          <w:rFonts w:asciiTheme="majorBidi" w:hAnsiTheme="majorBidi" w:cstheme="majorBidi"/>
          <w:sz w:val="24"/>
          <w:szCs w:val="24"/>
        </w:rPr>
        <w:t>13</w:t>
      </w:r>
      <w:r w:rsidR="00E67FDB">
        <w:rPr>
          <w:rFonts w:asciiTheme="majorBidi" w:hAnsiTheme="majorBidi" w:cstheme="majorBidi"/>
          <w:sz w:val="24"/>
          <w:szCs w:val="24"/>
        </w:rPr>
        <w:t>:</w:t>
      </w:r>
      <w:r>
        <w:rPr>
          <w:rFonts w:asciiTheme="majorBidi" w:hAnsiTheme="majorBidi" w:cstheme="majorBidi"/>
          <w:sz w:val="24"/>
          <w:szCs w:val="24"/>
        </w:rPr>
        <w:tab/>
        <w:t xml:space="preserve">Judge, Remand Panel, </w:t>
      </w:r>
      <w:proofErr w:type="spellStart"/>
      <w:r>
        <w:rPr>
          <w:rFonts w:asciiTheme="majorBidi" w:hAnsiTheme="majorBidi" w:cstheme="majorBidi"/>
          <w:sz w:val="24"/>
          <w:szCs w:val="24"/>
        </w:rPr>
        <w:t>Lakhish</w:t>
      </w:r>
      <w:proofErr w:type="spellEnd"/>
      <w:r>
        <w:rPr>
          <w:rFonts w:asciiTheme="majorBidi" w:hAnsiTheme="majorBidi" w:cstheme="majorBidi"/>
          <w:sz w:val="24"/>
          <w:szCs w:val="24"/>
        </w:rPr>
        <w:t xml:space="preserve"> </w:t>
      </w:r>
      <w:r w:rsidR="001E3346">
        <w:rPr>
          <w:rFonts w:asciiTheme="majorBidi" w:hAnsiTheme="majorBidi" w:cstheme="majorBidi"/>
          <w:sz w:val="24"/>
          <w:szCs w:val="24"/>
        </w:rPr>
        <w:t>R</w:t>
      </w:r>
      <w:r>
        <w:rPr>
          <w:rFonts w:asciiTheme="majorBidi" w:hAnsiTheme="majorBidi" w:cstheme="majorBidi"/>
          <w:sz w:val="24"/>
          <w:szCs w:val="24"/>
        </w:rPr>
        <w:t>egion, Ashkelon Magistrate’s Court</w:t>
      </w:r>
      <w:r w:rsidR="00E67FDB">
        <w:rPr>
          <w:rFonts w:asciiTheme="majorBidi" w:hAnsiTheme="majorBidi" w:cstheme="majorBidi"/>
          <w:sz w:val="24"/>
          <w:szCs w:val="24"/>
        </w:rPr>
        <w:t>.</w:t>
      </w:r>
    </w:p>
    <w:p w14:paraId="22699281" w14:textId="752C1FC3" w:rsidR="009B696F" w:rsidRDefault="009B696F" w:rsidP="009B696F">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2009-2012</w:t>
      </w:r>
      <w:r w:rsidR="00E67FDB">
        <w:rPr>
          <w:rFonts w:asciiTheme="majorBidi" w:hAnsiTheme="majorBidi" w:cstheme="majorBidi"/>
          <w:sz w:val="24"/>
          <w:szCs w:val="24"/>
        </w:rPr>
        <w:t>:</w:t>
      </w:r>
      <w:r>
        <w:rPr>
          <w:rFonts w:asciiTheme="majorBidi" w:hAnsiTheme="majorBidi" w:cstheme="majorBidi"/>
          <w:sz w:val="24"/>
          <w:szCs w:val="24"/>
        </w:rPr>
        <w:tab/>
        <w:t>Judge, Ashdod Magistrate’s Court</w:t>
      </w:r>
      <w:r w:rsidR="00E67FDB">
        <w:rPr>
          <w:rFonts w:asciiTheme="majorBidi" w:hAnsiTheme="majorBidi" w:cstheme="majorBidi"/>
          <w:sz w:val="24"/>
          <w:szCs w:val="24"/>
        </w:rPr>
        <w:t>.</w:t>
      </w:r>
    </w:p>
    <w:p w14:paraId="6EC6B366" w14:textId="75BBBE6A" w:rsidR="009B696F" w:rsidRDefault="009B696F" w:rsidP="009B696F">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1999-2009</w:t>
      </w:r>
      <w:r w:rsidR="00E67FDB">
        <w:rPr>
          <w:rFonts w:asciiTheme="majorBidi" w:hAnsiTheme="majorBidi" w:cstheme="majorBidi"/>
          <w:sz w:val="24"/>
          <w:szCs w:val="24"/>
        </w:rPr>
        <w:t>:</w:t>
      </w:r>
      <w:r>
        <w:rPr>
          <w:rFonts w:asciiTheme="majorBidi" w:hAnsiTheme="majorBidi" w:cstheme="majorBidi"/>
          <w:sz w:val="24"/>
          <w:szCs w:val="24"/>
        </w:rPr>
        <w:tab/>
      </w:r>
      <w:r w:rsidR="00A61BCE">
        <w:rPr>
          <w:rFonts w:asciiTheme="majorBidi" w:hAnsiTheme="majorBidi" w:cstheme="majorBidi"/>
          <w:sz w:val="24"/>
          <w:szCs w:val="24"/>
        </w:rPr>
        <w:t>S</w:t>
      </w:r>
      <w:r>
        <w:rPr>
          <w:rFonts w:asciiTheme="majorBidi" w:hAnsiTheme="majorBidi" w:cstheme="majorBidi"/>
          <w:sz w:val="24"/>
          <w:szCs w:val="24"/>
        </w:rPr>
        <w:t xml:space="preserve">enior Deputy to the District Attorney, </w:t>
      </w:r>
      <w:commentRangeStart w:id="8"/>
      <w:r>
        <w:rPr>
          <w:rFonts w:asciiTheme="majorBidi" w:hAnsiTheme="majorBidi" w:cstheme="majorBidi"/>
          <w:sz w:val="24"/>
          <w:szCs w:val="24"/>
        </w:rPr>
        <w:t>Public Defender’s Offi</w:t>
      </w:r>
      <w:commentRangeEnd w:id="8"/>
      <w:r w:rsidR="00A61BCE">
        <w:rPr>
          <w:rStyle w:val="CommentReference"/>
        </w:rPr>
        <w:commentReference w:id="8"/>
      </w:r>
      <w:r>
        <w:rPr>
          <w:rFonts w:asciiTheme="majorBidi" w:hAnsiTheme="majorBidi" w:cstheme="majorBidi"/>
          <w:sz w:val="24"/>
          <w:szCs w:val="24"/>
        </w:rPr>
        <w:t xml:space="preserve">ce. Responsible for providing legal representation in all courts to </w:t>
      </w:r>
      <w:r w:rsidR="00A61BCE">
        <w:rPr>
          <w:rFonts w:asciiTheme="majorBidi" w:hAnsiTheme="majorBidi" w:cstheme="majorBidi"/>
          <w:sz w:val="24"/>
          <w:szCs w:val="24"/>
        </w:rPr>
        <w:t>suspects and defendants in criminal proceedings, and supervising the professional work of external lawyers acting on behalf of the Public Defender’s Office.</w:t>
      </w:r>
    </w:p>
    <w:p w14:paraId="515B5A75" w14:textId="6D3006B4" w:rsidR="00A61BCE" w:rsidRDefault="00A61BCE" w:rsidP="009B696F">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ab/>
        <w:t>Supervisor, District Case</w:t>
      </w:r>
      <w:r w:rsidR="00A0126C">
        <w:rPr>
          <w:rFonts w:asciiTheme="majorBidi" w:hAnsiTheme="majorBidi" w:cstheme="majorBidi"/>
          <w:sz w:val="24"/>
          <w:szCs w:val="24"/>
        </w:rPr>
        <w:t>s</w:t>
      </w:r>
      <w:r>
        <w:rPr>
          <w:rFonts w:asciiTheme="majorBidi" w:hAnsiTheme="majorBidi" w:cstheme="majorBidi"/>
          <w:sz w:val="24"/>
          <w:szCs w:val="24"/>
        </w:rPr>
        <w:t xml:space="preserve"> Department (Southern District).</w:t>
      </w:r>
    </w:p>
    <w:p w14:paraId="413AC816" w14:textId="2576B3AE" w:rsidR="00A61BCE" w:rsidRDefault="00A61BCE" w:rsidP="009B696F">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ab/>
      </w:r>
      <w:r w:rsidRPr="00E543A3">
        <w:rPr>
          <w:rFonts w:asciiTheme="majorBidi" w:hAnsiTheme="majorBidi" w:cstheme="majorBidi"/>
          <w:sz w:val="24"/>
          <w:szCs w:val="24"/>
        </w:rPr>
        <w:t>Establish</w:t>
      </w:r>
      <w:r w:rsidR="00E543A3" w:rsidRPr="00E543A3">
        <w:rPr>
          <w:rFonts w:asciiTheme="majorBidi" w:hAnsiTheme="majorBidi" w:cstheme="majorBidi"/>
          <w:sz w:val="24"/>
          <w:szCs w:val="24"/>
        </w:rPr>
        <w:t>ed</w:t>
      </w:r>
      <w:r>
        <w:rPr>
          <w:rFonts w:asciiTheme="majorBidi" w:hAnsiTheme="majorBidi" w:cstheme="majorBidi"/>
          <w:sz w:val="24"/>
          <w:szCs w:val="24"/>
        </w:rPr>
        <w:t xml:space="preserve"> and manage</w:t>
      </w:r>
      <w:r w:rsidR="00E543A3">
        <w:rPr>
          <w:rFonts w:asciiTheme="majorBidi" w:hAnsiTheme="majorBidi" w:cstheme="majorBidi"/>
          <w:sz w:val="24"/>
          <w:szCs w:val="24"/>
        </w:rPr>
        <w:t>d the</w:t>
      </w:r>
      <w:r w:rsidR="001554BC">
        <w:rPr>
          <w:rFonts w:asciiTheme="majorBidi" w:hAnsiTheme="majorBidi" w:cstheme="majorBidi"/>
          <w:sz w:val="24"/>
          <w:szCs w:val="24"/>
        </w:rPr>
        <w:t xml:space="preserve"> </w:t>
      </w:r>
      <w:r>
        <w:rPr>
          <w:rFonts w:asciiTheme="majorBidi" w:hAnsiTheme="majorBidi" w:cstheme="majorBidi"/>
          <w:sz w:val="24"/>
          <w:szCs w:val="24"/>
        </w:rPr>
        <w:t>Appeals Department (Southern District).</w:t>
      </w:r>
    </w:p>
    <w:p w14:paraId="27012CA5" w14:textId="61FD0566" w:rsidR="001E3CD3" w:rsidRDefault="001E3CD3" w:rsidP="009B696F">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ab/>
      </w:r>
      <w:commentRangeStart w:id="9"/>
      <w:r>
        <w:rPr>
          <w:rFonts w:asciiTheme="majorBidi" w:hAnsiTheme="majorBidi" w:cstheme="majorBidi"/>
          <w:sz w:val="24"/>
          <w:szCs w:val="24"/>
        </w:rPr>
        <w:t xml:space="preserve">Lecturer </w:t>
      </w:r>
      <w:commentRangeEnd w:id="9"/>
      <w:r w:rsidR="00F91F5D">
        <w:rPr>
          <w:rStyle w:val="CommentReference"/>
        </w:rPr>
        <w:commentReference w:id="9"/>
      </w:r>
      <w:r>
        <w:rPr>
          <w:rFonts w:asciiTheme="majorBidi" w:hAnsiTheme="majorBidi" w:cstheme="majorBidi"/>
          <w:sz w:val="24"/>
          <w:szCs w:val="24"/>
        </w:rPr>
        <w:t xml:space="preserve">on “Penal Law” and “Evidence” courses, </w:t>
      </w:r>
      <w:commentRangeStart w:id="10"/>
      <w:r>
        <w:rPr>
          <w:rFonts w:asciiTheme="majorBidi" w:hAnsiTheme="majorBidi" w:cstheme="majorBidi"/>
          <w:sz w:val="24"/>
          <w:szCs w:val="24"/>
        </w:rPr>
        <w:t xml:space="preserve">Ono </w:t>
      </w:r>
      <w:commentRangeEnd w:id="10"/>
      <w:r>
        <w:rPr>
          <w:rStyle w:val="CommentReference"/>
        </w:rPr>
        <w:commentReference w:id="10"/>
      </w:r>
      <w:r>
        <w:rPr>
          <w:rFonts w:asciiTheme="majorBidi" w:hAnsiTheme="majorBidi" w:cstheme="majorBidi"/>
          <w:sz w:val="24"/>
          <w:szCs w:val="24"/>
        </w:rPr>
        <w:t>Academic College.</w:t>
      </w:r>
    </w:p>
    <w:p w14:paraId="77154CC5" w14:textId="35B30E15" w:rsidR="00F91F5D" w:rsidRDefault="001E3CD3" w:rsidP="00F91F5D">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1996-1998</w:t>
      </w:r>
      <w:r w:rsidR="00E67FDB">
        <w:rPr>
          <w:rFonts w:asciiTheme="majorBidi" w:hAnsiTheme="majorBidi" w:cstheme="majorBidi"/>
          <w:sz w:val="24"/>
          <w:szCs w:val="24"/>
        </w:rPr>
        <w:t>:</w:t>
      </w:r>
      <w:r>
        <w:rPr>
          <w:rFonts w:asciiTheme="majorBidi" w:hAnsiTheme="majorBidi" w:cstheme="majorBidi"/>
          <w:sz w:val="24"/>
          <w:szCs w:val="24"/>
        </w:rPr>
        <w:tab/>
        <w:t>Attorney</w:t>
      </w:r>
      <w:r w:rsidR="00E67FDB">
        <w:rPr>
          <w:rFonts w:asciiTheme="majorBidi" w:hAnsiTheme="majorBidi" w:cstheme="majorBidi"/>
          <w:sz w:val="24"/>
          <w:szCs w:val="24"/>
        </w:rPr>
        <w:t xml:space="preserve"> </w:t>
      </w:r>
      <w:r w:rsidR="006A2D40">
        <w:rPr>
          <w:rFonts w:asciiTheme="majorBidi" w:hAnsiTheme="majorBidi" w:cstheme="majorBidi"/>
          <w:sz w:val="24"/>
          <w:szCs w:val="24"/>
        </w:rPr>
        <w:t xml:space="preserve">at law </w:t>
      </w:r>
      <w:r w:rsidR="00E67FDB">
        <w:rPr>
          <w:rFonts w:asciiTheme="majorBidi" w:hAnsiTheme="majorBidi" w:cstheme="majorBidi"/>
          <w:sz w:val="24"/>
          <w:szCs w:val="24"/>
        </w:rPr>
        <w:t>(</w:t>
      </w:r>
      <w:r>
        <w:rPr>
          <w:rFonts w:asciiTheme="majorBidi" w:hAnsiTheme="majorBidi" w:cstheme="majorBidi"/>
          <w:sz w:val="24"/>
          <w:szCs w:val="24"/>
        </w:rPr>
        <w:t>private practice</w:t>
      </w:r>
      <w:r w:rsidR="00E67FDB">
        <w:rPr>
          <w:rFonts w:asciiTheme="majorBidi" w:hAnsiTheme="majorBidi" w:cstheme="majorBidi"/>
          <w:sz w:val="24"/>
          <w:szCs w:val="24"/>
        </w:rPr>
        <w:t>)</w:t>
      </w:r>
      <w:r>
        <w:rPr>
          <w:rFonts w:asciiTheme="majorBidi" w:hAnsiTheme="majorBidi" w:cstheme="majorBidi"/>
          <w:sz w:val="24"/>
          <w:szCs w:val="24"/>
        </w:rPr>
        <w:t>.</w:t>
      </w:r>
    </w:p>
    <w:p w14:paraId="06D14D39" w14:textId="5043B7E0" w:rsidR="001E3CD3" w:rsidRDefault="001E3CD3"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lastRenderedPageBreak/>
        <w:t>1993-1995</w:t>
      </w:r>
      <w:r w:rsidR="00E67FDB">
        <w:rPr>
          <w:rFonts w:asciiTheme="majorBidi" w:hAnsiTheme="majorBidi" w:cstheme="majorBidi"/>
          <w:sz w:val="24"/>
          <w:szCs w:val="24"/>
        </w:rPr>
        <w:t>:</w:t>
      </w:r>
      <w:r>
        <w:rPr>
          <w:rFonts w:asciiTheme="majorBidi" w:hAnsiTheme="majorBidi" w:cstheme="majorBidi"/>
          <w:sz w:val="24"/>
          <w:szCs w:val="24"/>
        </w:rPr>
        <w:tab/>
        <w:t>Pre-internship and internship, Tel Aviv-Center District Attorney’s Office (Criminal)</w:t>
      </w:r>
    </w:p>
    <w:p w14:paraId="680E064C" w14:textId="77777777" w:rsidR="00F91F5D" w:rsidRDefault="00F91F5D" w:rsidP="004C6C55">
      <w:pPr>
        <w:spacing w:line="240" w:lineRule="auto"/>
        <w:ind w:left="1440" w:hanging="1440"/>
        <w:rPr>
          <w:rFonts w:asciiTheme="majorBidi" w:hAnsiTheme="majorBidi" w:cstheme="majorBidi"/>
          <w:sz w:val="24"/>
          <w:szCs w:val="24"/>
        </w:rPr>
      </w:pPr>
    </w:p>
    <w:p w14:paraId="1872B284" w14:textId="73FF08AB" w:rsidR="00F91F5D" w:rsidRPr="002D0D67" w:rsidRDefault="00F91F5D" w:rsidP="002D0D67">
      <w:pPr>
        <w:spacing w:line="240" w:lineRule="auto"/>
        <w:rPr>
          <w:rFonts w:asciiTheme="majorBidi" w:hAnsiTheme="majorBidi" w:cstheme="majorBidi"/>
          <w:b/>
          <w:bCs/>
          <w:smallCaps/>
          <w:sz w:val="24"/>
          <w:szCs w:val="24"/>
        </w:rPr>
      </w:pPr>
      <w:r w:rsidRPr="002D0D67">
        <w:rPr>
          <w:rFonts w:asciiTheme="majorBidi" w:hAnsiTheme="majorBidi" w:cstheme="majorBidi"/>
          <w:b/>
          <w:bCs/>
          <w:smallCaps/>
          <w:sz w:val="24"/>
          <w:szCs w:val="24"/>
        </w:rPr>
        <w:t>Community and voluntary work in Israel and abroad</w:t>
      </w:r>
    </w:p>
    <w:p w14:paraId="05044C90" w14:textId="1DE21A07" w:rsidR="00F91F5D" w:rsidRDefault="00F91F5D"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2023</w:t>
      </w:r>
      <w:r w:rsidR="00E67FDB">
        <w:rPr>
          <w:rFonts w:asciiTheme="majorBidi" w:hAnsiTheme="majorBidi" w:cstheme="majorBidi"/>
          <w:sz w:val="24"/>
          <w:szCs w:val="24"/>
        </w:rPr>
        <w:t>:</w:t>
      </w:r>
      <w:r>
        <w:rPr>
          <w:rFonts w:asciiTheme="majorBidi" w:hAnsiTheme="majorBidi" w:cstheme="majorBidi"/>
          <w:sz w:val="24"/>
          <w:szCs w:val="24"/>
        </w:rPr>
        <w:tab/>
        <w:t xml:space="preserve">Southern District representative in a delegation of </w:t>
      </w:r>
      <w:r w:rsidR="00E67FDB">
        <w:rPr>
          <w:rFonts w:asciiTheme="majorBidi" w:hAnsiTheme="majorBidi" w:cstheme="majorBidi"/>
          <w:sz w:val="24"/>
          <w:szCs w:val="24"/>
        </w:rPr>
        <w:t xml:space="preserve">Israeli </w:t>
      </w:r>
      <w:r>
        <w:rPr>
          <w:rFonts w:asciiTheme="majorBidi" w:hAnsiTheme="majorBidi" w:cstheme="majorBidi"/>
          <w:sz w:val="24"/>
          <w:szCs w:val="24"/>
        </w:rPr>
        <w:t xml:space="preserve">judges </w:t>
      </w:r>
      <w:r w:rsidR="00E67FDB">
        <w:rPr>
          <w:rFonts w:asciiTheme="majorBidi" w:hAnsiTheme="majorBidi" w:cstheme="majorBidi"/>
          <w:sz w:val="24"/>
          <w:szCs w:val="24"/>
        </w:rPr>
        <w:t>on a</w:t>
      </w:r>
      <w:r>
        <w:rPr>
          <w:rFonts w:asciiTheme="majorBidi" w:hAnsiTheme="majorBidi" w:cstheme="majorBidi"/>
          <w:sz w:val="24"/>
          <w:szCs w:val="24"/>
        </w:rPr>
        <w:t xml:space="preserve"> </w:t>
      </w:r>
      <w:commentRangeStart w:id="11"/>
      <w:r>
        <w:rPr>
          <w:rFonts w:asciiTheme="majorBidi" w:hAnsiTheme="majorBidi" w:cstheme="majorBidi"/>
          <w:sz w:val="24"/>
          <w:szCs w:val="24"/>
        </w:rPr>
        <w:t xml:space="preserve">visit </w:t>
      </w:r>
      <w:commentRangeEnd w:id="11"/>
      <w:r>
        <w:rPr>
          <w:rStyle w:val="CommentReference"/>
        </w:rPr>
        <w:commentReference w:id="11"/>
      </w:r>
      <w:r w:rsidR="001554BC">
        <w:rPr>
          <w:rFonts w:asciiTheme="majorBidi" w:hAnsiTheme="majorBidi" w:cstheme="majorBidi"/>
          <w:sz w:val="24"/>
          <w:szCs w:val="24"/>
        </w:rPr>
        <w:t xml:space="preserve">to </w:t>
      </w:r>
      <w:r>
        <w:rPr>
          <w:rFonts w:asciiTheme="majorBidi" w:hAnsiTheme="majorBidi" w:cstheme="majorBidi"/>
          <w:sz w:val="24"/>
          <w:szCs w:val="24"/>
        </w:rPr>
        <w:t>Poland in June 2023.</w:t>
      </w:r>
    </w:p>
    <w:p w14:paraId="0351790C" w14:textId="6A5066B4" w:rsidR="00F91F5D" w:rsidRDefault="00F91F5D"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2022</w:t>
      </w:r>
      <w:r w:rsidR="00E67FDB">
        <w:rPr>
          <w:rFonts w:asciiTheme="majorBidi" w:hAnsiTheme="majorBidi" w:cstheme="majorBidi"/>
          <w:sz w:val="24"/>
          <w:szCs w:val="24"/>
        </w:rPr>
        <w:t>:</w:t>
      </w:r>
      <w:r>
        <w:rPr>
          <w:rFonts w:asciiTheme="majorBidi" w:hAnsiTheme="majorBidi" w:cstheme="majorBidi"/>
          <w:sz w:val="24"/>
          <w:szCs w:val="24"/>
        </w:rPr>
        <w:tab/>
      </w:r>
      <w:r w:rsidR="000F6E33">
        <w:rPr>
          <w:rFonts w:asciiTheme="majorBidi" w:hAnsiTheme="majorBidi" w:cstheme="majorBidi"/>
          <w:sz w:val="24"/>
          <w:szCs w:val="24"/>
        </w:rPr>
        <w:t>Volunteer, 64</w:t>
      </w:r>
      <w:r w:rsidR="000F6E33" w:rsidRPr="000F6E33">
        <w:rPr>
          <w:rFonts w:asciiTheme="majorBidi" w:hAnsiTheme="majorBidi" w:cstheme="majorBidi"/>
          <w:sz w:val="24"/>
          <w:szCs w:val="24"/>
          <w:vertAlign w:val="superscript"/>
        </w:rPr>
        <w:t>th</w:t>
      </w:r>
      <w:r w:rsidR="000F6E33">
        <w:rPr>
          <w:rFonts w:asciiTheme="majorBidi" w:hAnsiTheme="majorBidi" w:cstheme="majorBidi"/>
          <w:sz w:val="24"/>
          <w:szCs w:val="24"/>
        </w:rPr>
        <w:t xml:space="preserve"> </w:t>
      </w:r>
      <w:commentRangeStart w:id="12"/>
      <w:r w:rsidR="000F6E33">
        <w:rPr>
          <w:rFonts w:asciiTheme="majorBidi" w:hAnsiTheme="majorBidi" w:cstheme="majorBidi"/>
          <w:sz w:val="24"/>
          <w:szCs w:val="24"/>
        </w:rPr>
        <w:t xml:space="preserve">Annual </w:t>
      </w:r>
      <w:commentRangeEnd w:id="12"/>
      <w:r w:rsidR="000F6E33">
        <w:rPr>
          <w:rStyle w:val="CommentReference"/>
        </w:rPr>
        <w:commentReference w:id="12"/>
      </w:r>
      <w:r w:rsidR="000F6E33">
        <w:rPr>
          <w:rFonts w:asciiTheme="majorBidi" w:hAnsiTheme="majorBidi" w:cstheme="majorBidi"/>
          <w:sz w:val="24"/>
          <w:szCs w:val="24"/>
        </w:rPr>
        <w:t>Meeting of the International Association of Judges.</w:t>
      </w:r>
    </w:p>
    <w:p w14:paraId="18E88C2C" w14:textId="12695743" w:rsidR="004A4022" w:rsidRDefault="004A4022"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2003-2006</w:t>
      </w:r>
      <w:r w:rsidR="00E67FDB">
        <w:rPr>
          <w:rFonts w:asciiTheme="majorBidi" w:hAnsiTheme="majorBidi" w:cstheme="majorBidi"/>
          <w:sz w:val="24"/>
          <w:szCs w:val="24"/>
        </w:rPr>
        <w:t>:</w:t>
      </w:r>
      <w:r>
        <w:rPr>
          <w:rFonts w:asciiTheme="majorBidi" w:hAnsiTheme="majorBidi" w:cstheme="majorBidi"/>
          <w:sz w:val="24"/>
          <w:szCs w:val="24"/>
        </w:rPr>
        <w:tab/>
        <w:t xml:space="preserve">Volunteer teacher of law at the Democratic School, Hod </w:t>
      </w:r>
      <w:proofErr w:type="spellStart"/>
      <w:r>
        <w:rPr>
          <w:rFonts w:asciiTheme="majorBidi" w:hAnsiTheme="majorBidi" w:cstheme="majorBidi"/>
          <w:sz w:val="24"/>
          <w:szCs w:val="24"/>
        </w:rPr>
        <w:t>HaSharon</w:t>
      </w:r>
      <w:proofErr w:type="spellEnd"/>
      <w:r>
        <w:rPr>
          <w:rFonts w:asciiTheme="majorBidi" w:hAnsiTheme="majorBidi" w:cstheme="majorBidi"/>
          <w:sz w:val="24"/>
          <w:szCs w:val="24"/>
        </w:rPr>
        <w:t>.</w:t>
      </w:r>
    </w:p>
    <w:p w14:paraId="353FE859" w14:textId="773DA17E" w:rsidR="004A4022" w:rsidRDefault="004A4022"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1999-2001</w:t>
      </w:r>
      <w:r w:rsidR="00E67FDB">
        <w:rPr>
          <w:rFonts w:asciiTheme="majorBidi" w:hAnsiTheme="majorBidi" w:cstheme="majorBidi"/>
          <w:sz w:val="24"/>
          <w:szCs w:val="24"/>
        </w:rPr>
        <w:t>:</w:t>
      </w:r>
      <w:r>
        <w:rPr>
          <w:rFonts w:asciiTheme="majorBidi" w:hAnsiTheme="majorBidi" w:cstheme="majorBidi"/>
          <w:sz w:val="24"/>
          <w:szCs w:val="24"/>
        </w:rPr>
        <w:tab/>
        <w:t xml:space="preserve">Assisted with the initiation, organization, and establishment of the Democratic School, Hod </w:t>
      </w:r>
      <w:proofErr w:type="spellStart"/>
      <w:r>
        <w:rPr>
          <w:rFonts w:asciiTheme="majorBidi" w:hAnsiTheme="majorBidi" w:cstheme="majorBidi"/>
          <w:sz w:val="24"/>
          <w:szCs w:val="24"/>
        </w:rPr>
        <w:t>HaSharon</w:t>
      </w:r>
      <w:proofErr w:type="spellEnd"/>
      <w:r>
        <w:rPr>
          <w:rFonts w:asciiTheme="majorBidi" w:hAnsiTheme="majorBidi" w:cstheme="majorBidi"/>
          <w:sz w:val="24"/>
          <w:szCs w:val="24"/>
        </w:rPr>
        <w:t>.</w:t>
      </w:r>
    </w:p>
    <w:p w14:paraId="371BF3B5" w14:textId="30C921C0" w:rsidR="004A4022" w:rsidRDefault="004A4022" w:rsidP="004C6C55">
      <w:pPr>
        <w:spacing w:line="240" w:lineRule="auto"/>
        <w:ind w:left="1440" w:hanging="1440"/>
        <w:rPr>
          <w:rFonts w:asciiTheme="majorBidi" w:hAnsiTheme="majorBidi" w:cstheme="majorBidi"/>
          <w:sz w:val="24"/>
          <w:szCs w:val="24"/>
        </w:rPr>
      </w:pPr>
      <w:r>
        <w:rPr>
          <w:rFonts w:asciiTheme="majorBidi" w:hAnsiTheme="majorBidi" w:cstheme="majorBidi"/>
          <w:sz w:val="24"/>
          <w:szCs w:val="24"/>
        </w:rPr>
        <w:t>1979</w:t>
      </w:r>
      <w:r w:rsidR="00E67FDB">
        <w:rPr>
          <w:rFonts w:asciiTheme="majorBidi" w:hAnsiTheme="majorBidi" w:cstheme="majorBidi"/>
          <w:sz w:val="24"/>
          <w:szCs w:val="24"/>
        </w:rPr>
        <w:t>:</w:t>
      </w:r>
      <w:r>
        <w:rPr>
          <w:rFonts w:asciiTheme="majorBidi" w:hAnsiTheme="majorBidi" w:cstheme="majorBidi"/>
          <w:sz w:val="24"/>
          <w:szCs w:val="24"/>
        </w:rPr>
        <w:tab/>
        <w:t>Jewish Agency summer camp guide, United States.</w:t>
      </w:r>
    </w:p>
    <w:p w14:paraId="40F10A7F" w14:textId="77777777" w:rsidR="00B9114E" w:rsidRDefault="00B9114E" w:rsidP="004C6C55">
      <w:pPr>
        <w:spacing w:line="240" w:lineRule="auto"/>
        <w:ind w:left="1440" w:hanging="1440"/>
        <w:rPr>
          <w:rFonts w:asciiTheme="majorBidi" w:hAnsiTheme="majorBidi" w:cstheme="majorBidi"/>
          <w:sz w:val="24"/>
          <w:szCs w:val="24"/>
        </w:rPr>
      </w:pPr>
    </w:p>
    <w:p w14:paraId="1AD26858" w14:textId="12AC883B" w:rsidR="00B9114E" w:rsidRPr="002D0D67" w:rsidRDefault="00B9114E" w:rsidP="004C6C55">
      <w:pPr>
        <w:spacing w:line="240" w:lineRule="auto"/>
        <w:ind w:left="1440" w:hanging="1440"/>
        <w:rPr>
          <w:rFonts w:asciiTheme="majorBidi" w:hAnsiTheme="majorBidi" w:cstheme="majorBidi"/>
          <w:b/>
          <w:bCs/>
          <w:smallCaps/>
          <w:sz w:val="24"/>
          <w:szCs w:val="24"/>
        </w:rPr>
      </w:pPr>
      <w:commentRangeStart w:id="13"/>
      <w:r w:rsidRPr="002D0D67">
        <w:rPr>
          <w:rFonts w:asciiTheme="majorBidi" w:hAnsiTheme="majorBidi" w:cstheme="majorBidi"/>
          <w:b/>
          <w:bCs/>
          <w:smallCaps/>
          <w:sz w:val="24"/>
          <w:szCs w:val="24"/>
        </w:rPr>
        <w:t>Publications</w:t>
      </w:r>
      <w:commentRangeEnd w:id="13"/>
      <w:r w:rsidR="002D0D67" w:rsidRPr="002D0D67">
        <w:rPr>
          <w:rFonts w:asciiTheme="majorBidi" w:hAnsiTheme="majorBidi" w:cstheme="majorBidi"/>
          <w:b/>
          <w:bCs/>
          <w:smallCaps/>
          <w:sz w:val="24"/>
          <w:szCs w:val="24"/>
        </w:rPr>
        <w:commentReference w:id="13"/>
      </w:r>
    </w:p>
    <w:p w14:paraId="355AAA99" w14:textId="58671FCD" w:rsidR="00B9114E" w:rsidRDefault="00B9114E" w:rsidP="0088540A">
      <w:pPr>
        <w:spacing w:line="240" w:lineRule="auto"/>
        <w:rPr>
          <w:rFonts w:asciiTheme="majorBidi" w:hAnsiTheme="majorBidi" w:cstheme="majorBidi"/>
          <w:sz w:val="24"/>
          <w:szCs w:val="24"/>
        </w:rPr>
      </w:pPr>
      <w:r w:rsidRPr="0088540A">
        <w:rPr>
          <w:rFonts w:asciiTheme="majorBidi" w:hAnsiTheme="majorBidi" w:cstheme="majorBidi"/>
          <w:smallCaps/>
          <w:sz w:val="24"/>
          <w:szCs w:val="24"/>
        </w:rPr>
        <w:t xml:space="preserve">Evidence </w:t>
      </w:r>
      <w:r w:rsidR="0088540A" w:rsidRPr="0088540A">
        <w:rPr>
          <w:rFonts w:asciiTheme="majorBidi" w:hAnsiTheme="majorBidi" w:cstheme="majorBidi"/>
          <w:smallCaps/>
          <w:sz w:val="24"/>
          <w:szCs w:val="24"/>
        </w:rPr>
        <w:t xml:space="preserve">And Identification: </w:t>
      </w:r>
      <w:r w:rsidRPr="0088540A">
        <w:rPr>
          <w:rFonts w:asciiTheme="majorBidi" w:hAnsiTheme="majorBidi" w:cstheme="majorBidi"/>
          <w:smallCaps/>
          <w:sz w:val="24"/>
          <w:szCs w:val="24"/>
        </w:rPr>
        <w:t xml:space="preserve">Analyzing </w:t>
      </w:r>
      <w:r w:rsidR="0088540A" w:rsidRPr="0088540A">
        <w:rPr>
          <w:rFonts w:asciiTheme="majorBidi" w:hAnsiTheme="majorBidi" w:cstheme="majorBidi"/>
          <w:smallCaps/>
          <w:sz w:val="24"/>
          <w:szCs w:val="24"/>
        </w:rPr>
        <w:t>Failures and Proposing Model for a New Approach</w:t>
      </w:r>
      <w:r>
        <w:rPr>
          <w:rFonts w:asciiTheme="majorBidi" w:hAnsiTheme="majorBidi" w:cstheme="majorBidi"/>
          <w:sz w:val="24"/>
          <w:szCs w:val="24"/>
        </w:rPr>
        <w:t xml:space="preserve">. </w:t>
      </w:r>
      <w:r w:rsidR="0088540A">
        <w:rPr>
          <w:rFonts w:asciiTheme="majorBidi" w:hAnsiTheme="majorBidi" w:cstheme="majorBidi"/>
          <w:sz w:val="24"/>
          <w:szCs w:val="24"/>
        </w:rPr>
        <w:t>(</w:t>
      </w:r>
      <w:r w:rsidR="002B493A">
        <w:rPr>
          <w:rFonts w:asciiTheme="majorBidi" w:hAnsiTheme="majorBidi" w:cstheme="majorBidi"/>
          <w:sz w:val="24"/>
          <w:szCs w:val="24"/>
        </w:rPr>
        <w:t>Nevo</w:t>
      </w:r>
      <w:r w:rsidR="0088540A">
        <w:rPr>
          <w:rFonts w:asciiTheme="majorBidi" w:hAnsiTheme="majorBidi" w:cstheme="majorBidi"/>
          <w:sz w:val="24"/>
          <w:szCs w:val="24"/>
        </w:rPr>
        <w:t>) (2021).</w:t>
      </w:r>
      <w:r w:rsidR="00D97853">
        <w:rPr>
          <w:rFonts w:asciiTheme="majorBidi" w:hAnsiTheme="majorBidi" w:cstheme="majorBidi"/>
          <w:sz w:val="24"/>
          <w:szCs w:val="24"/>
        </w:rPr>
        <w:t xml:space="preserve"> (Hebrew).</w:t>
      </w:r>
    </w:p>
    <w:p w14:paraId="193A84E1" w14:textId="349B32DF" w:rsidR="002D0D67" w:rsidRDefault="00D97853" w:rsidP="002D0D67">
      <w:pPr>
        <w:spacing w:line="240" w:lineRule="auto"/>
        <w:rPr>
          <w:rFonts w:asciiTheme="majorBidi" w:hAnsiTheme="majorBidi" w:cstheme="majorBidi"/>
          <w:sz w:val="24"/>
          <w:szCs w:val="24"/>
        </w:rPr>
      </w:pPr>
      <w:r w:rsidRPr="00EC22E7">
        <w:rPr>
          <w:rFonts w:asciiTheme="majorBidi" w:hAnsiTheme="majorBidi" w:cstheme="majorBidi"/>
          <w:i/>
          <w:iCs/>
          <w:sz w:val="24"/>
          <w:szCs w:val="24"/>
        </w:rPr>
        <w:t xml:space="preserve">Ambiguity </w:t>
      </w:r>
      <w:r w:rsidR="00EC22E7" w:rsidRPr="00EC22E7">
        <w:rPr>
          <w:rFonts w:asciiTheme="majorBidi" w:hAnsiTheme="majorBidi" w:cstheme="majorBidi"/>
          <w:i/>
          <w:iCs/>
          <w:sz w:val="24"/>
          <w:szCs w:val="24"/>
        </w:rPr>
        <w:t>R</w:t>
      </w:r>
      <w:r w:rsidRPr="00EC22E7">
        <w:rPr>
          <w:rFonts w:asciiTheme="majorBidi" w:hAnsiTheme="majorBidi" w:cstheme="majorBidi"/>
          <w:i/>
          <w:iCs/>
          <w:sz w:val="24"/>
          <w:szCs w:val="24"/>
        </w:rPr>
        <w:t xml:space="preserve">egarding </w:t>
      </w:r>
      <w:r w:rsidR="00EC22E7" w:rsidRPr="00EC22E7">
        <w:rPr>
          <w:rFonts w:asciiTheme="majorBidi" w:hAnsiTheme="majorBidi" w:cstheme="majorBidi"/>
          <w:i/>
          <w:iCs/>
          <w:sz w:val="24"/>
          <w:szCs w:val="24"/>
        </w:rPr>
        <w:t>M</w:t>
      </w:r>
      <w:r w:rsidRPr="00EC22E7">
        <w:rPr>
          <w:rFonts w:asciiTheme="majorBidi" w:hAnsiTheme="majorBidi" w:cstheme="majorBidi"/>
          <w:i/>
          <w:iCs/>
          <w:sz w:val="24"/>
          <w:szCs w:val="24"/>
        </w:rPr>
        <w:t xml:space="preserve">inors in </w:t>
      </w:r>
      <w:r w:rsidR="00EC22E7" w:rsidRPr="00EC22E7">
        <w:rPr>
          <w:rFonts w:asciiTheme="majorBidi" w:hAnsiTheme="majorBidi" w:cstheme="majorBidi"/>
          <w:i/>
          <w:iCs/>
          <w:sz w:val="24"/>
          <w:szCs w:val="24"/>
        </w:rPr>
        <w:t>C</w:t>
      </w:r>
      <w:r w:rsidRPr="00EC22E7">
        <w:rPr>
          <w:rFonts w:asciiTheme="majorBidi" w:hAnsiTheme="majorBidi" w:cstheme="majorBidi"/>
          <w:i/>
          <w:iCs/>
          <w:sz w:val="24"/>
          <w:szCs w:val="24"/>
        </w:rPr>
        <w:t xml:space="preserve">riminal </w:t>
      </w:r>
      <w:r w:rsidR="00EC22E7" w:rsidRPr="00EC22E7">
        <w:rPr>
          <w:rFonts w:asciiTheme="majorBidi" w:hAnsiTheme="majorBidi" w:cstheme="majorBidi"/>
          <w:i/>
          <w:iCs/>
          <w:sz w:val="24"/>
          <w:szCs w:val="24"/>
        </w:rPr>
        <w:t>L</w:t>
      </w:r>
      <w:r w:rsidRPr="00EC22E7">
        <w:rPr>
          <w:rFonts w:asciiTheme="majorBidi" w:hAnsiTheme="majorBidi" w:cstheme="majorBidi"/>
          <w:i/>
          <w:iCs/>
          <w:sz w:val="24"/>
          <w:szCs w:val="24"/>
        </w:rPr>
        <w:t xml:space="preserve">aw: Implications and </w:t>
      </w:r>
      <w:r w:rsidR="00EC22E7" w:rsidRPr="00EC22E7">
        <w:rPr>
          <w:rFonts w:asciiTheme="majorBidi" w:hAnsiTheme="majorBidi" w:cstheme="majorBidi"/>
          <w:i/>
          <w:iCs/>
          <w:sz w:val="24"/>
          <w:szCs w:val="24"/>
        </w:rPr>
        <w:t>Su</w:t>
      </w:r>
      <w:r w:rsidRPr="00EC22E7">
        <w:rPr>
          <w:rFonts w:asciiTheme="majorBidi" w:hAnsiTheme="majorBidi" w:cstheme="majorBidi"/>
          <w:i/>
          <w:iCs/>
          <w:sz w:val="24"/>
          <w:szCs w:val="24"/>
        </w:rPr>
        <w:t xml:space="preserve">ggestions for </w:t>
      </w:r>
      <w:r w:rsidR="00EC22E7" w:rsidRPr="00EC22E7">
        <w:rPr>
          <w:rFonts w:asciiTheme="majorBidi" w:hAnsiTheme="majorBidi" w:cstheme="majorBidi"/>
          <w:i/>
          <w:iCs/>
          <w:sz w:val="24"/>
          <w:szCs w:val="24"/>
        </w:rPr>
        <w:t>C</w:t>
      </w:r>
      <w:r w:rsidRPr="00EC22E7">
        <w:rPr>
          <w:rFonts w:asciiTheme="majorBidi" w:hAnsiTheme="majorBidi" w:cstheme="majorBidi"/>
          <w:i/>
          <w:iCs/>
          <w:sz w:val="24"/>
          <w:szCs w:val="24"/>
        </w:rPr>
        <w:t>orrection</w:t>
      </w:r>
      <w:r>
        <w:rPr>
          <w:rFonts w:asciiTheme="majorBidi" w:hAnsiTheme="majorBidi" w:cstheme="majorBidi"/>
          <w:sz w:val="24"/>
          <w:szCs w:val="24"/>
        </w:rPr>
        <w:t xml:space="preserve">.  </w:t>
      </w:r>
      <w:r w:rsidR="005B76ED">
        <w:rPr>
          <w:rFonts w:asciiTheme="majorBidi" w:hAnsiTheme="majorBidi" w:cstheme="majorBidi"/>
          <w:sz w:val="24"/>
          <w:szCs w:val="24"/>
        </w:rPr>
        <w:t>In a j</w:t>
      </w:r>
      <w:commentRangeStart w:id="14"/>
      <w:r>
        <w:rPr>
          <w:rFonts w:asciiTheme="majorBidi" w:hAnsiTheme="majorBidi" w:cstheme="majorBidi"/>
          <w:sz w:val="24"/>
          <w:szCs w:val="24"/>
        </w:rPr>
        <w:t xml:space="preserve">udgement </w:t>
      </w:r>
      <w:commentRangeEnd w:id="14"/>
      <w:r w:rsidR="00E67FDB">
        <w:rPr>
          <w:rStyle w:val="CommentReference"/>
        </w:rPr>
        <w:commentReference w:id="14"/>
      </w:r>
      <w:r>
        <w:rPr>
          <w:rFonts w:asciiTheme="majorBidi" w:hAnsiTheme="majorBidi" w:cstheme="majorBidi"/>
          <w:sz w:val="24"/>
          <w:szCs w:val="24"/>
        </w:rPr>
        <w:t xml:space="preserve">in the </w:t>
      </w:r>
      <w:r w:rsidRPr="00EC22E7">
        <w:rPr>
          <w:rFonts w:asciiTheme="majorBidi" w:hAnsiTheme="majorBidi" w:cstheme="majorBidi"/>
          <w:sz w:val="24"/>
          <w:szCs w:val="24"/>
        </w:rPr>
        <w:t xml:space="preserve">Net </w:t>
      </w:r>
      <w:commentRangeStart w:id="15"/>
      <w:proofErr w:type="spellStart"/>
      <w:r w:rsidRPr="00EC22E7">
        <w:rPr>
          <w:rFonts w:asciiTheme="majorBidi" w:hAnsiTheme="majorBidi" w:cstheme="majorBidi"/>
          <w:sz w:val="24"/>
          <w:szCs w:val="24"/>
        </w:rPr>
        <w:t>HaMishpat</w:t>
      </w:r>
      <w:proofErr w:type="spellEnd"/>
      <w:r>
        <w:rPr>
          <w:rFonts w:asciiTheme="majorBidi" w:hAnsiTheme="majorBidi" w:cstheme="majorBidi"/>
          <w:sz w:val="24"/>
          <w:szCs w:val="24"/>
        </w:rPr>
        <w:t xml:space="preserve"> </w:t>
      </w:r>
      <w:commentRangeEnd w:id="15"/>
      <w:r>
        <w:rPr>
          <w:rStyle w:val="CommentReference"/>
        </w:rPr>
        <w:commentReference w:id="15"/>
      </w:r>
      <w:r>
        <w:rPr>
          <w:rFonts w:asciiTheme="majorBidi" w:hAnsiTheme="majorBidi" w:cstheme="majorBidi"/>
          <w:sz w:val="24"/>
          <w:szCs w:val="24"/>
        </w:rPr>
        <w:t xml:space="preserve">system. </w:t>
      </w:r>
      <w:commentRangeStart w:id="16"/>
      <w:r w:rsidR="002D0D67" w:rsidRPr="00D57B3A">
        <w:rPr>
          <w:rFonts w:asciiTheme="majorBidi" w:hAnsiTheme="majorBidi" w:cstheme="majorBidi"/>
          <w:sz w:val="24"/>
          <w:szCs w:val="24"/>
          <w:highlight w:val="yellow"/>
        </w:rPr>
        <w:t>DATE</w:t>
      </w:r>
      <w:commentRangeEnd w:id="16"/>
      <w:r w:rsidR="002D0D67" w:rsidRPr="00D57B3A">
        <w:rPr>
          <w:rStyle w:val="CommentReference"/>
          <w:highlight w:val="yellow"/>
        </w:rPr>
        <w:commentReference w:id="16"/>
      </w:r>
      <w:r w:rsidR="002D0D67">
        <w:rPr>
          <w:rFonts w:asciiTheme="majorBidi" w:hAnsiTheme="majorBidi" w:cstheme="majorBidi"/>
          <w:sz w:val="24"/>
          <w:szCs w:val="24"/>
        </w:rPr>
        <w:t>.</w:t>
      </w:r>
      <w:r w:rsidR="002D0D67" w:rsidRPr="00EC22E7">
        <w:rPr>
          <w:rFonts w:asciiTheme="majorBidi" w:hAnsiTheme="majorBidi" w:cstheme="majorBidi"/>
          <w:i/>
          <w:iCs/>
          <w:sz w:val="24"/>
          <w:szCs w:val="24"/>
        </w:rPr>
        <w:t xml:space="preserve"> </w:t>
      </w:r>
      <w:r>
        <w:rPr>
          <w:rFonts w:asciiTheme="majorBidi" w:hAnsiTheme="majorBidi" w:cstheme="majorBidi"/>
          <w:sz w:val="24"/>
          <w:szCs w:val="24"/>
        </w:rPr>
        <w:t>(Hebrew).</w:t>
      </w:r>
    </w:p>
    <w:p w14:paraId="01BB2099" w14:textId="1D4272CB" w:rsidR="00D97853" w:rsidRDefault="00E67FDB" w:rsidP="002D0D67">
      <w:pPr>
        <w:spacing w:line="240" w:lineRule="auto"/>
        <w:rPr>
          <w:rFonts w:asciiTheme="majorBidi" w:hAnsiTheme="majorBidi" w:cstheme="majorBidi"/>
          <w:sz w:val="24"/>
          <w:szCs w:val="24"/>
        </w:rPr>
      </w:pPr>
      <w:r w:rsidRPr="00EC22E7">
        <w:rPr>
          <w:rFonts w:asciiTheme="majorBidi" w:hAnsiTheme="majorBidi" w:cstheme="majorBidi"/>
          <w:i/>
          <w:iCs/>
          <w:sz w:val="24"/>
          <w:szCs w:val="24"/>
        </w:rPr>
        <w:t xml:space="preserve">In the </w:t>
      </w:r>
      <w:r w:rsidR="00EC22E7" w:rsidRPr="00EC22E7">
        <w:rPr>
          <w:rFonts w:asciiTheme="majorBidi" w:hAnsiTheme="majorBidi" w:cstheme="majorBidi"/>
          <w:i/>
          <w:iCs/>
          <w:sz w:val="24"/>
          <w:szCs w:val="24"/>
        </w:rPr>
        <w:t xml:space="preserve">Footsteps of </w:t>
      </w:r>
      <w:r w:rsidR="00D97853" w:rsidRPr="00EC22E7">
        <w:rPr>
          <w:rFonts w:asciiTheme="majorBidi" w:hAnsiTheme="majorBidi" w:cstheme="majorBidi"/>
          <w:i/>
          <w:iCs/>
          <w:sz w:val="24"/>
          <w:szCs w:val="24"/>
        </w:rPr>
        <w:t>Dr</w:t>
      </w:r>
      <w:r w:rsidR="00EC22E7" w:rsidRPr="00EC22E7">
        <w:rPr>
          <w:rFonts w:asciiTheme="majorBidi" w:hAnsiTheme="majorBidi" w:cstheme="majorBidi"/>
          <w:i/>
          <w:iCs/>
          <w:sz w:val="24"/>
          <w:szCs w:val="24"/>
        </w:rPr>
        <w:t xml:space="preserve">. </w:t>
      </w:r>
      <w:r w:rsidR="00D97853" w:rsidRPr="00EC22E7">
        <w:rPr>
          <w:rFonts w:asciiTheme="majorBidi" w:hAnsiTheme="majorBidi" w:cstheme="majorBidi"/>
          <w:i/>
          <w:iCs/>
          <w:sz w:val="24"/>
          <w:szCs w:val="24"/>
        </w:rPr>
        <w:t xml:space="preserve">Doron </w:t>
      </w:r>
      <w:commentRangeStart w:id="17"/>
      <w:r w:rsidR="00D97853" w:rsidRPr="00EC22E7">
        <w:rPr>
          <w:rFonts w:asciiTheme="majorBidi" w:hAnsiTheme="majorBidi" w:cstheme="majorBidi"/>
          <w:i/>
          <w:iCs/>
          <w:sz w:val="24"/>
          <w:szCs w:val="24"/>
        </w:rPr>
        <w:t xml:space="preserve">Menashe </w:t>
      </w:r>
      <w:commentRangeEnd w:id="17"/>
      <w:r w:rsidR="00D97853" w:rsidRPr="00EC22E7">
        <w:rPr>
          <w:rStyle w:val="CommentReference"/>
          <w:i/>
          <w:iCs/>
        </w:rPr>
        <w:commentReference w:id="17"/>
      </w:r>
      <w:r w:rsidR="00EC22E7" w:rsidRPr="00EC22E7">
        <w:rPr>
          <w:rFonts w:asciiTheme="majorBidi" w:hAnsiTheme="majorBidi" w:cstheme="majorBidi"/>
          <w:i/>
          <w:iCs/>
          <w:sz w:val="24"/>
          <w:szCs w:val="24"/>
        </w:rPr>
        <w:t xml:space="preserve">And </w:t>
      </w:r>
      <w:r w:rsidR="00D97853" w:rsidRPr="00EC22E7">
        <w:rPr>
          <w:rFonts w:asciiTheme="majorBidi" w:hAnsiTheme="majorBidi" w:cstheme="majorBidi"/>
          <w:i/>
          <w:iCs/>
          <w:sz w:val="24"/>
          <w:szCs w:val="24"/>
        </w:rPr>
        <w:t>Dr</w:t>
      </w:r>
      <w:r w:rsidR="00EC22E7" w:rsidRPr="00EC22E7">
        <w:rPr>
          <w:rFonts w:asciiTheme="majorBidi" w:hAnsiTheme="majorBidi" w:cstheme="majorBidi"/>
          <w:i/>
          <w:iCs/>
          <w:sz w:val="24"/>
          <w:szCs w:val="24"/>
        </w:rPr>
        <w:t xml:space="preserve">. </w:t>
      </w:r>
      <w:commentRangeStart w:id="18"/>
      <w:r w:rsidR="00D97853" w:rsidRPr="00EC22E7">
        <w:rPr>
          <w:rFonts w:asciiTheme="majorBidi" w:hAnsiTheme="majorBidi" w:cstheme="majorBidi"/>
          <w:i/>
          <w:iCs/>
          <w:sz w:val="24"/>
          <w:szCs w:val="24"/>
        </w:rPr>
        <w:t xml:space="preserve">Rabeea </w:t>
      </w:r>
      <w:commentRangeEnd w:id="18"/>
      <w:r w:rsidR="00D97853" w:rsidRPr="00EC22E7">
        <w:rPr>
          <w:rStyle w:val="CommentReference"/>
          <w:i/>
          <w:iCs/>
        </w:rPr>
        <w:commentReference w:id="18"/>
      </w:r>
      <w:r w:rsidR="00D97853" w:rsidRPr="00EC22E7">
        <w:rPr>
          <w:rFonts w:asciiTheme="majorBidi" w:hAnsiTheme="majorBidi" w:cstheme="majorBidi"/>
          <w:i/>
          <w:iCs/>
          <w:sz w:val="24"/>
          <w:szCs w:val="24"/>
        </w:rPr>
        <w:t>Assy</w:t>
      </w:r>
      <w:r w:rsidR="00EC22E7" w:rsidRPr="00EC22E7">
        <w:rPr>
          <w:rFonts w:asciiTheme="majorBidi" w:hAnsiTheme="majorBidi" w:cstheme="majorBidi"/>
          <w:i/>
          <w:iCs/>
          <w:sz w:val="24"/>
          <w:szCs w:val="24"/>
        </w:rPr>
        <w:t>: “</w:t>
      </w:r>
      <w:r w:rsidR="00581CEC" w:rsidRPr="00EC22E7">
        <w:rPr>
          <w:rFonts w:asciiTheme="majorBidi" w:hAnsiTheme="majorBidi" w:cstheme="majorBidi"/>
          <w:i/>
          <w:iCs/>
          <w:sz w:val="24"/>
          <w:szCs w:val="24"/>
        </w:rPr>
        <w:t xml:space="preserve">Field </w:t>
      </w:r>
      <w:r w:rsidR="00EC22E7" w:rsidRPr="00EC22E7">
        <w:rPr>
          <w:rFonts w:asciiTheme="majorBidi" w:hAnsiTheme="majorBidi" w:cstheme="majorBidi"/>
          <w:i/>
          <w:iCs/>
          <w:sz w:val="24"/>
          <w:szCs w:val="24"/>
        </w:rPr>
        <w:t>Dependence” And Its Effects On The Reliability Of Visual Identification</w:t>
      </w:r>
      <w:r w:rsidR="00D97853">
        <w:rPr>
          <w:rFonts w:asciiTheme="majorBidi" w:hAnsiTheme="majorBidi" w:cstheme="majorBidi"/>
          <w:sz w:val="24"/>
          <w:szCs w:val="24"/>
        </w:rPr>
        <w:t xml:space="preserve">. </w:t>
      </w:r>
      <w:r w:rsidR="00D97853" w:rsidRPr="00EC22E7">
        <w:rPr>
          <w:rFonts w:asciiTheme="majorBidi" w:hAnsiTheme="majorBidi" w:cstheme="majorBidi"/>
          <w:smallCaps/>
          <w:sz w:val="24"/>
          <w:szCs w:val="24"/>
        </w:rPr>
        <w:t>Ale</w:t>
      </w:r>
      <w:r w:rsidR="00581CEC" w:rsidRPr="00EC22E7">
        <w:rPr>
          <w:rFonts w:asciiTheme="majorBidi" w:hAnsiTheme="majorBidi" w:cstheme="majorBidi"/>
          <w:smallCaps/>
          <w:sz w:val="24"/>
          <w:szCs w:val="24"/>
        </w:rPr>
        <w:t>i</w:t>
      </w:r>
      <w:r w:rsidR="00D97853" w:rsidRPr="00EC22E7">
        <w:rPr>
          <w:rFonts w:asciiTheme="majorBidi" w:hAnsiTheme="majorBidi" w:cstheme="majorBidi"/>
          <w:smallCaps/>
          <w:sz w:val="24"/>
          <w:szCs w:val="24"/>
        </w:rPr>
        <w:t xml:space="preserve"> Mishpat</w:t>
      </w:r>
      <w:r w:rsidR="00D97853">
        <w:rPr>
          <w:rFonts w:asciiTheme="majorBidi" w:hAnsiTheme="majorBidi" w:cstheme="majorBidi"/>
          <w:sz w:val="24"/>
          <w:szCs w:val="24"/>
        </w:rPr>
        <w:t xml:space="preserve"> 8. February</w:t>
      </w:r>
      <w:r w:rsidR="00EC22E7">
        <w:rPr>
          <w:rFonts w:asciiTheme="majorBidi" w:hAnsiTheme="majorBidi" w:cstheme="majorBidi"/>
          <w:sz w:val="24"/>
          <w:szCs w:val="24"/>
        </w:rPr>
        <w:t xml:space="preserve"> (2010)</w:t>
      </w:r>
      <w:r w:rsidR="00D97853">
        <w:rPr>
          <w:rFonts w:asciiTheme="majorBidi" w:hAnsiTheme="majorBidi" w:cstheme="majorBidi"/>
          <w:sz w:val="24"/>
          <w:szCs w:val="24"/>
        </w:rPr>
        <w:t>.</w:t>
      </w:r>
      <w:r w:rsidR="00591E7F">
        <w:rPr>
          <w:rFonts w:asciiTheme="majorBidi" w:hAnsiTheme="majorBidi" w:cstheme="majorBidi"/>
          <w:sz w:val="24"/>
          <w:szCs w:val="24"/>
        </w:rPr>
        <w:t xml:space="preserve"> (Hebrew).</w:t>
      </w:r>
    </w:p>
    <w:p w14:paraId="1CD8E4D9" w14:textId="727D76A9" w:rsidR="00D97853" w:rsidRDefault="00591E7F" w:rsidP="002B493A">
      <w:pPr>
        <w:spacing w:line="240" w:lineRule="auto"/>
        <w:rPr>
          <w:rFonts w:asciiTheme="majorBidi" w:hAnsiTheme="majorBidi" w:cstheme="majorBidi"/>
          <w:sz w:val="24"/>
          <w:szCs w:val="24"/>
        </w:rPr>
      </w:pPr>
      <w:r w:rsidRPr="00EC22E7">
        <w:rPr>
          <w:rFonts w:asciiTheme="majorBidi" w:hAnsiTheme="majorBidi" w:cstheme="majorBidi"/>
          <w:i/>
          <w:iCs/>
          <w:sz w:val="24"/>
          <w:szCs w:val="24"/>
        </w:rPr>
        <w:t xml:space="preserve">Disclosure of </w:t>
      </w:r>
      <w:r w:rsidR="00EC22E7" w:rsidRPr="00EC22E7">
        <w:rPr>
          <w:rFonts w:asciiTheme="majorBidi" w:hAnsiTheme="majorBidi" w:cstheme="majorBidi"/>
          <w:i/>
          <w:iCs/>
          <w:sz w:val="24"/>
          <w:szCs w:val="24"/>
        </w:rPr>
        <w:t>Investigative Material and The Right to Privacy</w:t>
      </w:r>
      <w:r>
        <w:rPr>
          <w:rFonts w:asciiTheme="majorBidi" w:hAnsiTheme="majorBidi" w:cstheme="majorBidi"/>
          <w:sz w:val="24"/>
          <w:szCs w:val="24"/>
        </w:rPr>
        <w:t xml:space="preserve">. </w:t>
      </w:r>
      <w:commentRangeStart w:id="19"/>
      <w:proofErr w:type="spellStart"/>
      <w:r w:rsidRPr="00EC22E7">
        <w:rPr>
          <w:rFonts w:asciiTheme="majorBidi" w:hAnsiTheme="majorBidi" w:cstheme="majorBidi"/>
          <w:smallCaps/>
          <w:sz w:val="24"/>
          <w:szCs w:val="24"/>
        </w:rPr>
        <w:t>HaSanigor</w:t>
      </w:r>
      <w:commentRangeEnd w:id="19"/>
      <w:proofErr w:type="spellEnd"/>
      <w:r w:rsidRPr="00EC22E7">
        <w:rPr>
          <w:rStyle w:val="CommentReference"/>
          <w:smallCaps/>
        </w:rPr>
        <w:commentReference w:id="19"/>
      </w:r>
      <w:r w:rsidR="00D42F72">
        <w:rPr>
          <w:rFonts w:asciiTheme="majorBidi" w:hAnsiTheme="majorBidi" w:cstheme="majorBidi"/>
          <w:sz w:val="24"/>
          <w:szCs w:val="24"/>
        </w:rPr>
        <w:t xml:space="preserve"> </w:t>
      </w:r>
      <w:r>
        <w:rPr>
          <w:rFonts w:asciiTheme="majorBidi" w:hAnsiTheme="majorBidi" w:cstheme="majorBidi"/>
          <w:sz w:val="24"/>
          <w:szCs w:val="24"/>
        </w:rPr>
        <w:t>39, June</w:t>
      </w:r>
      <w:r w:rsidR="00EC22E7">
        <w:rPr>
          <w:rFonts w:asciiTheme="majorBidi" w:hAnsiTheme="majorBidi" w:cstheme="majorBidi"/>
          <w:sz w:val="24"/>
          <w:szCs w:val="24"/>
        </w:rPr>
        <w:t xml:space="preserve"> (2002). </w:t>
      </w:r>
      <w:r>
        <w:rPr>
          <w:rFonts w:asciiTheme="majorBidi" w:hAnsiTheme="majorBidi" w:cstheme="majorBidi"/>
          <w:sz w:val="24"/>
          <w:szCs w:val="24"/>
        </w:rPr>
        <w:t>(Hebrew).</w:t>
      </w:r>
    </w:p>
    <w:p w14:paraId="73FA0DDB" w14:textId="21461337" w:rsidR="00591E7F" w:rsidRDefault="00591E7F" w:rsidP="002B493A">
      <w:pPr>
        <w:spacing w:line="240" w:lineRule="auto"/>
        <w:rPr>
          <w:rFonts w:asciiTheme="majorBidi" w:hAnsiTheme="majorBidi" w:cstheme="majorBidi"/>
          <w:sz w:val="24"/>
          <w:szCs w:val="24"/>
        </w:rPr>
      </w:pPr>
      <w:r w:rsidRPr="00EC22E7">
        <w:rPr>
          <w:rFonts w:asciiTheme="majorBidi" w:hAnsiTheme="majorBidi" w:cstheme="majorBidi"/>
          <w:i/>
          <w:iCs/>
          <w:sz w:val="24"/>
          <w:szCs w:val="24"/>
        </w:rPr>
        <w:t>Exp</w:t>
      </w:r>
      <w:r w:rsidR="00EC22E7" w:rsidRPr="00EC22E7">
        <w:rPr>
          <w:rFonts w:asciiTheme="majorBidi" w:hAnsiTheme="majorBidi" w:cstheme="majorBidi"/>
          <w:i/>
          <w:iCs/>
          <w:sz w:val="24"/>
          <w:szCs w:val="24"/>
        </w:rPr>
        <w:t>anding the Circle of Those Who Benefit From Community Service Without a Conviction: Not Just Those With Previous Convictions</w:t>
      </w:r>
      <w:r w:rsidR="00EC22E7">
        <w:rPr>
          <w:rFonts w:asciiTheme="majorBidi" w:hAnsiTheme="majorBidi" w:cstheme="majorBidi"/>
          <w:sz w:val="24"/>
          <w:szCs w:val="24"/>
        </w:rPr>
        <w:t xml:space="preserve">. </w:t>
      </w:r>
      <w:proofErr w:type="spellStart"/>
      <w:r w:rsidRPr="00EC22E7">
        <w:rPr>
          <w:rFonts w:asciiTheme="majorBidi" w:hAnsiTheme="majorBidi" w:cstheme="majorBidi"/>
          <w:smallCaps/>
          <w:sz w:val="24"/>
          <w:szCs w:val="24"/>
        </w:rPr>
        <w:t>HaSanigor</w:t>
      </w:r>
      <w:proofErr w:type="spellEnd"/>
      <w:r>
        <w:rPr>
          <w:rFonts w:asciiTheme="majorBidi" w:hAnsiTheme="majorBidi" w:cstheme="majorBidi"/>
          <w:sz w:val="24"/>
          <w:szCs w:val="24"/>
        </w:rPr>
        <w:t xml:space="preserve"> 52, July</w:t>
      </w:r>
      <w:r w:rsidR="00EC22E7">
        <w:rPr>
          <w:rFonts w:asciiTheme="majorBidi" w:hAnsiTheme="majorBidi" w:cstheme="majorBidi"/>
          <w:sz w:val="24"/>
          <w:szCs w:val="24"/>
        </w:rPr>
        <w:t xml:space="preserve"> (2001). </w:t>
      </w:r>
      <w:r>
        <w:rPr>
          <w:rFonts w:asciiTheme="majorBidi" w:hAnsiTheme="majorBidi" w:cstheme="majorBidi"/>
          <w:sz w:val="24"/>
          <w:szCs w:val="24"/>
        </w:rPr>
        <w:t>(Hebrew)</w:t>
      </w:r>
      <w:r w:rsidR="00E67FDB">
        <w:rPr>
          <w:rFonts w:asciiTheme="majorBidi" w:hAnsiTheme="majorBidi" w:cstheme="majorBidi"/>
          <w:sz w:val="24"/>
          <w:szCs w:val="24"/>
        </w:rPr>
        <w:t>.</w:t>
      </w:r>
    </w:p>
    <w:p w14:paraId="2ACEDF28" w14:textId="77777777" w:rsidR="00E67FDB" w:rsidRDefault="00E67FDB" w:rsidP="002B493A">
      <w:pPr>
        <w:spacing w:line="240" w:lineRule="auto"/>
        <w:rPr>
          <w:rFonts w:asciiTheme="majorBidi" w:hAnsiTheme="majorBidi" w:cstheme="majorBidi"/>
          <w:sz w:val="24"/>
          <w:szCs w:val="24"/>
        </w:rPr>
      </w:pPr>
    </w:p>
    <w:p w14:paraId="34C6C97D" w14:textId="4B4A4117" w:rsidR="00E67FDB" w:rsidRPr="00245F1C" w:rsidRDefault="00E67FDB" w:rsidP="00E67FDB">
      <w:pPr>
        <w:spacing w:line="240" w:lineRule="auto"/>
        <w:rPr>
          <w:rFonts w:asciiTheme="majorBidi" w:hAnsiTheme="majorBidi" w:cstheme="majorBidi"/>
          <w:sz w:val="24"/>
          <w:szCs w:val="24"/>
        </w:rPr>
      </w:pPr>
      <w:r>
        <w:rPr>
          <w:rFonts w:asciiTheme="majorBidi" w:hAnsiTheme="majorBidi" w:cstheme="majorBidi"/>
          <w:sz w:val="24"/>
          <w:szCs w:val="24"/>
        </w:rPr>
        <w:t xml:space="preserve">Personal </w:t>
      </w:r>
      <w:commentRangeStart w:id="20"/>
      <w:r>
        <w:rPr>
          <w:rFonts w:asciiTheme="majorBidi" w:hAnsiTheme="majorBidi" w:cstheme="majorBidi"/>
          <w:sz w:val="24"/>
          <w:szCs w:val="24"/>
        </w:rPr>
        <w:t>status</w:t>
      </w:r>
      <w:commentRangeEnd w:id="20"/>
      <w:r>
        <w:rPr>
          <w:rStyle w:val="CommentReference"/>
        </w:rPr>
        <w:commentReference w:id="20"/>
      </w:r>
      <w:r>
        <w:rPr>
          <w:rFonts w:asciiTheme="majorBidi" w:hAnsiTheme="majorBidi" w:cstheme="majorBidi"/>
          <w:sz w:val="24"/>
          <w:szCs w:val="24"/>
        </w:rPr>
        <w:t>: married with three children.</w:t>
      </w:r>
    </w:p>
    <w:sectPr w:rsidR="00E67FDB" w:rsidRPr="00245F1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3-09-12T15:30:00Z" w:initials="J">
    <w:p w14:paraId="0B8664BA" w14:textId="197C78A9" w:rsidR="00B9114E" w:rsidRDefault="00B9114E">
      <w:pPr>
        <w:pStyle w:val="CommentText0"/>
      </w:pPr>
      <w:r>
        <w:rPr>
          <w:rStyle w:val="CommentReference"/>
        </w:rPr>
        <w:annotationRef/>
      </w:r>
      <w:r>
        <w:rPr>
          <w:lang w:val="en-GB"/>
        </w:rPr>
        <w:t>I see this is used in your book so why not add it here (if you wish)</w:t>
      </w:r>
    </w:p>
    <w:p w14:paraId="3DD2E58C" w14:textId="77777777" w:rsidR="00B9114E" w:rsidRDefault="00B9114E">
      <w:pPr>
        <w:pStyle w:val="CommentText0"/>
      </w:pPr>
    </w:p>
    <w:p w14:paraId="04E52787" w14:textId="77777777" w:rsidR="00B9114E" w:rsidRDefault="00B9114E" w:rsidP="008C016B">
      <w:pPr>
        <w:pStyle w:val="CommentText0"/>
      </w:pPr>
      <w:hyperlink r:id="rId1" w:history="1">
        <w:r w:rsidRPr="008C016B">
          <w:rPr>
            <w:rStyle w:val="Hyperlink"/>
          </w:rPr>
          <w:t>https://www.nevo.co.il/Content/Safrut/OrderForm/noga.pdf</w:t>
        </w:r>
      </w:hyperlink>
    </w:p>
  </w:comment>
  <w:comment w:id="1" w:author="JJ" w:date="2023-09-12T13:07:00Z" w:initials="J">
    <w:p w14:paraId="4BEF2AE5" w14:textId="15738B7C" w:rsidR="00E009B5" w:rsidRDefault="00E009B5">
      <w:pPr>
        <w:pStyle w:val="CommentText0"/>
      </w:pPr>
      <w:r>
        <w:rPr>
          <w:rStyle w:val="CommentReference"/>
        </w:rPr>
        <w:annotationRef/>
      </w:r>
      <w:hyperlink r:id="rId2" w:history="1">
        <w:r w:rsidRPr="00E4585F">
          <w:rPr>
            <w:rStyle w:val="Hyperlink"/>
          </w:rPr>
          <w:t>https://www.verdicts.co.il/judge/%D7%94%D7%A9%D7%95%D7%A4%D7%98%D7%AA-%D7%A0%D7%92%D7%94-%D7%A9%D7%9E%D7%95%D7%90%D7%9C%D7%99-%D7%9E%D7%90%D7%99%D7%99%D7%A8/</w:t>
        </w:r>
      </w:hyperlink>
    </w:p>
    <w:p w14:paraId="314D6337" w14:textId="77777777" w:rsidR="00E009B5" w:rsidRDefault="00E009B5">
      <w:pPr>
        <w:pStyle w:val="CommentText0"/>
      </w:pPr>
    </w:p>
    <w:p w14:paraId="438FA79B" w14:textId="77777777" w:rsidR="00E009B5" w:rsidRDefault="00E009B5" w:rsidP="00E4585F">
      <w:pPr>
        <w:pStyle w:val="CommentText0"/>
      </w:pPr>
      <w:r>
        <w:t>For the correct spelling of name</w:t>
      </w:r>
    </w:p>
  </w:comment>
  <w:comment w:id="2" w:author="JJ" w:date="2023-09-14T09:00:00Z" w:initials="J">
    <w:p w14:paraId="4BDE23DB" w14:textId="77777777" w:rsidR="008B5143" w:rsidRDefault="008B5143" w:rsidP="00716FEF">
      <w:pPr>
        <w:pStyle w:val="CommentText0"/>
      </w:pPr>
      <w:r>
        <w:rPr>
          <w:rStyle w:val="CommentReference"/>
        </w:rPr>
        <w:annotationRef/>
      </w:r>
      <w:r>
        <w:rPr>
          <w:lang w:val="en-GB"/>
        </w:rPr>
        <w:t>This is a nice guide for a legal resume</w:t>
      </w:r>
    </w:p>
  </w:comment>
  <w:comment w:id="3" w:author="JJ" w:date="2023-09-12T13:22:00Z" w:initials="J">
    <w:p w14:paraId="5AD8DA4A" w14:textId="1982ED26" w:rsidR="009B7CD7" w:rsidRDefault="009B7CD7">
      <w:pPr>
        <w:pStyle w:val="CommentText0"/>
      </w:pPr>
      <w:r>
        <w:rPr>
          <w:rStyle w:val="CommentReference"/>
        </w:rPr>
        <w:annotationRef/>
      </w:r>
      <w:hyperlink r:id="rId3" w:history="1">
        <w:r w:rsidRPr="007724BB">
          <w:rPr>
            <w:rStyle w:val="Hyperlink"/>
          </w:rPr>
          <w:t>http://www.zahala.co.il/%D7%91%D7%99%D7%AA-%D7%94%D7%A1%D7%A4%D7%A8.html</w:t>
        </w:r>
      </w:hyperlink>
    </w:p>
    <w:p w14:paraId="4C3B40EB" w14:textId="77777777" w:rsidR="009B7CD7" w:rsidRDefault="009B7CD7">
      <w:pPr>
        <w:pStyle w:val="CommentText0"/>
      </w:pPr>
    </w:p>
    <w:p w14:paraId="5C1D8B83" w14:textId="77777777" w:rsidR="009B7CD7" w:rsidRDefault="009B7CD7" w:rsidP="007724BB">
      <w:pPr>
        <w:pStyle w:val="CommentText0"/>
      </w:pPr>
      <w:r>
        <w:t>Spelling from english URL</w:t>
      </w:r>
    </w:p>
  </w:comment>
  <w:comment w:id="4" w:author="JJ" w:date="2023-09-12T15:02:00Z" w:initials="J">
    <w:p w14:paraId="0DE7565C" w14:textId="77777777" w:rsidR="00374600" w:rsidRDefault="00374600" w:rsidP="001442C2">
      <w:pPr>
        <w:pStyle w:val="CommentText0"/>
      </w:pPr>
      <w:r>
        <w:rPr>
          <w:rStyle w:val="CommentReference"/>
        </w:rPr>
        <w:annotationRef/>
      </w:r>
      <w:r>
        <w:rPr>
          <w:lang w:val="en-GB"/>
        </w:rPr>
        <w:t>I have ordered these chronologically by start date (as is common in English resumes)</w:t>
      </w:r>
    </w:p>
  </w:comment>
  <w:comment w:id="5" w:author="JJ" w:date="2023-09-12T14:31:00Z" w:initials="J">
    <w:p w14:paraId="7D93F41D" w14:textId="77777777" w:rsidR="008877AA" w:rsidRDefault="00EB39F5">
      <w:pPr>
        <w:pStyle w:val="CommentText0"/>
      </w:pPr>
      <w:r>
        <w:rPr>
          <w:rStyle w:val="CommentReference"/>
        </w:rPr>
        <w:annotationRef/>
      </w:r>
      <w:r w:rsidR="008877AA">
        <w:rPr>
          <w:rFonts w:hint="eastAsia"/>
          <w:rtl/>
          <w:lang w:bidi="he-IL"/>
        </w:rPr>
        <w:t>במותב</w:t>
      </w:r>
      <w:r w:rsidR="008877AA">
        <w:rPr>
          <w:rtl/>
          <w:lang w:bidi="he-IL"/>
        </w:rPr>
        <w:t xml:space="preserve"> מוקד </w:t>
      </w:r>
    </w:p>
    <w:p w14:paraId="3008F6BF" w14:textId="77777777" w:rsidR="008877AA" w:rsidRDefault="008877AA">
      <w:pPr>
        <w:pStyle w:val="CommentText0"/>
      </w:pPr>
    </w:p>
    <w:p w14:paraId="62EEBAC0" w14:textId="77777777" w:rsidR="008877AA" w:rsidRDefault="008877AA">
      <w:pPr>
        <w:pStyle w:val="CommentText0"/>
      </w:pPr>
      <w:r>
        <w:rPr>
          <w:lang w:val="en-GB"/>
        </w:rPr>
        <w:t xml:space="preserve">A moked is a plea bargain facilitation day </w:t>
      </w:r>
    </w:p>
    <w:p w14:paraId="7B7F4EE2" w14:textId="77777777" w:rsidR="008877AA" w:rsidRDefault="008877AA">
      <w:pPr>
        <w:pStyle w:val="CommentText0"/>
      </w:pPr>
    </w:p>
    <w:p w14:paraId="5E022CF6" w14:textId="77777777" w:rsidR="008877AA" w:rsidRDefault="008877AA">
      <w:pPr>
        <w:pStyle w:val="CommentText0"/>
      </w:pPr>
      <w:hyperlink r:id="rId4" w:history="1">
        <w:r w:rsidRPr="00723915">
          <w:rPr>
            <w:rStyle w:val="Hyperlink"/>
            <w:lang w:val="en-GB"/>
          </w:rPr>
          <w:t>https://papers.ssrn.com/sol3/papers.cfm?abstract_id=3468294</w:t>
        </w:r>
      </w:hyperlink>
    </w:p>
    <w:p w14:paraId="1483B2C2" w14:textId="77777777" w:rsidR="008877AA" w:rsidRDefault="008877AA">
      <w:pPr>
        <w:pStyle w:val="CommentText0"/>
      </w:pPr>
    </w:p>
    <w:p w14:paraId="1B6D8AB4" w14:textId="77777777" w:rsidR="008877AA" w:rsidRDefault="008877AA">
      <w:pPr>
        <w:pStyle w:val="CommentText0"/>
      </w:pPr>
      <w:r>
        <w:t xml:space="preserve">Moked days are for preliminary proceedings on indictments, </w:t>
      </w:r>
    </w:p>
    <w:p w14:paraId="546EE724" w14:textId="77777777" w:rsidR="008877AA" w:rsidRDefault="008877AA">
      <w:pPr>
        <w:pStyle w:val="CommentText0"/>
      </w:pPr>
    </w:p>
    <w:p w14:paraId="3DA6426B" w14:textId="77777777" w:rsidR="008877AA" w:rsidRDefault="008877AA">
      <w:pPr>
        <w:pStyle w:val="CommentText0"/>
      </w:pPr>
    </w:p>
    <w:p w14:paraId="2E4EE3C1" w14:textId="77777777" w:rsidR="008877AA" w:rsidRDefault="008877AA">
      <w:pPr>
        <w:pStyle w:val="CommentText0"/>
      </w:pPr>
      <w:r>
        <w:rPr>
          <w:lang w:val="en-GB"/>
        </w:rPr>
        <w:t>I can actually only find this term in reference to this Judge.</w:t>
      </w:r>
    </w:p>
    <w:p w14:paraId="238437A2" w14:textId="77777777" w:rsidR="008877AA" w:rsidRDefault="008877AA">
      <w:pPr>
        <w:pStyle w:val="CommentText0"/>
      </w:pPr>
    </w:p>
    <w:p w14:paraId="68EB4AA7" w14:textId="77777777" w:rsidR="008877AA" w:rsidRDefault="008877AA" w:rsidP="00723915">
      <w:pPr>
        <w:pStyle w:val="CommentText0"/>
      </w:pPr>
      <w:r>
        <w:rPr>
          <w:lang w:val="en-GB"/>
        </w:rPr>
        <w:t xml:space="preserve">Given that </w:t>
      </w:r>
      <w:r>
        <w:rPr>
          <w:rFonts w:hint="eastAsia"/>
          <w:rtl/>
          <w:lang w:bidi="he-IL"/>
        </w:rPr>
        <w:t>מותב</w:t>
      </w:r>
      <w:r>
        <w:rPr>
          <w:rtl/>
          <w:lang w:bidi="he-IL"/>
        </w:rPr>
        <w:t xml:space="preserve"> </w:t>
      </w:r>
      <w:r>
        <w:rPr>
          <w:lang w:val="en-GB"/>
        </w:rPr>
        <w:t xml:space="preserve"> is a panel of judges, I think that this means "plea bargain facilitation panel" or perhaps "preliminary proceedings panel"? .</w:t>
      </w:r>
    </w:p>
  </w:comment>
  <w:comment w:id="6" w:author="JJ" w:date="2023-09-12T16:25:00Z" w:initials="J">
    <w:p w14:paraId="30756D95" w14:textId="022D2E38" w:rsidR="00BF240F" w:rsidRDefault="00BF240F" w:rsidP="003A63D5">
      <w:pPr>
        <w:pStyle w:val="CommentText0"/>
      </w:pPr>
      <w:r>
        <w:rPr>
          <w:rStyle w:val="CommentReference"/>
        </w:rPr>
        <w:annotationRef/>
      </w:r>
      <w:r>
        <w:rPr>
          <w:lang w:val="en-GB"/>
        </w:rPr>
        <w:t>Need to add which court/s</w:t>
      </w:r>
    </w:p>
  </w:comment>
  <w:comment w:id="7" w:author="JJ" w:date="2023-09-14T16:40:00Z" w:initials="J">
    <w:p w14:paraId="64470B47" w14:textId="77777777" w:rsidR="00E543A3" w:rsidRDefault="00E543A3" w:rsidP="0024073C">
      <w:pPr>
        <w:pStyle w:val="CommentText0"/>
      </w:pPr>
      <w:r>
        <w:rPr>
          <w:rStyle w:val="CommentReference"/>
        </w:rPr>
        <w:annotationRef/>
      </w:r>
      <w:r>
        <w:rPr>
          <w:lang w:val="en-GB"/>
        </w:rPr>
        <w:t>Is the intended meaning Lakhish regional council area?</w:t>
      </w:r>
    </w:p>
  </w:comment>
  <w:comment w:id="8" w:author="JJ" w:date="2023-09-12T15:09:00Z" w:initials="J">
    <w:p w14:paraId="0AE9A228" w14:textId="4F64EFA8" w:rsidR="00A61BCE" w:rsidRDefault="00A61BCE" w:rsidP="00F264C6">
      <w:pPr>
        <w:pStyle w:val="CommentText0"/>
      </w:pPr>
      <w:r>
        <w:rPr>
          <w:rStyle w:val="CommentReference"/>
        </w:rPr>
        <w:annotationRef/>
      </w:r>
      <w:r>
        <w:rPr>
          <w:lang w:val="en-GB"/>
        </w:rPr>
        <w:t>We don't need to say this twice</w:t>
      </w:r>
    </w:p>
  </w:comment>
  <w:comment w:id="9" w:author="JJ" w:date="2023-09-12T15:20:00Z" w:initials="J">
    <w:p w14:paraId="6ACE66C7" w14:textId="77777777" w:rsidR="00F91F5D" w:rsidRDefault="00F91F5D">
      <w:pPr>
        <w:pStyle w:val="CommentText0"/>
      </w:pPr>
      <w:r>
        <w:rPr>
          <w:rStyle w:val="CommentReference"/>
        </w:rPr>
        <w:annotationRef/>
      </w:r>
      <w:r>
        <w:rPr>
          <w:rFonts w:hint="eastAsia"/>
          <w:rtl/>
          <w:lang w:bidi="he-IL"/>
        </w:rPr>
        <w:t>מתרגלת</w:t>
      </w:r>
      <w:r>
        <w:rPr>
          <w:rtl/>
          <w:lang w:bidi="he-IL"/>
        </w:rPr>
        <w:t xml:space="preserve"> פרונטאלית</w:t>
      </w:r>
      <w:r>
        <w:t xml:space="preserve"> </w:t>
      </w:r>
    </w:p>
    <w:p w14:paraId="2DE3DC9A" w14:textId="77777777" w:rsidR="00F91F5D" w:rsidRDefault="00F91F5D" w:rsidP="00792C49">
      <w:pPr>
        <w:pStyle w:val="CommentText0"/>
      </w:pPr>
      <w:r>
        <w:t>Is the intended meaning here more like "teaching assistant" or something? Frontal practitioner is not an English term.ne</w:t>
      </w:r>
    </w:p>
  </w:comment>
  <w:comment w:id="10" w:author="JJ" w:date="2023-09-12T15:14:00Z" w:initials="J">
    <w:p w14:paraId="42C50AAC" w14:textId="2C0B1BC0" w:rsidR="001E3CD3" w:rsidRDefault="001E3CD3" w:rsidP="006034E2">
      <w:pPr>
        <w:pStyle w:val="CommentText0"/>
      </w:pPr>
      <w:r>
        <w:rPr>
          <w:rStyle w:val="CommentReference"/>
        </w:rPr>
        <w:annotationRef/>
      </w:r>
      <w:hyperlink r:id="rId5" w:history="1">
        <w:r w:rsidRPr="006034E2">
          <w:rPr>
            <w:rStyle w:val="Hyperlink"/>
          </w:rPr>
          <w:t>https://www.ono.ac.il/</w:t>
        </w:r>
      </w:hyperlink>
    </w:p>
  </w:comment>
  <w:comment w:id="11" w:author="JJ" w:date="2023-09-12T15:20:00Z" w:initials="J">
    <w:p w14:paraId="41345F3B" w14:textId="77777777" w:rsidR="00F91F5D" w:rsidRDefault="00F91F5D" w:rsidP="003443DB">
      <w:pPr>
        <w:pStyle w:val="CommentText0"/>
      </w:pPr>
      <w:r>
        <w:rPr>
          <w:rStyle w:val="CommentReference"/>
        </w:rPr>
        <w:annotationRef/>
      </w:r>
      <w:r>
        <w:rPr>
          <w:lang w:val="en-GB"/>
        </w:rPr>
        <w:t>Need past tense as it's already september</w:t>
      </w:r>
    </w:p>
  </w:comment>
  <w:comment w:id="12" w:author="JJ" w:date="2023-09-12T15:22:00Z" w:initials="J">
    <w:p w14:paraId="585F9B49" w14:textId="77777777" w:rsidR="000F6E33" w:rsidRDefault="000F6E33" w:rsidP="00B74DA6">
      <w:pPr>
        <w:pStyle w:val="CommentText0"/>
      </w:pPr>
      <w:r>
        <w:rPr>
          <w:rStyle w:val="CommentReference"/>
        </w:rPr>
        <w:annotationRef/>
      </w:r>
      <w:hyperlink r:id="rId6" w:history="1">
        <w:r w:rsidRPr="00B74DA6">
          <w:rPr>
            <w:rStyle w:val="Hyperlink"/>
          </w:rPr>
          <w:t>https://www.gov.il/en/departments/news/spokemanmessage12092022</w:t>
        </w:r>
      </w:hyperlink>
    </w:p>
  </w:comment>
  <w:comment w:id="13" w:author="JJ" w:date="2023-09-14T09:08:00Z" w:initials="J">
    <w:p w14:paraId="4BAC6CB1" w14:textId="77777777" w:rsidR="002D0D67" w:rsidRDefault="002D0D67">
      <w:pPr>
        <w:pStyle w:val="CommentText0"/>
      </w:pPr>
      <w:r>
        <w:rPr>
          <w:rStyle w:val="CommentReference"/>
        </w:rPr>
        <w:annotationRef/>
      </w:r>
      <w:r>
        <w:rPr>
          <w:lang w:val="en-GB"/>
        </w:rPr>
        <w:t>I have cited these in Bluebook format as this is a legal CV</w:t>
      </w:r>
    </w:p>
    <w:p w14:paraId="30D2A5E2" w14:textId="77777777" w:rsidR="002D0D67" w:rsidRDefault="002D0D67">
      <w:pPr>
        <w:pStyle w:val="CommentText0"/>
      </w:pPr>
    </w:p>
    <w:p w14:paraId="1C3291F1" w14:textId="77777777" w:rsidR="002D0D67" w:rsidRDefault="002D0D67">
      <w:pPr>
        <w:pStyle w:val="CommentText0"/>
      </w:pPr>
      <w:r>
        <w:rPr>
          <w:lang w:val="en-GB"/>
        </w:rPr>
        <w:t>Authors of books and book titles should both be in small caps</w:t>
      </w:r>
    </w:p>
    <w:p w14:paraId="5B157EED" w14:textId="77777777" w:rsidR="002D0D67" w:rsidRDefault="002D0D67">
      <w:pPr>
        <w:pStyle w:val="CommentText0"/>
      </w:pPr>
    </w:p>
    <w:p w14:paraId="62B322A9" w14:textId="77777777" w:rsidR="002D0D67" w:rsidRDefault="002D0D67">
      <w:pPr>
        <w:pStyle w:val="CommentText0"/>
      </w:pPr>
      <w:hyperlink r:id="rId7" w:history="1">
        <w:r w:rsidRPr="007C0B14">
          <w:rPr>
            <w:rStyle w:val="Hyperlink"/>
            <w:lang w:val="en-GB"/>
          </w:rPr>
          <w:t>https://www.legalbluebook.com/bluebook/v21/quick-style-guide</w:t>
        </w:r>
      </w:hyperlink>
    </w:p>
    <w:p w14:paraId="0D45A210" w14:textId="77777777" w:rsidR="002D0D67" w:rsidRDefault="002D0D67">
      <w:pPr>
        <w:pStyle w:val="CommentText0"/>
      </w:pPr>
    </w:p>
    <w:p w14:paraId="7FF2EC2A" w14:textId="77777777" w:rsidR="002D0D67" w:rsidRDefault="002D0D67" w:rsidP="007C0B14">
      <w:pPr>
        <w:pStyle w:val="CommentText0"/>
      </w:pPr>
      <w:r>
        <w:rPr>
          <w:lang w:val="en-GB"/>
        </w:rPr>
        <w:t>NB we do not need to list you as the author as that is obvious and they are single author pieces anyway</w:t>
      </w:r>
    </w:p>
  </w:comment>
  <w:comment w:id="14" w:author="JJ" w:date="2023-09-12T16:17:00Z" w:initials="J">
    <w:p w14:paraId="60220499" w14:textId="77777777" w:rsidR="00EC22E7" w:rsidRDefault="00E67FDB">
      <w:pPr>
        <w:pStyle w:val="CommentText0"/>
      </w:pPr>
      <w:r>
        <w:rPr>
          <w:rStyle w:val="CommentReference"/>
        </w:rPr>
        <w:annotationRef/>
      </w:r>
      <w:r w:rsidR="00EC22E7">
        <w:rPr>
          <w:lang w:val="en-GB"/>
        </w:rPr>
        <w:t xml:space="preserve">To cite this properly in Bluebook we need to cite the ruling it was taken from I the below format (I am assuming that the meaning is that it was taken from a ruling that is in the Net HaMishpat system </w:t>
      </w:r>
    </w:p>
    <w:p w14:paraId="141754E6" w14:textId="77777777" w:rsidR="00EC22E7" w:rsidRDefault="00EC22E7">
      <w:pPr>
        <w:pStyle w:val="CommentText0"/>
      </w:pPr>
    </w:p>
    <w:p w14:paraId="5E20C3EF" w14:textId="77777777" w:rsidR="00EC22E7" w:rsidRDefault="00EC22E7">
      <w:pPr>
        <w:pStyle w:val="CommentText0"/>
      </w:pPr>
      <w:r>
        <w:rPr>
          <w:lang w:val="en-GB"/>
        </w:rPr>
        <w:t>Kitchens v. Grohman, No. 90-345, slip op. at 6 (D. Mass. Dec. 4, 1990).</w:t>
      </w:r>
    </w:p>
    <w:p w14:paraId="2A09937F" w14:textId="77777777" w:rsidR="00EC22E7" w:rsidRDefault="00EC22E7">
      <w:pPr>
        <w:pStyle w:val="CommentText0"/>
      </w:pPr>
    </w:p>
    <w:p w14:paraId="7C5EBCE6" w14:textId="77777777" w:rsidR="00EC22E7" w:rsidRDefault="00EC22E7" w:rsidP="005801CC">
      <w:pPr>
        <w:pStyle w:val="CommentText0"/>
      </w:pPr>
      <w:hyperlink r:id="rId8" w:history="1">
        <w:r w:rsidRPr="005801CC">
          <w:rPr>
            <w:rStyle w:val="Hyperlink"/>
          </w:rPr>
          <w:t>https://www.legalbluebook.com/bluebook/v21/quick-style-guide</w:t>
        </w:r>
      </w:hyperlink>
    </w:p>
  </w:comment>
  <w:comment w:id="15" w:author="JJ" w:date="2023-09-12T15:57:00Z" w:initials="J">
    <w:p w14:paraId="30D827EC" w14:textId="71524F53" w:rsidR="00D97853" w:rsidRDefault="00D97853" w:rsidP="00DC76F2">
      <w:pPr>
        <w:pStyle w:val="CommentText0"/>
      </w:pPr>
      <w:r>
        <w:rPr>
          <w:rStyle w:val="CommentReference"/>
        </w:rPr>
        <w:annotationRef/>
      </w:r>
      <w:r>
        <w:rPr>
          <w:lang w:val="en-GB"/>
        </w:rPr>
        <w:t>Is this what is meant, Net HaMishpat?</w:t>
      </w:r>
    </w:p>
  </w:comment>
  <w:comment w:id="16" w:author="JJ" w:date="2023-09-12T15:57:00Z" w:initials="J">
    <w:p w14:paraId="7F585EBC" w14:textId="77777777" w:rsidR="002D0D67" w:rsidRDefault="002D0D67" w:rsidP="002D0D67">
      <w:pPr>
        <w:pStyle w:val="CommentText0"/>
      </w:pPr>
      <w:r>
        <w:rPr>
          <w:rStyle w:val="CommentReference"/>
        </w:rPr>
        <w:annotationRef/>
      </w:r>
      <w:r>
        <w:rPr>
          <w:lang w:val="en-GB"/>
        </w:rPr>
        <w:t>Please provide a date</w:t>
      </w:r>
    </w:p>
  </w:comment>
  <w:comment w:id="17" w:author="JJ" w:date="2023-09-12T16:00:00Z" w:initials="J">
    <w:p w14:paraId="04998F61" w14:textId="77777777" w:rsidR="00D97853" w:rsidRDefault="00D97853" w:rsidP="004E7288">
      <w:pPr>
        <w:pStyle w:val="CommentText0"/>
      </w:pPr>
      <w:r>
        <w:rPr>
          <w:rStyle w:val="CommentReference"/>
        </w:rPr>
        <w:annotationRef/>
      </w:r>
      <w:hyperlink r:id="rId9" w:history="1">
        <w:r w:rsidRPr="004E7288">
          <w:rPr>
            <w:rStyle w:val="Hyperlink"/>
          </w:rPr>
          <w:t>https://en.wikipedia.org/wiki/Doron_Menashe</w:t>
        </w:r>
      </w:hyperlink>
    </w:p>
  </w:comment>
  <w:comment w:id="18" w:author="JJ" w:date="2023-09-12T16:00:00Z" w:initials="J">
    <w:p w14:paraId="6D078566" w14:textId="741B8F34" w:rsidR="00D97853" w:rsidRDefault="00D97853" w:rsidP="004636B5">
      <w:pPr>
        <w:pStyle w:val="CommentText0"/>
      </w:pPr>
      <w:r>
        <w:rPr>
          <w:rStyle w:val="CommentReference"/>
        </w:rPr>
        <w:annotationRef/>
      </w:r>
      <w:hyperlink r:id="rId10" w:history="1">
        <w:r w:rsidRPr="004636B5">
          <w:rPr>
            <w:rStyle w:val="Hyperlink"/>
            <w:b/>
            <w:bCs/>
          </w:rPr>
          <w:t>https://law.haifa.ac.il/en/our-staff/lecturers/rabeea-assy/</w:t>
        </w:r>
      </w:hyperlink>
    </w:p>
  </w:comment>
  <w:comment w:id="19" w:author="JJ" w:date="2023-09-12T16:09:00Z" w:initials="J">
    <w:p w14:paraId="644648B8" w14:textId="77777777" w:rsidR="00591E7F" w:rsidRDefault="00591E7F" w:rsidP="00AC3E6F">
      <w:pPr>
        <w:pStyle w:val="CommentText0"/>
      </w:pPr>
      <w:r>
        <w:rPr>
          <w:rStyle w:val="CommentReference"/>
        </w:rPr>
        <w:annotationRef/>
      </w:r>
      <w:r>
        <w:rPr>
          <w:lang w:val="en-GB"/>
        </w:rPr>
        <w:t>I assume this is the monthly journal of the public defender's office</w:t>
      </w:r>
    </w:p>
  </w:comment>
  <w:comment w:id="20" w:author="JJ" w:date="2023-09-12T16:12:00Z" w:initials="J">
    <w:p w14:paraId="7AAFE645" w14:textId="77777777" w:rsidR="00E67FDB" w:rsidRDefault="00E67FDB" w:rsidP="00C94F2B">
      <w:pPr>
        <w:pStyle w:val="CommentText0"/>
      </w:pPr>
      <w:r>
        <w:rPr>
          <w:rStyle w:val="CommentReference"/>
        </w:rPr>
        <w:annotationRef/>
      </w:r>
      <w:r>
        <w:rPr>
          <w:lang w:val="en-GB"/>
        </w:rPr>
        <w:t>We don’t include this in CVs in the UK / USA.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E52787" w15:done="0"/>
  <w15:commentEx w15:paraId="438FA79B" w15:done="0"/>
  <w15:commentEx w15:paraId="4BDE23DB" w15:done="0"/>
  <w15:commentEx w15:paraId="5C1D8B83" w15:done="0"/>
  <w15:commentEx w15:paraId="0DE7565C" w15:done="0"/>
  <w15:commentEx w15:paraId="68EB4AA7" w15:done="0"/>
  <w15:commentEx w15:paraId="30756D95" w15:done="0"/>
  <w15:commentEx w15:paraId="64470B47" w15:done="0"/>
  <w15:commentEx w15:paraId="0AE9A228" w15:done="0"/>
  <w15:commentEx w15:paraId="2DE3DC9A" w15:done="0"/>
  <w15:commentEx w15:paraId="42C50AAC" w15:done="0"/>
  <w15:commentEx w15:paraId="41345F3B" w15:done="0"/>
  <w15:commentEx w15:paraId="585F9B49" w15:done="0"/>
  <w15:commentEx w15:paraId="7FF2EC2A" w15:done="0"/>
  <w15:commentEx w15:paraId="7C5EBCE6" w15:done="0"/>
  <w15:commentEx w15:paraId="30D827EC" w15:done="0"/>
  <w15:commentEx w15:paraId="7F585EBC" w15:done="0"/>
  <w15:commentEx w15:paraId="04998F61" w15:done="0"/>
  <w15:commentEx w15:paraId="6D078566" w15:done="0"/>
  <w15:commentEx w15:paraId="644648B8" w15:done="0"/>
  <w15:commentEx w15:paraId="7AAFE6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B02A4" w16cex:dateUtc="2023-09-12T14:30:00Z"/>
  <w16cex:commentExtensible w16cex:durableId="28AAE0F5" w16cex:dateUtc="2023-09-12T12:07:00Z"/>
  <w16cex:commentExtensible w16cex:durableId="28AD4A36" w16cex:dateUtc="2023-09-14T08:00:00Z"/>
  <w16cex:commentExtensible w16cex:durableId="28AAE482" w16cex:dateUtc="2023-09-12T12:22:00Z"/>
  <w16cex:commentExtensible w16cex:durableId="28AAFC09" w16cex:dateUtc="2023-09-12T14:02:00Z"/>
  <w16cex:commentExtensible w16cex:durableId="28AAF4CF" w16cex:dateUtc="2023-09-12T13:31:00Z"/>
  <w16cex:commentExtensible w16cex:durableId="28AB0F8C" w16cex:dateUtc="2023-09-12T15:25:00Z"/>
  <w16cex:commentExtensible w16cex:durableId="28ADB5ED" w16cex:dateUtc="2023-09-14T15:40:00Z"/>
  <w16cex:commentExtensible w16cex:durableId="28AAFDB3" w16cex:dateUtc="2023-09-12T14:09:00Z"/>
  <w16cex:commentExtensible w16cex:durableId="28AB003A" w16cex:dateUtc="2023-09-12T14:20:00Z"/>
  <w16cex:commentExtensible w16cex:durableId="28AAFEF2" w16cex:dateUtc="2023-09-12T14:14:00Z"/>
  <w16cex:commentExtensible w16cex:durableId="28AB0047" w16cex:dateUtc="2023-09-12T14:20:00Z"/>
  <w16cex:commentExtensible w16cex:durableId="28AB00BB" w16cex:dateUtc="2023-09-12T14:22:00Z"/>
  <w16cex:commentExtensible w16cex:durableId="28AD4C0C" w16cex:dateUtc="2023-09-14T08:08:00Z"/>
  <w16cex:commentExtensible w16cex:durableId="28AB0D88" w16cex:dateUtc="2023-09-12T15:17:00Z"/>
  <w16cex:commentExtensible w16cex:durableId="28AB08DE" w16cex:dateUtc="2023-09-12T14:57:00Z"/>
  <w16cex:commentExtensible w16cex:durableId="28AB08D2" w16cex:dateUtc="2023-09-12T14:57:00Z"/>
  <w16cex:commentExtensible w16cex:durableId="28AB09AA" w16cex:dateUtc="2023-09-12T15:00:00Z"/>
  <w16cex:commentExtensible w16cex:durableId="28AB098D" w16cex:dateUtc="2023-09-12T15:00:00Z"/>
  <w16cex:commentExtensible w16cex:durableId="28AB0BB9" w16cex:dateUtc="2023-09-12T15:09:00Z"/>
  <w16cex:commentExtensible w16cex:durableId="28AB0C78" w16cex:dateUtc="2023-09-12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52787" w16cid:durableId="28AB02A4"/>
  <w16cid:commentId w16cid:paraId="438FA79B" w16cid:durableId="28AAE0F5"/>
  <w16cid:commentId w16cid:paraId="4BDE23DB" w16cid:durableId="28AD4A36"/>
  <w16cid:commentId w16cid:paraId="5C1D8B83" w16cid:durableId="28AAE482"/>
  <w16cid:commentId w16cid:paraId="0DE7565C" w16cid:durableId="28AAFC09"/>
  <w16cid:commentId w16cid:paraId="68EB4AA7" w16cid:durableId="28AAF4CF"/>
  <w16cid:commentId w16cid:paraId="30756D95" w16cid:durableId="28AB0F8C"/>
  <w16cid:commentId w16cid:paraId="64470B47" w16cid:durableId="28ADB5ED"/>
  <w16cid:commentId w16cid:paraId="0AE9A228" w16cid:durableId="28AAFDB3"/>
  <w16cid:commentId w16cid:paraId="2DE3DC9A" w16cid:durableId="28AB003A"/>
  <w16cid:commentId w16cid:paraId="42C50AAC" w16cid:durableId="28AAFEF2"/>
  <w16cid:commentId w16cid:paraId="41345F3B" w16cid:durableId="28AB0047"/>
  <w16cid:commentId w16cid:paraId="585F9B49" w16cid:durableId="28AB00BB"/>
  <w16cid:commentId w16cid:paraId="7FF2EC2A" w16cid:durableId="28AD4C0C"/>
  <w16cid:commentId w16cid:paraId="7C5EBCE6" w16cid:durableId="28AB0D88"/>
  <w16cid:commentId w16cid:paraId="30D827EC" w16cid:durableId="28AB08DE"/>
  <w16cid:commentId w16cid:paraId="7F585EBC" w16cid:durableId="28AB08D2"/>
  <w16cid:commentId w16cid:paraId="04998F61" w16cid:durableId="28AB09AA"/>
  <w16cid:commentId w16cid:paraId="6D078566" w16cid:durableId="28AB098D"/>
  <w16cid:commentId w16cid:paraId="644648B8" w16cid:durableId="28AB0BB9"/>
  <w16cid:commentId w16cid:paraId="7AAFE645" w16cid:durableId="28AB0C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9F"/>
    <w:rsid w:val="000F6E33"/>
    <w:rsid w:val="001554BC"/>
    <w:rsid w:val="00184554"/>
    <w:rsid w:val="001B1E22"/>
    <w:rsid w:val="001E3346"/>
    <w:rsid w:val="001E3CD3"/>
    <w:rsid w:val="00245F1C"/>
    <w:rsid w:val="002B493A"/>
    <w:rsid w:val="002B4F1C"/>
    <w:rsid w:val="002B7BE0"/>
    <w:rsid w:val="002D0D67"/>
    <w:rsid w:val="00317551"/>
    <w:rsid w:val="00374600"/>
    <w:rsid w:val="003D1947"/>
    <w:rsid w:val="00447363"/>
    <w:rsid w:val="004A4022"/>
    <w:rsid w:val="004C6C55"/>
    <w:rsid w:val="00581CEC"/>
    <w:rsid w:val="00591E7F"/>
    <w:rsid w:val="005B76ED"/>
    <w:rsid w:val="006A089F"/>
    <w:rsid w:val="006A2D40"/>
    <w:rsid w:val="00702158"/>
    <w:rsid w:val="00717352"/>
    <w:rsid w:val="0078690B"/>
    <w:rsid w:val="0088540A"/>
    <w:rsid w:val="008877AA"/>
    <w:rsid w:val="008B5143"/>
    <w:rsid w:val="00954D61"/>
    <w:rsid w:val="00955F32"/>
    <w:rsid w:val="009B696F"/>
    <w:rsid w:val="009B7CD7"/>
    <w:rsid w:val="009E3A31"/>
    <w:rsid w:val="00A0126C"/>
    <w:rsid w:val="00A61BCE"/>
    <w:rsid w:val="00AD09DD"/>
    <w:rsid w:val="00B15967"/>
    <w:rsid w:val="00B80DB6"/>
    <w:rsid w:val="00B9114E"/>
    <w:rsid w:val="00BF240F"/>
    <w:rsid w:val="00D42F72"/>
    <w:rsid w:val="00D57B3A"/>
    <w:rsid w:val="00D72A54"/>
    <w:rsid w:val="00D97853"/>
    <w:rsid w:val="00E009B5"/>
    <w:rsid w:val="00E543A3"/>
    <w:rsid w:val="00E67FDB"/>
    <w:rsid w:val="00EB39F5"/>
    <w:rsid w:val="00EC22E7"/>
    <w:rsid w:val="00F54B4B"/>
    <w:rsid w:val="00F91F5D"/>
    <w:rsid w:val="00FA51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EA09"/>
  <w15:chartTrackingRefBased/>
  <w15:docId w15:val="{65CC2384-736E-4C0A-A071-45629D32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E009B5"/>
    <w:rPr>
      <w:sz w:val="16"/>
      <w:szCs w:val="16"/>
    </w:rPr>
  </w:style>
  <w:style w:type="paragraph" w:styleId="CommentSubject">
    <w:name w:val="annotation subject"/>
    <w:basedOn w:val="CommentText0"/>
    <w:next w:val="CommentText0"/>
    <w:link w:val="CommentSubjectChar"/>
    <w:uiPriority w:val="99"/>
    <w:semiHidden/>
    <w:unhideWhenUsed/>
    <w:rsid w:val="00E009B5"/>
    <w:rPr>
      <w:b/>
      <w:bCs/>
    </w:rPr>
  </w:style>
  <w:style w:type="character" w:customStyle="1" w:styleId="CommentSubjectChar">
    <w:name w:val="Comment Subject Char"/>
    <w:basedOn w:val="CommentTextChar"/>
    <w:link w:val="CommentSubject"/>
    <w:uiPriority w:val="99"/>
    <w:semiHidden/>
    <w:rsid w:val="00E009B5"/>
    <w:rPr>
      <w:b/>
      <w:bCs/>
      <w:sz w:val="20"/>
      <w:szCs w:val="20"/>
      <w:lang w:val="en-US"/>
    </w:rPr>
  </w:style>
  <w:style w:type="character" w:styleId="Hyperlink">
    <w:name w:val="Hyperlink"/>
    <w:basedOn w:val="DefaultParagraphFont"/>
    <w:uiPriority w:val="99"/>
    <w:unhideWhenUsed/>
    <w:rsid w:val="00E009B5"/>
    <w:rPr>
      <w:color w:val="0563C1" w:themeColor="hyperlink"/>
      <w:u w:val="single"/>
    </w:rPr>
  </w:style>
  <w:style w:type="character" w:styleId="UnresolvedMention">
    <w:name w:val="Unresolved Mention"/>
    <w:basedOn w:val="DefaultParagraphFont"/>
    <w:uiPriority w:val="99"/>
    <w:semiHidden/>
    <w:unhideWhenUsed/>
    <w:rsid w:val="00E00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legalbluebook.com/bluebook/v21/quick-style-guide" TargetMode="External"/><Relationship Id="rId3" Type="http://schemas.openxmlformats.org/officeDocument/2006/relationships/hyperlink" Target="http://www.zahala.co.il/%D7%91%D7%99%D7%AA-%D7%94%D7%A1%D7%A4%D7%A8.html" TargetMode="External"/><Relationship Id="rId7" Type="http://schemas.openxmlformats.org/officeDocument/2006/relationships/hyperlink" Target="https://www.legalbluebook.com/bluebook/v21/quick-style-guide" TargetMode="External"/><Relationship Id="rId2" Type="http://schemas.openxmlformats.org/officeDocument/2006/relationships/hyperlink" Target="https://www.verdicts.co.il/judge/%D7%94%D7%A9%D7%95%D7%A4%D7%98%D7%AA-%D7%A0%D7%92%D7%94-%D7%A9%D7%9E%D7%95%D7%90%D7%9C%D7%99-%D7%9E%D7%90%D7%99%D7%99%D7%A8/" TargetMode="External"/><Relationship Id="rId1" Type="http://schemas.openxmlformats.org/officeDocument/2006/relationships/hyperlink" Target="https://www.nevo.co.il/Content/Safrut/OrderForm/noga.pdf" TargetMode="External"/><Relationship Id="rId6" Type="http://schemas.openxmlformats.org/officeDocument/2006/relationships/hyperlink" Target="https://www.gov.il/en/departments/news/spokemanmessage12092022" TargetMode="External"/><Relationship Id="rId5" Type="http://schemas.openxmlformats.org/officeDocument/2006/relationships/hyperlink" Target="https://www.ono.ac.il/" TargetMode="External"/><Relationship Id="rId10" Type="http://schemas.openxmlformats.org/officeDocument/2006/relationships/hyperlink" Target="https://law.haifa.ac.il/en/our-staff/lecturers/rabeea-assy/" TargetMode="External"/><Relationship Id="rId4" Type="http://schemas.openxmlformats.org/officeDocument/2006/relationships/hyperlink" Target="https://papers.ssrn.com/sol3/papers.cfm?abstract_id=3468294" TargetMode="External"/><Relationship Id="rId9" Type="http://schemas.openxmlformats.org/officeDocument/2006/relationships/hyperlink" Target="https://en.wikipedia.org/wiki/Doron_Menashe"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35</cp:revision>
  <dcterms:created xsi:type="dcterms:W3CDTF">2023-09-12T12:05:00Z</dcterms:created>
  <dcterms:modified xsi:type="dcterms:W3CDTF">2023-09-14T15:40:00Z</dcterms:modified>
</cp:coreProperties>
</file>