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73D0" w14:textId="23664ADA" w:rsidR="00260DD3" w:rsidRPr="00D7743D" w:rsidRDefault="00A50B1E" w:rsidP="00D7743D">
      <w:pPr>
        <w:jc w:val="center"/>
        <w:rPr>
          <w:b/>
          <w:bCs/>
          <w:lang w:bidi="he-IL"/>
        </w:rPr>
      </w:pPr>
      <w:r w:rsidRPr="00D7743D">
        <w:rPr>
          <w:b/>
          <w:bCs/>
        </w:rPr>
        <w:t>Master’s Pro</w:t>
      </w:r>
      <w:r w:rsidRPr="00D7743D">
        <w:rPr>
          <w:b/>
          <w:bCs/>
          <w:lang w:bidi="he-IL"/>
        </w:rPr>
        <w:t>gram in the Department of Jewish Literature</w:t>
      </w:r>
    </w:p>
    <w:p w14:paraId="3D345066" w14:textId="77777777" w:rsidR="00A50B1E" w:rsidRDefault="00A50B1E">
      <w:pPr>
        <w:rPr>
          <w:lang w:bidi="he-IL"/>
        </w:rPr>
      </w:pPr>
    </w:p>
    <w:p w14:paraId="7BF5AB1F" w14:textId="63DEC278" w:rsidR="00A50B1E" w:rsidRPr="00D7743D" w:rsidRDefault="00D7743D" w:rsidP="00D7743D">
      <w:pPr>
        <w:rPr>
          <w:b/>
          <w:bCs/>
          <w:lang w:bidi="he-IL"/>
        </w:rPr>
      </w:pPr>
      <w:r>
        <w:rPr>
          <w:b/>
          <w:bCs/>
          <w:lang w:bidi="he-IL"/>
        </w:rPr>
        <w:t xml:space="preserve">I. </w:t>
      </w:r>
      <w:r w:rsidR="00A50B1E" w:rsidRPr="00D7743D">
        <w:rPr>
          <w:b/>
          <w:bCs/>
          <w:lang w:bidi="he-IL"/>
        </w:rPr>
        <w:t>Description of the Department:</w:t>
      </w:r>
    </w:p>
    <w:p w14:paraId="3789EF3D" w14:textId="77777777" w:rsidR="00A50B1E" w:rsidRDefault="00A50B1E">
      <w:pPr>
        <w:rPr>
          <w:lang w:bidi="he-IL"/>
        </w:rPr>
      </w:pPr>
    </w:p>
    <w:p w14:paraId="09D1C268" w14:textId="47AFEFD1" w:rsidR="007261DE" w:rsidRDefault="00A50B1E">
      <w:pPr>
        <w:rPr>
          <w:lang w:bidi="he-IL"/>
        </w:rPr>
      </w:pPr>
      <w:r>
        <w:rPr>
          <w:lang w:bidi="he-IL"/>
        </w:rPr>
        <w:t xml:space="preserve">In the Department of Jewish Literature, students discover the cultural and spiritual richness of Hebrew and Jewish literary production </w:t>
      </w:r>
      <w:r w:rsidR="007261DE">
        <w:rPr>
          <w:lang w:bidi="he-IL"/>
        </w:rPr>
        <w:t>throughout history and gain a theoretical and methodological foundation for analyzing both mainstream and marginal Jewish literary texts.</w:t>
      </w:r>
    </w:p>
    <w:p w14:paraId="79A82F6B" w14:textId="77777777" w:rsidR="007261DE" w:rsidRDefault="007261DE">
      <w:pPr>
        <w:rPr>
          <w:lang w:bidi="he-IL"/>
        </w:rPr>
      </w:pPr>
    </w:p>
    <w:p w14:paraId="12133633" w14:textId="7CB012A0" w:rsidR="00802674" w:rsidRDefault="00802674">
      <w:pPr>
        <w:rPr>
          <w:lang w:bidi="he-IL"/>
        </w:rPr>
      </w:pPr>
      <w:commentRangeStart w:id="0"/>
      <w:r>
        <w:rPr>
          <w:lang w:bidi="he-IL"/>
        </w:rPr>
        <w:t>The program of study emphasizes the historical chronology of Hebrew Literature, focusing on the intertextual dialogues that occur across different historical eras and languages.</w:t>
      </w:r>
      <w:commentRangeEnd w:id="0"/>
      <w:r>
        <w:rPr>
          <w:rStyle w:val="CommentReference"/>
        </w:rPr>
        <w:commentReference w:id="0"/>
      </w:r>
    </w:p>
    <w:p w14:paraId="629BEE0E" w14:textId="77777777" w:rsidR="00802674" w:rsidRDefault="00802674">
      <w:pPr>
        <w:rPr>
          <w:lang w:bidi="he-IL"/>
        </w:rPr>
      </w:pPr>
    </w:p>
    <w:p w14:paraId="52BEF9F7" w14:textId="00AFA6BE" w:rsidR="00802674" w:rsidRDefault="00802674">
      <w:pPr>
        <w:rPr>
          <w:lang w:bidi="he-IL"/>
        </w:rPr>
      </w:pPr>
      <w:r>
        <w:rPr>
          <w:lang w:bidi="he-IL"/>
        </w:rPr>
        <w:t>The program of study also emphasizes the literary production of various Jewish communities across the globe: in both Israel and the diaspora, throughout the duration of Jewish history, and in both Hebrew and other languages spoken by Jews.</w:t>
      </w:r>
    </w:p>
    <w:p w14:paraId="281CC647" w14:textId="77777777" w:rsidR="00802674" w:rsidRDefault="00802674">
      <w:pPr>
        <w:rPr>
          <w:lang w:bidi="he-IL"/>
        </w:rPr>
      </w:pPr>
    </w:p>
    <w:p w14:paraId="04DD67DE" w14:textId="35485EAB" w:rsidR="00802674" w:rsidRPr="00D7743D" w:rsidRDefault="00D7743D">
      <w:pPr>
        <w:rPr>
          <w:b/>
          <w:bCs/>
          <w:lang w:bidi="he-IL"/>
        </w:rPr>
      </w:pPr>
      <w:r>
        <w:rPr>
          <w:b/>
          <w:bCs/>
          <w:lang w:bidi="he-IL"/>
        </w:rPr>
        <w:t xml:space="preserve">II. </w:t>
      </w:r>
      <w:r w:rsidR="00802674" w:rsidRPr="00D7743D">
        <w:rPr>
          <w:b/>
          <w:bCs/>
          <w:lang w:bidi="he-IL"/>
        </w:rPr>
        <w:t>Tracks:</w:t>
      </w:r>
    </w:p>
    <w:p w14:paraId="095560E6" w14:textId="77777777" w:rsidR="00802674" w:rsidRDefault="00802674">
      <w:pPr>
        <w:rPr>
          <w:lang w:bidi="he-IL"/>
        </w:rPr>
      </w:pPr>
    </w:p>
    <w:p w14:paraId="7894B6E7" w14:textId="4A366406" w:rsidR="00802674" w:rsidRDefault="00802674">
      <w:pPr>
        <w:rPr>
          <w:lang w:bidi="he-IL"/>
        </w:rPr>
      </w:pPr>
      <w:r>
        <w:rPr>
          <w:lang w:bidi="he-IL"/>
        </w:rPr>
        <w:t xml:space="preserve">Studies for the </w:t>
      </w:r>
      <w:proofErr w:type="gramStart"/>
      <w:r>
        <w:rPr>
          <w:lang w:bidi="he-IL"/>
        </w:rPr>
        <w:t>Master’s Degree</w:t>
      </w:r>
      <w:proofErr w:type="gramEnd"/>
      <w:r>
        <w:rPr>
          <w:lang w:bidi="he-IL"/>
        </w:rPr>
        <w:t xml:space="preserve"> in the Department of Jewish Literature are offered in two different tracks:</w:t>
      </w:r>
    </w:p>
    <w:p w14:paraId="025F9221" w14:textId="77777777" w:rsidR="00802674" w:rsidRDefault="00802674">
      <w:pPr>
        <w:rPr>
          <w:lang w:bidi="he-IL"/>
        </w:rPr>
      </w:pPr>
    </w:p>
    <w:p w14:paraId="69F8ACF8" w14:textId="69F60CF8" w:rsidR="00802674" w:rsidRDefault="00802674">
      <w:pPr>
        <w:rPr>
          <w:lang w:bidi="he-IL"/>
        </w:rPr>
      </w:pPr>
      <w:r>
        <w:rPr>
          <w:lang w:bidi="he-IL"/>
        </w:rPr>
        <w:t>Track A</w:t>
      </w:r>
      <w:r w:rsidR="00200398">
        <w:rPr>
          <w:lang w:bidi="he-IL"/>
        </w:rPr>
        <w:t>: Research Track</w:t>
      </w:r>
      <w:r w:rsidR="00D7743D">
        <w:rPr>
          <w:lang w:bidi="he-IL"/>
        </w:rPr>
        <w:t xml:space="preserve">: </w:t>
      </w:r>
      <w:r w:rsidR="00200398">
        <w:rPr>
          <w:i/>
          <w:iCs/>
          <w:lang w:bidi="he-IL"/>
        </w:rPr>
        <w:t>Requires a thesis</w:t>
      </w:r>
      <w:r w:rsidR="00D7743D">
        <w:rPr>
          <w:lang w:bidi="he-IL"/>
        </w:rPr>
        <w:t>, total of</w:t>
      </w:r>
      <w:r w:rsidR="00200398">
        <w:rPr>
          <w:lang w:bidi="he-IL"/>
        </w:rPr>
        <w:t xml:space="preserve"> 14</w:t>
      </w:r>
      <w:r w:rsidR="00D7743D">
        <w:rPr>
          <w:lang w:bidi="he-IL"/>
        </w:rPr>
        <w:t xml:space="preserve"> hours/week (28 credit points)</w:t>
      </w:r>
    </w:p>
    <w:p w14:paraId="6FDD56A0" w14:textId="4981FB26" w:rsidR="00200398" w:rsidRDefault="00200398">
      <w:pPr>
        <w:rPr>
          <w:lang w:bidi="he-IL"/>
        </w:rPr>
      </w:pPr>
      <w:r>
        <w:rPr>
          <w:lang w:bidi="he-IL"/>
        </w:rPr>
        <w:t>Track B: Non-research Track</w:t>
      </w:r>
      <w:r w:rsidR="00D7743D">
        <w:rPr>
          <w:lang w:bidi="he-IL"/>
        </w:rPr>
        <w:t xml:space="preserve">: </w:t>
      </w:r>
      <w:r>
        <w:rPr>
          <w:i/>
          <w:iCs/>
          <w:lang w:bidi="he-IL"/>
        </w:rPr>
        <w:t>Does not require a thesis</w:t>
      </w:r>
      <w:r w:rsidR="00D7743D">
        <w:rPr>
          <w:lang w:bidi="he-IL"/>
        </w:rPr>
        <w:t>, total of 18 hours/week (36 credit points)</w:t>
      </w:r>
    </w:p>
    <w:p w14:paraId="5DC62ECB" w14:textId="77777777" w:rsidR="00200398" w:rsidRDefault="00200398">
      <w:pPr>
        <w:rPr>
          <w:lang w:bidi="he-IL"/>
        </w:rPr>
      </w:pPr>
    </w:p>
    <w:p w14:paraId="29309516" w14:textId="7C3569A4" w:rsidR="00200398" w:rsidRPr="00D7743D" w:rsidRDefault="00D7743D">
      <w:pPr>
        <w:rPr>
          <w:b/>
          <w:bCs/>
          <w:lang w:bidi="he-IL"/>
        </w:rPr>
      </w:pPr>
      <w:r>
        <w:rPr>
          <w:b/>
          <w:bCs/>
          <w:lang w:bidi="he-IL"/>
        </w:rPr>
        <w:t xml:space="preserve">III. </w:t>
      </w:r>
      <w:r w:rsidR="00200398" w:rsidRPr="00D7743D">
        <w:rPr>
          <w:b/>
          <w:bCs/>
          <w:lang w:bidi="he-IL"/>
        </w:rPr>
        <w:t>Specializations:</w:t>
      </w:r>
    </w:p>
    <w:p w14:paraId="4F0BFCD7" w14:textId="77777777" w:rsidR="00200398" w:rsidRDefault="00200398">
      <w:pPr>
        <w:rPr>
          <w:lang w:bidi="he-IL"/>
        </w:rPr>
      </w:pPr>
    </w:p>
    <w:p w14:paraId="1B459F2A" w14:textId="7C610EC1" w:rsidR="00200398" w:rsidRDefault="00200398">
      <w:pPr>
        <w:rPr>
          <w:lang w:bidi="he-IL"/>
        </w:rPr>
      </w:pPr>
      <w:r>
        <w:rPr>
          <w:lang w:bidi="he-IL"/>
        </w:rPr>
        <w:t xml:space="preserve">In addition to offering </w:t>
      </w:r>
      <w:proofErr w:type="gramStart"/>
      <w:r>
        <w:rPr>
          <w:lang w:bidi="he-IL"/>
        </w:rPr>
        <w:t>Master’s</w:t>
      </w:r>
      <w:proofErr w:type="gramEnd"/>
      <w:r>
        <w:rPr>
          <w:lang w:bidi="he-IL"/>
        </w:rPr>
        <w:t xml:space="preserve"> Degrees in both Research and Non-Research tracks in the fields of </w:t>
      </w:r>
      <w:commentRangeStart w:id="1"/>
      <w:r w:rsidR="0043621F">
        <w:rPr>
          <w:lang w:bidi="he-IL"/>
        </w:rPr>
        <w:t>Moder</w:t>
      </w:r>
      <w:commentRangeEnd w:id="1"/>
      <w:r w:rsidR="0043621F">
        <w:rPr>
          <w:rStyle w:val="CommentReference"/>
        </w:rPr>
        <w:commentReference w:id="1"/>
      </w:r>
      <w:r w:rsidR="0043621F">
        <w:rPr>
          <w:lang w:bidi="he-IL"/>
        </w:rPr>
        <w:t>n</w:t>
      </w:r>
      <w:r>
        <w:rPr>
          <w:lang w:bidi="he-IL"/>
        </w:rPr>
        <w:t xml:space="preserve"> Hebrew Literature, Medieval Literature, and Rabbinic Literature and Midrash, students may specialize in one of the following four areas:</w:t>
      </w:r>
    </w:p>
    <w:p w14:paraId="64B7619B" w14:textId="77777777" w:rsidR="00200398" w:rsidRDefault="00200398">
      <w:pPr>
        <w:rPr>
          <w:lang w:bidi="he-IL"/>
        </w:rPr>
      </w:pPr>
    </w:p>
    <w:p w14:paraId="2AFCAB1A" w14:textId="3B1AFB70" w:rsidR="00200398" w:rsidRDefault="00200398">
      <w:pPr>
        <w:rPr>
          <w:lang w:bidi="he-IL"/>
        </w:rPr>
      </w:pPr>
      <w:r>
        <w:rPr>
          <w:lang w:bidi="he-IL"/>
        </w:rPr>
        <w:t>Creative Writing (Non-research Track only)</w:t>
      </w:r>
    </w:p>
    <w:p w14:paraId="711ED45A" w14:textId="7658F6B9" w:rsidR="00200398" w:rsidRDefault="00200398">
      <w:pPr>
        <w:rPr>
          <w:lang w:bidi="he-IL"/>
        </w:rPr>
      </w:pPr>
      <w:r>
        <w:rPr>
          <w:lang w:bidi="he-IL"/>
        </w:rPr>
        <w:t>Ladino</w:t>
      </w:r>
      <w:r w:rsidR="00D7743D">
        <w:rPr>
          <w:lang w:bidi="he-IL"/>
        </w:rPr>
        <w:t xml:space="preserve">: Dissemination of Ladino Culture </w:t>
      </w:r>
      <w:r>
        <w:rPr>
          <w:lang w:bidi="he-IL"/>
        </w:rPr>
        <w:t>(Research and Non-research Tracks available)</w:t>
      </w:r>
    </w:p>
    <w:p w14:paraId="5991EB06" w14:textId="10F541CE" w:rsidR="00200398" w:rsidRDefault="00200398">
      <w:pPr>
        <w:rPr>
          <w:lang w:bidi="he-IL"/>
        </w:rPr>
      </w:pPr>
      <w:r>
        <w:rPr>
          <w:lang w:bidi="he-IL"/>
        </w:rPr>
        <w:t>Hasidic Literature (Research and Non-research Tracks available)</w:t>
      </w:r>
    </w:p>
    <w:p w14:paraId="544DC8E7" w14:textId="40C9F979" w:rsidR="00200398" w:rsidRDefault="00200398">
      <w:pPr>
        <w:rPr>
          <w:lang w:bidi="he-IL"/>
        </w:rPr>
      </w:pPr>
      <w:r>
        <w:rPr>
          <w:lang w:bidi="he-IL"/>
        </w:rPr>
        <w:t>Russian-Jewish Literature (Research and Non-research Tracks available)</w:t>
      </w:r>
    </w:p>
    <w:p w14:paraId="52FDDDED" w14:textId="77777777" w:rsidR="00200398" w:rsidRDefault="00200398">
      <w:pPr>
        <w:rPr>
          <w:lang w:bidi="he-IL"/>
        </w:rPr>
      </w:pPr>
    </w:p>
    <w:p w14:paraId="2117C1DB" w14:textId="36A5C8C2" w:rsidR="00200398" w:rsidRPr="00D7743D" w:rsidRDefault="00D7743D">
      <w:pPr>
        <w:rPr>
          <w:b/>
          <w:bCs/>
          <w:lang w:bidi="he-IL"/>
        </w:rPr>
      </w:pPr>
      <w:r>
        <w:rPr>
          <w:b/>
          <w:bCs/>
          <w:lang w:bidi="he-IL"/>
        </w:rPr>
        <w:t xml:space="preserve">IV. </w:t>
      </w:r>
      <w:r w:rsidR="00200398" w:rsidRPr="00D7743D">
        <w:rPr>
          <w:b/>
          <w:bCs/>
          <w:lang w:bidi="he-IL"/>
        </w:rPr>
        <w:t>Institutions and Research Centers:</w:t>
      </w:r>
    </w:p>
    <w:p w14:paraId="57203DD1" w14:textId="3A906104" w:rsidR="00200398" w:rsidRDefault="00200398">
      <w:pPr>
        <w:rPr>
          <w:lang w:bidi="he-IL"/>
        </w:rPr>
      </w:pPr>
    </w:p>
    <w:p w14:paraId="41FC08D9" w14:textId="7FED89EB" w:rsidR="00200398" w:rsidRDefault="00200398">
      <w:pPr>
        <w:rPr>
          <w:lang w:bidi="he-IL"/>
        </w:rPr>
      </w:pPr>
      <w:proofErr w:type="spellStart"/>
      <w:r>
        <w:rPr>
          <w:lang w:bidi="he-IL"/>
        </w:rPr>
        <w:t>Salti</w:t>
      </w:r>
      <w:proofErr w:type="spellEnd"/>
      <w:r>
        <w:rPr>
          <w:lang w:bidi="he-IL"/>
        </w:rPr>
        <w:t xml:space="preserve"> Institute for Ladino Research:</w:t>
      </w:r>
    </w:p>
    <w:p w14:paraId="2BB576DF" w14:textId="77777777" w:rsidR="00200398" w:rsidRDefault="00200398">
      <w:pPr>
        <w:rPr>
          <w:lang w:bidi="he-IL"/>
        </w:rPr>
      </w:pPr>
    </w:p>
    <w:p w14:paraId="29619CC3" w14:textId="729AF900" w:rsidR="00200398" w:rsidRDefault="00C725B8" w:rsidP="00765974">
      <w:r>
        <w:rPr>
          <w:lang w:bidi="he-IL"/>
        </w:rPr>
        <w:t xml:space="preserve">The Institute for Ladino Studies should be used by students working on various aspects of Ladino literature and language across time and space, including those working on the relations between literature and oral traditions as well as those researching written literatures. Students in the center work on research projects appropriate to their educational background and research interests with the aim of bringing together various fields in the study of Ladino language, literature, and culture. The Institute awards several individual scholarships. </w:t>
      </w:r>
      <w:commentRangeStart w:id="2"/>
      <w:proofErr w:type="spellStart"/>
      <w:r w:rsidR="00223911">
        <w:rPr>
          <w:i/>
          <w:iCs/>
          <w:lang w:bidi="he-IL"/>
        </w:rPr>
        <w:t>Hashlamot</w:t>
      </w:r>
      <w:commentRangeEnd w:id="2"/>
      <w:proofErr w:type="spellEnd"/>
      <w:r w:rsidR="0043621F">
        <w:rPr>
          <w:rStyle w:val="CommentReference"/>
        </w:rPr>
        <w:commentReference w:id="2"/>
      </w:r>
      <w:r w:rsidR="00223911">
        <w:rPr>
          <w:i/>
          <w:iCs/>
          <w:lang w:bidi="he-IL"/>
        </w:rPr>
        <w:t>,</w:t>
      </w:r>
      <w:r w:rsidR="00223911">
        <w:rPr>
          <w:lang w:bidi="he-IL"/>
        </w:rPr>
        <w:t xml:space="preserve"> if deemed necessary, are determined on an individual basis. Knowledge of Ladino must be at level sufficient to undertake research</w:t>
      </w:r>
      <w:r w:rsidR="00765974">
        <w:rPr>
          <w:lang w:bidi="he-IL"/>
        </w:rPr>
        <w:t xml:space="preserve">. Students must also find a research advisor before registering and pass an interview. </w:t>
      </w:r>
    </w:p>
    <w:p w14:paraId="3EEB9A2A" w14:textId="77777777" w:rsidR="00223911" w:rsidRDefault="00223911"/>
    <w:p w14:paraId="037F0ACC" w14:textId="10DE6021" w:rsidR="00223911" w:rsidRDefault="00223911">
      <w:r>
        <w:t>The Rena Costa Center for Yiddish Studies:</w:t>
      </w:r>
    </w:p>
    <w:p w14:paraId="1B1D10CB" w14:textId="77777777" w:rsidR="00223911" w:rsidRDefault="00223911"/>
    <w:p w14:paraId="0F710A14" w14:textId="735D933C" w:rsidR="00223911" w:rsidRDefault="00223911">
      <w:pPr>
        <w:rPr>
          <w:lang w:bidi="he-IL"/>
        </w:rPr>
      </w:pPr>
      <w:r>
        <w:t xml:space="preserve">The Center for Yiddish Studies prepares students to write a </w:t>
      </w:r>
      <w:proofErr w:type="gramStart"/>
      <w:r>
        <w:t>Master’s</w:t>
      </w:r>
      <w:proofErr w:type="gramEnd"/>
      <w:r>
        <w:t xml:space="preserve"> Thesis on either Yiddish Literature or the connections between Hebrew and Yiddish Literature. Students who choose this track will receive language training that gives them sufficient command to conduct research in Yiddish: i.e., to read literary and scientific in Yiddish and write about the Yiddish literature. </w:t>
      </w:r>
      <w:r>
        <w:rPr>
          <w:lang w:bidi="he-IL"/>
        </w:rPr>
        <w:t xml:space="preserve">In the course of preparing for a </w:t>
      </w:r>
      <w:proofErr w:type="gramStart"/>
      <w:r>
        <w:rPr>
          <w:lang w:bidi="he-IL"/>
        </w:rPr>
        <w:t>Master’s Degree</w:t>
      </w:r>
      <w:proofErr w:type="gramEnd"/>
      <w:r>
        <w:rPr>
          <w:lang w:bidi="he-IL"/>
        </w:rPr>
        <w:t xml:space="preserve">, students will </w:t>
      </w:r>
      <w:r w:rsidR="00765974">
        <w:rPr>
          <w:lang w:bidi="he-IL"/>
        </w:rPr>
        <w:t>write</w:t>
      </w:r>
      <w:r>
        <w:rPr>
          <w:lang w:bidi="he-IL"/>
        </w:rPr>
        <w:t xml:space="preserve"> research papers on the ancient Yiddish of the sixteenth and seventeenth centuries</w:t>
      </w:r>
      <w:r w:rsidR="00765974">
        <w:rPr>
          <w:lang w:bidi="he-IL"/>
        </w:rPr>
        <w:t xml:space="preserve">, on </w:t>
      </w:r>
      <w:r>
        <w:rPr>
          <w:lang w:bidi="he-IL"/>
        </w:rPr>
        <w:t>modern Yiddish</w:t>
      </w:r>
      <w:r w:rsidR="00765974">
        <w:rPr>
          <w:lang w:bidi="he-IL"/>
        </w:rPr>
        <w:t>, and on various aspects of Yiddish literature: poetry, prose, magazines and newspapers, and the historiography of Yiddish literature. Knowledge of Yiddish must be at level sufficient to undertake research.</w:t>
      </w:r>
    </w:p>
    <w:p w14:paraId="0C41E83D" w14:textId="77777777" w:rsidR="00765974" w:rsidRDefault="00765974">
      <w:pPr>
        <w:rPr>
          <w:lang w:bidi="he-IL"/>
        </w:rPr>
      </w:pPr>
    </w:p>
    <w:p w14:paraId="0DC3BBE2" w14:textId="34E3537B" w:rsidR="00765974" w:rsidRPr="00D7743D" w:rsidRDefault="00D7743D">
      <w:pPr>
        <w:rPr>
          <w:b/>
          <w:bCs/>
          <w:lang w:bidi="he-IL"/>
        </w:rPr>
      </w:pPr>
      <w:r>
        <w:rPr>
          <w:b/>
          <w:bCs/>
          <w:lang w:bidi="he-IL"/>
        </w:rPr>
        <w:t xml:space="preserve">V. </w:t>
      </w:r>
      <w:r w:rsidR="00765974" w:rsidRPr="00D7743D">
        <w:rPr>
          <w:b/>
          <w:bCs/>
          <w:lang w:bidi="he-IL"/>
        </w:rPr>
        <w:t xml:space="preserve">Requirements for [applying to] the </w:t>
      </w:r>
      <w:proofErr w:type="gramStart"/>
      <w:r w:rsidR="00765974" w:rsidRPr="00D7743D">
        <w:rPr>
          <w:b/>
          <w:bCs/>
          <w:lang w:bidi="he-IL"/>
        </w:rPr>
        <w:t>Master’s</w:t>
      </w:r>
      <w:proofErr w:type="gramEnd"/>
      <w:r w:rsidR="00765974" w:rsidRPr="00D7743D">
        <w:rPr>
          <w:b/>
          <w:bCs/>
          <w:lang w:bidi="he-IL"/>
        </w:rPr>
        <w:t xml:space="preserve"> Program:</w:t>
      </w:r>
    </w:p>
    <w:p w14:paraId="0EC1288C" w14:textId="77777777" w:rsidR="00765974" w:rsidRDefault="00765974">
      <w:pPr>
        <w:rPr>
          <w:lang w:bidi="he-IL"/>
        </w:rPr>
      </w:pPr>
    </w:p>
    <w:p w14:paraId="7D35201A" w14:textId="74715C8C" w:rsidR="00765974" w:rsidRDefault="00765974" w:rsidP="00D7743D">
      <w:pPr>
        <w:pStyle w:val="ListParagraph"/>
        <w:numPr>
          <w:ilvl w:val="0"/>
          <w:numId w:val="4"/>
        </w:numPr>
        <w:rPr>
          <w:lang w:bidi="he-IL"/>
        </w:rPr>
      </w:pPr>
      <w:r>
        <w:rPr>
          <w:lang w:bidi="he-IL"/>
        </w:rPr>
        <w:t>Bachelor’s Degree in Jewish Literature or Other Field with a grade point average of at least 76</w:t>
      </w:r>
    </w:p>
    <w:p w14:paraId="1B73AAE5" w14:textId="77777777" w:rsidR="00765974" w:rsidRDefault="00765974">
      <w:pPr>
        <w:rPr>
          <w:lang w:bidi="he-IL"/>
        </w:rPr>
      </w:pPr>
    </w:p>
    <w:p w14:paraId="3D5948FA" w14:textId="780A6F8D" w:rsidR="00765974" w:rsidRDefault="00765974" w:rsidP="00D7743D">
      <w:pPr>
        <w:pStyle w:val="ListParagraph"/>
        <w:numPr>
          <w:ilvl w:val="0"/>
          <w:numId w:val="4"/>
        </w:numPr>
        <w:rPr>
          <w:lang w:bidi="he-IL"/>
        </w:rPr>
      </w:pPr>
      <w:r>
        <w:rPr>
          <w:lang w:bidi="he-IL"/>
        </w:rPr>
        <w:t xml:space="preserve">Applicants must have an individual </w:t>
      </w:r>
      <w:proofErr w:type="gramStart"/>
      <w:r>
        <w:rPr>
          <w:lang w:bidi="he-IL"/>
        </w:rPr>
        <w:t>interview</w:t>
      </w:r>
      <w:proofErr w:type="gramEnd"/>
    </w:p>
    <w:p w14:paraId="33448CF7" w14:textId="77777777" w:rsidR="00765974" w:rsidRDefault="00765974">
      <w:pPr>
        <w:rPr>
          <w:lang w:bidi="he-IL"/>
        </w:rPr>
      </w:pPr>
    </w:p>
    <w:p w14:paraId="2F48153C" w14:textId="18F236C0" w:rsidR="00765974" w:rsidRDefault="00765974" w:rsidP="00D7743D">
      <w:pPr>
        <w:pStyle w:val="ListParagraph"/>
        <w:numPr>
          <w:ilvl w:val="0"/>
          <w:numId w:val="4"/>
        </w:numPr>
        <w:rPr>
          <w:lang w:bidi="he-IL"/>
        </w:rPr>
      </w:pPr>
      <w:r>
        <w:rPr>
          <w:lang w:bidi="he-IL"/>
        </w:rPr>
        <w:t xml:space="preserve">Applicants must complete </w:t>
      </w:r>
      <w:proofErr w:type="spellStart"/>
      <w:r w:rsidRPr="00D7743D">
        <w:rPr>
          <w:i/>
          <w:iCs/>
          <w:lang w:bidi="he-IL"/>
        </w:rPr>
        <w:t>hashlamot</w:t>
      </w:r>
      <w:proofErr w:type="spellEnd"/>
      <w:r>
        <w:rPr>
          <w:lang w:bidi="he-IL"/>
        </w:rPr>
        <w:t xml:space="preserve"> </w:t>
      </w:r>
      <w:r w:rsidR="00D7743D">
        <w:rPr>
          <w:lang w:bidi="he-IL"/>
        </w:rPr>
        <w:t xml:space="preserve">as </w:t>
      </w:r>
      <w:r>
        <w:rPr>
          <w:lang w:bidi="he-IL"/>
        </w:rPr>
        <w:t xml:space="preserve">determined on an individual </w:t>
      </w:r>
      <w:proofErr w:type="gramStart"/>
      <w:r>
        <w:rPr>
          <w:lang w:bidi="he-IL"/>
        </w:rPr>
        <w:t>basis</w:t>
      </w:r>
      <w:proofErr w:type="gramEnd"/>
    </w:p>
    <w:p w14:paraId="39320297" w14:textId="77777777" w:rsidR="00765974" w:rsidRDefault="00765974">
      <w:pPr>
        <w:rPr>
          <w:lang w:bidi="he-IL"/>
        </w:rPr>
      </w:pPr>
    </w:p>
    <w:p w14:paraId="09CDE5E7" w14:textId="57545FF9" w:rsidR="00765974" w:rsidRDefault="00765974" w:rsidP="00D7743D">
      <w:pPr>
        <w:pStyle w:val="ListParagraph"/>
        <w:numPr>
          <w:ilvl w:val="0"/>
          <w:numId w:val="4"/>
        </w:numPr>
        <w:rPr>
          <w:lang w:bidi="he-IL"/>
        </w:rPr>
      </w:pPr>
      <w:r>
        <w:rPr>
          <w:lang w:bidi="he-IL"/>
        </w:rPr>
        <w:t xml:space="preserve">For the Research Track, students must find an advisor before </w:t>
      </w:r>
      <w:proofErr w:type="gramStart"/>
      <w:r>
        <w:rPr>
          <w:lang w:bidi="he-IL"/>
        </w:rPr>
        <w:t>registering</w:t>
      </w:r>
      <w:proofErr w:type="gramEnd"/>
    </w:p>
    <w:p w14:paraId="13C8C7BE" w14:textId="77777777" w:rsidR="00765974" w:rsidRDefault="00765974">
      <w:pPr>
        <w:rPr>
          <w:lang w:bidi="he-IL"/>
        </w:rPr>
      </w:pPr>
    </w:p>
    <w:p w14:paraId="526E5832" w14:textId="025B8DD3" w:rsidR="00765974" w:rsidRPr="00D7743D" w:rsidRDefault="00D7743D">
      <w:pPr>
        <w:rPr>
          <w:b/>
          <w:bCs/>
          <w:lang w:bidi="he-IL"/>
        </w:rPr>
      </w:pPr>
      <w:r w:rsidRPr="00D7743D">
        <w:rPr>
          <w:b/>
          <w:bCs/>
          <w:lang w:bidi="he-IL"/>
        </w:rPr>
        <w:t xml:space="preserve">V.1 </w:t>
      </w:r>
      <w:r>
        <w:rPr>
          <w:b/>
          <w:bCs/>
          <w:lang w:bidi="he-IL"/>
        </w:rPr>
        <w:t xml:space="preserve">Requirements for Completion of </w:t>
      </w:r>
      <w:r w:rsidR="00765974" w:rsidRPr="00D7743D">
        <w:rPr>
          <w:b/>
          <w:bCs/>
          <w:lang w:bidi="he-IL"/>
        </w:rPr>
        <w:t xml:space="preserve">Track A </w:t>
      </w:r>
      <w:r>
        <w:rPr>
          <w:b/>
          <w:bCs/>
          <w:lang w:bidi="he-IL"/>
        </w:rPr>
        <w:t>(</w:t>
      </w:r>
      <w:r w:rsidR="00765974" w:rsidRPr="00D7743D">
        <w:rPr>
          <w:b/>
          <w:bCs/>
          <w:lang w:bidi="he-IL"/>
        </w:rPr>
        <w:t>Research Track</w:t>
      </w:r>
      <w:r>
        <w:rPr>
          <w:b/>
          <w:bCs/>
          <w:lang w:bidi="he-IL"/>
        </w:rPr>
        <w:t>)</w:t>
      </w:r>
    </w:p>
    <w:p w14:paraId="46D9AA94" w14:textId="77777777" w:rsidR="006A5EC8" w:rsidRDefault="006A5EC8">
      <w:pPr>
        <w:rPr>
          <w:lang w:bidi="he-IL"/>
        </w:rPr>
      </w:pPr>
    </w:p>
    <w:p w14:paraId="5413882F" w14:textId="5852F92A" w:rsidR="006A5EC8" w:rsidRPr="00D7743D" w:rsidRDefault="006A5EC8">
      <w:pPr>
        <w:rPr>
          <w:b/>
          <w:bCs/>
          <w:lang w:bidi="he-IL"/>
        </w:rPr>
      </w:pPr>
      <w:r w:rsidRPr="00D7743D">
        <w:rPr>
          <w:b/>
          <w:bCs/>
          <w:lang w:bidi="he-IL"/>
        </w:rPr>
        <w:t>Required workload:</w:t>
      </w:r>
    </w:p>
    <w:p w14:paraId="2CDC0778" w14:textId="77777777" w:rsidR="006A5EC8" w:rsidRDefault="006A5EC8">
      <w:pPr>
        <w:rPr>
          <w:lang w:bidi="he-IL"/>
        </w:rPr>
      </w:pPr>
    </w:p>
    <w:p w14:paraId="67F5F7DF" w14:textId="4BE2F466" w:rsidR="006A5EC8" w:rsidRDefault="006A5EC8">
      <w:pPr>
        <w:rPr>
          <w:lang w:bidi="he-IL"/>
        </w:rPr>
      </w:pPr>
      <w:r>
        <w:rPr>
          <w:lang w:bidi="he-IL"/>
        </w:rPr>
        <w:t>14 hours/week (28 credit points) as detailed herein:</w:t>
      </w:r>
    </w:p>
    <w:p w14:paraId="13991274" w14:textId="5ADF4301" w:rsidR="006A5EC8" w:rsidRDefault="006A5EC8">
      <w:pPr>
        <w:rPr>
          <w:lang w:bidi="he-IL"/>
        </w:rPr>
      </w:pPr>
      <w:r>
        <w:rPr>
          <w:lang w:bidi="he-IL"/>
        </w:rPr>
        <w:t>1 course in aesthetics (required) — 2 hours/week (4 credit points)</w:t>
      </w:r>
    </w:p>
    <w:p w14:paraId="1A0756EF" w14:textId="1993F6E8" w:rsidR="006A5EC8" w:rsidRDefault="006A5EC8">
      <w:pPr>
        <w:rPr>
          <w:lang w:bidi="he-IL"/>
        </w:rPr>
      </w:pPr>
      <w:r>
        <w:rPr>
          <w:lang w:bidi="he-IL"/>
        </w:rPr>
        <w:t>2 seminars — 4 hours/week (8 credit points)</w:t>
      </w:r>
    </w:p>
    <w:p w14:paraId="347BD53F" w14:textId="77777777" w:rsidR="006A5EC8" w:rsidRDefault="006A5EC8">
      <w:pPr>
        <w:rPr>
          <w:lang w:bidi="he-IL"/>
        </w:rPr>
      </w:pPr>
      <w:r>
        <w:rPr>
          <w:lang w:bidi="he-IL"/>
        </w:rPr>
        <w:t>Electives — (totaling) 7 hours/week (14 credit points)</w:t>
      </w:r>
    </w:p>
    <w:p w14:paraId="3BFEDCD4" w14:textId="01454E73" w:rsidR="006A5EC8" w:rsidRDefault="006A5EC8">
      <w:pPr>
        <w:rPr>
          <w:lang w:bidi="he-IL"/>
        </w:rPr>
      </w:pPr>
      <w:r>
        <w:rPr>
          <w:lang w:bidi="he-IL"/>
        </w:rPr>
        <w:t xml:space="preserve">1 course on academic writing (required) — 1 hour/week (2 credit points) </w:t>
      </w:r>
    </w:p>
    <w:p w14:paraId="09818CA8" w14:textId="77777777" w:rsidR="006A5EC8" w:rsidRDefault="006A5EC8">
      <w:pPr>
        <w:rPr>
          <w:lang w:bidi="he-IL"/>
        </w:rPr>
      </w:pPr>
    </w:p>
    <w:p w14:paraId="27550BF8" w14:textId="7DE87408" w:rsidR="006A5EC8" w:rsidRPr="00D7743D" w:rsidRDefault="006A5EC8">
      <w:pPr>
        <w:rPr>
          <w:b/>
          <w:bCs/>
          <w:lang w:bidi="he-IL"/>
        </w:rPr>
      </w:pPr>
      <w:r w:rsidRPr="00D7743D">
        <w:rPr>
          <w:b/>
          <w:bCs/>
          <w:lang w:bidi="he-IL"/>
        </w:rPr>
        <w:t>Writing of the Thesis:</w:t>
      </w:r>
    </w:p>
    <w:p w14:paraId="109F172A" w14:textId="77777777" w:rsidR="006A5EC8" w:rsidRDefault="006A5EC8">
      <w:pPr>
        <w:rPr>
          <w:lang w:bidi="he-IL"/>
        </w:rPr>
      </w:pPr>
    </w:p>
    <w:p w14:paraId="6B120534" w14:textId="1D9852B6" w:rsidR="006A5EC8" w:rsidRDefault="006A5EC8">
      <w:pPr>
        <w:rPr>
          <w:lang w:bidi="he-IL"/>
        </w:rPr>
      </w:pPr>
      <w:r>
        <w:rPr>
          <w:lang w:bidi="he-IL"/>
        </w:rPr>
        <w:t>See the general guidelines for writing in the</w:t>
      </w:r>
      <w:r w:rsidR="000B50D5">
        <w:rPr>
          <w:lang w:bidi="he-IL"/>
        </w:rPr>
        <w:t xml:space="preserve"> </w:t>
      </w:r>
      <w:r w:rsidR="000B50D5">
        <w:rPr>
          <w:lang w:bidi="he-IL"/>
        </w:rPr>
        <w:t>introductory chapter</w:t>
      </w:r>
      <w:r>
        <w:rPr>
          <w:lang w:bidi="he-IL"/>
        </w:rPr>
        <w:t xml:space="preserve"> </w:t>
      </w:r>
      <w:r w:rsidR="000B50D5">
        <w:rPr>
          <w:lang w:bidi="he-IL"/>
        </w:rPr>
        <w:t xml:space="preserve">of the </w:t>
      </w:r>
      <w:commentRangeStart w:id="3"/>
      <w:r w:rsidR="000B50D5">
        <w:rPr>
          <w:lang w:bidi="he-IL"/>
        </w:rPr>
        <w:t>Regulations</w:t>
      </w:r>
      <w:commentRangeEnd w:id="3"/>
      <w:r w:rsidR="0043621F">
        <w:rPr>
          <w:rStyle w:val="CommentReference"/>
        </w:rPr>
        <w:commentReference w:id="3"/>
      </w:r>
      <w:r w:rsidR="000B50D5">
        <w:rPr>
          <w:lang w:bidi="he-IL"/>
        </w:rPr>
        <w:t xml:space="preserve"> of the School of Advanced Studies.</w:t>
      </w:r>
    </w:p>
    <w:p w14:paraId="769104F0" w14:textId="77777777" w:rsidR="000B50D5" w:rsidRDefault="000B50D5">
      <w:pPr>
        <w:rPr>
          <w:lang w:bidi="he-IL"/>
        </w:rPr>
      </w:pPr>
    </w:p>
    <w:p w14:paraId="621267A9" w14:textId="43C900A0" w:rsidR="000B50D5" w:rsidRDefault="000B50D5">
      <w:pPr>
        <w:rPr>
          <w:lang w:bidi="he-IL"/>
        </w:rPr>
      </w:pPr>
      <w:r>
        <w:rPr>
          <w:lang w:bidi="he-IL"/>
        </w:rPr>
        <w:t>A research proposal must be submitted by the end of the first year of study.</w:t>
      </w:r>
    </w:p>
    <w:p w14:paraId="0F41FF0C" w14:textId="77777777" w:rsidR="000B50D5" w:rsidRDefault="000B50D5">
      <w:pPr>
        <w:rPr>
          <w:lang w:bidi="he-IL"/>
        </w:rPr>
      </w:pPr>
    </w:p>
    <w:p w14:paraId="0ED77575" w14:textId="4162773D" w:rsidR="000B50D5" w:rsidRPr="00D7743D" w:rsidRDefault="000B50D5">
      <w:pPr>
        <w:rPr>
          <w:b/>
          <w:bCs/>
          <w:lang w:bidi="he-IL"/>
        </w:rPr>
      </w:pPr>
      <w:r w:rsidRPr="00D7743D">
        <w:rPr>
          <w:b/>
          <w:bCs/>
          <w:lang w:bidi="he-IL"/>
        </w:rPr>
        <w:t>Knowledge of Foreign Languages:</w:t>
      </w:r>
    </w:p>
    <w:p w14:paraId="0758A1A2" w14:textId="77777777" w:rsidR="000B50D5" w:rsidRDefault="000B50D5">
      <w:pPr>
        <w:rPr>
          <w:lang w:bidi="he-IL"/>
        </w:rPr>
      </w:pPr>
    </w:p>
    <w:p w14:paraId="45F27061" w14:textId="0DFAF856" w:rsidR="000B50D5" w:rsidRDefault="000B50D5">
      <w:pPr>
        <w:rPr>
          <w:lang w:bidi="he-IL"/>
        </w:rPr>
      </w:pPr>
      <w:r>
        <w:rPr>
          <w:lang w:bidi="he-IL"/>
        </w:rPr>
        <w:t xml:space="preserve">English sufficient for a </w:t>
      </w:r>
      <w:proofErr w:type="gramStart"/>
      <w:r>
        <w:rPr>
          <w:lang w:bidi="he-IL"/>
        </w:rPr>
        <w:t>Master’s Degree</w:t>
      </w:r>
      <w:proofErr w:type="gramEnd"/>
      <w:r>
        <w:rPr>
          <w:lang w:bidi="he-IL"/>
        </w:rPr>
        <w:t xml:space="preserve"> (for details regarding placement tests, course levels, and criteria for receiving an exemption</w:t>
      </w:r>
      <w:r w:rsidR="0043621F">
        <w:rPr>
          <w:lang w:bidi="he-IL"/>
        </w:rPr>
        <w:t xml:space="preserve"> (</w:t>
      </w:r>
      <w:commentRangeStart w:id="4"/>
      <w:proofErr w:type="spellStart"/>
      <w:r w:rsidR="0043621F">
        <w:rPr>
          <w:i/>
          <w:iCs/>
          <w:lang w:bidi="he-IL"/>
        </w:rPr>
        <w:t>petor</w:t>
      </w:r>
      <w:commentRangeEnd w:id="4"/>
      <w:proofErr w:type="spellEnd"/>
      <w:r w:rsidR="0043621F">
        <w:rPr>
          <w:rStyle w:val="CommentReference"/>
        </w:rPr>
        <w:commentReference w:id="4"/>
      </w:r>
      <w:r w:rsidR="0043621F">
        <w:rPr>
          <w:lang w:bidi="he-IL"/>
        </w:rPr>
        <w:t>)</w:t>
      </w:r>
      <w:r>
        <w:rPr>
          <w:lang w:bidi="he-IL"/>
        </w:rPr>
        <w:t xml:space="preserve"> from requirements, consult the </w:t>
      </w:r>
      <w:r>
        <w:rPr>
          <w:lang w:bidi="he-IL"/>
        </w:rPr>
        <w:t>introductory chapter</w:t>
      </w:r>
      <w:r>
        <w:rPr>
          <w:lang w:bidi="he-IL"/>
        </w:rPr>
        <w:t xml:space="preserve"> of</w:t>
      </w:r>
      <w:r w:rsidRPr="000B50D5">
        <w:rPr>
          <w:lang w:bidi="he-IL"/>
        </w:rPr>
        <w:t xml:space="preserve"> </w:t>
      </w:r>
      <w:r>
        <w:rPr>
          <w:lang w:bidi="he-IL"/>
        </w:rPr>
        <w:t>the Regulations of the School of Advanced Studies</w:t>
      </w:r>
      <w:r>
        <w:rPr>
          <w:lang w:bidi="he-IL"/>
        </w:rPr>
        <w:t>)</w:t>
      </w:r>
    </w:p>
    <w:p w14:paraId="4B283D32" w14:textId="77777777" w:rsidR="000B50D5" w:rsidRDefault="000B50D5">
      <w:pPr>
        <w:rPr>
          <w:lang w:bidi="he-IL"/>
        </w:rPr>
      </w:pPr>
    </w:p>
    <w:p w14:paraId="30755CCC" w14:textId="7002552F" w:rsidR="000B50D5" w:rsidRDefault="000B50D5">
      <w:pPr>
        <w:rPr>
          <w:lang w:bidi="he-IL"/>
        </w:rPr>
      </w:pPr>
      <w:r>
        <w:rPr>
          <w:lang w:bidi="he-IL"/>
        </w:rPr>
        <w:t xml:space="preserve">An additional foreign language (students in the research track only): determined in coordination by the </w:t>
      </w:r>
      <w:proofErr w:type="gramStart"/>
      <w:r>
        <w:rPr>
          <w:lang w:bidi="he-IL"/>
        </w:rPr>
        <w:t>advisor</w:t>
      </w:r>
      <w:proofErr w:type="gramEnd"/>
      <w:r>
        <w:rPr>
          <w:lang w:bidi="he-IL"/>
        </w:rPr>
        <w:t xml:space="preserve"> </w:t>
      </w:r>
    </w:p>
    <w:p w14:paraId="7DBD1263" w14:textId="77777777" w:rsidR="000B50D5" w:rsidRDefault="000B50D5">
      <w:pPr>
        <w:rPr>
          <w:lang w:bidi="he-IL"/>
        </w:rPr>
      </w:pPr>
    </w:p>
    <w:p w14:paraId="508F2760" w14:textId="0D45CE10" w:rsidR="000B50D5" w:rsidRPr="00D7743D" w:rsidRDefault="00D7743D">
      <w:pPr>
        <w:rPr>
          <w:b/>
          <w:bCs/>
          <w:lang w:bidi="he-IL"/>
        </w:rPr>
      </w:pPr>
      <w:r>
        <w:rPr>
          <w:b/>
          <w:bCs/>
          <w:lang w:bidi="he-IL"/>
        </w:rPr>
        <w:t xml:space="preserve">Background in </w:t>
      </w:r>
      <w:r w:rsidR="000B50D5" w:rsidRPr="00D7743D">
        <w:rPr>
          <w:b/>
          <w:bCs/>
          <w:lang w:bidi="he-IL"/>
        </w:rPr>
        <w:t>Jewish Studies:</w:t>
      </w:r>
    </w:p>
    <w:p w14:paraId="6C290997" w14:textId="77777777" w:rsidR="000B50D5" w:rsidRDefault="000B50D5">
      <w:pPr>
        <w:rPr>
          <w:lang w:bidi="he-IL"/>
        </w:rPr>
      </w:pPr>
    </w:p>
    <w:p w14:paraId="3033BA3A" w14:textId="5551F517" w:rsidR="000B50D5" w:rsidRDefault="000B50D5">
      <w:pPr>
        <w:rPr>
          <w:lang w:bidi="he-IL"/>
        </w:rPr>
      </w:pPr>
      <w:r>
        <w:rPr>
          <w:lang w:bidi="he-IL"/>
        </w:rPr>
        <w:lastRenderedPageBreak/>
        <w:t xml:space="preserve">In accordance with the general requirements for a </w:t>
      </w:r>
      <w:proofErr w:type="gramStart"/>
      <w:r>
        <w:rPr>
          <w:lang w:bidi="he-IL"/>
        </w:rPr>
        <w:t>Master’s Degree</w:t>
      </w:r>
      <w:proofErr w:type="gramEnd"/>
      <w:r>
        <w:rPr>
          <w:lang w:bidi="he-IL"/>
        </w:rPr>
        <w:t xml:space="preserve">; on which consult </w:t>
      </w:r>
      <w:r>
        <w:rPr>
          <w:lang w:bidi="he-IL"/>
        </w:rPr>
        <w:t>the introductory chapter of</w:t>
      </w:r>
      <w:r w:rsidRPr="000B50D5">
        <w:rPr>
          <w:lang w:bidi="he-IL"/>
        </w:rPr>
        <w:t xml:space="preserve"> </w:t>
      </w:r>
      <w:r>
        <w:rPr>
          <w:lang w:bidi="he-IL"/>
        </w:rPr>
        <w:t>the Regulations of the School of Advanced Studies</w:t>
      </w:r>
    </w:p>
    <w:p w14:paraId="28ACE45E" w14:textId="77777777" w:rsidR="000B50D5" w:rsidRDefault="000B50D5">
      <w:pPr>
        <w:rPr>
          <w:lang w:bidi="he-IL"/>
        </w:rPr>
      </w:pPr>
    </w:p>
    <w:p w14:paraId="21C826C2" w14:textId="62CDA0AF" w:rsidR="000B50D5" w:rsidRPr="00D7743D" w:rsidRDefault="00D7743D">
      <w:pPr>
        <w:rPr>
          <w:b/>
          <w:bCs/>
          <w:lang w:bidi="he-IL"/>
        </w:rPr>
      </w:pPr>
      <w:r w:rsidRPr="00D7743D">
        <w:rPr>
          <w:b/>
          <w:bCs/>
          <w:lang w:bidi="he-IL"/>
        </w:rPr>
        <w:t xml:space="preserve">Attendance of </w:t>
      </w:r>
      <w:r w:rsidR="000B50D5" w:rsidRPr="00D7743D">
        <w:rPr>
          <w:b/>
          <w:bCs/>
          <w:lang w:bidi="he-IL"/>
        </w:rPr>
        <w:t>Department Events:</w:t>
      </w:r>
    </w:p>
    <w:p w14:paraId="47B1CAF6" w14:textId="77777777" w:rsidR="000B50D5" w:rsidRDefault="000B50D5">
      <w:pPr>
        <w:rPr>
          <w:lang w:bidi="he-IL"/>
        </w:rPr>
      </w:pPr>
    </w:p>
    <w:p w14:paraId="20C58F64" w14:textId="6297FF70" w:rsidR="000B50D5" w:rsidRDefault="000B50D5">
      <w:pPr>
        <w:rPr>
          <w:lang w:bidi="he-IL"/>
        </w:rPr>
      </w:pPr>
      <w:r>
        <w:rPr>
          <w:lang w:bidi="he-IL"/>
        </w:rPr>
        <w:t>Students must regularly participate in department events that occur throughout the year, including colloquia</w:t>
      </w:r>
      <w:r w:rsidR="00141AFD">
        <w:rPr>
          <w:lang w:bidi="he-IL"/>
        </w:rPr>
        <w:t>, day-long seminars, and conferences.</w:t>
      </w:r>
    </w:p>
    <w:p w14:paraId="3F81FB93" w14:textId="77777777" w:rsidR="00141AFD" w:rsidRDefault="00141AFD">
      <w:pPr>
        <w:rPr>
          <w:lang w:bidi="he-IL"/>
        </w:rPr>
      </w:pPr>
    </w:p>
    <w:p w14:paraId="3F462DBA" w14:textId="636D9ECE" w:rsidR="00141AFD" w:rsidRPr="00D7743D" w:rsidRDefault="00D7743D" w:rsidP="00141AFD">
      <w:pPr>
        <w:rPr>
          <w:b/>
          <w:bCs/>
          <w:lang w:bidi="he-IL"/>
        </w:rPr>
      </w:pPr>
      <w:r w:rsidRPr="00D7743D">
        <w:rPr>
          <w:b/>
          <w:bCs/>
          <w:lang w:bidi="he-IL"/>
        </w:rPr>
        <w:t xml:space="preserve">V.2 Requirements for Completion of </w:t>
      </w:r>
      <w:r w:rsidR="00141AFD" w:rsidRPr="00D7743D">
        <w:rPr>
          <w:b/>
          <w:bCs/>
          <w:lang w:bidi="he-IL"/>
        </w:rPr>
        <w:t xml:space="preserve">Track </w:t>
      </w:r>
      <w:r w:rsidR="00141AFD" w:rsidRPr="00D7743D">
        <w:rPr>
          <w:b/>
          <w:bCs/>
          <w:lang w:bidi="he-IL"/>
        </w:rPr>
        <w:t>B</w:t>
      </w:r>
      <w:r w:rsidR="00141AFD" w:rsidRPr="00D7743D">
        <w:rPr>
          <w:b/>
          <w:bCs/>
          <w:lang w:bidi="he-IL"/>
        </w:rPr>
        <w:t xml:space="preserve"> </w:t>
      </w:r>
      <w:r w:rsidRPr="00D7743D">
        <w:rPr>
          <w:b/>
          <w:bCs/>
          <w:lang w:bidi="he-IL"/>
        </w:rPr>
        <w:t>(</w:t>
      </w:r>
      <w:r w:rsidR="00141AFD" w:rsidRPr="00D7743D">
        <w:rPr>
          <w:b/>
          <w:bCs/>
          <w:lang w:bidi="he-IL"/>
        </w:rPr>
        <w:t>Non-r</w:t>
      </w:r>
      <w:r w:rsidR="00141AFD" w:rsidRPr="00D7743D">
        <w:rPr>
          <w:b/>
          <w:bCs/>
          <w:lang w:bidi="he-IL"/>
        </w:rPr>
        <w:t>esearch Track</w:t>
      </w:r>
      <w:r w:rsidRPr="00D7743D">
        <w:rPr>
          <w:b/>
          <w:bCs/>
          <w:lang w:bidi="he-IL"/>
        </w:rPr>
        <w:t>)</w:t>
      </w:r>
    </w:p>
    <w:p w14:paraId="407F9E7D" w14:textId="77777777" w:rsidR="00141AFD" w:rsidRDefault="00141AFD" w:rsidP="00141AFD">
      <w:pPr>
        <w:rPr>
          <w:lang w:bidi="he-IL"/>
        </w:rPr>
      </w:pPr>
    </w:p>
    <w:p w14:paraId="6C98D58B" w14:textId="77777777" w:rsidR="00141AFD" w:rsidRPr="00D7743D" w:rsidRDefault="00141AFD" w:rsidP="00141AFD">
      <w:pPr>
        <w:rPr>
          <w:b/>
          <w:bCs/>
          <w:lang w:bidi="he-IL"/>
        </w:rPr>
      </w:pPr>
      <w:r w:rsidRPr="00D7743D">
        <w:rPr>
          <w:b/>
          <w:bCs/>
          <w:lang w:bidi="he-IL"/>
        </w:rPr>
        <w:t>Required workload:</w:t>
      </w:r>
    </w:p>
    <w:p w14:paraId="3A5AEEA6" w14:textId="77777777" w:rsidR="00141AFD" w:rsidRDefault="00141AFD" w:rsidP="00141AFD">
      <w:pPr>
        <w:rPr>
          <w:lang w:bidi="he-IL"/>
        </w:rPr>
      </w:pPr>
    </w:p>
    <w:p w14:paraId="66D09210" w14:textId="7F72353A" w:rsidR="00765974" w:rsidRPr="00765974" w:rsidRDefault="00141AFD" w:rsidP="00D7743D">
      <w:pPr>
        <w:rPr>
          <w:lang w:bidi="he-IL"/>
        </w:rPr>
      </w:pPr>
      <w:r>
        <w:rPr>
          <w:lang w:bidi="he-IL"/>
        </w:rPr>
        <w:t>18 hours/week (36 credit points) as detailed herein:</w:t>
      </w:r>
    </w:p>
    <w:p w14:paraId="4D8228E0" w14:textId="77777777" w:rsidR="00141AFD" w:rsidRDefault="00141AFD" w:rsidP="00141AFD">
      <w:pPr>
        <w:rPr>
          <w:lang w:bidi="he-IL"/>
        </w:rPr>
      </w:pPr>
      <w:r>
        <w:rPr>
          <w:lang w:bidi="he-IL"/>
        </w:rPr>
        <w:t>1 course in aesthetics (required) — 2 hours/week (4 credit points)</w:t>
      </w:r>
    </w:p>
    <w:p w14:paraId="1566F9A9" w14:textId="1E2F12B6" w:rsidR="00141AFD" w:rsidRDefault="00141AFD" w:rsidP="00141AFD">
      <w:pPr>
        <w:rPr>
          <w:lang w:bidi="he-IL"/>
        </w:rPr>
      </w:pPr>
      <w:r>
        <w:rPr>
          <w:lang w:bidi="he-IL"/>
        </w:rPr>
        <w:t>3</w:t>
      </w:r>
      <w:r>
        <w:rPr>
          <w:lang w:bidi="he-IL"/>
        </w:rPr>
        <w:t xml:space="preserve"> seminars — </w:t>
      </w:r>
      <w:r>
        <w:rPr>
          <w:lang w:bidi="he-IL"/>
        </w:rPr>
        <w:t>6</w:t>
      </w:r>
      <w:r>
        <w:rPr>
          <w:lang w:bidi="he-IL"/>
        </w:rPr>
        <w:t xml:space="preserve"> hours/week (</w:t>
      </w:r>
      <w:r>
        <w:rPr>
          <w:lang w:bidi="he-IL"/>
        </w:rPr>
        <w:t>12</w:t>
      </w:r>
      <w:r>
        <w:rPr>
          <w:lang w:bidi="he-IL"/>
        </w:rPr>
        <w:t xml:space="preserve"> credit points)</w:t>
      </w:r>
    </w:p>
    <w:p w14:paraId="2A848B88" w14:textId="24116DD5" w:rsidR="00141AFD" w:rsidRDefault="00141AFD" w:rsidP="00141AFD">
      <w:pPr>
        <w:rPr>
          <w:lang w:bidi="he-IL"/>
        </w:rPr>
      </w:pPr>
      <w:r>
        <w:rPr>
          <w:lang w:bidi="he-IL"/>
        </w:rPr>
        <w:t xml:space="preserve">Electives — (totaling) </w:t>
      </w:r>
      <w:r>
        <w:rPr>
          <w:lang w:bidi="he-IL"/>
        </w:rPr>
        <w:t>10</w:t>
      </w:r>
      <w:r>
        <w:rPr>
          <w:lang w:bidi="he-IL"/>
        </w:rPr>
        <w:t xml:space="preserve"> hours/week (</w:t>
      </w:r>
      <w:r>
        <w:rPr>
          <w:lang w:bidi="he-IL"/>
        </w:rPr>
        <w:t>20</w:t>
      </w:r>
      <w:r>
        <w:rPr>
          <w:lang w:bidi="he-IL"/>
        </w:rPr>
        <w:t xml:space="preserve"> credit points)</w:t>
      </w:r>
    </w:p>
    <w:p w14:paraId="1BDEFFA8" w14:textId="77777777" w:rsidR="00141AFD" w:rsidRDefault="00141AFD" w:rsidP="00141AFD">
      <w:pPr>
        <w:rPr>
          <w:lang w:bidi="he-IL"/>
        </w:rPr>
      </w:pPr>
    </w:p>
    <w:p w14:paraId="5D75F8A5" w14:textId="6AA636C7" w:rsidR="00141AFD" w:rsidRPr="00D7743D" w:rsidRDefault="00D7743D" w:rsidP="00141AFD">
      <w:pPr>
        <w:rPr>
          <w:b/>
          <w:bCs/>
          <w:lang w:bidi="he-IL"/>
        </w:rPr>
      </w:pPr>
      <w:r w:rsidRPr="00D7743D">
        <w:rPr>
          <w:b/>
          <w:bCs/>
          <w:lang w:bidi="he-IL"/>
        </w:rPr>
        <w:t xml:space="preserve">VI. </w:t>
      </w:r>
      <w:r w:rsidR="00141AFD" w:rsidRPr="00D7743D">
        <w:rPr>
          <w:b/>
          <w:bCs/>
          <w:lang w:bidi="he-IL"/>
        </w:rPr>
        <w:t>PhD</w:t>
      </w:r>
      <w:r w:rsidRPr="00D7743D">
        <w:rPr>
          <w:b/>
          <w:bCs/>
          <w:lang w:bidi="he-IL"/>
        </w:rPr>
        <w:t xml:space="preserve"> Program</w:t>
      </w:r>
      <w:r w:rsidR="00141AFD" w:rsidRPr="00D7743D">
        <w:rPr>
          <w:b/>
          <w:bCs/>
          <w:lang w:bidi="he-IL"/>
        </w:rPr>
        <w:t>:</w:t>
      </w:r>
    </w:p>
    <w:p w14:paraId="0F9AE3E1" w14:textId="77777777" w:rsidR="00200398" w:rsidRDefault="00200398">
      <w:pPr>
        <w:rPr>
          <w:lang w:bidi="he-IL"/>
        </w:rPr>
      </w:pPr>
    </w:p>
    <w:p w14:paraId="1605FAF7" w14:textId="52A06DDC" w:rsidR="00141AFD" w:rsidRDefault="00141AFD">
      <w:pPr>
        <w:rPr>
          <w:lang w:bidi="he-IL"/>
        </w:rPr>
      </w:pPr>
      <w:r>
        <w:rPr>
          <w:lang w:bidi="he-IL"/>
        </w:rPr>
        <w:t>T</w:t>
      </w:r>
      <w:r>
        <w:rPr>
          <w:lang w:bidi="he-IL"/>
        </w:rPr>
        <w:t>he Department of Jewish Literature</w:t>
      </w:r>
      <w:r>
        <w:rPr>
          <w:lang w:bidi="he-IL"/>
        </w:rPr>
        <w:t xml:space="preserve"> prepares students in the PhD program for independent scholarly thinking and to produce original and innovative research that contributes significantly to existing knowledge in their chosen field by way of the dissertation.</w:t>
      </w:r>
    </w:p>
    <w:p w14:paraId="6E65886D" w14:textId="77777777" w:rsidR="00141AFD" w:rsidRDefault="00141AFD">
      <w:pPr>
        <w:rPr>
          <w:lang w:bidi="he-IL"/>
        </w:rPr>
      </w:pPr>
    </w:p>
    <w:p w14:paraId="6AADF1ED" w14:textId="1DB732ED" w:rsidR="00141AFD" w:rsidRDefault="00141AFD">
      <w:pPr>
        <w:rPr>
          <w:lang w:bidi="he-IL"/>
        </w:rPr>
      </w:pPr>
      <w:r>
        <w:rPr>
          <w:lang w:bidi="he-IL"/>
        </w:rPr>
        <w:t xml:space="preserve">The research tracks offered in the PhD program </w:t>
      </w:r>
      <w:r w:rsidR="00AC555A">
        <w:rPr>
          <w:lang w:bidi="he-IL"/>
        </w:rPr>
        <w:t>present opportunities for diverse areas of specialization:</w:t>
      </w:r>
    </w:p>
    <w:p w14:paraId="07E166F2" w14:textId="77777777" w:rsidR="00AC555A" w:rsidRDefault="00AC555A">
      <w:pPr>
        <w:rPr>
          <w:lang w:bidi="he-IL"/>
        </w:rPr>
      </w:pPr>
    </w:p>
    <w:p w14:paraId="7540A331" w14:textId="342D90C2" w:rsidR="00AC555A" w:rsidRDefault="0043621F" w:rsidP="00AC555A">
      <w:pPr>
        <w:pStyle w:val="ListParagraph"/>
        <w:numPr>
          <w:ilvl w:val="0"/>
          <w:numId w:val="1"/>
        </w:numPr>
        <w:rPr>
          <w:lang w:bidi="he-IL"/>
        </w:rPr>
      </w:pPr>
      <w:commentRangeStart w:id="5"/>
      <w:r>
        <w:rPr>
          <w:lang w:bidi="he-IL"/>
        </w:rPr>
        <w:t>Modern</w:t>
      </w:r>
      <w:commentRangeEnd w:id="5"/>
      <w:r>
        <w:rPr>
          <w:rStyle w:val="CommentReference"/>
        </w:rPr>
        <w:commentReference w:id="5"/>
      </w:r>
      <w:r w:rsidR="00AC555A">
        <w:rPr>
          <w:lang w:bidi="he-IL"/>
        </w:rPr>
        <w:t xml:space="preserve"> Hebrew Literature: Prose, Poetry, and Drama</w:t>
      </w:r>
    </w:p>
    <w:p w14:paraId="1781AA82" w14:textId="039D80DA" w:rsidR="00AC555A" w:rsidRDefault="00AC555A" w:rsidP="00AC555A">
      <w:pPr>
        <w:pStyle w:val="ListParagraph"/>
        <w:numPr>
          <w:ilvl w:val="0"/>
          <w:numId w:val="1"/>
        </w:numPr>
        <w:rPr>
          <w:lang w:bidi="he-IL"/>
        </w:rPr>
      </w:pPr>
      <w:proofErr w:type="spellStart"/>
      <w:r>
        <w:rPr>
          <w:lang w:bidi="he-IL"/>
        </w:rPr>
        <w:t>Ḥasidic</w:t>
      </w:r>
      <w:proofErr w:type="spellEnd"/>
      <w:r>
        <w:rPr>
          <w:lang w:bidi="he-IL"/>
        </w:rPr>
        <w:t xml:space="preserve"> Literature</w:t>
      </w:r>
    </w:p>
    <w:p w14:paraId="552C793E" w14:textId="09859113" w:rsidR="00AC555A" w:rsidRDefault="00AC555A" w:rsidP="00AC555A">
      <w:pPr>
        <w:pStyle w:val="ListParagraph"/>
        <w:numPr>
          <w:ilvl w:val="0"/>
          <w:numId w:val="1"/>
        </w:numPr>
        <w:rPr>
          <w:lang w:bidi="he-IL"/>
        </w:rPr>
      </w:pPr>
      <w:r>
        <w:rPr>
          <w:lang w:bidi="he-IL"/>
        </w:rPr>
        <w:t xml:space="preserve">Medieval Literature: Prose, Poetry, and </w:t>
      </w:r>
      <w:proofErr w:type="spellStart"/>
      <w:r>
        <w:rPr>
          <w:lang w:bidi="he-IL"/>
        </w:rPr>
        <w:t>Piyut</w:t>
      </w:r>
      <w:proofErr w:type="spellEnd"/>
    </w:p>
    <w:p w14:paraId="04A00277" w14:textId="06D41FA0" w:rsidR="00AC555A" w:rsidRDefault="00AC555A" w:rsidP="00AC555A">
      <w:pPr>
        <w:pStyle w:val="ListParagraph"/>
        <w:numPr>
          <w:ilvl w:val="0"/>
          <w:numId w:val="1"/>
        </w:numPr>
        <w:rPr>
          <w:lang w:bidi="he-IL"/>
        </w:rPr>
      </w:pPr>
      <w:r>
        <w:rPr>
          <w:lang w:bidi="he-IL"/>
        </w:rPr>
        <w:t>Early Modern Literature: Prose, Poetry, and Drama</w:t>
      </w:r>
    </w:p>
    <w:p w14:paraId="01073BF5" w14:textId="7BAF0627" w:rsidR="00AC555A" w:rsidRDefault="00AC555A" w:rsidP="00AC555A">
      <w:pPr>
        <w:pStyle w:val="ListParagraph"/>
        <w:numPr>
          <w:ilvl w:val="0"/>
          <w:numId w:val="1"/>
        </w:numPr>
        <w:rPr>
          <w:lang w:bidi="he-IL"/>
        </w:rPr>
      </w:pPr>
      <w:r>
        <w:rPr>
          <w:lang w:bidi="he-IL"/>
        </w:rPr>
        <w:t>Rabbinic Aggadah: Midrash and Rabbinic Literature</w:t>
      </w:r>
    </w:p>
    <w:p w14:paraId="7AB1102F" w14:textId="77777777" w:rsidR="00AC555A" w:rsidRPr="003741CA" w:rsidRDefault="00AC555A" w:rsidP="00AC555A">
      <w:pPr>
        <w:numPr>
          <w:ilvl w:val="0"/>
          <w:numId w:val="1"/>
        </w:numPr>
        <w:shd w:val="clear" w:color="auto" w:fill="FFFFFF"/>
        <w:bidi/>
        <w:spacing w:after="120" w:line="360" w:lineRule="auto"/>
        <w:rPr>
          <w:rFonts w:eastAsia="Times New Roman" w:cs="Times New Roman"/>
          <w:rtl/>
        </w:rPr>
      </w:pPr>
      <w:commentRangeStart w:id="6"/>
      <w:proofErr w:type="spellStart"/>
      <w:r w:rsidRPr="003741CA">
        <w:rPr>
          <w:rFonts w:eastAsia="Times New Roman" w:cs="Times New Roman"/>
          <w:rtl/>
        </w:rPr>
        <w:t>תימטולוגיה</w:t>
      </w:r>
      <w:proofErr w:type="spellEnd"/>
      <w:r w:rsidRPr="003741CA">
        <w:rPr>
          <w:rFonts w:eastAsia="Times New Roman" w:cs="Times New Roman"/>
          <w:rtl/>
        </w:rPr>
        <w:t>  </w:t>
      </w:r>
      <w:commentRangeEnd w:id="6"/>
      <w:r w:rsidR="0043621F">
        <w:rPr>
          <w:rStyle w:val="CommentReference"/>
        </w:rPr>
        <w:commentReference w:id="6"/>
      </w:r>
    </w:p>
    <w:p w14:paraId="0CC5E647" w14:textId="1AC028F9" w:rsidR="00AC555A" w:rsidRDefault="00AC555A" w:rsidP="00AC555A">
      <w:pPr>
        <w:pStyle w:val="ListParagraph"/>
        <w:numPr>
          <w:ilvl w:val="0"/>
          <w:numId w:val="1"/>
        </w:numPr>
        <w:rPr>
          <w:lang w:bidi="he-IL"/>
        </w:rPr>
      </w:pPr>
      <w:r>
        <w:rPr>
          <w:lang w:bidi="he-IL"/>
        </w:rPr>
        <w:t>Hebrew Children’s Literature: Prose, Poetry, and Drama</w:t>
      </w:r>
    </w:p>
    <w:p w14:paraId="1EC5068B" w14:textId="3B25D153" w:rsidR="00AC555A" w:rsidRDefault="00AC555A" w:rsidP="00AC555A">
      <w:pPr>
        <w:pStyle w:val="ListParagraph"/>
        <w:numPr>
          <w:ilvl w:val="0"/>
          <w:numId w:val="1"/>
        </w:numPr>
        <w:rPr>
          <w:lang w:bidi="he-IL"/>
        </w:rPr>
      </w:pPr>
      <w:r>
        <w:rPr>
          <w:lang w:bidi="he-IL"/>
        </w:rPr>
        <w:t>Russian-Jewish Literature</w:t>
      </w:r>
    </w:p>
    <w:p w14:paraId="7B8D6A1A" w14:textId="776E5332" w:rsidR="00AC555A" w:rsidRDefault="00AC555A" w:rsidP="00AC555A">
      <w:pPr>
        <w:pStyle w:val="ListParagraph"/>
        <w:numPr>
          <w:ilvl w:val="0"/>
          <w:numId w:val="1"/>
        </w:numPr>
        <w:rPr>
          <w:lang w:bidi="he-IL"/>
        </w:rPr>
      </w:pPr>
      <w:r>
        <w:rPr>
          <w:lang w:bidi="he-IL"/>
        </w:rPr>
        <w:t>Ladino Literature and Culture</w:t>
      </w:r>
    </w:p>
    <w:p w14:paraId="2032AF66" w14:textId="6BB35ACA" w:rsidR="00AC555A" w:rsidRDefault="00AC555A" w:rsidP="00AC555A">
      <w:pPr>
        <w:pStyle w:val="ListParagraph"/>
        <w:numPr>
          <w:ilvl w:val="0"/>
          <w:numId w:val="1"/>
        </w:numPr>
        <w:rPr>
          <w:lang w:bidi="he-IL"/>
        </w:rPr>
      </w:pPr>
      <w:r>
        <w:rPr>
          <w:lang w:bidi="he-IL"/>
        </w:rPr>
        <w:t>Yiddish Literature and Culture</w:t>
      </w:r>
    </w:p>
    <w:p w14:paraId="02D92436" w14:textId="77777777" w:rsidR="00AC555A" w:rsidRDefault="00AC555A" w:rsidP="00AC555A">
      <w:pPr>
        <w:rPr>
          <w:lang w:bidi="he-IL"/>
        </w:rPr>
      </w:pPr>
    </w:p>
    <w:p w14:paraId="44163A74" w14:textId="2A4B40D5" w:rsidR="00AC555A" w:rsidRDefault="00AC555A" w:rsidP="00AC555A">
      <w:pPr>
        <w:rPr>
          <w:lang w:bidi="he-IL"/>
        </w:rPr>
      </w:pPr>
      <w:r>
        <w:rPr>
          <w:lang w:bidi="he-IL"/>
        </w:rPr>
        <w:t>Acceptance to the PhD program is conditional upon passing an interview and finding an advisor prior to registration.</w:t>
      </w:r>
    </w:p>
    <w:p w14:paraId="1F00D427" w14:textId="77777777" w:rsidR="00AC555A" w:rsidRDefault="00AC555A" w:rsidP="00AC555A">
      <w:pPr>
        <w:rPr>
          <w:lang w:bidi="he-IL"/>
        </w:rPr>
      </w:pPr>
    </w:p>
    <w:p w14:paraId="546EBEED" w14:textId="0D55F68F" w:rsidR="00AC555A" w:rsidRDefault="00AC555A" w:rsidP="00AC555A">
      <w:pPr>
        <w:rPr>
          <w:lang w:bidi="he-IL"/>
        </w:rPr>
      </w:pPr>
      <w:r>
        <w:rPr>
          <w:lang w:bidi="he-IL"/>
        </w:rPr>
        <w:t xml:space="preserve">Students in the PhD program are required to audit courses </w:t>
      </w:r>
      <w:r w:rsidR="00D7743D">
        <w:rPr>
          <w:lang w:bidi="he-IL"/>
        </w:rPr>
        <w:t>totaling</w:t>
      </w:r>
      <w:r>
        <w:rPr>
          <w:lang w:bidi="he-IL"/>
        </w:rPr>
        <w:t xml:space="preserve"> around 12 hours/week (24 credit points) in consultation with their advisor.</w:t>
      </w:r>
    </w:p>
    <w:p w14:paraId="66E6BACF" w14:textId="77777777" w:rsidR="00AC555A" w:rsidRDefault="00AC555A" w:rsidP="00AC555A">
      <w:pPr>
        <w:rPr>
          <w:lang w:bidi="he-IL"/>
        </w:rPr>
      </w:pPr>
    </w:p>
    <w:p w14:paraId="6ABCA2D0" w14:textId="09DB8BFC" w:rsidR="00AC555A" w:rsidRPr="0043621F" w:rsidRDefault="00AC555A" w:rsidP="00AC555A">
      <w:pPr>
        <w:rPr>
          <w:b/>
          <w:bCs/>
          <w:lang w:bidi="he-IL"/>
        </w:rPr>
      </w:pPr>
      <w:r w:rsidRPr="0043621F">
        <w:rPr>
          <w:b/>
          <w:bCs/>
          <w:lang w:bidi="he-IL"/>
        </w:rPr>
        <w:t>English for the PhD program:</w:t>
      </w:r>
    </w:p>
    <w:p w14:paraId="02767112" w14:textId="77777777" w:rsidR="00AC555A" w:rsidRDefault="00AC555A" w:rsidP="00AC555A">
      <w:pPr>
        <w:rPr>
          <w:lang w:bidi="he-IL"/>
        </w:rPr>
      </w:pPr>
    </w:p>
    <w:p w14:paraId="68495138" w14:textId="52037873" w:rsidR="00AC555A" w:rsidRDefault="00AC555A" w:rsidP="00AC555A">
      <w:pPr>
        <w:rPr>
          <w:lang w:bidi="he-IL"/>
        </w:rPr>
      </w:pPr>
      <w:r>
        <w:rPr>
          <w:lang w:bidi="he-IL"/>
        </w:rPr>
        <w:t>For the PhD program, students are required to possess English to the level of exemption</w:t>
      </w:r>
      <w:r w:rsidR="0043621F">
        <w:rPr>
          <w:lang w:bidi="he-IL"/>
        </w:rPr>
        <w:t xml:space="preserve"> (</w:t>
      </w:r>
      <w:proofErr w:type="spellStart"/>
      <w:r w:rsidR="0043621F">
        <w:rPr>
          <w:i/>
          <w:iCs/>
          <w:lang w:bidi="he-IL"/>
        </w:rPr>
        <w:t>petor</w:t>
      </w:r>
      <w:proofErr w:type="spellEnd"/>
      <w:r w:rsidR="0043621F">
        <w:rPr>
          <w:lang w:bidi="he-IL"/>
        </w:rPr>
        <w:t>)</w:t>
      </w:r>
      <w:r>
        <w:rPr>
          <w:lang w:bidi="he-IL"/>
        </w:rPr>
        <w:t>.</w:t>
      </w:r>
    </w:p>
    <w:p w14:paraId="0945DC4C" w14:textId="77777777" w:rsidR="00AC555A" w:rsidRDefault="00AC555A" w:rsidP="00AC555A">
      <w:pPr>
        <w:rPr>
          <w:lang w:bidi="he-IL"/>
        </w:rPr>
      </w:pPr>
    </w:p>
    <w:p w14:paraId="055236BD" w14:textId="22B1DBE2" w:rsidR="00AC555A" w:rsidRDefault="00AC555A" w:rsidP="00AC555A">
      <w:pPr>
        <w:rPr>
          <w:lang w:bidi="he-IL"/>
        </w:rPr>
      </w:pPr>
      <w:r>
        <w:rPr>
          <w:lang w:bidi="he-IL"/>
        </w:rPr>
        <w:lastRenderedPageBreak/>
        <w:t>The criteria for receiving an exemption</w:t>
      </w:r>
      <w:r w:rsidR="0043621F">
        <w:rPr>
          <w:lang w:bidi="he-IL"/>
        </w:rPr>
        <w:t xml:space="preserve"> (</w:t>
      </w:r>
      <w:proofErr w:type="spellStart"/>
      <w:r w:rsidR="0043621F">
        <w:rPr>
          <w:i/>
          <w:iCs/>
          <w:lang w:bidi="he-IL"/>
        </w:rPr>
        <w:t>petor</w:t>
      </w:r>
      <w:proofErr w:type="spellEnd"/>
      <w:r w:rsidR="0043621F">
        <w:rPr>
          <w:lang w:bidi="he-IL"/>
        </w:rPr>
        <w:t>)</w:t>
      </w:r>
      <w:r>
        <w:rPr>
          <w:lang w:bidi="he-IL"/>
        </w:rPr>
        <w:t xml:space="preserve"> can be found in the introductory chapter</w:t>
      </w:r>
      <w:r w:rsidR="00D7743D">
        <w:rPr>
          <w:lang w:bidi="he-IL"/>
        </w:rPr>
        <w:t xml:space="preserve"> </w:t>
      </w:r>
      <w:r w:rsidR="00D7743D">
        <w:rPr>
          <w:lang w:bidi="he-IL"/>
        </w:rPr>
        <w:t>of</w:t>
      </w:r>
      <w:r w:rsidR="00D7743D" w:rsidRPr="000B50D5">
        <w:rPr>
          <w:lang w:bidi="he-IL"/>
        </w:rPr>
        <w:t xml:space="preserve"> </w:t>
      </w:r>
      <w:r w:rsidR="00D7743D">
        <w:rPr>
          <w:lang w:bidi="he-IL"/>
        </w:rPr>
        <w:t>the Regulations of the School of Advanced Studies</w:t>
      </w:r>
      <w:r>
        <w:rPr>
          <w:lang w:bidi="he-IL"/>
        </w:rPr>
        <w:t>.</w:t>
      </w:r>
    </w:p>
    <w:p w14:paraId="45D4C375" w14:textId="77777777" w:rsidR="00AC555A" w:rsidRDefault="00AC555A" w:rsidP="00AC555A">
      <w:pPr>
        <w:rPr>
          <w:lang w:bidi="he-IL"/>
        </w:rPr>
      </w:pPr>
    </w:p>
    <w:p w14:paraId="5A74D081" w14:textId="2A31BDEB" w:rsidR="00AC555A" w:rsidRPr="0043621F" w:rsidRDefault="0043621F" w:rsidP="00AC555A">
      <w:pPr>
        <w:rPr>
          <w:b/>
          <w:bCs/>
          <w:lang w:bidi="he-IL"/>
        </w:rPr>
      </w:pPr>
      <w:r>
        <w:rPr>
          <w:b/>
          <w:bCs/>
          <w:lang w:bidi="he-IL"/>
        </w:rPr>
        <w:t xml:space="preserve">Knowledge of </w:t>
      </w:r>
      <w:r w:rsidR="00AC555A" w:rsidRPr="0043621F">
        <w:rPr>
          <w:b/>
          <w:bCs/>
          <w:lang w:bidi="he-IL"/>
        </w:rPr>
        <w:t>Foreign Languages:</w:t>
      </w:r>
    </w:p>
    <w:p w14:paraId="00F91B1C" w14:textId="6D0B3C23" w:rsidR="00AC555A" w:rsidRDefault="00AC555A" w:rsidP="00AC555A">
      <w:pPr>
        <w:rPr>
          <w:lang w:bidi="he-IL"/>
        </w:rPr>
      </w:pPr>
    </w:p>
    <w:p w14:paraId="4F965F86" w14:textId="5BE9507B" w:rsidR="00AC555A" w:rsidRDefault="00AC555A" w:rsidP="00AC555A">
      <w:pPr>
        <w:rPr>
          <w:lang w:bidi="he-IL"/>
        </w:rPr>
      </w:pPr>
      <w:r>
        <w:rPr>
          <w:lang w:bidi="he-IL"/>
        </w:rPr>
        <w:t>Students are required to possess knowledge of an additional foreign language, as determined in consultation with their advisor and as befits their area of research.</w:t>
      </w:r>
    </w:p>
    <w:p w14:paraId="37509D1E" w14:textId="77777777" w:rsidR="00AC555A" w:rsidRDefault="00AC555A" w:rsidP="00AC555A">
      <w:pPr>
        <w:rPr>
          <w:lang w:bidi="he-IL"/>
        </w:rPr>
      </w:pPr>
    </w:p>
    <w:p w14:paraId="152B2A55" w14:textId="100A1152" w:rsidR="00AC555A" w:rsidRPr="0043621F" w:rsidRDefault="0043621F" w:rsidP="00AC555A">
      <w:pPr>
        <w:rPr>
          <w:b/>
          <w:bCs/>
          <w:lang w:bidi="he-IL"/>
        </w:rPr>
      </w:pPr>
      <w:r w:rsidRPr="0043621F">
        <w:rPr>
          <w:b/>
          <w:bCs/>
          <w:lang w:bidi="he-IL"/>
        </w:rPr>
        <w:t xml:space="preserve">Background in </w:t>
      </w:r>
      <w:r w:rsidR="00AC555A" w:rsidRPr="0043621F">
        <w:rPr>
          <w:b/>
          <w:bCs/>
          <w:lang w:bidi="he-IL"/>
        </w:rPr>
        <w:t>Jewish Studies:</w:t>
      </w:r>
    </w:p>
    <w:p w14:paraId="1655CEFD" w14:textId="77777777" w:rsidR="00AC555A" w:rsidRDefault="00AC555A" w:rsidP="00AC555A">
      <w:pPr>
        <w:rPr>
          <w:lang w:bidi="he-IL"/>
        </w:rPr>
      </w:pPr>
    </w:p>
    <w:p w14:paraId="7E6DCDBD" w14:textId="74809600" w:rsidR="00EB4EEA" w:rsidRDefault="00EB4EEA" w:rsidP="00EB4EEA">
      <w:pPr>
        <w:rPr>
          <w:lang w:bidi="he-IL"/>
        </w:rPr>
      </w:pPr>
      <w:r>
        <w:rPr>
          <w:lang w:bidi="he-IL"/>
        </w:rPr>
        <w:t xml:space="preserve">In accordance with the general requirements for a </w:t>
      </w:r>
      <w:r>
        <w:rPr>
          <w:lang w:bidi="he-IL"/>
        </w:rPr>
        <w:t>PhD</w:t>
      </w:r>
      <w:r>
        <w:rPr>
          <w:lang w:bidi="he-IL"/>
        </w:rPr>
        <w:t>; on which consult the introductory chapter of</w:t>
      </w:r>
      <w:r w:rsidRPr="000B50D5">
        <w:rPr>
          <w:lang w:bidi="he-IL"/>
        </w:rPr>
        <w:t xml:space="preserve"> </w:t>
      </w:r>
      <w:r>
        <w:rPr>
          <w:lang w:bidi="he-IL"/>
        </w:rPr>
        <w:t>the Regulations of the School of Advanced Studies</w:t>
      </w:r>
      <w:r w:rsidR="00D7743D">
        <w:rPr>
          <w:lang w:bidi="he-IL"/>
        </w:rPr>
        <w:t>.</w:t>
      </w:r>
    </w:p>
    <w:p w14:paraId="2F0B5C6E" w14:textId="77777777" w:rsidR="00D7743D" w:rsidRDefault="00D7743D" w:rsidP="00EB4EEA">
      <w:pPr>
        <w:rPr>
          <w:lang w:bidi="he-IL"/>
        </w:rPr>
      </w:pPr>
    </w:p>
    <w:p w14:paraId="465CC63D" w14:textId="43EB42A1" w:rsidR="00D7743D" w:rsidRPr="0043621F" w:rsidRDefault="00D7743D" w:rsidP="00EB4EEA">
      <w:pPr>
        <w:rPr>
          <w:b/>
          <w:bCs/>
          <w:lang w:bidi="he-IL"/>
        </w:rPr>
      </w:pPr>
      <w:r w:rsidRPr="0043621F">
        <w:rPr>
          <w:b/>
          <w:bCs/>
          <w:lang w:bidi="he-IL"/>
        </w:rPr>
        <w:t xml:space="preserve">Additional Details: </w:t>
      </w:r>
    </w:p>
    <w:p w14:paraId="365CE8F5" w14:textId="77777777" w:rsidR="00D7743D" w:rsidRDefault="00D7743D" w:rsidP="00EB4EEA">
      <w:pPr>
        <w:rPr>
          <w:lang w:bidi="he-IL"/>
        </w:rPr>
      </w:pPr>
    </w:p>
    <w:p w14:paraId="31C67650" w14:textId="19EFAEFC" w:rsidR="00D7743D" w:rsidRDefault="00D7743D" w:rsidP="00EB4EEA">
      <w:pPr>
        <w:rPr>
          <w:lang w:bidi="he-IL"/>
        </w:rPr>
      </w:pPr>
      <w:r>
        <w:rPr>
          <w:lang w:bidi="he-IL"/>
        </w:rPr>
        <w:t>The Department can be reached by telephone at 03-5318621/8235, by email, or at the Department’s website.</w:t>
      </w:r>
    </w:p>
    <w:p w14:paraId="1397D645" w14:textId="77777777" w:rsidR="00AC555A" w:rsidRDefault="00AC555A" w:rsidP="00AC555A">
      <w:pPr>
        <w:rPr>
          <w:lang w:bidi="he-IL"/>
        </w:rPr>
      </w:pPr>
    </w:p>
    <w:p w14:paraId="5A0295CE" w14:textId="77777777" w:rsidR="00AC555A" w:rsidRDefault="00AC555A" w:rsidP="00AC555A">
      <w:pPr>
        <w:rPr>
          <w:lang w:bidi="he-IL"/>
        </w:rPr>
      </w:pPr>
    </w:p>
    <w:p w14:paraId="35FBF80C" w14:textId="77777777" w:rsidR="00AC555A" w:rsidRDefault="00AC555A" w:rsidP="00AC555A">
      <w:pPr>
        <w:rPr>
          <w:lang w:bidi="he-IL"/>
        </w:rPr>
      </w:pPr>
    </w:p>
    <w:p w14:paraId="5770FD62" w14:textId="77777777" w:rsidR="00200398" w:rsidRPr="00AC555A" w:rsidRDefault="00200398" w:rsidP="00200398">
      <w:pPr>
        <w:bidi/>
        <w:rPr>
          <w:rtl/>
          <w:lang w:bidi="he-IL"/>
        </w:rPr>
      </w:pPr>
    </w:p>
    <w:p w14:paraId="62971ED6" w14:textId="77777777" w:rsidR="00802674" w:rsidRDefault="00802674">
      <w:pPr>
        <w:rPr>
          <w:lang w:bidi="he-IL"/>
        </w:rPr>
      </w:pPr>
    </w:p>
    <w:p w14:paraId="222A61D0" w14:textId="77777777" w:rsidR="00802674" w:rsidRDefault="00802674">
      <w:pPr>
        <w:rPr>
          <w:lang w:bidi="he-IL"/>
        </w:rPr>
      </w:pPr>
    </w:p>
    <w:p w14:paraId="751F39F5" w14:textId="03886229" w:rsidR="00A50B1E" w:rsidRDefault="007261DE">
      <w:pPr>
        <w:rPr>
          <w:lang w:bidi="he-IL"/>
        </w:rPr>
      </w:pPr>
      <w:r>
        <w:rPr>
          <w:lang w:bidi="he-IL"/>
        </w:rPr>
        <w:t xml:space="preserve">  </w:t>
      </w:r>
      <w:r w:rsidR="00A50B1E">
        <w:rPr>
          <w:lang w:bidi="he-IL"/>
        </w:rPr>
        <w:t xml:space="preserve"> </w:t>
      </w:r>
    </w:p>
    <w:sectPr w:rsidR="00A50B1E"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Brooke Katz" w:date="2023-04-26T07:52:00Z" w:initials="RK">
    <w:p w14:paraId="79C92963" w14:textId="77777777" w:rsidR="0043621F" w:rsidRDefault="00802674" w:rsidP="00E233B0">
      <w:r>
        <w:rPr>
          <w:rStyle w:val="CommentReference"/>
        </w:rPr>
        <w:annotationRef/>
      </w:r>
      <w:r w:rsidR="0043621F">
        <w:rPr>
          <w:sz w:val="20"/>
          <w:szCs w:val="20"/>
        </w:rPr>
        <w:t>A more literal translation, should that be preferred, is:</w:t>
      </w:r>
    </w:p>
    <w:p w14:paraId="3545A5BD" w14:textId="77777777" w:rsidR="0043621F" w:rsidRDefault="0043621F" w:rsidP="00E233B0"/>
    <w:p w14:paraId="6E744EA4" w14:textId="77777777" w:rsidR="0043621F" w:rsidRDefault="0043621F" w:rsidP="00E233B0">
      <w:r>
        <w:rPr>
          <w:sz w:val="20"/>
          <w:szCs w:val="20"/>
        </w:rPr>
        <w:t>“The program of study focuses on the historical chronology of Hebrew Literature and views the intertextual dialogues occurring across different historical eras and Jewish languages as all participating in a single cultural tapestry.”</w:t>
      </w:r>
    </w:p>
  </w:comment>
  <w:comment w:id="1" w:author="Rachel Brooke Katz" w:date="2023-04-28T08:10:00Z" w:initials="RK">
    <w:p w14:paraId="19D6F2C0" w14:textId="77777777" w:rsidR="0043621F" w:rsidRDefault="0043621F" w:rsidP="00BB35C9">
      <w:r>
        <w:rPr>
          <w:rStyle w:val="CommentReference"/>
        </w:rPr>
        <w:annotationRef/>
      </w:r>
      <w:r>
        <w:rPr>
          <w:color w:val="000000"/>
          <w:sz w:val="20"/>
          <w:szCs w:val="20"/>
        </w:rPr>
        <w:t>Could alternatively be translated as “Contemporary”</w:t>
      </w:r>
    </w:p>
  </w:comment>
  <w:comment w:id="2" w:author="Rachel Brooke Katz" w:date="2023-04-28T08:12:00Z" w:initials="RK">
    <w:p w14:paraId="14DF5836" w14:textId="77777777" w:rsidR="0043621F" w:rsidRDefault="0043621F" w:rsidP="00340390">
      <w:r>
        <w:rPr>
          <w:rStyle w:val="CommentReference"/>
        </w:rPr>
        <w:annotationRef/>
      </w:r>
      <w:r>
        <w:rPr>
          <w:color w:val="000000"/>
          <w:sz w:val="20"/>
          <w:szCs w:val="20"/>
        </w:rPr>
        <w:t>I have left the word hashlamot untranslated as the equivalent concept really does not exist in the Anglo world of academia and I would guess that most prospective students will know what it means. I think translating the term would lead to more confusion</w:t>
      </w:r>
    </w:p>
  </w:comment>
  <w:comment w:id="3" w:author="Rachel Brooke Katz" w:date="2023-04-28T08:14:00Z" w:initials="RK">
    <w:p w14:paraId="1C4D22D4" w14:textId="77777777" w:rsidR="0043621F" w:rsidRDefault="0043621F" w:rsidP="00C06942">
      <w:r>
        <w:rPr>
          <w:rStyle w:val="CommentReference"/>
        </w:rPr>
        <w:annotationRef/>
      </w:r>
      <w:r>
        <w:rPr>
          <w:color w:val="000000"/>
          <w:sz w:val="20"/>
          <w:szCs w:val="20"/>
        </w:rPr>
        <w:t>This term, which I have used throughout, may alternatively be translated as Handbook</w:t>
      </w:r>
    </w:p>
  </w:comment>
  <w:comment w:id="4" w:author="Rachel Brooke Katz" w:date="2023-04-28T08:13:00Z" w:initials="RK">
    <w:p w14:paraId="7015BDA0" w14:textId="483D1334" w:rsidR="0043621F" w:rsidRDefault="0043621F" w:rsidP="00A15197">
      <w:r>
        <w:rPr>
          <w:rStyle w:val="CommentReference"/>
        </w:rPr>
        <w:annotationRef/>
      </w:r>
      <w:r>
        <w:rPr>
          <w:color w:val="000000"/>
          <w:sz w:val="20"/>
          <w:szCs w:val="20"/>
        </w:rPr>
        <w:t>While it translates a bit easier into “exemption,” the concept of petor is similar to hashlamot in that I is, as far as I know, unique to the Israeli academy with no parallel in the US, and thus it may be preferable to leave it untranslated</w:t>
      </w:r>
    </w:p>
  </w:comment>
  <w:comment w:id="5" w:author="Rachel Brooke Katz" w:date="2023-04-28T08:10:00Z" w:initials="RK">
    <w:p w14:paraId="531735DF" w14:textId="7745840C" w:rsidR="0043621F" w:rsidRDefault="0043621F" w:rsidP="002817DD">
      <w:r>
        <w:rPr>
          <w:rStyle w:val="CommentReference"/>
        </w:rPr>
        <w:annotationRef/>
      </w:r>
      <w:r>
        <w:rPr>
          <w:color w:val="000000"/>
          <w:sz w:val="20"/>
          <w:szCs w:val="20"/>
        </w:rPr>
        <w:t>Could alternatively be translated as “Contemporary Hebrew Literature”</w:t>
      </w:r>
    </w:p>
  </w:comment>
  <w:comment w:id="6" w:author="Rachel Brooke Katz" w:date="2023-04-28T08:08:00Z" w:initials="RK">
    <w:p w14:paraId="6D471E6C" w14:textId="5DAB2F57" w:rsidR="0043621F" w:rsidRDefault="0043621F" w:rsidP="00A91A68">
      <w:r>
        <w:rPr>
          <w:rStyle w:val="CommentReference"/>
        </w:rPr>
        <w:annotationRef/>
      </w:r>
      <w:r>
        <w:rPr>
          <w:color w:val="000000"/>
          <w:sz w:val="20"/>
          <w:szCs w:val="20"/>
        </w:rPr>
        <w:t>I was unsure how to translate this — could you please provide me with some guidance as to what this field includes?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44EA4" w15:done="0"/>
  <w15:commentEx w15:paraId="19D6F2C0" w15:done="0"/>
  <w15:commentEx w15:paraId="14DF5836" w15:done="0"/>
  <w15:commentEx w15:paraId="1C4D22D4" w15:done="0"/>
  <w15:commentEx w15:paraId="7015BDA0" w15:done="0"/>
  <w15:commentEx w15:paraId="531735DF" w15:done="0"/>
  <w15:commentEx w15:paraId="6D471E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56AF" w16cex:dateUtc="2023-04-26T14:52:00Z"/>
  <w16cex:commentExtensible w16cex:durableId="27F5FDFD" w16cex:dateUtc="2023-04-28T15:10:00Z"/>
  <w16cex:commentExtensible w16cex:durableId="27F5FE56" w16cex:dateUtc="2023-04-28T15:12:00Z"/>
  <w16cex:commentExtensible w16cex:durableId="27F5FEF0" w16cex:dateUtc="2023-04-28T15:14:00Z"/>
  <w16cex:commentExtensible w16cex:durableId="27F5FEB2" w16cex:dateUtc="2023-04-28T15:13:00Z"/>
  <w16cex:commentExtensible w16cex:durableId="27F5FDE7" w16cex:dateUtc="2023-04-28T15:10:00Z"/>
  <w16cex:commentExtensible w16cex:durableId="27F5FD95" w16cex:dateUtc="2023-04-28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44EA4" w16cid:durableId="27F356AF"/>
  <w16cid:commentId w16cid:paraId="19D6F2C0" w16cid:durableId="27F5FDFD"/>
  <w16cid:commentId w16cid:paraId="14DF5836" w16cid:durableId="27F5FE56"/>
  <w16cid:commentId w16cid:paraId="1C4D22D4" w16cid:durableId="27F5FEF0"/>
  <w16cid:commentId w16cid:paraId="7015BDA0" w16cid:durableId="27F5FEB2"/>
  <w16cid:commentId w16cid:paraId="531735DF" w16cid:durableId="27F5FDE7"/>
  <w16cid:commentId w16cid:paraId="6D471E6C" w16cid:durableId="27F5FD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60"/>
    <w:multiLevelType w:val="hybridMultilevel"/>
    <w:tmpl w:val="A01CB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F782A"/>
    <w:multiLevelType w:val="multilevel"/>
    <w:tmpl w:val="7A8A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A5E47"/>
    <w:multiLevelType w:val="hybridMultilevel"/>
    <w:tmpl w:val="7B8C1976"/>
    <w:lvl w:ilvl="0" w:tplc="D488258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1594E"/>
    <w:multiLevelType w:val="hybridMultilevel"/>
    <w:tmpl w:val="5E08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067872">
    <w:abstractNumId w:val="3"/>
  </w:num>
  <w:num w:numId="2" w16cid:durableId="3632353">
    <w:abstractNumId w:val="1"/>
  </w:num>
  <w:num w:numId="3" w16cid:durableId="629291006">
    <w:abstractNumId w:val="0"/>
  </w:num>
  <w:num w:numId="4" w16cid:durableId="21123600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1E"/>
    <w:rsid w:val="000B50D5"/>
    <w:rsid w:val="00141AFD"/>
    <w:rsid w:val="00186763"/>
    <w:rsid w:val="00200398"/>
    <w:rsid w:val="00223911"/>
    <w:rsid w:val="0043621F"/>
    <w:rsid w:val="0051553D"/>
    <w:rsid w:val="0060693A"/>
    <w:rsid w:val="006A5EC8"/>
    <w:rsid w:val="007261DE"/>
    <w:rsid w:val="00757C29"/>
    <w:rsid w:val="00765974"/>
    <w:rsid w:val="007C13DC"/>
    <w:rsid w:val="00802674"/>
    <w:rsid w:val="00A50B1E"/>
    <w:rsid w:val="00A8579B"/>
    <w:rsid w:val="00AC555A"/>
    <w:rsid w:val="00C725B8"/>
    <w:rsid w:val="00D22AE6"/>
    <w:rsid w:val="00D41D12"/>
    <w:rsid w:val="00D7743D"/>
    <w:rsid w:val="00DC5194"/>
    <w:rsid w:val="00E11489"/>
    <w:rsid w:val="00EB4EEA"/>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3BCB46F"/>
  <w15:chartTrackingRefBased/>
  <w15:docId w15:val="{843480C1-1BC3-2143-8B32-4FA4709A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2674"/>
    <w:rPr>
      <w:sz w:val="16"/>
      <w:szCs w:val="16"/>
    </w:rPr>
  </w:style>
  <w:style w:type="paragraph" w:styleId="CommentText">
    <w:name w:val="annotation text"/>
    <w:basedOn w:val="Normal"/>
    <w:link w:val="CommentTextChar"/>
    <w:uiPriority w:val="99"/>
    <w:semiHidden/>
    <w:unhideWhenUsed/>
    <w:rsid w:val="00802674"/>
    <w:rPr>
      <w:sz w:val="20"/>
      <w:szCs w:val="20"/>
    </w:rPr>
  </w:style>
  <w:style w:type="character" w:customStyle="1" w:styleId="CommentTextChar">
    <w:name w:val="Comment Text Char"/>
    <w:basedOn w:val="DefaultParagraphFont"/>
    <w:link w:val="CommentText"/>
    <w:uiPriority w:val="99"/>
    <w:semiHidden/>
    <w:rsid w:val="00802674"/>
    <w:rPr>
      <w:sz w:val="20"/>
      <w:szCs w:val="20"/>
    </w:rPr>
  </w:style>
  <w:style w:type="paragraph" w:styleId="CommentSubject">
    <w:name w:val="annotation subject"/>
    <w:basedOn w:val="CommentText"/>
    <w:next w:val="CommentText"/>
    <w:link w:val="CommentSubjectChar"/>
    <w:uiPriority w:val="99"/>
    <w:semiHidden/>
    <w:unhideWhenUsed/>
    <w:rsid w:val="00802674"/>
    <w:rPr>
      <w:b/>
      <w:bCs/>
    </w:rPr>
  </w:style>
  <w:style w:type="character" w:customStyle="1" w:styleId="CommentSubjectChar">
    <w:name w:val="Comment Subject Char"/>
    <w:basedOn w:val="CommentTextChar"/>
    <w:link w:val="CommentSubject"/>
    <w:uiPriority w:val="99"/>
    <w:semiHidden/>
    <w:rsid w:val="00802674"/>
    <w:rPr>
      <w:b/>
      <w:bCs/>
      <w:sz w:val="20"/>
      <w:szCs w:val="20"/>
    </w:rPr>
  </w:style>
  <w:style w:type="paragraph" w:styleId="ListParagraph">
    <w:name w:val="List Paragraph"/>
    <w:basedOn w:val="Normal"/>
    <w:uiPriority w:val="34"/>
    <w:qFormat/>
    <w:rsid w:val="00AC5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Rachel Brooke Katz</cp:lastModifiedBy>
  <cp:revision>2</cp:revision>
  <dcterms:created xsi:type="dcterms:W3CDTF">2023-04-26T04:06:00Z</dcterms:created>
  <dcterms:modified xsi:type="dcterms:W3CDTF">2023-04-28T15:14:00Z</dcterms:modified>
</cp:coreProperties>
</file>