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0DAF" w14:textId="6E154431" w:rsidR="005D6263" w:rsidRDefault="005D6263" w:rsidP="005D6263">
      <w:pPr>
        <w:pStyle w:val="Heading2"/>
        <w:spacing w:before="0"/>
      </w:pPr>
      <w:bookmarkStart w:id="0" w:name="_Toc221687482"/>
      <w:r>
        <w:rPr>
          <w:bCs w:val="0"/>
          <w:lang w:val="de"/>
        </w:rPr>
        <w:t xml:space="preserve">1.1 </w:t>
      </w:r>
      <w:bookmarkEnd w:id="0"/>
    </w:p>
    <w:p w14:paraId="489CE973" w14:textId="77777777" w:rsidR="005D6263" w:rsidRPr="00640B16" w:rsidRDefault="005D6263" w:rsidP="005D6263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>Nennen Sie die drei Hauptstufen des KPI-Entwurfsprozesses.</w:t>
      </w:r>
    </w:p>
    <w:p w14:paraId="46B4CE9F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Aufbau eines internen KPI-Teams.</w:t>
      </w:r>
    </w:p>
    <w:p w14:paraId="21678E8B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Bestimmung der entscheidenden Erfolgsfaktoren des Unternehmens.</w:t>
      </w:r>
    </w:p>
    <w:p w14:paraId="1CD429BD" w14:textId="77777777" w:rsid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Auswahl der richtigen zu messenden Indikatoren.</w:t>
      </w:r>
    </w:p>
    <w:p w14:paraId="13FAA5D4" w14:textId="77777777" w:rsidR="006C4133" w:rsidRPr="005D6263" w:rsidRDefault="006C4133" w:rsidP="005D6263">
      <w:pPr>
        <w:spacing w:after="0"/>
        <w:rPr>
          <w:i/>
          <w:iCs/>
          <w:u w:val="single"/>
        </w:rPr>
      </w:pPr>
    </w:p>
    <w:p w14:paraId="1251F6D4" w14:textId="77777777" w:rsidR="005D6263" w:rsidRPr="00640B16" w:rsidRDefault="005D6263" w:rsidP="005D6263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>Kreuzen Sie die richtigen Aussagen an.</w:t>
      </w:r>
    </w:p>
    <w:p w14:paraId="6D76DB36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Der Reingewinn ist ein möglicher wichtiger Ergebnisindikator (KRI) für ein Unternehmen.</w:t>
      </w:r>
    </w:p>
    <w:p w14:paraId="03C4894D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Leistungsindikatoren (KPIs) können finanzieller Natur sein.</w:t>
      </w:r>
    </w:p>
    <w:p w14:paraId="25D40AFE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Es ist am besten, einen KPI auf jährlicher Basis zu messen.</w:t>
      </w:r>
    </w:p>
    <w:p w14:paraId="52B678B5" w14:textId="77777777" w:rsidR="005D6263" w:rsidRPr="00640B16" w:rsidRDefault="005D6263" w:rsidP="005D6263">
      <w:pPr>
        <w:pStyle w:val="ListParagraph"/>
        <w:numPr>
          <w:ilvl w:val="0"/>
          <w:numId w:val="1"/>
        </w:numPr>
        <w:spacing w:after="0"/>
      </w:pPr>
      <w:r>
        <w:rPr>
          <w:lang w:val="de"/>
        </w:rPr>
        <w:t>Kennzeichnen Sie den folgenden Satz als wahr oder falsch.</w:t>
      </w:r>
    </w:p>
    <w:p w14:paraId="3D4187B4" w14:textId="2C5CC4EF" w:rsidR="005D6263" w:rsidRDefault="005D6263" w:rsidP="005D6263">
      <w:pPr>
        <w:spacing w:after="0"/>
        <w:rPr>
          <w:i/>
          <w:iCs/>
          <w:u w:val="single"/>
        </w:rPr>
      </w:pPr>
      <w:r>
        <w:rPr>
          <w:lang w:val="de"/>
        </w:rPr>
        <w:t>Um den KPI-Entwurfsprozess besser steuern zu können, sollte ein KPI-Team aus Personen gebildet werden, die derzeit nicht im Unternehmen arbeiten. Wahr/</w:t>
      </w:r>
      <w:r>
        <w:rPr>
          <w:i/>
          <w:iCs/>
          <w:u w:val="single"/>
          <w:lang w:val="de"/>
        </w:rPr>
        <w:t>Falsch</w:t>
      </w:r>
    </w:p>
    <w:p w14:paraId="7DFBC08A" w14:textId="77777777" w:rsidR="005D6263" w:rsidRPr="00640B16" w:rsidRDefault="005D6263" w:rsidP="005D6263">
      <w:pPr>
        <w:spacing w:after="0"/>
      </w:pPr>
    </w:p>
    <w:p w14:paraId="15FFD6F7" w14:textId="66720D06" w:rsidR="005D6263" w:rsidRDefault="005D6263" w:rsidP="005D6263">
      <w:pPr>
        <w:pStyle w:val="Heading2"/>
        <w:spacing w:before="0"/>
      </w:pPr>
      <w:r>
        <w:rPr>
          <w:bCs w:val="0"/>
          <w:lang w:val="de"/>
        </w:rPr>
        <w:t xml:space="preserve">1.2 </w:t>
      </w:r>
    </w:p>
    <w:p w14:paraId="5A6F3A95" w14:textId="77777777" w:rsidR="005D6263" w:rsidRPr="00640B16" w:rsidRDefault="005D6263" w:rsidP="005D6263">
      <w:pPr>
        <w:pStyle w:val="ListParagraph"/>
        <w:numPr>
          <w:ilvl w:val="0"/>
          <w:numId w:val="3"/>
        </w:numPr>
        <w:spacing w:after="0"/>
      </w:pPr>
      <w:r>
        <w:rPr>
          <w:lang w:val="de"/>
        </w:rPr>
        <w:t>Nennen Sie die beiden wichtigsten Kategorien an Leistungsindikatoren (KPIs).</w:t>
      </w:r>
    </w:p>
    <w:p w14:paraId="7827546C" w14:textId="0DDB4BB4" w:rsidR="005D6263" w:rsidRPr="005D6263" w:rsidRDefault="005D6263" w:rsidP="005D6263">
      <w:pPr>
        <w:spacing w:after="0"/>
        <w:rPr>
          <w:i/>
          <w:iCs/>
          <w:u w:val="single"/>
        </w:rPr>
      </w:pPr>
      <w:proofErr w:type="gramStart"/>
      <w:r>
        <w:rPr>
          <w:i/>
          <w:iCs/>
          <w:u w:val="single"/>
          <w:lang w:val="de"/>
        </w:rPr>
        <w:t>Verstehen</w:t>
      </w:r>
      <w:proofErr w:type="gramEnd"/>
      <w:r>
        <w:rPr>
          <w:i/>
          <w:iCs/>
          <w:u w:val="single"/>
          <w:lang w:val="de"/>
        </w:rPr>
        <w:t xml:space="preserve"> der Kund</w:t>
      </w:r>
      <w:r w:rsidR="00C82AD1">
        <w:rPr>
          <w:i/>
          <w:iCs/>
          <w:u w:val="single"/>
          <w:lang w:val="de"/>
        </w:rPr>
        <w:t>:inn</w:t>
      </w:r>
      <w:r>
        <w:rPr>
          <w:i/>
          <w:iCs/>
          <w:u w:val="single"/>
          <w:lang w:val="de"/>
        </w:rPr>
        <w:t>en</w:t>
      </w:r>
    </w:p>
    <w:p w14:paraId="17DE9B76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Verstehen der internen Prozesse der Organisation</w:t>
      </w:r>
    </w:p>
    <w:p w14:paraId="51FECAD1" w14:textId="77777777" w:rsidR="005D6263" w:rsidRPr="00640B16" w:rsidRDefault="005D6263" w:rsidP="005D6263">
      <w:pPr>
        <w:pStyle w:val="ListParagraph"/>
        <w:numPr>
          <w:ilvl w:val="0"/>
          <w:numId w:val="3"/>
        </w:numPr>
        <w:spacing w:after="0"/>
      </w:pPr>
      <w:r>
        <w:rPr>
          <w:lang w:val="de"/>
        </w:rPr>
        <w:t>Kreuzen Sie die richtige Aussage an.</w:t>
      </w:r>
    </w:p>
    <w:p w14:paraId="36B7A2AC" w14:textId="18BD9345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Die Kundenfluktuationsrate gibt an, wie viele Kund</w:t>
      </w:r>
      <w:r w:rsidR="00615D68">
        <w:rPr>
          <w:lang w:val="de"/>
        </w:rPr>
        <w:t>:inn</w:t>
      </w:r>
      <w:r>
        <w:rPr>
          <w:lang w:val="de"/>
        </w:rPr>
        <w:t>en das Unternehmen innerhalb eines bestimmten Zeitraums mögen.</w:t>
      </w:r>
    </w:p>
    <w:p w14:paraId="3DE865CB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i/>
          <w:iCs/>
          <w:u w:val="single"/>
          <w:lang w:val="de"/>
        </w:rPr>
        <w:t>Die Kosten für die Berechnung der Maschinenausfallzeiten sind nicht hoch, da die Informationen direkt aus den Maschinendaten gewonnen werden können</w:t>
      </w:r>
      <w:r>
        <w:rPr>
          <w:lang w:val="de"/>
        </w:rPr>
        <w:t>.</w:t>
      </w:r>
    </w:p>
    <w:p w14:paraId="1795F743" w14:textId="77777777" w:rsidR="005D6263" w:rsidRPr="00640B16" w:rsidRDefault="005D6263" w:rsidP="005D6263">
      <w:pPr>
        <w:pStyle w:val="ListParagraph"/>
        <w:numPr>
          <w:ilvl w:val="0"/>
          <w:numId w:val="3"/>
        </w:numPr>
        <w:spacing w:after="0"/>
      </w:pPr>
      <w:r>
        <w:rPr>
          <w:lang w:val="de"/>
        </w:rPr>
        <w:t>Vervollständigen Sie den folgenden Satz:</w:t>
      </w:r>
    </w:p>
    <w:p w14:paraId="6F3B88FF" w14:textId="68260031" w:rsidR="005D6263" w:rsidRDefault="005D6263" w:rsidP="005D6263">
      <w:pPr>
        <w:spacing w:after="0"/>
      </w:pPr>
      <w:r>
        <w:rPr>
          <w:lang w:val="de"/>
        </w:rPr>
        <w:t>Die Kosten für die Erfassung der Daten zur Berechnung des CUR (</w:t>
      </w:r>
      <w:r>
        <w:rPr>
          <w:i/>
          <w:iCs/>
          <w:u w:val="single"/>
          <w:lang w:val="de"/>
        </w:rPr>
        <w:t>Auslastungsgrads</w:t>
      </w:r>
      <w:r>
        <w:rPr>
          <w:lang w:val="de"/>
        </w:rPr>
        <w:t xml:space="preserve">) </w:t>
      </w:r>
      <w:r w:rsidR="00615D68">
        <w:rPr>
          <w:lang w:val="de"/>
        </w:rPr>
        <w:t>sind</w:t>
      </w:r>
      <w:r>
        <w:rPr>
          <w:lang w:val="de"/>
        </w:rPr>
        <w:t xml:space="preserve"> </w:t>
      </w:r>
      <w:r>
        <w:rPr>
          <w:i/>
          <w:iCs/>
          <w:u w:val="single"/>
          <w:lang w:val="de"/>
        </w:rPr>
        <w:t>hoch</w:t>
      </w:r>
      <w:r>
        <w:rPr>
          <w:lang w:val="de"/>
        </w:rPr>
        <w:t>.</w:t>
      </w:r>
    </w:p>
    <w:p w14:paraId="1BA002C2" w14:textId="77777777" w:rsidR="005D6263" w:rsidRPr="005D6263" w:rsidRDefault="005D6263" w:rsidP="005D6263">
      <w:pPr>
        <w:spacing w:after="0"/>
      </w:pPr>
    </w:p>
    <w:p w14:paraId="5A039FA9" w14:textId="76A7E275" w:rsidR="005D6263" w:rsidRDefault="005D6263" w:rsidP="005D6263">
      <w:pPr>
        <w:pStyle w:val="Heading2"/>
        <w:spacing w:before="0"/>
      </w:pPr>
      <w:r>
        <w:rPr>
          <w:bCs w:val="0"/>
          <w:lang w:val="de"/>
        </w:rPr>
        <w:t xml:space="preserve">1.3 </w:t>
      </w:r>
    </w:p>
    <w:p w14:paraId="20B1ECD8" w14:textId="77777777" w:rsidR="005D6263" w:rsidRPr="00640B16" w:rsidRDefault="005D6263" w:rsidP="005D6263">
      <w:pPr>
        <w:pStyle w:val="ListParagraph"/>
        <w:numPr>
          <w:ilvl w:val="0"/>
          <w:numId w:val="4"/>
        </w:numPr>
        <w:spacing w:after="0"/>
      </w:pPr>
      <w:r>
        <w:rPr>
          <w:lang w:val="de"/>
        </w:rPr>
        <w:t xml:space="preserve">Nennen Sie mindestens drei Gründe, die für einen Wechsel zum Process-Mining sprechen. </w:t>
      </w:r>
    </w:p>
    <w:p w14:paraId="64D7D1EA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Perfekte und durchgehende Transparenz des Prozessmodells der Organisation</w:t>
      </w:r>
    </w:p>
    <w:p w14:paraId="469CE7BB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Eliminierung von Unterschieden in den Daten und Formaten</w:t>
      </w:r>
    </w:p>
    <w:p w14:paraId="0C72D617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Datengesteuerte Entscheidungen</w:t>
      </w:r>
    </w:p>
    <w:p w14:paraId="2C8BEC13" w14:textId="77777777" w:rsidR="005D6263" w:rsidRPr="00640B16" w:rsidRDefault="005D6263" w:rsidP="005D6263">
      <w:pPr>
        <w:pStyle w:val="ListParagraph"/>
        <w:numPr>
          <w:ilvl w:val="0"/>
          <w:numId w:val="4"/>
        </w:numPr>
        <w:spacing w:after="0"/>
      </w:pPr>
      <w:r>
        <w:rPr>
          <w:lang w:val="de"/>
        </w:rPr>
        <w:t>Kreuzen Sie die richtigen Aussagen an.</w:t>
      </w:r>
    </w:p>
    <w:p w14:paraId="0EEC65D4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Process-Mining kann nicht feststellen, welche Auswirkungen die einzelnen Aktivitäten auf die verschiedenen Bereiche des Unternehmens haben.</w:t>
      </w:r>
    </w:p>
    <w:p w14:paraId="1E0B3016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Die mit Process-Mining verbundenen Techniken nutzen Ereignisprotokolle zum Finden von Engpässen.</w:t>
      </w:r>
    </w:p>
    <w:p w14:paraId="2E408D11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lastRenderedPageBreak/>
        <w:t>Durch Process-Mining kann ein Prozessmodell automatisch und mit geringeren Kosten erstellt werden.</w:t>
      </w:r>
    </w:p>
    <w:p w14:paraId="7D708D2E" w14:textId="77777777" w:rsidR="005D6263" w:rsidRPr="00640B16" w:rsidRDefault="005D6263" w:rsidP="005D6263">
      <w:pPr>
        <w:pStyle w:val="ListParagraph"/>
        <w:numPr>
          <w:ilvl w:val="0"/>
          <w:numId w:val="4"/>
        </w:numPr>
        <w:spacing w:after="0"/>
      </w:pPr>
      <w:r>
        <w:rPr>
          <w:lang w:val="de"/>
        </w:rPr>
        <w:t>Kennzeichnen Sie die folgende Aussage als wahr oder falsch.</w:t>
      </w:r>
    </w:p>
    <w:p w14:paraId="61E50CE7" w14:textId="77777777" w:rsidR="005D6263" w:rsidRPr="00640B16" w:rsidRDefault="005D6263" w:rsidP="005D6263">
      <w:pPr>
        <w:spacing w:after="0"/>
      </w:pPr>
      <w:r>
        <w:rPr>
          <w:lang w:val="de"/>
        </w:rPr>
        <w:t xml:space="preserve">Process-Mining-Techniken ermöglichen ein besseres Verständnis des gesamten OTC-Prozesses (order-to-cash). </w:t>
      </w:r>
      <w:r>
        <w:rPr>
          <w:i/>
          <w:iCs/>
          <w:u w:val="single"/>
          <w:lang w:val="de"/>
        </w:rPr>
        <w:t>Wahr</w:t>
      </w:r>
      <w:r>
        <w:rPr>
          <w:lang w:val="de"/>
        </w:rPr>
        <w:t>/Falsch</w:t>
      </w:r>
    </w:p>
    <w:p w14:paraId="21A792E6" w14:textId="4CD20AD2" w:rsidR="005D6263" w:rsidRDefault="005D6263" w:rsidP="005D6263"/>
    <w:p w14:paraId="30F5FADF" w14:textId="4D4E64D3" w:rsidR="005D6263" w:rsidRDefault="005D6263" w:rsidP="005D6263">
      <w:pPr>
        <w:rPr>
          <w:rFonts w:ascii="Calibri" w:eastAsia="Calibri" w:hAnsi="Calibri" w:cs="Times New Roman"/>
          <w:color w:val="4472C4" w:themeColor="accent1"/>
          <w:sz w:val="24"/>
        </w:rPr>
      </w:pPr>
      <w:r>
        <w:rPr>
          <w:rFonts w:ascii="Calibri" w:eastAsia="Calibri" w:hAnsi="Calibri" w:cs="Times New Roman"/>
          <w:color w:val="4472C4" w:themeColor="accent1"/>
          <w:sz w:val="24"/>
          <w:lang w:val="de"/>
        </w:rPr>
        <w:t xml:space="preserve">2.1 </w:t>
      </w:r>
    </w:p>
    <w:p w14:paraId="1F38655D" w14:textId="77777777" w:rsidR="005D6263" w:rsidRPr="005D6263" w:rsidRDefault="005D6263" w:rsidP="005D626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  <w:lang w:val="de"/>
        </w:rPr>
        <w:t>Nennen Sie drei Probleme, die bei der Arbeit mit dem Bag-of-Words-Modell auftreten können.</w:t>
      </w:r>
    </w:p>
    <w:p w14:paraId="519551B6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24"/>
          <w:u w:val="single"/>
        </w:rPr>
      </w:pPr>
      <w:r>
        <w:rPr>
          <w:rFonts w:ascii="Calibri" w:eastAsia="Calibri" w:hAnsi="Calibri" w:cs="Times New Roman"/>
          <w:i/>
          <w:iCs/>
          <w:sz w:val="24"/>
          <w:u w:val="single"/>
          <w:lang w:val="de"/>
        </w:rPr>
        <w:t>Dünnbesetzte Vektoren erfordern mehr Rechenressourcen.</w:t>
      </w:r>
    </w:p>
    <w:p w14:paraId="686CA468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24"/>
          <w:u w:val="single"/>
        </w:rPr>
      </w:pPr>
      <w:r>
        <w:rPr>
          <w:rFonts w:ascii="Calibri" w:eastAsia="Calibri" w:hAnsi="Calibri" w:cs="Times New Roman"/>
          <w:i/>
          <w:iCs/>
          <w:sz w:val="24"/>
          <w:u w:val="single"/>
          <w:lang w:val="de"/>
        </w:rPr>
        <w:t>Die Struktur eines Satzes geht verloren.</w:t>
      </w:r>
    </w:p>
    <w:p w14:paraId="2AEC1C33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24"/>
          <w:u w:val="single"/>
        </w:rPr>
      </w:pPr>
      <w:r>
        <w:rPr>
          <w:rFonts w:ascii="Calibri" w:eastAsia="Calibri" w:hAnsi="Calibri" w:cs="Times New Roman"/>
          <w:i/>
          <w:iCs/>
          <w:sz w:val="24"/>
          <w:u w:val="single"/>
          <w:lang w:val="de"/>
        </w:rPr>
        <w:t>Die Bedeutung des Textes wird nicht berücksichtigt.</w:t>
      </w:r>
    </w:p>
    <w:p w14:paraId="3F029204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24"/>
          <w:u w:val="single"/>
        </w:rPr>
      </w:pPr>
      <w:r>
        <w:rPr>
          <w:rFonts w:ascii="Calibri" w:eastAsia="Calibri" w:hAnsi="Calibri" w:cs="Times New Roman"/>
          <w:i/>
          <w:iCs/>
          <w:sz w:val="24"/>
          <w:u w:val="single"/>
          <w:lang w:val="de"/>
        </w:rPr>
        <w:t>Die Auswahl der richtigen Wörter für die Aufnahme in das Vokabular kann schwierig sein.</w:t>
      </w:r>
    </w:p>
    <w:p w14:paraId="60A873D9" w14:textId="77777777" w:rsidR="005D6263" w:rsidRPr="005D6263" w:rsidRDefault="005D6263" w:rsidP="005D626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  <w:lang w:val="de"/>
        </w:rPr>
        <w:t>Kreuzen Sie die richtige Aussage an.</w:t>
      </w:r>
    </w:p>
    <w:p w14:paraId="39714837" w14:textId="77777777" w:rsidR="005D6263" w:rsidRPr="005D6263" w:rsidRDefault="005D6263" w:rsidP="005D62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  <w:lang w:val="de"/>
        </w:rPr>
        <w:t>TF bestimmt die Gesamtzahl der Vorkommen eines Wortes in einem Korpus von Dokumenten.</w:t>
      </w:r>
    </w:p>
    <w:p w14:paraId="49EC2D89" w14:textId="77777777" w:rsidR="005D6263" w:rsidRPr="005D6263" w:rsidRDefault="005D6263" w:rsidP="005D62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</w:rPr>
      </w:pPr>
      <w:r>
        <w:rPr>
          <w:rFonts w:ascii="Calibri" w:eastAsia="Calibri" w:hAnsi="Calibri" w:cs="Times New Roman"/>
          <w:i/>
          <w:iCs/>
          <w:sz w:val="24"/>
          <w:u w:val="single"/>
          <w:lang w:val="de"/>
        </w:rPr>
        <w:t>Je höher der IDF-Wert, desto höher die Bedeutung eines Wortes.</w:t>
      </w:r>
    </w:p>
    <w:p w14:paraId="049BCC85" w14:textId="77777777" w:rsidR="005D6263" w:rsidRPr="005D6263" w:rsidRDefault="005D6263" w:rsidP="005D626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  <w:lang w:val="de"/>
        </w:rPr>
        <w:t xml:space="preserve">Die </w:t>
      </w:r>
      <w:r>
        <w:rPr>
          <w:rFonts w:ascii="Courier New" w:eastAsia="Calibri" w:hAnsi="Courier New" w:cs="Times New Roman"/>
          <w:sz w:val="24"/>
          <w:szCs w:val="24"/>
          <w:lang w:val="de"/>
        </w:rPr>
        <w:t>fit_transform</w:t>
      </w:r>
      <w:r>
        <w:rPr>
          <w:rFonts w:ascii="Calibri" w:eastAsia="Calibri" w:hAnsi="Calibri" w:cs="Times New Roman"/>
          <w:sz w:val="24"/>
          <w:lang w:val="de"/>
        </w:rPr>
        <w:t>-Methode liefert eine Matrix, die Dokumente mit Themen verknüpft.</w:t>
      </w:r>
    </w:p>
    <w:p w14:paraId="6801C56F" w14:textId="77777777" w:rsidR="005D6263" w:rsidRPr="005D6263" w:rsidRDefault="005D6263" w:rsidP="005D626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  <w:lang w:val="de"/>
        </w:rPr>
        <w:t>Füllen Sie die Lücken im folgenden Satz aus.</w:t>
      </w:r>
    </w:p>
    <w:p w14:paraId="2700193B" w14:textId="77777777" w:rsidR="005D6263" w:rsidRPr="005D6263" w:rsidRDefault="005D6263" w:rsidP="005D6263">
      <w:pPr>
        <w:spacing w:after="0" w:line="360" w:lineRule="auto"/>
        <w:jc w:val="both"/>
        <w:rPr>
          <w:rFonts w:ascii="Calibri" w:eastAsia="Calibri" w:hAnsi="Calibri" w:cs="Times New Roman"/>
          <w:bCs/>
          <w:sz w:val="24"/>
        </w:rPr>
      </w:pPr>
      <w:r>
        <w:rPr>
          <w:rFonts w:ascii="Calibri" w:eastAsia="Calibri" w:hAnsi="Calibri" w:cs="Times New Roman"/>
          <w:sz w:val="24"/>
          <w:lang w:val="de"/>
        </w:rPr>
        <w:t xml:space="preserve">Das Paket </w:t>
      </w:r>
      <w:r>
        <w:rPr>
          <w:rFonts w:ascii="Courier New" w:eastAsia="Calibri" w:hAnsi="Courier New" w:cs="Times New Roman"/>
          <w:sz w:val="24"/>
          <w:szCs w:val="24"/>
          <w:lang w:val="de"/>
        </w:rPr>
        <w:t>nltk.tokenize</w:t>
      </w:r>
      <w:r>
        <w:rPr>
          <w:rFonts w:ascii="Calibri" w:eastAsia="Calibri" w:hAnsi="Calibri" w:cs="Times New Roman"/>
          <w:sz w:val="24"/>
          <w:lang w:val="de"/>
        </w:rPr>
        <w:t xml:space="preserve"> enthält die Methode </w:t>
      </w:r>
      <w:r>
        <w:rPr>
          <w:rFonts w:ascii="Calibri" w:eastAsia="Calibri" w:hAnsi="Calibri" w:cs="Times New Roman"/>
          <w:i/>
          <w:iCs/>
          <w:sz w:val="24"/>
          <w:u w:val="single"/>
          <w:lang w:val="de"/>
        </w:rPr>
        <w:t>word_tokenize</w:t>
      </w:r>
      <w:r>
        <w:rPr>
          <w:rFonts w:ascii="Calibri" w:eastAsia="Calibri" w:hAnsi="Calibri" w:cs="Times New Roman"/>
          <w:sz w:val="24"/>
          <w:lang w:val="de"/>
        </w:rPr>
        <w:t xml:space="preserve"> zur Tokenisierung einer Zeichenkette und zum Entfernen von </w:t>
      </w:r>
      <w:r>
        <w:rPr>
          <w:rFonts w:ascii="Calibri" w:eastAsia="Calibri" w:hAnsi="Calibri" w:cs="Times New Roman"/>
          <w:i/>
          <w:iCs/>
          <w:sz w:val="24"/>
          <w:u w:val="single"/>
          <w:lang w:val="de"/>
        </w:rPr>
        <w:t>Stoppwörtern und Satzzeichen</w:t>
      </w:r>
      <w:r>
        <w:rPr>
          <w:rFonts w:ascii="Calibri" w:eastAsia="Calibri" w:hAnsi="Calibri" w:cs="Times New Roman"/>
          <w:sz w:val="24"/>
          <w:lang w:val="de"/>
        </w:rPr>
        <w:t>.</w:t>
      </w:r>
    </w:p>
    <w:p w14:paraId="49D4A11C" w14:textId="3DAD0E64" w:rsidR="005D6263" w:rsidRPr="005D6263" w:rsidRDefault="005D6263" w:rsidP="005D6263">
      <w:pPr>
        <w:keepNext/>
        <w:keepLines/>
        <w:spacing w:after="0" w:line="360" w:lineRule="auto"/>
        <w:jc w:val="both"/>
        <w:outlineLvl w:val="1"/>
        <w:rPr>
          <w:rFonts w:ascii="Calibri" w:eastAsia="MS Gothic" w:hAnsi="Calibri" w:cs="Times New Roman"/>
          <w:bCs/>
          <w:color w:val="4472C4" w:themeColor="accent1"/>
          <w:sz w:val="24"/>
          <w:szCs w:val="24"/>
        </w:rPr>
      </w:pPr>
      <w:r>
        <w:rPr>
          <w:rFonts w:ascii="Calibri" w:eastAsia="MS Gothic" w:hAnsi="Calibri" w:cs="Times New Roman"/>
          <w:color w:val="4472C4" w:themeColor="accent1"/>
          <w:sz w:val="24"/>
          <w:szCs w:val="24"/>
          <w:lang w:val="de"/>
        </w:rPr>
        <w:t xml:space="preserve">2.2 </w:t>
      </w:r>
    </w:p>
    <w:p w14:paraId="503C7FEB" w14:textId="77777777" w:rsidR="005D6263" w:rsidRPr="00762C68" w:rsidRDefault="005D6263" w:rsidP="005D6263">
      <w:pPr>
        <w:pStyle w:val="ListParagraph"/>
        <w:numPr>
          <w:ilvl w:val="0"/>
          <w:numId w:val="6"/>
        </w:numPr>
        <w:spacing w:after="0"/>
        <w:rPr>
          <w:i/>
          <w:iCs/>
          <w:u w:val="single"/>
        </w:rPr>
      </w:pPr>
      <w:r>
        <w:rPr>
          <w:lang w:val="de"/>
        </w:rPr>
        <w:t>Führen Sie die Schritte der Latent Dirichlet Allocation auf.</w:t>
      </w:r>
    </w:p>
    <w:p w14:paraId="3C042C58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Auswahl einer Zahl K von zu entdeckenden Themen.</w:t>
      </w:r>
    </w:p>
    <w:p w14:paraId="0725FADF" w14:textId="70C7215E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Prüfen jedes Dokuments und zufällige Zuordnung jedes Wort</w:t>
      </w:r>
      <w:r w:rsidR="00584865">
        <w:rPr>
          <w:i/>
          <w:iCs/>
          <w:u w:val="single"/>
          <w:lang w:val="de"/>
        </w:rPr>
        <w:t>es</w:t>
      </w:r>
      <w:r>
        <w:rPr>
          <w:i/>
          <w:iCs/>
          <w:u w:val="single"/>
          <w:lang w:val="de"/>
        </w:rPr>
        <w:t xml:space="preserve"> zu einem der Themen.</w:t>
      </w:r>
    </w:p>
    <w:p w14:paraId="5715FAC0" w14:textId="3869D499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Betrachten jedes Wort</w:t>
      </w:r>
      <w:r w:rsidR="0059708E">
        <w:rPr>
          <w:i/>
          <w:iCs/>
          <w:u w:val="single"/>
          <w:lang w:val="de"/>
        </w:rPr>
        <w:t>e</w:t>
      </w:r>
      <w:r>
        <w:rPr>
          <w:i/>
          <w:iCs/>
          <w:u w:val="single"/>
          <w:lang w:val="de"/>
        </w:rPr>
        <w:t>s in jedem Dokument.</w:t>
      </w:r>
    </w:p>
    <w:p w14:paraId="01418B5E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Berechnen der den einzelnen Themen zugeordneten Wörter im Dokument und des Anteils der mit diesem Wort verknüpften Themenzuordnungen in allen Dokumenten.</w:t>
      </w:r>
    </w:p>
    <w:p w14:paraId="4A8C530A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Zuordnen eines neuen Themas zu einem Wort.</w:t>
      </w:r>
    </w:p>
    <w:p w14:paraId="045A81D3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Wiederholen der obigen Schritte, bis die gewünschte Zuordnung erreicht ist.</w:t>
      </w:r>
    </w:p>
    <w:p w14:paraId="1F333CC4" w14:textId="77777777" w:rsidR="005D6263" w:rsidRPr="00640B16" w:rsidRDefault="005D6263" w:rsidP="005D6263">
      <w:pPr>
        <w:pStyle w:val="ListParagraph"/>
        <w:numPr>
          <w:ilvl w:val="0"/>
          <w:numId w:val="6"/>
        </w:numPr>
        <w:spacing w:after="0"/>
      </w:pPr>
      <w:r>
        <w:rPr>
          <w:lang w:val="de"/>
        </w:rPr>
        <w:t>Kreuzen Sie die richtigen Aussagen an.</w:t>
      </w:r>
    </w:p>
    <w:p w14:paraId="0BAEFF20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i/>
          <w:iCs/>
          <w:u w:val="single"/>
          <w:lang w:val="de"/>
        </w:rPr>
        <w:t>LSA ist eine unüberwachte Technik in der natürlichen Sprachverarbeitung</w:t>
      </w:r>
      <w:r>
        <w:rPr>
          <w:lang w:val="de"/>
        </w:rPr>
        <w:t>.</w:t>
      </w:r>
    </w:p>
    <w:p w14:paraId="537E32E2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LSA geht davon aus, dass die Themen, aus denen ein Dokument besteht, jeweils eine normale Verteilung der Wörter aufweisen.</w:t>
      </w:r>
    </w:p>
    <w:p w14:paraId="2B72F426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lastRenderedPageBreak/>
        <w:t xml:space="preserve">Die beiden Parameter α und </w:t>
      </w:r>
      <w:r>
        <w:rPr>
          <w:rStyle w:val="mathphrase"/>
          <w:iCs/>
          <w:lang w:val="de"/>
        </w:rPr>
        <w:t>β</w:t>
      </w:r>
      <w:r>
        <w:rPr>
          <w:i/>
          <w:iCs/>
          <w:lang w:val="de"/>
        </w:rPr>
        <w:t xml:space="preserve">, </w:t>
      </w:r>
      <w:r>
        <w:rPr>
          <w:lang w:val="de"/>
        </w:rPr>
        <w:t>die in der Formel zur Berechnung der Signifikanz eines Wortes im LDA-Algorithmus verwendet werden, sollten mit einem Wert größer als eins berücksichtigt werden.</w:t>
      </w:r>
    </w:p>
    <w:p w14:paraId="740D2CCB" w14:textId="77777777" w:rsidR="005D6263" w:rsidRPr="00640B16" w:rsidRDefault="005D6263" w:rsidP="005D6263">
      <w:pPr>
        <w:pStyle w:val="ListParagraph"/>
        <w:numPr>
          <w:ilvl w:val="0"/>
          <w:numId w:val="6"/>
        </w:numPr>
        <w:spacing w:after="0"/>
      </w:pPr>
      <w:r>
        <w:rPr>
          <w:noProof/>
          <w:lang w:val="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E95" wp14:editId="6B532A1E">
                <wp:simplePos x="0" y="0"/>
                <wp:positionH relativeFrom="column">
                  <wp:posOffset>365760</wp:posOffset>
                </wp:positionH>
                <wp:positionV relativeFrom="paragraph">
                  <wp:posOffset>1409065</wp:posOffset>
                </wp:positionV>
                <wp:extent cx="470916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6D16066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10.95pt" to="399.6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3bsgEAANQDAAAOAAAAZHJzL2Uyb0RvYy54bWysU01v2zAMvQ/YfxB0X2QXRbc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lang w:val="de"/>
        </w:rPr>
        <w:t xml:space="preserve">Berechnen Sie den Anteil der Wörter in einem Dokument, die T1 zugeordnet sind. Es gelte: </w:t>
      </w:r>
      <m:oMath>
        <m:r>
          <m:rPr>
            <m:sty m:val="p"/>
          </m:rPr>
          <w:rPr>
            <w:rFonts w:ascii="Cambria Math" w:hAnsi="Cambria Math"/>
          </w:rPr>
          <m:t>α = 0,2</m:t>
        </m:r>
      </m:oMath>
      <w:r>
        <w:rPr>
          <w:lang w:val="de"/>
        </w:rPr>
        <w:t>no_topics=2 (Anzahl der Themen), no_words_document=100 (Zahl der Wörter im Dokument), und die Anzahl der mit T1 verknüpften Wörter in diesem Dokument sei 20.</w:t>
      </w:r>
    </w:p>
    <w:p w14:paraId="387C6387" w14:textId="77777777" w:rsidR="005D6263" w:rsidRPr="00640B16" w:rsidRDefault="005D6263" w:rsidP="005D6263">
      <w:pPr>
        <w:pStyle w:val="ListParagraph"/>
        <w:tabs>
          <w:tab w:val="left" w:pos="900"/>
        </w:tabs>
        <w:spacing w:after="0"/>
        <w:ind w:left="360"/>
        <w:rPr>
          <w:rStyle w:val="mathphrase"/>
        </w:rPr>
      </w:pPr>
      <m:oMathPara>
        <m:oMath>
          <m:r>
            <m:rPr>
              <m:sty m:val="p"/>
            </m:rPr>
            <w:rPr>
              <w:rStyle w:val="mathphrase"/>
              <w:rFonts w:ascii="Cambria Math" w:hAnsi="Cambria Math"/>
            </w:rPr>
            <m:t>p</m:t>
          </m:r>
          <m:d>
            <m:dPr>
              <m:ctrlPr>
                <w:rPr>
                  <w:rStyle w:val="mathphrase"/>
                  <w:rFonts w:ascii="Cambria Math" w:hAnsi="Cambria Math"/>
                  <w:i w:val="0"/>
                </w:rPr>
              </m:ctrlPr>
            </m:dPr>
            <m:e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Thema t</m:t>
              </m:r>
            </m:e>
            <m:e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Dokument d</m:t>
              </m:r>
            </m:e>
          </m:d>
          <m:r>
            <m:rPr>
              <m:sty m:val="p"/>
            </m:rPr>
            <w:rPr>
              <w:rStyle w:val="mathphrase"/>
              <w:rFonts w:ascii="Cambria Math" w:hAnsi="Cambria Math"/>
            </w:rPr>
            <m:t xml:space="preserve">= </m:t>
          </m:r>
          <m:f>
            <m:fPr>
              <m:ctrlPr>
                <w:rPr>
                  <w:rStyle w:val="mathphrase"/>
                  <w:rFonts w:ascii="Cambria Math" w:hAnsi="Cambria Math"/>
                  <w:i w:val="0"/>
                </w:rPr>
              </m:ctrlPr>
            </m:fPr>
            <m:num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Anzahl</m:t>
              </m:r>
              <m:sSub>
                <m:sSubPr>
                  <m:ctrlPr>
                    <w:rPr>
                      <w:rStyle w:val="mathphrase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dt</m:t>
                  </m:r>
                </m:sub>
              </m:sSub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+α</m:t>
              </m:r>
            </m:num>
            <m:den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Anzahl</m:t>
              </m:r>
              <m:sSub>
                <m:sSubPr>
                  <m:ctrlPr>
                    <w:rPr>
                      <w:rStyle w:val="mathphrase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 xml:space="preserve">d </m:t>
                  </m:r>
                </m:sub>
              </m:sSub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-1+n</m:t>
              </m:r>
              <m:sSub>
                <m:sSubPr>
                  <m:ctrlPr>
                    <w:rPr>
                      <w:rStyle w:val="mathphrase"/>
                      <w:rFonts w:ascii="Cambria Math" w:hAnsi="Cambria Math"/>
                      <w:i w:val="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Style w:val="mathphrase"/>
                      <w:rFonts w:ascii="Cambria Math" w:hAnsi="Cambria Math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*α</m:t>
              </m:r>
            </m:den>
          </m:f>
          <m:r>
            <m:rPr>
              <m:sty m:val="p"/>
            </m:rPr>
            <w:rPr>
              <w:rStyle w:val="mathphrase"/>
              <w:rFonts w:ascii="Cambria Math" w:hAnsi="Cambria Math"/>
            </w:rPr>
            <m:t>=</m:t>
          </m:r>
          <m:f>
            <m:fPr>
              <m:ctrlPr>
                <w:rPr>
                  <w:rStyle w:val="mathphrase"/>
                  <w:rFonts w:ascii="Cambria Math" w:hAnsi="Cambria Math"/>
                  <w:i w:val="0"/>
                </w:rPr>
              </m:ctrlPr>
            </m:fPr>
            <m:num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20+0,2</m:t>
              </m:r>
            </m:num>
            <m:den>
              <m:r>
                <m:rPr>
                  <m:sty m:val="p"/>
                </m:rPr>
                <w:rPr>
                  <w:rStyle w:val="mathphrase"/>
                  <w:rFonts w:ascii="Cambria Math" w:hAnsi="Cambria Math"/>
                </w:rPr>
                <m:t>100-1+2*0,2</m:t>
              </m:r>
            </m:den>
          </m:f>
          <m:r>
            <m:rPr>
              <m:sty m:val="p"/>
            </m:rPr>
            <w:rPr>
              <w:rStyle w:val="mathphrase"/>
              <w:rFonts w:ascii="Cambria Math" w:hAnsi="Cambria Math"/>
            </w:rPr>
            <m:t>= 0,2</m:t>
          </m:r>
        </m:oMath>
      </m:oMathPara>
    </w:p>
    <w:p w14:paraId="4DF13963" w14:textId="5A8BBDA9" w:rsidR="005D6263" w:rsidRDefault="005D6263" w:rsidP="005D6263">
      <w:pPr>
        <w:pStyle w:val="Heading2"/>
        <w:spacing w:before="0"/>
      </w:pPr>
      <w:r>
        <w:rPr>
          <w:bCs w:val="0"/>
          <w:lang w:val="de"/>
        </w:rPr>
        <w:t xml:space="preserve">3.1 </w:t>
      </w:r>
    </w:p>
    <w:p w14:paraId="759E5C73" w14:textId="77777777" w:rsidR="005D6263" w:rsidRPr="00640B16" w:rsidRDefault="005D6263" w:rsidP="005D6263">
      <w:pPr>
        <w:pStyle w:val="ListParagraph"/>
        <w:numPr>
          <w:ilvl w:val="0"/>
          <w:numId w:val="7"/>
        </w:numPr>
        <w:spacing w:after="0"/>
      </w:pPr>
      <w:r>
        <w:rPr>
          <w:lang w:val="de"/>
        </w:rPr>
        <w:t>Nennen Sie 6 der wichtigsten Metriken in der Web-Analyse.</w:t>
      </w:r>
    </w:p>
    <w:p w14:paraId="574D9446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Anzahl der Besuche</w:t>
      </w:r>
    </w:p>
    <w:p w14:paraId="563E1BDE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Auf der Website verbrachte Zeit</w:t>
      </w:r>
    </w:p>
    <w:p w14:paraId="27BFF6B5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Absprungrate (Bounce Rate)</w:t>
      </w:r>
    </w:p>
    <w:p w14:paraId="0A68362E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Ausstiegsrate (Exit Rate)</w:t>
      </w:r>
    </w:p>
    <w:p w14:paraId="5AF32D92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Konversionsrate</w:t>
      </w:r>
    </w:p>
    <w:p w14:paraId="3E280FFB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Bindung</w:t>
      </w:r>
    </w:p>
    <w:p w14:paraId="21F9F723" w14:textId="77777777" w:rsidR="005D6263" w:rsidRPr="00640B16" w:rsidRDefault="005D6263" w:rsidP="005D6263">
      <w:pPr>
        <w:pStyle w:val="ListParagraph"/>
        <w:numPr>
          <w:ilvl w:val="0"/>
          <w:numId w:val="7"/>
        </w:numPr>
        <w:spacing w:after="0"/>
      </w:pPr>
      <w:r>
        <w:rPr>
          <w:lang w:val="de"/>
        </w:rPr>
        <w:t>Kreuzen Sie die richtige Aussage an.</w:t>
      </w:r>
    </w:p>
    <w:p w14:paraId="0D8AC339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Jedem Besuchenden, der die Website betritt, wird eine Sitzungs-ID zugeordnet.</w:t>
      </w:r>
    </w:p>
    <w:p w14:paraId="1F701C74" w14:textId="6879681B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Ein Cookie dient zur Identifikation einzelner Besuche</w:t>
      </w:r>
      <w:r w:rsidR="00DA3875">
        <w:rPr>
          <w:i/>
          <w:iCs/>
          <w:u w:val="single"/>
          <w:lang w:val="de"/>
        </w:rPr>
        <w:t>r:innen</w:t>
      </w:r>
      <w:r>
        <w:rPr>
          <w:i/>
          <w:iCs/>
          <w:u w:val="single"/>
          <w:lang w:val="de"/>
        </w:rPr>
        <w:t xml:space="preserve"> auf einer Website.</w:t>
      </w:r>
    </w:p>
    <w:p w14:paraId="2B005134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Eine gute durchschnittliche Sitzungsdauer beträgt etwa acht Minuten.</w:t>
      </w:r>
    </w:p>
    <w:p w14:paraId="4638012C" w14:textId="77777777" w:rsidR="005D6263" w:rsidRPr="00640B16" w:rsidRDefault="005D6263" w:rsidP="005D6263">
      <w:pPr>
        <w:pStyle w:val="ListParagraph"/>
        <w:numPr>
          <w:ilvl w:val="0"/>
          <w:numId w:val="7"/>
        </w:numPr>
        <w:spacing w:after="0"/>
      </w:pPr>
      <w:r>
        <w:rPr>
          <w:lang w:val="de"/>
        </w:rPr>
        <w:t>Kennzeichnen Sie den folgenden Satz als wahr oder falsch.</w:t>
      </w:r>
    </w:p>
    <w:p w14:paraId="6D91C12F" w14:textId="3F30FAEC" w:rsidR="005D6263" w:rsidRDefault="005D6263" w:rsidP="005D6263">
      <w:pPr>
        <w:spacing w:after="0"/>
        <w:rPr>
          <w:i/>
          <w:iCs/>
          <w:u w:val="single"/>
        </w:rPr>
      </w:pPr>
      <w:r>
        <w:rPr>
          <w:lang w:val="de"/>
        </w:rPr>
        <w:t>Eine niedrige Absprungrate deutet in der Regel auf ein mögliches Problem mit dem Inhalt der Website oder der Benutzeroberfläche hin. Wahr/</w:t>
      </w:r>
      <w:r>
        <w:rPr>
          <w:i/>
          <w:iCs/>
          <w:u w:val="single"/>
          <w:lang w:val="de"/>
        </w:rPr>
        <w:t>Falsch</w:t>
      </w:r>
    </w:p>
    <w:p w14:paraId="5516F531" w14:textId="77777777" w:rsidR="005D6263" w:rsidRPr="005D6263" w:rsidRDefault="005D6263" w:rsidP="005D6263">
      <w:pPr>
        <w:spacing w:after="0"/>
        <w:rPr>
          <w:i/>
          <w:iCs/>
          <w:u w:val="single"/>
        </w:rPr>
      </w:pPr>
    </w:p>
    <w:p w14:paraId="0BAD1DDD" w14:textId="78E1A914" w:rsidR="005D6263" w:rsidRPr="00640B16" w:rsidRDefault="005D6263" w:rsidP="005D6263">
      <w:pPr>
        <w:pStyle w:val="Heading2"/>
        <w:spacing w:before="0"/>
      </w:pPr>
      <w:r>
        <w:rPr>
          <w:bCs w:val="0"/>
          <w:lang w:val="de"/>
        </w:rPr>
        <w:t xml:space="preserve">3.2 </w:t>
      </w:r>
    </w:p>
    <w:p w14:paraId="15FF5A99" w14:textId="77777777" w:rsidR="005D6263" w:rsidRPr="00640B16" w:rsidRDefault="005D6263" w:rsidP="005D6263">
      <w:pPr>
        <w:pStyle w:val="ListParagraph"/>
        <w:numPr>
          <w:ilvl w:val="0"/>
          <w:numId w:val="8"/>
        </w:numPr>
        <w:spacing w:after="0"/>
      </w:pPr>
      <w:r>
        <w:rPr>
          <w:lang w:val="de"/>
        </w:rPr>
        <w:t>Nennen Sie einige der wichtigsten Arten des Datenverkehrs auf einer Website:</w:t>
      </w:r>
    </w:p>
    <w:p w14:paraId="0043680B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Direkter Datenverkehr</w:t>
      </w:r>
    </w:p>
    <w:p w14:paraId="34FB13E9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Datenverkehr aus bezahlten Suchen</w:t>
      </w:r>
    </w:p>
    <w:p w14:paraId="1F37A80A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Organischer Datenverkehr</w:t>
      </w:r>
    </w:p>
    <w:p w14:paraId="35365A0E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Sozialer Datenverkehr</w:t>
      </w:r>
    </w:p>
    <w:p w14:paraId="01299D70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E-Mail-Datenverkehr</w:t>
      </w:r>
    </w:p>
    <w:p w14:paraId="348976B4" w14:textId="77777777" w:rsidR="005D6263" w:rsidRPr="00640B16" w:rsidRDefault="005D6263" w:rsidP="005D6263">
      <w:pPr>
        <w:pStyle w:val="ListParagraph"/>
        <w:numPr>
          <w:ilvl w:val="0"/>
          <w:numId w:val="8"/>
        </w:numPr>
        <w:spacing w:after="0"/>
      </w:pPr>
      <w:r>
        <w:rPr>
          <w:lang w:val="de"/>
        </w:rPr>
        <w:t>Markieren Sie die falschen Aussagen:</w:t>
      </w:r>
    </w:p>
    <w:p w14:paraId="189BA6E5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SEO-bezogene Daten finden Sie nur in Web-Analysewerkzeugen und nicht in externen, von Suchmaschinen angebotenen Werkzeugen.</w:t>
      </w:r>
    </w:p>
    <w:p w14:paraId="265E5375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Mit UTM-Parametern lassen sich nachverfolgbare URLs für die weitere Analyse in Google Analytics erstellen.</w:t>
      </w:r>
    </w:p>
    <w:p w14:paraId="0BB46A70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lastRenderedPageBreak/>
        <w:t>Die Klickrate (click rate) in einer E-Mail-Kampagne lässt sich berechnen als die Anzahl der geöffneten E-Mails geteilt durch die Gesamtzahl der versendeten E-Mails.</w:t>
      </w:r>
    </w:p>
    <w:p w14:paraId="23640BFD" w14:textId="77777777" w:rsidR="005D6263" w:rsidRPr="00640B16" w:rsidRDefault="005D6263" w:rsidP="005D6263">
      <w:pPr>
        <w:pStyle w:val="ListParagraph"/>
        <w:numPr>
          <w:ilvl w:val="0"/>
          <w:numId w:val="8"/>
        </w:numPr>
        <w:spacing w:after="0"/>
      </w:pPr>
      <w:r>
        <w:rPr>
          <w:lang w:val="de"/>
        </w:rPr>
        <w:t>Finden Sie den Wert der folgenden Parameter anhand der nachstehenden Beispiel-URL: Häufigkeit und Name der Kampagne.</w:t>
      </w:r>
    </w:p>
    <w:p w14:paraId="502CBB12" w14:textId="77777777" w:rsidR="005D6263" w:rsidRPr="005D6263" w:rsidRDefault="00000000" w:rsidP="005D6263">
      <w:pPr>
        <w:spacing w:after="0"/>
      </w:pPr>
      <w:hyperlink r:id="rId5" w:history="1">
        <w:r w:rsidR="00EA5334">
          <w:rPr>
            <w:rStyle w:val="Hyperlink"/>
            <w:lang w:val="de"/>
          </w:rPr>
          <w:t>https://www.audio.com?utm_source=google&amp;utm_medium=daily&amp;utm_campaign=spring_sales</w:t>
        </w:r>
      </w:hyperlink>
    </w:p>
    <w:p w14:paraId="5F116EAD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 xml:space="preserve">Häufigkeit: daily (täglich) </w:t>
      </w:r>
    </w:p>
    <w:p w14:paraId="3ACFCFCB" w14:textId="4026F9D4" w:rsid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Name der Kampagne: spring_sales (Frühjahrsangebote)</w:t>
      </w:r>
    </w:p>
    <w:p w14:paraId="324B228B" w14:textId="77777777" w:rsidR="005D6263" w:rsidRPr="005D6263" w:rsidRDefault="005D6263" w:rsidP="005D6263">
      <w:pPr>
        <w:spacing w:after="0"/>
        <w:rPr>
          <w:i/>
          <w:iCs/>
          <w:u w:val="single"/>
        </w:rPr>
      </w:pPr>
    </w:p>
    <w:p w14:paraId="51637CA1" w14:textId="18F312DA" w:rsidR="005D6263" w:rsidRPr="00640B16" w:rsidRDefault="005D6263" w:rsidP="005D6263">
      <w:pPr>
        <w:pStyle w:val="Heading2"/>
        <w:spacing w:before="0"/>
      </w:pPr>
      <w:r>
        <w:rPr>
          <w:bCs w:val="0"/>
          <w:lang w:val="de"/>
        </w:rPr>
        <w:t xml:space="preserve">3.3 </w:t>
      </w:r>
    </w:p>
    <w:p w14:paraId="3DF7D26A" w14:textId="77777777" w:rsidR="005D6263" w:rsidRPr="005D6263" w:rsidRDefault="005D6263" w:rsidP="005D6263"/>
    <w:p w14:paraId="0CE60F16" w14:textId="77777777" w:rsidR="005D6263" w:rsidRPr="00640B16" w:rsidRDefault="005D6263" w:rsidP="005D6263">
      <w:pPr>
        <w:pStyle w:val="ListParagraph"/>
        <w:numPr>
          <w:ilvl w:val="0"/>
          <w:numId w:val="9"/>
        </w:numPr>
        <w:spacing w:after="0"/>
      </w:pPr>
      <w:r>
        <w:rPr>
          <w:lang w:val="de"/>
        </w:rPr>
        <w:t xml:space="preserve">Nennen Sie die wichtigsten Ansätze, die zum Aufbau von Empfehlungssystemen eingesetzt werden: </w:t>
      </w:r>
    </w:p>
    <w:p w14:paraId="70DD893E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Inhaltsbezogen</w:t>
      </w:r>
    </w:p>
    <w:p w14:paraId="7DE70FF2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Kollaboratives Filtern</w:t>
      </w:r>
    </w:p>
    <w:p w14:paraId="245BC402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Wissensbasiert</w:t>
      </w:r>
    </w:p>
    <w:p w14:paraId="6F7B3566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Hybrid</w:t>
      </w:r>
    </w:p>
    <w:p w14:paraId="64BC7E7E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Graph-basiert</w:t>
      </w:r>
    </w:p>
    <w:p w14:paraId="2E4D8C1B" w14:textId="77777777" w:rsidR="005D6263" w:rsidRPr="00640B16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Kontextabhängig</w:t>
      </w:r>
    </w:p>
    <w:p w14:paraId="7004A399" w14:textId="77777777" w:rsidR="005D6263" w:rsidRPr="00640B16" w:rsidRDefault="005D6263" w:rsidP="005D6263">
      <w:pPr>
        <w:pStyle w:val="ListParagraph"/>
        <w:numPr>
          <w:ilvl w:val="0"/>
          <w:numId w:val="9"/>
        </w:numPr>
        <w:spacing w:after="0"/>
      </w:pPr>
      <w:r>
        <w:rPr>
          <w:lang w:val="de"/>
        </w:rPr>
        <w:t>Kreuzen Sie die richtigen Aussagen an.</w:t>
      </w:r>
    </w:p>
    <w:p w14:paraId="7D0522D5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Inhaltsbasierte Empfehlungssysteme müssen nicht auf die Daten anderer Nutzenden zugreifen.</w:t>
      </w:r>
    </w:p>
    <w:p w14:paraId="49164821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Ein hybrider Ansatz nutzt die Kombination von kollaborativem Filtern und inhaltsbasierten Ansätzen.</w:t>
      </w:r>
    </w:p>
    <w:p w14:paraId="76D9F27A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Ansätze für das kollaborative Filtern benötigen keinen Zugang zu Informationen über die früheren Aktivitäten der Nutzenden.</w:t>
      </w:r>
    </w:p>
    <w:p w14:paraId="22382004" w14:textId="77777777" w:rsidR="005D6263" w:rsidRPr="00640B16" w:rsidRDefault="005D6263" w:rsidP="005D6263">
      <w:pPr>
        <w:pStyle w:val="ListParagraph"/>
        <w:numPr>
          <w:ilvl w:val="0"/>
          <w:numId w:val="9"/>
        </w:numPr>
        <w:spacing w:after="0"/>
      </w:pPr>
      <w:r>
        <w:rPr>
          <w:lang w:val="de"/>
        </w:rPr>
        <w:t>Kennzeichnen Sie den folgenden Satz als wahr oder falsch.</w:t>
      </w:r>
    </w:p>
    <w:p w14:paraId="5E31104B" w14:textId="77777777" w:rsidR="005D6263" w:rsidRPr="00640B16" w:rsidRDefault="005D6263" w:rsidP="005D6263">
      <w:pPr>
        <w:spacing w:after="0"/>
      </w:pPr>
      <w:r>
        <w:rPr>
          <w:lang w:val="de"/>
        </w:rPr>
        <w:t xml:space="preserve">Das Hauptproblem bei den kollaborativen Filteransätzen ist als Kaltstart bekannt. </w:t>
      </w:r>
      <w:r>
        <w:rPr>
          <w:i/>
          <w:iCs/>
          <w:u w:val="single"/>
          <w:lang w:val="de"/>
        </w:rPr>
        <w:t>Wahr</w:t>
      </w:r>
      <w:r>
        <w:rPr>
          <w:lang w:val="de"/>
        </w:rPr>
        <w:t>/Falsch</w:t>
      </w:r>
    </w:p>
    <w:p w14:paraId="537ED269" w14:textId="72F57141" w:rsidR="005D6263" w:rsidRDefault="005D6263" w:rsidP="005D6263">
      <w:pPr>
        <w:rPr>
          <w:color w:val="4472C4" w:themeColor="accent1"/>
        </w:rPr>
      </w:pPr>
    </w:p>
    <w:p w14:paraId="5CFEDE2E" w14:textId="23C6C4A2" w:rsidR="005D6263" w:rsidRDefault="005D6263" w:rsidP="005D6263">
      <w:pPr>
        <w:pStyle w:val="Heading2"/>
        <w:spacing w:before="0"/>
      </w:pPr>
      <w:r>
        <w:rPr>
          <w:bCs w:val="0"/>
          <w:lang w:val="de"/>
        </w:rPr>
        <w:t xml:space="preserve">4.1 </w:t>
      </w:r>
    </w:p>
    <w:p w14:paraId="4A4305C8" w14:textId="77777777" w:rsidR="005D6263" w:rsidRPr="00640B16" w:rsidRDefault="005D6263" w:rsidP="005D6263">
      <w:pPr>
        <w:pStyle w:val="ListParagraph"/>
        <w:numPr>
          <w:ilvl w:val="0"/>
          <w:numId w:val="10"/>
        </w:numPr>
        <w:spacing w:after="0"/>
      </w:pPr>
      <w:r>
        <w:rPr>
          <w:lang w:val="de"/>
        </w:rPr>
        <w:t xml:space="preserve">Nennen Sie die 5 wichtigsten Schritte, die zur Analyse sozialer Medien (Social Media Analytics) gehören: </w:t>
      </w:r>
    </w:p>
    <w:p w14:paraId="0841A107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Identifikation</w:t>
      </w:r>
    </w:p>
    <w:p w14:paraId="58CB3513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Datensammlung</w:t>
      </w:r>
    </w:p>
    <w:p w14:paraId="06C00833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 xml:space="preserve">Datenbereinigung und </w:t>
      </w:r>
      <w:r>
        <w:rPr>
          <w:i/>
          <w:iCs/>
          <w:u w:val="single"/>
          <w:lang w:val="de"/>
        </w:rPr>
        <w:noBreakHyphen/>
        <w:t>vorverarbeitung</w:t>
      </w:r>
    </w:p>
    <w:p w14:paraId="10074E64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Analyse der Daten</w:t>
      </w:r>
    </w:p>
    <w:p w14:paraId="03571F35" w14:textId="77777777" w:rsidR="005D6263" w:rsidRPr="005D6263" w:rsidRDefault="005D6263" w:rsidP="005D6263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Präsentation und Interpretation der Ergebnisse:</w:t>
      </w:r>
    </w:p>
    <w:p w14:paraId="4054F5AB" w14:textId="77777777" w:rsidR="005D6263" w:rsidRPr="00640B16" w:rsidRDefault="005D6263" w:rsidP="005D6263">
      <w:pPr>
        <w:pStyle w:val="ListParagraph"/>
        <w:numPr>
          <w:ilvl w:val="0"/>
          <w:numId w:val="10"/>
        </w:numPr>
        <w:spacing w:after="0"/>
      </w:pPr>
      <w:r>
        <w:rPr>
          <w:lang w:val="de"/>
        </w:rPr>
        <w:t>Kreuzen Sie die richtige Aussage an.</w:t>
      </w:r>
    </w:p>
    <w:p w14:paraId="16616A8E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lastRenderedPageBreak/>
        <w:t>Geschäftsanalysen sind Analysen der vertraulichen Daten eines Unternehmens.</w:t>
      </w:r>
    </w:p>
    <w:p w14:paraId="32417D5D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Der größte Teil der in sozialen Medien generierten Daten ist nicht öffentlich zugänglich.</w:t>
      </w:r>
    </w:p>
    <w:p w14:paraId="15731FF8" w14:textId="77777777" w:rsidR="005D6263" w:rsidRPr="00640B16" w:rsidRDefault="005D6263" w:rsidP="005D6263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Die in den Verwaltungssystemen eines Unternehmens gespeicherten Daten sind nicht gut strukturiert.</w:t>
      </w:r>
    </w:p>
    <w:p w14:paraId="7C9E35FF" w14:textId="77777777" w:rsidR="005D6263" w:rsidRPr="00640B16" w:rsidRDefault="005D6263" w:rsidP="005D6263">
      <w:pPr>
        <w:pStyle w:val="ListParagraph"/>
        <w:numPr>
          <w:ilvl w:val="0"/>
          <w:numId w:val="10"/>
        </w:numPr>
        <w:spacing w:after="0"/>
      </w:pPr>
      <w:r>
        <w:rPr>
          <w:lang w:val="de"/>
        </w:rPr>
        <w:t>Kennzeichnen Sie den folgenden Satz als wahr oder falsch.</w:t>
      </w:r>
    </w:p>
    <w:p w14:paraId="5C8A6DB9" w14:textId="65791777" w:rsidR="005D6263" w:rsidRDefault="005D6263" w:rsidP="005D6263">
      <w:pPr>
        <w:spacing w:after="0"/>
      </w:pPr>
      <w:r>
        <w:rPr>
          <w:lang w:val="de"/>
        </w:rPr>
        <w:t xml:space="preserve">Die auf Social-Media-Plattformen generierten Daten liegen meist in einem unstrukturierten Format vor. </w:t>
      </w:r>
      <w:r>
        <w:rPr>
          <w:i/>
          <w:iCs/>
          <w:u w:val="single"/>
          <w:lang w:val="de"/>
        </w:rPr>
        <w:t>Wahr</w:t>
      </w:r>
      <w:r>
        <w:rPr>
          <w:lang w:val="de"/>
        </w:rPr>
        <w:t>/Falsch</w:t>
      </w:r>
    </w:p>
    <w:p w14:paraId="71860A4B" w14:textId="77777777" w:rsidR="005D6263" w:rsidRPr="00640B16" w:rsidRDefault="005D6263" w:rsidP="005D6263">
      <w:pPr>
        <w:spacing w:after="0"/>
        <w:rPr>
          <w:rStyle w:val="eop"/>
        </w:rPr>
      </w:pPr>
    </w:p>
    <w:p w14:paraId="45A0363C" w14:textId="5BD4B199" w:rsidR="005D6263" w:rsidRDefault="005D6263" w:rsidP="005D6263">
      <w:pPr>
        <w:pStyle w:val="Heading2"/>
        <w:spacing w:before="0"/>
      </w:pPr>
      <w:r>
        <w:rPr>
          <w:bCs w:val="0"/>
          <w:lang w:val="de"/>
        </w:rPr>
        <w:t xml:space="preserve">4.2 </w:t>
      </w:r>
    </w:p>
    <w:p w14:paraId="36AC78F2" w14:textId="77777777" w:rsidR="005C2D4C" w:rsidRPr="00640B16" w:rsidRDefault="005C2D4C" w:rsidP="005C2D4C">
      <w:pPr>
        <w:pStyle w:val="ListParagraph"/>
        <w:numPr>
          <w:ilvl w:val="0"/>
          <w:numId w:val="11"/>
        </w:numPr>
        <w:spacing w:after="0"/>
      </w:pPr>
      <w:r>
        <w:rPr>
          <w:lang w:val="de"/>
        </w:rPr>
        <w:t>Nennen Sie die drei Haupttypen von Twitter-Streaming-APIs.</w:t>
      </w:r>
    </w:p>
    <w:p w14:paraId="11A8A742" w14:textId="77777777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Öffentliche Datenströme: Datenströme (Streams), die öffentliche Tweets enthalten.</w:t>
      </w:r>
    </w:p>
    <w:p w14:paraId="0E2547C7" w14:textId="7C5A34D3" w:rsidR="005C2D4C" w:rsidRPr="005C2D4C" w:rsidRDefault="00DA3875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Benutzer</w:t>
      </w:r>
      <w:r w:rsidR="005C2D4C">
        <w:rPr>
          <w:i/>
          <w:iCs/>
          <w:u w:val="single"/>
          <w:lang w:val="de"/>
        </w:rPr>
        <w:t>-Datenströme: Datenströme zu den Tweets eines bestimmten Nutzenden.</w:t>
      </w:r>
    </w:p>
    <w:p w14:paraId="473F44A1" w14:textId="77777777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Site-Datenströme: Datenströme, die sich auf mehr als einen Nutzenden beziehen.</w:t>
      </w:r>
    </w:p>
    <w:p w14:paraId="6138BC30" w14:textId="77777777" w:rsidR="005C2D4C" w:rsidRPr="00640B16" w:rsidRDefault="005C2D4C" w:rsidP="005C2D4C">
      <w:pPr>
        <w:pStyle w:val="ListParagraph"/>
        <w:numPr>
          <w:ilvl w:val="0"/>
          <w:numId w:val="11"/>
        </w:numPr>
        <w:spacing w:after="0"/>
      </w:pPr>
      <w:r>
        <w:rPr>
          <w:lang w:val="de"/>
        </w:rPr>
        <w:t>Kreuzen Sie die richtige Aussage an.</w:t>
      </w:r>
    </w:p>
    <w:p w14:paraId="58986643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lang w:val="de"/>
        </w:rPr>
        <w:t>Das Pareto-Prinzip besagt, dass 20 % der Begriffsvorkommen aus 80 % der Einzelbegriffe in einem Dokumentenkorpus stammen.</w:t>
      </w:r>
    </w:p>
    <w:p w14:paraId="6997F699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Die REST-API ist von Vorteil, wenn wir auf bereits veröffentlichte Tweets zugreifen möchten.</w:t>
      </w:r>
    </w:p>
    <w:p w14:paraId="05DC38C2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Das Attribut in_reply_to_status_id enthält die ID des Nutzenden, der den Tweet ursprünglich erstellt hat.</w:t>
      </w:r>
    </w:p>
    <w:p w14:paraId="6C7A108A" w14:textId="77777777" w:rsidR="005C2D4C" w:rsidRPr="00640B16" w:rsidRDefault="005C2D4C" w:rsidP="005C2D4C">
      <w:pPr>
        <w:pStyle w:val="ListParagraph"/>
        <w:numPr>
          <w:ilvl w:val="0"/>
          <w:numId w:val="11"/>
        </w:numPr>
        <w:spacing w:after="0"/>
      </w:pPr>
      <w:r>
        <w:rPr>
          <w:lang w:val="de"/>
        </w:rPr>
        <w:t>Kennzeichnen Sie den folgenden Satz als wahr oder falsch.</w:t>
      </w:r>
    </w:p>
    <w:p w14:paraId="21D96277" w14:textId="77777777" w:rsidR="005C2D4C" w:rsidRPr="00640B16" w:rsidRDefault="005C2D4C" w:rsidP="005C2D4C">
      <w:pPr>
        <w:spacing w:after="0"/>
        <w:rPr>
          <w:rStyle w:val="eop"/>
        </w:rPr>
      </w:pPr>
      <w:r>
        <w:rPr>
          <w:lang w:val="de"/>
        </w:rPr>
        <w:t xml:space="preserve">Facebook und Twitter können sowohl als soziale Graphen als auch als Interessengraphen betrachtet werden. </w:t>
      </w:r>
      <w:r>
        <w:rPr>
          <w:i/>
          <w:iCs/>
          <w:u w:val="single"/>
          <w:lang w:val="de"/>
        </w:rPr>
        <w:t>Wahr</w:t>
      </w:r>
      <w:r>
        <w:rPr>
          <w:lang w:val="de"/>
        </w:rPr>
        <w:t>/Falsch</w:t>
      </w:r>
    </w:p>
    <w:p w14:paraId="09AE1613" w14:textId="72F8B0CB" w:rsidR="005D6263" w:rsidRDefault="005D6263" w:rsidP="005D6263"/>
    <w:p w14:paraId="49A34818" w14:textId="688882DD" w:rsidR="005C2D4C" w:rsidRDefault="005C2D4C" w:rsidP="005D6263">
      <w:pPr>
        <w:rPr>
          <w:rFonts w:ascii="Calibri" w:eastAsia="Calibri" w:hAnsi="Calibri" w:cs="Times New Roman"/>
          <w:color w:val="4472C4" w:themeColor="accent1"/>
          <w:sz w:val="28"/>
          <w:szCs w:val="24"/>
        </w:rPr>
      </w:pPr>
      <w:r>
        <w:rPr>
          <w:rFonts w:ascii="Calibri" w:eastAsia="Calibri" w:hAnsi="Calibri" w:cs="Times New Roman"/>
          <w:color w:val="4472C4" w:themeColor="accent1"/>
          <w:sz w:val="28"/>
          <w:szCs w:val="24"/>
          <w:lang w:val="de"/>
        </w:rPr>
        <w:t xml:space="preserve">5.1 </w:t>
      </w:r>
    </w:p>
    <w:p w14:paraId="1E41F0C5" w14:textId="77777777" w:rsidR="005C2D4C" w:rsidRPr="00640B16" w:rsidRDefault="005C2D4C" w:rsidP="005C2D4C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  <w:u w:val="single"/>
        </w:rPr>
      </w:pPr>
      <w:r>
        <w:rPr>
          <w:lang w:val="de"/>
        </w:rPr>
        <w:t>Nennen Sie die vier wichtigsten Schritte, die bei der Durchführung eines A/B-Tests befolgt werden sollten.</w:t>
      </w:r>
    </w:p>
    <w:p w14:paraId="62BE679E" w14:textId="77777777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Den Zweck der Website verstehen</w:t>
      </w:r>
    </w:p>
    <w:p w14:paraId="3D99FF20" w14:textId="77777777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Daten sammeln und mögliche Engpässe identifizieren</w:t>
      </w:r>
    </w:p>
    <w:p w14:paraId="57DD4996" w14:textId="77777777" w:rsidR="005C2D4C" w:rsidRPr="00640B16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Eine Hypothese festlegen</w:t>
      </w:r>
    </w:p>
    <w:p w14:paraId="5F5CECF6" w14:textId="77777777" w:rsidR="005C2D4C" w:rsidRPr="00640B16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Tests starten</w:t>
      </w:r>
    </w:p>
    <w:p w14:paraId="0AFB81AC" w14:textId="77777777" w:rsidR="005C2D4C" w:rsidRPr="00640B16" w:rsidRDefault="005C2D4C" w:rsidP="005C2D4C">
      <w:pPr>
        <w:pStyle w:val="ListParagraph"/>
        <w:numPr>
          <w:ilvl w:val="0"/>
          <w:numId w:val="12"/>
        </w:numPr>
        <w:spacing w:after="0"/>
      </w:pPr>
      <w:r>
        <w:rPr>
          <w:lang w:val="de"/>
        </w:rPr>
        <w:t>Kreuzen Sie die richtigen Aussagen an.</w:t>
      </w:r>
    </w:p>
    <w:p w14:paraId="6DAA50F7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A/B-Tests sind eine der kostengünstigsten Experimentiermethoden.</w:t>
      </w:r>
    </w:p>
    <w:p w14:paraId="39F0F763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A/B-Tests bieten eine gute Möglichkeit, eventuelle Schwachstellen in der Marketingstrategie einer Institution zu finden.</w:t>
      </w:r>
    </w:p>
    <w:p w14:paraId="6C4F5AEB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Ein fehlgeschlagener Test liefert den Testpersonen keine wichtigen Informationen.</w:t>
      </w:r>
    </w:p>
    <w:p w14:paraId="3B5FCDED" w14:textId="77777777" w:rsidR="005C2D4C" w:rsidRPr="00640B16" w:rsidRDefault="005C2D4C" w:rsidP="005C2D4C">
      <w:pPr>
        <w:pStyle w:val="ListParagraph"/>
        <w:numPr>
          <w:ilvl w:val="0"/>
          <w:numId w:val="12"/>
        </w:numPr>
        <w:spacing w:after="0"/>
      </w:pPr>
      <w:r>
        <w:rPr>
          <w:lang w:val="de"/>
        </w:rPr>
        <w:t>Kennzeichnen Sie den folgenden Satz als wahr oder falsch.</w:t>
      </w:r>
    </w:p>
    <w:p w14:paraId="656BCDF1" w14:textId="1566FBFD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lang w:val="de"/>
        </w:rPr>
        <w:lastRenderedPageBreak/>
        <w:t>Die Ergebnisse von A/B-Tests können diejenige Komponente einer Seite aufzeigen, die eine höhere Konversionsrate bietet. Wahr/</w:t>
      </w:r>
      <w:r>
        <w:rPr>
          <w:i/>
          <w:iCs/>
          <w:u w:val="single"/>
          <w:lang w:val="de"/>
        </w:rPr>
        <w:t>Falsch</w:t>
      </w:r>
    </w:p>
    <w:p w14:paraId="3F5DF46D" w14:textId="1276CF9E" w:rsidR="005C2D4C" w:rsidRPr="005C2D4C" w:rsidRDefault="005C2D4C" w:rsidP="005C2D4C">
      <w:pPr>
        <w:spacing w:after="0"/>
        <w:rPr>
          <w:i/>
          <w:iCs/>
          <w:u w:val="single"/>
        </w:rPr>
      </w:pPr>
    </w:p>
    <w:p w14:paraId="7307A7F4" w14:textId="77777777" w:rsidR="005C2D4C" w:rsidRPr="005C2D4C" w:rsidRDefault="005C2D4C" w:rsidP="005C2D4C">
      <w:pPr>
        <w:spacing w:after="0"/>
        <w:rPr>
          <w:i/>
          <w:iCs/>
          <w:u w:val="single"/>
        </w:rPr>
      </w:pPr>
    </w:p>
    <w:p w14:paraId="58114DCF" w14:textId="39E2D740" w:rsidR="005C2D4C" w:rsidRDefault="005C2D4C" w:rsidP="005C2D4C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  <w:lang w:val="de"/>
        </w:rPr>
        <w:t xml:space="preserve">5.2 </w:t>
      </w:r>
    </w:p>
    <w:p w14:paraId="4FE5775F" w14:textId="77777777" w:rsidR="005C2D4C" w:rsidRPr="00640B16" w:rsidRDefault="005C2D4C" w:rsidP="005C2D4C">
      <w:pPr>
        <w:pStyle w:val="ListParagraph"/>
        <w:numPr>
          <w:ilvl w:val="0"/>
          <w:numId w:val="13"/>
        </w:numPr>
        <w:spacing w:after="0"/>
      </w:pPr>
      <w:r>
        <w:rPr>
          <w:lang w:val="de"/>
        </w:rPr>
        <w:t>Nennen Sie die beiden wichtigsten multivariaten Testmethoden.</w:t>
      </w:r>
    </w:p>
    <w:p w14:paraId="31215480" w14:textId="77777777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Vollständige Versuchspläne (full factorial testing)</w:t>
      </w:r>
    </w:p>
    <w:p w14:paraId="66B375EF" w14:textId="77777777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lang w:val="de"/>
        </w:rPr>
        <w:t>Teilfaktorpläne (fractional factorial testing)</w:t>
      </w:r>
    </w:p>
    <w:p w14:paraId="0DC03DF3" w14:textId="77777777" w:rsidR="005C2D4C" w:rsidRPr="00640B16" w:rsidRDefault="005C2D4C" w:rsidP="005C2D4C">
      <w:pPr>
        <w:pStyle w:val="ListParagraph"/>
        <w:numPr>
          <w:ilvl w:val="0"/>
          <w:numId w:val="13"/>
        </w:numPr>
        <w:spacing w:after="0"/>
      </w:pPr>
      <w:r>
        <w:rPr>
          <w:lang w:val="de"/>
        </w:rPr>
        <w:t>Kreuzen Sie die richtigen Aussagen an.</w:t>
      </w:r>
    </w:p>
    <w:p w14:paraId="23154AE0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Für multivariate Tests ist es nicht erforderlich, dass eine Seite hohen Datenverkehr aufweist.</w:t>
      </w:r>
    </w:p>
    <w:p w14:paraId="02E644AD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Multivariate Tests sind komplexer als A/B-Tests.</w:t>
      </w:r>
    </w:p>
    <w:p w14:paraId="56E55765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Teilfaktorpläne liefern schnellere Ergebnisse als vollständige Versuchspläne.</w:t>
      </w:r>
    </w:p>
    <w:p w14:paraId="3756A086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Multivariate Tests sind schneller als A/B-Tests.</w:t>
      </w:r>
    </w:p>
    <w:p w14:paraId="11591591" w14:textId="77777777" w:rsidR="005C2D4C" w:rsidRPr="00640B16" w:rsidRDefault="005C2D4C" w:rsidP="005C2D4C">
      <w:pPr>
        <w:pStyle w:val="ListParagraph"/>
        <w:numPr>
          <w:ilvl w:val="0"/>
          <w:numId w:val="13"/>
        </w:numPr>
        <w:spacing w:after="0"/>
      </w:pPr>
      <w:r>
        <w:rPr>
          <w:lang w:val="de"/>
        </w:rPr>
        <w:t>Füllen Sie die folgende Lücke aus.</w:t>
      </w:r>
    </w:p>
    <w:p w14:paraId="219D09D5" w14:textId="4044C7A7" w:rsidR="005C2D4C" w:rsidRDefault="005C2D4C" w:rsidP="005C2D4C">
      <w:pPr>
        <w:spacing w:after="0"/>
      </w:pPr>
      <w:r>
        <w:rPr>
          <w:lang w:val="de"/>
        </w:rPr>
        <w:t xml:space="preserve">Die Startseite einer Website besteht aus drei wichtigen Elementen. Wenn wir beschließen, zwei Versionen dieser Elemente zu testen, ergäben sich in einem multivariaten Test </w:t>
      </w:r>
      <w:r>
        <w:rPr>
          <w:i/>
          <w:iCs/>
          <w:u w:val="single"/>
          <w:lang w:val="de"/>
        </w:rPr>
        <w:t>acht</w:t>
      </w:r>
      <w:r>
        <w:rPr>
          <w:lang w:val="de"/>
        </w:rPr>
        <w:t xml:space="preserve"> mögliche Kombinationen.</w:t>
      </w:r>
    </w:p>
    <w:p w14:paraId="659ED07A" w14:textId="77777777" w:rsidR="005C2D4C" w:rsidRPr="005C2D4C" w:rsidRDefault="005C2D4C" w:rsidP="005C2D4C">
      <w:pPr>
        <w:spacing w:after="0"/>
        <w:rPr>
          <w:i/>
          <w:iCs/>
          <w:u w:val="single"/>
        </w:rPr>
      </w:pPr>
    </w:p>
    <w:p w14:paraId="208F0606" w14:textId="760FFF0D" w:rsidR="005C2D4C" w:rsidRDefault="005C2D4C" w:rsidP="005C2D4C">
      <w:pPr>
        <w:pStyle w:val="Heading2"/>
        <w:spacing w:before="0"/>
      </w:pPr>
      <w:r>
        <w:rPr>
          <w:bCs w:val="0"/>
          <w:lang w:val="de"/>
        </w:rPr>
        <w:t xml:space="preserve">5.3 </w:t>
      </w:r>
    </w:p>
    <w:p w14:paraId="11A88F4E" w14:textId="77777777" w:rsidR="005C2D4C" w:rsidRPr="00640B16" w:rsidRDefault="005C2D4C" w:rsidP="005C2D4C">
      <w:pPr>
        <w:pStyle w:val="ListParagraph"/>
        <w:numPr>
          <w:ilvl w:val="0"/>
          <w:numId w:val="14"/>
        </w:numPr>
        <w:spacing w:after="0"/>
      </w:pPr>
      <w:r>
        <w:rPr>
          <w:lang w:val="de"/>
        </w:rPr>
        <w:t>Definieren Sie Erkundung (Exploration) und Ausbeutung (Exploitation) im Zusammenhang mit Multi-armed-Bandit-Algorithmen.</w:t>
      </w:r>
    </w:p>
    <w:p w14:paraId="0A8E63B4" w14:textId="77777777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Erkundung (Exploration) bedeutet, ständig zu experimentieren, um die beste Version einer Seite auf einer Website zu finden.</w:t>
      </w:r>
    </w:p>
    <w:p w14:paraId="1393A4FE" w14:textId="77777777" w:rsidR="005C2D4C" w:rsidRPr="005C2D4C" w:rsidRDefault="005C2D4C" w:rsidP="005C2D4C">
      <w:p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Ausbeutung (Exploitation) bedeutet, die Version zu wählen, die den Gewinn eines Unternehmens maximiert.</w:t>
      </w:r>
    </w:p>
    <w:p w14:paraId="222D6B62" w14:textId="77777777" w:rsidR="005C2D4C" w:rsidRPr="00640B16" w:rsidRDefault="005C2D4C" w:rsidP="005C2D4C">
      <w:pPr>
        <w:pStyle w:val="ListParagraph"/>
        <w:numPr>
          <w:ilvl w:val="0"/>
          <w:numId w:val="14"/>
        </w:numPr>
        <w:spacing w:after="0"/>
      </w:pPr>
      <w:r>
        <w:rPr>
          <w:lang w:val="de"/>
        </w:rPr>
        <w:t>Kreuzen Sie die richtige Aussage an.</w:t>
      </w:r>
    </w:p>
    <w:p w14:paraId="437D508A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  <w:rPr>
          <w:i/>
          <w:iCs/>
          <w:u w:val="single"/>
        </w:rPr>
      </w:pPr>
      <w:r>
        <w:rPr>
          <w:i/>
          <w:iCs/>
          <w:u w:val="single"/>
          <w:lang w:val="de"/>
        </w:rPr>
        <w:t>Ein Multi-armed-Bandit-Algorithmus teilt den Datenverkehr dynamisch zu.</w:t>
      </w:r>
    </w:p>
    <w:p w14:paraId="398791FA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A/B-Tests sind die beste Option, wenn eine Kennzahl in kurzer Zeit optimiert werden muss.</w:t>
      </w:r>
    </w:p>
    <w:p w14:paraId="20F8077A" w14:textId="77777777" w:rsidR="005C2D4C" w:rsidRPr="00640B16" w:rsidRDefault="005C2D4C" w:rsidP="005C2D4C">
      <w:pPr>
        <w:pStyle w:val="ListParagraph"/>
        <w:numPr>
          <w:ilvl w:val="0"/>
          <w:numId w:val="2"/>
        </w:numPr>
        <w:spacing w:after="0"/>
      </w:pPr>
      <w:r>
        <w:rPr>
          <w:lang w:val="de"/>
        </w:rPr>
        <w:t>Ein guter Multi-armed-Bandit-Algorithmus konvergiert nie.</w:t>
      </w:r>
    </w:p>
    <w:p w14:paraId="66439D1F" w14:textId="410F6F94" w:rsidR="005C2D4C" w:rsidRDefault="005C2D4C" w:rsidP="005C2D4C">
      <w:pPr>
        <w:pStyle w:val="ListParagraph"/>
        <w:numPr>
          <w:ilvl w:val="0"/>
          <w:numId w:val="14"/>
        </w:numPr>
        <w:spacing w:after="0"/>
      </w:pPr>
      <w:r>
        <w:rPr>
          <w:lang w:val="de"/>
        </w:rPr>
        <w:t xml:space="preserve">Geben Sie an, ob die folgende Aussage </w:t>
      </w:r>
      <w:r w:rsidR="00E827A9">
        <w:rPr>
          <w:lang w:val="de"/>
        </w:rPr>
        <w:t>wahr</w:t>
      </w:r>
      <w:r>
        <w:rPr>
          <w:lang w:val="de"/>
        </w:rPr>
        <w:t xml:space="preserve"> oder falsch ist.</w:t>
      </w:r>
    </w:p>
    <w:p w14:paraId="4AEFAB3E" w14:textId="77777777" w:rsidR="005C2D4C" w:rsidRPr="005C2D4C" w:rsidRDefault="005C2D4C" w:rsidP="005C2D4C">
      <w:pPr>
        <w:spacing w:after="0"/>
      </w:pPr>
      <w:r>
        <w:rPr>
          <w:lang w:val="de"/>
        </w:rPr>
        <w:t xml:space="preserve">Bandit-Algorithmen reduzieren langsam die Erkundungszeit und konzentrieren die Ressourcen auf eine Version der Website. </w:t>
      </w:r>
    </w:p>
    <w:p w14:paraId="67894276" w14:textId="77777777" w:rsidR="005C2D4C" w:rsidRPr="00640B16" w:rsidRDefault="005C2D4C" w:rsidP="005C2D4C">
      <w:pPr>
        <w:pStyle w:val="ListParagraph"/>
        <w:spacing w:after="0"/>
        <w:ind w:left="360"/>
      </w:pPr>
      <w:r>
        <w:rPr>
          <w:i/>
          <w:iCs/>
          <w:u w:val="single"/>
          <w:lang w:val="de"/>
        </w:rPr>
        <w:t>Wahr</w:t>
      </w:r>
      <w:r>
        <w:rPr>
          <w:lang w:val="de"/>
        </w:rPr>
        <w:t>/Falsch</w:t>
      </w:r>
    </w:p>
    <w:p w14:paraId="5EB87B79" w14:textId="06527B3B" w:rsidR="005C2D4C" w:rsidRDefault="005C2D4C" w:rsidP="005C2D4C"/>
    <w:sectPr w:rsidR="005C2D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15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3BAA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93475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F4C85"/>
    <w:multiLevelType w:val="multilevel"/>
    <w:tmpl w:val="D8C0C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8E3D93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F3355"/>
    <w:multiLevelType w:val="multilevel"/>
    <w:tmpl w:val="D8C0C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167418"/>
    <w:multiLevelType w:val="hybridMultilevel"/>
    <w:tmpl w:val="7E2000AE"/>
    <w:lvl w:ilvl="0" w:tplc="4BBE46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707A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CF4F11"/>
    <w:multiLevelType w:val="multilevel"/>
    <w:tmpl w:val="E6B0B55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013010"/>
    <w:multiLevelType w:val="hybridMultilevel"/>
    <w:tmpl w:val="85F6AE8E"/>
    <w:lvl w:ilvl="0" w:tplc="49663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E0F05"/>
    <w:multiLevelType w:val="multilevel"/>
    <w:tmpl w:val="E6B0B55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D3232E"/>
    <w:multiLevelType w:val="multilevel"/>
    <w:tmpl w:val="D8C0C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36687419">
    <w:abstractNumId w:val="7"/>
  </w:num>
  <w:num w:numId="2" w16cid:durableId="834295746">
    <w:abstractNumId w:val="3"/>
  </w:num>
  <w:num w:numId="3" w16cid:durableId="1750613511">
    <w:abstractNumId w:val="1"/>
  </w:num>
  <w:num w:numId="4" w16cid:durableId="617688169">
    <w:abstractNumId w:val="5"/>
  </w:num>
  <w:num w:numId="5" w16cid:durableId="1734547163">
    <w:abstractNumId w:val="2"/>
  </w:num>
  <w:num w:numId="6" w16cid:durableId="637881142">
    <w:abstractNumId w:val="8"/>
  </w:num>
  <w:num w:numId="7" w16cid:durableId="1083406260">
    <w:abstractNumId w:val="11"/>
  </w:num>
  <w:num w:numId="8" w16cid:durableId="1764301669">
    <w:abstractNumId w:val="4"/>
  </w:num>
  <w:num w:numId="9" w16cid:durableId="1970476109">
    <w:abstractNumId w:val="6"/>
  </w:num>
  <w:num w:numId="10" w16cid:durableId="1271817236">
    <w:abstractNumId w:val="13"/>
  </w:num>
  <w:num w:numId="11" w16cid:durableId="627971891">
    <w:abstractNumId w:val="0"/>
  </w:num>
  <w:num w:numId="12" w16cid:durableId="799612886">
    <w:abstractNumId w:val="9"/>
  </w:num>
  <w:num w:numId="13" w16cid:durableId="1768042320">
    <w:abstractNumId w:val="12"/>
  </w:num>
  <w:num w:numId="14" w16cid:durableId="12436833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63"/>
    <w:rsid w:val="000E75C5"/>
    <w:rsid w:val="00247F58"/>
    <w:rsid w:val="00377A1B"/>
    <w:rsid w:val="00386BA1"/>
    <w:rsid w:val="00584865"/>
    <w:rsid w:val="0059708E"/>
    <w:rsid w:val="005C2D4C"/>
    <w:rsid w:val="005D6263"/>
    <w:rsid w:val="00615D68"/>
    <w:rsid w:val="006C4133"/>
    <w:rsid w:val="00C82AD1"/>
    <w:rsid w:val="00DA3875"/>
    <w:rsid w:val="00E827A9"/>
    <w:rsid w:val="00E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458A5"/>
  <w15:chartTrackingRefBased/>
  <w15:docId w15:val="{7913A972-ED90-46E9-AA45-E2A7F020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5D6263"/>
    <w:pPr>
      <w:keepNext/>
      <w:keepLines/>
      <w:spacing w:before="200" w:after="0" w:line="360" w:lineRule="auto"/>
      <w:jc w:val="both"/>
      <w:outlineLvl w:val="1"/>
    </w:pPr>
    <w:rPr>
      <w:rFonts w:ascii="Calibri" w:eastAsiaTheme="majorEastAsia" w:hAnsi="Calibri" w:cstheme="majorBidi"/>
      <w:bCs/>
      <w:color w:val="4472C4" w:themeColor="accent1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6263"/>
    <w:rPr>
      <w:rFonts w:ascii="Calibri" w:eastAsiaTheme="majorEastAsia" w:hAnsi="Calibri" w:cstheme="majorBidi"/>
      <w:bCs/>
      <w:color w:val="4472C4" w:themeColor="accent1"/>
      <w:sz w:val="28"/>
      <w:szCs w:val="26"/>
      <w:lang w:val="en-US"/>
    </w:rPr>
  </w:style>
  <w:style w:type="paragraph" w:styleId="ListParagraph">
    <w:name w:val="List Paragraph"/>
    <w:basedOn w:val="Normal"/>
    <w:uiPriority w:val="72"/>
    <w:rsid w:val="005D6263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character" w:customStyle="1" w:styleId="mathphrase">
    <w:name w:val="mathphrase"/>
    <w:uiPriority w:val="1"/>
    <w:qFormat/>
    <w:rsid w:val="005D6263"/>
    <w:rPr>
      <w:rFonts w:ascii="Times New Roman" w:hAnsi="Times New Roman"/>
      <w:b w:val="0"/>
      <w:i/>
      <w:lang w:val="en-US"/>
    </w:rPr>
  </w:style>
  <w:style w:type="character" w:styleId="Hyperlink">
    <w:name w:val="Hyperlink"/>
    <w:basedOn w:val="DefaultParagraphFont"/>
    <w:rsid w:val="005D6263"/>
    <w:rPr>
      <w:color w:val="0000FF"/>
      <w:u w:val="single"/>
    </w:rPr>
  </w:style>
  <w:style w:type="character" w:customStyle="1" w:styleId="eop">
    <w:name w:val="eop"/>
    <w:basedOn w:val="DefaultParagraphFont"/>
    <w:rsid w:val="005D6263"/>
  </w:style>
  <w:style w:type="character" w:styleId="CommentReference">
    <w:name w:val="annotation reference"/>
    <w:basedOn w:val="DefaultParagraphFont"/>
    <w:uiPriority w:val="99"/>
    <w:semiHidden/>
    <w:unhideWhenUsed/>
    <w:rsid w:val="006C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o.com?utm_source=google&amp;amp;amp;utm_medium=daily&amp;amp;amp;utm_campaign=spring_s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.</cp:lastModifiedBy>
  <cp:revision>2</cp:revision>
  <dcterms:created xsi:type="dcterms:W3CDTF">2023-08-15T08:26:00Z</dcterms:created>
  <dcterms:modified xsi:type="dcterms:W3CDTF">2023-08-15T08:26:00Z</dcterms:modified>
</cp:coreProperties>
</file>