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61FCD" w14:textId="77777777" w:rsidR="008C6481" w:rsidRDefault="008C6481" w:rsidP="008C6481">
      <w:pPr>
        <w:pStyle w:val="NormalWeb"/>
        <w:contextualSpacing/>
        <w:jc w:val="center"/>
        <w:rPr>
          <w:b/>
          <w:color w:val="000000"/>
        </w:rPr>
      </w:pPr>
      <w:r w:rsidRPr="00D006CF">
        <w:rPr>
          <w:b/>
          <w:color w:val="000000"/>
        </w:rPr>
        <w:t>Women's Psychological Support Needs in Primiparous Childbirth Experience Across Delivery Modes</w:t>
      </w:r>
    </w:p>
    <w:p w14:paraId="6D5ECB0B" w14:textId="77777777" w:rsidR="008C6481" w:rsidRDefault="008C6481" w:rsidP="008C6481">
      <w:pPr>
        <w:pBdr>
          <w:top w:val="none" w:sz="0" w:space="7" w:color="000000"/>
          <w:bottom w:val="none" w:sz="0" w:space="7" w:color="000000"/>
          <w:between w:val="none" w:sz="0" w:space="7" w:color="000000"/>
        </w:pBdr>
        <w:contextualSpacing/>
        <w:jc w:val="center"/>
        <w:rPr>
          <w:rFonts w:eastAsia="Times New Roman" w:cs="Times New Roman"/>
          <w:b/>
          <w:color w:val="000000"/>
          <w:szCs w:val="24"/>
        </w:rPr>
      </w:pPr>
    </w:p>
    <w:p w14:paraId="68A06173" w14:textId="77777777" w:rsidR="008C6481" w:rsidRDefault="008C6481" w:rsidP="008C6481">
      <w:pPr>
        <w:pBdr>
          <w:top w:val="none" w:sz="0" w:space="7" w:color="000000"/>
          <w:bottom w:val="none" w:sz="0" w:space="7" w:color="000000"/>
          <w:between w:val="none" w:sz="0" w:space="7" w:color="000000"/>
        </w:pBdr>
        <w:contextualSpacing/>
        <w:jc w:val="center"/>
        <w:rPr>
          <w:rFonts w:eastAsia="Times New Roman" w:cs="Times New Roman"/>
          <w:color w:val="000000"/>
          <w:szCs w:val="24"/>
          <w:lang w:val="nl-NL"/>
        </w:rPr>
      </w:pPr>
      <w:r w:rsidRPr="002C113D">
        <w:rPr>
          <w:rFonts w:eastAsia="Times New Roman" w:cs="Times New Roman"/>
          <w:color w:val="000000"/>
          <w:szCs w:val="24"/>
          <w:lang w:val="nl-NL"/>
        </w:rPr>
        <w:t>Yasmine L. Konheim-Kalkstein</w:t>
      </w:r>
      <w:r w:rsidRPr="00812496">
        <w:rPr>
          <w:rFonts w:eastAsia="Times New Roman" w:cs="Times New Roman"/>
          <w:color w:val="000000"/>
          <w:szCs w:val="24"/>
          <w:lang w:val="nl-NL"/>
        </w:rPr>
        <w:t xml:space="preserve">, </w:t>
      </w:r>
      <w:r w:rsidRPr="002C113D">
        <w:rPr>
          <w:rFonts w:eastAsia="Times New Roman" w:cs="Times New Roman"/>
          <w:color w:val="000000"/>
          <w:szCs w:val="24"/>
          <w:lang w:val="nl-NL"/>
        </w:rPr>
        <w:t>Ph.D.</w:t>
      </w:r>
    </w:p>
    <w:p w14:paraId="6BC76DBD" w14:textId="77777777" w:rsidR="008C6481" w:rsidRPr="00224C3F" w:rsidRDefault="008C6481" w:rsidP="008C6481">
      <w:pPr>
        <w:pBdr>
          <w:top w:val="none" w:sz="0" w:space="7" w:color="000000"/>
          <w:bottom w:val="none" w:sz="0" w:space="7" w:color="000000"/>
          <w:between w:val="none" w:sz="0" w:space="7" w:color="000000"/>
        </w:pBdr>
        <w:contextualSpacing/>
        <w:jc w:val="center"/>
        <w:rPr>
          <w:rFonts w:eastAsia="Times New Roman" w:cs="Times New Roman"/>
          <w:color w:val="000000"/>
          <w:szCs w:val="24"/>
        </w:rPr>
      </w:pPr>
      <w:r w:rsidRPr="002C113D">
        <w:rPr>
          <w:rFonts w:eastAsia="Times New Roman" w:cs="Times New Roman"/>
          <w:color w:val="000000"/>
          <w:szCs w:val="24"/>
        </w:rPr>
        <w:t>Lead Integrator, Character Integration Advisory Group and Associate Professor, Dept of Behavioral Sciences and Leadership</w:t>
      </w:r>
    </w:p>
    <w:p w14:paraId="5CC9DA41" w14:textId="77777777" w:rsidR="008C6481" w:rsidRPr="002C113D" w:rsidRDefault="008C6481" w:rsidP="008C6481">
      <w:pPr>
        <w:pBdr>
          <w:top w:val="none" w:sz="0" w:space="7" w:color="000000"/>
          <w:bottom w:val="none" w:sz="0" w:space="7" w:color="000000"/>
          <w:between w:val="none" w:sz="0" w:space="7" w:color="000000"/>
        </w:pBdr>
        <w:contextualSpacing/>
        <w:jc w:val="center"/>
        <w:rPr>
          <w:rFonts w:eastAsia="Times New Roman" w:cs="Times New Roman"/>
          <w:color w:val="000000"/>
          <w:szCs w:val="24"/>
        </w:rPr>
      </w:pPr>
      <w:r w:rsidRPr="002C113D">
        <w:rPr>
          <w:rFonts w:eastAsia="Times New Roman" w:cs="Times New Roman"/>
          <w:color w:val="000000"/>
          <w:szCs w:val="24"/>
        </w:rPr>
        <w:t>United States Military Academy, West Point, NY</w:t>
      </w:r>
    </w:p>
    <w:p w14:paraId="46C6CD59" w14:textId="77777777" w:rsidR="008C6481" w:rsidRPr="002C113D" w:rsidRDefault="008C6481" w:rsidP="008C6481">
      <w:pPr>
        <w:pBdr>
          <w:top w:val="none" w:sz="0" w:space="7" w:color="000000"/>
          <w:bottom w:val="none" w:sz="0" w:space="7" w:color="000000"/>
          <w:between w:val="none" w:sz="0" w:space="7" w:color="000000"/>
        </w:pBdr>
        <w:contextualSpacing/>
        <w:jc w:val="center"/>
        <w:rPr>
          <w:rFonts w:eastAsia="Times New Roman" w:cs="Times New Roman"/>
          <w:color w:val="000000"/>
          <w:szCs w:val="24"/>
          <w:vertAlign w:val="superscript"/>
        </w:rPr>
      </w:pPr>
    </w:p>
    <w:p w14:paraId="53C0B216" w14:textId="77777777" w:rsidR="008C6481" w:rsidRPr="00812496" w:rsidRDefault="008C6481" w:rsidP="008C6481">
      <w:pPr>
        <w:pBdr>
          <w:top w:val="none" w:sz="0" w:space="7" w:color="000000"/>
          <w:bottom w:val="none" w:sz="0" w:space="7" w:color="000000"/>
          <w:between w:val="none" w:sz="0" w:space="7" w:color="000000"/>
        </w:pBdr>
        <w:contextualSpacing/>
        <w:jc w:val="center"/>
        <w:rPr>
          <w:rFonts w:eastAsia="Times New Roman" w:cs="Times New Roman"/>
          <w:color w:val="000000"/>
          <w:szCs w:val="24"/>
        </w:rPr>
      </w:pPr>
      <w:r w:rsidRPr="002C113D">
        <w:rPr>
          <w:rFonts w:eastAsia="Times New Roman" w:cs="Times New Roman"/>
          <w:color w:val="000000"/>
          <w:szCs w:val="24"/>
        </w:rPr>
        <w:t>Talya Miron-Shatz, Ph</w:t>
      </w:r>
      <w:r>
        <w:rPr>
          <w:rFonts w:eastAsia="Times New Roman" w:cs="Times New Roman"/>
          <w:color w:val="000000"/>
          <w:szCs w:val="24"/>
        </w:rPr>
        <w:t>.</w:t>
      </w:r>
      <w:r w:rsidRPr="002C113D">
        <w:rPr>
          <w:rFonts w:eastAsia="Times New Roman" w:cs="Times New Roman"/>
          <w:color w:val="000000"/>
          <w:szCs w:val="24"/>
        </w:rPr>
        <w:t>D.</w:t>
      </w:r>
    </w:p>
    <w:p w14:paraId="227CDF45" w14:textId="77777777" w:rsidR="008C6481" w:rsidRPr="002C113D" w:rsidRDefault="008C6481" w:rsidP="008C6481">
      <w:pPr>
        <w:pBdr>
          <w:top w:val="none" w:sz="0" w:space="7" w:color="000000"/>
          <w:bottom w:val="none" w:sz="0" w:space="7" w:color="000000"/>
          <w:between w:val="none" w:sz="0" w:space="7" w:color="000000"/>
        </w:pBdr>
        <w:contextualSpacing/>
        <w:jc w:val="center"/>
        <w:rPr>
          <w:rFonts w:eastAsia="Times New Roman" w:cs="Times New Roman"/>
          <w:color w:val="000000"/>
          <w:szCs w:val="24"/>
        </w:rPr>
      </w:pPr>
      <w:r w:rsidRPr="002C113D">
        <w:rPr>
          <w:rFonts w:eastAsia="Times New Roman" w:cs="Times New Roman"/>
          <w:color w:val="000000"/>
          <w:szCs w:val="24"/>
        </w:rPr>
        <w:t>Founding director, Center for the Study of Medical Decision Making, and Full Professor, Faculty of Business Administration</w:t>
      </w:r>
    </w:p>
    <w:p w14:paraId="2B8E1569" w14:textId="77777777" w:rsidR="008C6481" w:rsidRPr="002C113D" w:rsidRDefault="008C6481" w:rsidP="008C6481">
      <w:pPr>
        <w:pBdr>
          <w:top w:val="none" w:sz="0" w:space="7" w:color="000000"/>
          <w:bottom w:val="none" w:sz="0" w:space="7" w:color="000000"/>
          <w:between w:val="none" w:sz="0" w:space="7" w:color="000000"/>
        </w:pBdr>
        <w:contextualSpacing/>
        <w:jc w:val="center"/>
        <w:rPr>
          <w:rFonts w:eastAsia="Times New Roman" w:cs="Times New Roman"/>
          <w:color w:val="000000"/>
          <w:szCs w:val="24"/>
        </w:rPr>
      </w:pPr>
      <w:r w:rsidRPr="002C113D">
        <w:rPr>
          <w:rFonts w:eastAsia="Times New Roman" w:cs="Times New Roman"/>
          <w:color w:val="000000"/>
          <w:szCs w:val="24"/>
        </w:rPr>
        <w:t>Ono Academic College, Kiryat Ono, Israel</w:t>
      </w:r>
    </w:p>
    <w:p w14:paraId="04D83198" w14:textId="77777777" w:rsidR="008C6481" w:rsidRPr="00224C3F" w:rsidRDefault="008C6481" w:rsidP="008C6481">
      <w:pPr>
        <w:pBdr>
          <w:top w:val="none" w:sz="0" w:space="7" w:color="000000"/>
          <w:bottom w:val="none" w:sz="0" w:space="7" w:color="000000"/>
          <w:between w:val="none" w:sz="0" w:space="7" w:color="000000"/>
        </w:pBdr>
        <w:contextualSpacing/>
        <w:rPr>
          <w:rFonts w:eastAsia="Times New Roman" w:cs="Times New Roman"/>
          <w:color w:val="000000"/>
          <w:szCs w:val="24"/>
          <w:vertAlign w:val="superscript"/>
        </w:rPr>
      </w:pPr>
    </w:p>
    <w:p w14:paraId="74F33C87" w14:textId="77777777" w:rsidR="008C6481" w:rsidRPr="00EB56BF" w:rsidRDefault="008C6481" w:rsidP="008C6481">
      <w:pPr>
        <w:pBdr>
          <w:top w:val="none" w:sz="0" w:space="7" w:color="000000"/>
          <w:bottom w:val="none" w:sz="0" w:space="7" w:color="000000"/>
          <w:between w:val="none" w:sz="0" w:space="7" w:color="000000"/>
        </w:pBdr>
        <w:contextualSpacing/>
        <w:jc w:val="center"/>
        <w:rPr>
          <w:rFonts w:eastAsia="Times New Roman" w:cs="Times New Roman"/>
          <w:color w:val="000000"/>
          <w:szCs w:val="24"/>
        </w:rPr>
      </w:pPr>
      <w:r w:rsidRPr="00EB56BF">
        <w:rPr>
          <w:rFonts w:eastAsia="Times New Roman" w:cs="Times New Roman"/>
          <w:color w:val="000000"/>
          <w:szCs w:val="24"/>
        </w:rPr>
        <w:t>Fiona Kiernan, B.A., R.N.</w:t>
      </w:r>
    </w:p>
    <w:p w14:paraId="3265FC9B" w14:textId="77777777" w:rsidR="008C6481" w:rsidRDefault="008C6481" w:rsidP="008C6481">
      <w:pPr>
        <w:pBdr>
          <w:top w:val="none" w:sz="0" w:space="7" w:color="000000"/>
          <w:bottom w:val="none" w:sz="0" w:space="7" w:color="000000"/>
          <w:between w:val="none" w:sz="0" w:space="7" w:color="000000"/>
        </w:pBdr>
        <w:contextualSpacing/>
        <w:jc w:val="center"/>
        <w:rPr>
          <w:rFonts w:eastAsia="Times New Roman" w:cs="Times New Roman"/>
          <w:color w:val="000000"/>
          <w:szCs w:val="24"/>
        </w:rPr>
      </w:pPr>
      <w:r w:rsidRPr="00224C3F">
        <w:rPr>
          <w:rFonts w:eastAsia="Times New Roman" w:cs="Times New Roman"/>
          <w:color w:val="000000"/>
          <w:szCs w:val="24"/>
        </w:rPr>
        <w:t xml:space="preserve">Northwell Health </w:t>
      </w:r>
      <w:r>
        <w:rPr>
          <w:rFonts w:eastAsia="Times New Roman" w:cs="Times New Roman"/>
          <w:color w:val="000000"/>
          <w:szCs w:val="24"/>
        </w:rPr>
        <w:t xml:space="preserve">Physicians Partners </w:t>
      </w:r>
      <w:r w:rsidRPr="00224C3F">
        <w:rPr>
          <w:rFonts w:eastAsia="Times New Roman" w:cs="Times New Roman"/>
          <w:color w:val="000000"/>
          <w:szCs w:val="24"/>
        </w:rPr>
        <w:t>Medicine Specialt</w:t>
      </w:r>
      <w:r>
        <w:rPr>
          <w:rFonts w:eastAsia="Times New Roman" w:cs="Times New Roman"/>
          <w:color w:val="000000"/>
          <w:szCs w:val="24"/>
        </w:rPr>
        <w:t>ies</w:t>
      </w:r>
      <w:r w:rsidRPr="00224C3F">
        <w:rPr>
          <w:rFonts w:eastAsia="Times New Roman" w:cs="Times New Roman"/>
          <w:color w:val="000000"/>
          <w:szCs w:val="24"/>
        </w:rPr>
        <w:t>, Great Neck, NY</w:t>
      </w:r>
    </w:p>
    <w:p w14:paraId="0D98A000" w14:textId="77777777" w:rsidR="008C6481" w:rsidRPr="00224C3F" w:rsidRDefault="008C6481" w:rsidP="008C6481">
      <w:pPr>
        <w:pBdr>
          <w:top w:val="none" w:sz="0" w:space="7" w:color="000000"/>
          <w:bottom w:val="none" w:sz="0" w:space="7" w:color="000000"/>
          <w:between w:val="none" w:sz="0" w:space="7" w:color="000000"/>
        </w:pBdr>
        <w:contextualSpacing/>
        <w:jc w:val="center"/>
        <w:rPr>
          <w:rFonts w:eastAsia="Times New Roman" w:cs="Times New Roman"/>
          <w:color w:val="000000"/>
          <w:szCs w:val="24"/>
        </w:rPr>
      </w:pPr>
    </w:p>
    <w:p w14:paraId="333EE3BC" w14:textId="77777777" w:rsidR="008C6481" w:rsidRPr="00224C3F" w:rsidRDefault="008C6481" w:rsidP="008C6481">
      <w:pPr>
        <w:contextualSpacing/>
        <w:jc w:val="center"/>
        <w:rPr>
          <w:rFonts w:cs="Times New Roman"/>
          <w:szCs w:val="24"/>
        </w:rPr>
      </w:pPr>
      <w:r w:rsidRPr="00224C3F">
        <w:rPr>
          <w:rFonts w:cs="Times New Roman"/>
          <w:szCs w:val="24"/>
        </w:rPr>
        <w:t>Naama Srebnik, M.D.</w:t>
      </w:r>
    </w:p>
    <w:p w14:paraId="0EB384EF" w14:textId="77777777" w:rsidR="008C6481" w:rsidRPr="00224C3F" w:rsidRDefault="008C6481" w:rsidP="008C6481">
      <w:pPr>
        <w:contextualSpacing/>
        <w:jc w:val="center"/>
        <w:rPr>
          <w:rFonts w:cs="Times New Roman"/>
          <w:szCs w:val="24"/>
        </w:rPr>
      </w:pPr>
      <w:r w:rsidRPr="00224C3F">
        <w:rPr>
          <w:rFonts w:cs="Times New Roman"/>
          <w:szCs w:val="24"/>
        </w:rPr>
        <w:t xml:space="preserve">Senior Physician </w:t>
      </w:r>
    </w:p>
    <w:p w14:paraId="17FF6BF1" w14:textId="77777777" w:rsidR="008C6481" w:rsidRDefault="008C6481" w:rsidP="008C6481">
      <w:pPr>
        <w:shd w:val="clear" w:color="auto" w:fill="FFFFFF"/>
        <w:contextualSpacing/>
        <w:jc w:val="center"/>
        <w:rPr>
          <w:rFonts w:cs="Times New Roman"/>
          <w:color w:val="000000"/>
          <w:szCs w:val="24"/>
        </w:rPr>
      </w:pPr>
      <w:r w:rsidRPr="00224C3F">
        <w:rPr>
          <w:rFonts w:cs="Times New Roman"/>
          <w:color w:val="000000"/>
          <w:szCs w:val="24"/>
        </w:rPr>
        <w:t>Department of Obstetrics and Gynecology</w:t>
      </w:r>
      <w:r w:rsidRPr="00224C3F">
        <w:rPr>
          <w:rFonts w:cs="Times New Roman"/>
          <w:color w:val="000000"/>
          <w:szCs w:val="24"/>
        </w:rPr>
        <w:br/>
        <w:t>Shaare Zedek Medical Center in Jerusalem</w:t>
      </w:r>
    </w:p>
    <w:p w14:paraId="3CDCA8FC" w14:textId="77777777" w:rsidR="008C6481" w:rsidRPr="00224C3F" w:rsidRDefault="008C6481" w:rsidP="008C6481">
      <w:pPr>
        <w:shd w:val="clear" w:color="auto" w:fill="FFFFFF"/>
        <w:contextualSpacing/>
        <w:jc w:val="center"/>
        <w:rPr>
          <w:rFonts w:cs="Times New Roman"/>
          <w:color w:val="000000"/>
          <w:szCs w:val="24"/>
        </w:rPr>
      </w:pPr>
      <w:r w:rsidRPr="00224C3F">
        <w:rPr>
          <w:rFonts w:cs="Times New Roman"/>
          <w:color w:val="000000"/>
          <w:szCs w:val="24"/>
        </w:rPr>
        <w:lastRenderedPageBreak/>
        <w:t>Hebrew</w:t>
      </w:r>
      <w:r>
        <w:rPr>
          <w:rFonts w:cs="Times New Roman"/>
          <w:color w:val="000000"/>
          <w:szCs w:val="24"/>
        </w:rPr>
        <w:t xml:space="preserve"> </w:t>
      </w:r>
      <w:r w:rsidRPr="00224C3F">
        <w:rPr>
          <w:rFonts w:cs="Times New Roman"/>
          <w:color w:val="000000"/>
          <w:szCs w:val="24"/>
        </w:rPr>
        <w:t>University School of Medicine</w:t>
      </w:r>
    </w:p>
    <w:p w14:paraId="784B9A5E" w14:textId="77777777" w:rsidR="008C6481" w:rsidRPr="002C113D" w:rsidRDefault="008C6481" w:rsidP="008C6481">
      <w:pPr>
        <w:shd w:val="clear" w:color="auto" w:fill="FFFFFF"/>
        <w:contextualSpacing/>
        <w:jc w:val="center"/>
        <w:rPr>
          <w:rFonts w:cs="Times New Roman"/>
          <w:color w:val="000000"/>
          <w:szCs w:val="24"/>
        </w:rPr>
      </w:pPr>
      <w:r w:rsidRPr="002C113D">
        <w:rPr>
          <w:rFonts w:cs="Times New Roman"/>
          <w:color w:val="000000"/>
          <w:szCs w:val="24"/>
        </w:rPr>
        <w:t>Jerusalem, Israel</w:t>
      </w:r>
    </w:p>
    <w:p w14:paraId="076E0BA7" w14:textId="77777777" w:rsidR="008C6481" w:rsidRPr="00224C3F" w:rsidRDefault="008C6481" w:rsidP="008C6481">
      <w:pPr>
        <w:contextualSpacing/>
        <w:jc w:val="center"/>
        <w:rPr>
          <w:rFonts w:cs="Times New Roman"/>
          <w:szCs w:val="24"/>
        </w:rPr>
      </w:pPr>
    </w:p>
    <w:p w14:paraId="23C1B0C1" w14:textId="77777777" w:rsidR="008C6481" w:rsidRPr="00224C3F" w:rsidRDefault="008C6481" w:rsidP="008C6481">
      <w:pPr>
        <w:bidi/>
        <w:contextualSpacing/>
        <w:rPr>
          <w:rFonts w:cs="Times New Roman"/>
          <w:szCs w:val="24"/>
        </w:rPr>
      </w:pPr>
    </w:p>
    <w:p w14:paraId="58A6A099" w14:textId="77777777" w:rsidR="008C6481" w:rsidRPr="00224C3F" w:rsidRDefault="008C6481" w:rsidP="008C6481">
      <w:pPr>
        <w:shd w:val="clear" w:color="auto" w:fill="FFFFFF"/>
        <w:contextualSpacing/>
        <w:jc w:val="center"/>
        <w:rPr>
          <w:rFonts w:cs="Times New Roman"/>
          <w:color w:val="000000"/>
          <w:szCs w:val="24"/>
          <w:lang w:val="nl-NL"/>
        </w:rPr>
      </w:pPr>
      <w:r w:rsidRPr="00224C3F">
        <w:rPr>
          <w:rFonts w:cs="Times New Roman"/>
          <w:color w:val="000000"/>
          <w:szCs w:val="24"/>
          <w:lang w:val="nl-NL"/>
        </w:rPr>
        <w:t>Hen Y. Sela, M.D.</w:t>
      </w:r>
    </w:p>
    <w:p w14:paraId="0B6BE82D" w14:textId="77777777" w:rsidR="008C6481" w:rsidRPr="00224C3F" w:rsidRDefault="008C6481" w:rsidP="008C6481">
      <w:pPr>
        <w:shd w:val="clear" w:color="auto" w:fill="FFFFFF"/>
        <w:contextualSpacing/>
        <w:jc w:val="center"/>
        <w:rPr>
          <w:rFonts w:cs="Times New Roman"/>
          <w:color w:val="000000"/>
          <w:szCs w:val="24"/>
        </w:rPr>
      </w:pPr>
      <w:r w:rsidRPr="00224C3F">
        <w:rPr>
          <w:rFonts w:cs="Times New Roman"/>
          <w:color w:val="000000"/>
          <w:szCs w:val="24"/>
        </w:rPr>
        <w:t>Director, Maternity Department and Clinical Senior Lecturer,</w:t>
      </w:r>
    </w:p>
    <w:p w14:paraId="45B6AA9D" w14:textId="77777777" w:rsidR="008C6481" w:rsidRDefault="008C6481" w:rsidP="008C6481">
      <w:pPr>
        <w:shd w:val="clear" w:color="auto" w:fill="FFFFFF"/>
        <w:contextualSpacing/>
        <w:jc w:val="center"/>
        <w:rPr>
          <w:rFonts w:cs="Times New Roman"/>
          <w:color w:val="000000"/>
          <w:szCs w:val="24"/>
        </w:rPr>
      </w:pPr>
      <w:r w:rsidRPr="00224C3F">
        <w:rPr>
          <w:rFonts w:cs="Times New Roman"/>
          <w:color w:val="000000"/>
          <w:szCs w:val="24"/>
        </w:rPr>
        <w:t>Department of Obstetrics and Gynecology</w:t>
      </w:r>
      <w:r w:rsidRPr="00224C3F">
        <w:rPr>
          <w:rFonts w:cs="Times New Roman"/>
          <w:color w:val="000000"/>
          <w:szCs w:val="24"/>
        </w:rPr>
        <w:br/>
        <w:t>Shaare Zedek Medical Center in Jerusalem</w:t>
      </w:r>
    </w:p>
    <w:p w14:paraId="0BBC1F95" w14:textId="77777777" w:rsidR="008C6481" w:rsidRPr="00224C3F" w:rsidRDefault="008C6481" w:rsidP="008C6481">
      <w:pPr>
        <w:shd w:val="clear" w:color="auto" w:fill="FFFFFF"/>
        <w:contextualSpacing/>
        <w:jc w:val="center"/>
        <w:rPr>
          <w:rFonts w:cs="Times New Roman"/>
          <w:color w:val="000000"/>
          <w:szCs w:val="24"/>
        </w:rPr>
      </w:pPr>
      <w:r w:rsidRPr="00224C3F">
        <w:rPr>
          <w:rFonts w:cs="Times New Roman"/>
          <w:color w:val="000000"/>
          <w:szCs w:val="24"/>
        </w:rPr>
        <w:t>Hebrew</w:t>
      </w:r>
      <w:r>
        <w:rPr>
          <w:rFonts w:cs="Times New Roman"/>
          <w:color w:val="000000"/>
          <w:szCs w:val="24"/>
        </w:rPr>
        <w:t xml:space="preserve"> </w:t>
      </w:r>
      <w:r w:rsidRPr="00224C3F">
        <w:rPr>
          <w:rFonts w:cs="Times New Roman"/>
          <w:color w:val="000000"/>
          <w:szCs w:val="24"/>
        </w:rPr>
        <w:t>University School of Medicine</w:t>
      </w:r>
    </w:p>
    <w:p w14:paraId="4B1442BD" w14:textId="77777777" w:rsidR="008C6481" w:rsidRPr="002C113D" w:rsidRDefault="008C6481" w:rsidP="008C6481">
      <w:pPr>
        <w:shd w:val="clear" w:color="auto" w:fill="FFFFFF"/>
        <w:contextualSpacing/>
        <w:jc w:val="center"/>
        <w:rPr>
          <w:rFonts w:cs="Times New Roman"/>
          <w:color w:val="000000"/>
          <w:szCs w:val="24"/>
        </w:rPr>
      </w:pPr>
      <w:r w:rsidRPr="002C113D">
        <w:rPr>
          <w:rFonts w:cs="Times New Roman"/>
          <w:color w:val="000000"/>
          <w:szCs w:val="24"/>
        </w:rPr>
        <w:t>Jerusalem, Israel</w:t>
      </w:r>
    </w:p>
    <w:p w14:paraId="63511B8F" w14:textId="77777777" w:rsidR="008C6481" w:rsidRDefault="008C6481" w:rsidP="008C6481">
      <w:pPr>
        <w:pBdr>
          <w:top w:val="none" w:sz="0" w:space="0" w:color="000000"/>
          <w:bottom w:val="none" w:sz="0" w:space="7" w:color="000000"/>
          <w:between w:val="none" w:sz="0" w:space="7" w:color="000000"/>
        </w:pBdr>
        <w:contextualSpacing/>
        <w:jc w:val="center"/>
        <w:rPr>
          <w:rFonts w:eastAsia="Times New Roman" w:cs="Times New Roman"/>
          <w:b/>
          <w:bCs/>
          <w:color w:val="000000"/>
          <w:szCs w:val="24"/>
        </w:rPr>
      </w:pPr>
    </w:p>
    <w:p w14:paraId="399B210E" w14:textId="77777777" w:rsidR="008C6481" w:rsidRDefault="008C6481" w:rsidP="008C6481">
      <w:pPr>
        <w:pBdr>
          <w:top w:val="none" w:sz="0" w:space="0" w:color="000000"/>
          <w:bottom w:val="none" w:sz="0" w:space="7" w:color="000000"/>
          <w:between w:val="none" w:sz="0" w:space="7" w:color="000000"/>
        </w:pBdr>
        <w:contextualSpacing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9122B2">
        <w:rPr>
          <w:rFonts w:eastAsia="Times New Roman" w:cs="Times New Roman"/>
          <w:b/>
          <w:bCs/>
          <w:color w:val="000000"/>
          <w:szCs w:val="24"/>
        </w:rPr>
        <w:t>Author Note</w:t>
      </w:r>
    </w:p>
    <w:p w14:paraId="0F4FE357" w14:textId="77777777" w:rsidR="008C6481" w:rsidRDefault="008C6481" w:rsidP="008C6481">
      <w:pPr>
        <w:pBdr>
          <w:top w:val="none" w:sz="0" w:space="0" w:color="000000"/>
          <w:bottom w:val="none" w:sz="0" w:space="7" w:color="000000"/>
          <w:between w:val="none" w:sz="0" w:space="7" w:color="000000"/>
        </w:pBdr>
        <w:contextualSpacing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This research was partially funded by Fulbright Senior Scholar Award and US-Israel Education Commission, the Summer Undergraduate Research Experience at Mount Saint Mary College, and the Research Institute of the Ono Academic College.</w:t>
      </w:r>
    </w:p>
    <w:p w14:paraId="06D13E80" w14:textId="77777777" w:rsidR="008C6481" w:rsidRDefault="008C6481" w:rsidP="008C6481">
      <w:pPr>
        <w:pBdr>
          <w:top w:val="none" w:sz="0" w:space="0" w:color="000000"/>
          <w:bottom w:val="none" w:sz="0" w:space="7" w:color="000000"/>
          <w:between w:val="none" w:sz="0" w:space="7" w:color="000000"/>
        </w:pBdr>
        <w:contextualSpacing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Acknowledgements: Nina Rabinowitz, Chantell Melgarejo, Mikaela Burch, Eliana Yashgur.</w:t>
      </w:r>
    </w:p>
    <w:p w14:paraId="24576954" w14:textId="77777777" w:rsidR="008C6481" w:rsidRDefault="008C6481" w:rsidP="008C6481">
      <w:pPr>
        <w:pBdr>
          <w:top w:val="none" w:sz="0" w:space="0" w:color="000000"/>
          <w:bottom w:val="none" w:sz="0" w:space="7" w:color="000000"/>
          <w:between w:val="none" w:sz="0" w:space="7" w:color="000000"/>
        </w:pBdr>
        <w:contextualSpacing/>
        <w:rPr>
          <w:rFonts w:eastAsia="Times New Roman" w:cs="Times New Roman"/>
          <w:color w:val="000000"/>
          <w:szCs w:val="24"/>
          <w:rtl/>
          <w:lang w:bidi="he-IL"/>
        </w:rPr>
      </w:pPr>
      <w:r w:rsidRPr="0026661A">
        <w:rPr>
          <w:rFonts w:eastAsia="Times New Roman" w:cs="Times New Roman"/>
          <w:color w:val="000000"/>
          <w:szCs w:val="24"/>
        </w:rPr>
        <w:t xml:space="preserve">Correspondence concerning this article should be addressed to </w:t>
      </w:r>
      <w:r>
        <w:rPr>
          <w:rFonts w:eastAsia="Times New Roman" w:cs="Times New Roman"/>
          <w:color w:val="000000"/>
          <w:szCs w:val="24"/>
        </w:rPr>
        <w:t xml:space="preserve">Yasmine Konheim-Kalkstein, Taylor Hall, United States Military Academy, West Point, NY. Email: </w:t>
      </w:r>
      <w:hyperlink r:id="rId6" w:history="1">
        <w:r w:rsidRPr="00007A64">
          <w:rPr>
            <w:rStyle w:val="Hyperlink"/>
            <w:rFonts w:eastAsia="Times New Roman" w:cs="Times New Roman"/>
            <w:szCs w:val="24"/>
          </w:rPr>
          <w:t>yasmine.kalkstein@westpoint.edu</w:t>
        </w:r>
      </w:hyperlink>
    </w:p>
    <w:p w14:paraId="4870712A" w14:textId="77777777" w:rsidR="008C6481" w:rsidRDefault="008C6481" w:rsidP="008C6481">
      <w:pPr>
        <w:pBdr>
          <w:top w:val="none" w:sz="0" w:space="0" w:color="000000"/>
          <w:bottom w:val="none" w:sz="0" w:space="7" w:color="000000"/>
          <w:between w:val="none" w:sz="0" w:space="7" w:color="000000"/>
        </w:pBdr>
        <w:contextualSpacing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Word Count: 3991</w:t>
      </w:r>
    </w:p>
    <w:p w14:paraId="709844DA" w14:textId="5A14EC71" w:rsidR="007263F4" w:rsidRPr="008C6481" w:rsidRDefault="003C73E5">
      <w:pPr>
        <w:contextualSpacing/>
        <w:rPr>
          <w:rFonts w:eastAsia="Times New Roman" w:cs="Times New Roman"/>
          <w:b/>
          <w:color w:val="000000"/>
          <w:szCs w:val="24"/>
          <w:lang w:bidi="he-IL"/>
        </w:rPr>
      </w:pPr>
      <w:bookmarkStart w:id="0" w:name="_GoBack"/>
      <w:bookmarkEnd w:id="0"/>
    </w:p>
    <w:sectPr w:rsidR="007263F4" w:rsidRPr="008C6481" w:rsidSect="00627E55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65F96" w14:textId="77777777" w:rsidR="003C73E5" w:rsidRDefault="003C73E5" w:rsidP="008C6481">
      <w:pPr>
        <w:spacing w:line="240" w:lineRule="auto"/>
      </w:pPr>
      <w:r>
        <w:separator/>
      </w:r>
    </w:p>
  </w:endnote>
  <w:endnote w:type="continuationSeparator" w:id="0">
    <w:p w14:paraId="25183FFC" w14:textId="77777777" w:rsidR="003C73E5" w:rsidRDefault="003C73E5" w:rsidP="008C6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C64C1" w14:textId="77777777" w:rsidR="003C73E5" w:rsidRDefault="003C73E5" w:rsidP="008C6481">
      <w:pPr>
        <w:spacing w:line="240" w:lineRule="auto"/>
      </w:pPr>
      <w:r>
        <w:separator/>
      </w:r>
    </w:p>
  </w:footnote>
  <w:footnote w:type="continuationSeparator" w:id="0">
    <w:p w14:paraId="385367DE" w14:textId="77777777" w:rsidR="003C73E5" w:rsidRDefault="003C73E5" w:rsidP="008C6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97113041"/>
      <w:docPartObj>
        <w:docPartGallery w:val="Page Numbers (Top of Page)"/>
        <w:docPartUnique/>
      </w:docPartObj>
    </w:sdtPr>
    <w:sdtContent>
      <w:p w14:paraId="48A56B95" w14:textId="30226546" w:rsidR="008C6481" w:rsidRDefault="008C6481" w:rsidP="00E51E8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1BAC15" w14:textId="77777777" w:rsidR="008C6481" w:rsidRDefault="008C6481" w:rsidP="008C648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14963665"/>
      <w:docPartObj>
        <w:docPartGallery w:val="Page Numbers (Top of Page)"/>
        <w:docPartUnique/>
      </w:docPartObj>
    </w:sdtPr>
    <w:sdtContent>
      <w:p w14:paraId="2BA7E24B" w14:textId="31FC1FD0" w:rsidR="008C6481" w:rsidRDefault="008C6481" w:rsidP="00E51E8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76765F" w14:textId="77777777" w:rsidR="008C6481" w:rsidRDefault="008C6481" w:rsidP="008C648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81"/>
    <w:rsid w:val="003C73E5"/>
    <w:rsid w:val="00627E55"/>
    <w:rsid w:val="008C6481"/>
    <w:rsid w:val="0091340B"/>
    <w:rsid w:val="00A1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EEC8B"/>
  <w15:chartTrackingRefBased/>
  <w15:docId w15:val="{EF8163C3-2083-464C-BC7C-D36720B3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481"/>
    <w:pPr>
      <w:spacing w:line="480" w:lineRule="auto"/>
    </w:pPr>
    <w:rPr>
      <w:rFonts w:ascii="Times New Roman" w:eastAsia="Arial" w:hAnsi="Times New Roman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481"/>
    <w:pPr>
      <w:spacing w:line="240" w:lineRule="auto"/>
    </w:pPr>
    <w:rPr>
      <w:rFonts w:eastAsiaTheme="minorHAnsi" w:cs="Times New Roman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48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648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648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48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481"/>
    <w:rPr>
      <w:rFonts w:ascii="Times New Roman" w:eastAsia="Arial" w:hAnsi="Times New Roman" w:cs="Arial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C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smine.kalkstein@westpoint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1339</Characters>
  <Application>Microsoft Office Word</Application>
  <DocSecurity>0</DocSecurity>
  <Lines>21</Lines>
  <Paragraphs>6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Armstrong</dc:creator>
  <cp:keywords/>
  <dc:description/>
  <cp:lastModifiedBy>Meredith Armstrong</cp:lastModifiedBy>
  <cp:revision>2</cp:revision>
  <dcterms:created xsi:type="dcterms:W3CDTF">2023-05-25T09:06:00Z</dcterms:created>
  <dcterms:modified xsi:type="dcterms:W3CDTF">2023-05-25T09:06:00Z</dcterms:modified>
</cp:coreProperties>
</file>